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174D" w14:textId="77777777" w:rsidR="0069471C" w:rsidRDefault="0069471C" w:rsidP="0069471C">
      <w:pPr>
        <w:spacing w:after="0" w:line="240" w:lineRule="auto"/>
        <w:jc w:val="right"/>
        <w:rPr>
          <w:rFonts w:ascii="Times New Roman" w:hAnsi="Times New Roman"/>
          <w:sz w:val="24"/>
          <w:szCs w:val="24"/>
        </w:rPr>
      </w:pPr>
      <w:bookmarkStart w:id="0" w:name="_GoBack"/>
      <w:bookmarkEnd w:id="0"/>
      <w:r w:rsidRPr="00E81836">
        <w:rPr>
          <w:rFonts w:ascii="Times New Roman" w:hAnsi="Times New Roman"/>
          <w:sz w:val="24"/>
          <w:szCs w:val="24"/>
        </w:rPr>
        <w:t xml:space="preserve">Приложение </w:t>
      </w:r>
    </w:p>
    <w:p w14:paraId="3BA2A8B5" w14:textId="766DAE52" w:rsidR="0069471C" w:rsidRPr="00E81836" w:rsidRDefault="0069471C" w:rsidP="0069471C">
      <w:pPr>
        <w:spacing w:after="0" w:line="240" w:lineRule="auto"/>
        <w:jc w:val="right"/>
        <w:rPr>
          <w:rFonts w:ascii="Times New Roman" w:hAnsi="Times New Roman"/>
          <w:sz w:val="24"/>
          <w:szCs w:val="24"/>
        </w:rPr>
      </w:pPr>
      <w:r w:rsidRPr="00E81836">
        <w:rPr>
          <w:rFonts w:ascii="Times New Roman" w:hAnsi="Times New Roman"/>
          <w:sz w:val="24"/>
          <w:szCs w:val="24"/>
        </w:rPr>
        <w:t>к приказу №</w:t>
      </w:r>
      <w:r w:rsidR="006B1FB8">
        <w:rPr>
          <w:rFonts w:ascii="Times New Roman" w:hAnsi="Times New Roman"/>
          <w:sz w:val="24"/>
          <w:szCs w:val="24"/>
        </w:rPr>
        <w:t>37а</w:t>
      </w:r>
      <w:r w:rsidRPr="00E81836">
        <w:rPr>
          <w:rFonts w:ascii="Times New Roman" w:hAnsi="Times New Roman"/>
          <w:sz w:val="24"/>
          <w:szCs w:val="24"/>
        </w:rPr>
        <w:t xml:space="preserve"> </w:t>
      </w:r>
    </w:p>
    <w:p w14:paraId="6A2F0962" w14:textId="78708B9C" w:rsidR="0069471C" w:rsidRPr="00E81836" w:rsidRDefault="0069471C" w:rsidP="0069471C">
      <w:pPr>
        <w:spacing w:after="0" w:line="240" w:lineRule="auto"/>
        <w:jc w:val="right"/>
        <w:rPr>
          <w:rFonts w:ascii="Times New Roman" w:hAnsi="Times New Roman"/>
          <w:sz w:val="24"/>
          <w:szCs w:val="24"/>
        </w:rPr>
      </w:pPr>
      <w:r w:rsidRPr="00E81836">
        <w:rPr>
          <w:rFonts w:ascii="Times New Roman" w:hAnsi="Times New Roman"/>
          <w:sz w:val="24"/>
          <w:szCs w:val="24"/>
        </w:rPr>
        <w:t>от 2</w:t>
      </w:r>
      <w:r w:rsidR="006B1FB8">
        <w:rPr>
          <w:rFonts w:ascii="Times New Roman" w:hAnsi="Times New Roman"/>
          <w:sz w:val="24"/>
          <w:szCs w:val="24"/>
        </w:rPr>
        <w:t>7</w:t>
      </w:r>
      <w:r w:rsidRPr="00E81836">
        <w:rPr>
          <w:rFonts w:ascii="Times New Roman" w:hAnsi="Times New Roman"/>
          <w:sz w:val="24"/>
          <w:szCs w:val="24"/>
        </w:rPr>
        <w:t>.04.2022</w:t>
      </w:r>
    </w:p>
    <w:p w14:paraId="58A4115D" w14:textId="086CF5C7" w:rsidR="003A581B" w:rsidRDefault="003A581B" w:rsidP="006B1FB8">
      <w:pPr>
        <w:spacing w:after="0"/>
        <w:jc w:val="center"/>
      </w:pPr>
    </w:p>
    <w:p w14:paraId="05EB043F" w14:textId="240EA900" w:rsidR="006B1FB8" w:rsidRDefault="0069471C" w:rsidP="006B1FB8">
      <w:pPr>
        <w:spacing w:after="0"/>
        <w:ind w:left="-142"/>
        <w:jc w:val="center"/>
        <w:rPr>
          <w:rFonts w:ascii="Times New Roman" w:hAnsi="Times New Roman"/>
          <w:b/>
          <w:bCs/>
          <w:sz w:val="28"/>
          <w:szCs w:val="28"/>
        </w:rPr>
      </w:pPr>
      <w:r w:rsidRPr="00A43DB9">
        <w:rPr>
          <w:rFonts w:ascii="Times New Roman" w:hAnsi="Times New Roman"/>
          <w:b/>
          <w:bCs/>
          <w:sz w:val="28"/>
          <w:szCs w:val="28"/>
        </w:rPr>
        <w:t>Программа целевой модели наставничества</w:t>
      </w:r>
    </w:p>
    <w:p w14:paraId="571D947B" w14:textId="31FB0491" w:rsidR="0069471C" w:rsidRPr="00A43DB9" w:rsidRDefault="0069471C" w:rsidP="006B1FB8">
      <w:pPr>
        <w:spacing w:after="0"/>
        <w:ind w:left="-142"/>
        <w:jc w:val="center"/>
        <w:rPr>
          <w:rFonts w:ascii="Times New Roman" w:hAnsi="Times New Roman"/>
          <w:b/>
          <w:bCs/>
          <w:sz w:val="28"/>
          <w:szCs w:val="28"/>
        </w:rPr>
      </w:pPr>
      <w:r w:rsidRPr="00A43DB9">
        <w:rPr>
          <w:rFonts w:ascii="Times New Roman" w:hAnsi="Times New Roman"/>
          <w:b/>
          <w:bCs/>
          <w:sz w:val="28"/>
          <w:szCs w:val="28"/>
        </w:rPr>
        <w:t xml:space="preserve">в МАОУ </w:t>
      </w:r>
      <w:r w:rsidR="006B1FB8">
        <w:rPr>
          <w:rFonts w:ascii="Times New Roman" w:hAnsi="Times New Roman"/>
          <w:b/>
          <w:bCs/>
          <w:sz w:val="28"/>
          <w:szCs w:val="28"/>
        </w:rPr>
        <w:t>«Сырковская СОШ»</w:t>
      </w:r>
    </w:p>
    <w:p w14:paraId="7B68923B" w14:textId="75BEDDE3" w:rsidR="0069471C" w:rsidRDefault="0069471C">
      <w:pPr>
        <w:rPr>
          <w:rFonts w:ascii="Times New Roman" w:hAnsi="Times New Roman"/>
          <w:sz w:val="28"/>
          <w:szCs w:val="28"/>
        </w:rPr>
      </w:pPr>
    </w:p>
    <w:p w14:paraId="661B32D0" w14:textId="06017035" w:rsidR="0069471C" w:rsidRPr="00E404DD" w:rsidRDefault="0069471C">
      <w:pPr>
        <w:numPr>
          <w:ilvl w:val="0"/>
          <w:numId w:val="15"/>
        </w:numPr>
        <w:autoSpaceDE w:val="0"/>
        <w:autoSpaceDN w:val="0"/>
        <w:adjustRightInd w:val="0"/>
        <w:spacing w:after="0" w:line="240" w:lineRule="auto"/>
        <w:ind w:left="0" w:hanging="25"/>
        <w:jc w:val="both"/>
        <w:rPr>
          <w:rFonts w:ascii="Times New Roman" w:hAnsi="Times New Roman"/>
          <w:b/>
          <w:color w:val="000000"/>
          <w:sz w:val="28"/>
          <w:szCs w:val="28"/>
        </w:rPr>
      </w:pPr>
      <w:r w:rsidRPr="00E404DD">
        <w:rPr>
          <w:rFonts w:ascii="Times New Roman" w:hAnsi="Times New Roman"/>
          <w:b/>
          <w:color w:val="000000"/>
          <w:sz w:val="28"/>
          <w:szCs w:val="28"/>
        </w:rPr>
        <w:t xml:space="preserve">Нормативное правовое и организационно-методическое обеспечение </w:t>
      </w:r>
      <w:r>
        <w:rPr>
          <w:rFonts w:ascii="Times New Roman" w:hAnsi="Times New Roman"/>
          <w:b/>
          <w:color w:val="000000"/>
          <w:sz w:val="28"/>
          <w:szCs w:val="28"/>
        </w:rPr>
        <w:t xml:space="preserve">внедрения (применения) </w:t>
      </w:r>
      <w:r w:rsidRPr="00E404DD">
        <w:rPr>
          <w:rFonts w:ascii="Times New Roman" w:hAnsi="Times New Roman"/>
          <w:b/>
          <w:color w:val="000000"/>
          <w:sz w:val="28"/>
          <w:szCs w:val="28"/>
        </w:rPr>
        <w:t xml:space="preserve">целевой модели наставничества педагогических работников в </w:t>
      </w:r>
      <w:r>
        <w:rPr>
          <w:rFonts w:ascii="Times New Roman" w:hAnsi="Times New Roman"/>
          <w:b/>
          <w:color w:val="000000"/>
          <w:sz w:val="28"/>
          <w:szCs w:val="28"/>
        </w:rPr>
        <w:t xml:space="preserve">МАОУ </w:t>
      </w:r>
      <w:r w:rsidR="006B1FB8">
        <w:rPr>
          <w:rFonts w:ascii="Times New Roman" w:hAnsi="Times New Roman"/>
          <w:b/>
          <w:color w:val="000000"/>
          <w:sz w:val="28"/>
          <w:szCs w:val="28"/>
        </w:rPr>
        <w:t>«Сырковская СОШ»</w:t>
      </w:r>
    </w:p>
    <w:p w14:paraId="3C7937B8" w14:textId="77777777" w:rsidR="0069471C" w:rsidRPr="00E404DD" w:rsidRDefault="0069471C" w:rsidP="0069471C">
      <w:pPr>
        <w:autoSpaceDE w:val="0"/>
        <w:autoSpaceDN w:val="0"/>
        <w:adjustRightInd w:val="0"/>
        <w:spacing w:after="0" w:line="240" w:lineRule="auto"/>
        <w:ind w:left="450"/>
        <w:jc w:val="both"/>
        <w:rPr>
          <w:rFonts w:ascii="Times New Roman" w:hAnsi="Times New Roman"/>
          <w:b/>
          <w:color w:val="000000"/>
          <w:sz w:val="28"/>
          <w:szCs w:val="28"/>
        </w:rPr>
      </w:pPr>
    </w:p>
    <w:p w14:paraId="115B65BD" w14:textId="3885E68E" w:rsidR="0069471C" w:rsidRPr="0069471C" w:rsidRDefault="0069471C">
      <w:pPr>
        <w:numPr>
          <w:ilvl w:val="1"/>
          <w:numId w:val="15"/>
        </w:numPr>
        <w:spacing w:after="0" w:line="240" w:lineRule="auto"/>
        <w:ind w:left="0" w:hanging="11"/>
        <w:contextualSpacing/>
        <w:jc w:val="both"/>
        <w:rPr>
          <w:rFonts w:ascii="Times New Roman" w:hAnsi="Times New Roman"/>
          <w:b/>
          <w:color w:val="000000"/>
          <w:sz w:val="28"/>
          <w:szCs w:val="28"/>
          <w:lang w:val="x-none" w:eastAsia="x-none"/>
        </w:rPr>
      </w:pPr>
      <w:r w:rsidRPr="00E404DD">
        <w:rPr>
          <w:rFonts w:ascii="Times New Roman" w:hAnsi="Times New Roman"/>
          <w:b/>
          <w:color w:val="000000"/>
          <w:sz w:val="28"/>
          <w:szCs w:val="28"/>
          <w:lang w:eastAsia="x-none"/>
        </w:rPr>
        <w:t>Нормативное</w:t>
      </w:r>
      <w:r w:rsidRPr="00E404DD">
        <w:rPr>
          <w:rFonts w:ascii="Times New Roman" w:hAnsi="Times New Roman"/>
          <w:b/>
          <w:color w:val="000000"/>
          <w:sz w:val="28"/>
          <w:szCs w:val="28"/>
          <w:lang w:val="x-none" w:eastAsia="x-none"/>
        </w:rPr>
        <w:t xml:space="preserve"> правовое обеспечение </w:t>
      </w:r>
      <w:r>
        <w:rPr>
          <w:rFonts w:ascii="Times New Roman" w:hAnsi="Times New Roman"/>
          <w:b/>
          <w:color w:val="000000"/>
          <w:sz w:val="28"/>
          <w:szCs w:val="28"/>
        </w:rPr>
        <w:t xml:space="preserve">внедрения (применения) </w:t>
      </w:r>
      <w:r w:rsidRPr="00E404DD">
        <w:rPr>
          <w:rFonts w:ascii="Times New Roman" w:hAnsi="Times New Roman"/>
          <w:b/>
          <w:color w:val="000000"/>
          <w:sz w:val="28"/>
          <w:szCs w:val="28"/>
          <w:lang w:eastAsia="x-none"/>
        </w:rPr>
        <w:t>целевой модели наставничества</w:t>
      </w:r>
    </w:p>
    <w:p w14:paraId="22F3B7C9" w14:textId="77777777" w:rsidR="0069471C" w:rsidRPr="0069471C" w:rsidRDefault="0069471C" w:rsidP="0069471C">
      <w:pPr>
        <w:spacing w:after="0" w:line="240" w:lineRule="auto"/>
        <w:rPr>
          <w:rFonts w:ascii="Times New Roman" w:hAnsi="Times New Roman"/>
          <w:sz w:val="28"/>
          <w:szCs w:val="28"/>
        </w:rPr>
      </w:pPr>
    </w:p>
    <w:p w14:paraId="7ADE6A44" w14:textId="2ABE62EB" w:rsidR="0069471C" w:rsidRDefault="0069471C" w:rsidP="0069471C">
      <w:pPr>
        <w:spacing w:after="0" w:line="240" w:lineRule="auto"/>
        <w:jc w:val="both"/>
        <w:rPr>
          <w:rFonts w:ascii="Times New Roman" w:hAnsi="Times New Roman"/>
          <w:sz w:val="28"/>
          <w:szCs w:val="28"/>
        </w:rPr>
      </w:pPr>
      <w:r w:rsidRPr="000369FD">
        <w:rPr>
          <w:rFonts w:ascii="Times New Roman" w:hAnsi="Times New Roman"/>
          <w:sz w:val="28"/>
          <w:szCs w:val="28"/>
        </w:rPr>
        <w:t>1.1.</w:t>
      </w:r>
      <w:r>
        <w:rPr>
          <w:rFonts w:ascii="Times New Roman" w:hAnsi="Times New Roman"/>
          <w:sz w:val="28"/>
          <w:szCs w:val="28"/>
        </w:rPr>
        <w:t>1.</w:t>
      </w:r>
      <w:r w:rsidRPr="000369FD">
        <w:rPr>
          <w:rFonts w:ascii="Times New Roman" w:hAnsi="Times New Roman"/>
          <w:sz w:val="28"/>
          <w:szCs w:val="28"/>
        </w:rPr>
        <w:t xml:space="preserve"> </w:t>
      </w:r>
      <w:r>
        <w:rPr>
          <w:rFonts w:ascii="Times New Roman" w:hAnsi="Times New Roman"/>
          <w:sz w:val="28"/>
          <w:szCs w:val="28"/>
        </w:rPr>
        <w:t xml:space="preserve">Программа целевой модели наставничества (далее – Программа) </w:t>
      </w:r>
      <w:r w:rsidRPr="000369FD">
        <w:rPr>
          <w:rFonts w:ascii="Times New Roman" w:hAnsi="Times New Roman"/>
          <w:sz w:val="28"/>
          <w:szCs w:val="28"/>
        </w:rPr>
        <w:t>разработан</w:t>
      </w:r>
      <w:r>
        <w:rPr>
          <w:rFonts w:ascii="Times New Roman" w:hAnsi="Times New Roman"/>
          <w:sz w:val="28"/>
          <w:szCs w:val="28"/>
        </w:rPr>
        <w:t>а</w:t>
      </w:r>
      <w:r w:rsidRPr="000369FD">
        <w:rPr>
          <w:rFonts w:ascii="Times New Roman" w:hAnsi="Times New Roman"/>
          <w:sz w:val="28"/>
          <w:szCs w:val="28"/>
        </w:rPr>
        <w:t xml:space="preserve"> в соответствии с нормативной правовой базой в сфере образования и наставничества, в том числе: </w:t>
      </w:r>
    </w:p>
    <w:p w14:paraId="419FA126" w14:textId="77777777" w:rsidR="0069471C" w:rsidRDefault="0069471C" w:rsidP="0069471C">
      <w:pPr>
        <w:spacing w:after="0" w:line="240" w:lineRule="auto"/>
        <w:jc w:val="both"/>
        <w:rPr>
          <w:rFonts w:ascii="Times New Roman" w:hAnsi="Times New Roman"/>
          <w:sz w:val="28"/>
          <w:szCs w:val="28"/>
        </w:rPr>
      </w:pPr>
      <w:r w:rsidRPr="000369FD">
        <w:rPr>
          <w:rFonts w:ascii="Times New Roman" w:hAnsi="Times New Roman"/>
          <w:sz w:val="28"/>
          <w:szCs w:val="28"/>
        </w:rPr>
        <w:t>- письмо Министерства Просвещения России от 21 декабря 2021 года № АЗ</w:t>
      </w:r>
      <w:r>
        <w:rPr>
          <w:rFonts w:ascii="Times New Roman" w:hAnsi="Times New Roman"/>
          <w:sz w:val="28"/>
          <w:szCs w:val="28"/>
        </w:rPr>
        <w:t>-</w:t>
      </w:r>
      <w:r w:rsidRPr="000369FD">
        <w:rPr>
          <w:rFonts w:ascii="Times New Roman" w:hAnsi="Times New Roman"/>
          <w:sz w:val="28"/>
          <w:szCs w:val="28"/>
        </w:rPr>
        <w:t>1128/08 "О направлении методических рекомендаций по разработке и внедрению системы (целевой модели) наставничества педагогических работников в образовательных организациях"</w:t>
      </w:r>
    </w:p>
    <w:p w14:paraId="23F5FEC1" w14:textId="77777777" w:rsidR="0069471C" w:rsidRDefault="0069471C" w:rsidP="0069471C">
      <w:pPr>
        <w:spacing w:after="0" w:line="240" w:lineRule="auto"/>
        <w:jc w:val="both"/>
        <w:rPr>
          <w:rFonts w:ascii="Times New Roman" w:hAnsi="Times New Roman"/>
          <w:sz w:val="28"/>
          <w:szCs w:val="28"/>
        </w:rPr>
      </w:pPr>
      <w:r w:rsidRPr="000369FD">
        <w:rPr>
          <w:rFonts w:ascii="Times New Roman" w:hAnsi="Times New Roman"/>
          <w:sz w:val="28"/>
          <w:szCs w:val="28"/>
        </w:rPr>
        <w:t>- методические рекомендации разработаны в соответствии с пунктом 33 распоряжения Правительства Российской Федерации от 31 декабря 2019 г. № 3273-р (ред. от 20 августа 2021 г.)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а также в рамках реализации паспорта федерального проекта «Современная школа» национального проекта «Образование»</w:t>
      </w:r>
    </w:p>
    <w:p w14:paraId="2F3B04B0" w14:textId="77777777" w:rsidR="0069471C" w:rsidRDefault="0069471C" w:rsidP="0069471C">
      <w:pPr>
        <w:spacing w:after="0" w:line="240" w:lineRule="auto"/>
        <w:jc w:val="both"/>
        <w:rPr>
          <w:rFonts w:ascii="Times New Roman" w:hAnsi="Times New Roman"/>
          <w:sz w:val="28"/>
          <w:szCs w:val="28"/>
        </w:rPr>
      </w:pPr>
      <w:r w:rsidRPr="000369FD">
        <w:rPr>
          <w:rFonts w:ascii="Times New Roman" w:hAnsi="Times New Roman"/>
          <w:sz w:val="28"/>
          <w:szCs w:val="28"/>
        </w:rPr>
        <w:t xml:space="preserve"> ‒ распоряжением Министерства просвещения Российской Федерации от 25 декабря 2019 года №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w:t>
      </w:r>
    </w:p>
    <w:p w14:paraId="062F8DDC" w14:textId="77777777" w:rsidR="0069471C" w:rsidRDefault="0069471C" w:rsidP="0069471C">
      <w:pPr>
        <w:spacing w:after="0" w:line="240" w:lineRule="auto"/>
        <w:jc w:val="both"/>
        <w:rPr>
          <w:rFonts w:ascii="Times New Roman" w:hAnsi="Times New Roman"/>
          <w:sz w:val="28"/>
          <w:szCs w:val="28"/>
        </w:rPr>
      </w:pPr>
      <w:r w:rsidRPr="000369FD">
        <w:rPr>
          <w:rFonts w:ascii="Times New Roman" w:hAnsi="Times New Roman"/>
          <w:sz w:val="28"/>
          <w:szCs w:val="28"/>
        </w:rPr>
        <w:t>‒ распоряжением Министерства просвещения Российской Федерации от 16 декабря 2020 года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14:paraId="6961F40E" w14:textId="77777777" w:rsidR="0069471C" w:rsidRDefault="0069471C" w:rsidP="0069471C">
      <w:pPr>
        <w:spacing w:after="0" w:line="240" w:lineRule="auto"/>
        <w:jc w:val="both"/>
        <w:rPr>
          <w:rFonts w:ascii="Times New Roman" w:hAnsi="Times New Roman"/>
          <w:sz w:val="28"/>
          <w:szCs w:val="28"/>
        </w:rPr>
      </w:pPr>
      <w:r w:rsidRPr="000369FD">
        <w:rPr>
          <w:rFonts w:ascii="Times New Roman" w:hAnsi="Times New Roman"/>
          <w:sz w:val="28"/>
          <w:szCs w:val="28"/>
        </w:rPr>
        <w:t xml:space="preserve"> ‒приказом министерства образования Новгородской области от 23.02.2022 №371 «Об утверждении Положения о региональной системе (целевой модели) наставничества для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w:t>
      </w:r>
      <w:r w:rsidRPr="000369FD">
        <w:rPr>
          <w:rFonts w:ascii="Times New Roman" w:hAnsi="Times New Roman"/>
          <w:sz w:val="28"/>
          <w:szCs w:val="28"/>
        </w:rPr>
        <w:lastRenderedPageBreak/>
        <w:t>образовательных программ среднего профессионального образования Новгородской области</w:t>
      </w:r>
      <w:r>
        <w:rPr>
          <w:rFonts w:ascii="Times New Roman" w:hAnsi="Times New Roman"/>
          <w:sz w:val="28"/>
          <w:szCs w:val="28"/>
        </w:rPr>
        <w:t>»</w:t>
      </w:r>
    </w:p>
    <w:p w14:paraId="058F671F" w14:textId="1C25E38A" w:rsidR="0069471C" w:rsidRPr="00E404DD" w:rsidRDefault="0069471C" w:rsidP="0069471C">
      <w:pPr>
        <w:spacing w:after="0" w:line="240" w:lineRule="auto"/>
        <w:contextualSpacing/>
        <w:jc w:val="both"/>
        <w:rPr>
          <w:rFonts w:ascii="Times New Roman" w:hAnsi="Times New Roman"/>
          <w:b/>
          <w:i/>
          <w:color w:val="000000"/>
          <w:sz w:val="28"/>
          <w:szCs w:val="28"/>
        </w:rPr>
      </w:pPr>
      <w:r w:rsidRPr="00E404DD">
        <w:rPr>
          <w:rFonts w:ascii="Times New Roman" w:hAnsi="Times New Roman"/>
          <w:color w:val="000000"/>
          <w:sz w:val="28"/>
          <w:szCs w:val="28"/>
        </w:rPr>
        <w:t>Важнейшее нормативное правовое условие осуществления наставничес</w:t>
      </w:r>
      <w:r>
        <w:rPr>
          <w:rFonts w:ascii="Times New Roman" w:hAnsi="Times New Roman"/>
          <w:color w:val="000000"/>
          <w:sz w:val="28"/>
          <w:szCs w:val="28"/>
        </w:rPr>
        <w:t>кой деятельности</w:t>
      </w:r>
      <w:r w:rsidRPr="00E404DD">
        <w:rPr>
          <w:rFonts w:ascii="Times New Roman" w:hAnsi="Times New Roman"/>
          <w:color w:val="000000"/>
          <w:sz w:val="28"/>
          <w:szCs w:val="28"/>
        </w:rPr>
        <w:t xml:space="preserve"> педагогическими работниками в образовательной организации – выполнение ими дополнительных обязанностей по наставничеству, не входящих в их должностные обязанности, на добровольной основе и за дополнительные меры стимулирования. Предусматривается </w:t>
      </w:r>
      <w:r w:rsidRPr="00E404DD">
        <w:rPr>
          <w:rFonts w:ascii="Times New Roman" w:hAnsi="Times New Roman"/>
          <w:b/>
          <w:i/>
          <w:color w:val="000000"/>
          <w:sz w:val="28"/>
          <w:szCs w:val="28"/>
        </w:rPr>
        <w:t>письменное согласие наставника</w:t>
      </w:r>
      <w:r w:rsidR="006B1FB8">
        <w:rPr>
          <w:rFonts w:ascii="Times New Roman" w:hAnsi="Times New Roman"/>
          <w:b/>
          <w:i/>
          <w:color w:val="000000"/>
          <w:sz w:val="28"/>
          <w:szCs w:val="28"/>
        </w:rPr>
        <w:t xml:space="preserve"> </w:t>
      </w:r>
      <w:r w:rsidRPr="00E404DD">
        <w:rPr>
          <w:rFonts w:ascii="Times New Roman" w:hAnsi="Times New Roman"/>
          <w:b/>
          <w:i/>
          <w:color w:val="000000"/>
          <w:sz w:val="28"/>
          <w:szCs w:val="28"/>
        </w:rPr>
        <w:t>на выполнение наставнических обязанностей</w:t>
      </w:r>
      <w:r w:rsidRPr="00E404DD">
        <w:rPr>
          <w:rFonts w:ascii="Times New Roman" w:hAnsi="Times New Roman"/>
          <w:color w:val="000000"/>
          <w:sz w:val="28"/>
          <w:szCs w:val="28"/>
        </w:rPr>
        <w:t xml:space="preserve">, а также необходимость </w:t>
      </w:r>
      <w:r w:rsidRPr="00E404DD">
        <w:rPr>
          <w:rFonts w:ascii="Times New Roman" w:hAnsi="Times New Roman"/>
          <w:b/>
          <w:i/>
          <w:color w:val="000000"/>
          <w:sz w:val="28"/>
          <w:szCs w:val="28"/>
        </w:rPr>
        <w:t xml:space="preserve">получения письменного согласия педагогического работника на закрепление за ним наставника. </w:t>
      </w:r>
    </w:p>
    <w:p w14:paraId="6973D4D2" w14:textId="47951491" w:rsidR="0069471C" w:rsidRDefault="0069471C" w:rsidP="0069471C">
      <w:pPr>
        <w:spacing w:after="0" w:line="240" w:lineRule="auto"/>
        <w:ind w:firstLine="851"/>
        <w:contextualSpacing/>
        <w:jc w:val="both"/>
        <w:rPr>
          <w:rFonts w:ascii="Times New Roman" w:hAnsi="Times New Roman"/>
          <w:color w:val="000000"/>
          <w:sz w:val="28"/>
          <w:szCs w:val="28"/>
        </w:rPr>
      </w:pPr>
      <w:r w:rsidRPr="00E404DD">
        <w:rPr>
          <w:rFonts w:ascii="Times New Roman" w:hAnsi="Times New Roman"/>
          <w:color w:val="000000"/>
          <w:sz w:val="28"/>
          <w:szCs w:val="28"/>
        </w:rPr>
        <w:t xml:space="preserve">Выполнение педагогическими работниками дополнительной работы </w:t>
      </w:r>
      <w:r>
        <w:rPr>
          <w:rFonts w:ascii="Times New Roman" w:hAnsi="Times New Roman"/>
          <w:color w:val="000000"/>
          <w:sz w:val="28"/>
          <w:szCs w:val="28"/>
        </w:rPr>
        <w:br/>
      </w:r>
      <w:r w:rsidRPr="00E404DD">
        <w:rPr>
          <w:rFonts w:ascii="Times New Roman" w:hAnsi="Times New Roman"/>
          <w:color w:val="000000"/>
          <w:sz w:val="28"/>
          <w:szCs w:val="28"/>
        </w:rPr>
        <w:t xml:space="preserve">по наставнической деятельности регулируется коллективным договором, дополнительными соглашениями к их трудовому договору, положением об оплате труда, иными локальными нормативными актами образовательной </w:t>
      </w:r>
      <w:proofErr w:type="gramStart"/>
      <w:r w:rsidRPr="00E404DD">
        <w:rPr>
          <w:rFonts w:ascii="Times New Roman" w:hAnsi="Times New Roman"/>
          <w:color w:val="000000"/>
          <w:sz w:val="28"/>
          <w:szCs w:val="28"/>
        </w:rPr>
        <w:t xml:space="preserve">организации </w:t>
      </w:r>
      <w:r>
        <w:rPr>
          <w:rFonts w:ascii="Times New Roman" w:hAnsi="Times New Roman"/>
          <w:color w:val="000000"/>
          <w:sz w:val="28"/>
          <w:szCs w:val="28"/>
        </w:rPr>
        <w:t xml:space="preserve"> </w:t>
      </w:r>
      <w:r w:rsidRPr="00E404DD">
        <w:rPr>
          <w:rFonts w:ascii="Times New Roman" w:hAnsi="Times New Roman"/>
          <w:color w:val="000000"/>
          <w:sz w:val="28"/>
          <w:szCs w:val="28"/>
        </w:rPr>
        <w:t>в</w:t>
      </w:r>
      <w:proofErr w:type="gramEnd"/>
      <w:r w:rsidRPr="00E404DD">
        <w:rPr>
          <w:rFonts w:ascii="Times New Roman" w:hAnsi="Times New Roman"/>
          <w:color w:val="000000"/>
          <w:sz w:val="28"/>
          <w:szCs w:val="28"/>
        </w:rPr>
        <w:t xml:space="preserve"> соответствии с трудовым законодательством. </w:t>
      </w:r>
    </w:p>
    <w:p w14:paraId="3D42CD0D" w14:textId="77777777" w:rsidR="0069471C" w:rsidRPr="00E404DD" w:rsidRDefault="0069471C" w:rsidP="0069471C">
      <w:pPr>
        <w:spacing w:after="0" w:line="240" w:lineRule="auto"/>
        <w:ind w:firstLine="851"/>
        <w:contextualSpacing/>
        <w:jc w:val="both"/>
        <w:rPr>
          <w:rFonts w:ascii="Times New Roman" w:hAnsi="Times New Roman"/>
          <w:color w:val="000000"/>
          <w:sz w:val="28"/>
          <w:szCs w:val="28"/>
        </w:rPr>
      </w:pPr>
    </w:p>
    <w:p w14:paraId="33B919DE" w14:textId="1ADB87C4" w:rsidR="0069471C" w:rsidRPr="00E404DD" w:rsidRDefault="0069471C">
      <w:pPr>
        <w:numPr>
          <w:ilvl w:val="1"/>
          <w:numId w:val="15"/>
        </w:numPr>
        <w:autoSpaceDE w:val="0"/>
        <w:autoSpaceDN w:val="0"/>
        <w:adjustRightInd w:val="0"/>
        <w:spacing w:after="0" w:line="240" w:lineRule="auto"/>
        <w:ind w:left="0" w:hanging="11"/>
        <w:jc w:val="both"/>
        <w:rPr>
          <w:rFonts w:ascii="Times New Roman" w:hAnsi="Times New Roman"/>
          <w:b/>
          <w:color w:val="000000"/>
          <w:sz w:val="28"/>
          <w:szCs w:val="28"/>
        </w:rPr>
      </w:pPr>
      <w:r w:rsidRPr="00E404DD">
        <w:rPr>
          <w:rFonts w:ascii="Times New Roman" w:hAnsi="Times New Roman"/>
          <w:b/>
          <w:color w:val="000000"/>
          <w:sz w:val="28"/>
          <w:szCs w:val="28"/>
        </w:rPr>
        <w:t xml:space="preserve">Нормативное правовое и организационно-методическое обеспечение реализации целевой модели наставничества </w:t>
      </w:r>
      <w:r>
        <w:rPr>
          <w:rFonts w:ascii="Times New Roman" w:hAnsi="Times New Roman"/>
          <w:b/>
          <w:color w:val="000000"/>
          <w:sz w:val="28"/>
          <w:szCs w:val="28"/>
        </w:rPr>
        <w:t xml:space="preserve"> </w:t>
      </w:r>
    </w:p>
    <w:p w14:paraId="5F221DAF" w14:textId="77777777" w:rsidR="0069471C" w:rsidRPr="00E404DD" w:rsidRDefault="0069471C" w:rsidP="0069471C">
      <w:pPr>
        <w:autoSpaceDE w:val="0"/>
        <w:autoSpaceDN w:val="0"/>
        <w:adjustRightInd w:val="0"/>
        <w:spacing w:after="0" w:line="240" w:lineRule="auto"/>
        <w:ind w:left="1429"/>
        <w:jc w:val="both"/>
        <w:rPr>
          <w:rFonts w:ascii="Times New Roman" w:hAnsi="Times New Roman"/>
          <w:b/>
          <w:color w:val="000000"/>
          <w:sz w:val="28"/>
          <w:szCs w:val="28"/>
        </w:rPr>
      </w:pPr>
    </w:p>
    <w:p w14:paraId="3AD999B7" w14:textId="0FB7AB1E" w:rsidR="0069471C" w:rsidRPr="001870DC" w:rsidRDefault="0069471C">
      <w:pPr>
        <w:pStyle w:val="a3"/>
        <w:numPr>
          <w:ilvl w:val="2"/>
          <w:numId w:val="15"/>
        </w:numPr>
        <w:autoSpaceDE w:val="0"/>
        <w:autoSpaceDN w:val="0"/>
        <w:adjustRightInd w:val="0"/>
        <w:spacing w:after="0" w:line="240" w:lineRule="auto"/>
        <w:ind w:left="0" w:hanging="11"/>
        <w:jc w:val="both"/>
        <w:rPr>
          <w:rFonts w:ascii="Times New Roman" w:hAnsi="Times New Roman"/>
          <w:color w:val="000000"/>
          <w:sz w:val="28"/>
          <w:szCs w:val="28"/>
        </w:rPr>
      </w:pPr>
      <w:r w:rsidRPr="001870DC">
        <w:rPr>
          <w:rFonts w:ascii="Times New Roman" w:hAnsi="Times New Roman"/>
          <w:color w:val="000000"/>
          <w:sz w:val="28"/>
          <w:szCs w:val="28"/>
        </w:rPr>
        <w:t>Локальные нормативные правовые акты, обеспечивающие реализацию системы (целевой модели) наставничества</w:t>
      </w:r>
    </w:p>
    <w:p w14:paraId="6FBF0F37" w14:textId="012BABAE" w:rsidR="001870DC" w:rsidRDefault="001870DC" w:rsidP="001870DC">
      <w:pPr>
        <w:autoSpaceDE w:val="0"/>
        <w:autoSpaceDN w:val="0"/>
        <w:adjustRightInd w:val="0"/>
        <w:spacing w:after="0" w:line="240" w:lineRule="auto"/>
        <w:jc w:val="both"/>
        <w:rPr>
          <w:rFonts w:ascii="Times New Roman" w:hAnsi="Times New Roman"/>
          <w:color w:val="000000"/>
          <w:sz w:val="28"/>
          <w:szCs w:val="28"/>
        </w:rPr>
      </w:pPr>
    </w:p>
    <w:p w14:paraId="0365E4B7" w14:textId="202EF0DC"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Приказ «О внедрении целевой модели наставничества»</w:t>
      </w:r>
    </w:p>
    <w:p w14:paraId="43DADA80" w14:textId="47533377"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Положение о системе (целевой модели) наставничества для педагогических работников</w:t>
      </w:r>
    </w:p>
    <w:p w14:paraId="5DEA4102" w14:textId="581CA520"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Программа целевой модели наставничества</w:t>
      </w:r>
    </w:p>
    <w:p w14:paraId="5DF796B0" w14:textId="456CDE4A"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Дорожная карта по реализации целевой модели наставничества</w:t>
      </w:r>
    </w:p>
    <w:p w14:paraId="7C9894C5" w14:textId="7AFFE43D"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Приказ «О формировании наставнических пар (групп)</w:t>
      </w:r>
    </w:p>
    <w:p w14:paraId="45E403AD" w14:textId="657EF079"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Соглашение о назначении наставников и закреплении наставнических пар</w:t>
      </w:r>
    </w:p>
    <w:p w14:paraId="51DC50BC" w14:textId="6821C0D0"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Согласие на обработку персональных данных</w:t>
      </w:r>
    </w:p>
    <w:p w14:paraId="71EECC5E" w14:textId="357C00A9"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Банк наставников, банк наставляемых</w:t>
      </w:r>
    </w:p>
    <w:p w14:paraId="71321E05" w14:textId="739B8293" w:rsidR="001870DC" w:rsidRPr="001870DC" w:rsidRDefault="001870DC">
      <w:pPr>
        <w:pStyle w:val="a3"/>
        <w:numPr>
          <w:ilvl w:val="0"/>
          <w:numId w:val="3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t>Персонализированная программа наставничества</w:t>
      </w:r>
    </w:p>
    <w:p w14:paraId="48EAE4D6"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p>
    <w:p w14:paraId="265348FC" w14:textId="1F30FEA5" w:rsidR="0069471C" w:rsidRPr="00E404DD" w:rsidRDefault="0069471C" w:rsidP="0069471C">
      <w:pPr>
        <w:spacing w:after="0" w:line="240" w:lineRule="auto"/>
        <w:ind w:left="284"/>
        <w:contextualSpacing/>
        <w:jc w:val="both"/>
        <w:rPr>
          <w:rFonts w:ascii="Times New Roman" w:hAnsi="Times New Roman"/>
          <w:i/>
          <w:sz w:val="28"/>
          <w:szCs w:val="28"/>
          <w:lang w:val="x-none" w:eastAsia="x-none"/>
        </w:rPr>
      </w:pPr>
      <w:proofErr w:type="gramStart"/>
      <w:r w:rsidRPr="00E404DD">
        <w:rPr>
          <w:rFonts w:ascii="Times New Roman" w:hAnsi="Times New Roman"/>
          <w:sz w:val="28"/>
          <w:szCs w:val="28"/>
          <w:lang w:eastAsia="x-none"/>
        </w:rPr>
        <w:t xml:space="preserve">Дополнительно </w:t>
      </w:r>
      <w:r w:rsidR="001870DC">
        <w:rPr>
          <w:rFonts w:ascii="Times New Roman" w:hAnsi="Times New Roman"/>
          <w:sz w:val="28"/>
          <w:szCs w:val="28"/>
          <w:lang w:eastAsia="x-none"/>
        </w:rPr>
        <w:t xml:space="preserve"> (</w:t>
      </w:r>
      <w:proofErr w:type="gramEnd"/>
      <w:r w:rsidR="001870DC">
        <w:rPr>
          <w:rFonts w:ascii="Times New Roman" w:hAnsi="Times New Roman"/>
          <w:sz w:val="28"/>
          <w:szCs w:val="28"/>
          <w:lang w:eastAsia="x-none"/>
        </w:rPr>
        <w:t xml:space="preserve">по мере необходимости) </w:t>
      </w:r>
      <w:r w:rsidRPr="00E404DD">
        <w:rPr>
          <w:rFonts w:ascii="Times New Roman" w:hAnsi="Times New Roman"/>
          <w:sz w:val="28"/>
          <w:szCs w:val="28"/>
          <w:lang w:eastAsia="x-none"/>
        </w:rPr>
        <w:t>рекомендуется заключение соглашения</w:t>
      </w:r>
      <w:r w:rsidRPr="00E404DD">
        <w:rPr>
          <w:rFonts w:ascii="Times New Roman" w:hAnsi="Times New Roman"/>
          <w:sz w:val="28"/>
          <w:szCs w:val="28"/>
          <w:lang w:val="x-none" w:eastAsia="x-none"/>
        </w:rPr>
        <w:t xml:space="preserve"> о</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сотрудничестве</w:t>
      </w:r>
      <w:r w:rsidR="006B1FB8">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с другими </w:t>
      </w:r>
      <w:r w:rsidRPr="00E404DD">
        <w:rPr>
          <w:rFonts w:ascii="Times New Roman" w:hAnsi="Times New Roman"/>
          <w:sz w:val="28"/>
          <w:szCs w:val="28"/>
          <w:lang w:eastAsia="x-none"/>
        </w:rPr>
        <w:t xml:space="preserve">образовательными организациями, </w:t>
      </w:r>
      <w:r w:rsidRPr="00E404DD">
        <w:rPr>
          <w:rFonts w:ascii="Times New Roman" w:hAnsi="Times New Roman"/>
          <w:i/>
          <w:sz w:val="28"/>
          <w:szCs w:val="28"/>
          <w:lang w:val="x-none" w:eastAsia="x-none"/>
        </w:rPr>
        <w:t xml:space="preserve">с </w:t>
      </w:r>
      <w:r w:rsidRPr="00E404DD">
        <w:rPr>
          <w:rFonts w:ascii="Times New Roman" w:hAnsi="Times New Roman"/>
          <w:i/>
          <w:sz w:val="28"/>
          <w:szCs w:val="28"/>
          <w:lang w:eastAsia="x-none"/>
        </w:rPr>
        <w:t>ИПК, ИРО</w:t>
      </w:r>
      <w:r w:rsidRPr="00E404DD">
        <w:rPr>
          <w:rFonts w:ascii="Times New Roman" w:hAnsi="Times New Roman"/>
          <w:sz w:val="28"/>
          <w:szCs w:val="28"/>
          <w:lang w:eastAsia="x-none"/>
        </w:rPr>
        <w:t xml:space="preserve">, </w:t>
      </w:r>
      <w:r w:rsidRPr="00E404DD">
        <w:rPr>
          <w:rFonts w:ascii="Times New Roman" w:hAnsi="Times New Roman"/>
          <w:sz w:val="28"/>
          <w:szCs w:val="28"/>
          <w:lang w:val="x-none" w:eastAsia="x-none"/>
        </w:rPr>
        <w:t>ЦНППМ</w:t>
      </w:r>
      <w:r>
        <w:rPr>
          <w:rFonts w:ascii="Times New Roman" w:hAnsi="Times New Roman"/>
          <w:sz w:val="28"/>
          <w:szCs w:val="28"/>
          <w:lang w:eastAsia="x-none"/>
        </w:rPr>
        <w:t xml:space="preserve"> ПР</w:t>
      </w:r>
      <w:r w:rsidRPr="00E404DD">
        <w:rPr>
          <w:rFonts w:ascii="Times New Roman" w:hAnsi="Times New Roman"/>
          <w:sz w:val="28"/>
          <w:szCs w:val="28"/>
          <w:lang w:eastAsia="x-none"/>
        </w:rPr>
        <w:t xml:space="preserve"> в регионе</w:t>
      </w:r>
      <w:r w:rsidRPr="00E404DD">
        <w:rPr>
          <w:rFonts w:ascii="Times New Roman" w:hAnsi="Times New Roman"/>
          <w:i/>
          <w:sz w:val="28"/>
          <w:szCs w:val="28"/>
          <w:lang w:eastAsia="x-none"/>
        </w:rPr>
        <w:t xml:space="preserve">, </w:t>
      </w:r>
    </w:p>
    <w:p w14:paraId="6423B0A1" w14:textId="22AC28A5" w:rsidR="0069471C" w:rsidRPr="00E404DD" w:rsidRDefault="0069471C">
      <w:pPr>
        <w:numPr>
          <w:ilvl w:val="0"/>
          <w:numId w:val="16"/>
        </w:numPr>
        <w:spacing w:after="0" w:line="240" w:lineRule="auto"/>
        <w:jc w:val="both"/>
        <w:rPr>
          <w:rFonts w:ascii="Times New Roman" w:hAnsi="Times New Roman"/>
          <w:i/>
          <w:sz w:val="28"/>
          <w:szCs w:val="28"/>
          <w:lang w:val="x-none" w:eastAsia="x-none"/>
        </w:rPr>
      </w:pPr>
      <w:proofErr w:type="spellStart"/>
      <w:r w:rsidRPr="00E404DD">
        <w:rPr>
          <w:rFonts w:ascii="Times New Roman" w:hAnsi="Times New Roman"/>
          <w:i/>
          <w:sz w:val="28"/>
          <w:szCs w:val="28"/>
          <w:lang w:val="x-none" w:eastAsia="x-none"/>
        </w:rPr>
        <w:t>стажировочными</w:t>
      </w:r>
      <w:proofErr w:type="spellEnd"/>
      <w:r w:rsidRPr="00E404DD">
        <w:rPr>
          <w:rFonts w:ascii="Times New Roman" w:hAnsi="Times New Roman"/>
          <w:i/>
          <w:sz w:val="28"/>
          <w:szCs w:val="28"/>
          <w:lang w:val="x-none" w:eastAsia="x-none"/>
        </w:rPr>
        <w:t xml:space="preserve"> площадками</w:t>
      </w:r>
      <w:r w:rsidRPr="00E404DD">
        <w:rPr>
          <w:rFonts w:ascii="Times New Roman" w:hAnsi="Times New Roman"/>
          <w:i/>
          <w:sz w:val="28"/>
          <w:szCs w:val="28"/>
          <w:lang w:eastAsia="x-none"/>
        </w:rPr>
        <w:t xml:space="preserve">, </w:t>
      </w:r>
      <w:r>
        <w:rPr>
          <w:rFonts w:ascii="Times New Roman" w:hAnsi="Times New Roman"/>
          <w:i/>
          <w:sz w:val="28"/>
          <w:szCs w:val="28"/>
          <w:lang w:eastAsia="x-none"/>
        </w:rPr>
        <w:t>образовательными организациями высшего и среднего профессионального образования, реализующими образовательные программы по направлению подготовки «Образование и педагогические науки»;</w:t>
      </w:r>
    </w:p>
    <w:p w14:paraId="483BFC76" w14:textId="77777777" w:rsidR="0069471C" w:rsidRPr="00E404DD" w:rsidRDefault="0069471C">
      <w:pPr>
        <w:numPr>
          <w:ilvl w:val="0"/>
          <w:numId w:val="16"/>
        </w:numPr>
        <w:spacing w:after="0" w:line="240" w:lineRule="auto"/>
        <w:jc w:val="both"/>
        <w:rPr>
          <w:rFonts w:ascii="Times New Roman" w:hAnsi="Times New Roman"/>
          <w:sz w:val="28"/>
          <w:szCs w:val="28"/>
          <w:lang w:val="x-none" w:eastAsia="x-none"/>
        </w:rPr>
      </w:pPr>
      <w:r w:rsidRPr="00E404DD">
        <w:rPr>
          <w:rFonts w:ascii="Times New Roman" w:hAnsi="Times New Roman"/>
          <w:i/>
          <w:sz w:val="28"/>
          <w:szCs w:val="28"/>
          <w:lang w:eastAsia="x-none"/>
        </w:rPr>
        <w:t xml:space="preserve">социальными партнерами, </w:t>
      </w:r>
      <w:r w:rsidRPr="00E404DD">
        <w:rPr>
          <w:rFonts w:ascii="Times New Roman" w:hAnsi="Times New Roman"/>
          <w:i/>
          <w:sz w:val="28"/>
          <w:szCs w:val="28"/>
          <w:lang w:val="x-none" w:eastAsia="x-none"/>
        </w:rPr>
        <w:t>общественными профессиональными объединениями (ассоциациями)</w:t>
      </w:r>
      <w:r>
        <w:rPr>
          <w:rFonts w:ascii="Times New Roman" w:hAnsi="Times New Roman"/>
          <w:i/>
          <w:sz w:val="28"/>
          <w:szCs w:val="28"/>
          <w:lang w:eastAsia="x-none"/>
        </w:rPr>
        <w:t xml:space="preserve"> </w:t>
      </w:r>
      <w:r w:rsidRPr="00E404DD">
        <w:rPr>
          <w:rFonts w:ascii="Times New Roman" w:hAnsi="Times New Roman"/>
          <w:i/>
          <w:sz w:val="28"/>
          <w:szCs w:val="28"/>
          <w:lang w:eastAsia="x-none"/>
        </w:rPr>
        <w:t xml:space="preserve">и </w:t>
      </w:r>
      <w:r w:rsidRPr="00E404DD">
        <w:rPr>
          <w:rFonts w:ascii="Times New Roman" w:hAnsi="Times New Roman"/>
          <w:i/>
          <w:sz w:val="28"/>
          <w:szCs w:val="28"/>
          <w:lang w:val="x-none" w:eastAsia="x-none"/>
        </w:rPr>
        <w:t>другими организациями</w:t>
      </w:r>
      <w:r w:rsidRPr="00E404DD">
        <w:rPr>
          <w:rFonts w:ascii="Times New Roman" w:hAnsi="Times New Roman"/>
          <w:sz w:val="28"/>
          <w:szCs w:val="28"/>
          <w:lang w:val="x-none" w:eastAsia="x-none"/>
        </w:rPr>
        <w:t xml:space="preserve">, заинтересованными в наставничестве педагогических работников </w:t>
      </w:r>
      <w:r>
        <w:rPr>
          <w:rFonts w:ascii="Times New Roman" w:hAnsi="Times New Roman"/>
          <w:sz w:val="28"/>
          <w:szCs w:val="28"/>
          <w:lang w:eastAsia="x-none"/>
        </w:rPr>
        <w:t>образовательной организации</w:t>
      </w:r>
      <w:r w:rsidRPr="00E404DD">
        <w:rPr>
          <w:rFonts w:ascii="Times New Roman" w:hAnsi="Times New Roman"/>
          <w:sz w:val="28"/>
          <w:szCs w:val="28"/>
          <w:lang w:val="x-none" w:eastAsia="x-none"/>
        </w:rPr>
        <w:t>.</w:t>
      </w:r>
    </w:p>
    <w:p w14:paraId="40510AE4" w14:textId="77777777" w:rsidR="0069471C" w:rsidRPr="00E404DD" w:rsidRDefault="0069471C" w:rsidP="0069471C">
      <w:pPr>
        <w:spacing w:after="0" w:line="240" w:lineRule="auto"/>
        <w:contextualSpacing/>
        <w:jc w:val="both"/>
        <w:rPr>
          <w:rFonts w:ascii="Times New Roman" w:hAnsi="Times New Roman"/>
          <w:sz w:val="28"/>
          <w:szCs w:val="28"/>
          <w:lang w:eastAsia="x-none"/>
        </w:rPr>
      </w:pPr>
    </w:p>
    <w:p w14:paraId="001BA65F" w14:textId="77777777" w:rsidR="0069471C" w:rsidRPr="00E404DD" w:rsidRDefault="0069471C" w:rsidP="00A43DB9">
      <w:pPr>
        <w:spacing w:after="0" w:line="240" w:lineRule="auto"/>
        <w:contextualSpacing/>
        <w:jc w:val="both"/>
        <w:rPr>
          <w:rFonts w:ascii="Times New Roman" w:hAnsi="Times New Roman"/>
          <w:sz w:val="28"/>
          <w:szCs w:val="28"/>
          <w:lang w:eastAsia="x-none"/>
        </w:rPr>
      </w:pPr>
      <w:r w:rsidRPr="00E404DD">
        <w:rPr>
          <w:rFonts w:ascii="Times New Roman" w:hAnsi="Times New Roman"/>
          <w:sz w:val="28"/>
          <w:szCs w:val="28"/>
          <w:lang w:eastAsia="x-none"/>
        </w:rPr>
        <w:t xml:space="preserve">1.2.2. </w:t>
      </w:r>
      <w:r w:rsidRPr="00E404DD">
        <w:rPr>
          <w:rFonts w:ascii="Times New Roman" w:hAnsi="Times New Roman"/>
          <w:sz w:val="28"/>
          <w:szCs w:val="28"/>
          <w:lang w:val="x-none" w:eastAsia="x-none"/>
        </w:rPr>
        <w:t>Организационно-методическ</w:t>
      </w:r>
      <w:r w:rsidRPr="00E404DD">
        <w:rPr>
          <w:rFonts w:ascii="Times New Roman" w:hAnsi="Times New Roman"/>
          <w:sz w:val="28"/>
          <w:szCs w:val="28"/>
          <w:lang w:eastAsia="x-none"/>
        </w:rPr>
        <w:t>ое и информационно-методическое обеспечение</w:t>
      </w:r>
      <w:r w:rsidRPr="00E404DD">
        <w:rPr>
          <w:rFonts w:ascii="Times New Roman" w:hAnsi="Times New Roman"/>
          <w:sz w:val="28"/>
          <w:szCs w:val="28"/>
          <w:lang w:val="x-none" w:eastAsia="x-none"/>
        </w:rPr>
        <w:t xml:space="preserve"> реализации </w:t>
      </w:r>
      <w:r w:rsidRPr="00E404DD">
        <w:rPr>
          <w:rFonts w:ascii="Times New Roman" w:hAnsi="Times New Roman"/>
          <w:sz w:val="28"/>
          <w:szCs w:val="28"/>
          <w:lang w:eastAsia="x-none"/>
        </w:rPr>
        <w:t>системы</w:t>
      </w:r>
      <w:r>
        <w:rPr>
          <w:rFonts w:ascii="Times New Roman" w:hAnsi="Times New Roman"/>
          <w:sz w:val="28"/>
          <w:szCs w:val="28"/>
          <w:lang w:eastAsia="x-none"/>
        </w:rPr>
        <w:t xml:space="preserve"> </w:t>
      </w:r>
      <w:r w:rsidRPr="00E404DD">
        <w:rPr>
          <w:rFonts w:ascii="Times New Roman" w:hAnsi="Times New Roman"/>
          <w:sz w:val="28"/>
          <w:szCs w:val="28"/>
          <w:lang w:eastAsia="x-none"/>
        </w:rPr>
        <w:t>(целевой модели) наставничества</w:t>
      </w:r>
    </w:p>
    <w:p w14:paraId="3FCA4050" w14:textId="3E91731B" w:rsidR="0069471C" w:rsidRPr="00E404DD" w:rsidRDefault="0069471C" w:rsidP="0069471C">
      <w:pPr>
        <w:spacing w:after="0" w:line="240" w:lineRule="auto"/>
        <w:ind w:firstLine="737"/>
        <w:contextualSpacing/>
        <w:jc w:val="both"/>
        <w:rPr>
          <w:rFonts w:ascii="Times New Roman" w:hAnsi="Times New Roman"/>
          <w:sz w:val="28"/>
          <w:szCs w:val="28"/>
          <w:lang w:eastAsia="x-none"/>
        </w:rPr>
      </w:pPr>
      <w:r w:rsidRPr="00E404DD">
        <w:rPr>
          <w:rFonts w:ascii="Times New Roman" w:hAnsi="Times New Roman"/>
          <w:b/>
          <w:i/>
          <w:sz w:val="28"/>
          <w:szCs w:val="28"/>
          <w:lang w:eastAsia="x-none"/>
        </w:rPr>
        <w:t>Организационно-методическое обеспечение</w:t>
      </w:r>
      <w:r w:rsidRPr="00E404DD">
        <w:rPr>
          <w:rFonts w:ascii="Times New Roman" w:hAnsi="Times New Roman"/>
          <w:sz w:val="28"/>
          <w:szCs w:val="28"/>
          <w:lang w:eastAsia="x-none"/>
        </w:rPr>
        <w:t xml:space="preserve"> реализации</w:t>
      </w:r>
      <w:r w:rsidR="00A43DB9">
        <w:rPr>
          <w:rFonts w:ascii="Times New Roman" w:hAnsi="Times New Roman"/>
          <w:sz w:val="28"/>
          <w:szCs w:val="28"/>
          <w:lang w:eastAsia="x-none"/>
        </w:rPr>
        <w:t xml:space="preserve"> </w:t>
      </w:r>
      <w:r w:rsidRPr="00E404DD">
        <w:rPr>
          <w:rFonts w:ascii="Times New Roman" w:hAnsi="Times New Roman"/>
          <w:sz w:val="28"/>
          <w:szCs w:val="28"/>
          <w:lang w:eastAsia="x-none"/>
        </w:rPr>
        <w:t xml:space="preserve">целевой модели наставничества в </w:t>
      </w:r>
      <w:r w:rsidR="00A43DB9">
        <w:rPr>
          <w:rFonts w:ascii="Times New Roman" w:hAnsi="Times New Roman"/>
          <w:sz w:val="28"/>
          <w:szCs w:val="28"/>
          <w:lang w:eastAsia="x-none"/>
        </w:rPr>
        <w:t xml:space="preserve">МАОУ </w:t>
      </w:r>
      <w:r w:rsidR="006B1FB8">
        <w:rPr>
          <w:rFonts w:ascii="Times New Roman" w:hAnsi="Times New Roman"/>
          <w:sz w:val="28"/>
          <w:szCs w:val="28"/>
          <w:lang w:eastAsia="x-none"/>
        </w:rPr>
        <w:t>«Сырковская СОШ»</w:t>
      </w:r>
      <w:r w:rsidR="00A43DB9">
        <w:rPr>
          <w:rFonts w:ascii="Times New Roman" w:hAnsi="Times New Roman"/>
          <w:sz w:val="28"/>
          <w:szCs w:val="28"/>
          <w:lang w:eastAsia="x-none"/>
        </w:rPr>
        <w:t xml:space="preserve"> (далее – Школе)</w:t>
      </w:r>
      <w:r w:rsidRPr="00E404DD">
        <w:rPr>
          <w:rFonts w:ascii="Times New Roman" w:hAnsi="Times New Roman"/>
          <w:sz w:val="28"/>
          <w:szCs w:val="28"/>
          <w:lang w:eastAsia="x-none"/>
        </w:rPr>
        <w:t xml:space="preserve"> </w:t>
      </w:r>
      <w:r w:rsidRPr="00E404DD">
        <w:rPr>
          <w:rFonts w:ascii="Times New Roman" w:hAnsi="Times New Roman"/>
          <w:sz w:val="28"/>
          <w:szCs w:val="28"/>
          <w:u w:val="single"/>
          <w:lang w:eastAsia="x-none"/>
        </w:rPr>
        <w:t>при наличии педагогов, которых необходимо включить в наставническую деятельность в качестве наставляемых</w:t>
      </w:r>
      <w:r w:rsidRPr="00E404DD">
        <w:rPr>
          <w:rFonts w:ascii="Times New Roman" w:hAnsi="Times New Roman"/>
          <w:sz w:val="28"/>
          <w:szCs w:val="28"/>
          <w:lang w:eastAsia="x-none"/>
        </w:rPr>
        <w:t>, предполагает следующие виды деятельности:</w:t>
      </w:r>
    </w:p>
    <w:p w14:paraId="4D120093" w14:textId="77777777" w:rsidR="0069471C" w:rsidRPr="00E404DD" w:rsidRDefault="0069471C">
      <w:pPr>
        <w:numPr>
          <w:ilvl w:val="0"/>
          <w:numId w:val="1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формирование пар/групп «наставник – наставляемый»</w:t>
      </w:r>
      <w:r w:rsidRPr="00E404DD">
        <w:rPr>
          <w:rFonts w:ascii="Times New Roman" w:hAnsi="Times New Roman"/>
          <w:sz w:val="28"/>
          <w:szCs w:val="28"/>
          <w:lang w:eastAsia="x-none"/>
        </w:rPr>
        <w:t xml:space="preserve"> с </w:t>
      </w:r>
      <w:r w:rsidRPr="00E404DD">
        <w:rPr>
          <w:rFonts w:ascii="Times New Roman" w:hAnsi="Times New Roman"/>
          <w:sz w:val="28"/>
          <w:szCs w:val="28"/>
          <w:lang w:val="x-none" w:eastAsia="x-none"/>
        </w:rPr>
        <w:t>составлением персонализированных программ наставничества для конкретных пар/групп;</w:t>
      </w:r>
    </w:p>
    <w:p w14:paraId="4119FDA3" w14:textId="77777777" w:rsidR="00A43DB9" w:rsidRPr="00A43DB9"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A43DB9">
        <w:rPr>
          <w:rFonts w:ascii="Times New Roman" w:hAnsi="Times New Roman"/>
          <w:sz w:val="28"/>
          <w:szCs w:val="28"/>
          <w:lang w:eastAsia="x-none"/>
        </w:rPr>
        <w:t>повышение квалификации наставников</w:t>
      </w:r>
      <w:r w:rsidRPr="00A43DB9">
        <w:rPr>
          <w:rFonts w:ascii="Times New Roman" w:hAnsi="Times New Roman"/>
          <w:sz w:val="28"/>
          <w:szCs w:val="28"/>
          <w:lang w:val="x-none" w:eastAsia="x-none"/>
        </w:rPr>
        <w:t xml:space="preserve"> по </w:t>
      </w:r>
      <w:r w:rsidRPr="00A43DB9">
        <w:rPr>
          <w:rFonts w:ascii="Times New Roman" w:hAnsi="Times New Roman"/>
          <w:sz w:val="28"/>
          <w:szCs w:val="28"/>
          <w:lang w:eastAsia="x-none"/>
        </w:rPr>
        <w:t xml:space="preserve">соответствующей </w:t>
      </w:r>
      <w:r w:rsidRPr="00A43DB9">
        <w:rPr>
          <w:rFonts w:ascii="Times New Roman" w:hAnsi="Times New Roman"/>
          <w:sz w:val="28"/>
          <w:szCs w:val="28"/>
          <w:lang w:val="x-none" w:eastAsia="x-none"/>
        </w:rPr>
        <w:t>программе дополнительного профессионального образования</w:t>
      </w:r>
    </w:p>
    <w:p w14:paraId="717AB6FE" w14:textId="1D243214" w:rsidR="0069471C" w:rsidRPr="00A43DB9"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A43DB9">
        <w:rPr>
          <w:rFonts w:ascii="Times New Roman" w:hAnsi="Times New Roman"/>
          <w:sz w:val="28"/>
          <w:szCs w:val="28"/>
          <w:lang w:val="x-none" w:eastAsia="x-none"/>
        </w:rPr>
        <w:t xml:space="preserve">разработка </w:t>
      </w:r>
      <w:r w:rsidRPr="00A43DB9">
        <w:rPr>
          <w:rFonts w:ascii="Times New Roman" w:hAnsi="Times New Roman"/>
          <w:sz w:val="28"/>
          <w:szCs w:val="28"/>
          <w:lang w:eastAsia="x-none"/>
        </w:rPr>
        <w:t xml:space="preserve">материалов анкетирования для оценки реализации персонализированных программ наставничества </w:t>
      </w:r>
      <w:r w:rsidRPr="00A43DB9">
        <w:rPr>
          <w:rFonts w:ascii="Times New Roman" w:hAnsi="Times New Roman"/>
          <w:sz w:val="28"/>
          <w:szCs w:val="28"/>
          <w:lang w:val="x-none" w:eastAsia="x-none"/>
        </w:rPr>
        <w:t xml:space="preserve">с целью выявления профессиональных </w:t>
      </w:r>
      <w:r w:rsidRPr="00A43DB9">
        <w:rPr>
          <w:rFonts w:ascii="Times New Roman" w:hAnsi="Times New Roman"/>
          <w:sz w:val="28"/>
          <w:szCs w:val="28"/>
          <w:lang w:eastAsia="x-none"/>
        </w:rPr>
        <w:t xml:space="preserve">затруднений </w:t>
      </w:r>
      <w:r w:rsidRPr="00A43DB9">
        <w:rPr>
          <w:rFonts w:ascii="Times New Roman" w:hAnsi="Times New Roman"/>
          <w:sz w:val="28"/>
          <w:szCs w:val="28"/>
          <w:lang w:val="x-none" w:eastAsia="x-none"/>
        </w:rPr>
        <w:t xml:space="preserve">педагогических работников (в том числе молодых/начинающих педагогов); </w:t>
      </w:r>
    </w:p>
    <w:p w14:paraId="0BCB34B3" w14:textId="77777777" w:rsidR="0069471C" w:rsidRPr="00E404DD"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разработка методических </w:t>
      </w:r>
      <w:r w:rsidRPr="00E404DD">
        <w:rPr>
          <w:rFonts w:ascii="Times New Roman" w:hAnsi="Times New Roman"/>
          <w:sz w:val="28"/>
          <w:szCs w:val="28"/>
          <w:lang w:eastAsia="x-none"/>
        </w:rPr>
        <w:t>материалов</w:t>
      </w:r>
      <w:r w:rsidRPr="00E404DD">
        <w:rPr>
          <w:rFonts w:ascii="Times New Roman" w:hAnsi="Times New Roman"/>
          <w:sz w:val="28"/>
          <w:szCs w:val="28"/>
          <w:lang w:val="x-none" w:eastAsia="x-none"/>
        </w:rPr>
        <w:t xml:space="preserve"> для наставника и наставляемого; </w:t>
      </w:r>
    </w:p>
    <w:p w14:paraId="0DB16569" w14:textId="77777777" w:rsidR="0069471C" w:rsidRPr="00E404DD"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разработка </w:t>
      </w:r>
      <w:r w:rsidRPr="00E404DD">
        <w:rPr>
          <w:rFonts w:ascii="Times New Roman" w:hAnsi="Times New Roman"/>
          <w:sz w:val="28"/>
          <w:szCs w:val="28"/>
          <w:lang w:eastAsia="x-none"/>
        </w:rPr>
        <w:t xml:space="preserve">планов </w:t>
      </w:r>
      <w:r w:rsidRPr="00E404DD">
        <w:rPr>
          <w:rFonts w:ascii="Times New Roman" w:hAnsi="Times New Roman"/>
          <w:sz w:val="28"/>
          <w:szCs w:val="28"/>
          <w:lang w:val="x-none" w:eastAsia="x-none"/>
        </w:rPr>
        <w:t>участи</w:t>
      </w:r>
      <w:r w:rsidRPr="00E404DD">
        <w:rPr>
          <w:rFonts w:ascii="Times New Roman" w:hAnsi="Times New Roman"/>
          <w:sz w:val="28"/>
          <w:szCs w:val="28"/>
          <w:lang w:eastAsia="x-none"/>
        </w:rPr>
        <w:t>я</w:t>
      </w:r>
      <w:r w:rsidRPr="00E404DD">
        <w:rPr>
          <w:rFonts w:ascii="Times New Roman" w:hAnsi="Times New Roman"/>
          <w:sz w:val="28"/>
          <w:szCs w:val="28"/>
          <w:lang w:val="x-none" w:eastAsia="x-none"/>
        </w:rPr>
        <w:t xml:space="preserve"> в межшкольных инновационных проектах наставников вместе с наставляемыми</w:t>
      </w:r>
      <w:r w:rsidRPr="00E404DD">
        <w:rPr>
          <w:rFonts w:ascii="Times New Roman" w:hAnsi="Times New Roman"/>
          <w:sz w:val="28"/>
          <w:szCs w:val="28"/>
          <w:lang w:eastAsia="x-none"/>
        </w:rPr>
        <w:t xml:space="preserve">, вовлечения их в </w:t>
      </w:r>
      <w:r w:rsidRPr="00E404DD">
        <w:rPr>
          <w:rFonts w:ascii="Times New Roman" w:hAnsi="Times New Roman"/>
          <w:sz w:val="28"/>
          <w:szCs w:val="28"/>
          <w:lang w:val="x-none" w:eastAsia="x-none"/>
        </w:rPr>
        <w:t>исследовательскую и аналитическую деятельность;</w:t>
      </w:r>
    </w:p>
    <w:p w14:paraId="698C3154" w14:textId="77777777" w:rsidR="0069471C" w:rsidRPr="00E404DD"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 xml:space="preserve">подготовка положения и иной документации о </w:t>
      </w:r>
      <w:r w:rsidRPr="00E404DD">
        <w:rPr>
          <w:rFonts w:ascii="Times New Roman" w:hAnsi="Times New Roman"/>
          <w:sz w:val="28"/>
          <w:szCs w:val="28"/>
          <w:lang w:val="x-none" w:eastAsia="x-none"/>
        </w:rPr>
        <w:t>проведени</w:t>
      </w:r>
      <w:r w:rsidRPr="00E404DD">
        <w:rPr>
          <w:rFonts w:ascii="Times New Roman" w:hAnsi="Times New Roman"/>
          <w:sz w:val="28"/>
          <w:szCs w:val="28"/>
          <w:lang w:eastAsia="x-none"/>
        </w:rPr>
        <w:t>и</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конкурсов на лучшего наставника, конкурсов наставнических пар; </w:t>
      </w:r>
    </w:p>
    <w:p w14:paraId="424D4898" w14:textId="77777777" w:rsidR="0069471C" w:rsidRPr="00E404DD"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помощь молодым педагогам в подготовке к участию в профессиональных конкурсах; </w:t>
      </w:r>
    </w:p>
    <w:p w14:paraId="29E6CA55" w14:textId="77777777" w:rsidR="0069471C" w:rsidRPr="00E404DD"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организация обмена педагогическим и наставническим опытом; </w:t>
      </w:r>
    </w:p>
    <w:p w14:paraId="15ECF3ED" w14:textId="77777777" w:rsidR="0069471C" w:rsidRPr="00E404DD" w:rsidRDefault="0069471C">
      <w:pPr>
        <w:numPr>
          <w:ilvl w:val="0"/>
          <w:numId w:val="17"/>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организационно-методическая помощь наставляемым в публикации статей на различных </w:t>
      </w:r>
      <w:r w:rsidRPr="00E404DD">
        <w:rPr>
          <w:rFonts w:ascii="Times New Roman" w:hAnsi="Times New Roman"/>
          <w:sz w:val="28"/>
          <w:szCs w:val="28"/>
          <w:lang w:eastAsia="x-none"/>
        </w:rPr>
        <w:t xml:space="preserve">цифровых </w:t>
      </w:r>
      <w:r w:rsidRPr="00E404DD">
        <w:rPr>
          <w:rFonts w:ascii="Times New Roman" w:hAnsi="Times New Roman"/>
          <w:sz w:val="28"/>
          <w:szCs w:val="28"/>
          <w:lang w:val="x-none" w:eastAsia="x-none"/>
        </w:rPr>
        <w:t>ресурсах, в методической литературе и пр.</w:t>
      </w:r>
    </w:p>
    <w:p w14:paraId="3E5684CB" w14:textId="77777777" w:rsidR="0069471C" w:rsidRPr="00E404DD" w:rsidRDefault="0069471C" w:rsidP="0069471C">
      <w:pPr>
        <w:spacing w:after="0" w:line="240" w:lineRule="auto"/>
        <w:ind w:firstLine="709"/>
        <w:jc w:val="both"/>
        <w:rPr>
          <w:rFonts w:ascii="Times New Roman" w:eastAsia="Times New Roman" w:hAnsi="Times New Roman"/>
          <w:sz w:val="28"/>
          <w:szCs w:val="28"/>
          <w:lang w:eastAsia="ru-RU"/>
        </w:rPr>
      </w:pPr>
      <w:r w:rsidRPr="00E404DD">
        <w:rPr>
          <w:rFonts w:ascii="Times New Roman" w:eastAsia="Times New Roman" w:hAnsi="Times New Roman"/>
          <w:b/>
          <w:sz w:val="28"/>
          <w:szCs w:val="28"/>
          <w:lang w:eastAsia="ru-RU"/>
        </w:rPr>
        <w:t>Персонализированная программа наставничества</w:t>
      </w:r>
      <w:r w:rsidRPr="00E404DD">
        <w:rPr>
          <w:rFonts w:ascii="Times New Roman" w:eastAsia="Times New Roman" w:hAnsi="Times New Roman"/>
          <w:sz w:val="28"/>
          <w:szCs w:val="28"/>
          <w:lang w:eastAsia="ru-RU"/>
        </w:rPr>
        <w:t xml:space="preserve"> педагогических работников в образовательных организациях:</w:t>
      </w:r>
    </w:p>
    <w:p w14:paraId="18313458" w14:textId="77777777" w:rsidR="0069471C" w:rsidRPr="00E404DD" w:rsidRDefault="0069471C">
      <w:pPr>
        <w:numPr>
          <w:ilvl w:val="0"/>
          <w:numId w:val="29"/>
        </w:numPr>
        <w:spacing w:after="0" w:line="240" w:lineRule="auto"/>
        <w:jc w:val="both"/>
        <w:rPr>
          <w:rFonts w:ascii="Times New Roman" w:eastAsia="Times New Roman" w:hAnsi="Times New Roman"/>
          <w:sz w:val="28"/>
          <w:szCs w:val="28"/>
          <w:lang w:eastAsia="ru-RU"/>
        </w:rPr>
      </w:pPr>
      <w:r w:rsidRPr="00E404DD">
        <w:rPr>
          <w:rFonts w:ascii="Times New Roman" w:eastAsia="Times New Roman" w:hAnsi="Times New Roman"/>
          <w:sz w:val="28"/>
          <w:szCs w:val="28"/>
          <w:lang w:eastAsia="ru-RU"/>
        </w:rPr>
        <w:t xml:space="preserve">является краткосрочной </w:t>
      </w:r>
      <w:r w:rsidRPr="00E404DD">
        <w:rPr>
          <w:rFonts w:ascii="Times New Roman" w:hAnsi="Times New Roman"/>
          <w:sz w:val="28"/>
          <w:szCs w:val="28"/>
        </w:rPr>
        <w:t>(от 3 месяцев до 1 года</w:t>
      </w:r>
      <w:r>
        <w:rPr>
          <w:rFonts w:ascii="Times New Roman" w:hAnsi="Times New Roman"/>
          <w:sz w:val="28"/>
          <w:szCs w:val="28"/>
        </w:rPr>
        <w:t>, при необходимости может быть продлена</w:t>
      </w:r>
      <w:r w:rsidRPr="00E404DD">
        <w:rPr>
          <w:rFonts w:ascii="Times New Roman" w:hAnsi="Times New Roman"/>
          <w:sz w:val="28"/>
          <w:szCs w:val="28"/>
        </w:rPr>
        <w:t>);</w:t>
      </w:r>
    </w:p>
    <w:p w14:paraId="32B1CA38" w14:textId="77777777" w:rsidR="0069471C" w:rsidRPr="00E404DD" w:rsidRDefault="0069471C">
      <w:pPr>
        <w:numPr>
          <w:ilvl w:val="0"/>
          <w:numId w:val="29"/>
        </w:numPr>
        <w:spacing w:after="0" w:line="240" w:lineRule="auto"/>
        <w:jc w:val="both"/>
        <w:rPr>
          <w:rFonts w:ascii="Times New Roman" w:eastAsia="Times New Roman" w:hAnsi="Times New Roman"/>
          <w:sz w:val="28"/>
          <w:szCs w:val="28"/>
          <w:lang w:eastAsia="ru-RU"/>
        </w:rPr>
      </w:pPr>
      <w:r w:rsidRPr="00E404DD">
        <w:rPr>
          <w:rFonts w:ascii="Times New Roman" w:eastAsia="Times New Roman" w:hAnsi="Times New Roman"/>
          <w:sz w:val="28"/>
          <w:szCs w:val="28"/>
          <w:lang w:eastAsia="ru-RU"/>
        </w:rPr>
        <w:t>создается для конкретной пары/группы наставников и наставляемых;</w:t>
      </w:r>
    </w:p>
    <w:p w14:paraId="69A78D4C" w14:textId="77777777" w:rsidR="0069471C" w:rsidRPr="00E404DD" w:rsidRDefault="0069471C">
      <w:pPr>
        <w:numPr>
          <w:ilvl w:val="0"/>
          <w:numId w:val="29"/>
        </w:numPr>
        <w:spacing w:after="0" w:line="240" w:lineRule="auto"/>
        <w:jc w:val="both"/>
        <w:rPr>
          <w:rFonts w:ascii="Times New Roman" w:eastAsia="Times New Roman" w:hAnsi="Times New Roman"/>
          <w:sz w:val="28"/>
          <w:szCs w:val="28"/>
          <w:lang w:eastAsia="ru-RU"/>
        </w:rPr>
      </w:pPr>
      <w:r w:rsidRPr="00E404DD">
        <w:rPr>
          <w:rFonts w:ascii="Times New Roman" w:eastAsia="Times New Roman" w:hAnsi="Times New Roman"/>
          <w:sz w:val="28"/>
          <w:szCs w:val="28"/>
          <w:lang w:eastAsia="ru-RU"/>
        </w:rPr>
        <w:t>разрабатывается совместно наставником и наставляемым, или наставляемый знакомится с разработанной наставником программой (возможно, в присутствии куратора или члена методического объединения/совета наставников).</w:t>
      </w:r>
    </w:p>
    <w:p w14:paraId="5BE49D56" w14:textId="77777777" w:rsidR="0069471C" w:rsidRPr="00E404DD" w:rsidRDefault="0069471C" w:rsidP="0069471C">
      <w:pPr>
        <w:spacing w:after="0" w:line="240" w:lineRule="auto"/>
        <w:ind w:firstLine="709"/>
        <w:jc w:val="both"/>
        <w:rPr>
          <w:rFonts w:ascii="Times New Roman" w:eastAsia="Times New Roman" w:hAnsi="Times New Roman"/>
          <w:sz w:val="28"/>
          <w:szCs w:val="28"/>
          <w:lang w:eastAsia="ru-RU"/>
        </w:rPr>
      </w:pPr>
      <w:r w:rsidRPr="00E404DD">
        <w:rPr>
          <w:rFonts w:ascii="Times New Roman" w:eastAsia="Times New Roman" w:hAnsi="Times New Roman"/>
          <w:sz w:val="28"/>
          <w:szCs w:val="28"/>
          <w:lang w:eastAsia="ru-RU"/>
        </w:rPr>
        <w:t xml:space="preserve">Персонализированная программа наставничества включает описание форм и видов наставничества, участников наставнической деятельности, направления наставнической деятельности и перечень мероприятий, </w:t>
      </w:r>
      <w:r w:rsidRPr="00E404DD">
        <w:rPr>
          <w:rFonts w:ascii="Times New Roman" w:eastAsia="Times New Roman" w:hAnsi="Times New Roman"/>
          <w:sz w:val="28"/>
          <w:szCs w:val="28"/>
          <w:lang w:eastAsia="ru-RU"/>
        </w:rPr>
        <w:lastRenderedPageBreak/>
        <w:t>нацеленных на устранение выявленных профессиональных затруднений наставляемого и на поддержку его сильных сторон.</w:t>
      </w:r>
    </w:p>
    <w:p w14:paraId="6C74C854" w14:textId="10A1F745"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eastAsia="Times New Roman" w:hAnsi="Times New Roman"/>
          <w:sz w:val="28"/>
          <w:szCs w:val="28"/>
          <w:lang w:eastAsia="ru-RU"/>
        </w:rPr>
        <w:t xml:space="preserve">В </w:t>
      </w:r>
      <w:r w:rsidRPr="00E404DD">
        <w:rPr>
          <w:rFonts w:ascii="Times New Roman" w:eastAsia="Times New Roman" w:hAnsi="Times New Roman"/>
          <w:b/>
          <w:sz w:val="28"/>
          <w:szCs w:val="28"/>
          <w:lang w:eastAsia="ru-RU"/>
        </w:rPr>
        <w:t>пояснительной записке</w:t>
      </w:r>
      <w:r w:rsidRPr="00E404DD">
        <w:rPr>
          <w:rFonts w:ascii="Times New Roman" w:eastAsia="Times New Roman" w:hAnsi="Times New Roman"/>
          <w:sz w:val="28"/>
          <w:szCs w:val="28"/>
          <w:lang w:eastAsia="ru-RU"/>
        </w:rPr>
        <w:t xml:space="preserve"> персонализированной программы наставничества определяются конкретные параметры взаимодействия наставника и наставляемого (на индивидуальной или групповой основе): описание проблемы, </w:t>
      </w:r>
      <w:r w:rsidRPr="00E404DD">
        <w:rPr>
          <w:rFonts w:ascii="Times New Roman" w:hAnsi="Times New Roman"/>
          <w:sz w:val="28"/>
          <w:szCs w:val="28"/>
        </w:rPr>
        <w:t xml:space="preserve">цели и задачи наставничества, описание возможного содержания деятельности наставника </w:t>
      </w:r>
      <w:r>
        <w:rPr>
          <w:rFonts w:ascii="Times New Roman" w:hAnsi="Times New Roman"/>
          <w:sz w:val="28"/>
          <w:szCs w:val="28"/>
        </w:rPr>
        <w:br/>
      </w:r>
      <w:r w:rsidRPr="00E404DD">
        <w:rPr>
          <w:rFonts w:ascii="Times New Roman" w:hAnsi="Times New Roman"/>
          <w:sz w:val="28"/>
          <w:szCs w:val="28"/>
        </w:rPr>
        <w:t xml:space="preserve">и наставляемого, сроки реализации программы наставничества, промежуточные и планируемые результаты, расписание встреч, режим работы (онлайн, очный, смешанный), условия обучения и т.д. </w:t>
      </w:r>
    </w:p>
    <w:p w14:paraId="5736216B" w14:textId="3097C8EA" w:rsidR="0069471C" w:rsidRPr="00E404DD" w:rsidRDefault="0069471C" w:rsidP="0069471C">
      <w:pPr>
        <w:spacing w:after="0" w:line="240" w:lineRule="auto"/>
        <w:ind w:firstLine="709"/>
        <w:jc w:val="both"/>
        <w:rPr>
          <w:rFonts w:ascii="Times New Roman" w:eastAsia="Times New Roman" w:hAnsi="Times New Roman"/>
          <w:sz w:val="28"/>
          <w:szCs w:val="28"/>
          <w:lang w:eastAsia="ru-RU"/>
        </w:rPr>
      </w:pPr>
      <w:r w:rsidRPr="00E404DD">
        <w:rPr>
          <w:rFonts w:ascii="Times New Roman" w:hAnsi="Times New Roman"/>
          <w:sz w:val="28"/>
          <w:szCs w:val="28"/>
        </w:rPr>
        <w:t xml:space="preserve">Важным компонентом персонализированной программы наставничества является </w:t>
      </w:r>
      <w:r w:rsidRPr="00E404DD">
        <w:rPr>
          <w:rFonts w:ascii="Times New Roman" w:hAnsi="Times New Roman"/>
          <w:b/>
          <w:sz w:val="28"/>
          <w:szCs w:val="28"/>
        </w:rPr>
        <w:t>план мероприятий</w:t>
      </w:r>
      <w:r w:rsidRPr="00E404DD">
        <w:rPr>
          <w:rFonts w:ascii="Times New Roman" w:hAnsi="Times New Roman"/>
          <w:sz w:val="28"/>
          <w:szCs w:val="28"/>
        </w:rPr>
        <w:t xml:space="preserve">, в которых отражаются основные направления наставнической деятельности, требующие особого внимания наставника </w:t>
      </w:r>
      <w:r w:rsidRPr="00E404DD">
        <w:rPr>
          <w:rFonts w:ascii="Times New Roman" w:eastAsia="Times New Roman" w:hAnsi="Times New Roman"/>
          <w:sz w:val="28"/>
          <w:szCs w:val="28"/>
          <w:lang w:eastAsia="ru-RU"/>
        </w:rPr>
        <w:t>в педагогическом контексте конкретной образовательной организации</w:t>
      </w:r>
      <w:r w:rsidRPr="00E404DD">
        <w:rPr>
          <w:rFonts w:ascii="Times New Roman" w:hAnsi="Times New Roman"/>
          <w:sz w:val="28"/>
          <w:szCs w:val="28"/>
        </w:rPr>
        <w:t xml:space="preserve"> (</w:t>
      </w:r>
      <w:r w:rsidRPr="00E404DD">
        <w:rPr>
          <w:rFonts w:ascii="Times New Roman" w:eastAsia="Times New Roman" w:hAnsi="Times New Roman"/>
          <w:sz w:val="28"/>
          <w:szCs w:val="28"/>
          <w:lang w:eastAsia="ru-RU"/>
        </w:rPr>
        <w:t>научно-теоретические, нормативные правовые, предметно-профессиональные, психолого-педагогические (ориентированные на обучающихся и их родителей), методические (содержание образования, методики и</w:t>
      </w:r>
      <w:r>
        <w:rPr>
          <w:rFonts w:ascii="Times New Roman" w:eastAsia="Times New Roman" w:hAnsi="Times New Roman"/>
          <w:sz w:val="28"/>
          <w:szCs w:val="28"/>
          <w:lang w:eastAsia="ru-RU"/>
        </w:rPr>
        <w:t xml:space="preserve"> </w:t>
      </w:r>
      <w:r w:rsidRPr="00E404DD">
        <w:rPr>
          <w:rFonts w:ascii="Times New Roman" w:eastAsia="Times New Roman" w:hAnsi="Times New Roman"/>
          <w:sz w:val="28"/>
          <w:szCs w:val="28"/>
          <w:lang w:eastAsia="ru-RU"/>
        </w:rPr>
        <w:t xml:space="preserve">технологии обучения), ИКТ-компетенции, цифровизация образования, внеурочная и воспитательная деятельность, </w:t>
      </w:r>
      <w:proofErr w:type="spellStart"/>
      <w:r w:rsidRPr="00E404DD">
        <w:rPr>
          <w:rFonts w:ascii="Times New Roman" w:eastAsia="Times New Roman" w:hAnsi="Times New Roman"/>
          <w:sz w:val="28"/>
          <w:szCs w:val="28"/>
          <w:lang w:eastAsia="ru-RU"/>
        </w:rPr>
        <w:t>здоровьесбережение</w:t>
      </w:r>
      <w:proofErr w:type="spellEnd"/>
      <w:r w:rsidRPr="00E404DD">
        <w:rPr>
          <w:rFonts w:ascii="Times New Roman" w:eastAsia="Times New Roman" w:hAnsi="Times New Roman"/>
          <w:sz w:val="28"/>
          <w:szCs w:val="28"/>
          <w:lang w:eastAsia="ru-RU"/>
        </w:rPr>
        <w:t xml:space="preserve"> обучающихся. </w:t>
      </w:r>
    </w:p>
    <w:p w14:paraId="52ACFD15" w14:textId="77777777" w:rsidR="0069471C" w:rsidRPr="00E404DD" w:rsidRDefault="0069471C" w:rsidP="006947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404DD">
        <w:rPr>
          <w:rFonts w:ascii="Times New Roman" w:eastAsia="Times New Roman" w:hAnsi="Times New Roman"/>
          <w:color w:val="000000"/>
          <w:sz w:val="28"/>
          <w:szCs w:val="28"/>
          <w:lang w:eastAsia="ru-RU"/>
        </w:rPr>
        <w:t xml:space="preserve">Здесь же предлагаются конкретные меры и формы мероприятий </w:t>
      </w:r>
      <w:r>
        <w:rPr>
          <w:rFonts w:ascii="Times New Roman" w:eastAsia="Times New Roman" w:hAnsi="Times New Roman"/>
          <w:color w:val="000000"/>
          <w:sz w:val="28"/>
          <w:szCs w:val="28"/>
          <w:lang w:eastAsia="ru-RU"/>
        </w:rPr>
        <w:br/>
      </w:r>
      <w:r w:rsidRPr="00E404DD">
        <w:rPr>
          <w:rFonts w:ascii="Times New Roman" w:eastAsia="Times New Roman" w:hAnsi="Times New Roman"/>
          <w:color w:val="000000"/>
          <w:sz w:val="28"/>
          <w:szCs w:val="28"/>
          <w:lang w:eastAsia="ru-RU"/>
        </w:rPr>
        <w:t>по устранению профессиональных затруднений наставляемого, указываются ориентировочные сроки достижения промежуточных и конечных (для данной программы наставничества) результатов.</w:t>
      </w:r>
    </w:p>
    <w:p w14:paraId="5175E818" w14:textId="77777777" w:rsidR="0069471C" w:rsidRPr="00E404DD" w:rsidRDefault="0069471C" w:rsidP="0069471C">
      <w:pPr>
        <w:spacing w:after="0" w:line="240" w:lineRule="auto"/>
        <w:ind w:firstLine="709"/>
        <w:contextualSpacing/>
        <w:jc w:val="both"/>
        <w:rPr>
          <w:rFonts w:ascii="Times New Roman" w:hAnsi="Times New Roman"/>
          <w:sz w:val="28"/>
          <w:szCs w:val="28"/>
          <w:lang w:eastAsia="x-none"/>
        </w:rPr>
      </w:pPr>
      <w:r w:rsidRPr="00E404DD">
        <w:rPr>
          <w:rFonts w:ascii="Times New Roman" w:hAnsi="Times New Roman"/>
          <w:sz w:val="28"/>
          <w:szCs w:val="28"/>
          <w:lang w:val="x-none" w:eastAsia="x-none"/>
        </w:rPr>
        <w:t xml:space="preserve">При необходимости куратор </w:t>
      </w:r>
      <w:r w:rsidRPr="00E404DD">
        <w:rPr>
          <w:rFonts w:ascii="Times New Roman" w:hAnsi="Times New Roman"/>
          <w:sz w:val="28"/>
          <w:szCs w:val="28"/>
          <w:lang w:eastAsia="x-none"/>
        </w:rPr>
        <w:t xml:space="preserve">реализации персонализированных программ наставничества </w:t>
      </w:r>
      <w:r w:rsidRPr="00E404DD">
        <w:rPr>
          <w:rFonts w:ascii="Times New Roman" w:hAnsi="Times New Roman"/>
          <w:sz w:val="28"/>
          <w:szCs w:val="28"/>
          <w:lang w:val="x-none" w:eastAsia="x-none"/>
        </w:rPr>
        <w:t xml:space="preserve">совместно с наставником вносит изменения в программу или план мероприятий, в том числе по </w:t>
      </w:r>
      <w:r w:rsidRPr="00E404DD">
        <w:rPr>
          <w:rFonts w:ascii="Times New Roman" w:hAnsi="Times New Roman"/>
          <w:sz w:val="28"/>
          <w:szCs w:val="28"/>
          <w:lang w:eastAsia="x-none"/>
        </w:rPr>
        <w:t>вопросу</w:t>
      </w:r>
      <w:r w:rsidRPr="00E404DD">
        <w:rPr>
          <w:rFonts w:ascii="Times New Roman" w:hAnsi="Times New Roman"/>
          <w:sz w:val="28"/>
          <w:szCs w:val="28"/>
          <w:lang w:val="x-none" w:eastAsia="x-none"/>
        </w:rPr>
        <w:t xml:space="preserve"> е</w:t>
      </w:r>
      <w:r w:rsidRPr="00E404DD">
        <w:rPr>
          <w:rFonts w:ascii="Times New Roman" w:hAnsi="Times New Roman"/>
          <w:sz w:val="28"/>
          <w:szCs w:val="28"/>
          <w:lang w:eastAsia="x-none"/>
        </w:rPr>
        <w:t>е</w:t>
      </w:r>
      <w:r w:rsidRPr="00E404DD">
        <w:rPr>
          <w:rFonts w:ascii="Times New Roman" w:hAnsi="Times New Roman"/>
          <w:sz w:val="28"/>
          <w:szCs w:val="28"/>
          <w:lang w:val="x-none" w:eastAsia="x-none"/>
        </w:rPr>
        <w:t xml:space="preserve"> продления или сокращения сроков в случае обоюдного желания как со стороны наставника, так и со стороны наставляемого. </w:t>
      </w:r>
    </w:p>
    <w:p w14:paraId="3355B5EA" w14:textId="66F4E71F" w:rsidR="0069471C" w:rsidRPr="00E404DD" w:rsidRDefault="0069471C" w:rsidP="0069471C">
      <w:pPr>
        <w:spacing w:after="0" w:line="240" w:lineRule="auto"/>
        <w:ind w:firstLine="709"/>
        <w:contextualSpacing/>
        <w:jc w:val="both"/>
        <w:rPr>
          <w:rFonts w:ascii="Times New Roman" w:hAnsi="Times New Roman"/>
          <w:sz w:val="28"/>
          <w:szCs w:val="28"/>
          <w:lang w:eastAsia="x-none"/>
        </w:rPr>
      </w:pPr>
      <w:r w:rsidRPr="00E404DD">
        <w:rPr>
          <w:rFonts w:ascii="Times New Roman" w:hAnsi="Times New Roman"/>
          <w:b/>
          <w:i/>
          <w:sz w:val="28"/>
          <w:szCs w:val="28"/>
          <w:lang w:val="x-none" w:eastAsia="x-none"/>
        </w:rPr>
        <w:t>Информационно</w:t>
      </w:r>
      <w:r w:rsidRPr="00E404DD">
        <w:rPr>
          <w:rFonts w:ascii="Times New Roman" w:hAnsi="Times New Roman"/>
          <w:b/>
          <w:i/>
          <w:sz w:val="28"/>
          <w:szCs w:val="28"/>
          <w:lang w:eastAsia="x-none"/>
        </w:rPr>
        <w:t>-методическое обеспечение</w:t>
      </w:r>
      <w:r>
        <w:rPr>
          <w:rFonts w:ascii="Times New Roman" w:hAnsi="Times New Roman"/>
          <w:b/>
          <w:i/>
          <w:sz w:val="28"/>
          <w:szCs w:val="28"/>
          <w:lang w:eastAsia="x-none"/>
        </w:rPr>
        <w:t xml:space="preserve"> </w:t>
      </w:r>
      <w:r w:rsidRPr="00E404DD">
        <w:rPr>
          <w:rFonts w:ascii="Times New Roman" w:hAnsi="Times New Roman"/>
          <w:sz w:val="28"/>
          <w:szCs w:val="28"/>
          <w:lang w:eastAsia="x-none"/>
        </w:rPr>
        <w:t>целевой модели наставничества реализуется с помощью:</w:t>
      </w:r>
    </w:p>
    <w:p w14:paraId="7A3099A3" w14:textId="4899D5CB" w:rsidR="0069471C" w:rsidRPr="00E404DD" w:rsidRDefault="0069471C">
      <w:pPr>
        <w:numPr>
          <w:ilvl w:val="0"/>
          <w:numId w:val="18"/>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официальн</w:t>
      </w:r>
      <w:r w:rsidRPr="00E404DD">
        <w:rPr>
          <w:rFonts w:ascii="Times New Roman" w:hAnsi="Times New Roman"/>
          <w:sz w:val="28"/>
          <w:szCs w:val="28"/>
          <w:lang w:eastAsia="x-none"/>
        </w:rPr>
        <w:t>ого</w:t>
      </w:r>
      <w:r w:rsidRPr="00E404DD">
        <w:rPr>
          <w:rFonts w:ascii="Times New Roman" w:hAnsi="Times New Roman"/>
          <w:sz w:val="28"/>
          <w:szCs w:val="28"/>
          <w:lang w:val="x-none" w:eastAsia="x-none"/>
        </w:rPr>
        <w:t xml:space="preserve"> сайт</w:t>
      </w:r>
      <w:r w:rsidRPr="00E404DD">
        <w:rPr>
          <w:rFonts w:ascii="Times New Roman" w:hAnsi="Times New Roman"/>
          <w:sz w:val="28"/>
          <w:szCs w:val="28"/>
          <w:lang w:eastAsia="x-none"/>
        </w:rPr>
        <w:t>а</w:t>
      </w:r>
      <w:r w:rsidRPr="00E404DD">
        <w:rPr>
          <w:rFonts w:ascii="Times New Roman" w:hAnsi="Times New Roman"/>
          <w:sz w:val="28"/>
          <w:szCs w:val="28"/>
          <w:lang w:val="x-none" w:eastAsia="x-none"/>
        </w:rPr>
        <w:t xml:space="preserve"> </w:t>
      </w:r>
      <w:r w:rsidR="006B1FB8">
        <w:rPr>
          <w:rFonts w:ascii="Times New Roman" w:hAnsi="Times New Roman"/>
          <w:sz w:val="28"/>
          <w:szCs w:val="28"/>
          <w:lang w:eastAsia="x-none"/>
        </w:rPr>
        <w:t>МАОУ «Сырковская СОШ»</w:t>
      </w:r>
      <w:r w:rsidRPr="00E404DD">
        <w:rPr>
          <w:rFonts w:ascii="Times New Roman" w:hAnsi="Times New Roman"/>
          <w:sz w:val="28"/>
          <w:szCs w:val="28"/>
          <w:lang w:val="x-none" w:eastAsia="x-none"/>
        </w:rPr>
        <w:t>;</w:t>
      </w:r>
    </w:p>
    <w:p w14:paraId="3582F4EE" w14:textId="77777777" w:rsidR="0069471C" w:rsidRPr="00E404DD" w:rsidRDefault="0069471C">
      <w:pPr>
        <w:numPr>
          <w:ilvl w:val="0"/>
          <w:numId w:val="18"/>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участи</w:t>
      </w:r>
      <w:r w:rsidRPr="00E404DD">
        <w:rPr>
          <w:rFonts w:ascii="Times New Roman" w:hAnsi="Times New Roman"/>
          <w:sz w:val="28"/>
          <w:szCs w:val="28"/>
          <w:lang w:eastAsia="x-none"/>
        </w:rPr>
        <w:t xml:space="preserve">я </w:t>
      </w:r>
      <w:r w:rsidRPr="00E404DD">
        <w:rPr>
          <w:rFonts w:ascii="Times New Roman" w:hAnsi="Times New Roman"/>
          <w:sz w:val="28"/>
          <w:szCs w:val="28"/>
          <w:lang w:val="x-none" w:eastAsia="x-none"/>
        </w:rPr>
        <w:t>педагогов в сетевых предметных сообществах;</w:t>
      </w:r>
    </w:p>
    <w:p w14:paraId="7BFB2BE5" w14:textId="77777777" w:rsidR="0069471C" w:rsidRPr="00E404DD" w:rsidRDefault="0069471C">
      <w:pPr>
        <w:numPr>
          <w:ilvl w:val="0"/>
          <w:numId w:val="18"/>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организаци</w:t>
      </w:r>
      <w:r w:rsidRPr="00E404DD">
        <w:rPr>
          <w:rFonts w:ascii="Times New Roman" w:hAnsi="Times New Roman"/>
          <w:sz w:val="28"/>
          <w:szCs w:val="28"/>
          <w:lang w:eastAsia="x-none"/>
        </w:rPr>
        <w:t>и</w:t>
      </w:r>
      <w:r w:rsidRPr="00E404DD">
        <w:rPr>
          <w:rFonts w:ascii="Times New Roman" w:hAnsi="Times New Roman"/>
          <w:sz w:val="28"/>
          <w:szCs w:val="28"/>
          <w:lang w:val="x-none" w:eastAsia="x-none"/>
        </w:rPr>
        <w:t xml:space="preserve"> доступа в виртуальные библиотеки, в том числе</w:t>
      </w:r>
      <w:r w:rsidRPr="00E404DD">
        <w:rPr>
          <w:rFonts w:ascii="Times New Roman" w:hAnsi="Times New Roman"/>
          <w:sz w:val="28"/>
          <w:szCs w:val="28"/>
          <w:lang w:eastAsia="x-none"/>
        </w:rPr>
        <w:t xml:space="preserve"> библиотеки</w:t>
      </w:r>
      <w:r w:rsidRPr="00E404DD">
        <w:rPr>
          <w:rFonts w:ascii="Times New Roman" w:hAnsi="Times New Roman"/>
          <w:sz w:val="28"/>
          <w:szCs w:val="28"/>
          <w:lang w:val="x-none" w:eastAsia="x-none"/>
        </w:rPr>
        <w:t xml:space="preserve"> методической литературы; </w:t>
      </w:r>
    </w:p>
    <w:p w14:paraId="6DCFDD6F" w14:textId="5C538CDE" w:rsidR="0069471C" w:rsidRDefault="0069471C">
      <w:pPr>
        <w:numPr>
          <w:ilvl w:val="0"/>
          <w:numId w:val="18"/>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сетево</w:t>
      </w:r>
      <w:r w:rsidRPr="00E404DD">
        <w:rPr>
          <w:rFonts w:ascii="Times New Roman" w:hAnsi="Times New Roman"/>
          <w:sz w:val="28"/>
          <w:szCs w:val="28"/>
          <w:lang w:eastAsia="x-none"/>
        </w:rPr>
        <w:t>го</w:t>
      </w:r>
      <w:r w:rsidRPr="00E404DD">
        <w:rPr>
          <w:rFonts w:ascii="Times New Roman" w:hAnsi="Times New Roman"/>
          <w:sz w:val="28"/>
          <w:szCs w:val="28"/>
          <w:lang w:val="x-none" w:eastAsia="x-none"/>
        </w:rPr>
        <w:t xml:space="preserve"> взаимодействи</w:t>
      </w:r>
      <w:r w:rsidRPr="00E404DD">
        <w:rPr>
          <w:rFonts w:ascii="Times New Roman" w:hAnsi="Times New Roman"/>
          <w:sz w:val="28"/>
          <w:szCs w:val="28"/>
          <w:lang w:eastAsia="x-none"/>
        </w:rPr>
        <w:t>я</w:t>
      </w:r>
      <w:r w:rsidRPr="00E404DD">
        <w:rPr>
          <w:rFonts w:ascii="Times New Roman" w:hAnsi="Times New Roman"/>
          <w:sz w:val="28"/>
          <w:szCs w:val="28"/>
          <w:lang w:val="x-none" w:eastAsia="x-none"/>
        </w:rPr>
        <w:t xml:space="preserve"> образовательных организаций и других субъектов в рамках организации единого пространства наставничества, продвижения педагогических и наставнических практик и опыта. </w:t>
      </w:r>
    </w:p>
    <w:p w14:paraId="0C4FFD1D" w14:textId="73ADFA8E" w:rsidR="00A43DB9" w:rsidRDefault="00A43DB9" w:rsidP="00A43DB9">
      <w:pPr>
        <w:spacing w:after="0" w:line="240" w:lineRule="auto"/>
        <w:contextualSpacing/>
        <w:jc w:val="both"/>
        <w:rPr>
          <w:rFonts w:ascii="Times New Roman" w:hAnsi="Times New Roman"/>
          <w:sz w:val="28"/>
          <w:szCs w:val="28"/>
          <w:lang w:val="x-none" w:eastAsia="x-none"/>
        </w:rPr>
      </w:pPr>
    </w:p>
    <w:p w14:paraId="6B5CF6A7" w14:textId="4A4446E4" w:rsidR="0069471C" w:rsidRPr="00E404DD" w:rsidRDefault="0069471C">
      <w:pPr>
        <w:numPr>
          <w:ilvl w:val="0"/>
          <w:numId w:val="15"/>
        </w:numPr>
        <w:autoSpaceDE w:val="0"/>
        <w:autoSpaceDN w:val="0"/>
        <w:adjustRightInd w:val="0"/>
        <w:spacing w:after="0" w:line="240" w:lineRule="auto"/>
        <w:ind w:left="0" w:hanging="25"/>
        <w:jc w:val="both"/>
        <w:rPr>
          <w:rFonts w:ascii="Times New Roman" w:hAnsi="Times New Roman"/>
          <w:b/>
          <w:color w:val="000000"/>
          <w:sz w:val="28"/>
          <w:szCs w:val="28"/>
        </w:rPr>
      </w:pPr>
      <w:r w:rsidRPr="00E404DD">
        <w:rPr>
          <w:rFonts w:ascii="Times New Roman" w:hAnsi="Times New Roman"/>
          <w:b/>
          <w:color w:val="000000"/>
          <w:sz w:val="28"/>
          <w:szCs w:val="28"/>
        </w:rPr>
        <w:t>Внедрение (применение)</w:t>
      </w:r>
      <w:r>
        <w:rPr>
          <w:rFonts w:ascii="Times New Roman" w:hAnsi="Times New Roman"/>
          <w:b/>
          <w:color w:val="000000"/>
          <w:sz w:val="28"/>
          <w:szCs w:val="28"/>
        </w:rPr>
        <w:t xml:space="preserve"> </w:t>
      </w:r>
      <w:r w:rsidRPr="00E404DD">
        <w:rPr>
          <w:rFonts w:ascii="Times New Roman" w:hAnsi="Times New Roman"/>
          <w:b/>
          <w:color w:val="000000"/>
          <w:sz w:val="28"/>
          <w:szCs w:val="28"/>
        </w:rPr>
        <w:t>целевой модели</w:t>
      </w:r>
      <w:r>
        <w:rPr>
          <w:rFonts w:ascii="Times New Roman" w:hAnsi="Times New Roman"/>
          <w:b/>
          <w:color w:val="000000"/>
          <w:sz w:val="28"/>
          <w:szCs w:val="28"/>
        </w:rPr>
        <w:t xml:space="preserve"> </w:t>
      </w:r>
      <w:r w:rsidRPr="00E404DD">
        <w:rPr>
          <w:rFonts w:ascii="Times New Roman" w:hAnsi="Times New Roman"/>
          <w:b/>
          <w:color w:val="000000"/>
          <w:sz w:val="28"/>
          <w:szCs w:val="28"/>
        </w:rPr>
        <w:t xml:space="preserve">наставничества в </w:t>
      </w:r>
      <w:r w:rsidR="00A43DB9">
        <w:rPr>
          <w:rFonts w:ascii="Times New Roman" w:hAnsi="Times New Roman"/>
          <w:b/>
          <w:color w:val="000000"/>
          <w:sz w:val="28"/>
          <w:szCs w:val="28"/>
        </w:rPr>
        <w:t>Школе</w:t>
      </w:r>
    </w:p>
    <w:p w14:paraId="686F45EC" w14:textId="77777777" w:rsidR="0069471C" w:rsidRPr="00E404DD" w:rsidRDefault="0069471C" w:rsidP="0069471C">
      <w:pPr>
        <w:autoSpaceDE w:val="0"/>
        <w:autoSpaceDN w:val="0"/>
        <w:adjustRightInd w:val="0"/>
        <w:spacing w:after="0" w:line="240" w:lineRule="auto"/>
        <w:ind w:left="450"/>
        <w:jc w:val="both"/>
        <w:rPr>
          <w:rFonts w:ascii="Times New Roman" w:hAnsi="Times New Roman"/>
          <w:b/>
          <w:color w:val="000000"/>
          <w:sz w:val="28"/>
          <w:szCs w:val="28"/>
        </w:rPr>
      </w:pPr>
    </w:p>
    <w:p w14:paraId="0FDA6640" w14:textId="245C56D9" w:rsidR="0069471C" w:rsidRPr="00E404DD" w:rsidRDefault="0069471C">
      <w:pPr>
        <w:numPr>
          <w:ilvl w:val="1"/>
          <w:numId w:val="15"/>
        </w:numPr>
        <w:autoSpaceDE w:val="0"/>
        <w:autoSpaceDN w:val="0"/>
        <w:adjustRightInd w:val="0"/>
        <w:spacing w:after="0" w:line="240" w:lineRule="auto"/>
        <w:ind w:left="-142" w:hanging="11"/>
        <w:jc w:val="both"/>
        <w:rPr>
          <w:rFonts w:ascii="Times New Roman" w:hAnsi="Times New Roman"/>
          <w:b/>
          <w:color w:val="000000"/>
          <w:sz w:val="28"/>
          <w:szCs w:val="28"/>
        </w:rPr>
      </w:pPr>
      <w:r w:rsidRPr="00E404DD">
        <w:rPr>
          <w:rFonts w:ascii="Times New Roman" w:hAnsi="Times New Roman"/>
          <w:b/>
          <w:color w:val="000000"/>
          <w:sz w:val="28"/>
          <w:szCs w:val="28"/>
        </w:rPr>
        <w:t>Основные этапы внедрения (применения)</w:t>
      </w:r>
      <w:r>
        <w:rPr>
          <w:rFonts w:ascii="Times New Roman" w:hAnsi="Times New Roman"/>
          <w:b/>
          <w:color w:val="000000"/>
          <w:sz w:val="28"/>
          <w:szCs w:val="28"/>
        </w:rPr>
        <w:t xml:space="preserve"> и реализации </w:t>
      </w:r>
      <w:r w:rsidRPr="00E404DD">
        <w:rPr>
          <w:rFonts w:ascii="Times New Roman" w:hAnsi="Times New Roman"/>
          <w:b/>
          <w:color w:val="000000"/>
          <w:sz w:val="28"/>
          <w:szCs w:val="28"/>
        </w:rPr>
        <w:t xml:space="preserve">целевой модели наставничества педагогических работников в </w:t>
      </w:r>
      <w:r w:rsidR="00A43DB9">
        <w:rPr>
          <w:rFonts w:ascii="Times New Roman" w:hAnsi="Times New Roman"/>
          <w:b/>
          <w:color w:val="000000"/>
          <w:sz w:val="28"/>
          <w:szCs w:val="28"/>
        </w:rPr>
        <w:t>Школе</w:t>
      </w:r>
    </w:p>
    <w:p w14:paraId="48914DDC" w14:textId="77777777" w:rsidR="0069471C" w:rsidRPr="00E404DD" w:rsidRDefault="0069471C" w:rsidP="0069471C">
      <w:pPr>
        <w:autoSpaceDE w:val="0"/>
        <w:autoSpaceDN w:val="0"/>
        <w:adjustRightInd w:val="0"/>
        <w:spacing w:after="0" w:line="240" w:lineRule="auto"/>
        <w:ind w:firstLine="851"/>
        <w:jc w:val="both"/>
        <w:rPr>
          <w:rFonts w:ascii="Times New Roman" w:hAnsi="Times New Roman"/>
          <w:sz w:val="28"/>
          <w:szCs w:val="28"/>
        </w:rPr>
      </w:pPr>
      <w:r w:rsidRPr="00E404DD">
        <w:rPr>
          <w:rFonts w:ascii="Times New Roman" w:hAnsi="Times New Roman"/>
          <w:sz w:val="28"/>
          <w:szCs w:val="28"/>
        </w:rPr>
        <w:lastRenderedPageBreak/>
        <w:t xml:space="preserve">Внедрение (применение) </w:t>
      </w:r>
      <w:r>
        <w:rPr>
          <w:rFonts w:ascii="Times New Roman" w:hAnsi="Times New Roman"/>
          <w:sz w:val="28"/>
          <w:szCs w:val="28"/>
        </w:rPr>
        <w:t xml:space="preserve">и реализацию </w:t>
      </w:r>
      <w:r w:rsidRPr="00E404DD">
        <w:rPr>
          <w:rFonts w:ascii="Times New Roman" w:hAnsi="Times New Roman"/>
          <w:sz w:val="28"/>
          <w:szCs w:val="28"/>
        </w:rPr>
        <w:t xml:space="preserve">системы наставничества условно можно разделить на три основных этапа: </w:t>
      </w:r>
      <w:r w:rsidRPr="00E404DD">
        <w:rPr>
          <w:rFonts w:ascii="Times New Roman" w:hAnsi="Times New Roman"/>
          <w:i/>
          <w:sz w:val="28"/>
          <w:szCs w:val="28"/>
        </w:rPr>
        <w:t>подготовительный, основной и заключительный.</w:t>
      </w:r>
    </w:p>
    <w:p w14:paraId="0964DC00" w14:textId="77777777" w:rsidR="0069471C" w:rsidRPr="00E404DD" w:rsidRDefault="0069471C" w:rsidP="0069471C">
      <w:pPr>
        <w:autoSpaceDE w:val="0"/>
        <w:autoSpaceDN w:val="0"/>
        <w:adjustRightInd w:val="0"/>
        <w:spacing w:after="0" w:line="240" w:lineRule="auto"/>
        <w:ind w:firstLine="851"/>
        <w:jc w:val="both"/>
        <w:rPr>
          <w:rFonts w:ascii="Times New Roman" w:hAnsi="Times New Roman"/>
          <w:sz w:val="28"/>
          <w:szCs w:val="28"/>
        </w:rPr>
      </w:pPr>
      <w:r w:rsidRPr="00E404DD">
        <w:rPr>
          <w:rFonts w:ascii="Times New Roman" w:hAnsi="Times New Roman"/>
          <w:i/>
          <w:sz w:val="28"/>
          <w:szCs w:val="28"/>
        </w:rPr>
        <w:t>Подготовительный этап</w:t>
      </w:r>
      <w:r w:rsidRPr="00E404DD">
        <w:rPr>
          <w:rFonts w:ascii="Times New Roman" w:hAnsi="Times New Roman"/>
          <w:sz w:val="28"/>
          <w:szCs w:val="28"/>
        </w:rPr>
        <w:t xml:space="preserve"> подразумевает обеспечение нормативного правового оформления внедрения</w:t>
      </w:r>
      <w:r>
        <w:rPr>
          <w:rFonts w:ascii="Times New Roman" w:hAnsi="Times New Roman"/>
          <w:sz w:val="28"/>
          <w:szCs w:val="28"/>
        </w:rPr>
        <w:t xml:space="preserve"> </w:t>
      </w:r>
      <w:r w:rsidRPr="00E404DD">
        <w:rPr>
          <w:rFonts w:ascii="Times New Roman" w:hAnsi="Times New Roman"/>
          <w:sz w:val="28"/>
          <w:szCs w:val="28"/>
        </w:rPr>
        <w:t>системы</w:t>
      </w:r>
      <w:r>
        <w:rPr>
          <w:rFonts w:ascii="Times New Roman" w:hAnsi="Times New Roman"/>
          <w:sz w:val="28"/>
          <w:szCs w:val="28"/>
        </w:rPr>
        <w:t xml:space="preserve"> </w:t>
      </w:r>
      <w:r w:rsidRPr="00E404DD">
        <w:rPr>
          <w:rFonts w:ascii="Times New Roman" w:hAnsi="Times New Roman"/>
          <w:sz w:val="28"/>
          <w:szCs w:val="28"/>
        </w:rPr>
        <w:t>(целевой модели) наставничества, организационно-методическое и информационно-методическое обеспечение процесса реализации системы</w:t>
      </w:r>
      <w:r>
        <w:rPr>
          <w:rFonts w:ascii="Times New Roman" w:hAnsi="Times New Roman"/>
          <w:sz w:val="28"/>
          <w:szCs w:val="28"/>
        </w:rPr>
        <w:t xml:space="preserve"> </w:t>
      </w:r>
      <w:r w:rsidRPr="00E404DD">
        <w:rPr>
          <w:rFonts w:ascii="Times New Roman" w:hAnsi="Times New Roman"/>
          <w:sz w:val="28"/>
          <w:szCs w:val="28"/>
        </w:rPr>
        <w:t xml:space="preserve">(целевой модели) наставничества. </w:t>
      </w:r>
    </w:p>
    <w:p w14:paraId="7D588EC3" w14:textId="50ABAA68" w:rsidR="0069471C" w:rsidRPr="00E404DD" w:rsidRDefault="0069471C" w:rsidP="0069471C">
      <w:pPr>
        <w:autoSpaceDE w:val="0"/>
        <w:autoSpaceDN w:val="0"/>
        <w:adjustRightInd w:val="0"/>
        <w:spacing w:after="0" w:line="240" w:lineRule="auto"/>
        <w:ind w:firstLine="851"/>
        <w:jc w:val="both"/>
        <w:rPr>
          <w:rFonts w:ascii="Times New Roman" w:hAnsi="Times New Roman"/>
          <w:sz w:val="28"/>
          <w:szCs w:val="28"/>
        </w:rPr>
      </w:pPr>
      <w:r w:rsidRPr="00E404DD">
        <w:rPr>
          <w:rFonts w:ascii="Times New Roman" w:hAnsi="Times New Roman"/>
          <w:sz w:val="28"/>
          <w:szCs w:val="28"/>
        </w:rPr>
        <w:t xml:space="preserve">Крайне </w:t>
      </w:r>
      <w:r w:rsidRPr="002B0EE9">
        <w:rPr>
          <w:rFonts w:ascii="Times New Roman" w:hAnsi="Times New Roman"/>
          <w:i/>
          <w:sz w:val="28"/>
          <w:szCs w:val="28"/>
        </w:rPr>
        <w:t>важно информирование педагогического коллектива о подготовке к внедрению системы (целевой модели) наставничества</w:t>
      </w:r>
      <w:r w:rsidRPr="00E404DD">
        <w:rPr>
          <w:rFonts w:ascii="Times New Roman" w:hAnsi="Times New Roman"/>
          <w:sz w:val="28"/>
          <w:szCs w:val="28"/>
        </w:rPr>
        <w:t>. На этом этапе также рекомендуется сформировать совет наставников и выбрать куратора, отвечающего за реализацию персонализированных программ наставничества. Совет наставников участвует в определении задач, форм и видов наставничества, планируемых результатов. Дорожная карта по реализации</w:t>
      </w:r>
      <w:r>
        <w:rPr>
          <w:rFonts w:ascii="Times New Roman" w:hAnsi="Times New Roman"/>
          <w:sz w:val="28"/>
          <w:szCs w:val="28"/>
        </w:rPr>
        <w:t xml:space="preserve"> </w:t>
      </w:r>
      <w:r w:rsidRPr="00E404DD">
        <w:rPr>
          <w:rFonts w:ascii="Times New Roman" w:hAnsi="Times New Roman"/>
          <w:sz w:val="28"/>
          <w:szCs w:val="28"/>
        </w:rPr>
        <w:t xml:space="preserve">системы наставничества педагогических работников в образовательной организации с указанием конкретных мероприятий, сроков исполнения и ответственных, необходимых для реализации ресурсов с учетом имеющихся </w:t>
      </w:r>
      <w:r w:rsidRPr="00BF4AB1">
        <w:rPr>
          <w:rFonts w:ascii="Times New Roman" w:hAnsi="Times New Roman"/>
          <w:sz w:val="28"/>
          <w:szCs w:val="28"/>
          <w:lang w:val="x-none" w:eastAsia="x-none"/>
        </w:rPr>
        <w:t xml:space="preserve">профессиональных </w:t>
      </w:r>
      <w:r w:rsidRPr="00BF4AB1">
        <w:rPr>
          <w:rFonts w:ascii="Times New Roman" w:hAnsi="Times New Roman"/>
          <w:sz w:val="28"/>
          <w:szCs w:val="28"/>
          <w:lang w:eastAsia="x-none"/>
        </w:rPr>
        <w:t>затруднений</w:t>
      </w:r>
      <w:r w:rsidRPr="00E404DD">
        <w:rPr>
          <w:rFonts w:ascii="Times New Roman" w:hAnsi="Times New Roman"/>
          <w:sz w:val="28"/>
          <w:szCs w:val="28"/>
        </w:rPr>
        <w:t xml:space="preserve"> разрабатывается представителями администрации. </w:t>
      </w:r>
    </w:p>
    <w:p w14:paraId="4969D9D5" w14:textId="0182A6E0" w:rsidR="0069471C" w:rsidRPr="00E404DD"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i/>
          <w:sz w:val="28"/>
          <w:szCs w:val="28"/>
        </w:rPr>
        <w:t>Основной этап внедрения</w:t>
      </w:r>
      <w:r>
        <w:rPr>
          <w:rFonts w:ascii="Times New Roman" w:hAnsi="Times New Roman"/>
          <w:i/>
          <w:sz w:val="28"/>
          <w:szCs w:val="28"/>
        </w:rPr>
        <w:t xml:space="preserve"> </w:t>
      </w:r>
      <w:r w:rsidRPr="00E404DD">
        <w:rPr>
          <w:rFonts w:ascii="Times New Roman" w:hAnsi="Times New Roman"/>
          <w:sz w:val="28"/>
          <w:szCs w:val="28"/>
        </w:rPr>
        <w:t>(применения) системы наставничества включает определение пар наставник/наставляемый, организацию непосредственного взаимодействия наставника и наставляемого в рамках реализации</w:t>
      </w:r>
      <w:r>
        <w:rPr>
          <w:rFonts w:ascii="Times New Roman" w:hAnsi="Times New Roman"/>
          <w:sz w:val="28"/>
          <w:szCs w:val="28"/>
        </w:rPr>
        <w:t xml:space="preserve"> </w:t>
      </w:r>
      <w:r w:rsidRPr="00E404DD">
        <w:rPr>
          <w:rFonts w:ascii="Times New Roman" w:hAnsi="Times New Roman"/>
          <w:sz w:val="28"/>
          <w:szCs w:val="28"/>
        </w:rPr>
        <w:t>персонализированной программы наставничества через различные формы и виды наставничества (в том числе дистанционные), взаимное обогащение профессиональным опытом и наращивание компетенций с привлечением</w:t>
      </w:r>
      <w:r w:rsidR="006B1FB8">
        <w:rPr>
          <w:rFonts w:ascii="Times New Roman" w:hAnsi="Times New Roman"/>
          <w:sz w:val="28"/>
          <w:szCs w:val="28"/>
        </w:rPr>
        <w:t xml:space="preserve"> </w:t>
      </w:r>
      <w:r w:rsidRPr="00E404DD">
        <w:rPr>
          <w:rFonts w:ascii="Times New Roman" w:hAnsi="Times New Roman"/>
          <w:sz w:val="28"/>
          <w:szCs w:val="28"/>
        </w:rPr>
        <w:t xml:space="preserve">в том числе ресурсов социального партнерства. </w:t>
      </w:r>
    </w:p>
    <w:p w14:paraId="7CD6981E" w14:textId="745231A8" w:rsidR="0069471C" w:rsidRPr="00E404DD"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i/>
          <w:sz w:val="28"/>
          <w:szCs w:val="28"/>
        </w:rPr>
        <w:t>Заключительный этап</w:t>
      </w:r>
      <w:r w:rsidRPr="00E404DD">
        <w:rPr>
          <w:rFonts w:ascii="Times New Roman" w:hAnsi="Times New Roman"/>
          <w:sz w:val="28"/>
          <w:szCs w:val="28"/>
        </w:rPr>
        <w:t xml:space="preserve"> направлен на мониторинг результатов внедрения (применения) целевой модели наставничества, рефлексию (</w:t>
      </w:r>
      <w:proofErr w:type="spellStart"/>
      <w:r w:rsidRPr="00E404DD">
        <w:rPr>
          <w:rFonts w:ascii="Times New Roman" w:hAnsi="Times New Roman"/>
          <w:sz w:val="28"/>
          <w:szCs w:val="28"/>
        </w:rPr>
        <w:t>саморефлексию</w:t>
      </w:r>
      <w:proofErr w:type="spellEnd"/>
      <w:r w:rsidRPr="00E404DD">
        <w:rPr>
          <w:rFonts w:ascii="Times New Roman" w:hAnsi="Times New Roman"/>
          <w:sz w:val="28"/>
          <w:szCs w:val="28"/>
        </w:rPr>
        <w:t>), поощрение наставников и наставляемых, которые добились существенных профессиональных успехов, диссеминацию лучшего опыта, планирование при необходимости следующих этапов развития системы</w:t>
      </w:r>
      <w:r>
        <w:rPr>
          <w:rFonts w:ascii="Times New Roman" w:hAnsi="Times New Roman"/>
          <w:sz w:val="28"/>
          <w:szCs w:val="28"/>
        </w:rPr>
        <w:t xml:space="preserve"> </w:t>
      </w:r>
      <w:r w:rsidRPr="00E404DD">
        <w:rPr>
          <w:rFonts w:ascii="Times New Roman" w:hAnsi="Times New Roman"/>
          <w:sz w:val="28"/>
          <w:szCs w:val="28"/>
        </w:rPr>
        <w:t xml:space="preserve">наставничества с учетом имеющегося опыта и новых задач, запросов </w:t>
      </w:r>
      <w:r>
        <w:rPr>
          <w:rFonts w:ascii="Times New Roman" w:hAnsi="Times New Roman"/>
          <w:sz w:val="28"/>
          <w:szCs w:val="28"/>
        </w:rPr>
        <w:br/>
      </w:r>
      <w:r w:rsidRPr="00E404DD">
        <w:rPr>
          <w:rFonts w:ascii="Times New Roman" w:hAnsi="Times New Roman"/>
          <w:sz w:val="28"/>
          <w:szCs w:val="28"/>
        </w:rPr>
        <w:t xml:space="preserve">от наставляемых. </w:t>
      </w:r>
    </w:p>
    <w:p w14:paraId="4F96ABA3" w14:textId="00F29C93" w:rsidR="0069471C" w:rsidRPr="00E404DD" w:rsidRDefault="0069471C" w:rsidP="0069471C">
      <w:pPr>
        <w:spacing w:after="0" w:line="240" w:lineRule="auto"/>
        <w:ind w:firstLine="851"/>
        <w:jc w:val="both"/>
        <w:rPr>
          <w:rFonts w:ascii="Times New Roman" w:hAnsi="Times New Roman"/>
          <w:color w:val="000000"/>
          <w:sz w:val="28"/>
          <w:szCs w:val="28"/>
        </w:rPr>
      </w:pPr>
      <w:r w:rsidRPr="00E404DD">
        <w:rPr>
          <w:rFonts w:ascii="Times New Roman" w:hAnsi="Times New Roman"/>
          <w:bCs/>
          <w:i/>
          <w:color w:val="000000"/>
          <w:sz w:val="28"/>
          <w:szCs w:val="28"/>
        </w:rPr>
        <w:t>Мониторинг внедрения (применения)</w:t>
      </w:r>
      <w:r>
        <w:rPr>
          <w:rFonts w:ascii="Times New Roman" w:hAnsi="Times New Roman"/>
          <w:bCs/>
          <w:i/>
          <w:color w:val="000000"/>
          <w:sz w:val="28"/>
          <w:szCs w:val="28"/>
        </w:rPr>
        <w:t xml:space="preserve"> </w:t>
      </w:r>
      <w:r w:rsidRPr="00E404DD">
        <w:rPr>
          <w:rFonts w:ascii="Times New Roman" w:hAnsi="Times New Roman"/>
          <w:color w:val="000000"/>
          <w:sz w:val="28"/>
          <w:szCs w:val="28"/>
        </w:rPr>
        <w:t xml:space="preserve">понимается как система сбора, обработки, хранения и использования информации о результатах внедрения </w:t>
      </w:r>
      <w:r w:rsidRPr="00E404DD">
        <w:rPr>
          <w:rFonts w:ascii="Times New Roman" w:hAnsi="Times New Roman"/>
          <w:bCs/>
          <w:color w:val="000000"/>
          <w:sz w:val="28"/>
          <w:szCs w:val="28"/>
        </w:rPr>
        <w:t>целевой модели наставничества</w:t>
      </w:r>
      <w:r w:rsidR="00A43DB9">
        <w:rPr>
          <w:rFonts w:ascii="Times New Roman" w:hAnsi="Times New Roman"/>
          <w:bCs/>
          <w:color w:val="000000"/>
          <w:sz w:val="28"/>
          <w:szCs w:val="28"/>
        </w:rPr>
        <w:t xml:space="preserve"> </w:t>
      </w:r>
      <w:r w:rsidRPr="00E404DD">
        <w:rPr>
          <w:rFonts w:ascii="Times New Roman" w:hAnsi="Times New Roman"/>
          <w:color w:val="000000"/>
          <w:sz w:val="28"/>
          <w:szCs w:val="28"/>
        </w:rPr>
        <w:t xml:space="preserve">и/или отдельных ее элементов. Основные направления данного мониторинга заключаются в оценке качества процесса реализации персонализированных программ наставничества, в оценке личностно-профессиональных изменений наставника и наставляемого (мотивационно-личностные характеристики, наращивание компетенций, профессиональный рост, социальная активность, динамика образовательных результатов обучающихся). </w:t>
      </w:r>
    </w:p>
    <w:p w14:paraId="6243660D" w14:textId="1749D5A3" w:rsidR="0069471C" w:rsidRDefault="0069471C" w:rsidP="0069471C">
      <w:pPr>
        <w:spacing w:after="0" w:line="240" w:lineRule="auto"/>
        <w:ind w:firstLine="851"/>
        <w:jc w:val="both"/>
        <w:rPr>
          <w:rFonts w:ascii="Times New Roman" w:hAnsi="Times New Roman"/>
          <w:color w:val="000000"/>
          <w:sz w:val="28"/>
          <w:szCs w:val="28"/>
        </w:rPr>
      </w:pPr>
      <w:r w:rsidRPr="00E404DD">
        <w:rPr>
          <w:rFonts w:ascii="Times New Roman" w:hAnsi="Times New Roman"/>
          <w:color w:val="000000"/>
          <w:sz w:val="28"/>
          <w:szCs w:val="28"/>
        </w:rPr>
        <w:t>Мониторинг личностных и профессиональных характеристик участников системы наставничества проводится на всех этапах внедрения (применения)</w:t>
      </w:r>
      <w:r>
        <w:rPr>
          <w:rFonts w:ascii="Times New Roman" w:hAnsi="Times New Roman"/>
          <w:color w:val="000000"/>
          <w:sz w:val="28"/>
          <w:szCs w:val="28"/>
        </w:rPr>
        <w:t xml:space="preserve"> </w:t>
      </w:r>
      <w:r w:rsidRPr="00E404DD">
        <w:rPr>
          <w:rFonts w:ascii="Times New Roman" w:hAnsi="Times New Roman"/>
          <w:color w:val="000000"/>
          <w:sz w:val="28"/>
          <w:szCs w:val="28"/>
        </w:rPr>
        <w:t xml:space="preserve">целевой модели наставничества. Мониторинг профессиональных и личностных изменений (приращений) наставляемых, </w:t>
      </w:r>
      <w:r w:rsidRPr="00E404DD">
        <w:rPr>
          <w:rFonts w:ascii="Times New Roman" w:hAnsi="Times New Roman"/>
          <w:color w:val="000000"/>
          <w:sz w:val="28"/>
          <w:szCs w:val="28"/>
        </w:rPr>
        <w:lastRenderedPageBreak/>
        <w:t>эффективности деятельности наставников могут проводить куратор и члены методического объединения наставников.</w:t>
      </w:r>
    </w:p>
    <w:p w14:paraId="4EAEF8C2" w14:textId="77777777" w:rsidR="0069471C" w:rsidRPr="00E404DD" w:rsidRDefault="0069471C" w:rsidP="0069471C">
      <w:pPr>
        <w:spacing w:after="0" w:line="240" w:lineRule="auto"/>
        <w:ind w:firstLine="851"/>
        <w:jc w:val="both"/>
        <w:rPr>
          <w:rFonts w:ascii="Times New Roman" w:hAnsi="Times New Roman"/>
          <w:color w:val="000000"/>
          <w:sz w:val="28"/>
          <w:szCs w:val="28"/>
        </w:rPr>
      </w:pPr>
    </w:p>
    <w:p w14:paraId="298A03DE" w14:textId="77777777" w:rsidR="0069471C" w:rsidRPr="00E404DD" w:rsidRDefault="0069471C">
      <w:pPr>
        <w:numPr>
          <w:ilvl w:val="1"/>
          <w:numId w:val="15"/>
        </w:numPr>
        <w:autoSpaceDE w:val="0"/>
        <w:autoSpaceDN w:val="0"/>
        <w:adjustRightInd w:val="0"/>
        <w:spacing w:after="0" w:line="240" w:lineRule="auto"/>
        <w:ind w:left="0" w:hanging="11"/>
        <w:jc w:val="both"/>
        <w:rPr>
          <w:rFonts w:ascii="Times New Roman" w:hAnsi="Times New Roman"/>
          <w:b/>
          <w:color w:val="000000"/>
          <w:sz w:val="28"/>
          <w:szCs w:val="28"/>
        </w:rPr>
      </w:pPr>
      <w:r w:rsidRPr="00E404DD">
        <w:rPr>
          <w:rFonts w:ascii="Times New Roman" w:hAnsi="Times New Roman"/>
          <w:b/>
          <w:color w:val="000000"/>
          <w:sz w:val="28"/>
          <w:szCs w:val="28"/>
        </w:rPr>
        <w:t>Подбор и формирование пар «наставник – наставляемый»</w:t>
      </w:r>
    </w:p>
    <w:p w14:paraId="2EC329E0" w14:textId="77777777" w:rsidR="0069471C" w:rsidRPr="00E404DD" w:rsidRDefault="0069471C" w:rsidP="0069471C">
      <w:pPr>
        <w:autoSpaceDE w:val="0"/>
        <w:autoSpaceDN w:val="0"/>
        <w:adjustRightInd w:val="0"/>
        <w:spacing w:after="0" w:line="240" w:lineRule="auto"/>
        <w:ind w:left="2138"/>
        <w:jc w:val="both"/>
        <w:rPr>
          <w:rFonts w:ascii="Times New Roman" w:hAnsi="Times New Roman"/>
          <w:color w:val="000000"/>
          <w:sz w:val="28"/>
          <w:szCs w:val="28"/>
        </w:rPr>
      </w:pPr>
    </w:p>
    <w:p w14:paraId="102A4221" w14:textId="3B79DE26" w:rsidR="0069471C" w:rsidRDefault="0069471C" w:rsidP="0069471C">
      <w:pPr>
        <w:autoSpaceDE w:val="0"/>
        <w:autoSpaceDN w:val="0"/>
        <w:adjustRightInd w:val="0"/>
        <w:spacing w:after="0" w:line="240" w:lineRule="auto"/>
        <w:ind w:firstLine="851"/>
        <w:contextualSpacing/>
        <w:jc w:val="both"/>
        <w:rPr>
          <w:rFonts w:ascii="Times New Roman" w:hAnsi="Times New Roman"/>
          <w:color w:val="000000"/>
          <w:sz w:val="28"/>
          <w:szCs w:val="28"/>
          <w:lang w:eastAsia="x-none"/>
        </w:rPr>
      </w:pPr>
      <w:r w:rsidRPr="00E404DD">
        <w:rPr>
          <w:rFonts w:ascii="Times New Roman" w:hAnsi="Times New Roman"/>
          <w:color w:val="000000"/>
          <w:sz w:val="28"/>
          <w:szCs w:val="28"/>
          <w:lang w:val="x-none" w:eastAsia="x-none"/>
        </w:rPr>
        <w:t>Наставник и наставляемый – основные субъекты наставнической деятельности</w:t>
      </w:r>
      <w:r w:rsidRPr="00E404DD">
        <w:rPr>
          <w:rFonts w:ascii="Times New Roman" w:hAnsi="Times New Roman"/>
          <w:color w:val="000000"/>
          <w:sz w:val="28"/>
          <w:szCs w:val="28"/>
          <w:lang w:eastAsia="x-none"/>
        </w:rPr>
        <w:t xml:space="preserve"> в образовательной организации. Запрос на наставничество может исходить как от самого наставляемого, так и от административных работников по результатам работы </w:t>
      </w:r>
      <w:r>
        <w:rPr>
          <w:rFonts w:ascii="Times New Roman" w:hAnsi="Times New Roman"/>
          <w:color w:val="000000"/>
          <w:sz w:val="28"/>
          <w:szCs w:val="28"/>
          <w:lang w:eastAsia="x-none"/>
        </w:rPr>
        <w:t>организации</w:t>
      </w:r>
      <w:r w:rsidRPr="00E404DD">
        <w:rPr>
          <w:rFonts w:ascii="Times New Roman" w:hAnsi="Times New Roman"/>
          <w:color w:val="000000"/>
          <w:sz w:val="28"/>
          <w:szCs w:val="28"/>
          <w:lang w:eastAsia="x-none"/>
        </w:rPr>
        <w:t>. Запрос на наставничество педагогических работников обновляется ежегодно.</w:t>
      </w:r>
    </w:p>
    <w:p w14:paraId="4037B7F7" w14:textId="77777777" w:rsidR="0069471C" w:rsidRPr="00E404DD" w:rsidRDefault="0069471C" w:rsidP="0069471C">
      <w:pPr>
        <w:autoSpaceDE w:val="0"/>
        <w:autoSpaceDN w:val="0"/>
        <w:adjustRightInd w:val="0"/>
        <w:spacing w:after="0" w:line="240" w:lineRule="auto"/>
        <w:ind w:firstLine="851"/>
        <w:contextualSpacing/>
        <w:jc w:val="both"/>
        <w:rPr>
          <w:rFonts w:ascii="Times New Roman" w:hAnsi="Times New Roman"/>
          <w:color w:val="000000"/>
          <w:sz w:val="28"/>
          <w:szCs w:val="28"/>
          <w:lang w:eastAsia="x-none"/>
        </w:rPr>
      </w:pPr>
    </w:p>
    <w:p w14:paraId="34995F9D" w14:textId="77777777" w:rsidR="0069471C" w:rsidRPr="00E404DD" w:rsidRDefault="0069471C">
      <w:pPr>
        <w:numPr>
          <w:ilvl w:val="2"/>
          <w:numId w:val="15"/>
        </w:numPr>
        <w:autoSpaceDE w:val="0"/>
        <w:autoSpaceDN w:val="0"/>
        <w:adjustRightInd w:val="0"/>
        <w:spacing w:after="0" w:line="240" w:lineRule="auto"/>
        <w:ind w:left="0" w:hanging="11"/>
        <w:jc w:val="both"/>
        <w:rPr>
          <w:rFonts w:ascii="Times New Roman" w:hAnsi="Times New Roman"/>
          <w:color w:val="000000"/>
          <w:sz w:val="28"/>
          <w:szCs w:val="28"/>
        </w:rPr>
      </w:pPr>
      <w:r w:rsidRPr="00E404DD">
        <w:rPr>
          <w:rFonts w:ascii="Times New Roman" w:hAnsi="Times New Roman"/>
          <w:color w:val="000000"/>
          <w:sz w:val="28"/>
          <w:szCs w:val="28"/>
        </w:rPr>
        <w:t>Кто может быть наставником?</w:t>
      </w:r>
    </w:p>
    <w:p w14:paraId="7AF5DE8D" w14:textId="77777777" w:rsidR="0069471C" w:rsidRPr="00E404DD"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sz w:val="28"/>
          <w:szCs w:val="28"/>
        </w:rPr>
        <w:t>Наставников выбирают из числа:</w:t>
      </w:r>
    </w:p>
    <w:p w14:paraId="4567C33B" w14:textId="77777777" w:rsidR="0069471C" w:rsidRPr="00E404DD" w:rsidRDefault="0069471C" w:rsidP="0069471C">
      <w:pPr>
        <w:numPr>
          <w:ilvl w:val="0"/>
          <w:numId w:val="1"/>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опытных педагогов, имеющих устойчивые профессиональные достижения и успехи (победитель различных профессиональных конкурсов, автор учебных пособий и материалов, ведущий вебинаров и семинаров, руководитель педагогического сообщества, в том числе в дистанционном режиме), а также педагогов, стабильно показывающих высокое качество образования обучающихся по своему предмету вне зависимости от контингента детей;</w:t>
      </w:r>
    </w:p>
    <w:p w14:paraId="38B97996" w14:textId="77777777" w:rsidR="0069471C" w:rsidRPr="00E404DD" w:rsidRDefault="0069471C" w:rsidP="0069471C">
      <w:pPr>
        <w:numPr>
          <w:ilvl w:val="0"/>
          <w:numId w:val="1"/>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педагогов и иных специалистов, заинтересованных в тиражировании личного педагогического опыта и создании продуктивной педагогической атмосферы, склонных к активной общественной работе, заинтересованных в успехе и повышении престижа образовательной организации, участников педагогических сообществ, в том числе на дистанционной основе; </w:t>
      </w:r>
    </w:p>
    <w:p w14:paraId="3E7A5073" w14:textId="77777777" w:rsidR="0069471C" w:rsidRPr="00E404DD" w:rsidRDefault="0069471C" w:rsidP="0069471C">
      <w:pPr>
        <w:numPr>
          <w:ilvl w:val="0"/>
          <w:numId w:val="1"/>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педагогов-профессионалов, пользующихся безусловным авторитетом среди педагогов, обладающих лидерскими качествами, организационными </w:t>
      </w:r>
      <w:r>
        <w:rPr>
          <w:rFonts w:ascii="Times New Roman" w:hAnsi="Times New Roman"/>
          <w:sz w:val="28"/>
          <w:szCs w:val="28"/>
          <w:lang w:eastAsia="x-none"/>
        </w:rPr>
        <w:br/>
      </w:r>
      <w:r w:rsidRPr="00E404DD">
        <w:rPr>
          <w:rFonts w:ascii="Times New Roman" w:hAnsi="Times New Roman"/>
          <w:sz w:val="28"/>
          <w:szCs w:val="28"/>
          <w:lang w:val="x-none" w:eastAsia="x-none"/>
        </w:rPr>
        <w:t>и коммуникативными навыками, хорошо развитой эмпатией, имевших опыт успешной неформальной наставнической деятельности;</w:t>
      </w:r>
    </w:p>
    <w:p w14:paraId="756D2743" w14:textId="77777777" w:rsidR="0069471C" w:rsidRPr="00E404DD" w:rsidRDefault="0069471C" w:rsidP="0069471C">
      <w:pPr>
        <w:numPr>
          <w:ilvl w:val="0"/>
          <w:numId w:val="1"/>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методически ориентированных педагогов или методистов, обладающих аналитическими навыками, способны</w:t>
      </w:r>
      <w:r w:rsidRPr="00E404DD">
        <w:rPr>
          <w:rFonts w:ascii="Times New Roman" w:hAnsi="Times New Roman"/>
          <w:sz w:val="28"/>
          <w:szCs w:val="28"/>
          <w:lang w:eastAsia="x-none"/>
        </w:rPr>
        <w:t>х</w:t>
      </w:r>
      <w:r w:rsidRPr="00E404DD">
        <w:rPr>
          <w:rFonts w:ascii="Times New Roman" w:hAnsi="Times New Roman"/>
          <w:sz w:val="28"/>
          <w:szCs w:val="28"/>
          <w:lang w:val="x-none" w:eastAsia="x-none"/>
        </w:rPr>
        <w:t xml:space="preserve"> провести диагностические и мониторинговые процедуры, готовых транслировать собственный профессиональный опыт, создавать рефлексивную среду для освоения коллегами педагогических технологий и методик, которыми владеют сами;</w:t>
      </w:r>
    </w:p>
    <w:p w14:paraId="77882D39" w14:textId="77777777" w:rsidR="0069471C" w:rsidRPr="00E404DD" w:rsidRDefault="0069471C" w:rsidP="0069471C">
      <w:pPr>
        <w:numPr>
          <w:ilvl w:val="0"/>
          <w:numId w:val="1"/>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педагогов, готовых к самосовершенствованию, инновационному профессиональному развитию в плане приобретения новых компетенций и опыта, социально мобильных, способных к самообучению и дальнейшей успешной самореализации, но при этом заинтересованных в успехах наставляемого коллеги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 готовых нести личную ответственность за его </w:t>
      </w:r>
      <w:r>
        <w:rPr>
          <w:rFonts w:ascii="Times New Roman" w:hAnsi="Times New Roman"/>
          <w:sz w:val="28"/>
          <w:szCs w:val="28"/>
          <w:lang w:eastAsia="x-none"/>
        </w:rPr>
        <w:t>результаты работы.</w:t>
      </w:r>
    </w:p>
    <w:p w14:paraId="3E3BD586" w14:textId="77777777" w:rsidR="0069471C"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sz w:val="28"/>
          <w:szCs w:val="28"/>
        </w:rPr>
        <w:t xml:space="preserve">Нередки случаи, особенно в образовательных организациях с низкими образовательными результатами и находящимися в неблагоприятных </w:t>
      </w:r>
      <w:r w:rsidRPr="00E404DD">
        <w:rPr>
          <w:rFonts w:ascii="Times New Roman" w:hAnsi="Times New Roman"/>
          <w:sz w:val="28"/>
          <w:szCs w:val="28"/>
        </w:rPr>
        <w:lastRenderedPageBreak/>
        <w:t>социокультурных условиях, во многих сельских и удаленных школах, когда педагоги, удовлетворяющие данным профессиональным характеристикам, отсутствуют или их недостаточно. В этом случае наставником может стать педагог из другой образовательной организации, работающий в другом муниципальном образовании или регионе на основе сетевого взаимодействия. Поиск и подбор такого наставника может осуществляться на дистанционной основе.</w:t>
      </w:r>
    </w:p>
    <w:p w14:paraId="187B4C39" w14:textId="77777777" w:rsidR="0069471C" w:rsidRDefault="0069471C" w:rsidP="0069471C">
      <w:pPr>
        <w:spacing w:after="0" w:line="240" w:lineRule="auto"/>
        <w:ind w:firstLine="851"/>
        <w:jc w:val="both"/>
        <w:rPr>
          <w:rFonts w:ascii="Times New Roman" w:hAnsi="Times New Roman"/>
          <w:sz w:val="28"/>
          <w:szCs w:val="28"/>
        </w:rPr>
      </w:pPr>
    </w:p>
    <w:p w14:paraId="4D27F8AE" w14:textId="77777777" w:rsidR="0069471C" w:rsidRPr="00E404DD" w:rsidRDefault="0069471C">
      <w:pPr>
        <w:numPr>
          <w:ilvl w:val="2"/>
          <w:numId w:val="15"/>
        </w:numPr>
        <w:spacing w:after="0" w:line="240" w:lineRule="auto"/>
        <w:ind w:left="0" w:firstLine="0"/>
        <w:contextualSpacing/>
        <w:jc w:val="both"/>
        <w:rPr>
          <w:rFonts w:ascii="Times New Roman" w:hAnsi="Times New Roman"/>
          <w:sz w:val="28"/>
          <w:szCs w:val="28"/>
          <w:lang w:eastAsia="x-none"/>
        </w:rPr>
      </w:pPr>
      <w:r w:rsidRPr="00E404DD">
        <w:rPr>
          <w:rFonts w:ascii="Times New Roman" w:hAnsi="Times New Roman"/>
          <w:sz w:val="28"/>
          <w:szCs w:val="28"/>
          <w:lang w:val="x-none" w:eastAsia="x-none"/>
        </w:rPr>
        <w:t>Требования к компетенциям наставника</w:t>
      </w:r>
    </w:p>
    <w:p w14:paraId="117BFA1D" w14:textId="1D008046" w:rsidR="0069471C" w:rsidRPr="00E404DD"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sz w:val="28"/>
          <w:szCs w:val="28"/>
        </w:rPr>
        <w:t>Компетенции наставника являются отражением тех функций и обязанностей, которые на него возлагаются на добровольной основе, с его письменного согласия</w:t>
      </w:r>
      <w:r w:rsidR="006B1FB8">
        <w:rPr>
          <w:rFonts w:ascii="Times New Roman" w:hAnsi="Times New Roman"/>
          <w:sz w:val="28"/>
          <w:szCs w:val="28"/>
        </w:rPr>
        <w:t xml:space="preserve"> </w:t>
      </w:r>
      <w:r w:rsidRPr="00E404DD">
        <w:rPr>
          <w:rFonts w:ascii="Times New Roman" w:hAnsi="Times New Roman"/>
          <w:sz w:val="28"/>
          <w:szCs w:val="28"/>
        </w:rPr>
        <w:t>и за дополнительную плату или иные формы мотивирования и стимулирования наставнической деятельности. Среди этих компетенций можно выделить следующие:</w:t>
      </w:r>
    </w:p>
    <w:p w14:paraId="5C36E846"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знать и уметь применять в работе нормативную правовую базу (федеральную, региональную) в сфере образования, наставнической деятельности; </w:t>
      </w:r>
    </w:p>
    <w:p w14:paraId="4179B90B" w14:textId="3745D0E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уметь «</w:t>
      </w:r>
      <w:r w:rsidRPr="00E404DD">
        <w:rPr>
          <w:rFonts w:ascii="Times New Roman" w:hAnsi="Times New Roman"/>
          <w:sz w:val="28"/>
          <w:szCs w:val="28"/>
          <w:lang w:val="x-none" w:eastAsia="x-none"/>
        </w:rPr>
        <w:t>вводить в должность</w:t>
      </w:r>
      <w:r w:rsidRPr="00E404DD">
        <w:rPr>
          <w:rFonts w:ascii="Times New Roman" w:hAnsi="Times New Roman"/>
          <w:sz w:val="28"/>
          <w:szCs w:val="28"/>
          <w:lang w:eastAsia="x-none"/>
        </w:rPr>
        <w:t>»</w:t>
      </w:r>
      <w:r w:rsidRPr="00E404DD">
        <w:rPr>
          <w:rFonts w:ascii="Times New Roman" w:hAnsi="Times New Roman"/>
          <w:sz w:val="28"/>
          <w:szCs w:val="28"/>
          <w:lang w:val="x-none" w:eastAsia="x-none"/>
        </w:rPr>
        <w:t xml:space="preserve"> (знакомить с основными обязанностями, требованиями, предъявляемыми к учителю-предметнику (учителю начальн</w:t>
      </w:r>
      <w:r>
        <w:rPr>
          <w:rFonts w:ascii="Times New Roman" w:hAnsi="Times New Roman"/>
          <w:sz w:val="28"/>
          <w:szCs w:val="28"/>
          <w:lang w:eastAsia="x-none"/>
        </w:rPr>
        <w:t>ых</w:t>
      </w:r>
      <w:r w:rsidRPr="00E404DD">
        <w:rPr>
          <w:rFonts w:ascii="Times New Roman" w:hAnsi="Times New Roman"/>
          <w:sz w:val="28"/>
          <w:szCs w:val="28"/>
          <w:lang w:val="x-none" w:eastAsia="x-none"/>
        </w:rPr>
        <w:t xml:space="preserve"> </w:t>
      </w:r>
      <w:r>
        <w:rPr>
          <w:rFonts w:ascii="Times New Roman" w:hAnsi="Times New Roman"/>
          <w:sz w:val="28"/>
          <w:szCs w:val="28"/>
          <w:lang w:eastAsia="x-none"/>
        </w:rPr>
        <w:t>классов</w:t>
      </w:r>
      <w:r w:rsidRPr="00E404DD">
        <w:rPr>
          <w:rFonts w:ascii="Times New Roman" w:hAnsi="Times New Roman"/>
          <w:sz w:val="28"/>
          <w:szCs w:val="28"/>
          <w:lang w:val="x-none" w:eastAsia="x-none"/>
        </w:rPr>
        <w:t xml:space="preserve">), </w:t>
      </w:r>
      <w:r w:rsidRPr="00E404DD">
        <w:rPr>
          <w:rFonts w:ascii="Times New Roman" w:hAnsi="Times New Roman"/>
          <w:sz w:val="28"/>
          <w:szCs w:val="28"/>
          <w:lang w:eastAsia="x-none"/>
        </w:rPr>
        <w:t xml:space="preserve">с </w:t>
      </w:r>
      <w:r w:rsidRPr="00E404DD">
        <w:rPr>
          <w:rFonts w:ascii="Times New Roman" w:hAnsi="Times New Roman"/>
          <w:sz w:val="28"/>
          <w:szCs w:val="28"/>
          <w:lang w:val="x-none" w:eastAsia="x-none"/>
        </w:rPr>
        <w:t>правилами внутреннего трудового распорядка, охраны труда и техники безопасности)</w:t>
      </w:r>
      <w:r w:rsidRPr="00E404DD">
        <w:rPr>
          <w:rFonts w:ascii="Times New Roman" w:hAnsi="Times New Roman"/>
          <w:sz w:val="28"/>
          <w:szCs w:val="28"/>
          <w:lang w:eastAsia="x-none"/>
        </w:rPr>
        <w:t>;</w:t>
      </w:r>
      <w:r w:rsidRPr="00E404DD">
        <w:rPr>
          <w:rFonts w:ascii="Times New Roman" w:hAnsi="Times New Roman"/>
          <w:sz w:val="28"/>
          <w:szCs w:val="28"/>
          <w:lang w:val="x-none" w:eastAsia="x-none"/>
        </w:rPr>
        <w:t xml:space="preserve"> знакомить молодого (начинающего) педагога со школой, с расположением учебных классов, кабинетов, служебных и бытовых помещений; </w:t>
      </w:r>
    </w:p>
    <w:p w14:paraId="75BCBF3F"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разрабатывать совместно с </w:t>
      </w:r>
      <w:r w:rsidRPr="00E404DD">
        <w:rPr>
          <w:rFonts w:ascii="Times New Roman" w:hAnsi="Times New Roman"/>
          <w:sz w:val="28"/>
          <w:szCs w:val="28"/>
          <w:lang w:eastAsia="x-none"/>
        </w:rPr>
        <w:t xml:space="preserve">наставляемым </w:t>
      </w:r>
      <w:r w:rsidRPr="00E404DD">
        <w:rPr>
          <w:rFonts w:ascii="Times New Roman" w:hAnsi="Times New Roman"/>
          <w:sz w:val="28"/>
          <w:szCs w:val="28"/>
          <w:lang w:val="x-none" w:eastAsia="x-none"/>
        </w:rPr>
        <w:t xml:space="preserve">педагогом </w:t>
      </w:r>
      <w:r w:rsidRPr="00E404DD">
        <w:rPr>
          <w:rFonts w:ascii="Times New Roman" w:hAnsi="Times New Roman"/>
          <w:sz w:val="28"/>
          <w:szCs w:val="28"/>
          <w:lang w:eastAsia="x-none"/>
        </w:rPr>
        <w:t>персонализированные программы наставничества</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с учетом уровня его научной, психолого-педагогической, методической компетентности, уровн</w:t>
      </w:r>
      <w:r w:rsidRPr="00E404DD">
        <w:rPr>
          <w:rFonts w:ascii="Times New Roman" w:hAnsi="Times New Roman"/>
          <w:sz w:val="28"/>
          <w:szCs w:val="28"/>
          <w:lang w:eastAsia="x-none"/>
        </w:rPr>
        <w:t>я</w:t>
      </w:r>
      <w:r w:rsidRPr="00E404DD">
        <w:rPr>
          <w:rFonts w:ascii="Times New Roman" w:hAnsi="Times New Roman"/>
          <w:sz w:val="28"/>
          <w:szCs w:val="28"/>
          <w:lang w:val="x-none" w:eastAsia="x-none"/>
        </w:rPr>
        <w:t xml:space="preserve"> мотивации; </w:t>
      </w:r>
    </w:p>
    <w:p w14:paraId="6501D570" w14:textId="0C6BEEBC"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изучать деловые и нравственные качества молодого педагога, его отношение к проведению занятий, </w:t>
      </w:r>
      <w:r w:rsidRPr="00E404DD">
        <w:rPr>
          <w:rFonts w:ascii="Times New Roman" w:hAnsi="Times New Roman"/>
          <w:sz w:val="28"/>
          <w:szCs w:val="28"/>
          <w:lang w:eastAsia="x-none"/>
        </w:rPr>
        <w:t xml:space="preserve">к педагогическому </w:t>
      </w:r>
      <w:r w:rsidRPr="00E404DD">
        <w:rPr>
          <w:rFonts w:ascii="Times New Roman" w:hAnsi="Times New Roman"/>
          <w:sz w:val="28"/>
          <w:szCs w:val="28"/>
          <w:lang w:val="x-none" w:eastAsia="x-none"/>
        </w:rPr>
        <w:t xml:space="preserve">коллективу, </w:t>
      </w:r>
      <w:r w:rsidRPr="00E404DD">
        <w:rPr>
          <w:rFonts w:ascii="Times New Roman" w:hAnsi="Times New Roman"/>
          <w:sz w:val="28"/>
          <w:szCs w:val="28"/>
          <w:lang w:eastAsia="x-none"/>
        </w:rPr>
        <w:t>обучающимся</w:t>
      </w:r>
      <w:r w:rsidRPr="00E404DD">
        <w:rPr>
          <w:rFonts w:ascii="Times New Roman" w:hAnsi="Times New Roman"/>
          <w:sz w:val="28"/>
          <w:szCs w:val="28"/>
          <w:lang w:val="x-none" w:eastAsia="x-none"/>
        </w:rPr>
        <w:t xml:space="preserve"> и их родителям, увлечения, наклонности, круг досугового общения; </w:t>
      </w:r>
    </w:p>
    <w:p w14:paraId="126605C7"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консультировать по поводу самостоятельного проведения молодым или менее опытным педагогом учебных занятий и внеклассных мероприятий; </w:t>
      </w:r>
    </w:p>
    <w:p w14:paraId="6EF85FD5"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оказывать молодому (начинающему) педагогу индивидуальную помощь в овладении практическими приемами и способами качественного проведения занятий, выявлять и совместно устранять допущенные ошибки; </w:t>
      </w:r>
    </w:p>
    <w:p w14:paraId="49816597"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личным примером развивать положительные качества наставляемого, привлекать к участию в общественной жизни коллектива, содействовать развитию общекультурного и профессионального кругозора; </w:t>
      </w:r>
    </w:p>
    <w:p w14:paraId="04232B66"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участвовать в обсуждении вопросов, связанных с педагогической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 общественной деятельностью молодого (начинающего) педагога, вносить предложения о его поощрении или применении мер воспитательного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 дисциплинарного воздействия; </w:t>
      </w:r>
    </w:p>
    <w:p w14:paraId="54449DDA"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lastRenderedPageBreak/>
        <w:t xml:space="preserve">периодически сообщать куратору или руководителю методического объединения о процессе адаптации молодого (начинающего) педагога, результативности его профессиональной деятельности; </w:t>
      </w:r>
    </w:p>
    <w:p w14:paraId="67689E11" w14:textId="77777777" w:rsidR="0069471C" w:rsidRPr="00E404DD" w:rsidRDefault="0069471C">
      <w:pPr>
        <w:numPr>
          <w:ilvl w:val="0"/>
          <w:numId w:val="9"/>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подводить итоги профессиональной адаптации молодого (начинающего) педагога с предложениями по дальнейшей работе и др.</w:t>
      </w:r>
    </w:p>
    <w:p w14:paraId="3384E544" w14:textId="77777777" w:rsidR="0069471C" w:rsidRPr="00E404DD"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 xml:space="preserve">У наставника, помимо соответствующих обязанностей, имеются </w:t>
      </w:r>
      <w:r>
        <w:rPr>
          <w:rFonts w:ascii="Times New Roman" w:hAnsi="Times New Roman"/>
          <w:sz w:val="28"/>
          <w:szCs w:val="28"/>
          <w:lang w:eastAsia="x-none"/>
        </w:rPr>
        <w:br/>
      </w:r>
      <w:r w:rsidRPr="00E404DD">
        <w:rPr>
          <w:rFonts w:ascii="Times New Roman" w:hAnsi="Times New Roman"/>
          <w:sz w:val="28"/>
          <w:szCs w:val="28"/>
          <w:lang w:eastAsia="x-none"/>
        </w:rPr>
        <w:t>и соответствующие права</w:t>
      </w:r>
      <w:r w:rsidRPr="00E404DD">
        <w:rPr>
          <w:rFonts w:ascii="Times New Roman" w:hAnsi="Times New Roman"/>
          <w:sz w:val="28"/>
          <w:szCs w:val="28"/>
          <w:lang w:val="x-none" w:eastAsia="x-none"/>
        </w:rPr>
        <w:t>:</w:t>
      </w:r>
    </w:p>
    <w:p w14:paraId="0C5C3B8C" w14:textId="77777777" w:rsidR="0069471C" w:rsidRPr="00E404DD" w:rsidRDefault="0069471C">
      <w:pPr>
        <w:numPr>
          <w:ilvl w:val="0"/>
          <w:numId w:val="1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привлекать наставляемого к участию в мероприятиях, связанных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с реализацией </w:t>
      </w:r>
      <w:r w:rsidRPr="00E404DD">
        <w:rPr>
          <w:rFonts w:ascii="Times New Roman" w:hAnsi="Times New Roman"/>
          <w:sz w:val="28"/>
          <w:szCs w:val="28"/>
          <w:lang w:eastAsia="x-none"/>
        </w:rPr>
        <w:t xml:space="preserve">персонализированной </w:t>
      </w:r>
      <w:r w:rsidRPr="00E404DD">
        <w:rPr>
          <w:rFonts w:ascii="Times New Roman" w:hAnsi="Times New Roman"/>
          <w:sz w:val="28"/>
          <w:szCs w:val="28"/>
          <w:lang w:val="x-none" w:eastAsia="x-none"/>
        </w:rPr>
        <w:t xml:space="preserve">программы наставничества; </w:t>
      </w:r>
    </w:p>
    <w:p w14:paraId="4965152B" w14:textId="77777777" w:rsidR="0069471C" w:rsidRPr="00E404DD" w:rsidRDefault="0069471C">
      <w:pPr>
        <w:numPr>
          <w:ilvl w:val="0"/>
          <w:numId w:val="1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участвовать в обсуждении вопросов, связанных с </w:t>
      </w:r>
      <w:r w:rsidRPr="00E404DD">
        <w:rPr>
          <w:rFonts w:ascii="Times New Roman" w:hAnsi="Times New Roman"/>
          <w:sz w:val="28"/>
          <w:szCs w:val="28"/>
          <w:lang w:eastAsia="x-none"/>
        </w:rPr>
        <w:t xml:space="preserve">внедрением (применением) системы (целевой модели) </w:t>
      </w:r>
      <w:r w:rsidRPr="00E404DD">
        <w:rPr>
          <w:rFonts w:ascii="Times New Roman" w:hAnsi="Times New Roman"/>
          <w:sz w:val="28"/>
          <w:szCs w:val="28"/>
          <w:lang w:val="x-none" w:eastAsia="x-none"/>
        </w:rPr>
        <w:t>наставничеств</w:t>
      </w:r>
      <w:r w:rsidRPr="00E404DD">
        <w:rPr>
          <w:rFonts w:ascii="Times New Roman" w:hAnsi="Times New Roman"/>
          <w:sz w:val="28"/>
          <w:szCs w:val="28"/>
          <w:lang w:eastAsia="x-none"/>
        </w:rPr>
        <w:t>а</w:t>
      </w:r>
      <w:r w:rsidRPr="00E404DD">
        <w:rPr>
          <w:rFonts w:ascii="Times New Roman" w:hAnsi="Times New Roman"/>
          <w:sz w:val="28"/>
          <w:szCs w:val="28"/>
          <w:lang w:val="x-none" w:eastAsia="x-none"/>
        </w:rPr>
        <w:t xml:space="preserve"> в </w:t>
      </w:r>
      <w:r w:rsidRPr="00E404DD">
        <w:rPr>
          <w:rFonts w:ascii="Times New Roman" w:hAnsi="Times New Roman"/>
          <w:sz w:val="28"/>
          <w:szCs w:val="28"/>
          <w:lang w:eastAsia="x-none"/>
        </w:rPr>
        <w:t>образовательной организации</w:t>
      </w:r>
      <w:r w:rsidRPr="00E404DD">
        <w:rPr>
          <w:rFonts w:ascii="Times New Roman" w:hAnsi="Times New Roman"/>
          <w:sz w:val="28"/>
          <w:szCs w:val="28"/>
          <w:lang w:val="x-none" w:eastAsia="x-none"/>
        </w:rPr>
        <w:t xml:space="preserve">, в том числе с деятельностью наставляемого; </w:t>
      </w:r>
    </w:p>
    <w:p w14:paraId="45E9EC03" w14:textId="77777777" w:rsidR="0069471C" w:rsidRPr="00E404DD" w:rsidRDefault="0069471C">
      <w:pPr>
        <w:numPr>
          <w:ilvl w:val="0"/>
          <w:numId w:val="1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выбирать формы и методы взаимодействия с наставляемым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 своевременности выполнения заданий, проектов, определенных </w:t>
      </w:r>
      <w:r w:rsidRPr="00E404DD">
        <w:rPr>
          <w:rFonts w:ascii="Times New Roman" w:hAnsi="Times New Roman"/>
          <w:sz w:val="28"/>
          <w:szCs w:val="28"/>
          <w:lang w:eastAsia="x-none"/>
        </w:rPr>
        <w:t>персонализированной программой наставничества</w:t>
      </w:r>
      <w:r w:rsidRPr="00E404DD">
        <w:rPr>
          <w:rFonts w:ascii="Times New Roman" w:hAnsi="Times New Roman"/>
          <w:sz w:val="28"/>
          <w:szCs w:val="28"/>
          <w:lang w:val="x-none" w:eastAsia="x-none"/>
        </w:rPr>
        <w:t xml:space="preserve">; </w:t>
      </w:r>
    </w:p>
    <w:p w14:paraId="3A0FFD51" w14:textId="23B25A58" w:rsidR="0069471C" w:rsidRPr="00E404DD" w:rsidRDefault="0069471C">
      <w:pPr>
        <w:numPr>
          <w:ilvl w:val="0"/>
          <w:numId w:val="1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 составе комиссий принимать участие в аттестации наставляемого и иных оценочных или конкурсных мероприятиях; </w:t>
      </w:r>
    </w:p>
    <w:p w14:paraId="1275D82E" w14:textId="0C40B6B7" w:rsidR="0069471C" w:rsidRPr="00E404DD" w:rsidRDefault="0069471C">
      <w:pPr>
        <w:numPr>
          <w:ilvl w:val="0"/>
          <w:numId w:val="1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принимать участие в оценке качества реализованной </w:t>
      </w:r>
      <w:r w:rsidRPr="00E404DD">
        <w:rPr>
          <w:rFonts w:ascii="Times New Roman" w:hAnsi="Times New Roman"/>
          <w:sz w:val="28"/>
          <w:szCs w:val="28"/>
          <w:lang w:eastAsia="x-none"/>
        </w:rPr>
        <w:t xml:space="preserve">персонализированной </w:t>
      </w:r>
      <w:r w:rsidRPr="00E404DD">
        <w:rPr>
          <w:rFonts w:ascii="Times New Roman" w:hAnsi="Times New Roman"/>
          <w:sz w:val="28"/>
          <w:szCs w:val="28"/>
          <w:lang w:val="x-none" w:eastAsia="x-none"/>
        </w:rPr>
        <w:t xml:space="preserve">программы наставничества, в оценке соответствия условий </w:t>
      </w:r>
      <w:r w:rsidRPr="00E404DD">
        <w:rPr>
          <w:rFonts w:ascii="Times New Roman" w:hAnsi="Times New Roman"/>
          <w:sz w:val="28"/>
          <w:szCs w:val="28"/>
          <w:lang w:eastAsia="x-none"/>
        </w:rPr>
        <w:t xml:space="preserve">ее </w:t>
      </w:r>
      <w:r w:rsidRPr="00E404DD">
        <w:rPr>
          <w:rFonts w:ascii="Times New Roman" w:hAnsi="Times New Roman"/>
          <w:sz w:val="28"/>
          <w:szCs w:val="28"/>
          <w:lang w:val="x-none" w:eastAsia="x-none"/>
        </w:rPr>
        <w:t xml:space="preserve">организации требованиям и принципам </w:t>
      </w:r>
      <w:r w:rsidRPr="00E404DD">
        <w:rPr>
          <w:rFonts w:ascii="Times New Roman" w:hAnsi="Times New Roman"/>
          <w:sz w:val="28"/>
          <w:szCs w:val="28"/>
          <w:lang w:eastAsia="x-none"/>
        </w:rPr>
        <w:t>системы</w:t>
      </w:r>
      <w:r>
        <w:rPr>
          <w:rFonts w:ascii="Times New Roman" w:hAnsi="Times New Roman"/>
          <w:sz w:val="28"/>
          <w:szCs w:val="28"/>
          <w:lang w:eastAsia="x-none"/>
        </w:rPr>
        <w:t xml:space="preserve"> </w:t>
      </w:r>
      <w:r w:rsidRPr="00E404DD">
        <w:rPr>
          <w:rFonts w:ascii="Times New Roman" w:hAnsi="Times New Roman"/>
          <w:sz w:val="28"/>
          <w:szCs w:val="28"/>
          <w:lang w:eastAsia="x-none"/>
        </w:rPr>
        <w:t>(целевой модели) наставничества</w:t>
      </w:r>
      <w:r w:rsidRPr="00E404DD">
        <w:rPr>
          <w:rFonts w:ascii="Times New Roman" w:hAnsi="Times New Roman"/>
          <w:sz w:val="28"/>
          <w:szCs w:val="28"/>
          <w:lang w:val="x-none" w:eastAsia="x-none"/>
        </w:rPr>
        <w:t xml:space="preserve">; </w:t>
      </w:r>
    </w:p>
    <w:p w14:paraId="4DF328B0" w14:textId="77777777" w:rsidR="0069471C" w:rsidRPr="00E404DD" w:rsidRDefault="0069471C">
      <w:pPr>
        <w:numPr>
          <w:ilvl w:val="0"/>
          <w:numId w:val="1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обращаться к куратору с предложениями по внесению изменений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 дополнений в документацию и инструменты осуществления </w:t>
      </w:r>
      <w:r w:rsidRPr="00E404DD">
        <w:rPr>
          <w:rFonts w:ascii="Times New Roman" w:hAnsi="Times New Roman"/>
          <w:sz w:val="28"/>
          <w:szCs w:val="28"/>
          <w:lang w:eastAsia="x-none"/>
        </w:rPr>
        <w:t xml:space="preserve">персонализированных </w:t>
      </w:r>
      <w:r w:rsidRPr="00E404DD">
        <w:rPr>
          <w:rFonts w:ascii="Times New Roman" w:hAnsi="Times New Roman"/>
          <w:sz w:val="28"/>
          <w:szCs w:val="28"/>
          <w:lang w:val="x-none" w:eastAsia="x-none"/>
        </w:rPr>
        <w:t xml:space="preserve">программ наставничества; за организационно-методической поддержкой; </w:t>
      </w:r>
    </w:p>
    <w:p w14:paraId="046CC8D3" w14:textId="60BFA88A" w:rsidR="0069471C" w:rsidRPr="00A43DB9" w:rsidRDefault="0069471C">
      <w:pPr>
        <w:numPr>
          <w:ilvl w:val="0"/>
          <w:numId w:val="1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обращаться к руководителю </w:t>
      </w:r>
      <w:r>
        <w:rPr>
          <w:rFonts w:ascii="Times New Roman" w:hAnsi="Times New Roman"/>
          <w:sz w:val="28"/>
          <w:szCs w:val="28"/>
          <w:lang w:eastAsia="x-none"/>
        </w:rPr>
        <w:t>образовательной организации</w:t>
      </w:r>
      <w:r w:rsidRPr="00E404DD">
        <w:rPr>
          <w:rFonts w:ascii="Times New Roman" w:hAnsi="Times New Roman"/>
          <w:sz w:val="28"/>
          <w:szCs w:val="28"/>
          <w:lang w:val="x-none" w:eastAsia="x-none"/>
        </w:rPr>
        <w:t xml:space="preserve"> </w:t>
      </w:r>
      <w:r>
        <w:rPr>
          <w:rFonts w:ascii="Times New Roman" w:hAnsi="Times New Roman"/>
          <w:sz w:val="28"/>
          <w:szCs w:val="28"/>
          <w:lang w:eastAsia="x-none"/>
        </w:rPr>
        <w:br/>
      </w:r>
      <w:r w:rsidRPr="00E404DD">
        <w:rPr>
          <w:rFonts w:ascii="Times New Roman" w:hAnsi="Times New Roman"/>
          <w:sz w:val="28"/>
          <w:szCs w:val="28"/>
          <w:lang w:val="x-none" w:eastAsia="x-none"/>
        </w:rPr>
        <w:t>с мотивированным заявлением о сложении обязанностей наставника по причинам личного характера или успешного выполнения лицом, в отношении которого осуществляется наставничество, мероприятий</w:t>
      </w:r>
      <w:r w:rsidRPr="00E404DD">
        <w:rPr>
          <w:rFonts w:ascii="Times New Roman" w:hAnsi="Times New Roman"/>
          <w:sz w:val="28"/>
          <w:szCs w:val="28"/>
          <w:lang w:eastAsia="x-none"/>
        </w:rPr>
        <w:t xml:space="preserve">, содержащихся </w:t>
      </w:r>
      <w:r>
        <w:rPr>
          <w:rFonts w:ascii="Times New Roman" w:hAnsi="Times New Roman"/>
          <w:sz w:val="28"/>
          <w:szCs w:val="28"/>
          <w:lang w:eastAsia="x-none"/>
        </w:rPr>
        <w:br/>
      </w:r>
      <w:r w:rsidRPr="00E404DD">
        <w:rPr>
          <w:rFonts w:ascii="Times New Roman" w:hAnsi="Times New Roman"/>
          <w:sz w:val="28"/>
          <w:szCs w:val="28"/>
          <w:lang w:eastAsia="x-none"/>
        </w:rPr>
        <w:t>в персонализированной программе наставляемого.</w:t>
      </w:r>
    </w:p>
    <w:p w14:paraId="33B1966B" w14:textId="77777777" w:rsidR="00A43DB9" w:rsidRPr="00E404DD" w:rsidRDefault="00A43DB9" w:rsidP="00A43DB9">
      <w:pPr>
        <w:spacing w:after="0" w:line="240" w:lineRule="auto"/>
        <w:ind w:left="709"/>
        <w:contextualSpacing/>
        <w:jc w:val="both"/>
        <w:rPr>
          <w:rFonts w:ascii="Times New Roman" w:hAnsi="Times New Roman"/>
          <w:sz w:val="28"/>
          <w:szCs w:val="28"/>
          <w:lang w:val="x-none" w:eastAsia="x-none"/>
        </w:rPr>
      </w:pPr>
    </w:p>
    <w:p w14:paraId="5C60F4CF" w14:textId="77777777" w:rsidR="0069471C" w:rsidRPr="00E404DD" w:rsidRDefault="0069471C" w:rsidP="0069471C">
      <w:pPr>
        <w:spacing w:after="0" w:line="240" w:lineRule="auto"/>
        <w:ind w:left="851" w:right="425"/>
        <w:contextualSpacing/>
        <w:jc w:val="both"/>
        <w:rPr>
          <w:rFonts w:ascii="Times New Roman" w:hAnsi="Times New Roman"/>
          <w:sz w:val="28"/>
          <w:szCs w:val="28"/>
          <w:lang w:val="x-none" w:eastAsia="x-none"/>
        </w:rPr>
      </w:pPr>
    </w:p>
    <w:p w14:paraId="0E9C7ED8" w14:textId="77777777" w:rsidR="0069471C" w:rsidRPr="00E404DD" w:rsidRDefault="0069471C">
      <w:pPr>
        <w:numPr>
          <w:ilvl w:val="2"/>
          <w:numId w:val="15"/>
        </w:numPr>
        <w:spacing w:after="0" w:line="240" w:lineRule="auto"/>
        <w:ind w:left="0" w:hanging="1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Кто может быть наставляемым? </w:t>
      </w:r>
    </w:p>
    <w:p w14:paraId="24BAEF8D" w14:textId="77777777" w:rsidR="0069471C" w:rsidRPr="00E404DD" w:rsidRDefault="0069471C" w:rsidP="0069471C">
      <w:pPr>
        <w:autoSpaceDE w:val="0"/>
        <w:autoSpaceDN w:val="0"/>
        <w:adjustRightInd w:val="0"/>
        <w:spacing w:after="0" w:line="240" w:lineRule="auto"/>
        <w:ind w:right="425" w:firstLine="851"/>
        <w:jc w:val="both"/>
        <w:rPr>
          <w:rFonts w:ascii="Times New Roman" w:hAnsi="Times New Roman"/>
          <w:color w:val="000000"/>
          <w:sz w:val="28"/>
          <w:szCs w:val="28"/>
        </w:rPr>
      </w:pPr>
      <w:r w:rsidRPr="00E404DD">
        <w:rPr>
          <w:rFonts w:ascii="Times New Roman" w:hAnsi="Times New Roman"/>
          <w:color w:val="000000"/>
          <w:sz w:val="28"/>
          <w:szCs w:val="28"/>
        </w:rPr>
        <w:t>Наставляемые формируются из числа:</w:t>
      </w:r>
    </w:p>
    <w:p w14:paraId="3284A7D9" w14:textId="77777777" w:rsidR="0069471C" w:rsidRPr="00E404DD" w:rsidRDefault="0069471C">
      <w:pPr>
        <w:numPr>
          <w:ilvl w:val="0"/>
          <w:numId w:val="1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молодых/начинающих</w:t>
      </w:r>
      <w:r w:rsidRPr="00E404DD">
        <w:rPr>
          <w:rFonts w:ascii="Times New Roman" w:hAnsi="Times New Roman"/>
          <w:sz w:val="28"/>
          <w:szCs w:val="28"/>
          <w:lang w:eastAsia="x-none"/>
        </w:rPr>
        <w:t xml:space="preserve"> педагогов;</w:t>
      </w:r>
    </w:p>
    <w:p w14:paraId="26280F71" w14:textId="77777777" w:rsidR="0069471C" w:rsidRPr="00E404DD" w:rsidRDefault="0069471C">
      <w:pPr>
        <w:numPr>
          <w:ilvl w:val="0"/>
          <w:numId w:val="1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педагогов, приступивших к работе после длительного перерыва</w:t>
      </w:r>
      <w:r w:rsidRPr="00E404DD">
        <w:rPr>
          <w:rFonts w:ascii="Times New Roman" w:hAnsi="Times New Roman"/>
          <w:sz w:val="28"/>
          <w:szCs w:val="28"/>
          <w:lang w:val="x-none" w:eastAsia="x-none"/>
        </w:rPr>
        <w:t xml:space="preserve">; </w:t>
      </w:r>
    </w:p>
    <w:p w14:paraId="69E53332" w14:textId="77777777" w:rsidR="0069471C" w:rsidRPr="00E404DD" w:rsidRDefault="0069471C">
      <w:pPr>
        <w:numPr>
          <w:ilvl w:val="0"/>
          <w:numId w:val="1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педагогов, находящихся в процессе адаптации на новом месте работы; </w:t>
      </w:r>
    </w:p>
    <w:p w14:paraId="18E9FA81" w14:textId="29AE4EAB" w:rsidR="0069471C" w:rsidRPr="00E404DD" w:rsidRDefault="0069471C">
      <w:pPr>
        <w:numPr>
          <w:ilvl w:val="0"/>
          <w:numId w:val="1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педагогов, желающих повысить свой профессиональный уровень </w:t>
      </w:r>
      <w:r>
        <w:rPr>
          <w:rFonts w:ascii="Times New Roman" w:hAnsi="Times New Roman"/>
          <w:sz w:val="28"/>
          <w:szCs w:val="28"/>
          <w:lang w:eastAsia="x-none"/>
        </w:rPr>
        <w:br/>
      </w:r>
      <w:r w:rsidRPr="00E404DD">
        <w:rPr>
          <w:rFonts w:ascii="Times New Roman" w:hAnsi="Times New Roman"/>
          <w:sz w:val="28"/>
          <w:szCs w:val="28"/>
          <w:lang w:val="x-none" w:eastAsia="x-none"/>
        </w:rPr>
        <w:t>в определенном направлении педагогической деятельности (предметная область, воспитательная и внеурочная деятельность, дополнительное образование, работа с родителями и пр.);</w:t>
      </w:r>
    </w:p>
    <w:p w14:paraId="633BEB92" w14:textId="77777777" w:rsidR="0069471C" w:rsidRPr="00E404DD" w:rsidRDefault="0069471C">
      <w:pPr>
        <w:numPr>
          <w:ilvl w:val="0"/>
          <w:numId w:val="1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педагогов, желающих овладеть современными IT-программами, цифровыми навыками, ИКТ</w:t>
      </w:r>
      <w:r w:rsidRPr="00E404DD">
        <w:rPr>
          <w:rFonts w:ascii="Times New Roman" w:hAnsi="Times New Roman"/>
          <w:sz w:val="28"/>
          <w:szCs w:val="28"/>
          <w:lang w:eastAsia="x-none"/>
        </w:rPr>
        <w:t>-</w:t>
      </w:r>
      <w:r w:rsidRPr="00E404DD">
        <w:rPr>
          <w:rFonts w:ascii="Times New Roman" w:hAnsi="Times New Roman"/>
          <w:sz w:val="28"/>
          <w:szCs w:val="28"/>
          <w:lang w:val="x-none" w:eastAsia="x-none"/>
        </w:rPr>
        <w:t>компетенциями и т.д.;</w:t>
      </w:r>
    </w:p>
    <w:p w14:paraId="0CC92F89" w14:textId="77777777" w:rsidR="0069471C" w:rsidRPr="00E404DD" w:rsidRDefault="0069471C">
      <w:pPr>
        <w:numPr>
          <w:ilvl w:val="0"/>
          <w:numId w:val="1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lastRenderedPageBreak/>
        <w:t>педагогов, находящихся в состоянии</w:t>
      </w:r>
      <w:r>
        <w:rPr>
          <w:rFonts w:ascii="Times New Roman" w:hAnsi="Times New Roman"/>
          <w:sz w:val="28"/>
          <w:szCs w:val="28"/>
          <w:lang w:eastAsia="x-none"/>
        </w:rPr>
        <w:t xml:space="preserve"> профессионального,</w:t>
      </w:r>
      <w:r w:rsidRPr="00E404DD">
        <w:rPr>
          <w:rFonts w:ascii="Times New Roman" w:hAnsi="Times New Roman"/>
          <w:sz w:val="28"/>
          <w:szCs w:val="28"/>
          <w:lang w:val="x-none" w:eastAsia="x-none"/>
        </w:rPr>
        <w:t xml:space="preserve"> эмоционального выгорания;</w:t>
      </w:r>
    </w:p>
    <w:p w14:paraId="1D31590A" w14:textId="77777777" w:rsidR="0069471C" w:rsidRPr="00E404DD" w:rsidRDefault="0069471C">
      <w:pPr>
        <w:numPr>
          <w:ilvl w:val="0"/>
          <w:numId w:val="1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педагогов, испытывающих другие профессиональные </w:t>
      </w:r>
      <w:r w:rsidRPr="00E404DD">
        <w:rPr>
          <w:rFonts w:ascii="Times New Roman" w:hAnsi="Times New Roman"/>
          <w:sz w:val="28"/>
          <w:szCs w:val="28"/>
          <w:lang w:eastAsia="x-none"/>
        </w:rPr>
        <w:t>затруднения</w:t>
      </w:r>
      <w:r w:rsidRPr="00E404DD">
        <w:rPr>
          <w:rFonts w:ascii="Times New Roman" w:hAnsi="Times New Roman"/>
          <w:sz w:val="28"/>
          <w:szCs w:val="28"/>
          <w:lang w:val="x-none" w:eastAsia="x-none"/>
        </w:rPr>
        <w:t xml:space="preserve"> </w:t>
      </w:r>
      <w:r>
        <w:rPr>
          <w:rFonts w:ascii="Times New Roman" w:hAnsi="Times New Roman"/>
          <w:sz w:val="28"/>
          <w:szCs w:val="28"/>
          <w:lang w:eastAsia="x-none"/>
        </w:rPr>
        <w:br/>
      </w:r>
      <w:r w:rsidRPr="00E404DD">
        <w:rPr>
          <w:rFonts w:ascii="Times New Roman" w:hAnsi="Times New Roman"/>
          <w:sz w:val="28"/>
          <w:szCs w:val="28"/>
          <w:lang w:val="x-none" w:eastAsia="x-none"/>
        </w:rPr>
        <w:t>и осознающи</w:t>
      </w:r>
      <w:r w:rsidRPr="00E404DD">
        <w:rPr>
          <w:rFonts w:ascii="Times New Roman" w:hAnsi="Times New Roman"/>
          <w:sz w:val="28"/>
          <w:szCs w:val="28"/>
          <w:lang w:eastAsia="x-none"/>
        </w:rPr>
        <w:t>х</w:t>
      </w:r>
      <w:r w:rsidRPr="00E404DD">
        <w:rPr>
          <w:rFonts w:ascii="Times New Roman" w:hAnsi="Times New Roman"/>
          <w:sz w:val="28"/>
          <w:szCs w:val="28"/>
          <w:lang w:val="x-none" w:eastAsia="x-none"/>
        </w:rPr>
        <w:t xml:space="preserve"> потребность в наставнике</w:t>
      </w:r>
      <w:r w:rsidRPr="00E404DD">
        <w:rPr>
          <w:rFonts w:ascii="Times New Roman" w:hAnsi="Times New Roman"/>
          <w:sz w:val="28"/>
          <w:szCs w:val="28"/>
          <w:lang w:eastAsia="x-none"/>
        </w:rPr>
        <w:t>;</w:t>
      </w:r>
    </w:p>
    <w:p w14:paraId="093185F0" w14:textId="77777777" w:rsidR="0069471C" w:rsidRPr="00E404DD" w:rsidRDefault="0069471C">
      <w:pPr>
        <w:numPr>
          <w:ilvl w:val="0"/>
          <w:numId w:val="12"/>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стажер</w:t>
      </w:r>
      <w:r w:rsidRPr="00E404DD">
        <w:rPr>
          <w:rFonts w:ascii="Times New Roman" w:hAnsi="Times New Roman"/>
          <w:sz w:val="28"/>
          <w:szCs w:val="28"/>
          <w:lang w:eastAsia="x-none"/>
        </w:rPr>
        <w:t>ов</w:t>
      </w:r>
      <w:r w:rsidRPr="00E404DD">
        <w:rPr>
          <w:rFonts w:ascii="Times New Roman" w:hAnsi="Times New Roman"/>
          <w:sz w:val="28"/>
          <w:szCs w:val="28"/>
          <w:lang w:val="x-none" w:eastAsia="x-none"/>
        </w:rPr>
        <w:t>/студент</w:t>
      </w:r>
      <w:r w:rsidRPr="00E404DD">
        <w:rPr>
          <w:rFonts w:ascii="Times New Roman" w:hAnsi="Times New Roman"/>
          <w:sz w:val="28"/>
          <w:szCs w:val="28"/>
          <w:lang w:eastAsia="x-none"/>
        </w:rPr>
        <w:t>ов</w:t>
      </w:r>
      <w:r w:rsidRPr="00E404DD">
        <w:rPr>
          <w:rFonts w:ascii="Times New Roman" w:hAnsi="Times New Roman"/>
          <w:sz w:val="28"/>
          <w:szCs w:val="28"/>
          <w:lang w:val="x-none" w:eastAsia="x-none"/>
        </w:rPr>
        <w:t>, заключивш</w:t>
      </w:r>
      <w:r w:rsidRPr="00E404DD">
        <w:rPr>
          <w:rFonts w:ascii="Times New Roman" w:hAnsi="Times New Roman"/>
          <w:sz w:val="28"/>
          <w:szCs w:val="28"/>
          <w:lang w:eastAsia="x-none"/>
        </w:rPr>
        <w:t>их</w:t>
      </w:r>
      <w:r w:rsidRPr="00E404DD">
        <w:rPr>
          <w:rFonts w:ascii="Times New Roman" w:hAnsi="Times New Roman"/>
          <w:sz w:val="28"/>
          <w:szCs w:val="28"/>
          <w:lang w:val="x-none" w:eastAsia="x-none"/>
        </w:rPr>
        <w:t xml:space="preserve"> договор с обязательством последующего принятия на работу и/или проходящи</w:t>
      </w:r>
      <w:r w:rsidRPr="00E404DD">
        <w:rPr>
          <w:rFonts w:ascii="Times New Roman" w:hAnsi="Times New Roman"/>
          <w:sz w:val="28"/>
          <w:szCs w:val="28"/>
          <w:lang w:eastAsia="x-none"/>
        </w:rPr>
        <w:t>х</w:t>
      </w:r>
      <w:r w:rsidRPr="00E404DD">
        <w:rPr>
          <w:rFonts w:ascii="Times New Roman" w:hAnsi="Times New Roman"/>
          <w:sz w:val="28"/>
          <w:szCs w:val="28"/>
          <w:lang w:val="x-none" w:eastAsia="x-none"/>
        </w:rPr>
        <w:t xml:space="preserve"> стажировку/практику в </w:t>
      </w:r>
      <w:r>
        <w:rPr>
          <w:rFonts w:ascii="Times New Roman" w:hAnsi="Times New Roman"/>
          <w:sz w:val="28"/>
          <w:szCs w:val="28"/>
          <w:lang w:eastAsia="x-none"/>
        </w:rPr>
        <w:t>образовательной организации</w:t>
      </w:r>
      <w:r w:rsidRPr="00E404DD">
        <w:rPr>
          <w:rFonts w:ascii="Times New Roman" w:hAnsi="Times New Roman"/>
          <w:sz w:val="28"/>
          <w:szCs w:val="28"/>
          <w:lang w:val="x-none" w:eastAsia="x-none"/>
        </w:rPr>
        <w:t>.</w:t>
      </w:r>
    </w:p>
    <w:p w14:paraId="4BEC0F98" w14:textId="77777777" w:rsidR="0069471C" w:rsidRPr="00E404DD" w:rsidRDefault="0069471C" w:rsidP="0069471C">
      <w:pPr>
        <w:spacing w:after="0" w:line="240" w:lineRule="auto"/>
        <w:ind w:left="1440" w:right="425"/>
        <w:contextualSpacing/>
        <w:rPr>
          <w:rFonts w:ascii="Times New Roman" w:hAnsi="Times New Roman"/>
          <w:sz w:val="28"/>
          <w:szCs w:val="28"/>
          <w:lang w:val="x-none" w:eastAsia="x-none"/>
        </w:rPr>
      </w:pPr>
      <w:r w:rsidRPr="00E404DD">
        <w:rPr>
          <w:rFonts w:ascii="Times New Roman" w:hAnsi="Times New Roman"/>
          <w:sz w:val="28"/>
          <w:szCs w:val="28"/>
          <w:lang w:val="x-none" w:eastAsia="x-none"/>
        </w:rPr>
        <w:t>Права наставляемого:</w:t>
      </w:r>
    </w:p>
    <w:p w14:paraId="3A1F1808" w14:textId="77777777" w:rsidR="0069471C" w:rsidRPr="00E404DD"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 пользоваться имеющейся в </w:t>
      </w:r>
      <w:r>
        <w:rPr>
          <w:rFonts w:ascii="Times New Roman" w:hAnsi="Times New Roman"/>
          <w:sz w:val="28"/>
          <w:szCs w:val="28"/>
          <w:lang w:eastAsia="x-none"/>
        </w:rPr>
        <w:t>образовательной организации</w:t>
      </w:r>
      <w:r w:rsidRPr="00E404DD">
        <w:rPr>
          <w:rFonts w:ascii="Times New Roman" w:hAnsi="Times New Roman"/>
          <w:sz w:val="28"/>
          <w:szCs w:val="28"/>
          <w:lang w:val="x-none" w:eastAsia="x-none"/>
        </w:rPr>
        <w:t xml:space="preserve"> нормативной, информационно-аналитической и учебно-методической документацией, материалами и иными ресурсами, обеспечивающими реализацию </w:t>
      </w:r>
      <w:r w:rsidRPr="00E404DD">
        <w:rPr>
          <w:rFonts w:ascii="Times New Roman" w:hAnsi="Times New Roman"/>
          <w:sz w:val="28"/>
          <w:szCs w:val="28"/>
          <w:lang w:eastAsia="x-none"/>
        </w:rPr>
        <w:t>персонализированной программы наставничества</w:t>
      </w:r>
      <w:r w:rsidRPr="00E404DD">
        <w:rPr>
          <w:rFonts w:ascii="Times New Roman" w:hAnsi="Times New Roman"/>
          <w:sz w:val="28"/>
          <w:szCs w:val="28"/>
          <w:lang w:val="x-none" w:eastAsia="x-none"/>
        </w:rPr>
        <w:t xml:space="preserve">; </w:t>
      </w:r>
    </w:p>
    <w:p w14:paraId="55E9AE44" w14:textId="77777777" w:rsidR="0069471C" w:rsidRPr="00E404DD"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 в индивидуальном порядке обращаться к наставнику за советом, помощью по вопросам, связанным с наставничеством; запрашивать интересующую информацию; </w:t>
      </w:r>
    </w:p>
    <w:p w14:paraId="00CF4BDC" w14:textId="77777777" w:rsidR="0069471C" w:rsidRPr="00E404DD"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 принимать участие в оценке качества реализованных </w:t>
      </w:r>
      <w:r w:rsidRPr="00E404DD">
        <w:rPr>
          <w:rFonts w:ascii="Times New Roman" w:hAnsi="Times New Roman"/>
          <w:sz w:val="28"/>
          <w:szCs w:val="28"/>
          <w:lang w:eastAsia="x-none"/>
        </w:rPr>
        <w:t xml:space="preserve">персонализированных </w:t>
      </w:r>
      <w:r w:rsidRPr="00E404DD">
        <w:rPr>
          <w:rFonts w:ascii="Times New Roman" w:hAnsi="Times New Roman"/>
          <w:sz w:val="28"/>
          <w:szCs w:val="28"/>
          <w:lang w:val="x-none" w:eastAsia="x-none"/>
        </w:rPr>
        <w:t xml:space="preserve">программ наставничества, в оценке соответствия условий </w:t>
      </w:r>
      <w:r w:rsidRPr="00E404DD">
        <w:rPr>
          <w:rFonts w:ascii="Times New Roman" w:hAnsi="Times New Roman"/>
          <w:sz w:val="28"/>
          <w:szCs w:val="28"/>
          <w:lang w:eastAsia="x-none"/>
        </w:rPr>
        <w:t xml:space="preserve">их </w:t>
      </w:r>
      <w:r w:rsidRPr="00E404DD">
        <w:rPr>
          <w:rFonts w:ascii="Times New Roman" w:hAnsi="Times New Roman"/>
          <w:sz w:val="28"/>
          <w:szCs w:val="28"/>
          <w:lang w:val="x-none" w:eastAsia="x-none"/>
        </w:rPr>
        <w:t xml:space="preserve">организации требованиям и принципам </w:t>
      </w:r>
      <w:r w:rsidRPr="00E404DD">
        <w:rPr>
          <w:rFonts w:ascii="Times New Roman" w:hAnsi="Times New Roman"/>
          <w:sz w:val="28"/>
          <w:szCs w:val="28"/>
          <w:lang w:eastAsia="x-none"/>
        </w:rPr>
        <w:t>системы</w:t>
      </w:r>
      <w:r>
        <w:rPr>
          <w:rFonts w:ascii="Times New Roman" w:hAnsi="Times New Roman"/>
          <w:sz w:val="28"/>
          <w:szCs w:val="28"/>
          <w:lang w:eastAsia="x-none"/>
        </w:rPr>
        <w:t xml:space="preserve"> </w:t>
      </w:r>
      <w:r w:rsidRPr="00E404DD">
        <w:rPr>
          <w:rFonts w:ascii="Times New Roman" w:hAnsi="Times New Roman"/>
          <w:sz w:val="28"/>
          <w:szCs w:val="28"/>
          <w:lang w:eastAsia="x-none"/>
        </w:rPr>
        <w:t>(целевой модели)</w:t>
      </w:r>
      <w:r>
        <w:rPr>
          <w:rFonts w:ascii="Times New Roman" w:hAnsi="Times New Roman"/>
          <w:sz w:val="28"/>
          <w:szCs w:val="28"/>
          <w:lang w:eastAsia="x-none"/>
        </w:rPr>
        <w:t xml:space="preserve"> </w:t>
      </w:r>
      <w:r w:rsidRPr="00E404DD">
        <w:rPr>
          <w:rFonts w:ascii="Times New Roman" w:hAnsi="Times New Roman"/>
          <w:sz w:val="28"/>
          <w:szCs w:val="28"/>
          <w:lang w:eastAsia="x-none"/>
        </w:rPr>
        <w:t>наставничества</w:t>
      </w:r>
      <w:r w:rsidRPr="00E404DD">
        <w:rPr>
          <w:rFonts w:ascii="Times New Roman" w:hAnsi="Times New Roman"/>
          <w:sz w:val="28"/>
          <w:szCs w:val="28"/>
          <w:lang w:val="x-none" w:eastAsia="x-none"/>
        </w:rPr>
        <w:t xml:space="preserve">; </w:t>
      </w:r>
    </w:p>
    <w:p w14:paraId="2B9DF2A4" w14:textId="369422A3" w:rsidR="0069471C"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 выходить с ходатайством о замене </w:t>
      </w:r>
      <w:r w:rsidRPr="00E404DD">
        <w:rPr>
          <w:rFonts w:ascii="Times New Roman" w:hAnsi="Times New Roman"/>
          <w:sz w:val="28"/>
          <w:szCs w:val="28"/>
          <w:lang w:eastAsia="x-none"/>
        </w:rPr>
        <w:t xml:space="preserve">наставника </w:t>
      </w:r>
      <w:r w:rsidRPr="00E404DD">
        <w:rPr>
          <w:rFonts w:ascii="Times New Roman" w:hAnsi="Times New Roman"/>
          <w:sz w:val="28"/>
          <w:szCs w:val="28"/>
          <w:lang w:val="x-none" w:eastAsia="x-none"/>
        </w:rPr>
        <w:t xml:space="preserve">к куратору </w:t>
      </w:r>
      <w:r w:rsidRPr="00E404DD">
        <w:rPr>
          <w:rFonts w:ascii="Times New Roman" w:hAnsi="Times New Roman"/>
          <w:sz w:val="28"/>
          <w:szCs w:val="28"/>
          <w:lang w:eastAsia="x-none"/>
        </w:rPr>
        <w:t>реализации программ наставничества в образовательной организации</w:t>
      </w:r>
      <w:r w:rsidRPr="00E404DD">
        <w:rPr>
          <w:rFonts w:ascii="Times New Roman" w:hAnsi="Times New Roman"/>
          <w:sz w:val="28"/>
          <w:szCs w:val="28"/>
          <w:lang w:val="x-none" w:eastAsia="x-none"/>
        </w:rPr>
        <w:t>.</w:t>
      </w:r>
    </w:p>
    <w:p w14:paraId="6C019211" w14:textId="77777777" w:rsidR="00A43DB9" w:rsidRPr="00E404DD" w:rsidRDefault="00A43DB9" w:rsidP="0069471C">
      <w:pPr>
        <w:spacing w:after="0" w:line="240" w:lineRule="auto"/>
        <w:ind w:firstLine="709"/>
        <w:contextualSpacing/>
        <w:jc w:val="both"/>
        <w:rPr>
          <w:rFonts w:ascii="Times New Roman" w:hAnsi="Times New Roman"/>
          <w:sz w:val="28"/>
          <w:szCs w:val="28"/>
          <w:lang w:eastAsia="x-none"/>
        </w:rPr>
      </w:pPr>
    </w:p>
    <w:p w14:paraId="65724E80" w14:textId="77777777" w:rsidR="0069471C" w:rsidRPr="00E404DD" w:rsidRDefault="0069471C" w:rsidP="00A43DB9">
      <w:pPr>
        <w:spacing w:after="0" w:line="240" w:lineRule="auto"/>
        <w:ind w:right="425"/>
        <w:contextualSpacing/>
        <w:jc w:val="both"/>
        <w:rPr>
          <w:rFonts w:ascii="Times New Roman" w:hAnsi="Times New Roman"/>
          <w:sz w:val="28"/>
          <w:szCs w:val="28"/>
          <w:lang w:eastAsia="x-none"/>
        </w:rPr>
      </w:pPr>
      <w:r w:rsidRPr="00E404DD">
        <w:rPr>
          <w:rFonts w:ascii="Times New Roman" w:hAnsi="Times New Roman"/>
          <w:b/>
          <w:sz w:val="28"/>
          <w:szCs w:val="28"/>
          <w:lang w:val="x-none" w:eastAsia="x-none"/>
        </w:rPr>
        <w:t xml:space="preserve">2.3. Основные подходы к организации взаимодействия «наставник </w:t>
      </w:r>
      <w:r w:rsidRPr="00E404DD">
        <w:rPr>
          <w:rFonts w:ascii="Times New Roman" w:hAnsi="Times New Roman"/>
          <w:sz w:val="28"/>
          <w:szCs w:val="28"/>
          <w:lang w:val="x-none" w:eastAsia="x-none"/>
        </w:rPr>
        <w:t>–</w:t>
      </w:r>
      <w:r w:rsidRPr="00E404DD">
        <w:rPr>
          <w:rFonts w:ascii="Times New Roman" w:hAnsi="Times New Roman"/>
          <w:b/>
          <w:sz w:val="28"/>
          <w:szCs w:val="28"/>
          <w:lang w:val="x-none" w:eastAsia="x-none"/>
        </w:rPr>
        <w:t xml:space="preserve"> наставляемый»</w:t>
      </w:r>
    </w:p>
    <w:p w14:paraId="6D3A706F" w14:textId="77777777" w:rsidR="0069471C" w:rsidRPr="00E404DD" w:rsidRDefault="0069471C" w:rsidP="0069471C">
      <w:pPr>
        <w:spacing w:after="0" w:line="240" w:lineRule="auto"/>
        <w:ind w:left="720" w:right="425"/>
        <w:contextualSpacing/>
        <w:jc w:val="both"/>
        <w:rPr>
          <w:rFonts w:ascii="Times New Roman" w:hAnsi="Times New Roman"/>
          <w:sz w:val="28"/>
          <w:szCs w:val="28"/>
          <w:lang w:eastAsia="x-none"/>
        </w:rPr>
      </w:pPr>
    </w:p>
    <w:p w14:paraId="75F83214" w14:textId="77777777" w:rsidR="0069471C" w:rsidRPr="00E404DD" w:rsidRDefault="0069471C" w:rsidP="0069471C">
      <w:pPr>
        <w:spacing w:after="0" w:line="240" w:lineRule="auto"/>
        <w:ind w:firstLine="709"/>
        <w:contextualSpacing/>
        <w:jc w:val="both"/>
        <w:rPr>
          <w:rFonts w:ascii="Times New Roman" w:hAnsi="Times New Roman"/>
          <w:sz w:val="28"/>
          <w:szCs w:val="28"/>
          <w:lang w:eastAsia="x-none"/>
        </w:rPr>
      </w:pPr>
      <w:r w:rsidRPr="00E404DD">
        <w:rPr>
          <w:rFonts w:ascii="Times New Roman" w:hAnsi="Times New Roman"/>
          <w:sz w:val="28"/>
          <w:szCs w:val="28"/>
          <w:lang w:val="x-none" w:eastAsia="x-none"/>
        </w:rPr>
        <w:t xml:space="preserve">Сегодня в образовании актуален как поиск инновационных стратегий наставничества, так и умелое, бережное встраивание в современную жизнь </w:t>
      </w:r>
      <w:r w:rsidRPr="00E404DD">
        <w:rPr>
          <w:rFonts w:ascii="Times New Roman" w:hAnsi="Times New Roman"/>
          <w:sz w:val="28"/>
          <w:szCs w:val="28"/>
          <w:lang w:eastAsia="x-none"/>
        </w:rPr>
        <w:t xml:space="preserve">образовательной организации </w:t>
      </w:r>
      <w:r w:rsidRPr="00E404DD">
        <w:rPr>
          <w:rFonts w:ascii="Times New Roman" w:hAnsi="Times New Roman"/>
          <w:sz w:val="28"/>
          <w:szCs w:val="28"/>
          <w:lang w:val="x-none" w:eastAsia="x-none"/>
        </w:rPr>
        <w:t>традиционных форм взаимоотношений между наставниками и наставляемыми.</w:t>
      </w:r>
    </w:p>
    <w:p w14:paraId="4DA62EDD"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Инновационными стратегиями реализации наставничества педагогических работников образовательных организаций, повышающими его эффективность, можно назвать:</w:t>
      </w:r>
    </w:p>
    <w:p w14:paraId="7B60A907" w14:textId="77777777" w:rsidR="0069471C" w:rsidRPr="00E404DD" w:rsidRDefault="0069471C">
      <w:pPr>
        <w:numPr>
          <w:ilvl w:val="0"/>
          <w:numId w:val="5"/>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привлечение молодых педагогов к выполнению роли наставник</w:t>
      </w:r>
      <w:r w:rsidRPr="00E404DD">
        <w:rPr>
          <w:rFonts w:ascii="Times New Roman" w:hAnsi="Times New Roman"/>
          <w:sz w:val="28"/>
          <w:szCs w:val="28"/>
          <w:lang w:eastAsia="x-none"/>
        </w:rPr>
        <w:t>а</w:t>
      </w:r>
      <w:r w:rsidRPr="00E404DD">
        <w:rPr>
          <w:rFonts w:ascii="Times New Roman" w:hAnsi="Times New Roman"/>
          <w:sz w:val="28"/>
          <w:szCs w:val="28"/>
          <w:lang w:val="x-none" w:eastAsia="x-none"/>
        </w:rPr>
        <w:t xml:space="preserve">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по отношению к более опытным педагогам с целью </w:t>
      </w:r>
      <w:r>
        <w:rPr>
          <w:rFonts w:ascii="Times New Roman" w:hAnsi="Times New Roman"/>
          <w:sz w:val="28"/>
          <w:szCs w:val="28"/>
          <w:lang w:eastAsia="x-none"/>
        </w:rPr>
        <w:t xml:space="preserve">преодоления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их профессиональных </w:t>
      </w:r>
      <w:r>
        <w:rPr>
          <w:rFonts w:ascii="Times New Roman" w:hAnsi="Times New Roman"/>
          <w:sz w:val="28"/>
          <w:szCs w:val="28"/>
          <w:lang w:eastAsia="x-none"/>
        </w:rPr>
        <w:t>затруднений</w:t>
      </w:r>
      <w:r w:rsidRPr="00E404DD">
        <w:rPr>
          <w:rFonts w:ascii="Times New Roman" w:hAnsi="Times New Roman"/>
          <w:sz w:val="28"/>
          <w:szCs w:val="28"/>
          <w:lang w:val="x-none" w:eastAsia="x-none"/>
        </w:rPr>
        <w:t>, посредством новых ресурсов и компетенций молодого поколения (в области инновационных форм работы в образовательной деятельности</w:t>
      </w:r>
      <w:r w:rsidRPr="00E404DD">
        <w:rPr>
          <w:rFonts w:ascii="Times New Roman" w:hAnsi="Times New Roman"/>
          <w:sz w:val="28"/>
          <w:szCs w:val="28"/>
          <w:lang w:eastAsia="x-none"/>
        </w:rPr>
        <w:t>;</w:t>
      </w:r>
      <w:r>
        <w:rPr>
          <w:rFonts w:ascii="Times New Roman" w:hAnsi="Times New Roman"/>
          <w:sz w:val="28"/>
          <w:szCs w:val="28"/>
          <w:lang w:eastAsia="x-none"/>
        </w:rPr>
        <w:t xml:space="preserve"> </w:t>
      </w:r>
      <w:r w:rsidRPr="00E404DD">
        <w:rPr>
          <w:rFonts w:ascii="Times New Roman" w:hAnsi="Times New Roman"/>
          <w:sz w:val="28"/>
          <w:szCs w:val="28"/>
          <w:lang w:eastAsia="x-none"/>
        </w:rPr>
        <w:t xml:space="preserve">цифровых </w:t>
      </w:r>
      <w:r w:rsidRPr="00E404DD">
        <w:rPr>
          <w:rFonts w:ascii="Times New Roman" w:hAnsi="Times New Roman"/>
          <w:sz w:val="28"/>
          <w:szCs w:val="28"/>
          <w:lang w:val="x-none" w:eastAsia="x-none"/>
        </w:rPr>
        <w:t>технологий и информационно-коммуникативных компетенций);</w:t>
      </w:r>
    </w:p>
    <w:p w14:paraId="46415C17" w14:textId="1F0CB4D7" w:rsidR="0069471C" w:rsidRPr="00E404DD" w:rsidRDefault="0069471C">
      <w:pPr>
        <w:numPr>
          <w:ilvl w:val="0"/>
          <w:numId w:val="5"/>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реализация индивидуальных</w:t>
      </w:r>
      <w:r w:rsidRPr="00E404DD">
        <w:rPr>
          <w:rFonts w:ascii="Times New Roman" w:hAnsi="Times New Roman"/>
          <w:sz w:val="28"/>
          <w:szCs w:val="28"/>
          <w:lang w:val="x-none" w:eastAsia="x-none"/>
        </w:rPr>
        <w:t xml:space="preserve"> траекторий</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(индивидуализация запросов от наставляемых), выбор</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форм </w:t>
      </w:r>
      <w:r w:rsidRPr="00E404DD">
        <w:rPr>
          <w:rFonts w:ascii="Times New Roman" w:hAnsi="Times New Roman"/>
          <w:sz w:val="28"/>
          <w:szCs w:val="28"/>
          <w:lang w:eastAsia="x-none"/>
        </w:rPr>
        <w:t xml:space="preserve">и видов </w:t>
      </w:r>
      <w:r w:rsidRPr="00E404DD">
        <w:rPr>
          <w:rFonts w:ascii="Times New Roman" w:hAnsi="Times New Roman"/>
          <w:sz w:val="28"/>
          <w:szCs w:val="28"/>
          <w:lang w:val="x-none" w:eastAsia="x-none"/>
        </w:rPr>
        <w:t>наставничества «под запрос», личностно ориентированное наставничество;</w:t>
      </w:r>
    </w:p>
    <w:p w14:paraId="5476C395" w14:textId="77777777" w:rsidR="0069471C" w:rsidRPr="00E404DD" w:rsidRDefault="0069471C">
      <w:pPr>
        <w:numPr>
          <w:ilvl w:val="0"/>
          <w:numId w:val="5"/>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использование групповых форм наставничества;</w:t>
      </w:r>
    </w:p>
    <w:p w14:paraId="6B3A142D" w14:textId="458250DB" w:rsidR="0069471C" w:rsidRPr="00E404DD" w:rsidRDefault="0069471C">
      <w:pPr>
        <w:numPr>
          <w:ilvl w:val="0"/>
          <w:numId w:val="5"/>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взаимодействие наставников и наставляемых в рамках тематических проектов/проектной деятельности (целевые интенсивы, онлайн-</w:t>
      </w:r>
      <w:r w:rsidRPr="00E404DD">
        <w:rPr>
          <w:rFonts w:ascii="Times New Roman" w:hAnsi="Times New Roman"/>
          <w:sz w:val="28"/>
          <w:szCs w:val="28"/>
          <w:lang w:val="x-none" w:eastAsia="x-none"/>
        </w:rPr>
        <w:lastRenderedPageBreak/>
        <w:t xml:space="preserve">марафоны от наставников, разработка дистанционных курсов, запись видеороликов и др.); </w:t>
      </w:r>
    </w:p>
    <w:p w14:paraId="2E24F584" w14:textId="77777777" w:rsidR="0069471C" w:rsidRPr="00E404DD" w:rsidRDefault="0069471C">
      <w:pPr>
        <w:numPr>
          <w:ilvl w:val="0"/>
          <w:numId w:val="5"/>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сетев</w:t>
      </w:r>
      <w:r w:rsidRPr="00E404DD">
        <w:rPr>
          <w:rFonts w:ascii="Times New Roman" w:hAnsi="Times New Roman"/>
          <w:sz w:val="28"/>
          <w:szCs w:val="28"/>
          <w:lang w:eastAsia="x-none"/>
        </w:rPr>
        <w:t>ую</w:t>
      </w:r>
      <w:r w:rsidRPr="00E404DD">
        <w:rPr>
          <w:rFonts w:ascii="Times New Roman" w:hAnsi="Times New Roman"/>
          <w:sz w:val="28"/>
          <w:szCs w:val="28"/>
          <w:lang w:val="x-none" w:eastAsia="x-none"/>
        </w:rPr>
        <w:t xml:space="preserve"> инициатив</w:t>
      </w:r>
      <w:r w:rsidRPr="00E404DD">
        <w:rPr>
          <w:rFonts w:ascii="Times New Roman" w:hAnsi="Times New Roman"/>
          <w:sz w:val="28"/>
          <w:szCs w:val="28"/>
          <w:lang w:eastAsia="x-none"/>
        </w:rPr>
        <w:t>у</w:t>
      </w:r>
      <w:r w:rsidRPr="00E404DD">
        <w:rPr>
          <w:rFonts w:ascii="Times New Roman" w:hAnsi="Times New Roman"/>
          <w:sz w:val="28"/>
          <w:szCs w:val="28"/>
          <w:lang w:val="x-none" w:eastAsia="x-none"/>
        </w:rPr>
        <w:t xml:space="preserve"> (взаимодействие с сетевыми партнерами, другими образовательными организациями, педагогическими вузами и</w:t>
      </w:r>
      <w:r w:rsidRPr="00E404DD">
        <w:rPr>
          <w:rFonts w:ascii="Times New Roman" w:hAnsi="Times New Roman"/>
          <w:sz w:val="28"/>
          <w:szCs w:val="28"/>
          <w:lang w:eastAsia="x-none"/>
        </w:rPr>
        <w:t xml:space="preserve"> организациями </w:t>
      </w:r>
      <w:r w:rsidRPr="00E404DD">
        <w:rPr>
          <w:rFonts w:ascii="Times New Roman" w:hAnsi="Times New Roman"/>
          <w:sz w:val="28"/>
          <w:szCs w:val="28"/>
          <w:lang w:val="x-none" w:eastAsia="x-none"/>
        </w:rPr>
        <w:t xml:space="preserve">СПО, </w:t>
      </w:r>
      <w:r>
        <w:rPr>
          <w:rFonts w:ascii="Times New Roman" w:hAnsi="Times New Roman"/>
          <w:sz w:val="28"/>
          <w:szCs w:val="28"/>
          <w:lang w:eastAsia="x-none"/>
        </w:rPr>
        <w:t>ЦНППМ ПР</w:t>
      </w:r>
      <w:r w:rsidRPr="00E404DD">
        <w:rPr>
          <w:rFonts w:ascii="Times New Roman" w:hAnsi="Times New Roman"/>
          <w:sz w:val="28"/>
          <w:szCs w:val="28"/>
          <w:lang w:val="x-none" w:eastAsia="x-none"/>
        </w:rPr>
        <w:t xml:space="preserve"> и др.);</w:t>
      </w:r>
    </w:p>
    <w:p w14:paraId="5AEB8379" w14:textId="77777777" w:rsidR="0069471C" w:rsidRPr="00E404DD" w:rsidRDefault="0069471C">
      <w:pPr>
        <w:numPr>
          <w:ilvl w:val="0"/>
          <w:numId w:val="5"/>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виртуальное пространство многоуровневого сетевого наставничества и взаимодействия (формирование электронной базы наставничества, совместные интернет-проекты, консультации, конкурсы и пр.);</w:t>
      </w:r>
    </w:p>
    <w:p w14:paraId="181F8D7B" w14:textId="77777777" w:rsidR="0069471C" w:rsidRPr="00E404DD" w:rsidRDefault="0069471C">
      <w:pPr>
        <w:numPr>
          <w:ilvl w:val="0"/>
          <w:numId w:val="5"/>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привлечение внешних компетентных наставников и экспертов.</w:t>
      </w:r>
    </w:p>
    <w:p w14:paraId="0D8356F7" w14:textId="3364B69A"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Важными условиями успешного взаимодействия наставника и наставляемого являются </w:t>
      </w:r>
      <w:r w:rsidRPr="00E404DD">
        <w:rPr>
          <w:rFonts w:ascii="Times New Roman" w:hAnsi="Times New Roman"/>
          <w:bCs/>
          <w:color w:val="000000"/>
          <w:sz w:val="28"/>
          <w:szCs w:val="28"/>
        </w:rPr>
        <w:t xml:space="preserve">соблюдение принципа </w:t>
      </w:r>
      <w:r w:rsidRPr="00E404DD">
        <w:rPr>
          <w:rFonts w:ascii="Times New Roman" w:hAnsi="Times New Roman"/>
          <w:color w:val="000000"/>
          <w:sz w:val="28"/>
          <w:szCs w:val="28"/>
        </w:rPr>
        <w:t xml:space="preserve">добровольности, принятие своей роли, </w:t>
      </w:r>
      <w:r w:rsidRPr="00E404DD">
        <w:rPr>
          <w:rFonts w:ascii="Times New Roman" w:hAnsi="Times New Roman"/>
          <w:bCs/>
          <w:color w:val="000000"/>
          <w:sz w:val="28"/>
          <w:szCs w:val="28"/>
        </w:rPr>
        <w:t xml:space="preserve">наличие объединяющих факторов: </w:t>
      </w:r>
      <w:r w:rsidRPr="00E404DD">
        <w:rPr>
          <w:rFonts w:ascii="Times New Roman" w:hAnsi="Times New Roman"/>
          <w:color w:val="000000"/>
          <w:sz w:val="28"/>
          <w:szCs w:val="28"/>
        </w:rPr>
        <w:t xml:space="preserve">общность профессиональных интересов, взаимная заинтересованность </w:t>
      </w:r>
      <w:r>
        <w:rPr>
          <w:rFonts w:ascii="Times New Roman" w:hAnsi="Times New Roman"/>
          <w:color w:val="000000"/>
          <w:sz w:val="28"/>
          <w:szCs w:val="28"/>
        </w:rPr>
        <w:t>и симпатия, уважение и доверие</w:t>
      </w:r>
      <w:r w:rsidRPr="00E404DD">
        <w:rPr>
          <w:rFonts w:ascii="Times New Roman" w:hAnsi="Times New Roman"/>
          <w:color w:val="000000"/>
          <w:sz w:val="28"/>
          <w:szCs w:val="28"/>
        </w:rPr>
        <w:t xml:space="preserve">, мотивация к профессиональному росту и развитию, а также готовность к наставническому взаимодействию. </w:t>
      </w:r>
    </w:p>
    <w:p w14:paraId="02AC0CD0"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887103">
        <w:rPr>
          <w:rFonts w:ascii="Times New Roman" w:hAnsi="Times New Roman"/>
          <w:b/>
          <w:i/>
          <w:color w:val="000000"/>
          <w:sz w:val="28"/>
          <w:szCs w:val="28"/>
        </w:rPr>
        <w:t>Основные подходы к организации взаимодействия пары «наставник – наставляемый»</w:t>
      </w:r>
      <w:r w:rsidRPr="00E404DD">
        <w:rPr>
          <w:rFonts w:ascii="Times New Roman" w:hAnsi="Times New Roman"/>
          <w:color w:val="000000"/>
          <w:sz w:val="28"/>
          <w:szCs w:val="28"/>
        </w:rPr>
        <w:t xml:space="preserve"> фактически сводятся к неким правилам-договоренностям, которые принимаются обеими сторонами. Они обговариваются в самом начале реализации наставнической программы. Эти правила можно сформулировать следующим образом:</w:t>
      </w:r>
    </w:p>
    <w:p w14:paraId="1D743B31"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наставнические отношения формируются на условиях добровольности, взаимного согласия и доверия, взаимообогащения и открытого диалога;</w:t>
      </w:r>
    </w:p>
    <w:p w14:paraId="0F0F800D"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формированию наставнических пар/групп предшествует индивидуальная беседа с наставляемым и кандидатом в наставники, учитываются результаты анкетирования (анкета по изучению уровня удовлетворенности преподавателей профессиональной деятельностью)</w:t>
      </w:r>
      <w:r w:rsidRPr="00E404DD">
        <w:rPr>
          <w:rFonts w:ascii="Times New Roman" w:hAnsi="Times New Roman"/>
          <w:sz w:val="28"/>
          <w:szCs w:val="28"/>
          <w:lang w:eastAsia="x-none"/>
        </w:rPr>
        <w:t>;</w:t>
      </w:r>
    </w:p>
    <w:p w14:paraId="60B03482"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наставник является авторитетным лицом для наставляемого, обладает достаточным профессиональным мастерством и компетенциями, педагогическим опытом и личностными характеристиками для удовлетворения профессионального запроса наставляемого;</w:t>
      </w:r>
    </w:p>
    <w:p w14:paraId="62DB4B7F"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наставник помогает наставляемому определить векторы профессионального и личностного развития и роста, нарисовать образ желаемого будущего в профессии для наставляемого;</w:t>
      </w:r>
    </w:p>
    <w:p w14:paraId="11EC3309"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наставник ориентируется на достижение наставляемым поставленной конкретной цели (профессионального запроса), но также по обоюдному согласию ориентируется на долгосрочную перспективу взаимодействия;</w:t>
      </w:r>
    </w:p>
    <w:p w14:paraId="2D6EA953" w14:textId="39BE1201"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наставник предлагает свою помощь в достижении целей, указывает на риски и противоречия;</w:t>
      </w:r>
    </w:p>
    <w:p w14:paraId="0962B2D1"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наставник не навязывает наставляемому собственное мнение и позицию, стимулирует развитие у наставляемого инициативы и социальной, профессиональной активности;</w:t>
      </w:r>
    </w:p>
    <w:p w14:paraId="2A72B15A"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lastRenderedPageBreak/>
        <w:t>наставник старается оказывать личностную и психологическую поддержку, мотивирует наставляемого на достижение успеха;</w:t>
      </w:r>
    </w:p>
    <w:p w14:paraId="0D0A90BB"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наставник соблюдает этические принципы взаимодействия и общения, обоюдные договоренности и конфиденциальность (не разглашает информацию, которую передает ему наставляемый), не выходит за допустимые рамки субординации;</w:t>
      </w:r>
    </w:p>
    <w:p w14:paraId="695F10E6" w14:textId="77777777" w:rsidR="0069471C" w:rsidRPr="00E404DD" w:rsidRDefault="0069471C">
      <w:pPr>
        <w:numPr>
          <w:ilvl w:val="0"/>
          <w:numId w:val="1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наставник и наставляемый стремятся использовать современные формы и технологии наставничества (в том числе дистанционны</w:t>
      </w:r>
      <w:r w:rsidRPr="00E404DD">
        <w:rPr>
          <w:rFonts w:ascii="Times New Roman" w:hAnsi="Times New Roman"/>
          <w:sz w:val="28"/>
          <w:szCs w:val="28"/>
          <w:lang w:eastAsia="x-none"/>
        </w:rPr>
        <w:t>е</w:t>
      </w:r>
      <w:r w:rsidRPr="00E404DD">
        <w:rPr>
          <w:rFonts w:ascii="Times New Roman" w:hAnsi="Times New Roman"/>
          <w:sz w:val="28"/>
          <w:szCs w:val="28"/>
          <w:lang w:val="x-none" w:eastAsia="x-none"/>
        </w:rPr>
        <w:t>), совершенствуют свои компетенции в области информационно-коммуникативных технологий.</w:t>
      </w:r>
    </w:p>
    <w:p w14:paraId="7F1845E1" w14:textId="77777777" w:rsidR="0069471C" w:rsidRPr="00E404DD" w:rsidRDefault="0069471C" w:rsidP="0069471C">
      <w:pPr>
        <w:spacing w:after="0" w:line="240" w:lineRule="auto"/>
        <w:ind w:right="425" w:firstLine="851"/>
        <w:contextualSpacing/>
        <w:jc w:val="both"/>
        <w:rPr>
          <w:rFonts w:ascii="Times New Roman" w:hAnsi="Times New Roman"/>
          <w:b/>
          <w:sz w:val="28"/>
          <w:szCs w:val="28"/>
          <w:lang w:eastAsia="x-none"/>
        </w:rPr>
      </w:pPr>
    </w:p>
    <w:p w14:paraId="613DD261" w14:textId="5BC965BF" w:rsidR="0069471C" w:rsidRPr="00E404DD" w:rsidRDefault="0069471C" w:rsidP="00A43DB9">
      <w:pPr>
        <w:autoSpaceDE w:val="0"/>
        <w:autoSpaceDN w:val="0"/>
        <w:adjustRightInd w:val="0"/>
        <w:spacing w:after="0" w:line="240" w:lineRule="auto"/>
        <w:jc w:val="both"/>
        <w:rPr>
          <w:rFonts w:ascii="Times New Roman" w:hAnsi="Times New Roman"/>
          <w:color w:val="000000"/>
          <w:sz w:val="28"/>
          <w:szCs w:val="28"/>
        </w:rPr>
      </w:pPr>
      <w:r w:rsidRPr="00E404DD">
        <w:rPr>
          <w:rFonts w:ascii="Times New Roman" w:hAnsi="Times New Roman"/>
          <w:b/>
          <w:sz w:val="28"/>
          <w:szCs w:val="28"/>
        </w:rPr>
        <w:t xml:space="preserve">3. Формы и виды наставничества педагогических работников в </w:t>
      </w:r>
      <w:r w:rsidR="00A43DB9">
        <w:rPr>
          <w:rFonts w:ascii="Times New Roman" w:hAnsi="Times New Roman"/>
          <w:b/>
          <w:sz w:val="28"/>
          <w:szCs w:val="28"/>
        </w:rPr>
        <w:t>Школе</w:t>
      </w:r>
    </w:p>
    <w:p w14:paraId="1BBCC701"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p>
    <w:p w14:paraId="342B3D31" w14:textId="77777777" w:rsidR="0069471C" w:rsidRPr="00E404DD" w:rsidRDefault="0069471C" w:rsidP="00A43DB9">
      <w:pPr>
        <w:spacing w:after="0" w:line="240" w:lineRule="auto"/>
        <w:ind w:right="425"/>
        <w:contextualSpacing/>
        <w:jc w:val="both"/>
        <w:rPr>
          <w:rFonts w:ascii="Times New Roman" w:hAnsi="Times New Roman"/>
          <w:b/>
          <w:sz w:val="28"/>
          <w:szCs w:val="28"/>
          <w:lang w:eastAsia="x-none"/>
        </w:rPr>
      </w:pPr>
      <w:r w:rsidRPr="00E404DD">
        <w:rPr>
          <w:rFonts w:ascii="Times New Roman" w:hAnsi="Times New Roman"/>
          <w:b/>
          <w:sz w:val="28"/>
          <w:szCs w:val="28"/>
          <w:lang w:eastAsia="x-none"/>
        </w:rPr>
        <w:t>3.1. Формы</w:t>
      </w:r>
      <w:r w:rsidRPr="00E404DD">
        <w:rPr>
          <w:rFonts w:ascii="Times New Roman" w:hAnsi="Times New Roman"/>
          <w:b/>
          <w:sz w:val="28"/>
          <w:szCs w:val="28"/>
          <w:lang w:val="x-none" w:eastAsia="x-none"/>
        </w:rPr>
        <w:t xml:space="preserve"> наставничества педагогических работников </w:t>
      </w:r>
    </w:p>
    <w:p w14:paraId="79D753BE" w14:textId="77777777" w:rsidR="0069471C" w:rsidRPr="00E404DD" w:rsidRDefault="0069471C" w:rsidP="0069471C">
      <w:pPr>
        <w:autoSpaceDE w:val="0"/>
        <w:autoSpaceDN w:val="0"/>
        <w:adjustRightInd w:val="0"/>
        <w:spacing w:after="0" w:line="240" w:lineRule="auto"/>
        <w:ind w:firstLine="851"/>
        <w:jc w:val="both"/>
        <w:rPr>
          <w:rFonts w:ascii="Times New Roman" w:hAnsi="Times New Roman"/>
          <w:sz w:val="28"/>
          <w:szCs w:val="28"/>
        </w:rPr>
      </w:pPr>
      <w:r w:rsidRPr="00E404DD">
        <w:rPr>
          <w:rFonts w:ascii="Times New Roman" w:hAnsi="Times New Roman"/>
          <w:bCs/>
          <w:i/>
          <w:sz w:val="28"/>
          <w:szCs w:val="28"/>
        </w:rPr>
        <w:t xml:space="preserve">Форма наставничества </w:t>
      </w:r>
      <w:r w:rsidRPr="00E404DD">
        <w:rPr>
          <w:rFonts w:ascii="Times New Roman" w:hAnsi="Times New Roman"/>
          <w:color w:val="000000"/>
          <w:sz w:val="28"/>
          <w:szCs w:val="28"/>
        </w:rPr>
        <w:t xml:space="preserve">– </w:t>
      </w:r>
      <w:r w:rsidRPr="00E404DD">
        <w:rPr>
          <w:rFonts w:ascii="Times New Roman" w:hAnsi="Times New Roman"/>
          <w:sz w:val="28"/>
          <w:szCs w:val="28"/>
        </w:rPr>
        <w:t>способ реализации наставничества через организацию работы наставнической пары или группы, участники которой находятся в заданной ролевой ситуации, определяемой программой наставничества, основной деятельностью и позицией участников.</w:t>
      </w:r>
    </w:p>
    <w:p w14:paraId="54B4A326" w14:textId="617F93DA" w:rsidR="0069471C" w:rsidRDefault="0069471C" w:rsidP="0069471C">
      <w:pPr>
        <w:spacing w:after="0" w:line="240" w:lineRule="auto"/>
        <w:ind w:firstLine="709"/>
        <w:jc w:val="both"/>
        <w:rPr>
          <w:rFonts w:ascii="Times New Roman" w:hAnsi="Times New Roman"/>
          <w:b/>
          <w:i/>
          <w:sz w:val="28"/>
          <w:szCs w:val="28"/>
        </w:rPr>
      </w:pPr>
      <w:r w:rsidRPr="00E404DD">
        <w:rPr>
          <w:rFonts w:ascii="Times New Roman" w:hAnsi="Times New Roman"/>
          <w:sz w:val="28"/>
          <w:szCs w:val="28"/>
        </w:rPr>
        <w:t xml:space="preserve">В образовательных организациях общего, среднего профессионального, дополнительного образования в отношении педагогических работников могут быть реализованы различные формы наставничества: </w:t>
      </w:r>
      <w:r w:rsidRPr="00E404DD">
        <w:rPr>
          <w:rFonts w:ascii="Times New Roman" w:hAnsi="Times New Roman"/>
          <w:b/>
          <w:i/>
          <w:sz w:val="28"/>
          <w:szCs w:val="28"/>
        </w:rPr>
        <w:t>«педагог –</w:t>
      </w:r>
      <w:r>
        <w:rPr>
          <w:rFonts w:ascii="Times New Roman" w:hAnsi="Times New Roman"/>
          <w:b/>
          <w:i/>
          <w:sz w:val="28"/>
          <w:szCs w:val="28"/>
        </w:rPr>
        <w:t xml:space="preserve"> </w:t>
      </w:r>
      <w:r w:rsidRPr="00E404DD">
        <w:rPr>
          <w:rFonts w:ascii="Times New Roman" w:hAnsi="Times New Roman"/>
          <w:b/>
          <w:i/>
          <w:sz w:val="28"/>
          <w:szCs w:val="28"/>
        </w:rPr>
        <w:t xml:space="preserve">педагог», «руководитель образовательной организации – педагог», </w:t>
      </w:r>
      <w:r>
        <w:rPr>
          <w:rFonts w:ascii="Times New Roman" w:hAnsi="Times New Roman"/>
          <w:b/>
          <w:i/>
          <w:sz w:val="28"/>
          <w:szCs w:val="28"/>
        </w:rPr>
        <w:t xml:space="preserve">«работодатель – студент педагогического вуза/колледжа» </w:t>
      </w:r>
      <w:r w:rsidRPr="00E404DD">
        <w:rPr>
          <w:rFonts w:ascii="Times New Roman" w:hAnsi="Times New Roman"/>
          <w:b/>
          <w:i/>
          <w:sz w:val="28"/>
          <w:szCs w:val="28"/>
        </w:rPr>
        <w:t>«педагог вуза/</w:t>
      </w:r>
      <w:r>
        <w:rPr>
          <w:rFonts w:ascii="Times New Roman" w:hAnsi="Times New Roman"/>
          <w:b/>
          <w:i/>
          <w:sz w:val="28"/>
          <w:szCs w:val="28"/>
        </w:rPr>
        <w:t>колледжа</w:t>
      </w:r>
      <w:r w:rsidRPr="00E404DD">
        <w:rPr>
          <w:rFonts w:ascii="Times New Roman" w:hAnsi="Times New Roman"/>
          <w:b/>
          <w:i/>
          <w:sz w:val="28"/>
          <w:szCs w:val="28"/>
        </w:rPr>
        <w:t xml:space="preserve"> – молодой педагог образовательной организации»</w:t>
      </w:r>
    </w:p>
    <w:p w14:paraId="7657F7DF" w14:textId="77777777" w:rsidR="00A43DB9" w:rsidRPr="00E404DD" w:rsidRDefault="00A43DB9" w:rsidP="0069471C">
      <w:pPr>
        <w:spacing w:after="0" w:line="240" w:lineRule="auto"/>
        <w:ind w:firstLine="709"/>
        <w:jc w:val="both"/>
        <w:rPr>
          <w:rFonts w:ascii="Times New Roman" w:hAnsi="Times New Roman"/>
          <w:sz w:val="28"/>
          <w:szCs w:val="28"/>
        </w:rPr>
      </w:pPr>
    </w:p>
    <w:p w14:paraId="30E3BDD9" w14:textId="77777777" w:rsidR="0069471C" w:rsidRPr="00E404DD" w:rsidRDefault="0069471C" w:rsidP="00A43DB9">
      <w:pPr>
        <w:spacing w:after="0" w:line="240" w:lineRule="auto"/>
        <w:ind w:right="425"/>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 xml:space="preserve">3.1.1. </w:t>
      </w:r>
      <w:r w:rsidRPr="00E404DD">
        <w:rPr>
          <w:rFonts w:ascii="Times New Roman" w:hAnsi="Times New Roman"/>
          <w:sz w:val="28"/>
          <w:szCs w:val="28"/>
          <w:lang w:val="x-none" w:eastAsia="x-none"/>
        </w:rPr>
        <w:t>Форма наставничества «педагог–педагог»</w:t>
      </w:r>
    </w:p>
    <w:p w14:paraId="2BF70DE4" w14:textId="263663A9" w:rsidR="0069471C" w:rsidRPr="00E404DD"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sz w:val="28"/>
          <w:szCs w:val="28"/>
        </w:rPr>
        <w:t>Форма наставничества «педагог – педагог</w:t>
      </w:r>
      <w:r>
        <w:rPr>
          <w:rFonts w:ascii="Times New Roman" w:hAnsi="Times New Roman"/>
          <w:sz w:val="28"/>
          <w:szCs w:val="28"/>
        </w:rPr>
        <w:t>»</w:t>
      </w:r>
      <w:r w:rsidRPr="00E404DD">
        <w:rPr>
          <w:rFonts w:ascii="Times New Roman" w:hAnsi="Times New Roman"/>
          <w:sz w:val="28"/>
          <w:szCs w:val="28"/>
        </w:rPr>
        <w:t xml:space="preserve"> применяется во всех образовательных организациях общего</w:t>
      </w:r>
      <w:r>
        <w:rPr>
          <w:rFonts w:ascii="Times New Roman" w:hAnsi="Times New Roman"/>
          <w:sz w:val="28"/>
          <w:szCs w:val="28"/>
        </w:rPr>
        <w:t xml:space="preserve"> образования</w:t>
      </w:r>
      <w:r w:rsidRPr="00E404DD">
        <w:rPr>
          <w:rFonts w:ascii="Times New Roman" w:hAnsi="Times New Roman"/>
          <w:sz w:val="28"/>
          <w:szCs w:val="28"/>
        </w:rPr>
        <w:t xml:space="preserve">. В рамках этой формы одной из основных задач наставничества является успешное закрепление молодого (начинающего) педагога на месте работы или в должности педагога, повышение его профессионального потенциала и уровня, а также создание комфортной профессиональной среды внутри образовательной организации. </w:t>
      </w:r>
    </w:p>
    <w:p w14:paraId="3FDCB86C" w14:textId="77777777" w:rsidR="0069471C" w:rsidRPr="00E404DD"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sz w:val="28"/>
          <w:szCs w:val="28"/>
        </w:rPr>
        <w:t xml:space="preserve">В такой форме наставничества, как «педагог – педагог», возможны следующие </w:t>
      </w:r>
      <w:r w:rsidRPr="00E404DD">
        <w:rPr>
          <w:rFonts w:ascii="Times New Roman" w:hAnsi="Times New Roman"/>
          <w:b/>
          <w:i/>
          <w:sz w:val="28"/>
          <w:szCs w:val="28"/>
        </w:rPr>
        <w:t>модели</w:t>
      </w:r>
      <w:r>
        <w:rPr>
          <w:rFonts w:ascii="Times New Roman" w:hAnsi="Times New Roman"/>
          <w:b/>
          <w:i/>
          <w:sz w:val="28"/>
          <w:szCs w:val="28"/>
        </w:rPr>
        <w:t xml:space="preserve"> взаимодействия</w:t>
      </w:r>
      <w:r w:rsidRPr="00E404DD">
        <w:rPr>
          <w:rFonts w:ascii="Times New Roman" w:hAnsi="Times New Roman"/>
          <w:b/>
          <w:i/>
          <w:sz w:val="28"/>
          <w:szCs w:val="28"/>
        </w:rPr>
        <w:t>.</w:t>
      </w:r>
    </w:p>
    <w:p w14:paraId="119BE3D9" w14:textId="7C589C5D" w:rsidR="0069471C" w:rsidRPr="009B1E5D" w:rsidRDefault="0069471C">
      <w:pPr>
        <w:numPr>
          <w:ilvl w:val="0"/>
          <w:numId w:val="4"/>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Взаимодействие </w:t>
      </w:r>
      <w:r w:rsidRPr="00E404DD">
        <w:rPr>
          <w:rFonts w:ascii="Times New Roman" w:hAnsi="Times New Roman"/>
          <w:i/>
          <w:sz w:val="28"/>
          <w:szCs w:val="28"/>
          <w:lang w:val="x-none" w:eastAsia="x-none"/>
        </w:rPr>
        <w:t xml:space="preserve">«опытный педагог – молодой специалист», </w:t>
      </w:r>
      <w:r w:rsidRPr="00E404DD">
        <w:rPr>
          <w:rFonts w:ascii="Times New Roman" w:hAnsi="Times New Roman"/>
          <w:sz w:val="28"/>
          <w:szCs w:val="28"/>
          <w:lang w:val="x-none" w:eastAsia="x-none"/>
        </w:rPr>
        <w:t xml:space="preserve">которое является классическим вариантом поддержки со стороны опытного педагога (педагога-профессионала) для приобретения молодым педагогом необходимых профессиональных навыков (организационных, </w:t>
      </w:r>
      <w:r w:rsidRPr="00E404DD">
        <w:rPr>
          <w:rFonts w:ascii="Times New Roman" w:hAnsi="Times New Roman"/>
          <w:sz w:val="28"/>
          <w:szCs w:val="28"/>
          <w:lang w:eastAsia="x-none"/>
        </w:rPr>
        <w:t xml:space="preserve">предметных, </w:t>
      </w:r>
      <w:r w:rsidRPr="00E404DD">
        <w:rPr>
          <w:rFonts w:ascii="Times New Roman" w:hAnsi="Times New Roman"/>
          <w:sz w:val="28"/>
          <w:szCs w:val="28"/>
          <w:lang w:val="x-none" w:eastAsia="x-none"/>
        </w:rPr>
        <w:t xml:space="preserve">коммуникационных и др.). Здесь подходит и модель ментора, и модель наставника, который является «другом, товарищем и братом», и модель </w:t>
      </w:r>
      <w:r>
        <w:rPr>
          <w:rFonts w:ascii="Times New Roman" w:hAnsi="Times New Roman"/>
          <w:sz w:val="28"/>
          <w:szCs w:val="28"/>
          <w:lang w:eastAsia="x-none"/>
        </w:rPr>
        <w:t>учителя</w:t>
      </w:r>
      <w:r w:rsidRPr="00E404DD">
        <w:rPr>
          <w:rFonts w:ascii="Times New Roman" w:hAnsi="Times New Roman"/>
          <w:sz w:val="28"/>
          <w:szCs w:val="28"/>
          <w:lang w:val="x-none" w:eastAsia="x-none"/>
        </w:rPr>
        <w:t>, когда на первый план</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выводит </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не столько перечень необходимых для освоения компетенций и предметных знаний, сколько воодушевляющий и вдохновляющий пример успешного наставника. Наставник учит преодолевать препятствия, внушает наставляемому</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веру</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в собственные силы и в позитивные профессиональные перспективы.</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Формами</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и методами </w:t>
      </w:r>
      <w:r w:rsidRPr="00E404DD">
        <w:rPr>
          <w:rFonts w:ascii="Times New Roman" w:hAnsi="Times New Roman"/>
          <w:sz w:val="28"/>
          <w:szCs w:val="28"/>
          <w:lang w:eastAsia="x-none"/>
        </w:rPr>
        <w:t xml:space="preserve">организации </w:t>
      </w:r>
      <w:r w:rsidRPr="00E404DD">
        <w:rPr>
          <w:rFonts w:ascii="Times New Roman" w:hAnsi="Times New Roman"/>
          <w:sz w:val="28"/>
          <w:szCs w:val="28"/>
          <w:lang w:val="x-none" w:eastAsia="x-none"/>
        </w:rPr>
        <w:t xml:space="preserve">работы с </w:t>
      </w:r>
      <w:r w:rsidRPr="00E404DD">
        <w:rPr>
          <w:rFonts w:ascii="Times New Roman" w:hAnsi="Times New Roman"/>
          <w:sz w:val="28"/>
          <w:szCs w:val="28"/>
          <w:lang w:val="x-none" w:eastAsia="x-none"/>
        </w:rPr>
        <w:lastRenderedPageBreak/>
        <w:t xml:space="preserve">молодыми и начинающими педагогами являются беседы, собеседования, тренинги, встречи с опытными учителями, открытые уроки, внеклассные мероприятия, тематические педсоветы, семинары, методические консультации, посещение и </w:t>
      </w:r>
      <w:proofErr w:type="spellStart"/>
      <w:r w:rsidRPr="00E404DD">
        <w:rPr>
          <w:rFonts w:ascii="Times New Roman" w:hAnsi="Times New Roman"/>
          <w:sz w:val="28"/>
          <w:szCs w:val="28"/>
          <w:lang w:val="x-none" w:eastAsia="x-none"/>
        </w:rPr>
        <w:t>взаимопосещение</w:t>
      </w:r>
      <w:proofErr w:type="spellEnd"/>
      <w:r w:rsidRPr="00E404DD">
        <w:rPr>
          <w:rFonts w:ascii="Times New Roman" w:hAnsi="Times New Roman"/>
          <w:sz w:val="28"/>
          <w:szCs w:val="28"/>
          <w:lang w:val="x-none" w:eastAsia="x-none"/>
        </w:rPr>
        <w:t xml:space="preserve"> уроков, анкетирование, тестирование, участие в различных очных и дистанционных мероприятиях. </w:t>
      </w:r>
    </w:p>
    <w:p w14:paraId="2480C2CB" w14:textId="77777777" w:rsidR="0069471C" w:rsidRPr="00E404DD"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 случае успеха молодой </w:t>
      </w:r>
      <w:r w:rsidRPr="00E404DD">
        <w:rPr>
          <w:rFonts w:ascii="Times New Roman" w:hAnsi="Times New Roman"/>
          <w:sz w:val="28"/>
          <w:szCs w:val="28"/>
          <w:lang w:eastAsia="x-none"/>
        </w:rPr>
        <w:t xml:space="preserve">педагог </w:t>
      </w:r>
      <w:r w:rsidRPr="00E404DD">
        <w:rPr>
          <w:rFonts w:ascii="Times New Roman" w:hAnsi="Times New Roman"/>
          <w:sz w:val="28"/>
          <w:szCs w:val="28"/>
          <w:lang w:val="x-none" w:eastAsia="x-none"/>
        </w:rPr>
        <w:t>закрепляется не только в профессии, но и в данной образовательной организации, спустя три–пять лет проходит аттестацию и стремится к дальнейшему профессиональному росту.</w:t>
      </w:r>
    </w:p>
    <w:p w14:paraId="7ABD99BE" w14:textId="62681F59" w:rsidR="0069471C" w:rsidRPr="00E404DD" w:rsidRDefault="0069471C">
      <w:pPr>
        <w:numPr>
          <w:ilvl w:val="0"/>
          <w:numId w:val="4"/>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Взаимодействие </w:t>
      </w:r>
      <w:r w:rsidRPr="00E404DD">
        <w:rPr>
          <w:rFonts w:ascii="Times New Roman" w:hAnsi="Times New Roman"/>
          <w:i/>
          <w:sz w:val="28"/>
          <w:szCs w:val="28"/>
          <w:lang w:val="x-none" w:eastAsia="x-none"/>
        </w:rPr>
        <w:t xml:space="preserve">«лидер педагогического сообщества – педагог, испытывающий профессиональные </w:t>
      </w:r>
      <w:r w:rsidRPr="00E404DD">
        <w:rPr>
          <w:rFonts w:ascii="Times New Roman" w:hAnsi="Times New Roman"/>
          <w:i/>
          <w:sz w:val="28"/>
          <w:szCs w:val="28"/>
          <w:lang w:eastAsia="x-none"/>
        </w:rPr>
        <w:t>затруднения в сфере коммуникации</w:t>
      </w:r>
      <w:r w:rsidRPr="00E404DD">
        <w:rPr>
          <w:rFonts w:ascii="Times New Roman" w:hAnsi="Times New Roman"/>
          <w:i/>
          <w:sz w:val="28"/>
          <w:szCs w:val="28"/>
          <w:lang w:val="x-none" w:eastAsia="x-none"/>
        </w:rPr>
        <w:t>».</w:t>
      </w:r>
      <w:r w:rsidR="00A43DB9">
        <w:rPr>
          <w:rFonts w:ascii="Times New Roman" w:hAnsi="Times New Roman"/>
          <w:i/>
          <w:sz w:val="28"/>
          <w:szCs w:val="28"/>
          <w:lang w:eastAsia="x-none"/>
        </w:rPr>
        <w:t xml:space="preserve"> </w:t>
      </w:r>
      <w:r w:rsidRPr="00E404DD">
        <w:rPr>
          <w:rFonts w:ascii="Times New Roman" w:hAnsi="Times New Roman"/>
          <w:sz w:val="28"/>
          <w:szCs w:val="28"/>
          <w:lang w:val="x-none" w:eastAsia="x-none"/>
        </w:rPr>
        <w:t xml:space="preserve">Здесь на первый план выходит </w:t>
      </w:r>
      <w:r>
        <w:rPr>
          <w:rFonts w:ascii="Times New Roman" w:hAnsi="Times New Roman"/>
          <w:sz w:val="28"/>
          <w:szCs w:val="28"/>
          <w:lang w:eastAsia="x-none"/>
        </w:rPr>
        <w:t>психологическая</w:t>
      </w:r>
      <w:r w:rsidRPr="00E404DD">
        <w:rPr>
          <w:rFonts w:ascii="Times New Roman" w:hAnsi="Times New Roman"/>
          <w:sz w:val="28"/>
          <w:szCs w:val="28"/>
          <w:lang w:val="x-none" w:eastAsia="x-none"/>
        </w:rPr>
        <w:t xml:space="preserve"> </w:t>
      </w:r>
      <w:r w:rsidRPr="00E404DD">
        <w:rPr>
          <w:rFonts w:ascii="Times New Roman" w:hAnsi="Times New Roman"/>
          <w:sz w:val="28"/>
          <w:szCs w:val="28"/>
          <w:lang w:eastAsia="x-none"/>
        </w:rPr>
        <w:t xml:space="preserve">и личностная </w:t>
      </w:r>
      <w:r w:rsidRPr="00E404DD">
        <w:rPr>
          <w:rFonts w:ascii="Times New Roman" w:hAnsi="Times New Roman"/>
          <w:sz w:val="28"/>
          <w:szCs w:val="28"/>
          <w:lang w:val="x-none" w:eastAsia="x-none"/>
        </w:rPr>
        <w:t xml:space="preserve">поддержка педагога, </w:t>
      </w:r>
      <w:r>
        <w:rPr>
          <w:rFonts w:ascii="Times New Roman" w:hAnsi="Times New Roman"/>
          <w:sz w:val="28"/>
          <w:szCs w:val="28"/>
          <w:lang w:val="x-none" w:eastAsia="x-none"/>
        </w:rPr>
        <w:t>который в силу различных причин</w:t>
      </w:r>
      <w:r w:rsidRPr="00E404DD">
        <w:rPr>
          <w:rFonts w:ascii="Times New Roman" w:hAnsi="Times New Roman"/>
          <w:sz w:val="28"/>
          <w:szCs w:val="28"/>
          <w:lang w:val="x-none" w:eastAsia="x-none"/>
        </w:rPr>
        <w:t xml:space="preserve"> имеет проблемы социального характера </w:t>
      </w:r>
      <w:r w:rsidRPr="00E404DD">
        <w:rPr>
          <w:rFonts w:ascii="Times New Roman" w:hAnsi="Times New Roman"/>
          <w:sz w:val="28"/>
          <w:szCs w:val="28"/>
          <w:lang w:eastAsia="x-none"/>
        </w:rPr>
        <w:t>в выстраивании коммуникации и социального взаимодействия с отдельными</w:t>
      </w:r>
      <w:r w:rsidRPr="00E404DD">
        <w:rPr>
          <w:rFonts w:ascii="Times New Roman" w:hAnsi="Times New Roman"/>
          <w:sz w:val="28"/>
          <w:szCs w:val="28"/>
          <w:lang w:val="x-none" w:eastAsia="x-none"/>
        </w:rPr>
        <w:t xml:space="preserve"> личностями</w:t>
      </w:r>
      <w:r w:rsidRPr="00E404DD">
        <w:rPr>
          <w:rFonts w:ascii="Times New Roman" w:hAnsi="Times New Roman"/>
          <w:sz w:val="28"/>
          <w:szCs w:val="28"/>
          <w:lang w:eastAsia="x-none"/>
        </w:rPr>
        <w:t xml:space="preserve"> (например, с коллегой), </w:t>
      </w:r>
      <w:r w:rsidRPr="00E404DD">
        <w:rPr>
          <w:rFonts w:ascii="Times New Roman" w:hAnsi="Times New Roman"/>
          <w:sz w:val="28"/>
          <w:szCs w:val="28"/>
          <w:lang w:val="x-none" w:eastAsia="x-none"/>
        </w:rPr>
        <w:t>не может найти общий язык с обучающимися и их родителями</w:t>
      </w:r>
      <w:r w:rsidRPr="00E404DD">
        <w:rPr>
          <w:rFonts w:ascii="Times New Roman" w:hAnsi="Times New Roman"/>
          <w:sz w:val="28"/>
          <w:szCs w:val="28"/>
          <w:lang w:eastAsia="x-none"/>
        </w:rPr>
        <w:t>,</w:t>
      </w:r>
      <w:r>
        <w:rPr>
          <w:rFonts w:ascii="Times New Roman" w:hAnsi="Times New Roman"/>
          <w:sz w:val="28"/>
          <w:szCs w:val="28"/>
          <w:lang w:eastAsia="x-none"/>
        </w:rPr>
        <w:t xml:space="preserve"> </w:t>
      </w:r>
      <w:r w:rsidRPr="00E404DD">
        <w:rPr>
          <w:rFonts w:ascii="Times New Roman" w:hAnsi="Times New Roman"/>
          <w:sz w:val="28"/>
          <w:szCs w:val="28"/>
          <w:lang w:eastAsia="x-none"/>
        </w:rPr>
        <w:t xml:space="preserve">сложно взаимодействует с </w:t>
      </w:r>
      <w:r>
        <w:rPr>
          <w:rFonts w:ascii="Times New Roman" w:hAnsi="Times New Roman"/>
          <w:sz w:val="28"/>
          <w:szCs w:val="28"/>
          <w:lang w:eastAsia="x-none"/>
        </w:rPr>
        <w:t>заместителями директора</w:t>
      </w:r>
      <w:r w:rsidRPr="00E404DD">
        <w:rPr>
          <w:rFonts w:ascii="Times New Roman" w:hAnsi="Times New Roman"/>
          <w:sz w:val="28"/>
          <w:szCs w:val="28"/>
          <w:lang w:val="x-none" w:eastAsia="x-none"/>
        </w:rPr>
        <w:t xml:space="preserve"> </w:t>
      </w:r>
      <w:r w:rsidRPr="00E404DD">
        <w:rPr>
          <w:rFonts w:ascii="Times New Roman" w:hAnsi="Times New Roman"/>
          <w:sz w:val="28"/>
          <w:szCs w:val="28"/>
          <w:lang w:eastAsia="x-none"/>
        </w:rPr>
        <w:t>(</w:t>
      </w:r>
      <w:r w:rsidRPr="00E404DD">
        <w:rPr>
          <w:rFonts w:ascii="Times New Roman" w:hAnsi="Times New Roman"/>
          <w:sz w:val="28"/>
          <w:szCs w:val="28"/>
          <w:lang w:val="x-none" w:eastAsia="x-none"/>
        </w:rPr>
        <w:t xml:space="preserve">«у меня плохо налаживаются контакты с коллегами», «я испытываю </w:t>
      </w:r>
      <w:r>
        <w:rPr>
          <w:rFonts w:ascii="Times New Roman" w:hAnsi="Times New Roman"/>
          <w:sz w:val="28"/>
          <w:szCs w:val="28"/>
          <w:lang w:eastAsia="x-none"/>
        </w:rPr>
        <w:t>сложности</w:t>
      </w:r>
      <w:r w:rsidRPr="00E404DD">
        <w:rPr>
          <w:rFonts w:ascii="Times New Roman" w:hAnsi="Times New Roman"/>
          <w:sz w:val="28"/>
          <w:szCs w:val="28"/>
          <w:lang w:val="x-none" w:eastAsia="x-none"/>
        </w:rPr>
        <w:t xml:space="preserve"> во время уроков, особенно при посещении урока руководством школы»</w:t>
      </w:r>
      <w:r w:rsidRPr="00E404DD">
        <w:rPr>
          <w:rFonts w:ascii="Times New Roman" w:hAnsi="Times New Roman"/>
          <w:sz w:val="28"/>
          <w:szCs w:val="28"/>
          <w:lang w:eastAsia="x-none"/>
        </w:rPr>
        <w:t xml:space="preserve"> и пр., «я не знаю, как разговаривать с родителями в конфликтных ситуациях» и т.д.</w:t>
      </w:r>
      <w:r w:rsidRPr="00E404DD">
        <w:rPr>
          <w:rFonts w:ascii="Times New Roman" w:hAnsi="Times New Roman"/>
          <w:sz w:val="28"/>
          <w:szCs w:val="28"/>
          <w:lang w:val="x-none" w:eastAsia="x-none"/>
        </w:rPr>
        <w:t xml:space="preserve">). Главное направление наставнической деятельности – профессиональная социализация наставляемого. Эту поддержку необходимо сочетать с профессиональной помощью по развитию его педагогических </w:t>
      </w:r>
      <w:r>
        <w:rPr>
          <w:rFonts w:ascii="Times New Roman" w:hAnsi="Times New Roman"/>
          <w:sz w:val="28"/>
          <w:szCs w:val="28"/>
          <w:lang w:eastAsia="x-none"/>
        </w:rPr>
        <w:t>компетенций</w:t>
      </w:r>
      <w:r w:rsidRPr="00E404DD">
        <w:rPr>
          <w:rFonts w:ascii="Times New Roman" w:hAnsi="Times New Roman"/>
          <w:sz w:val="28"/>
          <w:szCs w:val="28"/>
          <w:lang w:val="x-none" w:eastAsia="x-none"/>
        </w:rPr>
        <w:t xml:space="preserve"> и инициатив, которые подчеркнули бы уникальность, нестандартность и неповторимость личности педагога, испытывающего проблемы социального характера</w:t>
      </w:r>
      <w:r w:rsidRPr="00E404DD">
        <w:rPr>
          <w:rFonts w:ascii="Times New Roman" w:hAnsi="Times New Roman"/>
          <w:sz w:val="28"/>
          <w:szCs w:val="28"/>
          <w:lang w:eastAsia="x-none"/>
        </w:rPr>
        <w:t>, его незаменимость в решении определенных проблем</w:t>
      </w:r>
      <w:r w:rsidRPr="00E404DD">
        <w:rPr>
          <w:rFonts w:ascii="Times New Roman" w:hAnsi="Times New Roman"/>
          <w:sz w:val="28"/>
          <w:szCs w:val="28"/>
          <w:lang w:val="x-none" w:eastAsia="x-none"/>
        </w:rPr>
        <w:t>.</w:t>
      </w:r>
    </w:p>
    <w:p w14:paraId="56C01079" w14:textId="77777777" w:rsidR="0069471C" w:rsidRPr="00E404DD" w:rsidRDefault="0069471C">
      <w:pPr>
        <w:numPr>
          <w:ilvl w:val="0"/>
          <w:numId w:val="4"/>
        </w:numPr>
        <w:spacing w:after="0" w:line="240" w:lineRule="auto"/>
        <w:ind w:left="0" w:firstLine="0"/>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Взаимодействие </w:t>
      </w:r>
      <w:r w:rsidRPr="00E404DD">
        <w:rPr>
          <w:rFonts w:ascii="Times New Roman" w:hAnsi="Times New Roman"/>
          <w:i/>
          <w:sz w:val="28"/>
          <w:szCs w:val="28"/>
          <w:lang w:val="x-none" w:eastAsia="x-none"/>
        </w:rPr>
        <w:t>«педагог-новатор – консервативный педагог»,</w:t>
      </w:r>
      <w:r w:rsidRPr="00E404DD">
        <w:rPr>
          <w:rFonts w:ascii="Times New Roman" w:hAnsi="Times New Roman"/>
          <w:sz w:val="28"/>
          <w:szCs w:val="28"/>
          <w:lang w:val="x-none" w:eastAsia="x-none"/>
        </w:rPr>
        <w:t xml:space="preserve"> при котором</w:t>
      </w:r>
      <w:r w:rsidRPr="00E404DD">
        <w:rPr>
          <w:rFonts w:ascii="Times New Roman" w:hAnsi="Times New Roman"/>
          <w:sz w:val="28"/>
          <w:szCs w:val="28"/>
          <w:lang w:eastAsia="x-none"/>
        </w:rPr>
        <w:t xml:space="preserve"> педагог</w:t>
      </w:r>
      <w:r w:rsidRPr="00E404DD">
        <w:rPr>
          <w:rFonts w:ascii="Times New Roman" w:hAnsi="Times New Roman"/>
          <w:sz w:val="28"/>
          <w:szCs w:val="28"/>
          <w:lang w:val="x-none" w:eastAsia="x-none"/>
        </w:rPr>
        <w:t xml:space="preserve">, склонный к новаторству и нестандартным решениям, помогает опытному </w:t>
      </w:r>
      <w:r>
        <w:rPr>
          <w:rFonts w:ascii="Times New Roman" w:hAnsi="Times New Roman"/>
          <w:sz w:val="28"/>
          <w:szCs w:val="28"/>
          <w:lang w:eastAsia="x-none"/>
        </w:rPr>
        <w:t>педагогу</w:t>
      </w:r>
      <w:r w:rsidRPr="00E404DD">
        <w:rPr>
          <w:rFonts w:ascii="Times New Roman" w:hAnsi="Times New Roman"/>
          <w:sz w:val="28"/>
          <w:szCs w:val="28"/>
          <w:lang w:val="x-none" w:eastAsia="x-none"/>
        </w:rPr>
        <w:t xml:space="preserve"> овладеть современными цифровыми технологиями. Главный метод общения между наставником и наставляемым – выведение консервативного педагога на рефлексивную позицию в отношении его педагогического опыта, который в значительной мере </w:t>
      </w:r>
      <w:r w:rsidRPr="00E404DD">
        <w:rPr>
          <w:rFonts w:ascii="Times New Roman" w:hAnsi="Times New Roman"/>
          <w:sz w:val="28"/>
          <w:szCs w:val="28"/>
          <w:lang w:eastAsia="x-none"/>
        </w:rPr>
        <w:t>с</w:t>
      </w:r>
      <w:r w:rsidRPr="00E404DD">
        <w:rPr>
          <w:rFonts w:ascii="Times New Roman" w:hAnsi="Times New Roman"/>
          <w:sz w:val="28"/>
          <w:szCs w:val="28"/>
          <w:lang w:val="x-none" w:eastAsia="x-none"/>
        </w:rPr>
        <w:t xml:space="preserve">формировался в условиях субъект-объектной педагогики. В противном случае возникнет психологический барьер к человеку и к требованию или </w:t>
      </w:r>
      <w:r>
        <w:rPr>
          <w:rFonts w:ascii="Times New Roman" w:hAnsi="Times New Roman"/>
          <w:sz w:val="28"/>
          <w:szCs w:val="28"/>
          <w:lang w:eastAsia="x-none"/>
        </w:rPr>
        <w:t>риск</w:t>
      </w:r>
      <w:r w:rsidRPr="00E404DD">
        <w:rPr>
          <w:rFonts w:ascii="Times New Roman" w:hAnsi="Times New Roman"/>
          <w:sz w:val="28"/>
          <w:szCs w:val="28"/>
          <w:lang w:val="x-none" w:eastAsia="x-none"/>
        </w:rPr>
        <w:t xml:space="preserve"> уход</w:t>
      </w:r>
      <w:r>
        <w:rPr>
          <w:rFonts w:ascii="Times New Roman" w:hAnsi="Times New Roman"/>
          <w:sz w:val="28"/>
          <w:szCs w:val="28"/>
          <w:lang w:eastAsia="x-none"/>
        </w:rPr>
        <w:t>а</w:t>
      </w:r>
      <w:r w:rsidRPr="00E404DD">
        <w:rPr>
          <w:rFonts w:ascii="Times New Roman" w:hAnsi="Times New Roman"/>
          <w:sz w:val="28"/>
          <w:szCs w:val="28"/>
          <w:lang w:val="x-none" w:eastAsia="x-none"/>
        </w:rPr>
        <w:t xml:space="preserve"> опытного педагога из сферы образования. В случае успешного наставничества возможно вхождение опытного педагога в коллектив в новом качестве квалифицированного специалиста-эксперта инновационных процессов в школе, преодоление собственного профессионального выгорания, переход на новую для него позицию наставника или даже наставника наставников на </w:t>
      </w:r>
      <w:r>
        <w:rPr>
          <w:rFonts w:ascii="Times New Roman" w:hAnsi="Times New Roman"/>
          <w:sz w:val="28"/>
          <w:szCs w:val="28"/>
          <w:lang w:eastAsia="x-none"/>
        </w:rPr>
        <w:t>региональном</w:t>
      </w:r>
      <w:r w:rsidRPr="00E404DD">
        <w:rPr>
          <w:rFonts w:ascii="Times New Roman" w:hAnsi="Times New Roman"/>
          <w:sz w:val="28"/>
          <w:szCs w:val="28"/>
          <w:lang w:val="x-none" w:eastAsia="x-none"/>
        </w:rPr>
        <w:t xml:space="preserve"> уровне</w:t>
      </w:r>
      <w:r w:rsidRPr="00E404DD">
        <w:rPr>
          <w:rFonts w:ascii="Times New Roman" w:hAnsi="Times New Roman"/>
          <w:sz w:val="28"/>
          <w:szCs w:val="28"/>
          <w:lang w:eastAsia="x-none"/>
        </w:rPr>
        <w:t xml:space="preserve"> (во внешнем контуре)</w:t>
      </w:r>
      <w:r w:rsidRPr="00E404DD">
        <w:rPr>
          <w:rFonts w:ascii="Times New Roman" w:hAnsi="Times New Roman"/>
          <w:sz w:val="28"/>
          <w:szCs w:val="28"/>
          <w:lang w:val="x-none" w:eastAsia="x-none"/>
        </w:rPr>
        <w:t>.</w:t>
      </w:r>
    </w:p>
    <w:p w14:paraId="2144D4F1" w14:textId="16B6DFE7" w:rsidR="0069471C" w:rsidRPr="00E404DD" w:rsidRDefault="0069471C">
      <w:pPr>
        <w:numPr>
          <w:ilvl w:val="0"/>
          <w:numId w:val="4"/>
        </w:numPr>
        <w:spacing w:after="0" w:line="240" w:lineRule="auto"/>
        <w:ind w:left="0" w:firstLine="0"/>
        <w:contextualSpacing/>
        <w:jc w:val="both"/>
        <w:rPr>
          <w:rFonts w:ascii="Times New Roman" w:hAnsi="Times New Roman"/>
          <w:b/>
          <w:sz w:val="28"/>
          <w:szCs w:val="28"/>
          <w:lang w:val="x-none" w:eastAsia="x-none"/>
        </w:rPr>
      </w:pPr>
      <w:r w:rsidRPr="00E404DD">
        <w:rPr>
          <w:rFonts w:ascii="Times New Roman" w:hAnsi="Times New Roman"/>
          <w:sz w:val="28"/>
          <w:szCs w:val="28"/>
          <w:lang w:val="x-none" w:eastAsia="x-none"/>
        </w:rPr>
        <w:t xml:space="preserve">Взаимодействие </w:t>
      </w:r>
      <w:r w:rsidRPr="00E404DD">
        <w:rPr>
          <w:rFonts w:ascii="Times New Roman" w:hAnsi="Times New Roman"/>
          <w:i/>
          <w:sz w:val="28"/>
          <w:szCs w:val="28"/>
          <w:lang w:val="x-none" w:eastAsia="x-none"/>
        </w:rPr>
        <w:t>«опытный предметник – неопытный предметник»</w:t>
      </w:r>
      <w:r w:rsidRPr="00E404DD">
        <w:rPr>
          <w:rFonts w:ascii="Times New Roman" w:hAnsi="Times New Roman"/>
          <w:sz w:val="28"/>
          <w:szCs w:val="28"/>
          <w:lang w:val="x-none" w:eastAsia="x-none"/>
        </w:rPr>
        <w:t xml:space="preserve">, которое является наименее конфликтным и противоречивым. В рамках этого взаимодействия опытный педагог оказывает методическую поддержку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по конкретному предмету (поиск методических пособий и технологий, составление рабочих программ и тематических планов и т.д.). Обязательным условием успешного наставничества является вовлечение неопытного </w:t>
      </w:r>
      <w:r w:rsidRPr="00E404DD">
        <w:rPr>
          <w:rFonts w:ascii="Times New Roman" w:hAnsi="Times New Roman"/>
          <w:sz w:val="28"/>
          <w:szCs w:val="28"/>
          <w:lang w:val="x-none" w:eastAsia="x-none"/>
        </w:rPr>
        <w:lastRenderedPageBreak/>
        <w:t xml:space="preserve">педагога </w:t>
      </w:r>
      <w:r w:rsidR="00A43DB9">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в деятельность, связанную с углублением в концептуально-методологические основания изучаемого предмета, привлечение его к написанию статей в научно-методические журналы, к участию в предметных научно-практических конференциях, семинарах, вебинарах с последующим обсуждением, к </w:t>
      </w:r>
      <w:r>
        <w:rPr>
          <w:rFonts w:ascii="Times New Roman" w:hAnsi="Times New Roman"/>
          <w:sz w:val="28"/>
          <w:szCs w:val="28"/>
          <w:lang w:eastAsia="x-none"/>
        </w:rPr>
        <w:t xml:space="preserve">подготовке </w:t>
      </w:r>
      <w:r w:rsidRPr="00E404DD">
        <w:rPr>
          <w:rFonts w:ascii="Times New Roman" w:hAnsi="Times New Roman"/>
          <w:sz w:val="28"/>
          <w:szCs w:val="28"/>
          <w:lang w:val="x-none" w:eastAsia="x-none"/>
        </w:rPr>
        <w:t>сдач</w:t>
      </w:r>
      <w:r>
        <w:rPr>
          <w:rFonts w:ascii="Times New Roman" w:hAnsi="Times New Roman"/>
          <w:sz w:val="28"/>
          <w:szCs w:val="28"/>
          <w:lang w:eastAsia="x-none"/>
        </w:rPr>
        <w:t>и</w:t>
      </w:r>
      <w:r w:rsidRPr="00E404DD">
        <w:rPr>
          <w:rFonts w:ascii="Times New Roman" w:hAnsi="Times New Roman"/>
          <w:sz w:val="28"/>
          <w:szCs w:val="28"/>
          <w:lang w:val="x-none" w:eastAsia="x-none"/>
        </w:rPr>
        <w:t xml:space="preserve"> ОГЭ/ЕГЭ по предмету. В случае успеха наставнической деятельности наставляемый сможет сосредоточиться на развитии олимпиадного движения в</w:t>
      </w:r>
      <w:r w:rsidRPr="00E404DD">
        <w:rPr>
          <w:rFonts w:ascii="Times New Roman" w:hAnsi="Times New Roman"/>
          <w:sz w:val="28"/>
          <w:szCs w:val="28"/>
          <w:lang w:eastAsia="x-none"/>
        </w:rPr>
        <w:t xml:space="preserve"> образовательной организации</w:t>
      </w:r>
      <w:r w:rsidRPr="00E404DD">
        <w:rPr>
          <w:rFonts w:ascii="Times New Roman" w:hAnsi="Times New Roman"/>
          <w:sz w:val="28"/>
          <w:szCs w:val="28"/>
          <w:lang w:val="x-none" w:eastAsia="x-none"/>
        </w:rPr>
        <w:t xml:space="preserve">, муниципалитете, регионе, на подготовке </w:t>
      </w:r>
      <w:r>
        <w:rPr>
          <w:rFonts w:ascii="Times New Roman" w:hAnsi="Times New Roman"/>
          <w:sz w:val="28"/>
          <w:szCs w:val="28"/>
          <w:lang w:eastAsia="x-none"/>
        </w:rPr>
        <w:t>обучающихся</w:t>
      </w:r>
      <w:r w:rsidRPr="00E404DD">
        <w:rPr>
          <w:rFonts w:ascii="Times New Roman" w:hAnsi="Times New Roman"/>
          <w:sz w:val="28"/>
          <w:szCs w:val="28"/>
          <w:lang w:val="x-none" w:eastAsia="x-none"/>
        </w:rPr>
        <w:t xml:space="preserve"> к </w:t>
      </w:r>
      <w:r>
        <w:rPr>
          <w:rFonts w:ascii="Times New Roman" w:hAnsi="Times New Roman"/>
          <w:sz w:val="28"/>
          <w:szCs w:val="28"/>
          <w:lang w:eastAsia="x-none"/>
        </w:rPr>
        <w:t>участию в</w:t>
      </w:r>
      <w:r w:rsidRPr="00E404DD">
        <w:rPr>
          <w:rFonts w:ascii="Times New Roman" w:hAnsi="Times New Roman"/>
          <w:sz w:val="28"/>
          <w:szCs w:val="28"/>
          <w:lang w:val="x-none" w:eastAsia="x-none"/>
        </w:rPr>
        <w:t xml:space="preserve"> ОГЭ/ЕГЭ по предмету; на организации взаимодействия с научным сообществом.</w:t>
      </w:r>
    </w:p>
    <w:p w14:paraId="68A9D300" w14:textId="00B860E9" w:rsidR="0069471C" w:rsidRPr="00E404DD" w:rsidRDefault="0069471C" w:rsidP="0069471C">
      <w:pPr>
        <w:spacing w:after="0" w:line="240" w:lineRule="auto"/>
        <w:ind w:firstLine="851"/>
        <w:contextualSpacing/>
        <w:jc w:val="both"/>
        <w:rPr>
          <w:rFonts w:ascii="Times New Roman" w:hAnsi="Times New Roman"/>
          <w:sz w:val="28"/>
          <w:szCs w:val="28"/>
          <w:lang w:eastAsia="x-none"/>
        </w:rPr>
      </w:pPr>
      <w:r w:rsidRPr="00E404DD">
        <w:rPr>
          <w:rFonts w:ascii="Times New Roman" w:hAnsi="Times New Roman"/>
          <w:sz w:val="28"/>
          <w:szCs w:val="28"/>
          <w:lang w:val="x-none" w:eastAsia="x-none"/>
        </w:rPr>
        <w:t xml:space="preserve">Особую роль в форме наставничества «педагог–педагог» </w:t>
      </w:r>
      <w:r w:rsidRPr="009B1E5D">
        <w:rPr>
          <w:rFonts w:ascii="Times New Roman" w:hAnsi="Times New Roman"/>
          <w:i/>
          <w:sz w:val="28"/>
          <w:szCs w:val="28"/>
          <w:lang w:val="x-none" w:eastAsia="x-none"/>
        </w:rPr>
        <w:t>в перспективе</w:t>
      </w:r>
      <w:r w:rsidRPr="00E404DD">
        <w:rPr>
          <w:rFonts w:ascii="Times New Roman" w:hAnsi="Times New Roman"/>
          <w:sz w:val="28"/>
          <w:szCs w:val="28"/>
          <w:lang w:val="x-none" w:eastAsia="x-none"/>
        </w:rPr>
        <w:t xml:space="preserve"> будут играть педагоги, имеющие квалификационную категорию «педагог-наставник», «педагог-методист». </w:t>
      </w:r>
      <w:r w:rsidRPr="00E404DD">
        <w:rPr>
          <w:rFonts w:ascii="Times New Roman" w:hAnsi="Times New Roman"/>
          <w:sz w:val="28"/>
          <w:szCs w:val="28"/>
          <w:lang w:eastAsia="x-none"/>
        </w:rPr>
        <w:t>Одно из необходимых условий присвоения педагогу квалификационной категории «педагог-наставник» - многолетнее продуктивное участие в реализации персонализированных программ наставничества.</w:t>
      </w:r>
    </w:p>
    <w:p w14:paraId="5610A2B5" w14:textId="77777777" w:rsidR="0069471C" w:rsidRPr="00E404DD" w:rsidRDefault="0069471C" w:rsidP="0069471C">
      <w:pPr>
        <w:spacing w:after="0" w:line="240" w:lineRule="auto"/>
        <w:ind w:firstLine="708"/>
        <w:jc w:val="both"/>
        <w:rPr>
          <w:rFonts w:ascii="Times New Roman" w:hAnsi="Times New Roman"/>
          <w:sz w:val="28"/>
          <w:szCs w:val="28"/>
        </w:rPr>
      </w:pPr>
    </w:p>
    <w:p w14:paraId="573ECF52" w14:textId="77777777" w:rsidR="0069471C" w:rsidRPr="00E404DD" w:rsidRDefault="0069471C" w:rsidP="00AD441D">
      <w:pPr>
        <w:spacing w:after="0" w:line="240" w:lineRule="auto"/>
        <w:jc w:val="both"/>
        <w:rPr>
          <w:rFonts w:ascii="Times New Roman" w:hAnsi="Times New Roman"/>
          <w:sz w:val="28"/>
          <w:szCs w:val="28"/>
        </w:rPr>
      </w:pPr>
      <w:r w:rsidRPr="00E404DD">
        <w:rPr>
          <w:rFonts w:ascii="Times New Roman" w:hAnsi="Times New Roman"/>
          <w:sz w:val="28"/>
          <w:szCs w:val="28"/>
        </w:rPr>
        <w:t>3.1.</w:t>
      </w:r>
      <w:r>
        <w:rPr>
          <w:rFonts w:ascii="Times New Roman" w:hAnsi="Times New Roman"/>
          <w:sz w:val="28"/>
          <w:szCs w:val="28"/>
        </w:rPr>
        <w:t>2</w:t>
      </w:r>
      <w:r w:rsidRPr="00E404DD">
        <w:rPr>
          <w:rFonts w:ascii="Times New Roman" w:hAnsi="Times New Roman"/>
          <w:sz w:val="28"/>
          <w:szCs w:val="28"/>
        </w:rPr>
        <w:t xml:space="preserve">. Форма наставничества «руководитель образовательной организации – педагог» </w:t>
      </w:r>
    </w:p>
    <w:p w14:paraId="1FA46744" w14:textId="52CFF51E" w:rsidR="0069471C" w:rsidRPr="00E404DD" w:rsidRDefault="0069471C" w:rsidP="0069471C">
      <w:pPr>
        <w:spacing w:after="0" w:line="240" w:lineRule="auto"/>
        <w:ind w:firstLine="709"/>
        <w:contextualSpacing/>
        <w:jc w:val="both"/>
        <w:rPr>
          <w:rFonts w:ascii="Times New Roman" w:hAnsi="Times New Roman"/>
          <w:sz w:val="28"/>
          <w:szCs w:val="28"/>
          <w:lang w:eastAsia="x-none"/>
        </w:rPr>
      </w:pPr>
      <w:r w:rsidRPr="00E404DD">
        <w:rPr>
          <w:rFonts w:ascii="Times New Roman" w:hAnsi="Times New Roman"/>
          <w:sz w:val="28"/>
          <w:szCs w:val="28"/>
          <w:lang w:eastAsia="x-none"/>
        </w:rPr>
        <w:t>Форма наставничества «</w:t>
      </w:r>
      <w:r w:rsidRPr="00E404DD">
        <w:rPr>
          <w:rFonts w:ascii="Times New Roman" w:hAnsi="Times New Roman"/>
          <w:sz w:val="28"/>
          <w:szCs w:val="28"/>
        </w:rPr>
        <w:t>руководитель образовательной организации</w:t>
      </w:r>
      <w:r>
        <w:rPr>
          <w:rFonts w:ascii="Times New Roman" w:hAnsi="Times New Roman"/>
          <w:sz w:val="28"/>
          <w:szCs w:val="28"/>
        </w:rPr>
        <w:t xml:space="preserve"> </w:t>
      </w:r>
      <w:r w:rsidRPr="00E404DD">
        <w:rPr>
          <w:rFonts w:ascii="Times New Roman" w:hAnsi="Times New Roman"/>
          <w:sz w:val="28"/>
          <w:szCs w:val="28"/>
          <w:lang w:val="x-none" w:eastAsia="x-none"/>
        </w:rPr>
        <w:t>–</w:t>
      </w:r>
      <w:r w:rsidRPr="00E404DD">
        <w:rPr>
          <w:rFonts w:ascii="Times New Roman" w:hAnsi="Times New Roman"/>
          <w:sz w:val="28"/>
          <w:szCs w:val="28"/>
          <w:lang w:eastAsia="x-none"/>
        </w:rPr>
        <w:t xml:space="preserve"> педагог» применима во всех образовательных организациях общего</w:t>
      </w:r>
      <w:r>
        <w:rPr>
          <w:rFonts w:ascii="Times New Roman" w:hAnsi="Times New Roman"/>
          <w:sz w:val="28"/>
          <w:szCs w:val="28"/>
          <w:lang w:eastAsia="x-none"/>
        </w:rPr>
        <w:t xml:space="preserve"> образования</w:t>
      </w:r>
      <w:r w:rsidRPr="00E404DD">
        <w:rPr>
          <w:rFonts w:ascii="Times New Roman" w:hAnsi="Times New Roman"/>
          <w:sz w:val="28"/>
          <w:szCs w:val="28"/>
          <w:lang w:eastAsia="x-none"/>
        </w:rPr>
        <w:t>.</w:t>
      </w:r>
    </w:p>
    <w:p w14:paraId="011A5374" w14:textId="03E04663"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Руководитель образовательной организации как представитель работодателя осуществляет общее руководство и координацию внедрения (применения) целевой модели наставничества (при участии совета наставников и куратора реализации программ наставничества), другие необходимые действия и функции по построению, внедрению и эффективному функционированию</w:t>
      </w:r>
      <w:r w:rsidR="00AD441D">
        <w:rPr>
          <w:rFonts w:ascii="Times New Roman" w:hAnsi="Times New Roman"/>
          <w:sz w:val="28"/>
          <w:szCs w:val="28"/>
        </w:rPr>
        <w:t xml:space="preserve"> </w:t>
      </w:r>
      <w:r w:rsidRPr="00E404DD">
        <w:rPr>
          <w:rFonts w:ascii="Times New Roman" w:hAnsi="Times New Roman"/>
          <w:sz w:val="28"/>
          <w:szCs w:val="28"/>
        </w:rPr>
        <w:t>целевой модели наставничества педагогических работников в образовательных организациях. В отдельных случаях руководитель образовательной организации может стать наставником педагогов, особенно в качестве успешного предметника. В этом случае реализуется форма наставничества «педагог – педагог».</w:t>
      </w:r>
    </w:p>
    <w:p w14:paraId="6A004202" w14:textId="777777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i/>
          <w:sz w:val="28"/>
          <w:szCs w:val="28"/>
        </w:rPr>
        <w:t>Задачи</w:t>
      </w:r>
      <w:r>
        <w:rPr>
          <w:rFonts w:ascii="Times New Roman" w:hAnsi="Times New Roman"/>
          <w:i/>
          <w:sz w:val="28"/>
          <w:szCs w:val="28"/>
        </w:rPr>
        <w:t xml:space="preserve"> </w:t>
      </w:r>
      <w:r w:rsidRPr="00E404DD">
        <w:rPr>
          <w:rFonts w:ascii="Times New Roman" w:hAnsi="Times New Roman"/>
          <w:sz w:val="28"/>
          <w:szCs w:val="28"/>
        </w:rPr>
        <w:t>реализации формы наставничества «руководитель образовательной организации – педагог»:</w:t>
      </w:r>
    </w:p>
    <w:p w14:paraId="26F141C3" w14:textId="77777777" w:rsidR="0069471C" w:rsidRPr="00E404DD" w:rsidRDefault="0069471C">
      <w:pPr>
        <w:numPr>
          <w:ilvl w:val="0"/>
          <w:numId w:val="24"/>
        </w:numPr>
        <w:spacing w:after="0" w:line="240" w:lineRule="auto"/>
        <w:ind w:left="426" w:hanging="77"/>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 xml:space="preserve">создание условий для </w:t>
      </w:r>
      <w:r w:rsidRPr="00E404DD">
        <w:rPr>
          <w:rFonts w:ascii="Times New Roman" w:hAnsi="Times New Roman"/>
          <w:sz w:val="28"/>
          <w:szCs w:val="28"/>
          <w:lang w:val="x-none" w:eastAsia="x-none"/>
        </w:rPr>
        <w:t>профессионального становления молодых</w:t>
      </w:r>
      <w:r w:rsidRPr="00E404DD">
        <w:rPr>
          <w:rFonts w:ascii="Times New Roman" w:hAnsi="Times New Roman"/>
          <w:sz w:val="28"/>
          <w:szCs w:val="28"/>
          <w:lang w:eastAsia="x-none"/>
        </w:rPr>
        <w:t>/начинающих</w:t>
      </w:r>
      <w:r w:rsidRPr="00E404DD">
        <w:rPr>
          <w:rFonts w:ascii="Times New Roman" w:hAnsi="Times New Roman"/>
          <w:sz w:val="28"/>
          <w:szCs w:val="28"/>
          <w:lang w:val="x-none" w:eastAsia="x-none"/>
        </w:rPr>
        <w:t xml:space="preserve"> педагогов, </w:t>
      </w:r>
      <w:r w:rsidRPr="00E404DD">
        <w:rPr>
          <w:rFonts w:ascii="Times New Roman" w:hAnsi="Times New Roman"/>
          <w:sz w:val="28"/>
          <w:szCs w:val="28"/>
          <w:lang w:eastAsia="x-none"/>
        </w:rPr>
        <w:t xml:space="preserve">возможности </w:t>
      </w:r>
      <w:r w:rsidRPr="00E404DD">
        <w:rPr>
          <w:rFonts w:ascii="Times New Roman" w:hAnsi="Times New Roman"/>
          <w:sz w:val="28"/>
          <w:szCs w:val="28"/>
          <w:lang w:val="x-none" w:eastAsia="x-none"/>
        </w:rPr>
        <w:t xml:space="preserve">самостоятельно, качественно и ответственно выполнять возложенные функциональные обязанности в соответствии с занимаемой должностью; </w:t>
      </w:r>
    </w:p>
    <w:p w14:paraId="10749E86" w14:textId="77777777" w:rsidR="0069471C" w:rsidRPr="00E404DD" w:rsidRDefault="0069471C">
      <w:pPr>
        <w:numPr>
          <w:ilvl w:val="0"/>
          <w:numId w:val="24"/>
        </w:numPr>
        <w:spacing w:after="0" w:line="240" w:lineRule="auto"/>
        <w:ind w:left="426" w:hanging="77"/>
        <w:contextualSpacing/>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Pr="00E404DD">
        <w:rPr>
          <w:rFonts w:ascii="Times New Roman" w:hAnsi="Times New Roman"/>
          <w:sz w:val="28"/>
          <w:szCs w:val="28"/>
          <w:lang w:val="x-none" w:eastAsia="x-none"/>
        </w:rPr>
        <w:t>адаптация молодых</w:t>
      </w:r>
      <w:r w:rsidRPr="00E404DD">
        <w:rPr>
          <w:rFonts w:ascii="Times New Roman" w:hAnsi="Times New Roman"/>
          <w:sz w:val="28"/>
          <w:szCs w:val="28"/>
          <w:lang w:eastAsia="x-none"/>
        </w:rPr>
        <w:t>/начинающих</w:t>
      </w:r>
      <w:r w:rsidRPr="00E404DD">
        <w:rPr>
          <w:rFonts w:ascii="Times New Roman" w:hAnsi="Times New Roman"/>
          <w:sz w:val="28"/>
          <w:szCs w:val="28"/>
          <w:lang w:val="x-none" w:eastAsia="x-none"/>
        </w:rPr>
        <w:t xml:space="preserve"> педагогов к условиям осуществления профессиональной деятельности, их закрепление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в профессии; </w:t>
      </w:r>
    </w:p>
    <w:p w14:paraId="64F2357F" w14:textId="77777777" w:rsidR="0069471C" w:rsidRPr="00E404DD" w:rsidRDefault="0069471C">
      <w:pPr>
        <w:numPr>
          <w:ilvl w:val="0"/>
          <w:numId w:val="24"/>
        </w:numPr>
        <w:spacing w:after="0" w:line="240" w:lineRule="auto"/>
        <w:ind w:left="426" w:hanging="77"/>
        <w:contextualSpacing/>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Pr="00E404DD">
        <w:rPr>
          <w:rFonts w:ascii="Times New Roman" w:hAnsi="Times New Roman"/>
          <w:sz w:val="28"/>
          <w:szCs w:val="28"/>
          <w:lang w:val="x-none" w:eastAsia="x-none"/>
        </w:rPr>
        <w:t>формирование сплоченного, творческого</w:t>
      </w:r>
      <w:r w:rsidRPr="00E404DD">
        <w:rPr>
          <w:rFonts w:ascii="Times New Roman" w:hAnsi="Times New Roman"/>
          <w:sz w:val="28"/>
          <w:szCs w:val="28"/>
          <w:lang w:eastAsia="x-none"/>
        </w:rPr>
        <w:t xml:space="preserve">, эффективного </w:t>
      </w:r>
      <w:r w:rsidRPr="00E404DD">
        <w:rPr>
          <w:rFonts w:ascii="Times New Roman" w:hAnsi="Times New Roman"/>
          <w:sz w:val="28"/>
          <w:szCs w:val="28"/>
          <w:lang w:val="x-none" w:eastAsia="x-none"/>
        </w:rPr>
        <w:t xml:space="preserve"> коллектива за счет включения в адаптационный процесс опытных педагогических работников; </w:t>
      </w:r>
    </w:p>
    <w:p w14:paraId="3AFB3988" w14:textId="77777777" w:rsidR="0069471C" w:rsidRPr="00E404DD" w:rsidRDefault="0069471C">
      <w:pPr>
        <w:numPr>
          <w:ilvl w:val="0"/>
          <w:numId w:val="24"/>
        </w:numPr>
        <w:spacing w:after="0" w:line="240" w:lineRule="auto"/>
        <w:ind w:left="426" w:hanging="77"/>
        <w:contextualSpacing/>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снижение показателя текучести кадров, использование превентивных мер по предотвращению профессионального выгорания педагогических </w:t>
      </w:r>
      <w:r w:rsidRPr="00E404DD">
        <w:rPr>
          <w:rFonts w:ascii="Times New Roman" w:hAnsi="Times New Roman"/>
          <w:sz w:val="28"/>
          <w:szCs w:val="28"/>
          <w:lang w:val="x-none" w:eastAsia="x-none"/>
        </w:rPr>
        <w:lastRenderedPageBreak/>
        <w:t xml:space="preserve">работников старших возрастов, развитие форм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их горизонтальной и вертикальной мобильности; </w:t>
      </w:r>
    </w:p>
    <w:p w14:paraId="52DADB90" w14:textId="77777777" w:rsidR="0069471C" w:rsidRPr="00E404DD" w:rsidRDefault="0069471C">
      <w:pPr>
        <w:numPr>
          <w:ilvl w:val="0"/>
          <w:numId w:val="24"/>
        </w:numPr>
        <w:spacing w:after="0" w:line="240" w:lineRule="auto"/>
        <w:ind w:left="426" w:hanging="77"/>
        <w:contextualSpacing/>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Pr="00E404DD">
        <w:rPr>
          <w:rFonts w:ascii="Times New Roman" w:hAnsi="Times New Roman"/>
          <w:sz w:val="28"/>
          <w:szCs w:val="28"/>
          <w:lang w:val="x-none" w:eastAsia="x-none"/>
        </w:rPr>
        <w:t>повышение престижа и укрепление позитивного имиджа школы</w:t>
      </w:r>
      <w:r w:rsidRPr="00E404DD">
        <w:rPr>
          <w:rFonts w:ascii="Times New Roman" w:hAnsi="Times New Roman"/>
          <w:sz w:val="28"/>
          <w:szCs w:val="28"/>
          <w:lang w:eastAsia="x-none"/>
        </w:rPr>
        <w:t xml:space="preserve"> </w:t>
      </w:r>
      <w:r>
        <w:rPr>
          <w:rFonts w:ascii="Times New Roman" w:hAnsi="Times New Roman"/>
          <w:sz w:val="28"/>
          <w:szCs w:val="28"/>
          <w:lang w:eastAsia="x-none"/>
        </w:rPr>
        <w:br/>
      </w:r>
      <w:r w:rsidRPr="00E404DD">
        <w:rPr>
          <w:rFonts w:ascii="Times New Roman" w:hAnsi="Times New Roman"/>
          <w:sz w:val="28"/>
          <w:szCs w:val="28"/>
          <w:lang w:eastAsia="x-none"/>
        </w:rPr>
        <w:t>и педагогов</w:t>
      </w:r>
      <w:r w:rsidRPr="00E404DD">
        <w:rPr>
          <w:rFonts w:ascii="Times New Roman" w:hAnsi="Times New Roman"/>
          <w:sz w:val="28"/>
          <w:szCs w:val="28"/>
          <w:lang w:val="x-none" w:eastAsia="x-none"/>
        </w:rPr>
        <w:t xml:space="preserve"> в социокультурном окружении</w:t>
      </w:r>
      <w:r w:rsidRPr="00E404DD">
        <w:rPr>
          <w:rFonts w:ascii="Times New Roman" w:hAnsi="Times New Roman"/>
          <w:sz w:val="28"/>
          <w:szCs w:val="28"/>
          <w:lang w:eastAsia="x-none"/>
        </w:rPr>
        <w:t>, повышение престижа профессии педагога</w:t>
      </w:r>
      <w:r w:rsidRPr="00E404DD">
        <w:rPr>
          <w:rFonts w:ascii="Times New Roman" w:hAnsi="Times New Roman"/>
          <w:sz w:val="28"/>
          <w:szCs w:val="28"/>
          <w:lang w:val="x-none" w:eastAsia="x-none"/>
        </w:rPr>
        <w:t>;</w:t>
      </w:r>
    </w:p>
    <w:p w14:paraId="31261641" w14:textId="77777777" w:rsidR="0069471C" w:rsidRPr="00E404DD" w:rsidRDefault="0069471C">
      <w:pPr>
        <w:numPr>
          <w:ilvl w:val="0"/>
          <w:numId w:val="24"/>
        </w:numPr>
        <w:spacing w:after="0" w:line="240" w:lineRule="auto"/>
        <w:ind w:left="426" w:hanging="77"/>
        <w:contextualSpacing/>
        <w:jc w:val="both"/>
        <w:rPr>
          <w:rFonts w:ascii="Times New Roman" w:hAnsi="Times New Roman"/>
          <w:sz w:val="28"/>
          <w:szCs w:val="28"/>
          <w:lang w:eastAsia="x-none"/>
        </w:rPr>
      </w:pPr>
      <w:r>
        <w:rPr>
          <w:rFonts w:ascii="Times New Roman" w:hAnsi="Times New Roman"/>
          <w:sz w:val="28"/>
          <w:szCs w:val="28"/>
          <w:lang w:eastAsia="x-none"/>
        </w:rPr>
        <w:t xml:space="preserve"> </w:t>
      </w:r>
      <w:r w:rsidRPr="00E404DD">
        <w:rPr>
          <w:rFonts w:ascii="Times New Roman" w:hAnsi="Times New Roman"/>
          <w:sz w:val="28"/>
          <w:szCs w:val="28"/>
          <w:lang w:val="x-none" w:eastAsia="x-none"/>
        </w:rPr>
        <w:t>восполнение предметных, психолого-педагогических, методологических дефицитов педагогов внутри данной образовательной организации, а также путем использования внешних контуров.</w:t>
      </w:r>
    </w:p>
    <w:p w14:paraId="1D308785" w14:textId="77777777" w:rsidR="0069471C" w:rsidRPr="00E404DD" w:rsidRDefault="0069471C" w:rsidP="0069471C">
      <w:pPr>
        <w:spacing w:after="0" w:line="240" w:lineRule="auto"/>
        <w:ind w:right="425" w:firstLine="851"/>
        <w:jc w:val="both"/>
        <w:rPr>
          <w:rFonts w:ascii="Times New Roman" w:hAnsi="Times New Roman"/>
          <w:sz w:val="28"/>
          <w:szCs w:val="28"/>
        </w:rPr>
      </w:pPr>
    </w:p>
    <w:p w14:paraId="69CBACDD" w14:textId="77777777" w:rsidR="0069471C" w:rsidRPr="00E404DD" w:rsidRDefault="0069471C" w:rsidP="00AD441D">
      <w:pPr>
        <w:spacing w:after="0" w:line="240" w:lineRule="auto"/>
        <w:ind w:right="-1"/>
        <w:jc w:val="both"/>
        <w:rPr>
          <w:rFonts w:ascii="Times New Roman" w:hAnsi="Times New Roman"/>
          <w:sz w:val="28"/>
          <w:szCs w:val="28"/>
        </w:rPr>
      </w:pPr>
      <w:r w:rsidRPr="00E404DD">
        <w:rPr>
          <w:rFonts w:ascii="Times New Roman" w:hAnsi="Times New Roman"/>
          <w:sz w:val="28"/>
          <w:szCs w:val="28"/>
        </w:rPr>
        <w:t>3.1.</w:t>
      </w:r>
      <w:r>
        <w:rPr>
          <w:rFonts w:ascii="Times New Roman" w:hAnsi="Times New Roman"/>
          <w:sz w:val="28"/>
          <w:szCs w:val="28"/>
        </w:rPr>
        <w:t>3</w:t>
      </w:r>
      <w:r w:rsidRPr="00E404DD">
        <w:rPr>
          <w:rFonts w:ascii="Times New Roman" w:hAnsi="Times New Roman"/>
          <w:sz w:val="28"/>
          <w:szCs w:val="28"/>
        </w:rPr>
        <w:t>. Форма наставничества «работодатель – студент педагогического вуза/</w:t>
      </w:r>
      <w:r>
        <w:rPr>
          <w:rFonts w:ascii="Times New Roman" w:hAnsi="Times New Roman"/>
          <w:sz w:val="28"/>
          <w:szCs w:val="28"/>
        </w:rPr>
        <w:t>колледжа</w:t>
      </w:r>
      <w:r w:rsidRPr="00E404DD">
        <w:rPr>
          <w:rFonts w:ascii="Times New Roman" w:hAnsi="Times New Roman"/>
          <w:sz w:val="28"/>
          <w:szCs w:val="28"/>
        </w:rPr>
        <w:t>»</w:t>
      </w:r>
      <w:r>
        <w:rPr>
          <w:rFonts w:ascii="Times New Roman" w:hAnsi="Times New Roman"/>
          <w:sz w:val="28"/>
          <w:szCs w:val="28"/>
        </w:rPr>
        <w:t xml:space="preserve"> (обучающиеся в </w:t>
      </w:r>
      <w:r w:rsidRPr="00FB5D96">
        <w:rPr>
          <w:rFonts w:ascii="Times New Roman" w:hAnsi="Times New Roman"/>
          <w:sz w:val="28"/>
          <w:szCs w:val="28"/>
        </w:rPr>
        <w:t>образова</w:t>
      </w:r>
      <w:r>
        <w:rPr>
          <w:rFonts w:ascii="Times New Roman" w:hAnsi="Times New Roman"/>
          <w:sz w:val="28"/>
          <w:szCs w:val="28"/>
        </w:rPr>
        <w:t xml:space="preserve">тельных организациях высшего </w:t>
      </w:r>
      <w:r w:rsidRPr="00FB5D96">
        <w:rPr>
          <w:rFonts w:ascii="Times New Roman" w:hAnsi="Times New Roman"/>
          <w:sz w:val="28"/>
          <w:szCs w:val="28"/>
        </w:rPr>
        <w:t>и среднего профессионального образования, реализующи</w:t>
      </w:r>
      <w:r>
        <w:rPr>
          <w:rFonts w:ascii="Times New Roman" w:hAnsi="Times New Roman"/>
          <w:sz w:val="28"/>
          <w:szCs w:val="28"/>
        </w:rPr>
        <w:t>х</w:t>
      </w:r>
      <w:r w:rsidRPr="00FB5D96">
        <w:rPr>
          <w:rFonts w:ascii="Times New Roman" w:hAnsi="Times New Roman"/>
          <w:sz w:val="28"/>
          <w:szCs w:val="28"/>
        </w:rPr>
        <w:t xml:space="preserve"> образовательные программы по направлению подготовки «Образование и педагогические науки»</w:t>
      </w:r>
      <w:r>
        <w:rPr>
          <w:rFonts w:ascii="Times New Roman" w:hAnsi="Times New Roman"/>
          <w:sz w:val="28"/>
          <w:szCs w:val="28"/>
        </w:rPr>
        <w:t>)</w:t>
      </w:r>
    </w:p>
    <w:p w14:paraId="45B3994A" w14:textId="777777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 xml:space="preserve">Данная форма наставничества в наибольшей степени применима для общеобразовательных организаций, отчасти – для образовательных организаций систем </w:t>
      </w:r>
      <w:r>
        <w:rPr>
          <w:rFonts w:ascii="Times New Roman" w:hAnsi="Times New Roman"/>
          <w:sz w:val="28"/>
          <w:szCs w:val="28"/>
        </w:rPr>
        <w:t>СПО и ДО</w:t>
      </w:r>
      <w:r w:rsidRPr="00E404DD">
        <w:rPr>
          <w:rFonts w:ascii="Times New Roman" w:hAnsi="Times New Roman"/>
          <w:sz w:val="28"/>
          <w:szCs w:val="28"/>
        </w:rPr>
        <w:t>.</w:t>
      </w:r>
    </w:p>
    <w:p w14:paraId="160C8127" w14:textId="0453972A"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В форме наставничества «работодатель – студент педагогического вуза/</w:t>
      </w:r>
      <w:r>
        <w:rPr>
          <w:rFonts w:ascii="Times New Roman" w:hAnsi="Times New Roman"/>
          <w:sz w:val="28"/>
          <w:szCs w:val="28"/>
        </w:rPr>
        <w:t>колледжа</w:t>
      </w:r>
      <w:r w:rsidRPr="00E404DD">
        <w:rPr>
          <w:rFonts w:ascii="Times New Roman" w:hAnsi="Times New Roman"/>
          <w:sz w:val="28"/>
          <w:szCs w:val="28"/>
        </w:rPr>
        <w:t>» речь идет о будущем педагоге, а в данный момент – студенте педагогического вуза или организации СПО, который проходит педагогическую практику в образовательной организации или трудоустроился в ней. Нередки случаи, когда на практику приходит студент – выпускник данной организации с намерением вернуться в нее уже в качестве дипломированного педагога. В данной ситуации у работодателя появляется возможность осуществления</w:t>
      </w:r>
      <w:r w:rsidR="00AD441D">
        <w:rPr>
          <w:rFonts w:ascii="Times New Roman" w:hAnsi="Times New Roman"/>
          <w:sz w:val="28"/>
          <w:szCs w:val="28"/>
        </w:rPr>
        <w:t xml:space="preserve"> </w:t>
      </w:r>
      <w:r w:rsidRPr="00E404DD">
        <w:rPr>
          <w:rFonts w:ascii="Times New Roman" w:hAnsi="Times New Roman"/>
          <w:sz w:val="28"/>
          <w:szCs w:val="28"/>
        </w:rPr>
        <w:t>наставничества в отношении будущего коллеги. Для этого необходимо</w:t>
      </w:r>
      <w:r w:rsidR="00AD441D">
        <w:rPr>
          <w:rFonts w:ascii="Times New Roman" w:hAnsi="Times New Roman"/>
          <w:sz w:val="28"/>
          <w:szCs w:val="28"/>
        </w:rPr>
        <w:t xml:space="preserve"> </w:t>
      </w:r>
      <w:r w:rsidRPr="00E404DD">
        <w:rPr>
          <w:rFonts w:ascii="Times New Roman" w:hAnsi="Times New Roman"/>
          <w:sz w:val="28"/>
          <w:szCs w:val="28"/>
        </w:rPr>
        <w:t>совместно с педагогическим вузом или организацией СПО (руководством и руководителем практики) разработать индивидуальную программу прохождения практики студента, в которой будут учтены следующие моменты.</w:t>
      </w:r>
    </w:p>
    <w:p w14:paraId="78C383C4" w14:textId="09A03ECC" w:rsidR="0069471C" w:rsidRPr="00E404DD" w:rsidRDefault="0069471C">
      <w:pPr>
        <w:numPr>
          <w:ilvl w:val="0"/>
          <w:numId w:val="8"/>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Студент параллельно с теоретической частью преподавания предмета в вузе</w:t>
      </w:r>
      <w:r w:rsidRPr="00E404DD">
        <w:rPr>
          <w:rFonts w:ascii="Times New Roman" w:hAnsi="Times New Roman"/>
          <w:sz w:val="28"/>
          <w:szCs w:val="28"/>
          <w:lang w:eastAsia="x-none"/>
        </w:rPr>
        <w:t>/</w:t>
      </w:r>
      <w:r>
        <w:rPr>
          <w:rFonts w:ascii="Times New Roman" w:hAnsi="Times New Roman"/>
          <w:sz w:val="28"/>
          <w:szCs w:val="28"/>
          <w:lang w:eastAsia="x-none"/>
        </w:rPr>
        <w:t>колледже</w:t>
      </w:r>
      <w:r w:rsidRPr="00E404DD">
        <w:rPr>
          <w:rFonts w:ascii="Times New Roman" w:hAnsi="Times New Roman"/>
          <w:sz w:val="28"/>
          <w:szCs w:val="28"/>
          <w:lang w:val="x-none" w:eastAsia="x-none"/>
        </w:rPr>
        <w:t xml:space="preserve"> постигает на практике методику преподавания соответствующих тем в </w:t>
      </w:r>
      <w:r w:rsidRPr="00E404DD">
        <w:rPr>
          <w:rFonts w:ascii="Times New Roman" w:hAnsi="Times New Roman"/>
          <w:sz w:val="28"/>
          <w:szCs w:val="28"/>
          <w:lang w:eastAsia="x-none"/>
        </w:rPr>
        <w:t>образовательной организации путем</w:t>
      </w:r>
      <w:r w:rsidRPr="00E404DD">
        <w:rPr>
          <w:rFonts w:ascii="Times New Roman" w:hAnsi="Times New Roman"/>
          <w:sz w:val="28"/>
          <w:szCs w:val="28"/>
          <w:lang w:val="x-none" w:eastAsia="x-none"/>
        </w:rPr>
        <w:t xml:space="preserve"> регулярной подготовки и проведения фрагментов урока</w:t>
      </w:r>
      <w:r w:rsidRPr="00E404DD">
        <w:rPr>
          <w:rFonts w:ascii="Times New Roman" w:hAnsi="Times New Roman"/>
          <w:sz w:val="28"/>
          <w:szCs w:val="28"/>
          <w:lang w:eastAsia="x-none"/>
        </w:rPr>
        <w:t>/занятия</w:t>
      </w:r>
      <w:r w:rsidRPr="00E404DD">
        <w:rPr>
          <w:rFonts w:ascii="Times New Roman" w:hAnsi="Times New Roman"/>
          <w:sz w:val="28"/>
          <w:szCs w:val="28"/>
          <w:lang w:val="x-none" w:eastAsia="x-none"/>
        </w:rPr>
        <w:t xml:space="preserve">, который </w:t>
      </w:r>
      <w:r w:rsidRPr="00E404DD">
        <w:rPr>
          <w:rFonts w:ascii="Times New Roman" w:hAnsi="Times New Roman"/>
          <w:sz w:val="28"/>
          <w:szCs w:val="28"/>
          <w:lang w:eastAsia="x-none"/>
        </w:rPr>
        <w:t>ведет</w:t>
      </w:r>
      <w:r w:rsidRPr="00E404DD">
        <w:rPr>
          <w:rFonts w:ascii="Times New Roman" w:hAnsi="Times New Roman"/>
          <w:sz w:val="28"/>
          <w:szCs w:val="28"/>
          <w:lang w:val="x-none" w:eastAsia="x-none"/>
        </w:rPr>
        <w:t xml:space="preserve"> опытный педагог</w:t>
      </w:r>
      <w:r w:rsidRPr="00E404DD">
        <w:rPr>
          <w:rFonts w:ascii="Times New Roman" w:hAnsi="Times New Roman"/>
          <w:sz w:val="28"/>
          <w:szCs w:val="28"/>
          <w:lang w:eastAsia="x-none"/>
        </w:rPr>
        <w:t xml:space="preserve"> и/или педагог</w:t>
      </w:r>
      <w:r>
        <w:rPr>
          <w:rFonts w:ascii="Times New Roman" w:hAnsi="Times New Roman"/>
          <w:sz w:val="28"/>
          <w:szCs w:val="28"/>
          <w:lang w:eastAsia="x-none"/>
        </w:rPr>
        <w:t>-</w:t>
      </w:r>
      <w:r w:rsidRPr="00E404DD">
        <w:rPr>
          <w:rFonts w:ascii="Times New Roman" w:hAnsi="Times New Roman"/>
          <w:sz w:val="28"/>
          <w:szCs w:val="28"/>
          <w:lang w:eastAsia="x-none"/>
        </w:rPr>
        <w:t>наставник</w:t>
      </w:r>
      <w:r w:rsidRPr="00E404DD">
        <w:rPr>
          <w:rFonts w:ascii="Times New Roman" w:hAnsi="Times New Roman"/>
          <w:sz w:val="28"/>
          <w:szCs w:val="28"/>
          <w:lang w:val="x-none" w:eastAsia="x-none"/>
        </w:rPr>
        <w:t xml:space="preserve">, а также знакомится </w:t>
      </w:r>
      <w:r w:rsidRPr="00E404DD">
        <w:rPr>
          <w:rFonts w:ascii="Times New Roman" w:hAnsi="Times New Roman"/>
          <w:sz w:val="28"/>
          <w:szCs w:val="28"/>
          <w:lang w:eastAsia="x-none"/>
        </w:rPr>
        <w:t xml:space="preserve">с нормативной правовой базой в сфере наставничества, с </w:t>
      </w:r>
      <w:r>
        <w:rPr>
          <w:rFonts w:ascii="Times New Roman" w:hAnsi="Times New Roman"/>
          <w:sz w:val="28"/>
          <w:szCs w:val="28"/>
          <w:lang w:eastAsia="x-none"/>
        </w:rPr>
        <w:t>федеральными государственными образовательными стандартами общего образования</w:t>
      </w:r>
      <w:r w:rsidRPr="00E404DD">
        <w:rPr>
          <w:rFonts w:ascii="Times New Roman" w:hAnsi="Times New Roman"/>
          <w:sz w:val="28"/>
          <w:szCs w:val="28"/>
          <w:lang w:val="x-none" w:eastAsia="x-none"/>
        </w:rPr>
        <w:t xml:space="preserve">, основной образовательной программой школы, </w:t>
      </w:r>
      <w:r w:rsidRPr="00E404DD">
        <w:rPr>
          <w:rFonts w:ascii="Times New Roman" w:hAnsi="Times New Roman"/>
          <w:sz w:val="28"/>
          <w:szCs w:val="28"/>
          <w:lang w:eastAsia="x-none"/>
        </w:rPr>
        <w:t xml:space="preserve">содержанием образовательных программ образовательных организаций СПО и ДО, </w:t>
      </w:r>
      <w:r w:rsidRPr="00E404DD">
        <w:rPr>
          <w:rFonts w:ascii="Times New Roman" w:hAnsi="Times New Roman"/>
          <w:sz w:val="28"/>
          <w:szCs w:val="28"/>
          <w:lang w:val="x-none" w:eastAsia="x-none"/>
        </w:rPr>
        <w:t>содержанием, методикой и технологиями преподавания предметов в продуктивно-деятельностной форме</w:t>
      </w:r>
      <w:r w:rsidRPr="00E404DD">
        <w:rPr>
          <w:rFonts w:ascii="Times New Roman" w:hAnsi="Times New Roman"/>
          <w:sz w:val="28"/>
          <w:szCs w:val="28"/>
          <w:lang w:eastAsia="x-none"/>
        </w:rPr>
        <w:t>. Такой</w:t>
      </w:r>
      <w:r w:rsidRPr="00E404DD">
        <w:rPr>
          <w:rFonts w:ascii="Times New Roman" w:hAnsi="Times New Roman"/>
          <w:sz w:val="28"/>
          <w:szCs w:val="28"/>
          <w:lang w:val="x-none" w:eastAsia="x-none"/>
        </w:rPr>
        <w:t xml:space="preserve"> подход более эффективен, чем подготовка и проведение 2–3 «</w:t>
      </w:r>
      <w:r w:rsidRPr="00E404DD">
        <w:rPr>
          <w:rFonts w:ascii="Times New Roman" w:hAnsi="Times New Roman"/>
          <w:sz w:val="28"/>
          <w:szCs w:val="28"/>
          <w:lang w:eastAsia="x-none"/>
        </w:rPr>
        <w:t>зачетных</w:t>
      </w:r>
      <w:r w:rsidRPr="00E404DD">
        <w:rPr>
          <w:rFonts w:ascii="Times New Roman" w:hAnsi="Times New Roman"/>
          <w:sz w:val="28"/>
          <w:szCs w:val="28"/>
          <w:lang w:val="x-none" w:eastAsia="x-none"/>
        </w:rPr>
        <w:t>» уроков, т</w:t>
      </w:r>
      <w:r>
        <w:rPr>
          <w:rFonts w:ascii="Times New Roman" w:hAnsi="Times New Roman"/>
          <w:sz w:val="28"/>
          <w:szCs w:val="28"/>
          <w:lang w:eastAsia="x-none"/>
        </w:rPr>
        <w:t>.</w:t>
      </w:r>
      <w:r w:rsidRPr="00E404DD">
        <w:rPr>
          <w:rFonts w:ascii="Times New Roman" w:hAnsi="Times New Roman"/>
          <w:sz w:val="28"/>
          <w:szCs w:val="28"/>
          <w:lang w:eastAsia="x-none"/>
        </w:rPr>
        <w:t>к.</w:t>
      </w:r>
      <w:r w:rsidRPr="00E404DD">
        <w:rPr>
          <w:rFonts w:ascii="Times New Roman" w:hAnsi="Times New Roman"/>
          <w:sz w:val="28"/>
          <w:szCs w:val="28"/>
          <w:lang w:val="x-none" w:eastAsia="x-none"/>
        </w:rPr>
        <w:t xml:space="preserve"> позволит многократно отработать действия студента-практиканта на всех этапах урока</w:t>
      </w:r>
      <w:r w:rsidRPr="00E404DD">
        <w:rPr>
          <w:rFonts w:ascii="Times New Roman" w:hAnsi="Times New Roman"/>
          <w:sz w:val="28"/>
          <w:szCs w:val="28"/>
          <w:lang w:eastAsia="x-none"/>
        </w:rPr>
        <w:t>/занятия</w:t>
      </w:r>
      <w:r w:rsidRPr="00E404DD">
        <w:rPr>
          <w:rFonts w:ascii="Times New Roman" w:hAnsi="Times New Roman"/>
          <w:sz w:val="28"/>
          <w:szCs w:val="28"/>
          <w:lang w:val="x-none" w:eastAsia="x-none"/>
        </w:rPr>
        <w:t>,</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на различных типах и видах уроков, в том числе инновационных</w:t>
      </w:r>
      <w:r w:rsidRPr="00E404DD">
        <w:rPr>
          <w:rFonts w:ascii="Times New Roman" w:hAnsi="Times New Roman"/>
          <w:sz w:val="28"/>
          <w:szCs w:val="28"/>
          <w:lang w:eastAsia="x-none"/>
        </w:rPr>
        <w:t>.</w:t>
      </w:r>
    </w:p>
    <w:p w14:paraId="7FA2E4CB" w14:textId="1EFE49E8" w:rsidR="0069471C" w:rsidRPr="00E404DD" w:rsidRDefault="0069471C">
      <w:pPr>
        <w:numPr>
          <w:ilvl w:val="0"/>
          <w:numId w:val="8"/>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Студент участвует в подготовке и проведении </w:t>
      </w:r>
      <w:r w:rsidRPr="00E404DD">
        <w:rPr>
          <w:rFonts w:ascii="Times New Roman" w:hAnsi="Times New Roman"/>
          <w:sz w:val="28"/>
          <w:szCs w:val="28"/>
          <w:lang w:eastAsia="x-none"/>
        </w:rPr>
        <w:t>различных мероприятий внеурочной и воспитательной деятельности</w:t>
      </w:r>
      <w:r w:rsidRPr="00E404DD">
        <w:rPr>
          <w:rFonts w:ascii="Times New Roman" w:hAnsi="Times New Roman"/>
          <w:sz w:val="28"/>
          <w:szCs w:val="28"/>
          <w:lang w:val="x-none" w:eastAsia="x-none"/>
        </w:rPr>
        <w:t xml:space="preserve"> под руководством </w:t>
      </w:r>
      <w:r w:rsidRPr="00E404DD">
        <w:rPr>
          <w:rFonts w:ascii="Times New Roman" w:hAnsi="Times New Roman"/>
          <w:sz w:val="28"/>
          <w:szCs w:val="28"/>
          <w:lang w:val="x-none" w:eastAsia="x-none"/>
        </w:rPr>
        <w:lastRenderedPageBreak/>
        <w:t>опытного педагога-предметника, классного руководителя, знакомится с содержанием,</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методикой и технологиями проведения </w:t>
      </w:r>
      <w:r w:rsidRPr="00E404DD">
        <w:rPr>
          <w:rFonts w:ascii="Times New Roman" w:hAnsi="Times New Roman"/>
          <w:sz w:val="28"/>
          <w:szCs w:val="28"/>
          <w:lang w:eastAsia="x-none"/>
        </w:rPr>
        <w:t>факультативов</w:t>
      </w:r>
      <w:r w:rsidRPr="00E404DD">
        <w:rPr>
          <w:rFonts w:ascii="Times New Roman" w:hAnsi="Times New Roman"/>
          <w:sz w:val="28"/>
          <w:szCs w:val="28"/>
          <w:lang w:val="x-none" w:eastAsia="x-none"/>
        </w:rPr>
        <w:t xml:space="preserve">, элективных курсов, классных часов, родительских собраний, экскурсий, </w:t>
      </w:r>
      <w:r w:rsidRPr="00E404DD">
        <w:rPr>
          <w:rFonts w:ascii="Times New Roman" w:hAnsi="Times New Roman"/>
          <w:sz w:val="28"/>
          <w:szCs w:val="28"/>
          <w:lang w:eastAsia="x-none"/>
        </w:rPr>
        <w:t xml:space="preserve">с </w:t>
      </w:r>
      <w:r w:rsidRPr="00E404DD">
        <w:rPr>
          <w:rFonts w:ascii="Times New Roman" w:hAnsi="Times New Roman"/>
          <w:sz w:val="28"/>
          <w:szCs w:val="28"/>
          <w:lang w:val="x-none" w:eastAsia="x-none"/>
        </w:rPr>
        <w:t>демонстрационными версиями</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подготовки к </w:t>
      </w:r>
      <w:r>
        <w:rPr>
          <w:rFonts w:ascii="Times New Roman" w:hAnsi="Times New Roman"/>
          <w:sz w:val="28"/>
          <w:szCs w:val="28"/>
          <w:lang w:eastAsia="x-none"/>
        </w:rPr>
        <w:t>Всероссийским проверочным работам</w:t>
      </w:r>
      <w:r w:rsidRPr="00E404DD">
        <w:rPr>
          <w:rFonts w:ascii="Times New Roman" w:hAnsi="Times New Roman"/>
          <w:sz w:val="28"/>
          <w:szCs w:val="28"/>
          <w:lang w:val="x-none" w:eastAsia="x-none"/>
        </w:rPr>
        <w:t xml:space="preserve">, </w:t>
      </w:r>
      <w:r>
        <w:rPr>
          <w:rFonts w:ascii="Times New Roman" w:hAnsi="Times New Roman"/>
          <w:sz w:val="28"/>
          <w:szCs w:val="28"/>
          <w:lang w:eastAsia="x-none"/>
        </w:rPr>
        <w:t xml:space="preserve">основному и единому государственным экзаменам (далее – </w:t>
      </w:r>
      <w:r w:rsidRPr="00E404DD">
        <w:rPr>
          <w:rFonts w:ascii="Times New Roman" w:hAnsi="Times New Roman"/>
          <w:sz w:val="28"/>
          <w:szCs w:val="28"/>
          <w:lang w:val="x-none" w:eastAsia="x-none"/>
        </w:rPr>
        <w:t>ОГЭ и ЕГЭ</w:t>
      </w:r>
      <w:r>
        <w:rPr>
          <w:rFonts w:ascii="Times New Roman" w:hAnsi="Times New Roman"/>
          <w:sz w:val="28"/>
          <w:szCs w:val="28"/>
          <w:lang w:eastAsia="x-none"/>
        </w:rPr>
        <w:t>)</w:t>
      </w:r>
      <w:r w:rsidRPr="00E404DD">
        <w:rPr>
          <w:rFonts w:ascii="Times New Roman" w:hAnsi="Times New Roman"/>
          <w:sz w:val="28"/>
          <w:szCs w:val="28"/>
          <w:lang w:val="x-none" w:eastAsia="x-none"/>
        </w:rPr>
        <w:t xml:space="preserve"> и составлением</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связанных с этой деятельностью необходимых </w:t>
      </w:r>
      <w:r w:rsidRPr="00E404DD">
        <w:rPr>
          <w:rFonts w:ascii="Times New Roman" w:hAnsi="Times New Roman"/>
          <w:sz w:val="28"/>
          <w:szCs w:val="28"/>
          <w:lang w:eastAsia="x-none"/>
        </w:rPr>
        <w:t xml:space="preserve">методических </w:t>
      </w:r>
      <w:r w:rsidRPr="00E404DD">
        <w:rPr>
          <w:rFonts w:ascii="Times New Roman" w:hAnsi="Times New Roman"/>
          <w:sz w:val="28"/>
          <w:szCs w:val="28"/>
          <w:lang w:val="x-none" w:eastAsia="x-none"/>
        </w:rPr>
        <w:t>документов (планы внеурочной деятельности, воспитательной деятельности, формы заполнения работ для сдачи ОГЭ и ЕГЭ и т.д.</w:t>
      </w:r>
      <w:r w:rsidRPr="00E404DD">
        <w:rPr>
          <w:rFonts w:ascii="Times New Roman" w:hAnsi="Times New Roman"/>
          <w:sz w:val="28"/>
          <w:szCs w:val="28"/>
          <w:lang w:eastAsia="x-none"/>
        </w:rPr>
        <w:t>).</w:t>
      </w:r>
    </w:p>
    <w:p w14:paraId="273043D9" w14:textId="4938B764" w:rsidR="0069471C" w:rsidRPr="00E404DD" w:rsidRDefault="0069471C">
      <w:pPr>
        <w:numPr>
          <w:ilvl w:val="0"/>
          <w:numId w:val="8"/>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Студент осваивает практическую часть предметов общепедагогического цикла (общая и возрастная педагогика, психология, методика преподавания предметов и т.д.) в форме проектов, исследований, написания</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курсовых </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и контрольных работ, поиска и обработки статистических, аналитических, диагностических и прочих данных на материалах той</w:t>
      </w:r>
      <w:r w:rsidRPr="00E404DD">
        <w:rPr>
          <w:rFonts w:ascii="Times New Roman" w:hAnsi="Times New Roman"/>
          <w:sz w:val="28"/>
          <w:szCs w:val="28"/>
          <w:lang w:eastAsia="x-none"/>
        </w:rPr>
        <w:t xml:space="preserve"> образовательной организации</w:t>
      </w:r>
      <w:r w:rsidRPr="00E404DD">
        <w:rPr>
          <w:rFonts w:ascii="Times New Roman" w:hAnsi="Times New Roman"/>
          <w:sz w:val="28"/>
          <w:szCs w:val="28"/>
          <w:lang w:val="x-none" w:eastAsia="x-none"/>
        </w:rPr>
        <w:t>, в которой он проходит педагогическую практику.</w:t>
      </w:r>
    </w:p>
    <w:p w14:paraId="01A7984E" w14:textId="79F0234D" w:rsidR="0069471C" w:rsidRPr="00E404DD" w:rsidRDefault="0069471C">
      <w:pPr>
        <w:numPr>
          <w:ilvl w:val="0"/>
          <w:numId w:val="8"/>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 xml:space="preserve">Наставник создает условия для ознакомления студента с цифровой образовательной средой; представляет возможность (при наличии) применить свой педагогический потенциал при поддержке наставника </w:t>
      </w:r>
      <w:proofErr w:type="gramStart"/>
      <w:r w:rsidRPr="00E404DD">
        <w:rPr>
          <w:rFonts w:ascii="Times New Roman" w:hAnsi="Times New Roman"/>
          <w:sz w:val="28"/>
          <w:szCs w:val="28"/>
          <w:lang w:eastAsia="x-none"/>
        </w:rPr>
        <w:t xml:space="preserve">в </w:t>
      </w:r>
      <w:r w:rsidR="00AD441D">
        <w:rPr>
          <w:rFonts w:ascii="Times New Roman" w:hAnsi="Times New Roman"/>
          <w:sz w:val="28"/>
          <w:szCs w:val="28"/>
          <w:lang w:eastAsia="x-none"/>
        </w:rPr>
        <w:t xml:space="preserve"> </w:t>
      </w:r>
      <w:r w:rsidRPr="00E404DD">
        <w:rPr>
          <w:rFonts w:ascii="Times New Roman" w:hAnsi="Times New Roman"/>
          <w:sz w:val="28"/>
          <w:szCs w:val="28"/>
          <w:lang w:eastAsia="x-none"/>
        </w:rPr>
        <w:t>«</w:t>
      </w:r>
      <w:proofErr w:type="gramEnd"/>
      <w:r w:rsidRPr="00E404DD">
        <w:rPr>
          <w:rFonts w:ascii="Times New Roman" w:hAnsi="Times New Roman"/>
          <w:sz w:val="28"/>
          <w:szCs w:val="28"/>
          <w:lang w:eastAsia="x-none"/>
        </w:rPr>
        <w:t>Точке роста» и «</w:t>
      </w:r>
      <w:r w:rsidRPr="00E404DD">
        <w:rPr>
          <w:rFonts w:ascii="Times New Roman" w:hAnsi="Times New Roman"/>
          <w:sz w:val="28"/>
          <w:szCs w:val="28"/>
          <w:lang w:val="en-US" w:eastAsia="x-none"/>
        </w:rPr>
        <w:t>IT</w:t>
      </w:r>
      <w:r w:rsidRPr="00E404DD">
        <w:rPr>
          <w:rFonts w:ascii="Times New Roman" w:hAnsi="Times New Roman"/>
          <w:sz w:val="28"/>
          <w:szCs w:val="28"/>
          <w:lang w:eastAsia="x-none"/>
        </w:rPr>
        <w:t>-кубе», в других инновационных образовательных пространствах.</w:t>
      </w:r>
    </w:p>
    <w:p w14:paraId="158A8BDB" w14:textId="5EB399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 xml:space="preserve">Такой подход позволит студенту на практике ознакомиться с основными тенденциями развития российского образования, направлениями работы школы, организаций </w:t>
      </w:r>
      <w:r>
        <w:rPr>
          <w:rFonts w:ascii="Times New Roman" w:hAnsi="Times New Roman"/>
          <w:sz w:val="28"/>
          <w:szCs w:val="28"/>
        </w:rPr>
        <w:t>СПО и ДО</w:t>
      </w:r>
      <w:r w:rsidRPr="00E404DD">
        <w:rPr>
          <w:rFonts w:ascii="Times New Roman" w:hAnsi="Times New Roman"/>
          <w:sz w:val="28"/>
          <w:szCs w:val="28"/>
        </w:rPr>
        <w:t xml:space="preserve">, вступая в тесные контакты с работодателем в целом, во взаимодействие со многими членами педагогического коллектива </w:t>
      </w:r>
      <w:r>
        <w:rPr>
          <w:rFonts w:ascii="Times New Roman" w:hAnsi="Times New Roman"/>
          <w:sz w:val="28"/>
          <w:szCs w:val="28"/>
        </w:rPr>
        <w:br/>
      </w:r>
      <w:r w:rsidRPr="00E404DD">
        <w:rPr>
          <w:rFonts w:ascii="Times New Roman" w:hAnsi="Times New Roman"/>
          <w:sz w:val="28"/>
          <w:szCs w:val="28"/>
        </w:rPr>
        <w:t>(с административными работниками, педагогами-предметниками, классными руководителями, педагогами дополнительного образования, социальными педагогами, мастерами производственного обучения), с обучающимися образовательной организации и их родителями.</w:t>
      </w:r>
      <w:r>
        <w:rPr>
          <w:rFonts w:ascii="Times New Roman" w:hAnsi="Times New Roman"/>
          <w:sz w:val="28"/>
          <w:szCs w:val="28"/>
        </w:rPr>
        <w:t xml:space="preserve"> </w:t>
      </w:r>
      <w:r w:rsidRPr="00E404DD">
        <w:rPr>
          <w:rFonts w:ascii="Times New Roman" w:hAnsi="Times New Roman"/>
          <w:sz w:val="28"/>
          <w:szCs w:val="28"/>
        </w:rPr>
        <w:t>Будет способствовать укреплению связей между педагогическим вузом/</w:t>
      </w:r>
      <w:r>
        <w:rPr>
          <w:rFonts w:ascii="Times New Roman" w:hAnsi="Times New Roman"/>
          <w:sz w:val="28"/>
          <w:szCs w:val="28"/>
        </w:rPr>
        <w:t>колледжем</w:t>
      </w:r>
      <w:r w:rsidRPr="00E404DD">
        <w:rPr>
          <w:rFonts w:ascii="Times New Roman" w:hAnsi="Times New Roman"/>
          <w:sz w:val="28"/>
          <w:szCs w:val="28"/>
        </w:rPr>
        <w:t xml:space="preserve"> и образовательной организацией общего</w:t>
      </w:r>
      <w:r>
        <w:rPr>
          <w:rFonts w:ascii="Times New Roman" w:hAnsi="Times New Roman"/>
          <w:sz w:val="28"/>
          <w:szCs w:val="28"/>
        </w:rPr>
        <w:t xml:space="preserve"> образовани</w:t>
      </w:r>
      <w:r w:rsidR="00AD441D">
        <w:rPr>
          <w:rFonts w:ascii="Times New Roman" w:hAnsi="Times New Roman"/>
          <w:sz w:val="28"/>
          <w:szCs w:val="28"/>
        </w:rPr>
        <w:t>я</w:t>
      </w:r>
      <w:r w:rsidRPr="00E404DD">
        <w:rPr>
          <w:rFonts w:ascii="Times New Roman" w:hAnsi="Times New Roman"/>
          <w:sz w:val="28"/>
          <w:szCs w:val="28"/>
        </w:rPr>
        <w:t>. Он сделает педагогическую практику более ориентированной на нужды работодателя,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 Этот подход также усилит мотивацию студента на самоопределение в педагогической профессии, желание после окончания вуза/</w:t>
      </w:r>
      <w:r>
        <w:rPr>
          <w:rFonts w:ascii="Times New Roman" w:hAnsi="Times New Roman"/>
          <w:sz w:val="28"/>
          <w:szCs w:val="28"/>
        </w:rPr>
        <w:t>колледжа</w:t>
      </w:r>
      <w:r w:rsidRPr="00E404DD">
        <w:rPr>
          <w:rFonts w:ascii="Times New Roman" w:hAnsi="Times New Roman"/>
          <w:sz w:val="28"/>
          <w:szCs w:val="28"/>
        </w:rPr>
        <w:t xml:space="preserve"> прийти работать в данную образовательную организацию, ускорит в дальнейшем процесс профессиональной адаптации. </w:t>
      </w:r>
    </w:p>
    <w:p w14:paraId="7F2407C7" w14:textId="77777777" w:rsidR="0069471C" w:rsidRPr="00E404DD" w:rsidRDefault="0069471C" w:rsidP="0069471C">
      <w:pPr>
        <w:spacing w:after="0" w:line="240" w:lineRule="auto"/>
        <w:ind w:firstLine="709"/>
        <w:jc w:val="both"/>
        <w:rPr>
          <w:rFonts w:ascii="Times New Roman" w:hAnsi="Times New Roman"/>
          <w:sz w:val="28"/>
          <w:szCs w:val="28"/>
        </w:rPr>
      </w:pPr>
    </w:p>
    <w:p w14:paraId="244B63FB" w14:textId="77777777" w:rsidR="0069471C" w:rsidRPr="00E404DD" w:rsidRDefault="0069471C" w:rsidP="00AD441D">
      <w:pPr>
        <w:spacing w:after="0" w:line="240" w:lineRule="auto"/>
        <w:jc w:val="both"/>
        <w:rPr>
          <w:rFonts w:ascii="Times New Roman" w:hAnsi="Times New Roman"/>
          <w:sz w:val="28"/>
          <w:szCs w:val="28"/>
        </w:rPr>
      </w:pPr>
      <w:r w:rsidRPr="00E404DD">
        <w:rPr>
          <w:rFonts w:ascii="Times New Roman" w:hAnsi="Times New Roman"/>
          <w:sz w:val="28"/>
          <w:szCs w:val="28"/>
        </w:rPr>
        <w:t>3.1.</w:t>
      </w:r>
      <w:r>
        <w:rPr>
          <w:rFonts w:ascii="Times New Roman" w:hAnsi="Times New Roman"/>
          <w:sz w:val="28"/>
          <w:szCs w:val="28"/>
        </w:rPr>
        <w:t>4</w:t>
      </w:r>
      <w:r w:rsidRPr="00E404DD">
        <w:rPr>
          <w:rFonts w:ascii="Times New Roman" w:hAnsi="Times New Roman"/>
          <w:sz w:val="28"/>
          <w:szCs w:val="28"/>
        </w:rPr>
        <w:t>. Форма наставничества «педагог вуза/</w:t>
      </w:r>
      <w:r>
        <w:rPr>
          <w:rFonts w:ascii="Times New Roman" w:hAnsi="Times New Roman"/>
          <w:sz w:val="28"/>
          <w:szCs w:val="28"/>
        </w:rPr>
        <w:t>колледжа</w:t>
      </w:r>
      <w:r w:rsidRPr="00E404DD">
        <w:rPr>
          <w:rFonts w:ascii="Times New Roman" w:hAnsi="Times New Roman"/>
          <w:sz w:val="28"/>
          <w:szCs w:val="28"/>
        </w:rPr>
        <w:t xml:space="preserve"> – молодой педагог образовательной организации» </w:t>
      </w:r>
    </w:p>
    <w:p w14:paraId="7B4747A8" w14:textId="777777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Форма наставничества «педагог вуза/</w:t>
      </w:r>
      <w:r w:rsidRPr="006520CE">
        <w:rPr>
          <w:rFonts w:ascii="Times New Roman" w:hAnsi="Times New Roman"/>
          <w:sz w:val="28"/>
          <w:szCs w:val="28"/>
        </w:rPr>
        <w:t xml:space="preserve"> </w:t>
      </w:r>
      <w:r>
        <w:rPr>
          <w:rFonts w:ascii="Times New Roman" w:hAnsi="Times New Roman"/>
          <w:sz w:val="28"/>
          <w:szCs w:val="28"/>
        </w:rPr>
        <w:t>колледжа</w:t>
      </w:r>
      <w:r w:rsidRPr="00E404DD">
        <w:rPr>
          <w:rFonts w:ascii="Times New Roman" w:hAnsi="Times New Roman"/>
          <w:sz w:val="28"/>
          <w:szCs w:val="28"/>
        </w:rPr>
        <w:t xml:space="preserve"> – молодой педагог образовательной организации» пока относительно редко применяется в наставнической деятельности. </w:t>
      </w:r>
      <w:r>
        <w:rPr>
          <w:rFonts w:ascii="Times New Roman" w:hAnsi="Times New Roman"/>
          <w:sz w:val="28"/>
          <w:szCs w:val="28"/>
        </w:rPr>
        <w:t>А</w:t>
      </w:r>
      <w:r w:rsidRPr="00E404DD">
        <w:rPr>
          <w:rFonts w:ascii="Times New Roman" w:hAnsi="Times New Roman"/>
          <w:sz w:val="28"/>
          <w:szCs w:val="28"/>
        </w:rPr>
        <w:t xml:space="preserve">даптация молодого педагога к профессиональной деятельности, сопровождение в профессиональном становлении и помощь в подготовке к прохождению аттестационных процедур ложатся на плечи работодателя – образовательной организации. </w:t>
      </w:r>
      <w:r w:rsidRPr="00E404DD">
        <w:rPr>
          <w:rFonts w:ascii="Times New Roman" w:hAnsi="Times New Roman"/>
          <w:sz w:val="28"/>
          <w:szCs w:val="28"/>
        </w:rPr>
        <w:lastRenderedPageBreak/>
        <w:t>Такая форма наставничества, как «педагог вуза/</w:t>
      </w:r>
      <w:r w:rsidRPr="006520CE">
        <w:rPr>
          <w:rFonts w:ascii="Times New Roman" w:hAnsi="Times New Roman"/>
          <w:sz w:val="28"/>
          <w:szCs w:val="28"/>
        </w:rPr>
        <w:t xml:space="preserve"> </w:t>
      </w:r>
      <w:r>
        <w:rPr>
          <w:rFonts w:ascii="Times New Roman" w:hAnsi="Times New Roman"/>
          <w:sz w:val="28"/>
          <w:szCs w:val="28"/>
        </w:rPr>
        <w:t>колледжа</w:t>
      </w:r>
      <w:r w:rsidRPr="00E404DD">
        <w:rPr>
          <w:rFonts w:ascii="Times New Roman" w:hAnsi="Times New Roman"/>
          <w:sz w:val="28"/>
          <w:szCs w:val="28"/>
        </w:rPr>
        <w:t xml:space="preserve"> – молодой педагог образовательной организации», призвана повысить ответственность </w:t>
      </w:r>
      <w:r>
        <w:rPr>
          <w:rFonts w:ascii="Times New Roman" w:hAnsi="Times New Roman"/>
          <w:sz w:val="28"/>
          <w:szCs w:val="28"/>
        </w:rPr>
        <w:t>колледжей</w:t>
      </w:r>
      <w:r w:rsidRPr="00E404DD">
        <w:rPr>
          <w:rFonts w:ascii="Times New Roman" w:hAnsi="Times New Roman"/>
          <w:sz w:val="28"/>
          <w:szCs w:val="28"/>
        </w:rPr>
        <w:t xml:space="preserve"> и вузов за качество подготовки молодых специалистов для работы в системе образования. </w:t>
      </w:r>
    </w:p>
    <w:p w14:paraId="7894F010" w14:textId="777777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Вместе с тем форма наставничества «педагог вуза/</w:t>
      </w:r>
      <w:r>
        <w:rPr>
          <w:rFonts w:ascii="Times New Roman" w:hAnsi="Times New Roman"/>
          <w:sz w:val="28"/>
          <w:szCs w:val="28"/>
        </w:rPr>
        <w:t>колледжа</w:t>
      </w:r>
      <w:r w:rsidRPr="00E404DD">
        <w:rPr>
          <w:rFonts w:ascii="Times New Roman" w:hAnsi="Times New Roman"/>
          <w:sz w:val="28"/>
          <w:szCs w:val="28"/>
        </w:rPr>
        <w:t xml:space="preserve"> – молодой педагог образовательной организации» имеет хорошие перспективы не только для утверждения в профессии и в данной образовательной организации бывшего студента, но также для пролонгированного наблюдения за молодым специалистом со стороны его преподавателей и методистов вуза/</w:t>
      </w:r>
      <w:r>
        <w:rPr>
          <w:rFonts w:ascii="Times New Roman" w:hAnsi="Times New Roman"/>
          <w:sz w:val="28"/>
          <w:szCs w:val="28"/>
        </w:rPr>
        <w:t>колледжа</w:t>
      </w:r>
      <w:r w:rsidRPr="00E404DD">
        <w:rPr>
          <w:rFonts w:ascii="Times New Roman" w:hAnsi="Times New Roman"/>
          <w:sz w:val="28"/>
          <w:szCs w:val="28"/>
        </w:rPr>
        <w:t xml:space="preserve"> с целью совершенствования базовой подготовки молодых специалистов. </w:t>
      </w:r>
    </w:p>
    <w:p w14:paraId="04CA95B8" w14:textId="4BC584F5"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 xml:space="preserve">Данная форма наставничества осуществляется в тесном контакте </w:t>
      </w:r>
      <w:r>
        <w:rPr>
          <w:rFonts w:ascii="Times New Roman" w:hAnsi="Times New Roman"/>
          <w:sz w:val="28"/>
          <w:szCs w:val="28"/>
        </w:rPr>
        <w:br/>
      </w:r>
      <w:r w:rsidRPr="00E404DD">
        <w:rPr>
          <w:rFonts w:ascii="Times New Roman" w:hAnsi="Times New Roman"/>
          <w:sz w:val="28"/>
          <w:szCs w:val="28"/>
        </w:rPr>
        <w:t>и взаимодействии с педагогами-наставниками из образовательной организации, в которой начинает свою трудовую деятельность молодой педагог.</w:t>
      </w:r>
    </w:p>
    <w:p w14:paraId="6ADE69B7" w14:textId="777777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С одной стороны, такая форма наставничества дает возможность вчерашнему студенту чувствовать доброжелательную поддержку своих педагогов из вуза/</w:t>
      </w:r>
      <w:r>
        <w:rPr>
          <w:rFonts w:ascii="Times New Roman" w:hAnsi="Times New Roman"/>
          <w:sz w:val="28"/>
          <w:szCs w:val="28"/>
        </w:rPr>
        <w:t>колледжа</w:t>
      </w:r>
      <w:r w:rsidRPr="00E404DD">
        <w:rPr>
          <w:rFonts w:ascii="Times New Roman" w:hAnsi="Times New Roman"/>
          <w:sz w:val="28"/>
          <w:szCs w:val="28"/>
        </w:rPr>
        <w:t>, которые разде</w:t>
      </w:r>
      <w:r>
        <w:rPr>
          <w:rFonts w:ascii="Times New Roman" w:hAnsi="Times New Roman"/>
          <w:sz w:val="28"/>
          <w:szCs w:val="28"/>
        </w:rPr>
        <w:t>ляют с ним ответственность за</w:t>
      </w:r>
      <w:r w:rsidRPr="00E404DD">
        <w:rPr>
          <w:rFonts w:ascii="Times New Roman" w:hAnsi="Times New Roman"/>
          <w:sz w:val="28"/>
          <w:szCs w:val="28"/>
        </w:rPr>
        <w:t xml:space="preserve"> профессиональные компетенции, </w:t>
      </w:r>
      <w:r>
        <w:rPr>
          <w:rFonts w:ascii="Times New Roman" w:hAnsi="Times New Roman"/>
          <w:sz w:val="28"/>
          <w:szCs w:val="28"/>
        </w:rPr>
        <w:t>сформированные</w:t>
      </w:r>
      <w:r w:rsidRPr="00E404DD">
        <w:rPr>
          <w:rFonts w:ascii="Times New Roman" w:hAnsi="Times New Roman"/>
          <w:sz w:val="28"/>
          <w:szCs w:val="28"/>
        </w:rPr>
        <w:t xml:space="preserve"> за годы базового профессионального обучения.</w:t>
      </w:r>
    </w:p>
    <w:p w14:paraId="718A8252" w14:textId="1E845952"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С другой стороны, она позволяет работодателю на доверительной основе, в контакте с педагогами вуза/</w:t>
      </w:r>
      <w:r>
        <w:rPr>
          <w:rFonts w:ascii="Times New Roman" w:hAnsi="Times New Roman"/>
          <w:sz w:val="28"/>
          <w:szCs w:val="28"/>
        </w:rPr>
        <w:t>колледжа</w:t>
      </w:r>
      <w:r w:rsidRPr="00E404DD">
        <w:rPr>
          <w:rFonts w:ascii="Times New Roman" w:hAnsi="Times New Roman"/>
          <w:sz w:val="28"/>
          <w:szCs w:val="28"/>
        </w:rPr>
        <w:t xml:space="preserve"> лучше раскрыть потенциальные возможности и способности молодого специалиста, учесть его личностные особенности, социальные и профессиональные запросы.</w:t>
      </w:r>
    </w:p>
    <w:p w14:paraId="69B672E8" w14:textId="5B8F4DC8"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Педагоги вуза/</w:t>
      </w:r>
      <w:r w:rsidRPr="00D21759">
        <w:rPr>
          <w:rFonts w:ascii="Times New Roman" w:hAnsi="Times New Roman"/>
          <w:sz w:val="28"/>
          <w:szCs w:val="28"/>
        </w:rPr>
        <w:t xml:space="preserve"> </w:t>
      </w:r>
      <w:r>
        <w:rPr>
          <w:rFonts w:ascii="Times New Roman" w:hAnsi="Times New Roman"/>
          <w:sz w:val="28"/>
          <w:szCs w:val="28"/>
        </w:rPr>
        <w:t>колледжа</w:t>
      </w:r>
      <w:r w:rsidRPr="00E404DD">
        <w:rPr>
          <w:rFonts w:ascii="Times New Roman" w:hAnsi="Times New Roman"/>
          <w:sz w:val="28"/>
          <w:szCs w:val="28"/>
        </w:rPr>
        <w:t>, наблюдая за выпускником в течение первого года его работы, могут скорректировать свою методику и технологии обучения</w:t>
      </w:r>
      <w:r w:rsidR="00AD441D">
        <w:rPr>
          <w:rFonts w:ascii="Times New Roman" w:hAnsi="Times New Roman"/>
          <w:sz w:val="28"/>
          <w:szCs w:val="28"/>
        </w:rPr>
        <w:t xml:space="preserve"> </w:t>
      </w:r>
      <w:r w:rsidRPr="00E404DD">
        <w:rPr>
          <w:rFonts w:ascii="Times New Roman" w:hAnsi="Times New Roman"/>
          <w:sz w:val="28"/>
          <w:szCs w:val="28"/>
        </w:rPr>
        <w:t>студентов с учетом анализа дефицитов молодого педагога (бывшего студента), его сильных сторон, а также с учетом запросов работодателя.</w:t>
      </w:r>
    </w:p>
    <w:p w14:paraId="17631682" w14:textId="777777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Таким образом, форма наставничества «педагог вуза/</w:t>
      </w:r>
      <w:r w:rsidRPr="002F3DFE">
        <w:rPr>
          <w:rFonts w:ascii="Times New Roman" w:hAnsi="Times New Roman"/>
          <w:sz w:val="28"/>
          <w:szCs w:val="28"/>
        </w:rPr>
        <w:t xml:space="preserve"> </w:t>
      </w:r>
      <w:r>
        <w:rPr>
          <w:rFonts w:ascii="Times New Roman" w:hAnsi="Times New Roman"/>
          <w:sz w:val="28"/>
          <w:szCs w:val="28"/>
        </w:rPr>
        <w:t>колледжа</w:t>
      </w:r>
      <w:r w:rsidRPr="00E404DD">
        <w:rPr>
          <w:rFonts w:ascii="Times New Roman" w:hAnsi="Times New Roman"/>
          <w:sz w:val="28"/>
          <w:szCs w:val="28"/>
        </w:rPr>
        <w:t xml:space="preserve"> – молодой педагог образовательной организации» позволит сделать процесс становления молодого профессионала непрерывным и более плавным, менее болезненным для него самого и работодателя.</w:t>
      </w:r>
    </w:p>
    <w:p w14:paraId="4F63461A" w14:textId="3AB618F1"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sz w:val="28"/>
          <w:szCs w:val="28"/>
        </w:rPr>
        <w:t>Для реализации данной формы наставничества в образовательной организации необходимо разработать пакет документов между образовательной</w:t>
      </w:r>
      <w:r w:rsidR="00AD441D">
        <w:rPr>
          <w:rFonts w:ascii="Times New Roman" w:hAnsi="Times New Roman"/>
          <w:sz w:val="28"/>
          <w:szCs w:val="28"/>
        </w:rPr>
        <w:t xml:space="preserve"> </w:t>
      </w:r>
      <w:r w:rsidRPr="00E404DD">
        <w:rPr>
          <w:rFonts w:ascii="Times New Roman" w:hAnsi="Times New Roman"/>
          <w:sz w:val="28"/>
          <w:szCs w:val="28"/>
        </w:rPr>
        <w:t>организацией и педагогическим вузом/</w:t>
      </w:r>
      <w:r w:rsidRPr="002F3DFE">
        <w:rPr>
          <w:rFonts w:ascii="Times New Roman" w:hAnsi="Times New Roman"/>
          <w:sz w:val="28"/>
          <w:szCs w:val="28"/>
        </w:rPr>
        <w:t xml:space="preserve"> </w:t>
      </w:r>
      <w:r>
        <w:rPr>
          <w:rFonts w:ascii="Times New Roman" w:hAnsi="Times New Roman"/>
          <w:sz w:val="28"/>
          <w:szCs w:val="28"/>
        </w:rPr>
        <w:t>колледжем</w:t>
      </w:r>
      <w:r w:rsidRPr="00E404DD">
        <w:rPr>
          <w:rFonts w:ascii="Times New Roman" w:hAnsi="Times New Roman"/>
          <w:sz w:val="28"/>
          <w:szCs w:val="28"/>
        </w:rPr>
        <w:t xml:space="preserve"> как между социальными</w:t>
      </w:r>
      <w:r w:rsidR="00AD441D">
        <w:rPr>
          <w:rFonts w:ascii="Times New Roman" w:hAnsi="Times New Roman"/>
          <w:sz w:val="28"/>
          <w:szCs w:val="28"/>
        </w:rPr>
        <w:t xml:space="preserve"> </w:t>
      </w:r>
      <w:r w:rsidRPr="00E404DD">
        <w:rPr>
          <w:rFonts w:ascii="Times New Roman" w:hAnsi="Times New Roman"/>
          <w:sz w:val="28"/>
          <w:szCs w:val="28"/>
        </w:rPr>
        <w:t>партнерами на взаимовыгодной основе.</w:t>
      </w:r>
    </w:p>
    <w:p w14:paraId="2E853B39" w14:textId="77777777" w:rsidR="0069471C" w:rsidRPr="00E404DD" w:rsidRDefault="0069471C" w:rsidP="0069471C">
      <w:pPr>
        <w:spacing w:after="0" w:line="240" w:lineRule="auto"/>
        <w:ind w:left="1570" w:right="425"/>
        <w:jc w:val="both"/>
        <w:rPr>
          <w:rFonts w:ascii="Times New Roman" w:hAnsi="Times New Roman"/>
          <w:sz w:val="28"/>
          <w:szCs w:val="28"/>
        </w:rPr>
      </w:pPr>
    </w:p>
    <w:p w14:paraId="483DC323" w14:textId="77777777" w:rsidR="0069471C" w:rsidRPr="00A07974" w:rsidRDefault="0069471C">
      <w:pPr>
        <w:pStyle w:val="a3"/>
        <w:numPr>
          <w:ilvl w:val="2"/>
          <w:numId w:val="2"/>
        </w:numPr>
        <w:spacing w:after="0" w:line="240" w:lineRule="auto"/>
        <w:ind w:left="0" w:right="425" w:hanging="10"/>
        <w:jc w:val="both"/>
        <w:rPr>
          <w:rFonts w:ascii="Times New Roman" w:hAnsi="Times New Roman"/>
          <w:sz w:val="28"/>
          <w:szCs w:val="28"/>
        </w:rPr>
      </w:pPr>
      <w:r w:rsidRPr="00A07974">
        <w:rPr>
          <w:rFonts w:ascii="Times New Roman" w:hAnsi="Times New Roman"/>
          <w:sz w:val="28"/>
          <w:szCs w:val="28"/>
        </w:rPr>
        <w:t>Форма наставничества «социальный партнер – педагог образовательной организации»</w:t>
      </w:r>
    </w:p>
    <w:p w14:paraId="0473EFDC" w14:textId="34476FE3"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Эта форма наставничества в наибольшей степени применима в системе </w:t>
      </w:r>
      <w:r>
        <w:rPr>
          <w:rFonts w:ascii="Times New Roman" w:hAnsi="Times New Roman"/>
          <w:color w:val="000000"/>
          <w:sz w:val="28"/>
          <w:szCs w:val="28"/>
        </w:rPr>
        <w:t>СПО и ДО</w:t>
      </w:r>
      <w:r w:rsidRPr="00E404DD">
        <w:rPr>
          <w:rFonts w:ascii="Times New Roman" w:hAnsi="Times New Roman"/>
          <w:color w:val="000000"/>
          <w:sz w:val="28"/>
          <w:szCs w:val="28"/>
        </w:rPr>
        <w:t xml:space="preserve">, хотя ее потенциал будет также востребован и в </w:t>
      </w:r>
      <w:r w:rsidR="00AD441D">
        <w:rPr>
          <w:rFonts w:ascii="Times New Roman" w:hAnsi="Times New Roman"/>
          <w:color w:val="000000"/>
          <w:sz w:val="28"/>
          <w:szCs w:val="28"/>
        </w:rPr>
        <w:t>Школе</w:t>
      </w:r>
      <w:r w:rsidRPr="00E404DD">
        <w:rPr>
          <w:rFonts w:ascii="Times New Roman" w:hAnsi="Times New Roman"/>
          <w:color w:val="000000"/>
          <w:sz w:val="28"/>
          <w:szCs w:val="28"/>
        </w:rPr>
        <w:t>.</w:t>
      </w:r>
    </w:p>
    <w:p w14:paraId="6EC56BBD" w14:textId="339C26D1"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Так, например, для педагогов образовательных организаций </w:t>
      </w:r>
      <w:r>
        <w:rPr>
          <w:rFonts w:ascii="Times New Roman" w:hAnsi="Times New Roman"/>
          <w:color w:val="000000"/>
          <w:sz w:val="28"/>
          <w:szCs w:val="28"/>
        </w:rPr>
        <w:t>СПО</w:t>
      </w:r>
      <w:r w:rsidRPr="00E404DD">
        <w:rPr>
          <w:rFonts w:ascii="Times New Roman" w:hAnsi="Times New Roman"/>
          <w:color w:val="000000"/>
          <w:sz w:val="28"/>
          <w:szCs w:val="28"/>
        </w:rPr>
        <w:t xml:space="preserve"> (преподающих как общеобразовательные предметы, так и специальные предметы) в качестве социальных партнеров и потенциальных наставников могут выступать:</w:t>
      </w:r>
    </w:p>
    <w:p w14:paraId="26C320EE" w14:textId="77777777" w:rsidR="0069471C" w:rsidRPr="00E404DD" w:rsidRDefault="0069471C">
      <w:pPr>
        <w:numPr>
          <w:ilvl w:val="0"/>
          <w:numId w:val="27"/>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lastRenderedPageBreak/>
        <w:t xml:space="preserve">профессорско-преподавательский состав вузов – для преподавателей общеобразовательных предметов, для педагогов </w:t>
      </w:r>
      <w:r>
        <w:rPr>
          <w:rFonts w:ascii="Times New Roman" w:hAnsi="Times New Roman"/>
          <w:color w:val="000000"/>
          <w:sz w:val="28"/>
          <w:szCs w:val="28"/>
        </w:rPr>
        <w:t>ДО</w:t>
      </w:r>
      <w:r w:rsidRPr="00E404DD">
        <w:rPr>
          <w:rFonts w:ascii="Times New Roman" w:hAnsi="Times New Roman"/>
          <w:color w:val="000000"/>
          <w:sz w:val="28"/>
          <w:szCs w:val="28"/>
        </w:rPr>
        <w:t xml:space="preserve">, ведущих кружки робототехники, </w:t>
      </w:r>
      <w:r w:rsidRPr="00E404DD">
        <w:rPr>
          <w:rFonts w:ascii="Times New Roman" w:hAnsi="Times New Roman"/>
          <w:color w:val="000000"/>
          <w:sz w:val="28"/>
          <w:szCs w:val="28"/>
          <w:lang w:val="en-US"/>
        </w:rPr>
        <w:t>IT</w:t>
      </w:r>
      <w:r w:rsidRPr="00E404DD">
        <w:rPr>
          <w:rFonts w:ascii="Times New Roman" w:hAnsi="Times New Roman"/>
          <w:color w:val="000000"/>
          <w:sz w:val="28"/>
          <w:szCs w:val="28"/>
        </w:rPr>
        <w:t xml:space="preserve">-кубы, </w:t>
      </w:r>
      <w:proofErr w:type="spellStart"/>
      <w:r>
        <w:rPr>
          <w:rFonts w:ascii="Times New Roman" w:hAnsi="Times New Roman"/>
          <w:color w:val="000000"/>
          <w:sz w:val="28"/>
          <w:szCs w:val="28"/>
        </w:rPr>
        <w:t>к</w:t>
      </w:r>
      <w:r w:rsidRPr="00E404DD">
        <w:rPr>
          <w:rFonts w:ascii="Times New Roman" w:hAnsi="Times New Roman"/>
          <w:color w:val="000000"/>
          <w:sz w:val="28"/>
          <w:szCs w:val="28"/>
        </w:rPr>
        <w:t>ванториумы</w:t>
      </w:r>
      <w:proofErr w:type="spellEnd"/>
      <w:r w:rsidRPr="00E404DD">
        <w:rPr>
          <w:rFonts w:ascii="Times New Roman" w:hAnsi="Times New Roman"/>
          <w:color w:val="000000"/>
          <w:sz w:val="28"/>
          <w:szCs w:val="28"/>
        </w:rPr>
        <w:t xml:space="preserve"> и т.д., для педагогов-психологов, педагогов-логопедов, педагогов-дефектологов, реализующих программы обучения для детей с ОВЗ;</w:t>
      </w:r>
    </w:p>
    <w:p w14:paraId="26D31A43" w14:textId="77777777" w:rsidR="0069471C" w:rsidRPr="00E404DD" w:rsidRDefault="0069471C">
      <w:pPr>
        <w:numPr>
          <w:ilvl w:val="0"/>
          <w:numId w:val="27"/>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специалисты и инженерно-технические работники учреждений, предприятий, организаций, в которых студенты проходят производственную практику – для старших мастеров, мастеров производственного обучения, руководителей производственной практики студентов;</w:t>
      </w:r>
    </w:p>
    <w:p w14:paraId="0BA340FA" w14:textId="77777777" w:rsidR="0069471C" w:rsidRPr="00E404DD" w:rsidRDefault="0069471C">
      <w:pPr>
        <w:numPr>
          <w:ilvl w:val="0"/>
          <w:numId w:val="27"/>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специалисты структурных подразделений управлений силовых ведомств (Министерства обороны, Министерства по чрезвычайным ситуациям, Министерства внутренних дел и т.д. – для преподавателей –организаторов безопасности жизнедеятельности); </w:t>
      </w:r>
    </w:p>
    <w:p w14:paraId="110078FC" w14:textId="77777777" w:rsidR="0069471C" w:rsidRPr="00E404DD" w:rsidRDefault="0069471C">
      <w:pPr>
        <w:numPr>
          <w:ilvl w:val="0"/>
          <w:numId w:val="27"/>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тренерский состав детско-юношеских и взрослых спортивных обществ – для руководителей физического воспитания;</w:t>
      </w:r>
    </w:p>
    <w:p w14:paraId="5A2E1DEF" w14:textId="77777777" w:rsidR="0069471C" w:rsidRPr="00E404DD" w:rsidRDefault="0069471C">
      <w:pPr>
        <w:numPr>
          <w:ilvl w:val="0"/>
          <w:numId w:val="27"/>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специалисты органов социальной защиты населения, органов опеки – для социальных педагогов, педагогов-организаторов, воспитателей;</w:t>
      </w:r>
    </w:p>
    <w:p w14:paraId="363F311E" w14:textId="77777777" w:rsidR="0069471C" w:rsidRPr="00E404DD" w:rsidRDefault="0069471C">
      <w:pPr>
        <w:numPr>
          <w:ilvl w:val="0"/>
          <w:numId w:val="27"/>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члены общественных организаций (волонтерских, РДШ, молодежного объединения «Юнармия», некоммерческой организации «Союз </w:t>
      </w:r>
      <w:r w:rsidRPr="00E404DD">
        <w:rPr>
          <w:rFonts w:ascii="Times New Roman" w:hAnsi="Times New Roman"/>
          <w:sz w:val="28"/>
          <w:szCs w:val="28"/>
          <w:shd w:val="clear" w:color="auto" w:fill="FFFFFF"/>
        </w:rPr>
        <w:t xml:space="preserve">«Молодые профессионалы», которая представляет Россию в международной организации </w:t>
      </w:r>
      <w:proofErr w:type="spellStart"/>
      <w:r w:rsidRPr="00E404DD">
        <w:rPr>
          <w:rFonts w:ascii="Times New Roman" w:hAnsi="Times New Roman"/>
          <w:sz w:val="28"/>
          <w:szCs w:val="28"/>
          <w:shd w:val="clear" w:color="auto" w:fill="FFFFFF"/>
        </w:rPr>
        <w:t>WorldSkillsInternational</w:t>
      </w:r>
      <w:proofErr w:type="spellEnd"/>
      <w:r w:rsidRPr="00E404DD">
        <w:rPr>
          <w:rFonts w:ascii="Times New Roman" w:hAnsi="Times New Roman"/>
          <w:sz w:val="28"/>
          <w:szCs w:val="28"/>
          <w:shd w:val="clear" w:color="auto" w:fill="FFFFFF"/>
        </w:rPr>
        <w:t xml:space="preserve"> (WSI)</w:t>
      </w:r>
      <w:r w:rsidRPr="00E404DD">
        <w:rPr>
          <w:rFonts w:ascii="Times New Roman" w:hAnsi="Times New Roman"/>
          <w:color w:val="000000"/>
          <w:sz w:val="28"/>
          <w:szCs w:val="28"/>
        </w:rPr>
        <w:t xml:space="preserve"> и др.) – для педагогов-организаторов).</w:t>
      </w:r>
    </w:p>
    <w:p w14:paraId="314C16D4"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Для педагогов образовательных организаций </w:t>
      </w:r>
      <w:r>
        <w:rPr>
          <w:rFonts w:ascii="Times New Roman" w:hAnsi="Times New Roman"/>
          <w:color w:val="000000"/>
          <w:sz w:val="28"/>
          <w:szCs w:val="28"/>
        </w:rPr>
        <w:t>ДО</w:t>
      </w:r>
      <w:r w:rsidRPr="00E404DD">
        <w:rPr>
          <w:rFonts w:ascii="Times New Roman" w:hAnsi="Times New Roman"/>
          <w:color w:val="000000"/>
          <w:sz w:val="28"/>
          <w:szCs w:val="28"/>
        </w:rPr>
        <w:t xml:space="preserve"> в качестве социальных партнеров и потенциальных наставников могут выступать:</w:t>
      </w:r>
    </w:p>
    <w:p w14:paraId="4F148F11" w14:textId="77777777" w:rsidR="0069471C" w:rsidRPr="00E404DD" w:rsidRDefault="0069471C">
      <w:pPr>
        <w:numPr>
          <w:ilvl w:val="0"/>
          <w:numId w:val="28"/>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деятели искусств академических, народных и прочих театров, консерваторий, филармоний, творческих союзов, творческих коллективов, иных учреждений культуры (домов культуры и творчества) и т.д. – для хормейстеров, балетмейстеров, режиссеров народного театра, художников-оформителей, концертмейстеров, руководителей оркестров (духовых, народных инструментов), руководителей фольклорных коллективов, режиссеров театрализованных массовых представлений, акций, фестивалей, мастеров декоративно-прикладного творчества, распорядителей танцевальных программ и т.д.);</w:t>
      </w:r>
    </w:p>
    <w:p w14:paraId="62C16706" w14:textId="77777777" w:rsidR="0069471C" w:rsidRPr="00E404DD" w:rsidRDefault="0069471C">
      <w:pPr>
        <w:numPr>
          <w:ilvl w:val="0"/>
          <w:numId w:val="28"/>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сотрудники музеев, библиотек, центров военно-патриотического воспитания, члены общественных организаций (волонтерских, РДШ, молодежное объединение «Юнармия» – для методистов, педагогов-библиотекарей, руководителей детских общественных объединений, старших вожатых, педагогов-организаторов);</w:t>
      </w:r>
    </w:p>
    <w:p w14:paraId="309A47F1" w14:textId="77777777" w:rsidR="0069471C" w:rsidRPr="00E404DD" w:rsidRDefault="0069471C">
      <w:pPr>
        <w:numPr>
          <w:ilvl w:val="0"/>
          <w:numId w:val="28"/>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lastRenderedPageBreak/>
        <w:t xml:space="preserve">тренерский состав ведущих спортивных клубов – для инструкторов по физической культуре, тренеров-преподавателей, руководителей кружков и секций спортивной направленности; </w:t>
      </w:r>
    </w:p>
    <w:p w14:paraId="29C6BE92" w14:textId="77777777" w:rsidR="0069471C" w:rsidRPr="00E404DD" w:rsidRDefault="0069471C">
      <w:pPr>
        <w:numPr>
          <w:ilvl w:val="0"/>
          <w:numId w:val="28"/>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специалисты </w:t>
      </w:r>
      <w:proofErr w:type="spellStart"/>
      <w:r w:rsidRPr="00E404DD">
        <w:rPr>
          <w:rFonts w:ascii="Times New Roman" w:hAnsi="Times New Roman"/>
          <w:color w:val="000000"/>
          <w:sz w:val="28"/>
          <w:szCs w:val="28"/>
        </w:rPr>
        <w:t>кванториумов</w:t>
      </w:r>
      <w:proofErr w:type="spellEnd"/>
      <w:r w:rsidRPr="00E404DD">
        <w:rPr>
          <w:rFonts w:ascii="Times New Roman" w:hAnsi="Times New Roman"/>
          <w:color w:val="000000"/>
          <w:sz w:val="28"/>
          <w:szCs w:val="28"/>
        </w:rPr>
        <w:t xml:space="preserve">, </w:t>
      </w:r>
      <w:r w:rsidRPr="00E404DD">
        <w:rPr>
          <w:rFonts w:ascii="Times New Roman" w:hAnsi="Times New Roman"/>
          <w:color w:val="000000"/>
          <w:sz w:val="28"/>
          <w:szCs w:val="28"/>
          <w:lang w:val="en-US"/>
        </w:rPr>
        <w:t>IT</w:t>
      </w:r>
      <w:r w:rsidRPr="00E404DD">
        <w:rPr>
          <w:rFonts w:ascii="Times New Roman" w:hAnsi="Times New Roman"/>
          <w:color w:val="000000"/>
          <w:sz w:val="28"/>
          <w:szCs w:val="28"/>
        </w:rPr>
        <w:t>-кубов, кружков робототехники, образовательных центров для одаренных детей, малых академий наук – для методистов, педагогов дополнительного образования – руководителей кружков, секций, туристических станций и т.д.;</w:t>
      </w:r>
    </w:p>
    <w:p w14:paraId="4889AE98" w14:textId="77777777" w:rsidR="0069471C" w:rsidRPr="00E404DD" w:rsidRDefault="0069471C">
      <w:pPr>
        <w:numPr>
          <w:ilvl w:val="0"/>
          <w:numId w:val="28"/>
        </w:num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специалисты психолого-педагогических и медико-социальных центров – для педагогов дополнительного образования, работающих с детьми с </w:t>
      </w:r>
      <w:r>
        <w:rPr>
          <w:rFonts w:ascii="Times New Roman" w:hAnsi="Times New Roman"/>
          <w:color w:val="000000"/>
          <w:sz w:val="28"/>
          <w:szCs w:val="28"/>
        </w:rPr>
        <w:t xml:space="preserve">ограниченными возможностями здоровья (далее – </w:t>
      </w:r>
      <w:r w:rsidRPr="00E404DD">
        <w:rPr>
          <w:rFonts w:ascii="Times New Roman" w:hAnsi="Times New Roman"/>
          <w:color w:val="000000"/>
          <w:sz w:val="28"/>
          <w:szCs w:val="28"/>
        </w:rPr>
        <w:t>ОВЗ</w:t>
      </w:r>
      <w:r>
        <w:rPr>
          <w:rFonts w:ascii="Times New Roman" w:hAnsi="Times New Roman"/>
          <w:color w:val="000000"/>
          <w:sz w:val="28"/>
          <w:szCs w:val="28"/>
        </w:rPr>
        <w:t>)</w:t>
      </w:r>
      <w:r w:rsidRPr="00E404DD">
        <w:rPr>
          <w:rFonts w:ascii="Times New Roman" w:hAnsi="Times New Roman"/>
          <w:color w:val="000000"/>
          <w:sz w:val="28"/>
          <w:szCs w:val="28"/>
        </w:rPr>
        <w:t>.</w:t>
      </w:r>
    </w:p>
    <w:p w14:paraId="64FBE8F7" w14:textId="6164B991"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Интересный аспект работы педагогических работников </w:t>
      </w:r>
      <w:r w:rsidR="00AD441D">
        <w:rPr>
          <w:rFonts w:ascii="Times New Roman" w:hAnsi="Times New Roman"/>
          <w:color w:val="000000"/>
          <w:sz w:val="28"/>
          <w:szCs w:val="28"/>
        </w:rPr>
        <w:t>Школы</w:t>
      </w:r>
      <w:r w:rsidRPr="00E404DD">
        <w:rPr>
          <w:rFonts w:ascii="Times New Roman" w:hAnsi="Times New Roman"/>
          <w:color w:val="000000"/>
          <w:sz w:val="28"/>
          <w:szCs w:val="28"/>
        </w:rPr>
        <w:t xml:space="preserve"> с социальными партнерами – подготовка школьников к всероссийским и международным олимпиадам, которая осуществляется в тесном взаимодействии с членами оргкомитета по подготовке к международным олимпиадам и профильными вузами, структурными подразделениями </w:t>
      </w:r>
      <w:r>
        <w:rPr>
          <w:rFonts w:ascii="Times New Roman" w:hAnsi="Times New Roman"/>
          <w:color w:val="000000"/>
          <w:sz w:val="28"/>
          <w:szCs w:val="28"/>
        </w:rPr>
        <w:t>Российской Академией наук</w:t>
      </w:r>
      <w:r w:rsidRPr="00E404DD">
        <w:rPr>
          <w:rFonts w:ascii="Times New Roman" w:hAnsi="Times New Roman"/>
          <w:color w:val="000000"/>
          <w:sz w:val="28"/>
          <w:szCs w:val="28"/>
        </w:rPr>
        <w:t xml:space="preserve"> и ведущих </w:t>
      </w:r>
      <w:r>
        <w:rPr>
          <w:rFonts w:ascii="Times New Roman" w:hAnsi="Times New Roman"/>
          <w:color w:val="000000"/>
          <w:sz w:val="28"/>
          <w:szCs w:val="28"/>
        </w:rPr>
        <w:t>научно-исследовательских институтов</w:t>
      </w:r>
      <w:r w:rsidRPr="00E404DD">
        <w:rPr>
          <w:rFonts w:ascii="Times New Roman" w:hAnsi="Times New Roman"/>
          <w:color w:val="000000"/>
          <w:sz w:val="28"/>
          <w:szCs w:val="28"/>
        </w:rPr>
        <w:t>.</w:t>
      </w:r>
    </w:p>
    <w:p w14:paraId="2F252D37" w14:textId="77777777" w:rsidR="0069471C" w:rsidRPr="00E404DD" w:rsidRDefault="0069471C" w:rsidP="0069471C">
      <w:pPr>
        <w:spacing w:after="0" w:line="240" w:lineRule="auto"/>
        <w:ind w:firstLine="851"/>
        <w:jc w:val="both"/>
        <w:rPr>
          <w:rFonts w:ascii="Times New Roman" w:hAnsi="Times New Roman"/>
          <w:sz w:val="28"/>
          <w:szCs w:val="28"/>
        </w:rPr>
      </w:pPr>
    </w:p>
    <w:p w14:paraId="40445685" w14:textId="77777777" w:rsidR="0069471C" w:rsidRPr="00E404DD" w:rsidRDefault="0069471C" w:rsidP="00AD441D">
      <w:pPr>
        <w:spacing w:after="0" w:line="240" w:lineRule="auto"/>
        <w:jc w:val="both"/>
        <w:rPr>
          <w:rFonts w:ascii="Times New Roman" w:hAnsi="Times New Roman"/>
          <w:sz w:val="28"/>
          <w:szCs w:val="28"/>
        </w:rPr>
      </w:pPr>
      <w:r w:rsidRPr="00E404DD">
        <w:rPr>
          <w:rFonts w:ascii="Times New Roman" w:hAnsi="Times New Roman"/>
          <w:sz w:val="28"/>
          <w:szCs w:val="28"/>
        </w:rPr>
        <w:t>3.1.</w:t>
      </w:r>
      <w:r>
        <w:rPr>
          <w:rFonts w:ascii="Times New Roman" w:hAnsi="Times New Roman"/>
          <w:sz w:val="28"/>
          <w:szCs w:val="28"/>
        </w:rPr>
        <w:t>6</w:t>
      </w:r>
      <w:r w:rsidRPr="00E404DD">
        <w:rPr>
          <w:rFonts w:ascii="Times New Roman" w:hAnsi="Times New Roman"/>
          <w:sz w:val="28"/>
          <w:szCs w:val="28"/>
        </w:rPr>
        <w:t>. Результаты применения разнообразных форм наставничества</w:t>
      </w:r>
    </w:p>
    <w:p w14:paraId="18B8075B" w14:textId="77777777" w:rsidR="0069471C" w:rsidRPr="00E404DD" w:rsidRDefault="0069471C" w:rsidP="0069471C">
      <w:pPr>
        <w:spacing w:after="0" w:line="240" w:lineRule="auto"/>
        <w:ind w:firstLine="851"/>
        <w:jc w:val="both"/>
        <w:rPr>
          <w:rFonts w:ascii="Times New Roman" w:hAnsi="Times New Roman"/>
          <w:sz w:val="28"/>
          <w:szCs w:val="28"/>
        </w:rPr>
      </w:pPr>
      <w:r w:rsidRPr="00E404DD">
        <w:rPr>
          <w:rFonts w:ascii="Times New Roman" w:hAnsi="Times New Roman"/>
          <w:sz w:val="28"/>
          <w:szCs w:val="28"/>
        </w:rPr>
        <w:t xml:space="preserve">Реализация любых форм наставничества педагогов или будущих педагогов (студентов педагогических вузов и </w:t>
      </w:r>
      <w:r>
        <w:rPr>
          <w:rFonts w:ascii="Times New Roman" w:hAnsi="Times New Roman"/>
          <w:sz w:val="28"/>
          <w:szCs w:val="28"/>
        </w:rPr>
        <w:t>колледжей</w:t>
      </w:r>
      <w:r w:rsidRPr="00E404DD">
        <w:rPr>
          <w:rFonts w:ascii="Times New Roman" w:hAnsi="Times New Roman"/>
          <w:sz w:val="28"/>
          <w:szCs w:val="28"/>
        </w:rPr>
        <w:t>) – «педагог – педагог», «руководитель образовательной организации – педагог», «работодатель – студент», «педагог вуза/</w:t>
      </w:r>
      <w:r>
        <w:rPr>
          <w:rFonts w:ascii="Times New Roman" w:hAnsi="Times New Roman"/>
          <w:sz w:val="28"/>
          <w:szCs w:val="28"/>
        </w:rPr>
        <w:t>колледжа</w:t>
      </w:r>
      <w:r w:rsidRPr="00E404DD">
        <w:rPr>
          <w:rFonts w:ascii="Times New Roman" w:hAnsi="Times New Roman"/>
          <w:sz w:val="28"/>
          <w:szCs w:val="28"/>
        </w:rPr>
        <w:t>)» и др. – способна привести к следующим результатам (эффектам):</w:t>
      </w:r>
    </w:p>
    <w:p w14:paraId="66FEFC22" w14:textId="73BE1A51" w:rsidR="0069471C" w:rsidRPr="00E404DD" w:rsidRDefault="0069471C">
      <w:pPr>
        <w:numPr>
          <w:ilvl w:val="0"/>
          <w:numId w:val="26"/>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повышение уровня включенности молодых</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и начинающих педагогов в педагогическую </w:t>
      </w:r>
      <w:r w:rsidRPr="00E404DD">
        <w:rPr>
          <w:rFonts w:ascii="Times New Roman" w:hAnsi="Times New Roman"/>
          <w:sz w:val="28"/>
          <w:szCs w:val="28"/>
          <w:lang w:eastAsia="x-none"/>
        </w:rPr>
        <w:t xml:space="preserve">деятельность </w:t>
      </w:r>
      <w:r w:rsidRPr="00E404DD">
        <w:rPr>
          <w:rFonts w:ascii="Times New Roman" w:hAnsi="Times New Roman"/>
          <w:sz w:val="28"/>
          <w:szCs w:val="28"/>
          <w:lang w:val="x-none" w:eastAsia="x-none"/>
        </w:rPr>
        <w:t>и социально-культурную жизнь образовательной организации</w:t>
      </w:r>
      <w:r w:rsidRPr="00E404DD">
        <w:rPr>
          <w:rFonts w:ascii="Times New Roman" w:hAnsi="Times New Roman"/>
          <w:sz w:val="28"/>
          <w:szCs w:val="28"/>
          <w:lang w:eastAsia="x-none"/>
        </w:rPr>
        <w:t>;</w:t>
      </w:r>
    </w:p>
    <w:p w14:paraId="5F1B8887" w14:textId="77777777" w:rsidR="0069471C" w:rsidRPr="00E404DD" w:rsidRDefault="0069471C">
      <w:pPr>
        <w:numPr>
          <w:ilvl w:val="0"/>
          <w:numId w:val="26"/>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у</w:t>
      </w:r>
      <w:r w:rsidRPr="00E404DD">
        <w:rPr>
          <w:rFonts w:ascii="Times New Roman" w:hAnsi="Times New Roman"/>
          <w:sz w:val="28"/>
          <w:szCs w:val="28"/>
          <w:lang w:val="x-none" w:eastAsia="x-none"/>
        </w:rPr>
        <w:t>крепление уверенности в собственных силах и развитие лично</w:t>
      </w:r>
      <w:r w:rsidRPr="00E404DD">
        <w:rPr>
          <w:rFonts w:ascii="Times New Roman" w:hAnsi="Times New Roman"/>
          <w:sz w:val="28"/>
          <w:szCs w:val="28"/>
          <w:lang w:eastAsia="x-none"/>
        </w:rPr>
        <w:t>стно</w:t>
      </w:r>
      <w:r>
        <w:rPr>
          <w:rFonts w:ascii="Times New Roman" w:hAnsi="Times New Roman"/>
          <w:sz w:val="28"/>
          <w:szCs w:val="28"/>
          <w:lang w:eastAsia="x-none"/>
        </w:rPr>
        <w:t>го</w:t>
      </w:r>
      <w:r w:rsidRPr="00E404DD">
        <w:rPr>
          <w:rFonts w:ascii="Times New Roman" w:hAnsi="Times New Roman"/>
          <w:sz w:val="28"/>
          <w:szCs w:val="28"/>
          <w:lang w:val="x-none" w:eastAsia="x-none"/>
        </w:rPr>
        <w:t xml:space="preserve"> </w:t>
      </w:r>
      <w:r>
        <w:rPr>
          <w:rFonts w:ascii="Times New Roman" w:hAnsi="Times New Roman"/>
          <w:sz w:val="28"/>
          <w:szCs w:val="28"/>
          <w:lang w:eastAsia="x-none"/>
        </w:rPr>
        <w:t xml:space="preserve">и </w:t>
      </w:r>
      <w:r w:rsidRPr="00E404DD">
        <w:rPr>
          <w:rFonts w:ascii="Times New Roman" w:hAnsi="Times New Roman"/>
          <w:sz w:val="28"/>
          <w:szCs w:val="28"/>
          <w:lang w:val="x-none" w:eastAsia="x-none"/>
        </w:rPr>
        <w:t>педагогического потенциала работников всех категорий</w:t>
      </w:r>
      <w:r w:rsidRPr="00E404DD">
        <w:rPr>
          <w:rFonts w:ascii="Times New Roman" w:hAnsi="Times New Roman"/>
          <w:sz w:val="28"/>
          <w:szCs w:val="28"/>
          <w:lang w:eastAsia="x-none"/>
        </w:rPr>
        <w:t>;</w:t>
      </w:r>
    </w:p>
    <w:p w14:paraId="3E519DA0" w14:textId="77777777" w:rsidR="0069471C" w:rsidRPr="00E404DD" w:rsidRDefault="0069471C">
      <w:pPr>
        <w:numPr>
          <w:ilvl w:val="0"/>
          <w:numId w:val="26"/>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улучшение психологического климата в образовательной организации</w:t>
      </w:r>
      <w:r w:rsidRPr="00E404DD">
        <w:rPr>
          <w:rFonts w:ascii="Times New Roman" w:hAnsi="Times New Roman"/>
          <w:sz w:val="28"/>
          <w:szCs w:val="28"/>
          <w:lang w:eastAsia="x-none"/>
        </w:rPr>
        <w:t>;</w:t>
      </w:r>
    </w:p>
    <w:p w14:paraId="5C18E342" w14:textId="77777777" w:rsidR="0069471C" w:rsidRPr="00E404DD" w:rsidRDefault="0069471C">
      <w:pPr>
        <w:numPr>
          <w:ilvl w:val="0"/>
          <w:numId w:val="26"/>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повышение</w:t>
      </w:r>
      <w:r w:rsidRPr="00E404DD">
        <w:rPr>
          <w:rFonts w:ascii="Times New Roman" w:hAnsi="Times New Roman"/>
          <w:sz w:val="28"/>
          <w:szCs w:val="28"/>
          <w:lang w:val="x-none" w:eastAsia="x-none"/>
        </w:rPr>
        <w:t xml:space="preserve"> уровня удовлетвор</w:t>
      </w:r>
      <w:r w:rsidRPr="00E404DD">
        <w:rPr>
          <w:rFonts w:ascii="Times New Roman" w:hAnsi="Times New Roman"/>
          <w:sz w:val="28"/>
          <w:szCs w:val="28"/>
          <w:lang w:eastAsia="x-none"/>
        </w:rPr>
        <w:t>енности</w:t>
      </w:r>
      <w:r w:rsidRPr="00E404DD">
        <w:rPr>
          <w:rFonts w:ascii="Times New Roman" w:hAnsi="Times New Roman"/>
          <w:sz w:val="28"/>
          <w:szCs w:val="28"/>
          <w:lang w:val="x-none" w:eastAsia="x-none"/>
        </w:rPr>
        <w:t xml:space="preserve"> собственной работой </w:t>
      </w:r>
      <w:r>
        <w:rPr>
          <w:rFonts w:ascii="Times New Roman" w:hAnsi="Times New Roman"/>
          <w:sz w:val="28"/>
          <w:szCs w:val="28"/>
          <w:lang w:eastAsia="x-none"/>
        </w:rPr>
        <w:br/>
      </w:r>
      <w:r w:rsidRPr="00E404DD">
        <w:rPr>
          <w:rFonts w:ascii="Times New Roman" w:hAnsi="Times New Roman"/>
          <w:sz w:val="28"/>
          <w:szCs w:val="28"/>
          <w:lang w:val="x-none" w:eastAsia="x-none"/>
        </w:rPr>
        <w:t>и улучшение психологического состояния специалистов</w:t>
      </w:r>
      <w:r w:rsidRPr="00E404DD">
        <w:rPr>
          <w:rFonts w:ascii="Times New Roman" w:hAnsi="Times New Roman"/>
          <w:sz w:val="28"/>
          <w:szCs w:val="28"/>
          <w:lang w:eastAsia="x-none"/>
        </w:rPr>
        <w:t>;</w:t>
      </w:r>
    </w:p>
    <w:p w14:paraId="41D3368A" w14:textId="738A879D" w:rsidR="0069471C" w:rsidRDefault="0069471C">
      <w:pPr>
        <w:numPr>
          <w:ilvl w:val="0"/>
          <w:numId w:val="26"/>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р</w:t>
      </w:r>
      <w:r w:rsidRPr="00E404DD">
        <w:rPr>
          <w:rFonts w:ascii="Times New Roman" w:hAnsi="Times New Roman"/>
          <w:sz w:val="28"/>
          <w:szCs w:val="28"/>
          <w:lang w:val="x-none" w:eastAsia="x-none"/>
        </w:rPr>
        <w:t>ост числа специалистов, желающих продолжить свою работу в данном коллективе образовательно</w:t>
      </w:r>
      <w:r w:rsidRPr="00E404DD">
        <w:rPr>
          <w:rFonts w:ascii="Times New Roman" w:hAnsi="Times New Roman"/>
          <w:sz w:val="28"/>
          <w:szCs w:val="28"/>
          <w:lang w:eastAsia="x-none"/>
        </w:rPr>
        <w:t>й организации;</w:t>
      </w:r>
    </w:p>
    <w:p w14:paraId="5EE0249F" w14:textId="77777777" w:rsidR="0069471C" w:rsidRPr="00E5646F" w:rsidRDefault="0069471C">
      <w:pPr>
        <w:numPr>
          <w:ilvl w:val="0"/>
          <w:numId w:val="26"/>
        </w:numPr>
        <w:spacing w:after="0" w:line="240" w:lineRule="auto"/>
        <w:ind w:firstLine="709"/>
        <w:contextualSpacing/>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Pr="00E5646F">
        <w:rPr>
          <w:rFonts w:ascii="Times New Roman" w:hAnsi="Times New Roman"/>
          <w:sz w:val="28"/>
          <w:szCs w:val="28"/>
          <w:lang w:eastAsia="x-none"/>
        </w:rPr>
        <w:t>качественный</w:t>
      </w:r>
      <w:r w:rsidRPr="00E5646F">
        <w:rPr>
          <w:rFonts w:ascii="Times New Roman" w:hAnsi="Times New Roman"/>
          <w:sz w:val="28"/>
          <w:szCs w:val="28"/>
          <w:lang w:val="x-none" w:eastAsia="x-none"/>
        </w:rPr>
        <w:t xml:space="preserve"> рост успеваемости и улучшение поведения </w:t>
      </w:r>
      <w:r>
        <w:rPr>
          <w:rFonts w:ascii="Times New Roman" w:hAnsi="Times New Roman"/>
          <w:sz w:val="28"/>
          <w:szCs w:val="28"/>
          <w:lang w:eastAsia="x-none"/>
        </w:rPr>
        <w:br/>
      </w:r>
      <w:r w:rsidRPr="00E5646F">
        <w:rPr>
          <w:rFonts w:ascii="Times New Roman" w:hAnsi="Times New Roman"/>
          <w:sz w:val="28"/>
          <w:szCs w:val="28"/>
          <w:lang w:val="x-none" w:eastAsia="x-none"/>
        </w:rPr>
        <w:t>в классах и группах</w:t>
      </w:r>
      <w:r>
        <w:rPr>
          <w:rFonts w:ascii="Times New Roman" w:hAnsi="Times New Roman"/>
          <w:sz w:val="28"/>
          <w:szCs w:val="28"/>
          <w:lang w:eastAsia="x-none"/>
        </w:rPr>
        <w:t xml:space="preserve"> </w:t>
      </w:r>
      <w:r w:rsidRPr="00E5646F">
        <w:rPr>
          <w:rFonts w:ascii="Times New Roman" w:hAnsi="Times New Roman"/>
          <w:sz w:val="28"/>
          <w:szCs w:val="28"/>
          <w:lang w:val="x-none" w:eastAsia="x-none"/>
        </w:rPr>
        <w:t>наставляемых</w:t>
      </w:r>
      <w:r w:rsidRPr="00E5646F">
        <w:rPr>
          <w:rFonts w:ascii="Times New Roman" w:hAnsi="Times New Roman"/>
          <w:sz w:val="28"/>
          <w:szCs w:val="28"/>
          <w:lang w:eastAsia="x-none"/>
        </w:rPr>
        <w:t>;</w:t>
      </w:r>
    </w:p>
    <w:p w14:paraId="57E9D575" w14:textId="77777777" w:rsidR="0069471C" w:rsidRPr="00E404DD" w:rsidRDefault="0069471C">
      <w:pPr>
        <w:numPr>
          <w:ilvl w:val="0"/>
          <w:numId w:val="26"/>
        </w:numPr>
        <w:spacing w:after="0" w:line="240" w:lineRule="auto"/>
        <w:ind w:firstLine="709"/>
        <w:contextualSpacing/>
        <w:jc w:val="both"/>
        <w:rPr>
          <w:rFonts w:ascii="Times New Roman" w:hAnsi="Times New Roman"/>
          <w:color w:val="000000"/>
          <w:sz w:val="28"/>
          <w:szCs w:val="28"/>
          <w:lang w:val="x-none" w:eastAsia="x-none"/>
        </w:rPr>
      </w:pPr>
      <w:r>
        <w:rPr>
          <w:rFonts w:ascii="Times New Roman" w:hAnsi="Times New Roman"/>
          <w:color w:val="000000"/>
          <w:sz w:val="28"/>
          <w:szCs w:val="28"/>
          <w:lang w:eastAsia="x-none"/>
        </w:rPr>
        <w:t xml:space="preserve"> </w:t>
      </w:r>
      <w:r w:rsidRPr="00E404DD">
        <w:rPr>
          <w:rFonts w:ascii="Times New Roman" w:hAnsi="Times New Roman"/>
          <w:color w:val="000000"/>
          <w:sz w:val="28"/>
          <w:szCs w:val="28"/>
          <w:lang w:val="x-none" w:eastAsia="x-none"/>
        </w:rPr>
        <w:t xml:space="preserve">сокращение числа конфликтных ситуаций с педагогическим </w:t>
      </w:r>
      <w:r>
        <w:rPr>
          <w:rFonts w:ascii="Times New Roman" w:hAnsi="Times New Roman"/>
          <w:color w:val="000000"/>
          <w:sz w:val="28"/>
          <w:szCs w:val="28"/>
          <w:lang w:eastAsia="x-none"/>
        </w:rPr>
        <w:br/>
      </w:r>
      <w:r w:rsidRPr="00E404DD">
        <w:rPr>
          <w:rFonts w:ascii="Times New Roman" w:hAnsi="Times New Roman"/>
          <w:color w:val="000000"/>
          <w:sz w:val="28"/>
          <w:szCs w:val="28"/>
          <w:lang w:val="x-none" w:eastAsia="x-none"/>
        </w:rPr>
        <w:t>и родительским сообществами</w:t>
      </w:r>
      <w:r w:rsidRPr="00E404DD">
        <w:rPr>
          <w:rFonts w:ascii="Times New Roman" w:hAnsi="Times New Roman"/>
          <w:color w:val="000000"/>
          <w:sz w:val="28"/>
          <w:szCs w:val="28"/>
          <w:lang w:eastAsia="x-none"/>
        </w:rPr>
        <w:t>;</w:t>
      </w:r>
    </w:p>
    <w:p w14:paraId="40AEC059" w14:textId="77777777" w:rsidR="0069471C" w:rsidRPr="00E404DD" w:rsidRDefault="0069471C">
      <w:pPr>
        <w:numPr>
          <w:ilvl w:val="0"/>
          <w:numId w:val="26"/>
        </w:numPr>
        <w:spacing w:after="0" w:line="240" w:lineRule="auto"/>
        <w:ind w:firstLine="709"/>
        <w:contextualSpacing/>
        <w:jc w:val="both"/>
        <w:rPr>
          <w:rFonts w:ascii="Times New Roman" w:hAnsi="Times New Roman"/>
          <w:color w:val="000000"/>
          <w:sz w:val="28"/>
          <w:szCs w:val="28"/>
          <w:lang w:val="x-none" w:eastAsia="x-none"/>
        </w:rPr>
      </w:pPr>
      <w:r>
        <w:rPr>
          <w:rFonts w:ascii="Times New Roman" w:hAnsi="Times New Roman"/>
          <w:color w:val="000000"/>
          <w:sz w:val="28"/>
          <w:szCs w:val="28"/>
          <w:lang w:eastAsia="x-none"/>
        </w:rPr>
        <w:t xml:space="preserve"> </w:t>
      </w:r>
      <w:r w:rsidRPr="00E404DD">
        <w:rPr>
          <w:rFonts w:ascii="Times New Roman" w:hAnsi="Times New Roman"/>
          <w:color w:val="000000"/>
          <w:sz w:val="28"/>
          <w:szCs w:val="28"/>
          <w:lang w:eastAsia="x-none"/>
        </w:rPr>
        <w:t xml:space="preserve">повышение </w:t>
      </w:r>
      <w:r w:rsidRPr="00E404DD">
        <w:rPr>
          <w:rFonts w:ascii="Times New Roman" w:hAnsi="Times New Roman"/>
          <w:color w:val="000000"/>
          <w:sz w:val="28"/>
          <w:szCs w:val="28"/>
          <w:lang w:val="x-none" w:eastAsia="x-none"/>
        </w:rPr>
        <w:t xml:space="preserve">научно-методической </w:t>
      </w:r>
      <w:r w:rsidRPr="00E404DD">
        <w:rPr>
          <w:rFonts w:ascii="Times New Roman" w:hAnsi="Times New Roman"/>
          <w:color w:val="000000"/>
          <w:sz w:val="28"/>
          <w:szCs w:val="28"/>
          <w:lang w:eastAsia="x-none"/>
        </w:rPr>
        <w:t xml:space="preserve">и социальной </w:t>
      </w:r>
      <w:r w:rsidRPr="00E404DD">
        <w:rPr>
          <w:rFonts w:ascii="Times New Roman" w:hAnsi="Times New Roman"/>
          <w:color w:val="000000"/>
          <w:sz w:val="28"/>
          <w:szCs w:val="28"/>
          <w:lang w:val="x-none" w:eastAsia="x-none"/>
        </w:rPr>
        <w:t xml:space="preserve">активности педагогических работников (написание статей, проведение </w:t>
      </w:r>
      <w:r w:rsidRPr="00E404DD">
        <w:rPr>
          <w:rFonts w:ascii="Times New Roman" w:hAnsi="Times New Roman"/>
          <w:color w:val="000000"/>
          <w:sz w:val="28"/>
          <w:szCs w:val="28"/>
          <w:lang w:val="x-none" w:eastAsia="x-none"/>
        </w:rPr>
        <w:lastRenderedPageBreak/>
        <w:t>исследований</w:t>
      </w:r>
      <w:r>
        <w:rPr>
          <w:rFonts w:ascii="Times New Roman" w:hAnsi="Times New Roman"/>
          <w:color w:val="000000"/>
          <w:sz w:val="28"/>
          <w:szCs w:val="28"/>
          <w:lang w:eastAsia="x-none"/>
        </w:rPr>
        <w:t xml:space="preserve"> </w:t>
      </w:r>
      <w:r w:rsidRPr="00E404DD">
        <w:rPr>
          <w:rFonts w:ascii="Times New Roman" w:hAnsi="Times New Roman"/>
          <w:color w:val="000000"/>
          <w:sz w:val="28"/>
          <w:szCs w:val="28"/>
          <w:lang w:val="x-none" w:eastAsia="x-none"/>
        </w:rPr>
        <w:t xml:space="preserve">и т. д., широкое участие учителей в </w:t>
      </w:r>
      <w:r w:rsidRPr="00E404DD">
        <w:rPr>
          <w:rFonts w:ascii="Times New Roman" w:hAnsi="Times New Roman"/>
          <w:color w:val="000000"/>
          <w:sz w:val="28"/>
          <w:szCs w:val="28"/>
          <w:lang w:eastAsia="x-none"/>
        </w:rPr>
        <w:t xml:space="preserve">проектной и исследовательской деятельности, в </w:t>
      </w:r>
      <w:r w:rsidRPr="00E404DD">
        <w:rPr>
          <w:rFonts w:ascii="Times New Roman" w:hAnsi="Times New Roman"/>
          <w:color w:val="000000"/>
          <w:sz w:val="28"/>
          <w:szCs w:val="28"/>
          <w:lang w:val="x-none" w:eastAsia="x-none"/>
        </w:rPr>
        <w:t>конкурсах профессионального мастерства</w:t>
      </w:r>
      <w:r w:rsidRPr="00E404DD">
        <w:rPr>
          <w:rFonts w:ascii="Times New Roman" w:hAnsi="Times New Roman"/>
          <w:color w:val="000000"/>
          <w:sz w:val="28"/>
          <w:szCs w:val="28"/>
          <w:lang w:eastAsia="x-none"/>
        </w:rPr>
        <w:t>);</w:t>
      </w:r>
    </w:p>
    <w:p w14:paraId="0B15DDD1" w14:textId="24817F5C" w:rsidR="0069471C" w:rsidRPr="00E404DD" w:rsidRDefault="0069471C">
      <w:pPr>
        <w:numPr>
          <w:ilvl w:val="0"/>
          <w:numId w:val="26"/>
        </w:numPr>
        <w:spacing w:after="0" w:line="240" w:lineRule="auto"/>
        <w:ind w:firstLine="709"/>
        <w:contextualSpacing/>
        <w:jc w:val="both"/>
        <w:rPr>
          <w:rFonts w:ascii="Times New Roman" w:hAnsi="Times New Roman"/>
          <w:color w:val="000000"/>
          <w:sz w:val="28"/>
          <w:szCs w:val="28"/>
          <w:lang w:val="x-none" w:eastAsia="x-none"/>
        </w:rPr>
      </w:pPr>
      <w:r>
        <w:rPr>
          <w:rFonts w:ascii="Times New Roman" w:hAnsi="Times New Roman"/>
          <w:color w:val="000000"/>
          <w:sz w:val="28"/>
          <w:szCs w:val="28"/>
          <w:lang w:eastAsia="x-none"/>
        </w:rPr>
        <w:t xml:space="preserve"> </w:t>
      </w:r>
      <w:r w:rsidRPr="00E404DD">
        <w:rPr>
          <w:rFonts w:ascii="Times New Roman" w:hAnsi="Times New Roman"/>
          <w:color w:val="000000"/>
          <w:sz w:val="28"/>
          <w:szCs w:val="28"/>
          <w:lang w:val="x-none" w:eastAsia="x-none"/>
        </w:rPr>
        <w:t xml:space="preserve">упрочение связей педагогических </w:t>
      </w:r>
      <w:r w:rsidRPr="00E404DD">
        <w:rPr>
          <w:rFonts w:ascii="Times New Roman" w:hAnsi="Times New Roman"/>
          <w:color w:val="000000"/>
          <w:sz w:val="28"/>
          <w:szCs w:val="28"/>
          <w:lang w:eastAsia="x-none"/>
        </w:rPr>
        <w:t xml:space="preserve">и прочих </w:t>
      </w:r>
      <w:r w:rsidRPr="00E404DD">
        <w:rPr>
          <w:rFonts w:ascii="Times New Roman" w:hAnsi="Times New Roman"/>
          <w:color w:val="000000"/>
          <w:sz w:val="28"/>
          <w:szCs w:val="28"/>
          <w:lang w:val="x-none" w:eastAsia="x-none"/>
        </w:rPr>
        <w:t>вузов</w:t>
      </w:r>
      <w:r w:rsidRPr="00E404DD">
        <w:rPr>
          <w:rFonts w:ascii="Times New Roman" w:hAnsi="Times New Roman"/>
          <w:color w:val="000000"/>
          <w:sz w:val="28"/>
          <w:szCs w:val="28"/>
          <w:lang w:eastAsia="x-none"/>
        </w:rPr>
        <w:t>/</w:t>
      </w:r>
      <w:r>
        <w:rPr>
          <w:rFonts w:ascii="Times New Roman" w:hAnsi="Times New Roman"/>
          <w:color w:val="000000"/>
          <w:sz w:val="28"/>
          <w:szCs w:val="28"/>
          <w:lang w:eastAsia="x-none"/>
        </w:rPr>
        <w:t>колледжей</w:t>
      </w:r>
      <w:r w:rsidRPr="00E404DD">
        <w:rPr>
          <w:rFonts w:ascii="Times New Roman" w:hAnsi="Times New Roman"/>
          <w:color w:val="000000"/>
          <w:sz w:val="28"/>
          <w:szCs w:val="28"/>
          <w:lang w:val="x-none" w:eastAsia="x-none"/>
        </w:rPr>
        <w:t xml:space="preserve"> со школой</w:t>
      </w:r>
      <w:r w:rsidRPr="00E404DD">
        <w:rPr>
          <w:rFonts w:ascii="Times New Roman" w:hAnsi="Times New Roman"/>
          <w:color w:val="000000"/>
          <w:sz w:val="28"/>
          <w:szCs w:val="28"/>
          <w:lang w:eastAsia="x-none"/>
        </w:rPr>
        <w:t xml:space="preserve"> и иными образовательными организациями;</w:t>
      </w:r>
    </w:p>
    <w:p w14:paraId="60EB5957" w14:textId="75221E6C" w:rsidR="0069471C" w:rsidRPr="00E404DD" w:rsidRDefault="0069471C">
      <w:pPr>
        <w:numPr>
          <w:ilvl w:val="0"/>
          <w:numId w:val="26"/>
        </w:numPr>
        <w:spacing w:after="0" w:line="240" w:lineRule="auto"/>
        <w:ind w:firstLine="709"/>
        <w:contextualSpacing/>
        <w:jc w:val="both"/>
        <w:rPr>
          <w:rFonts w:ascii="Times New Roman" w:hAnsi="Times New Roman"/>
          <w:color w:val="000000"/>
          <w:sz w:val="28"/>
          <w:szCs w:val="28"/>
          <w:lang w:val="x-none" w:eastAsia="x-none"/>
        </w:rPr>
      </w:pPr>
      <w:r>
        <w:rPr>
          <w:rFonts w:ascii="Times New Roman" w:hAnsi="Times New Roman"/>
          <w:color w:val="000000"/>
          <w:sz w:val="28"/>
          <w:szCs w:val="28"/>
          <w:lang w:eastAsia="x-none"/>
        </w:rPr>
        <w:t xml:space="preserve"> </w:t>
      </w:r>
      <w:r w:rsidRPr="00E404DD">
        <w:rPr>
          <w:rFonts w:ascii="Times New Roman" w:hAnsi="Times New Roman"/>
          <w:color w:val="000000"/>
          <w:sz w:val="28"/>
          <w:szCs w:val="28"/>
          <w:lang w:eastAsia="x-none"/>
        </w:rPr>
        <w:t>р</w:t>
      </w:r>
      <w:r w:rsidRPr="00E404DD">
        <w:rPr>
          <w:rFonts w:ascii="Times New Roman" w:hAnsi="Times New Roman"/>
          <w:color w:val="000000"/>
          <w:sz w:val="28"/>
          <w:szCs w:val="28"/>
          <w:lang w:val="x-none" w:eastAsia="x-none"/>
        </w:rPr>
        <w:t>ост числа педагогов, сумевших преодолеть профессиональное выгорание</w:t>
      </w:r>
      <w:r w:rsidRPr="00E404DD">
        <w:rPr>
          <w:rFonts w:ascii="Times New Roman" w:hAnsi="Times New Roman"/>
          <w:color w:val="000000"/>
          <w:sz w:val="28"/>
          <w:szCs w:val="28"/>
          <w:lang w:eastAsia="x-none"/>
        </w:rPr>
        <w:t xml:space="preserve">, устранивших профессиональные и личностные </w:t>
      </w:r>
      <w:r>
        <w:rPr>
          <w:rFonts w:ascii="Times New Roman" w:hAnsi="Times New Roman"/>
          <w:color w:val="000000"/>
          <w:sz w:val="28"/>
          <w:szCs w:val="28"/>
          <w:lang w:eastAsia="x-none"/>
        </w:rPr>
        <w:t>затруднения</w:t>
      </w:r>
      <w:r w:rsidRPr="00E404DD">
        <w:rPr>
          <w:rFonts w:ascii="Times New Roman" w:hAnsi="Times New Roman"/>
          <w:color w:val="000000"/>
          <w:sz w:val="28"/>
          <w:szCs w:val="28"/>
          <w:lang w:eastAsia="x-none"/>
        </w:rPr>
        <w:t>,</w:t>
      </w:r>
      <w:r w:rsidR="006B1FB8">
        <w:rPr>
          <w:rFonts w:ascii="Times New Roman" w:hAnsi="Times New Roman"/>
          <w:color w:val="000000"/>
          <w:sz w:val="28"/>
          <w:szCs w:val="28"/>
          <w:lang w:eastAsia="x-none"/>
        </w:rPr>
        <w:t xml:space="preserve"> </w:t>
      </w:r>
      <w:r w:rsidRPr="00E404DD">
        <w:rPr>
          <w:rFonts w:ascii="Times New Roman" w:hAnsi="Times New Roman"/>
          <w:color w:val="000000"/>
          <w:sz w:val="28"/>
          <w:szCs w:val="28"/>
          <w:lang w:eastAsia="x-none"/>
        </w:rPr>
        <w:t xml:space="preserve">а также </w:t>
      </w:r>
      <w:r w:rsidRPr="00E404DD">
        <w:rPr>
          <w:rFonts w:ascii="Times New Roman" w:hAnsi="Times New Roman"/>
          <w:color w:val="000000"/>
          <w:sz w:val="28"/>
          <w:szCs w:val="28"/>
          <w:lang w:val="x-none" w:eastAsia="x-none"/>
        </w:rPr>
        <w:t>нашедших</w:t>
      </w:r>
      <w:r>
        <w:rPr>
          <w:rFonts w:ascii="Times New Roman" w:hAnsi="Times New Roman"/>
          <w:color w:val="000000"/>
          <w:sz w:val="28"/>
          <w:szCs w:val="28"/>
          <w:lang w:eastAsia="x-none"/>
        </w:rPr>
        <w:t xml:space="preserve"> </w:t>
      </w:r>
      <w:r w:rsidRPr="00E404DD">
        <w:rPr>
          <w:rFonts w:ascii="Times New Roman" w:hAnsi="Times New Roman"/>
          <w:color w:val="000000"/>
          <w:sz w:val="28"/>
          <w:szCs w:val="28"/>
          <w:lang w:val="x-none" w:eastAsia="x-none"/>
        </w:rPr>
        <w:t xml:space="preserve">новые возможности профессионального </w:t>
      </w:r>
      <w:proofErr w:type="gramStart"/>
      <w:r w:rsidRPr="00E404DD">
        <w:rPr>
          <w:rFonts w:ascii="Times New Roman" w:hAnsi="Times New Roman"/>
          <w:color w:val="000000"/>
          <w:sz w:val="28"/>
          <w:szCs w:val="28"/>
          <w:lang w:val="x-none" w:eastAsia="x-none"/>
        </w:rPr>
        <w:t>развития</w:t>
      </w:r>
      <w:r w:rsidRPr="00E404DD">
        <w:rPr>
          <w:rFonts w:ascii="Times New Roman" w:hAnsi="Times New Roman"/>
          <w:color w:val="000000"/>
          <w:sz w:val="28"/>
          <w:szCs w:val="28"/>
          <w:lang w:eastAsia="x-none"/>
        </w:rPr>
        <w:t xml:space="preserve"> </w:t>
      </w:r>
      <w:r w:rsidR="006B1FB8">
        <w:rPr>
          <w:rFonts w:ascii="Times New Roman" w:hAnsi="Times New Roman"/>
          <w:color w:val="000000"/>
          <w:sz w:val="28"/>
          <w:szCs w:val="28"/>
          <w:lang w:eastAsia="x-none"/>
        </w:rPr>
        <w:t xml:space="preserve"> </w:t>
      </w:r>
      <w:r w:rsidRPr="00E404DD">
        <w:rPr>
          <w:rFonts w:ascii="Times New Roman" w:hAnsi="Times New Roman"/>
          <w:color w:val="000000"/>
          <w:sz w:val="28"/>
          <w:szCs w:val="28"/>
          <w:lang w:eastAsia="x-none"/>
        </w:rPr>
        <w:t>и</w:t>
      </w:r>
      <w:proofErr w:type="gramEnd"/>
      <w:r w:rsidRPr="00E404DD">
        <w:rPr>
          <w:rFonts w:ascii="Times New Roman" w:hAnsi="Times New Roman"/>
          <w:color w:val="000000"/>
          <w:sz w:val="28"/>
          <w:szCs w:val="28"/>
          <w:lang w:eastAsia="x-none"/>
        </w:rPr>
        <w:t xml:space="preserve"> роста</w:t>
      </w:r>
      <w:r w:rsidRPr="00E404DD">
        <w:rPr>
          <w:rFonts w:ascii="Times New Roman" w:hAnsi="Times New Roman"/>
          <w:color w:val="000000"/>
          <w:sz w:val="28"/>
          <w:szCs w:val="28"/>
          <w:lang w:val="x-none" w:eastAsia="x-none"/>
        </w:rPr>
        <w:t>.</w:t>
      </w:r>
    </w:p>
    <w:p w14:paraId="3FCF4435"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p>
    <w:p w14:paraId="0D788AC9" w14:textId="77777777" w:rsidR="0069471C" w:rsidRPr="00E404DD" w:rsidRDefault="0069471C" w:rsidP="00AD441D">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3.2. </w:t>
      </w:r>
      <w:r w:rsidRPr="00E404DD">
        <w:rPr>
          <w:rFonts w:ascii="Times New Roman" w:hAnsi="Times New Roman"/>
          <w:b/>
          <w:color w:val="000000"/>
          <w:sz w:val="28"/>
          <w:szCs w:val="28"/>
        </w:rPr>
        <w:t>Виды наставничества педагогических работников в образовательной организации</w:t>
      </w:r>
    </w:p>
    <w:p w14:paraId="6470F937"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p>
    <w:p w14:paraId="5D1595A9" w14:textId="76D4FABB"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b/>
          <w:i/>
          <w:sz w:val="28"/>
          <w:szCs w:val="28"/>
        </w:rPr>
        <w:t>Виртуальное (дистанционное) наставничество</w:t>
      </w:r>
      <w:r w:rsidRPr="00E404DD">
        <w:rPr>
          <w:rFonts w:ascii="Times New Roman" w:hAnsi="Times New Roman"/>
          <w:sz w:val="28"/>
          <w:szCs w:val="28"/>
        </w:rPr>
        <w:t xml:space="preserve">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w:t>
      </w:r>
      <w:r w:rsidR="006B1FB8">
        <w:rPr>
          <w:rFonts w:ascii="Times New Roman" w:hAnsi="Times New Roman"/>
          <w:sz w:val="28"/>
          <w:szCs w:val="28"/>
        </w:rPr>
        <w:t xml:space="preserve"> </w:t>
      </w:r>
      <w:r w:rsidRPr="00E404DD">
        <w:rPr>
          <w:rFonts w:ascii="Times New Roman" w:hAnsi="Times New Roman"/>
          <w:sz w:val="28"/>
          <w:szCs w:val="28"/>
        </w:rPr>
        <w:t>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14:paraId="201B56B4" w14:textId="63A3DC25" w:rsidR="0069471C" w:rsidRPr="00E404DD" w:rsidRDefault="0069471C" w:rsidP="0069471C">
      <w:pPr>
        <w:widowControl w:val="0"/>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Н</w:t>
      </w:r>
      <w:r w:rsidRPr="00E404DD">
        <w:rPr>
          <w:rFonts w:ascii="Times New Roman" w:eastAsia="Times New Roman" w:hAnsi="Times New Roman"/>
          <w:b/>
          <w:bCs/>
          <w:i/>
          <w:sz w:val="28"/>
          <w:szCs w:val="28"/>
          <w:lang w:eastAsia="ru-RU"/>
        </w:rPr>
        <w:t>аставничество</w:t>
      </w:r>
      <w:r w:rsidRPr="00E404DD">
        <w:rPr>
          <w:rFonts w:ascii="Times New Roman" w:eastAsia="Times New Roman" w:hAnsi="Times New Roman"/>
          <w:sz w:val="28"/>
          <w:szCs w:val="28"/>
          <w:lang w:eastAsia="ru-RU"/>
        </w:rPr>
        <w:t xml:space="preserve"> </w:t>
      </w:r>
      <w:r>
        <w:rPr>
          <w:rFonts w:ascii="Times New Roman" w:eastAsia="Times New Roman" w:hAnsi="Times New Roman"/>
          <w:b/>
          <w:bCs/>
          <w:i/>
          <w:sz w:val="28"/>
          <w:szCs w:val="28"/>
          <w:lang w:eastAsia="ru-RU"/>
        </w:rPr>
        <w:t>в г</w:t>
      </w:r>
      <w:r w:rsidRPr="00E404DD">
        <w:rPr>
          <w:rFonts w:ascii="Times New Roman" w:eastAsia="Times New Roman" w:hAnsi="Times New Roman"/>
          <w:b/>
          <w:bCs/>
          <w:i/>
          <w:sz w:val="28"/>
          <w:szCs w:val="28"/>
          <w:lang w:eastAsia="ru-RU"/>
        </w:rPr>
        <w:t>руп</w:t>
      </w:r>
      <w:r>
        <w:rPr>
          <w:rFonts w:ascii="Times New Roman" w:eastAsia="Times New Roman" w:hAnsi="Times New Roman"/>
          <w:b/>
          <w:bCs/>
          <w:i/>
          <w:sz w:val="28"/>
          <w:szCs w:val="28"/>
          <w:lang w:eastAsia="ru-RU"/>
        </w:rPr>
        <w:t>п</w:t>
      </w:r>
      <w:r w:rsidRPr="00E404DD">
        <w:rPr>
          <w:rFonts w:ascii="Times New Roman" w:eastAsia="Times New Roman" w:hAnsi="Times New Roman"/>
          <w:b/>
          <w:bCs/>
          <w:i/>
          <w:sz w:val="28"/>
          <w:szCs w:val="28"/>
          <w:lang w:eastAsia="ru-RU"/>
        </w:rPr>
        <w:t xml:space="preserve">е </w:t>
      </w:r>
      <w:r w:rsidRPr="00E404DD">
        <w:rPr>
          <w:rFonts w:ascii="Times New Roman" w:eastAsia="Times New Roman" w:hAnsi="Times New Roman"/>
          <w:sz w:val="28"/>
          <w:szCs w:val="28"/>
          <w:lang w:eastAsia="ru-RU"/>
        </w:rPr>
        <w:t>– форма наставничества, когда один наставник взаимодействует с группой наставляемых одновременно (от двух и более человек) или один наставляемый взаимодействует сразу с несколькими наставниками по различным сферам педагогической деятельности.</w:t>
      </w:r>
    </w:p>
    <w:p w14:paraId="53D9F6DB" w14:textId="27F12DF8" w:rsidR="0069471C" w:rsidRPr="00E404DD" w:rsidRDefault="0069471C" w:rsidP="0069471C">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E404DD">
        <w:rPr>
          <w:rFonts w:ascii="Times New Roman" w:eastAsia="Times New Roman" w:hAnsi="Times New Roman"/>
          <w:b/>
          <w:bCs/>
          <w:i/>
          <w:sz w:val="28"/>
          <w:szCs w:val="28"/>
          <w:lang w:eastAsia="ru-RU"/>
        </w:rPr>
        <w:t xml:space="preserve">Краткосрочное или целеполагающее наставничество </w:t>
      </w:r>
      <w:r w:rsidRPr="00E404DD">
        <w:rPr>
          <w:rFonts w:ascii="Times New Roman" w:eastAsia="Times New Roman" w:hAnsi="Times New Roman"/>
          <w:sz w:val="28"/>
          <w:szCs w:val="28"/>
          <w:lang w:eastAsia="ru-RU"/>
        </w:rPr>
        <w:t xml:space="preserve">– наставник </w:t>
      </w:r>
      <w:r>
        <w:rPr>
          <w:rFonts w:ascii="Times New Roman" w:eastAsia="Times New Roman" w:hAnsi="Times New Roman"/>
          <w:sz w:val="28"/>
          <w:szCs w:val="28"/>
          <w:lang w:eastAsia="ru-RU"/>
        </w:rPr>
        <w:br/>
      </w:r>
      <w:r w:rsidRPr="00E404DD">
        <w:rPr>
          <w:rFonts w:ascii="Times New Roman" w:eastAsia="Times New Roman" w:hAnsi="Times New Roman"/>
          <w:sz w:val="28"/>
          <w:szCs w:val="28"/>
          <w:lang w:eastAsia="ru-RU"/>
        </w:rPr>
        <w:t>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w:t>
      </w:r>
      <w:r w:rsidR="00411551">
        <w:rPr>
          <w:rFonts w:ascii="Times New Roman" w:eastAsia="Times New Roman" w:hAnsi="Times New Roman"/>
          <w:sz w:val="28"/>
          <w:szCs w:val="28"/>
          <w:lang w:eastAsia="ru-RU"/>
        </w:rPr>
        <w:t xml:space="preserve"> </w:t>
      </w:r>
      <w:r w:rsidRPr="00E404DD">
        <w:rPr>
          <w:rFonts w:ascii="Times New Roman" w:eastAsia="Times New Roman" w:hAnsi="Times New Roman"/>
          <w:sz w:val="28"/>
          <w:szCs w:val="28"/>
          <w:lang w:eastAsia="ru-RU"/>
        </w:rPr>
        <w:t>в период между встречами и достичь поставленных целей.</w:t>
      </w:r>
    </w:p>
    <w:p w14:paraId="6BE003A0" w14:textId="6A7D52D1" w:rsidR="0069471C" w:rsidRPr="00E404DD" w:rsidRDefault="0069471C" w:rsidP="0069471C">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E404DD">
        <w:rPr>
          <w:rFonts w:ascii="Times New Roman" w:eastAsia="Times New Roman" w:hAnsi="Times New Roman"/>
          <w:b/>
          <w:i/>
          <w:sz w:val="28"/>
          <w:szCs w:val="28"/>
          <w:lang w:eastAsia="ru-RU"/>
        </w:rPr>
        <w:t xml:space="preserve">Реверсивное наставничество </w:t>
      </w:r>
      <w:r w:rsidRPr="00E404DD">
        <w:rPr>
          <w:rFonts w:ascii="Times New Roman" w:eastAsia="Times New Roman" w:hAnsi="Times New Roman"/>
          <w:sz w:val="28"/>
          <w:szCs w:val="28"/>
          <w:lang w:eastAsia="ru-RU"/>
        </w:rPr>
        <w:t>–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14:paraId="0BF809B0" w14:textId="77777777"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b/>
          <w:bCs/>
          <w:i/>
          <w:sz w:val="28"/>
          <w:szCs w:val="28"/>
        </w:rPr>
        <w:t xml:space="preserve">Ситуационное наставничество </w:t>
      </w:r>
      <w:r w:rsidRPr="00E404DD">
        <w:rPr>
          <w:rFonts w:ascii="Times New Roman" w:hAnsi="Times New Roman"/>
          <w:sz w:val="28"/>
          <w:szCs w:val="28"/>
        </w:rPr>
        <w:t>–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14:paraId="45986274" w14:textId="64DEFFF4" w:rsidR="0069471C" w:rsidRPr="00E404DD" w:rsidRDefault="0069471C" w:rsidP="0069471C">
      <w:pPr>
        <w:spacing w:after="0" w:line="240" w:lineRule="auto"/>
        <w:ind w:firstLine="709"/>
        <w:jc w:val="both"/>
        <w:rPr>
          <w:rFonts w:ascii="Times New Roman" w:hAnsi="Times New Roman"/>
          <w:sz w:val="28"/>
          <w:szCs w:val="28"/>
        </w:rPr>
      </w:pPr>
      <w:r w:rsidRPr="00E404DD">
        <w:rPr>
          <w:rFonts w:ascii="Times New Roman" w:hAnsi="Times New Roman"/>
          <w:b/>
          <w:bCs/>
          <w:i/>
          <w:sz w:val="28"/>
          <w:szCs w:val="28"/>
        </w:rPr>
        <w:t>Скоростное консультационное наставничество</w:t>
      </w:r>
      <w:r w:rsidRPr="00E404DD">
        <w:rPr>
          <w:rFonts w:ascii="Times New Roman" w:hAnsi="Times New Roman"/>
          <w:sz w:val="28"/>
          <w:szCs w:val="28"/>
        </w:rPr>
        <w:t xml:space="preserve"> – однократная встреча наставника (наставников) с наставником более высокого уровня (профессионалом/компетентным лицом) с целью построения взаимоотношений с другими работниками, объединенными общими </w:t>
      </w:r>
      <w:r w:rsidRPr="00E404DD">
        <w:rPr>
          <w:rFonts w:ascii="Times New Roman" w:hAnsi="Times New Roman"/>
          <w:sz w:val="28"/>
          <w:szCs w:val="28"/>
        </w:rPr>
        <w:lastRenderedPageBreak/>
        <w:t>проблемами и интересами или обменом опытом. Такие встречи помогают формулировать и устанавливать цели индивидуального развития и карьерного роста наставников на основе информации, полученной из авторитетных источников, обменяться мнениями и личным опытом.</w:t>
      </w:r>
    </w:p>
    <w:p w14:paraId="0205DADB" w14:textId="77777777" w:rsidR="0069471C" w:rsidRPr="00E404DD" w:rsidRDefault="0069471C" w:rsidP="0069471C">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E404DD">
        <w:rPr>
          <w:rFonts w:ascii="Times New Roman" w:eastAsia="Times New Roman" w:hAnsi="Times New Roman"/>
          <w:b/>
          <w:bCs/>
          <w:i/>
          <w:sz w:val="28"/>
          <w:szCs w:val="28"/>
          <w:lang w:eastAsia="ru-RU"/>
        </w:rPr>
        <w:t>Традиционная форма наставничества</w:t>
      </w:r>
      <w:r w:rsidRPr="00E404DD">
        <w:rPr>
          <w:rFonts w:ascii="Times New Roman" w:eastAsia="Times New Roman" w:hAnsi="Times New Roman"/>
          <w:bCs/>
          <w:i/>
          <w:sz w:val="28"/>
          <w:szCs w:val="28"/>
          <w:lang w:eastAsia="ru-RU"/>
        </w:rPr>
        <w:t xml:space="preserve"> («один на один»)</w:t>
      </w:r>
      <w:r w:rsidRPr="00E404DD">
        <w:rPr>
          <w:rFonts w:ascii="Times New Roman" w:eastAsia="Times New Roman" w:hAnsi="Times New Roman"/>
          <w:sz w:val="28"/>
          <w:szCs w:val="28"/>
          <w:lang w:eastAsia="ru-RU"/>
        </w:rPr>
        <w:t xml:space="preserve"> – взаимодействие между более опытным наставником и начинающим работником в течение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14:paraId="35A9A773"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p>
    <w:p w14:paraId="4889C0D8" w14:textId="77777777" w:rsidR="0069471C" w:rsidRPr="00E404DD" w:rsidRDefault="0069471C" w:rsidP="0069471C">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4. </w:t>
      </w:r>
      <w:r w:rsidRPr="00E404DD">
        <w:rPr>
          <w:rFonts w:ascii="Times New Roman" w:hAnsi="Times New Roman"/>
          <w:b/>
          <w:color w:val="000000"/>
          <w:sz w:val="28"/>
          <w:szCs w:val="28"/>
        </w:rPr>
        <w:t>Завершение персонализированной программы наставничества педагогических работников. Оценка результативности и эффективности ее</w:t>
      </w:r>
      <w:r>
        <w:rPr>
          <w:rFonts w:ascii="Times New Roman" w:hAnsi="Times New Roman"/>
          <w:b/>
          <w:color w:val="000000"/>
          <w:sz w:val="28"/>
          <w:szCs w:val="28"/>
        </w:rPr>
        <w:t xml:space="preserve"> </w:t>
      </w:r>
      <w:r w:rsidRPr="00E404DD">
        <w:rPr>
          <w:rFonts w:ascii="Times New Roman" w:hAnsi="Times New Roman"/>
          <w:b/>
          <w:color w:val="000000"/>
          <w:sz w:val="28"/>
          <w:szCs w:val="28"/>
        </w:rPr>
        <w:t>реализации</w:t>
      </w:r>
    </w:p>
    <w:p w14:paraId="67B7F5AF"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p>
    <w:p w14:paraId="175924E6" w14:textId="77777777" w:rsidR="0069471C" w:rsidRPr="00E404DD" w:rsidRDefault="0069471C" w:rsidP="0069471C">
      <w:pPr>
        <w:autoSpaceDE w:val="0"/>
        <w:autoSpaceDN w:val="0"/>
        <w:adjustRightInd w:val="0"/>
        <w:spacing w:after="0" w:line="240" w:lineRule="auto"/>
        <w:ind w:left="425"/>
        <w:jc w:val="both"/>
        <w:rPr>
          <w:rFonts w:ascii="Times New Roman" w:hAnsi="Times New Roman"/>
          <w:b/>
          <w:i/>
          <w:color w:val="000000"/>
          <w:sz w:val="28"/>
          <w:szCs w:val="28"/>
        </w:rPr>
      </w:pPr>
      <w:r>
        <w:rPr>
          <w:rFonts w:ascii="Times New Roman" w:hAnsi="Times New Roman"/>
          <w:b/>
          <w:bCs/>
          <w:color w:val="000000"/>
          <w:sz w:val="28"/>
          <w:szCs w:val="28"/>
        </w:rPr>
        <w:t xml:space="preserve">4.1. </w:t>
      </w:r>
      <w:r w:rsidRPr="00E404DD">
        <w:rPr>
          <w:rFonts w:ascii="Times New Roman" w:hAnsi="Times New Roman"/>
          <w:b/>
          <w:bCs/>
          <w:color w:val="000000"/>
          <w:sz w:val="28"/>
          <w:szCs w:val="28"/>
        </w:rPr>
        <w:t>Условия завершения персонализированной программы наставничества</w:t>
      </w:r>
    </w:p>
    <w:p w14:paraId="51E95BBA"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b/>
          <w:i/>
          <w:color w:val="000000"/>
          <w:sz w:val="28"/>
          <w:szCs w:val="28"/>
        </w:rPr>
      </w:pPr>
    </w:p>
    <w:p w14:paraId="0070D60D" w14:textId="77777777" w:rsidR="0069471C" w:rsidRPr="00E404DD" w:rsidRDefault="0069471C" w:rsidP="0069471C">
      <w:pPr>
        <w:spacing w:after="0" w:line="240" w:lineRule="auto"/>
        <w:ind w:firstLine="709"/>
        <w:contextualSpacing/>
        <w:jc w:val="both"/>
        <w:rPr>
          <w:rFonts w:ascii="Times New Roman" w:hAnsi="Times New Roman"/>
          <w:sz w:val="28"/>
          <w:szCs w:val="28"/>
          <w:lang w:eastAsia="x-none"/>
        </w:rPr>
      </w:pPr>
      <w:r w:rsidRPr="00E404DD">
        <w:rPr>
          <w:rFonts w:ascii="Times New Roman" w:hAnsi="Times New Roman"/>
          <w:sz w:val="28"/>
          <w:szCs w:val="28"/>
          <w:lang w:val="x-none" w:eastAsia="x-none"/>
        </w:rPr>
        <w:t xml:space="preserve">Завершение </w:t>
      </w:r>
      <w:r w:rsidRPr="00E404DD">
        <w:rPr>
          <w:rFonts w:ascii="Times New Roman" w:hAnsi="Times New Roman"/>
          <w:sz w:val="28"/>
          <w:szCs w:val="28"/>
          <w:lang w:eastAsia="x-none"/>
        </w:rPr>
        <w:t xml:space="preserve">персонализированной программы </w:t>
      </w:r>
      <w:r w:rsidRPr="00E404DD">
        <w:rPr>
          <w:rFonts w:ascii="Times New Roman" w:hAnsi="Times New Roman"/>
          <w:sz w:val="28"/>
          <w:szCs w:val="28"/>
          <w:lang w:val="x-none" w:eastAsia="x-none"/>
        </w:rPr>
        <w:t>наставничества педагогических работников происходит в случае:</w:t>
      </w:r>
    </w:p>
    <w:p w14:paraId="03D05E48" w14:textId="77777777" w:rsidR="0069471C" w:rsidRPr="00E404DD" w:rsidRDefault="0069471C">
      <w:pPr>
        <w:numPr>
          <w:ilvl w:val="0"/>
          <w:numId w:val="14"/>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завершени</w:t>
      </w:r>
      <w:r w:rsidRPr="00E404DD">
        <w:rPr>
          <w:rFonts w:ascii="Times New Roman" w:hAnsi="Times New Roman"/>
          <w:sz w:val="28"/>
          <w:szCs w:val="28"/>
          <w:lang w:eastAsia="x-none"/>
        </w:rPr>
        <w:t>я</w:t>
      </w:r>
      <w:r w:rsidRPr="00E404DD">
        <w:rPr>
          <w:rFonts w:ascii="Times New Roman" w:hAnsi="Times New Roman"/>
          <w:sz w:val="28"/>
          <w:szCs w:val="28"/>
          <w:lang w:val="x-none" w:eastAsia="x-none"/>
        </w:rPr>
        <w:t xml:space="preserve"> плана </w:t>
      </w:r>
      <w:r w:rsidRPr="00E404DD">
        <w:rPr>
          <w:rFonts w:ascii="Times New Roman" w:hAnsi="Times New Roman"/>
          <w:sz w:val="28"/>
          <w:szCs w:val="28"/>
          <w:lang w:eastAsia="x-none"/>
        </w:rPr>
        <w:t xml:space="preserve">мероприятий и срока действия персонализированной программы </w:t>
      </w:r>
      <w:r w:rsidRPr="00E404DD">
        <w:rPr>
          <w:rFonts w:ascii="Times New Roman" w:hAnsi="Times New Roman"/>
          <w:sz w:val="28"/>
          <w:szCs w:val="28"/>
          <w:lang w:val="x-none" w:eastAsia="x-none"/>
        </w:rPr>
        <w:t>наставничес</w:t>
      </w:r>
      <w:r w:rsidRPr="00E404DD">
        <w:rPr>
          <w:rFonts w:ascii="Times New Roman" w:hAnsi="Times New Roman"/>
          <w:sz w:val="28"/>
          <w:szCs w:val="28"/>
          <w:lang w:eastAsia="x-none"/>
        </w:rPr>
        <w:t>тва</w:t>
      </w:r>
      <w:r w:rsidRPr="00E404DD">
        <w:rPr>
          <w:rFonts w:ascii="Times New Roman" w:hAnsi="Times New Roman"/>
          <w:sz w:val="28"/>
          <w:szCs w:val="28"/>
          <w:lang w:val="x-none" w:eastAsia="x-none"/>
        </w:rPr>
        <w:t>;</w:t>
      </w:r>
    </w:p>
    <w:p w14:paraId="6BBDB46A" w14:textId="77777777" w:rsidR="0069471C" w:rsidRPr="00E404DD" w:rsidRDefault="0069471C">
      <w:pPr>
        <w:numPr>
          <w:ilvl w:val="0"/>
          <w:numId w:val="14"/>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по инициативе наставника или наставляемого и/или обоюдному решению (по уважительным обстоятельствам);</w:t>
      </w:r>
    </w:p>
    <w:p w14:paraId="67BF3E0D" w14:textId="77777777" w:rsidR="0069471C" w:rsidRPr="00E404DD" w:rsidRDefault="0069471C">
      <w:pPr>
        <w:numPr>
          <w:ilvl w:val="0"/>
          <w:numId w:val="14"/>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14:paraId="2EBC56C2"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sz w:val="28"/>
          <w:szCs w:val="28"/>
        </w:rPr>
      </w:pPr>
      <w:r w:rsidRPr="00E404DD">
        <w:rPr>
          <w:rFonts w:ascii="Times New Roman" w:hAnsi="Times New Roman"/>
          <w:sz w:val="28"/>
          <w:szCs w:val="28"/>
        </w:rPr>
        <w:t xml:space="preserve">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 но направляют усилия на сохранение доброжелательных отношений. Эти обстоятельства выдвигают на первые роли фигуру школьного психолога (на внутреннем контуре) и различные психологические службы на внешнем контуре </w:t>
      </w:r>
      <w:r>
        <w:rPr>
          <w:rFonts w:ascii="Times New Roman" w:hAnsi="Times New Roman"/>
          <w:sz w:val="28"/>
          <w:szCs w:val="28"/>
        </w:rPr>
        <w:t>образовательной организации</w:t>
      </w:r>
      <w:r w:rsidRPr="00E404DD">
        <w:rPr>
          <w:rFonts w:ascii="Times New Roman" w:hAnsi="Times New Roman"/>
          <w:sz w:val="28"/>
          <w:szCs w:val="28"/>
        </w:rPr>
        <w:t xml:space="preserve">. </w:t>
      </w:r>
    </w:p>
    <w:p w14:paraId="0A5928BF" w14:textId="77777777" w:rsidR="0069471C" w:rsidRPr="00E404DD"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 xml:space="preserve">Вместе с тем наставник и наставляемые могут обращаться к куратору </w:t>
      </w:r>
      <w:r>
        <w:rPr>
          <w:rFonts w:ascii="Times New Roman" w:hAnsi="Times New Roman"/>
          <w:sz w:val="28"/>
          <w:szCs w:val="28"/>
          <w:lang w:eastAsia="x-none"/>
        </w:rPr>
        <w:br/>
      </w:r>
      <w:r w:rsidRPr="00E404DD">
        <w:rPr>
          <w:rFonts w:ascii="Times New Roman" w:hAnsi="Times New Roman"/>
          <w:sz w:val="28"/>
          <w:szCs w:val="28"/>
          <w:lang w:eastAsia="x-none"/>
        </w:rPr>
        <w:t>с предложением о смене наставника/наставляемых, а также о необходимости продолжения персонализированной программы наставничества, но по иным направлениям.</w:t>
      </w:r>
    </w:p>
    <w:p w14:paraId="197CD9D1" w14:textId="77777777" w:rsidR="0069471C" w:rsidRPr="00E404DD" w:rsidRDefault="0069471C" w:rsidP="0069471C">
      <w:p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 xml:space="preserve">По обоюдному согласию наставника и наставляемого/наставляемых педагогов возможна корректировка персонализированной программы наставничества. </w:t>
      </w:r>
    </w:p>
    <w:p w14:paraId="65BCE3C4" w14:textId="77777777" w:rsidR="0069471C" w:rsidRPr="00E404DD" w:rsidRDefault="0069471C" w:rsidP="0069471C">
      <w:pPr>
        <w:spacing w:after="0" w:line="276" w:lineRule="auto"/>
        <w:ind w:firstLine="709"/>
        <w:jc w:val="both"/>
        <w:rPr>
          <w:rFonts w:ascii="Times New Roman" w:hAnsi="Times New Roman"/>
          <w:b/>
          <w:sz w:val="28"/>
          <w:szCs w:val="28"/>
        </w:rPr>
      </w:pPr>
    </w:p>
    <w:p w14:paraId="1A7AC2ED" w14:textId="77777777" w:rsidR="0069471C" w:rsidRPr="00A07974" w:rsidRDefault="0069471C">
      <w:pPr>
        <w:pStyle w:val="a3"/>
        <w:numPr>
          <w:ilvl w:val="1"/>
          <w:numId w:val="30"/>
        </w:numPr>
        <w:spacing w:after="0" w:line="240" w:lineRule="auto"/>
        <w:ind w:left="0" w:hanging="11"/>
        <w:jc w:val="both"/>
        <w:rPr>
          <w:rFonts w:ascii="Times New Roman" w:hAnsi="Times New Roman"/>
          <w:b/>
          <w:sz w:val="28"/>
          <w:szCs w:val="28"/>
        </w:rPr>
      </w:pPr>
      <w:r w:rsidRPr="00A07974">
        <w:rPr>
          <w:rFonts w:ascii="Times New Roman" w:hAnsi="Times New Roman"/>
          <w:b/>
          <w:sz w:val="28"/>
          <w:szCs w:val="28"/>
        </w:rPr>
        <w:t xml:space="preserve">Оценка результативности и эффективности реализации персонализированной программы наставничества </w:t>
      </w:r>
    </w:p>
    <w:p w14:paraId="7294C713" w14:textId="77777777" w:rsidR="0069471C" w:rsidRPr="00E404DD" w:rsidRDefault="0069471C" w:rsidP="0069471C">
      <w:pPr>
        <w:spacing w:after="0" w:line="240" w:lineRule="auto"/>
        <w:ind w:firstLine="851"/>
        <w:jc w:val="both"/>
        <w:rPr>
          <w:rFonts w:ascii="Times New Roman" w:hAnsi="Times New Roman"/>
          <w:sz w:val="28"/>
          <w:szCs w:val="28"/>
        </w:rPr>
      </w:pPr>
    </w:p>
    <w:p w14:paraId="50A620F5" w14:textId="38E366C0" w:rsidR="0069471C" w:rsidRPr="00E404DD" w:rsidRDefault="0069471C" w:rsidP="0069471C">
      <w:pPr>
        <w:spacing w:after="0" w:line="240" w:lineRule="auto"/>
        <w:ind w:firstLine="851"/>
        <w:contextualSpacing/>
        <w:jc w:val="both"/>
        <w:rPr>
          <w:rFonts w:ascii="Times New Roman" w:hAnsi="Times New Roman"/>
          <w:sz w:val="28"/>
          <w:szCs w:val="28"/>
          <w:lang w:eastAsia="x-none"/>
        </w:rPr>
      </w:pPr>
      <w:r w:rsidRPr="00E404DD">
        <w:rPr>
          <w:rFonts w:ascii="Times New Roman" w:hAnsi="Times New Roman"/>
          <w:sz w:val="28"/>
          <w:szCs w:val="28"/>
          <w:lang w:val="x-none" w:eastAsia="x-none"/>
        </w:rPr>
        <w:lastRenderedPageBreak/>
        <w:t xml:space="preserve">Для оценки результативности </w:t>
      </w:r>
      <w:r w:rsidRPr="00E404DD">
        <w:rPr>
          <w:rFonts w:ascii="Times New Roman" w:hAnsi="Times New Roman"/>
          <w:sz w:val="28"/>
          <w:szCs w:val="28"/>
          <w:lang w:eastAsia="x-none"/>
        </w:rPr>
        <w:t xml:space="preserve">и эффективности </w:t>
      </w:r>
      <w:r w:rsidRPr="00E404DD">
        <w:rPr>
          <w:rFonts w:ascii="Times New Roman" w:hAnsi="Times New Roman"/>
          <w:sz w:val="28"/>
          <w:szCs w:val="28"/>
          <w:lang w:val="x-none" w:eastAsia="x-none"/>
        </w:rPr>
        <w:t>реализации</w:t>
      </w:r>
      <w:r>
        <w:rPr>
          <w:rFonts w:ascii="Times New Roman" w:hAnsi="Times New Roman"/>
          <w:sz w:val="28"/>
          <w:szCs w:val="28"/>
          <w:lang w:eastAsia="x-none"/>
        </w:rPr>
        <w:t xml:space="preserve"> </w:t>
      </w:r>
      <w:r w:rsidRPr="00E404DD">
        <w:rPr>
          <w:rFonts w:ascii="Times New Roman" w:hAnsi="Times New Roman"/>
          <w:sz w:val="28"/>
          <w:szCs w:val="28"/>
          <w:lang w:eastAsia="x-none"/>
        </w:rPr>
        <w:t>персонализированной программы наставничества</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рекомендуется использовать </w:t>
      </w:r>
      <w:r w:rsidRPr="00E404DD">
        <w:rPr>
          <w:rFonts w:ascii="Times New Roman" w:hAnsi="Times New Roman"/>
          <w:sz w:val="28"/>
          <w:szCs w:val="28"/>
          <w:lang w:eastAsia="x-none"/>
        </w:rPr>
        <w:t xml:space="preserve">частично или полностью </w:t>
      </w:r>
      <w:r w:rsidRPr="00E404DD">
        <w:rPr>
          <w:rFonts w:ascii="Times New Roman" w:hAnsi="Times New Roman"/>
          <w:sz w:val="28"/>
          <w:szCs w:val="28"/>
          <w:lang w:val="x-none" w:eastAsia="x-none"/>
        </w:rPr>
        <w:t xml:space="preserve">модель Дональда </w:t>
      </w:r>
      <w:proofErr w:type="spellStart"/>
      <w:r w:rsidRPr="00E404DD">
        <w:rPr>
          <w:rFonts w:ascii="Times New Roman" w:hAnsi="Times New Roman"/>
          <w:sz w:val="28"/>
          <w:szCs w:val="28"/>
          <w:lang w:val="x-none" w:eastAsia="x-none"/>
        </w:rPr>
        <w:t>Кирпатрика</w:t>
      </w:r>
      <w:proofErr w:type="spellEnd"/>
      <w:r w:rsidRPr="00E404DD">
        <w:rPr>
          <w:rFonts w:ascii="Times New Roman" w:hAnsi="Times New Roman"/>
          <w:sz w:val="28"/>
          <w:szCs w:val="28"/>
          <w:lang w:val="x-none" w:eastAsia="x-none"/>
        </w:rPr>
        <w:t xml:space="preserve">, </w:t>
      </w:r>
      <w:r w:rsidRPr="00E404DD">
        <w:rPr>
          <w:rFonts w:ascii="Times New Roman" w:hAnsi="Times New Roman"/>
          <w:sz w:val="28"/>
          <w:szCs w:val="28"/>
          <w:lang w:eastAsia="x-none"/>
        </w:rPr>
        <w:t xml:space="preserve">которая </w:t>
      </w:r>
      <w:r w:rsidRPr="00E404DD">
        <w:rPr>
          <w:rFonts w:ascii="Times New Roman" w:hAnsi="Times New Roman"/>
          <w:sz w:val="28"/>
          <w:szCs w:val="28"/>
          <w:lang w:val="x-none" w:eastAsia="x-none"/>
        </w:rPr>
        <w:t>позволя</w:t>
      </w:r>
      <w:r w:rsidRPr="00E404DD">
        <w:rPr>
          <w:rFonts w:ascii="Times New Roman" w:hAnsi="Times New Roman"/>
          <w:sz w:val="28"/>
          <w:szCs w:val="28"/>
          <w:lang w:eastAsia="x-none"/>
        </w:rPr>
        <w:t>ет комплексно</w:t>
      </w:r>
      <w:r w:rsidRPr="00E404DD">
        <w:rPr>
          <w:rFonts w:ascii="Times New Roman" w:hAnsi="Times New Roman"/>
          <w:sz w:val="28"/>
          <w:szCs w:val="28"/>
          <w:lang w:val="x-none" w:eastAsia="x-none"/>
        </w:rPr>
        <w:t xml:space="preserve"> оценить эффекты, которые получает </w:t>
      </w:r>
      <w:r w:rsidRPr="00E404DD">
        <w:rPr>
          <w:rFonts w:ascii="Times New Roman" w:hAnsi="Times New Roman"/>
          <w:sz w:val="28"/>
          <w:szCs w:val="28"/>
          <w:lang w:eastAsia="x-none"/>
        </w:rPr>
        <w:t xml:space="preserve">образовательная </w:t>
      </w:r>
      <w:r w:rsidRPr="00E404DD">
        <w:rPr>
          <w:rFonts w:ascii="Times New Roman" w:hAnsi="Times New Roman"/>
          <w:sz w:val="28"/>
          <w:szCs w:val="28"/>
          <w:lang w:val="x-none" w:eastAsia="x-none"/>
        </w:rPr>
        <w:t xml:space="preserve">организация от </w:t>
      </w:r>
      <w:r w:rsidRPr="00E404DD">
        <w:rPr>
          <w:rFonts w:ascii="Times New Roman" w:hAnsi="Times New Roman"/>
          <w:sz w:val="28"/>
          <w:szCs w:val="28"/>
          <w:lang w:eastAsia="x-none"/>
        </w:rPr>
        <w:t>технологий наставничества.</w:t>
      </w:r>
    </w:p>
    <w:p w14:paraId="104B36FE" w14:textId="06E9B60F"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 основе этой модели лежит оценка показателей системы наставничества по четырем характеристикам:</w:t>
      </w:r>
    </w:p>
    <w:p w14:paraId="3089558A" w14:textId="5A0E2049"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b/>
          <w:sz w:val="28"/>
          <w:szCs w:val="28"/>
          <w:lang w:val="x-none" w:eastAsia="x-none"/>
        </w:rPr>
        <w:t>реакция наставляемого</w:t>
      </w:r>
      <w:r w:rsidRPr="00E404DD">
        <w:rPr>
          <w:rFonts w:ascii="Times New Roman" w:hAnsi="Times New Roman"/>
          <w:sz w:val="28"/>
          <w:szCs w:val="28"/>
          <w:lang w:val="x-none" w:eastAsia="x-none"/>
        </w:rPr>
        <w:t>, или его эмоциональн</w:t>
      </w:r>
      <w:r w:rsidRPr="00E404DD">
        <w:rPr>
          <w:rFonts w:ascii="Times New Roman" w:hAnsi="Times New Roman"/>
          <w:sz w:val="28"/>
          <w:szCs w:val="28"/>
          <w:lang w:eastAsia="x-none"/>
        </w:rPr>
        <w:t>ая</w:t>
      </w:r>
      <w:r w:rsidRPr="00E404DD">
        <w:rPr>
          <w:rFonts w:ascii="Times New Roman" w:hAnsi="Times New Roman"/>
          <w:sz w:val="28"/>
          <w:szCs w:val="28"/>
          <w:lang w:val="x-none" w:eastAsia="x-none"/>
        </w:rPr>
        <w:t xml:space="preserve"> удовлетворенност</w:t>
      </w:r>
      <w:r w:rsidRPr="00E404DD">
        <w:rPr>
          <w:rFonts w:ascii="Times New Roman" w:hAnsi="Times New Roman"/>
          <w:sz w:val="28"/>
          <w:szCs w:val="28"/>
          <w:lang w:eastAsia="x-none"/>
        </w:rPr>
        <w:t>ь</w:t>
      </w:r>
      <w:r w:rsidRPr="00E404DD">
        <w:rPr>
          <w:rFonts w:ascii="Times New Roman" w:hAnsi="Times New Roman"/>
          <w:sz w:val="28"/>
          <w:szCs w:val="28"/>
          <w:lang w:val="x-none" w:eastAsia="x-none"/>
        </w:rPr>
        <w:t xml:space="preserve"> от пребывания в роли наставляемого</w:t>
      </w:r>
      <w:r w:rsidRPr="00E404DD">
        <w:rPr>
          <w:rFonts w:ascii="Times New Roman" w:hAnsi="Times New Roman"/>
          <w:sz w:val="28"/>
          <w:szCs w:val="28"/>
          <w:lang w:eastAsia="x-none"/>
        </w:rPr>
        <w:t>;</w:t>
      </w:r>
    </w:p>
    <w:p w14:paraId="1FA34981" w14:textId="77777777"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b/>
          <w:sz w:val="28"/>
          <w:szCs w:val="28"/>
          <w:lang w:val="x-none" w:eastAsia="x-none"/>
        </w:rPr>
        <w:t>изменения в знаниях</w:t>
      </w:r>
      <w:r w:rsidRPr="00E404DD">
        <w:rPr>
          <w:rFonts w:ascii="Times New Roman" w:hAnsi="Times New Roman"/>
          <w:sz w:val="28"/>
          <w:szCs w:val="28"/>
          <w:lang w:val="x-none" w:eastAsia="x-none"/>
        </w:rPr>
        <w:t xml:space="preserve"> и их оценк</w:t>
      </w:r>
      <w:r w:rsidRPr="00E404DD">
        <w:rPr>
          <w:rFonts w:ascii="Times New Roman" w:hAnsi="Times New Roman"/>
          <w:sz w:val="28"/>
          <w:szCs w:val="28"/>
          <w:lang w:eastAsia="x-none"/>
        </w:rPr>
        <w:t>и;</w:t>
      </w:r>
    </w:p>
    <w:p w14:paraId="5647A072" w14:textId="77777777"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b/>
          <w:sz w:val="28"/>
          <w:szCs w:val="28"/>
          <w:lang w:val="x-none" w:eastAsia="x-none"/>
        </w:rPr>
        <w:t>изменение поведения</w:t>
      </w:r>
      <w:r w:rsidRPr="00E404DD">
        <w:rPr>
          <w:rFonts w:ascii="Times New Roman" w:hAnsi="Times New Roman"/>
          <w:sz w:val="28"/>
          <w:szCs w:val="28"/>
          <w:lang w:val="x-none" w:eastAsia="x-none"/>
        </w:rPr>
        <w:t xml:space="preserve"> и способа действий в проблемных ситуациях</w:t>
      </w:r>
      <w:r w:rsidRPr="00E404DD">
        <w:rPr>
          <w:rFonts w:ascii="Times New Roman" w:hAnsi="Times New Roman"/>
          <w:sz w:val="28"/>
          <w:szCs w:val="28"/>
          <w:lang w:eastAsia="x-none"/>
        </w:rPr>
        <w:t>;</w:t>
      </w:r>
    </w:p>
    <w:p w14:paraId="14E3134D" w14:textId="77777777"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b/>
          <w:sz w:val="28"/>
          <w:szCs w:val="28"/>
          <w:lang w:val="x-none" w:eastAsia="x-none"/>
        </w:rPr>
        <w:t>общая оценка результатов</w:t>
      </w:r>
      <w:r w:rsidRPr="00E404DD">
        <w:rPr>
          <w:rFonts w:ascii="Times New Roman" w:hAnsi="Times New Roman"/>
          <w:sz w:val="28"/>
          <w:szCs w:val="28"/>
          <w:lang w:val="x-none" w:eastAsia="x-none"/>
        </w:rPr>
        <w:t xml:space="preserve"> для </w:t>
      </w:r>
      <w:r w:rsidRPr="00E404DD">
        <w:rPr>
          <w:rFonts w:ascii="Times New Roman" w:hAnsi="Times New Roman"/>
          <w:sz w:val="28"/>
          <w:szCs w:val="28"/>
          <w:lang w:eastAsia="x-none"/>
        </w:rPr>
        <w:t xml:space="preserve">образовательной </w:t>
      </w:r>
      <w:r w:rsidRPr="00E404DD">
        <w:rPr>
          <w:rFonts w:ascii="Times New Roman" w:hAnsi="Times New Roman"/>
          <w:sz w:val="28"/>
          <w:szCs w:val="28"/>
          <w:lang w:val="x-none" w:eastAsia="x-none"/>
        </w:rPr>
        <w:t>организации</w:t>
      </w:r>
      <w:r w:rsidRPr="00E404DD">
        <w:rPr>
          <w:rFonts w:ascii="Times New Roman" w:hAnsi="Times New Roman"/>
          <w:sz w:val="28"/>
          <w:szCs w:val="28"/>
          <w:lang w:eastAsia="x-none"/>
        </w:rPr>
        <w:t xml:space="preserve">: </w:t>
      </w:r>
    </w:p>
    <w:p w14:paraId="66683B4D" w14:textId="77777777" w:rsidR="0069471C" w:rsidRPr="00E404DD" w:rsidRDefault="0069471C" w:rsidP="00AD441D">
      <w:pPr>
        <w:spacing w:after="0" w:line="240" w:lineRule="auto"/>
        <w:contextualSpacing/>
        <w:jc w:val="both"/>
        <w:rPr>
          <w:rFonts w:ascii="Times New Roman" w:hAnsi="Times New Roman"/>
          <w:sz w:val="28"/>
          <w:szCs w:val="28"/>
          <w:lang w:val="x-none" w:eastAsia="x-none"/>
        </w:rPr>
      </w:pPr>
      <w:r w:rsidRPr="00E404DD">
        <w:rPr>
          <w:rFonts w:ascii="Times New Roman" w:hAnsi="Times New Roman"/>
          <w:sz w:val="28"/>
          <w:szCs w:val="28"/>
          <w:lang w:eastAsia="x-none"/>
        </w:rPr>
        <w:t>1) О</w:t>
      </w:r>
      <w:proofErr w:type="spellStart"/>
      <w:r w:rsidRPr="00E404DD">
        <w:rPr>
          <w:rFonts w:ascii="Times New Roman" w:hAnsi="Times New Roman"/>
          <w:sz w:val="28"/>
          <w:szCs w:val="28"/>
          <w:lang w:val="x-none" w:eastAsia="x-none"/>
        </w:rPr>
        <w:t>ценка</w:t>
      </w:r>
      <w:proofErr w:type="spellEnd"/>
      <w:r w:rsidRPr="00E404DD">
        <w:rPr>
          <w:rFonts w:ascii="Times New Roman" w:hAnsi="Times New Roman"/>
          <w:sz w:val="28"/>
          <w:szCs w:val="28"/>
          <w:lang w:val="x-none" w:eastAsia="x-none"/>
        </w:rPr>
        <w:t xml:space="preserve"> эмоциональной удовлетворенности от обучения в рамках наставничества, или реакция.</w:t>
      </w:r>
    </w:p>
    <w:p w14:paraId="47B7DA01" w14:textId="7777777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 роли наставляемого педагог проходит обучение, активно взаимодействует с наставником, осваивает новые функции и способы поведения</w:t>
      </w:r>
      <w:r w:rsidRPr="00E404DD">
        <w:rPr>
          <w:rFonts w:ascii="Times New Roman" w:hAnsi="Times New Roman"/>
          <w:sz w:val="28"/>
          <w:szCs w:val="28"/>
          <w:lang w:eastAsia="x-none"/>
        </w:rPr>
        <w:t>.</w:t>
      </w:r>
      <w:r>
        <w:rPr>
          <w:rFonts w:ascii="Times New Roman" w:hAnsi="Times New Roman"/>
          <w:sz w:val="28"/>
          <w:szCs w:val="28"/>
          <w:lang w:eastAsia="x-none"/>
        </w:rPr>
        <w:t xml:space="preserve"> </w:t>
      </w:r>
      <w:r w:rsidRPr="00E404DD">
        <w:rPr>
          <w:rFonts w:ascii="Times New Roman" w:hAnsi="Times New Roman"/>
          <w:sz w:val="28"/>
          <w:szCs w:val="28"/>
          <w:lang w:eastAsia="x-none"/>
        </w:rPr>
        <w:t>В</w:t>
      </w:r>
      <w:r w:rsidRPr="00E404DD">
        <w:rPr>
          <w:rFonts w:ascii="Times New Roman" w:hAnsi="Times New Roman"/>
          <w:sz w:val="28"/>
          <w:szCs w:val="28"/>
          <w:lang w:val="x-none" w:eastAsia="x-none"/>
        </w:rPr>
        <w:t xml:space="preserve"> связи с этим удовлетворенность педагога, испытывающего потребность в </w:t>
      </w:r>
      <w:r>
        <w:rPr>
          <w:rFonts w:ascii="Times New Roman" w:hAnsi="Times New Roman"/>
          <w:sz w:val="28"/>
          <w:szCs w:val="28"/>
          <w:lang w:eastAsia="x-none"/>
        </w:rPr>
        <w:t>преодолении</w:t>
      </w:r>
      <w:r w:rsidRPr="00E404DD">
        <w:rPr>
          <w:rFonts w:ascii="Times New Roman" w:hAnsi="Times New Roman"/>
          <w:sz w:val="28"/>
          <w:szCs w:val="28"/>
          <w:lang w:val="x-none" w:eastAsia="x-none"/>
        </w:rPr>
        <w:t xml:space="preserve"> профессионального </w:t>
      </w:r>
      <w:r>
        <w:rPr>
          <w:rFonts w:ascii="Times New Roman" w:hAnsi="Times New Roman"/>
          <w:sz w:val="28"/>
          <w:szCs w:val="28"/>
          <w:lang w:eastAsia="x-none"/>
        </w:rPr>
        <w:t>затруднения</w:t>
      </w:r>
      <w:r w:rsidRPr="00E404DD">
        <w:rPr>
          <w:rFonts w:ascii="Times New Roman" w:hAnsi="Times New Roman"/>
          <w:sz w:val="28"/>
          <w:szCs w:val="28"/>
          <w:lang w:val="x-none" w:eastAsia="x-none"/>
        </w:rPr>
        <w:t>, является исходным и важным фактором как для оценки результатов обучения наставляемого, так и для оценки деятельности наставника.</w:t>
      </w:r>
    </w:p>
    <w:p w14:paraId="73333AD1" w14:textId="7777777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Наиболее распространенным инструментом оценки удовлетворенности является </w:t>
      </w:r>
      <w:r w:rsidRPr="00E404DD">
        <w:rPr>
          <w:rFonts w:ascii="Times New Roman" w:hAnsi="Times New Roman"/>
          <w:i/>
          <w:sz w:val="28"/>
          <w:szCs w:val="28"/>
          <w:lang w:val="x-none" w:eastAsia="x-none"/>
        </w:rPr>
        <w:t>анкетирование</w:t>
      </w:r>
      <w:r w:rsidRPr="00E404DD">
        <w:rPr>
          <w:rFonts w:ascii="Times New Roman" w:hAnsi="Times New Roman"/>
          <w:sz w:val="28"/>
          <w:szCs w:val="28"/>
          <w:lang w:val="x-none" w:eastAsia="x-none"/>
        </w:rPr>
        <w:t xml:space="preserve">. Анкетирование позволяет выявить основные характеристики процесса и результата наставничества: </w:t>
      </w:r>
    </w:p>
    <w:p w14:paraId="0F6457B1" w14:textId="77777777"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сроки и условия обучения;</w:t>
      </w:r>
    </w:p>
    <w:p w14:paraId="1784ED35" w14:textId="77777777"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способы организации наставничества, информированность </w:t>
      </w:r>
      <w:r>
        <w:rPr>
          <w:rFonts w:ascii="Times New Roman" w:hAnsi="Times New Roman"/>
          <w:sz w:val="28"/>
          <w:szCs w:val="28"/>
          <w:lang w:eastAsia="x-none"/>
        </w:rPr>
        <w:br/>
      </w:r>
      <w:r w:rsidRPr="00E404DD">
        <w:rPr>
          <w:rFonts w:ascii="Times New Roman" w:hAnsi="Times New Roman"/>
          <w:sz w:val="28"/>
          <w:szCs w:val="28"/>
          <w:lang w:val="x-none" w:eastAsia="x-none"/>
        </w:rPr>
        <w:t>о содержании работы;</w:t>
      </w:r>
    </w:p>
    <w:p w14:paraId="618CBDCE" w14:textId="6AF978E4"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квалификация наставника, готовность применять полученные знания на практике и ориентироваться в предлагаемых условиях.</w:t>
      </w:r>
    </w:p>
    <w:p w14:paraId="6F5A6079" w14:textId="7777777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 результате оценки реакции наставляемого на процесс наставничества образовательная организация получает ответы на такие важные вопросы</w:t>
      </w:r>
      <w:r w:rsidRPr="00E404DD">
        <w:rPr>
          <w:rFonts w:ascii="Times New Roman" w:hAnsi="Times New Roman"/>
          <w:sz w:val="28"/>
          <w:szCs w:val="28"/>
          <w:lang w:eastAsia="x-none"/>
        </w:rPr>
        <w:t>,</w:t>
      </w:r>
      <w:r w:rsidRPr="00E404DD">
        <w:rPr>
          <w:rFonts w:ascii="Times New Roman" w:hAnsi="Times New Roman"/>
          <w:sz w:val="28"/>
          <w:szCs w:val="28"/>
          <w:lang w:val="x-none" w:eastAsia="x-none"/>
        </w:rPr>
        <w:t xml:space="preserve"> как:</w:t>
      </w:r>
    </w:p>
    <w:p w14:paraId="7933FD96" w14:textId="77777777"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качество наставничества;</w:t>
      </w:r>
    </w:p>
    <w:p w14:paraId="5A94589B" w14:textId="77777777"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причины удовлетворенности/неудовлетворенности наставляемого участием в </w:t>
      </w:r>
      <w:r w:rsidRPr="00E404DD">
        <w:rPr>
          <w:rFonts w:ascii="Times New Roman" w:hAnsi="Times New Roman"/>
          <w:sz w:val="28"/>
          <w:szCs w:val="28"/>
          <w:lang w:eastAsia="x-none"/>
        </w:rPr>
        <w:t xml:space="preserve">персонализированной </w:t>
      </w:r>
      <w:r w:rsidRPr="00E404DD">
        <w:rPr>
          <w:rFonts w:ascii="Times New Roman" w:hAnsi="Times New Roman"/>
          <w:sz w:val="28"/>
          <w:szCs w:val="28"/>
          <w:lang w:val="x-none" w:eastAsia="x-none"/>
        </w:rPr>
        <w:t>программе наставничества;</w:t>
      </w:r>
    </w:p>
    <w:p w14:paraId="0818088E" w14:textId="7F9FC400" w:rsidR="0069471C" w:rsidRPr="00E404DD" w:rsidRDefault="0069471C">
      <w:pPr>
        <w:numPr>
          <w:ilvl w:val="0"/>
          <w:numId w:val="6"/>
        </w:numPr>
        <w:spacing w:after="0" w:line="240" w:lineRule="auto"/>
        <w:ind w:left="0"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пути совершенствования системы </w:t>
      </w:r>
      <w:r w:rsidRPr="00E404DD">
        <w:rPr>
          <w:rFonts w:ascii="Times New Roman" w:hAnsi="Times New Roman"/>
          <w:sz w:val="28"/>
          <w:szCs w:val="28"/>
          <w:lang w:eastAsia="x-none"/>
        </w:rPr>
        <w:t xml:space="preserve">(целевой модели) </w:t>
      </w:r>
      <w:r w:rsidRPr="00E404DD">
        <w:rPr>
          <w:rFonts w:ascii="Times New Roman" w:hAnsi="Times New Roman"/>
          <w:sz w:val="28"/>
          <w:szCs w:val="28"/>
          <w:lang w:val="x-none" w:eastAsia="x-none"/>
        </w:rPr>
        <w:t>наставничества и деятельности каждого наставника.</w:t>
      </w:r>
    </w:p>
    <w:p w14:paraId="1D0CE5B0" w14:textId="77777777" w:rsidR="0069471C" w:rsidRPr="00E404DD" w:rsidRDefault="0069471C" w:rsidP="00AD441D">
      <w:pPr>
        <w:spacing w:after="0" w:line="240" w:lineRule="auto"/>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2</w:t>
      </w:r>
      <w:r w:rsidRPr="00E404D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Оценка знаний, полученных во время </w:t>
      </w:r>
      <w:r w:rsidRPr="00E404DD">
        <w:rPr>
          <w:rFonts w:ascii="Times New Roman" w:hAnsi="Times New Roman"/>
          <w:sz w:val="28"/>
          <w:szCs w:val="28"/>
          <w:lang w:eastAsia="x-none"/>
        </w:rPr>
        <w:t>реализации</w:t>
      </w:r>
      <w:r>
        <w:rPr>
          <w:rFonts w:ascii="Times New Roman" w:hAnsi="Times New Roman"/>
          <w:sz w:val="28"/>
          <w:szCs w:val="28"/>
          <w:lang w:eastAsia="x-none"/>
        </w:rPr>
        <w:t xml:space="preserve"> </w:t>
      </w:r>
      <w:r w:rsidRPr="00E404DD">
        <w:rPr>
          <w:rFonts w:ascii="Times New Roman" w:hAnsi="Times New Roman"/>
          <w:sz w:val="28"/>
          <w:szCs w:val="28"/>
          <w:lang w:eastAsia="x-none"/>
        </w:rPr>
        <w:t xml:space="preserve">персонализированной </w:t>
      </w:r>
      <w:r w:rsidRPr="00E404DD">
        <w:rPr>
          <w:rFonts w:ascii="Times New Roman" w:hAnsi="Times New Roman"/>
          <w:sz w:val="28"/>
          <w:szCs w:val="28"/>
          <w:lang w:val="x-none" w:eastAsia="x-none"/>
        </w:rPr>
        <w:t>программ</w:t>
      </w:r>
      <w:r w:rsidRPr="00E404DD">
        <w:rPr>
          <w:rFonts w:ascii="Times New Roman" w:hAnsi="Times New Roman"/>
          <w:sz w:val="28"/>
          <w:szCs w:val="28"/>
          <w:lang w:eastAsia="x-none"/>
        </w:rPr>
        <w:t>ы</w:t>
      </w:r>
      <w:r w:rsidRPr="00E404DD">
        <w:rPr>
          <w:rFonts w:ascii="Times New Roman" w:hAnsi="Times New Roman"/>
          <w:sz w:val="28"/>
          <w:szCs w:val="28"/>
          <w:lang w:val="x-none" w:eastAsia="x-none"/>
        </w:rPr>
        <w:t xml:space="preserve"> наставничества</w:t>
      </w:r>
      <w:r w:rsidRPr="00E404DD">
        <w:rPr>
          <w:rFonts w:ascii="Times New Roman" w:hAnsi="Times New Roman"/>
          <w:sz w:val="28"/>
          <w:szCs w:val="28"/>
          <w:lang w:eastAsia="x-none"/>
        </w:rPr>
        <w:t>.</w:t>
      </w:r>
    </w:p>
    <w:p w14:paraId="12D449F6" w14:textId="7777777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Оценка эффективности </w:t>
      </w:r>
      <w:r w:rsidRPr="00E404DD">
        <w:rPr>
          <w:rFonts w:ascii="Times New Roman" w:hAnsi="Times New Roman"/>
          <w:sz w:val="28"/>
          <w:szCs w:val="28"/>
          <w:lang w:eastAsia="x-none"/>
        </w:rPr>
        <w:t xml:space="preserve">персонализированной </w:t>
      </w:r>
      <w:r w:rsidRPr="00E404DD">
        <w:rPr>
          <w:rFonts w:ascii="Times New Roman" w:hAnsi="Times New Roman"/>
          <w:sz w:val="28"/>
          <w:szCs w:val="28"/>
          <w:lang w:val="x-none" w:eastAsia="x-none"/>
        </w:rPr>
        <w:t>программ</w:t>
      </w:r>
      <w:r w:rsidRPr="00E404DD">
        <w:rPr>
          <w:rFonts w:ascii="Times New Roman" w:hAnsi="Times New Roman"/>
          <w:sz w:val="28"/>
          <w:szCs w:val="28"/>
          <w:lang w:eastAsia="x-none"/>
        </w:rPr>
        <w:t>ы</w:t>
      </w:r>
      <w:r w:rsidRPr="00E404DD">
        <w:rPr>
          <w:rFonts w:ascii="Times New Roman" w:hAnsi="Times New Roman"/>
          <w:sz w:val="28"/>
          <w:szCs w:val="28"/>
          <w:lang w:val="x-none" w:eastAsia="x-none"/>
        </w:rPr>
        <w:t xml:space="preserve"> наставничества предполагает непосредственную оценку тех знаний и умений, которыми овладел наставляемый в результате участия в программе наставничества. Оптимальный вариант организации получения данной оценки – </w:t>
      </w:r>
      <w:r w:rsidRPr="00E404DD">
        <w:rPr>
          <w:rFonts w:ascii="Times New Roman" w:hAnsi="Times New Roman"/>
          <w:i/>
          <w:sz w:val="28"/>
          <w:szCs w:val="28"/>
          <w:lang w:val="x-none" w:eastAsia="x-none"/>
        </w:rPr>
        <w:t>тестирование</w:t>
      </w:r>
      <w:r w:rsidRPr="00E404DD">
        <w:rPr>
          <w:rFonts w:ascii="Times New Roman" w:hAnsi="Times New Roman"/>
          <w:sz w:val="28"/>
          <w:szCs w:val="28"/>
          <w:lang w:val="x-none" w:eastAsia="x-none"/>
        </w:rPr>
        <w:t>, которое позволяет выявить уровень овладени</w:t>
      </w:r>
      <w:r>
        <w:rPr>
          <w:rFonts w:ascii="Times New Roman" w:hAnsi="Times New Roman"/>
          <w:sz w:val="28"/>
          <w:szCs w:val="28"/>
          <w:lang w:eastAsia="x-none"/>
        </w:rPr>
        <w:t>я</w:t>
      </w:r>
      <w:r w:rsidRPr="00E404DD">
        <w:rPr>
          <w:rFonts w:ascii="Times New Roman" w:hAnsi="Times New Roman"/>
          <w:sz w:val="28"/>
          <w:szCs w:val="28"/>
          <w:lang w:val="x-none" w:eastAsia="x-none"/>
        </w:rPr>
        <w:t xml:space="preserve"> новыми знаниями в начале </w:t>
      </w:r>
      <w:r w:rsidRPr="00E404DD">
        <w:rPr>
          <w:rFonts w:ascii="Times New Roman" w:hAnsi="Times New Roman"/>
          <w:sz w:val="28"/>
          <w:szCs w:val="28"/>
          <w:lang w:eastAsia="x-none"/>
        </w:rPr>
        <w:t xml:space="preserve">и в конце реализации персонализированной </w:t>
      </w:r>
      <w:r w:rsidRPr="00E404DD">
        <w:rPr>
          <w:rFonts w:ascii="Times New Roman" w:hAnsi="Times New Roman"/>
          <w:sz w:val="28"/>
          <w:szCs w:val="28"/>
          <w:lang w:val="x-none" w:eastAsia="x-none"/>
        </w:rPr>
        <w:t>программ</w:t>
      </w:r>
      <w:r w:rsidRPr="00E404DD">
        <w:rPr>
          <w:rFonts w:ascii="Times New Roman" w:hAnsi="Times New Roman"/>
          <w:sz w:val="28"/>
          <w:szCs w:val="28"/>
          <w:lang w:eastAsia="x-none"/>
        </w:rPr>
        <w:t>ы</w:t>
      </w:r>
      <w:r w:rsidRPr="00E404DD">
        <w:rPr>
          <w:rFonts w:ascii="Times New Roman" w:hAnsi="Times New Roman"/>
          <w:sz w:val="28"/>
          <w:szCs w:val="28"/>
          <w:lang w:val="x-none" w:eastAsia="x-none"/>
        </w:rPr>
        <w:t xml:space="preserve"> наставничества.</w:t>
      </w:r>
    </w:p>
    <w:p w14:paraId="75261E9B" w14:textId="5CC8BB6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lastRenderedPageBreak/>
        <w:t xml:space="preserve">Проводить оценку полученных знаний целесообразно самому наставнику и куратору </w:t>
      </w:r>
      <w:r w:rsidRPr="00E404DD">
        <w:rPr>
          <w:rFonts w:ascii="Times New Roman" w:hAnsi="Times New Roman"/>
          <w:sz w:val="28"/>
          <w:szCs w:val="28"/>
          <w:lang w:eastAsia="x-none"/>
        </w:rPr>
        <w:t xml:space="preserve">реализации персонализированных </w:t>
      </w:r>
      <w:r w:rsidRPr="00E404DD">
        <w:rPr>
          <w:rFonts w:ascii="Times New Roman" w:hAnsi="Times New Roman"/>
          <w:sz w:val="28"/>
          <w:szCs w:val="28"/>
          <w:lang w:val="x-none" w:eastAsia="x-none"/>
        </w:rPr>
        <w:t>программ наставничества, чтобы понимание логики процесса обучения и конечных результатов было</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объективным и всесторонним.</w:t>
      </w:r>
    </w:p>
    <w:p w14:paraId="52712202" w14:textId="77777777" w:rsidR="0069471C" w:rsidRPr="00E404DD" w:rsidRDefault="0069471C" w:rsidP="00AD441D">
      <w:pPr>
        <w:spacing w:after="0" w:line="240" w:lineRule="auto"/>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3</w:t>
      </w:r>
      <w:r w:rsidRPr="00E404DD">
        <w:rPr>
          <w:rFonts w:ascii="Times New Roman" w:hAnsi="Times New Roman"/>
          <w:sz w:val="28"/>
          <w:szCs w:val="28"/>
          <w:lang w:eastAsia="x-none"/>
        </w:rPr>
        <w:t xml:space="preserve">) </w:t>
      </w:r>
      <w:r w:rsidRPr="00E404DD">
        <w:rPr>
          <w:rFonts w:ascii="Times New Roman" w:hAnsi="Times New Roman"/>
          <w:sz w:val="28"/>
          <w:szCs w:val="28"/>
          <w:lang w:val="x-none" w:eastAsia="x-none"/>
        </w:rPr>
        <w:t>Оценка изменения поведения</w:t>
      </w:r>
      <w:r w:rsidRPr="00E404DD">
        <w:rPr>
          <w:rFonts w:ascii="Times New Roman" w:hAnsi="Times New Roman"/>
          <w:sz w:val="28"/>
          <w:szCs w:val="28"/>
          <w:lang w:eastAsia="x-none"/>
        </w:rPr>
        <w:t>.</w:t>
      </w:r>
    </w:p>
    <w:p w14:paraId="593290C0" w14:textId="7777777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Целью данной оценки становится проверка изменения поведения наставляем</w:t>
      </w:r>
      <w:r w:rsidRPr="00E404DD">
        <w:rPr>
          <w:rFonts w:ascii="Times New Roman" w:hAnsi="Times New Roman"/>
          <w:sz w:val="28"/>
          <w:szCs w:val="28"/>
          <w:lang w:eastAsia="x-none"/>
        </w:rPr>
        <w:t>ого</w:t>
      </w:r>
      <w:r w:rsidRPr="00E404DD">
        <w:rPr>
          <w:rFonts w:ascii="Times New Roman" w:hAnsi="Times New Roman"/>
          <w:sz w:val="28"/>
          <w:szCs w:val="28"/>
          <w:lang w:val="x-none" w:eastAsia="x-none"/>
        </w:rPr>
        <w:t xml:space="preserve"> после прохождения </w:t>
      </w:r>
      <w:r w:rsidRPr="00E404DD">
        <w:rPr>
          <w:rFonts w:ascii="Times New Roman" w:hAnsi="Times New Roman"/>
          <w:sz w:val="28"/>
          <w:szCs w:val="28"/>
          <w:lang w:eastAsia="x-none"/>
        </w:rPr>
        <w:t xml:space="preserve">персонализированной </w:t>
      </w:r>
      <w:r w:rsidRPr="00E404DD">
        <w:rPr>
          <w:rFonts w:ascii="Times New Roman" w:hAnsi="Times New Roman"/>
          <w:sz w:val="28"/>
          <w:szCs w:val="28"/>
          <w:lang w:val="x-none" w:eastAsia="x-none"/>
        </w:rPr>
        <w:t>программ</w:t>
      </w:r>
      <w:r w:rsidRPr="00E404DD">
        <w:rPr>
          <w:rFonts w:ascii="Times New Roman" w:hAnsi="Times New Roman"/>
          <w:sz w:val="28"/>
          <w:szCs w:val="28"/>
          <w:lang w:eastAsia="x-none"/>
        </w:rPr>
        <w:t>ы</w:t>
      </w:r>
      <w:r w:rsidRPr="00E404DD">
        <w:rPr>
          <w:rFonts w:ascii="Times New Roman" w:hAnsi="Times New Roman"/>
          <w:sz w:val="28"/>
          <w:szCs w:val="28"/>
          <w:lang w:val="x-none" w:eastAsia="x-none"/>
        </w:rPr>
        <w:t xml:space="preserve"> наставничества. Для оценки этой характеристики необходимо четкое </w:t>
      </w:r>
      <w:r>
        <w:rPr>
          <w:rFonts w:ascii="Times New Roman" w:hAnsi="Times New Roman"/>
          <w:sz w:val="28"/>
          <w:szCs w:val="28"/>
          <w:lang w:eastAsia="x-none"/>
        </w:rPr>
        <w:br/>
      </w:r>
      <w:r w:rsidRPr="00E404DD">
        <w:rPr>
          <w:rFonts w:ascii="Times New Roman" w:hAnsi="Times New Roman"/>
          <w:sz w:val="28"/>
          <w:szCs w:val="28"/>
          <w:lang w:val="x-none" w:eastAsia="x-none"/>
        </w:rPr>
        <w:t>и единообразно</w:t>
      </w:r>
      <w:r w:rsidRPr="00E404DD">
        <w:rPr>
          <w:rFonts w:ascii="Times New Roman" w:hAnsi="Times New Roman"/>
          <w:sz w:val="28"/>
          <w:szCs w:val="28"/>
          <w:lang w:eastAsia="x-none"/>
        </w:rPr>
        <w:t>е</w:t>
      </w:r>
      <w:r w:rsidRPr="00E404DD">
        <w:rPr>
          <w:rFonts w:ascii="Times New Roman" w:hAnsi="Times New Roman"/>
          <w:sz w:val="28"/>
          <w:szCs w:val="28"/>
          <w:lang w:val="x-none" w:eastAsia="x-none"/>
        </w:rPr>
        <w:t xml:space="preserve"> понима</w:t>
      </w:r>
      <w:r w:rsidRPr="00E404DD">
        <w:rPr>
          <w:rFonts w:ascii="Times New Roman" w:hAnsi="Times New Roman"/>
          <w:sz w:val="28"/>
          <w:szCs w:val="28"/>
          <w:lang w:eastAsia="x-none"/>
        </w:rPr>
        <w:t>ние</w:t>
      </w:r>
      <w:r w:rsidRPr="00E404DD">
        <w:rPr>
          <w:rFonts w:ascii="Times New Roman" w:hAnsi="Times New Roman"/>
          <w:sz w:val="28"/>
          <w:szCs w:val="28"/>
          <w:lang w:val="x-none" w:eastAsia="x-none"/>
        </w:rPr>
        <w:t xml:space="preserve"> всеми участниками </w:t>
      </w:r>
      <w:r w:rsidRPr="00E404DD">
        <w:rPr>
          <w:rFonts w:ascii="Times New Roman" w:hAnsi="Times New Roman"/>
          <w:sz w:val="28"/>
          <w:szCs w:val="28"/>
          <w:lang w:eastAsia="x-none"/>
        </w:rPr>
        <w:t>системы</w:t>
      </w:r>
      <w:r w:rsidRPr="00E404DD">
        <w:rPr>
          <w:rFonts w:ascii="Times New Roman" w:hAnsi="Times New Roman"/>
          <w:sz w:val="28"/>
          <w:szCs w:val="28"/>
          <w:lang w:val="x-none" w:eastAsia="x-none"/>
        </w:rPr>
        <w:t xml:space="preserve"> наставничества критериев оценки деятельности педагога. Как правило, эти критерии совпадают с постоянными критериями оценки деятельности педагогов. </w:t>
      </w:r>
    </w:p>
    <w:p w14:paraId="03E7F06B" w14:textId="2D1BEF46"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Выбор конкретного способа оценивания изменений в поведении зависит от специальности и специфики выполняемых педагогом функций. Может быть использовано </w:t>
      </w:r>
      <w:r w:rsidRPr="00E404DD">
        <w:rPr>
          <w:rFonts w:ascii="Times New Roman" w:hAnsi="Times New Roman"/>
          <w:i/>
          <w:sz w:val="28"/>
          <w:szCs w:val="28"/>
          <w:lang w:val="x-none" w:eastAsia="x-none"/>
        </w:rPr>
        <w:t>наблюдение</w:t>
      </w:r>
      <w:r w:rsidRPr="00E404DD">
        <w:rPr>
          <w:rFonts w:ascii="Times New Roman" w:hAnsi="Times New Roman"/>
          <w:sz w:val="28"/>
          <w:szCs w:val="28"/>
          <w:lang w:val="x-none" w:eastAsia="x-none"/>
        </w:rPr>
        <w:t xml:space="preserve"> со стороны куратора </w:t>
      </w:r>
      <w:r>
        <w:rPr>
          <w:rFonts w:ascii="Times New Roman" w:hAnsi="Times New Roman"/>
          <w:sz w:val="28"/>
          <w:szCs w:val="28"/>
          <w:lang w:eastAsia="x-none"/>
        </w:rPr>
        <w:t>реализации персонализированных программ наставничества</w:t>
      </w:r>
      <w:r w:rsidRPr="00E404DD">
        <w:rPr>
          <w:rFonts w:ascii="Times New Roman" w:hAnsi="Times New Roman"/>
          <w:sz w:val="28"/>
          <w:szCs w:val="28"/>
          <w:lang w:val="x-none" w:eastAsia="x-none"/>
        </w:rPr>
        <w:t>,</w:t>
      </w:r>
      <w:r>
        <w:rPr>
          <w:rFonts w:ascii="Times New Roman" w:hAnsi="Times New Roman"/>
          <w:sz w:val="28"/>
          <w:szCs w:val="28"/>
          <w:lang w:val="x-none" w:eastAsia="x-none"/>
        </w:rPr>
        <w:t xml:space="preserve"> непосредственного руководителя</w:t>
      </w:r>
      <w:r w:rsidRPr="00E404DD">
        <w:rPr>
          <w:rFonts w:ascii="Times New Roman" w:hAnsi="Times New Roman"/>
          <w:sz w:val="28"/>
          <w:szCs w:val="28"/>
          <w:lang w:val="x-none" w:eastAsia="x-none"/>
        </w:rPr>
        <w:t xml:space="preserve"> и коллег. Для оценки реального использования освоенных способов поведения и умений на практике могут применяться </w:t>
      </w:r>
      <w:r w:rsidRPr="00E404DD">
        <w:rPr>
          <w:rFonts w:ascii="Times New Roman" w:hAnsi="Times New Roman"/>
          <w:i/>
          <w:sz w:val="28"/>
          <w:szCs w:val="28"/>
          <w:lang w:val="x-none" w:eastAsia="x-none"/>
        </w:rPr>
        <w:t>анкеты</w:t>
      </w:r>
      <w:r w:rsidRPr="00E404DD">
        <w:rPr>
          <w:rFonts w:ascii="Times New Roman" w:hAnsi="Times New Roman"/>
          <w:sz w:val="28"/>
          <w:szCs w:val="28"/>
          <w:lang w:val="x-none" w:eastAsia="x-none"/>
        </w:rPr>
        <w:t xml:space="preserve">, </w:t>
      </w:r>
      <w:r w:rsidRPr="00E404DD">
        <w:rPr>
          <w:rFonts w:ascii="Times New Roman" w:hAnsi="Times New Roman"/>
          <w:i/>
          <w:sz w:val="28"/>
          <w:szCs w:val="28"/>
          <w:lang w:val="x-none" w:eastAsia="x-none"/>
        </w:rPr>
        <w:t>опросники</w:t>
      </w:r>
      <w:r w:rsidRPr="00E404DD">
        <w:rPr>
          <w:rFonts w:ascii="Times New Roman" w:hAnsi="Times New Roman"/>
          <w:sz w:val="28"/>
          <w:szCs w:val="28"/>
          <w:lang w:val="x-none" w:eastAsia="x-none"/>
        </w:rPr>
        <w:t xml:space="preserve">, </w:t>
      </w:r>
      <w:r w:rsidRPr="00E404DD">
        <w:rPr>
          <w:rFonts w:ascii="Times New Roman" w:hAnsi="Times New Roman"/>
          <w:i/>
          <w:sz w:val="28"/>
          <w:szCs w:val="28"/>
          <w:lang w:val="x-none" w:eastAsia="x-none"/>
        </w:rPr>
        <w:t>непосредственное не</w:t>
      </w:r>
      <w:r w:rsidR="00AD441D">
        <w:rPr>
          <w:rFonts w:ascii="Times New Roman" w:hAnsi="Times New Roman"/>
          <w:i/>
          <w:sz w:val="28"/>
          <w:szCs w:val="28"/>
          <w:lang w:eastAsia="x-none"/>
        </w:rPr>
        <w:t xml:space="preserve"> </w:t>
      </w:r>
      <w:r w:rsidRPr="00E404DD">
        <w:rPr>
          <w:rFonts w:ascii="Times New Roman" w:hAnsi="Times New Roman"/>
          <w:i/>
          <w:sz w:val="28"/>
          <w:szCs w:val="28"/>
          <w:lang w:val="x-none" w:eastAsia="x-none"/>
        </w:rPr>
        <w:t>включенное наблюдение</w:t>
      </w:r>
      <w:r w:rsidRPr="00E404DD">
        <w:rPr>
          <w:rFonts w:ascii="Times New Roman" w:hAnsi="Times New Roman"/>
          <w:sz w:val="28"/>
          <w:szCs w:val="28"/>
          <w:lang w:val="x-none" w:eastAsia="x-none"/>
        </w:rPr>
        <w:t>.</w:t>
      </w:r>
    </w:p>
    <w:p w14:paraId="73FEE41A" w14:textId="40338386" w:rsidR="0069471C" w:rsidRPr="00E404DD" w:rsidRDefault="0069471C" w:rsidP="00AD441D">
      <w:pPr>
        <w:spacing w:after="0" w:line="240" w:lineRule="auto"/>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4</w:t>
      </w:r>
      <w:r w:rsidRPr="00E404D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Оценка результатов для </w:t>
      </w:r>
      <w:r w:rsidR="00AD441D">
        <w:rPr>
          <w:rFonts w:ascii="Times New Roman" w:hAnsi="Times New Roman"/>
          <w:sz w:val="28"/>
          <w:szCs w:val="28"/>
          <w:lang w:eastAsia="x-none"/>
        </w:rPr>
        <w:t>Школы</w:t>
      </w:r>
      <w:r w:rsidRPr="00E404DD">
        <w:rPr>
          <w:rFonts w:ascii="Times New Roman" w:hAnsi="Times New Roman"/>
          <w:sz w:val="28"/>
          <w:szCs w:val="28"/>
          <w:lang w:eastAsia="x-none"/>
        </w:rPr>
        <w:t>.</w:t>
      </w:r>
    </w:p>
    <w:p w14:paraId="1481B23C" w14:textId="6BA07D18"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Данная оценка является наиболее сложной, поскольку предполагает опосредованную оценку результативности организации (рост качества образования, уменьшение количества обращений родителей по вопросам качества</w:t>
      </w:r>
      <w:r w:rsidR="00AD441D">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преподавания и организации учебного процесса) в результате внедрения </w:t>
      </w:r>
      <w:r w:rsidRPr="00E404DD">
        <w:rPr>
          <w:rFonts w:ascii="Times New Roman" w:hAnsi="Times New Roman"/>
          <w:sz w:val="28"/>
          <w:szCs w:val="28"/>
          <w:lang w:eastAsia="x-none"/>
        </w:rPr>
        <w:t xml:space="preserve">(применения) системы (целевой </w:t>
      </w:r>
      <w:r w:rsidRPr="00E404DD">
        <w:rPr>
          <w:rFonts w:ascii="Times New Roman" w:hAnsi="Times New Roman"/>
          <w:sz w:val="28"/>
          <w:szCs w:val="28"/>
          <w:lang w:val="x-none" w:eastAsia="x-none"/>
        </w:rPr>
        <w:t>модели</w:t>
      </w:r>
      <w:r w:rsidRPr="00E404DD">
        <w:rPr>
          <w:rFonts w:ascii="Times New Roman" w:hAnsi="Times New Roman"/>
          <w:sz w:val="28"/>
          <w:szCs w:val="28"/>
          <w:lang w:eastAsia="x-none"/>
        </w:rPr>
        <w:t>)</w:t>
      </w:r>
      <w:r w:rsidRPr="00E404DD">
        <w:rPr>
          <w:rFonts w:ascii="Times New Roman" w:hAnsi="Times New Roman"/>
          <w:sz w:val="28"/>
          <w:szCs w:val="28"/>
          <w:lang w:val="x-none" w:eastAsia="x-none"/>
        </w:rPr>
        <w:t xml:space="preserve"> наставничества. </w:t>
      </w:r>
    </w:p>
    <w:p w14:paraId="4E9F53C7" w14:textId="3938D98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Проведение такой оценки позволяет обосновать целесообразность управленческого решения о внедрении </w:t>
      </w:r>
      <w:r w:rsidRPr="00E404DD">
        <w:rPr>
          <w:rFonts w:ascii="Times New Roman" w:hAnsi="Times New Roman"/>
          <w:sz w:val="28"/>
          <w:szCs w:val="28"/>
          <w:lang w:eastAsia="x-none"/>
        </w:rPr>
        <w:t xml:space="preserve">(применении) целевой </w:t>
      </w:r>
      <w:r w:rsidRPr="00E404DD">
        <w:rPr>
          <w:rFonts w:ascii="Times New Roman" w:hAnsi="Times New Roman"/>
          <w:sz w:val="28"/>
          <w:szCs w:val="28"/>
          <w:lang w:val="x-none" w:eastAsia="x-none"/>
        </w:rPr>
        <w:t xml:space="preserve">модели наставничества, наглядно демонстрирует на всех уровнях взаимосвязь между затратами на реализацию </w:t>
      </w:r>
      <w:r w:rsidRPr="00E404DD">
        <w:rPr>
          <w:rFonts w:ascii="Times New Roman" w:hAnsi="Times New Roman"/>
          <w:sz w:val="28"/>
          <w:szCs w:val="28"/>
          <w:lang w:eastAsia="x-none"/>
        </w:rPr>
        <w:t xml:space="preserve">персонализированных </w:t>
      </w:r>
      <w:r w:rsidRPr="00E404DD">
        <w:rPr>
          <w:rFonts w:ascii="Times New Roman" w:hAnsi="Times New Roman"/>
          <w:sz w:val="28"/>
          <w:szCs w:val="28"/>
          <w:lang w:val="x-none" w:eastAsia="x-none"/>
        </w:rPr>
        <w:t xml:space="preserve">программ наставничества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и результатами </w:t>
      </w:r>
      <w:r w:rsidRPr="00E404DD">
        <w:rPr>
          <w:rFonts w:ascii="Times New Roman" w:hAnsi="Times New Roman"/>
          <w:sz w:val="28"/>
          <w:szCs w:val="28"/>
          <w:lang w:eastAsia="x-none"/>
        </w:rPr>
        <w:t>образовательной организации</w:t>
      </w:r>
      <w:r w:rsidRPr="00E404DD">
        <w:rPr>
          <w:rFonts w:ascii="Times New Roman" w:hAnsi="Times New Roman"/>
          <w:sz w:val="28"/>
          <w:szCs w:val="28"/>
          <w:lang w:val="x-none" w:eastAsia="x-none"/>
        </w:rPr>
        <w:t xml:space="preserve">. </w:t>
      </w:r>
    </w:p>
    <w:p w14:paraId="515DEB09" w14:textId="77777777"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Возможность подстраивать модель </w:t>
      </w:r>
      <w:proofErr w:type="spellStart"/>
      <w:r w:rsidRPr="00E404DD">
        <w:rPr>
          <w:rFonts w:ascii="Times New Roman" w:hAnsi="Times New Roman"/>
          <w:sz w:val="28"/>
          <w:szCs w:val="28"/>
          <w:lang w:val="x-none" w:eastAsia="x-none"/>
        </w:rPr>
        <w:t>Кирпатрика</w:t>
      </w:r>
      <w:proofErr w:type="spellEnd"/>
      <w:r w:rsidRPr="00E404DD">
        <w:rPr>
          <w:rFonts w:ascii="Times New Roman" w:hAnsi="Times New Roman"/>
          <w:sz w:val="28"/>
          <w:szCs w:val="28"/>
          <w:lang w:val="x-none" w:eastAsia="x-none"/>
        </w:rPr>
        <w:t xml:space="preserve"> под новые условия работы, самостоятельно выбирать</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уровни</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оценки</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и простота в применении делают модель удобной для использования в любых образовательных организациях.</w:t>
      </w:r>
    </w:p>
    <w:p w14:paraId="1B0E87C5" w14:textId="77777777" w:rsidR="0069471C" w:rsidRPr="00E404DD" w:rsidRDefault="0069471C" w:rsidP="0069471C">
      <w:pPr>
        <w:spacing w:after="0" w:line="240" w:lineRule="auto"/>
        <w:ind w:firstLine="851"/>
        <w:jc w:val="both"/>
        <w:rPr>
          <w:rFonts w:ascii="Times New Roman" w:hAnsi="Times New Roman"/>
          <w:sz w:val="28"/>
          <w:szCs w:val="28"/>
          <w:lang w:val="x-none"/>
        </w:rPr>
      </w:pPr>
    </w:p>
    <w:p w14:paraId="177B5FB2" w14:textId="4233ACFA" w:rsidR="0069471C" w:rsidRPr="00E94743" w:rsidRDefault="0069471C">
      <w:pPr>
        <w:pStyle w:val="a3"/>
        <w:numPr>
          <w:ilvl w:val="0"/>
          <w:numId w:val="30"/>
        </w:numPr>
        <w:spacing w:after="0" w:line="240" w:lineRule="auto"/>
        <w:jc w:val="both"/>
        <w:rPr>
          <w:rFonts w:ascii="Times New Roman" w:hAnsi="Times New Roman"/>
          <w:b/>
          <w:sz w:val="28"/>
          <w:szCs w:val="28"/>
        </w:rPr>
      </w:pPr>
      <w:r w:rsidRPr="00E94743">
        <w:rPr>
          <w:rFonts w:ascii="Times New Roman" w:hAnsi="Times New Roman"/>
          <w:b/>
          <w:sz w:val="28"/>
          <w:szCs w:val="28"/>
        </w:rPr>
        <w:t>Оценка результативности внедрения (применения)</w:t>
      </w:r>
      <w:r w:rsidR="00AD441D">
        <w:rPr>
          <w:rFonts w:ascii="Times New Roman" w:hAnsi="Times New Roman"/>
          <w:b/>
          <w:sz w:val="28"/>
          <w:szCs w:val="28"/>
          <w:lang w:val="ru-RU"/>
        </w:rPr>
        <w:t xml:space="preserve"> </w:t>
      </w:r>
      <w:r w:rsidRPr="00E94743">
        <w:rPr>
          <w:rFonts w:ascii="Times New Roman" w:hAnsi="Times New Roman"/>
          <w:b/>
          <w:sz w:val="28"/>
          <w:szCs w:val="28"/>
        </w:rPr>
        <w:t>целевой модели наставничества</w:t>
      </w:r>
    </w:p>
    <w:p w14:paraId="7312DBF2" w14:textId="77777777" w:rsidR="0069471C" w:rsidRPr="00E404DD" w:rsidRDefault="0069471C" w:rsidP="0069471C">
      <w:pPr>
        <w:spacing w:after="0" w:line="240" w:lineRule="auto"/>
        <w:ind w:left="450"/>
        <w:contextualSpacing/>
        <w:jc w:val="both"/>
        <w:rPr>
          <w:rFonts w:ascii="Times New Roman" w:hAnsi="Times New Roman"/>
          <w:b/>
          <w:sz w:val="28"/>
          <w:szCs w:val="28"/>
          <w:lang w:eastAsia="x-none"/>
        </w:rPr>
      </w:pPr>
    </w:p>
    <w:p w14:paraId="358CBA2B" w14:textId="2F2F39E6" w:rsidR="0069471C" w:rsidRPr="00E404DD" w:rsidRDefault="0069471C" w:rsidP="0069471C">
      <w:pPr>
        <w:spacing w:after="0" w:line="240" w:lineRule="auto"/>
        <w:ind w:firstLine="851"/>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Качественн</w:t>
      </w:r>
      <w:r w:rsidRPr="00E404DD">
        <w:rPr>
          <w:rFonts w:ascii="Times New Roman" w:hAnsi="Times New Roman"/>
          <w:sz w:val="28"/>
          <w:szCs w:val="28"/>
          <w:lang w:eastAsia="x-none"/>
        </w:rPr>
        <w:t>ое внедрение (применение)</w:t>
      </w:r>
      <w:r w:rsidR="00AD441D">
        <w:rPr>
          <w:rFonts w:ascii="Times New Roman" w:hAnsi="Times New Roman"/>
          <w:sz w:val="28"/>
          <w:szCs w:val="28"/>
          <w:lang w:eastAsia="x-none"/>
        </w:rPr>
        <w:t xml:space="preserve"> </w:t>
      </w:r>
      <w:r w:rsidRPr="00E404DD">
        <w:rPr>
          <w:rFonts w:ascii="Times New Roman" w:hAnsi="Times New Roman"/>
          <w:sz w:val="28"/>
          <w:szCs w:val="28"/>
          <w:lang w:eastAsia="x-none"/>
        </w:rPr>
        <w:t xml:space="preserve">целевой модели </w:t>
      </w:r>
      <w:r w:rsidRPr="00E404DD">
        <w:rPr>
          <w:rFonts w:ascii="Times New Roman" w:hAnsi="Times New Roman"/>
          <w:sz w:val="28"/>
          <w:szCs w:val="28"/>
          <w:lang w:val="x-none" w:eastAsia="x-none"/>
        </w:rPr>
        <w:t>наставничества требует</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временных, эмоциональных, финансовых и иных затрат,</w:t>
      </w:r>
      <w:r w:rsidRPr="00E404DD">
        <w:rPr>
          <w:rFonts w:ascii="Times New Roman" w:hAnsi="Times New Roman"/>
          <w:sz w:val="28"/>
          <w:szCs w:val="28"/>
          <w:lang w:eastAsia="x-none"/>
        </w:rPr>
        <w:t xml:space="preserve"> </w:t>
      </w:r>
      <w:r>
        <w:rPr>
          <w:rFonts w:ascii="Times New Roman" w:hAnsi="Times New Roman"/>
          <w:sz w:val="28"/>
          <w:szCs w:val="28"/>
          <w:lang w:eastAsia="x-none"/>
        </w:rPr>
        <w:br/>
      </w:r>
      <w:r w:rsidRPr="00E404DD">
        <w:rPr>
          <w:rFonts w:ascii="Times New Roman" w:hAnsi="Times New Roman"/>
          <w:sz w:val="28"/>
          <w:szCs w:val="28"/>
          <w:lang w:eastAsia="x-none"/>
        </w:rPr>
        <w:t xml:space="preserve">а также кадровых и методических ресурсов, </w:t>
      </w:r>
      <w:r w:rsidRPr="00E404DD">
        <w:rPr>
          <w:rFonts w:ascii="Times New Roman" w:hAnsi="Times New Roman"/>
          <w:sz w:val="28"/>
          <w:szCs w:val="28"/>
          <w:lang w:val="x-none" w:eastAsia="x-none"/>
        </w:rPr>
        <w:t>поэтому важно объективно оценивать е</w:t>
      </w:r>
      <w:r w:rsidRPr="00E404DD">
        <w:rPr>
          <w:rFonts w:ascii="Times New Roman" w:hAnsi="Times New Roman"/>
          <w:sz w:val="28"/>
          <w:szCs w:val="28"/>
          <w:lang w:eastAsia="x-none"/>
        </w:rPr>
        <w:t>е</w:t>
      </w:r>
      <w:r w:rsidRPr="00E404DD">
        <w:rPr>
          <w:rFonts w:ascii="Times New Roman" w:hAnsi="Times New Roman"/>
          <w:sz w:val="28"/>
          <w:szCs w:val="28"/>
          <w:lang w:val="x-none" w:eastAsia="x-none"/>
        </w:rPr>
        <w:t xml:space="preserve"> результативность (эффективность), то есть соотношение затрат и достигнутых результатов.</w:t>
      </w:r>
    </w:p>
    <w:p w14:paraId="72CEC2C8" w14:textId="2F3243C2" w:rsidR="0069471C" w:rsidRPr="00E404DD" w:rsidRDefault="0069471C" w:rsidP="0069471C">
      <w:pPr>
        <w:spacing w:after="0" w:line="240" w:lineRule="auto"/>
        <w:ind w:firstLine="851"/>
        <w:contextualSpacing/>
        <w:jc w:val="both"/>
        <w:rPr>
          <w:rFonts w:ascii="Times New Roman" w:hAnsi="Times New Roman"/>
          <w:sz w:val="28"/>
          <w:szCs w:val="28"/>
          <w:lang w:eastAsia="x-none"/>
        </w:rPr>
      </w:pPr>
      <w:r w:rsidRPr="00E404DD">
        <w:rPr>
          <w:rFonts w:ascii="Times New Roman" w:hAnsi="Times New Roman"/>
          <w:sz w:val="28"/>
          <w:szCs w:val="28"/>
          <w:lang w:eastAsia="x-none"/>
        </w:rPr>
        <w:t xml:space="preserve">Оценка результативности внедрения (применения) целевой модели наставничества осуществляется руководителем образовательной организации или руководителем образовательной организации совместно с куратором </w:t>
      </w:r>
      <w:r w:rsidRPr="00E404DD">
        <w:rPr>
          <w:rFonts w:ascii="Times New Roman" w:hAnsi="Times New Roman"/>
          <w:sz w:val="28"/>
          <w:szCs w:val="28"/>
          <w:lang w:eastAsia="x-none"/>
        </w:rPr>
        <w:lastRenderedPageBreak/>
        <w:t xml:space="preserve">реализации </w:t>
      </w:r>
      <w:r w:rsidRPr="00E404DD">
        <w:rPr>
          <w:rFonts w:ascii="Times New Roman" w:hAnsi="Times New Roman"/>
          <w:sz w:val="28"/>
          <w:szCs w:val="28"/>
          <w:lang w:val="x-none" w:eastAsia="x-none"/>
        </w:rPr>
        <w:t>программ наставничества</w:t>
      </w:r>
      <w:r w:rsidRPr="00E404DD">
        <w:rPr>
          <w:rFonts w:ascii="Times New Roman" w:hAnsi="Times New Roman"/>
          <w:sz w:val="28"/>
          <w:szCs w:val="28"/>
          <w:lang w:eastAsia="x-none"/>
        </w:rPr>
        <w:t xml:space="preserve"> при наличии такового в данной образовательной организации.</w:t>
      </w:r>
    </w:p>
    <w:p w14:paraId="01137795" w14:textId="4512424F" w:rsidR="0069471C" w:rsidRPr="00E404DD" w:rsidRDefault="0069471C" w:rsidP="0069471C">
      <w:pPr>
        <w:spacing w:after="0" w:line="240" w:lineRule="auto"/>
        <w:ind w:firstLine="851"/>
        <w:contextualSpacing/>
        <w:jc w:val="both"/>
        <w:rPr>
          <w:rFonts w:ascii="Times New Roman" w:hAnsi="Times New Roman"/>
          <w:sz w:val="28"/>
          <w:szCs w:val="28"/>
          <w:lang w:eastAsia="x-none"/>
        </w:rPr>
      </w:pPr>
      <w:r w:rsidRPr="00E404DD">
        <w:rPr>
          <w:rFonts w:ascii="Times New Roman" w:hAnsi="Times New Roman"/>
          <w:sz w:val="28"/>
          <w:szCs w:val="28"/>
          <w:lang w:eastAsia="x-none"/>
        </w:rPr>
        <w:t>Анализу/мониторингу внедрения (применения)</w:t>
      </w:r>
      <w:r>
        <w:rPr>
          <w:rFonts w:ascii="Times New Roman" w:hAnsi="Times New Roman"/>
          <w:sz w:val="28"/>
          <w:szCs w:val="28"/>
          <w:lang w:eastAsia="x-none"/>
        </w:rPr>
        <w:t xml:space="preserve"> </w:t>
      </w:r>
      <w:r w:rsidRPr="00E404DD">
        <w:rPr>
          <w:rFonts w:ascii="Times New Roman" w:hAnsi="Times New Roman"/>
          <w:sz w:val="28"/>
          <w:szCs w:val="28"/>
          <w:lang w:eastAsia="x-none"/>
        </w:rPr>
        <w:t xml:space="preserve">целевой модели </w:t>
      </w:r>
      <w:r w:rsidRPr="00E404DD">
        <w:rPr>
          <w:rFonts w:ascii="Times New Roman" w:hAnsi="Times New Roman"/>
          <w:sz w:val="28"/>
          <w:szCs w:val="28"/>
          <w:lang w:val="x-none" w:eastAsia="x-none"/>
        </w:rPr>
        <w:t>наставничества</w:t>
      </w:r>
      <w:r w:rsidRPr="00E404DD">
        <w:rPr>
          <w:rFonts w:ascii="Times New Roman" w:hAnsi="Times New Roman"/>
          <w:sz w:val="28"/>
          <w:szCs w:val="28"/>
          <w:lang w:eastAsia="x-none"/>
        </w:rPr>
        <w:t xml:space="preserve"> могут подвергаться такие составляющие, как:</w:t>
      </w:r>
    </w:p>
    <w:p w14:paraId="62DF4B98" w14:textId="77777777" w:rsidR="0069471C" w:rsidRPr="00E404DD" w:rsidRDefault="0069471C">
      <w:pPr>
        <w:numPr>
          <w:ilvl w:val="0"/>
          <w:numId w:val="7"/>
        </w:numPr>
        <w:spacing w:after="0" w:line="240" w:lineRule="auto"/>
        <w:ind w:left="0" w:firstLine="851"/>
        <w:contextualSpacing/>
        <w:jc w:val="both"/>
        <w:rPr>
          <w:rFonts w:ascii="Times New Roman" w:hAnsi="Times New Roman"/>
          <w:sz w:val="28"/>
          <w:szCs w:val="28"/>
          <w:lang w:eastAsia="x-none"/>
        </w:rPr>
      </w:pPr>
      <w:r w:rsidRPr="00E404DD">
        <w:rPr>
          <w:rFonts w:ascii="Times New Roman" w:hAnsi="Times New Roman"/>
          <w:sz w:val="28"/>
          <w:szCs w:val="28"/>
          <w:lang w:eastAsia="x-none"/>
        </w:rPr>
        <w:t>организация внедрения (применения) и управление;</w:t>
      </w:r>
    </w:p>
    <w:p w14:paraId="2B63F677" w14:textId="77777777" w:rsidR="0069471C" w:rsidRPr="00E404DD" w:rsidRDefault="0069471C">
      <w:pPr>
        <w:numPr>
          <w:ilvl w:val="0"/>
          <w:numId w:val="7"/>
        </w:numPr>
        <w:spacing w:after="0" w:line="240" w:lineRule="auto"/>
        <w:ind w:left="0" w:firstLine="851"/>
        <w:contextualSpacing/>
        <w:jc w:val="both"/>
        <w:rPr>
          <w:rFonts w:ascii="Times New Roman" w:hAnsi="Times New Roman"/>
          <w:sz w:val="28"/>
          <w:szCs w:val="28"/>
          <w:lang w:eastAsia="x-none"/>
        </w:rPr>
      </w:pPr>
      <w:r w:rsidRPr="00E404DD">
        <w:rPr>
          <w:rFonts w:ascii="Times New Roman" w:hAnsi="Times New Roman"/>
          <w:sz w:val="28"/>
          <w:szCs w:val="28"/>
          <w:lang w:eastAsia="x-none"/>
        </w:rPr>
        <w:t>нормативное правовое и информационно-методическое обеспечение;</w:t>
      </w:r>
    </w:p>
    <w:p w14:paraId="34F2F5EB" w14:textId="77777777" w:rsidR="0069471C" w:rsidRPr="00E404DD" w:rsidRDefault="0069471C">
      <w:pPr>
        <w:numPr>
          <w:ilvl w:val="0"/>
          <w:numId w:val="7"/>
        </w:numPr>
        <w:spacing w:after="0" w:line="240" w:lineRule="auto"/>
        <w:ind w:left="0" w:firstLine="851"/>
        <w:contextualSpacing/>
        <w:jc w:val="both"/>
        <w:rPr>
          <w:rFonts w:ascii="Times New Roman" w:hAnsi="Times New Roman"/>
          <w:sz w:val="28"/>
          <w:szCs w:val="28"/>
          <w:lang w:eastAsia="x-none"/>
        </w:rPr>
      </w:pPr>
      <w:r w:rsidRPr="00E404DD">
        <w:rPr>
          <w:rFonts w:ascii="Times New Roman" w:hAnsi="Times New Roman"/>
          <w:sz w:val="28"/>
          <w:szCs w:val="28"/>
          <w:lang w:eastAsia="x-none"/>
        </w:rPr>
        <w:t>кадровые педагогические ресурсы;</w:t>
      </w:r>
    </w:p>
    <w:p w14:paraId="67D1052C" w14:textId="77777777" w:rsidR="0069471C" w:rsidRPr="00E404DD" w:rsidRDefault="0069471C">
      <w:pPr>
        <w:numPr>
          <w:ilvl w:val="0"/>
          <w:numId w:val="7"/>
        </w:numPr>
        <w:spacing w:after="0" w:line="240" w:lineRule="auto"/>
        <w:ind w:left="0" w:firstLine="851"/>
        <w:contextualSpacing/>
        <w:jc w:val="both"/>
        <w:rPr>
          <w:rFonts w:ascii="Times New Roman" w:hAnsi="Times New Roman"/>
          <w:sz w:val="28"/>
          <w:szCs w:val="28"/>
          <w:lang w:eastAsia="x-none"/>
        </w:rPr>
      </w:pPr>
      <w:r w:rsidRPr="00E404DD">
        <w:rPr>
          <w:rFonts w:ascii="Times New Roman" w:hAnsi="Times New Roman"/>
          <w:sz w:val="28"/>
          <w:szCs w:val="28"/>
          <w:lang w:eastAsia="x-none"/>
        </w:rPr>
        <w:t xml:space="preserve">успешное взаимодействие внутреннего и внешнего контуров; </w:t>
      </w:r>
    </w:p>
    <w:p w14:paraId="58C049CA" w14:textId="41CCF6CF" w:rsidR="0069471C" w:rsidRPr="00E404DD" w:rsidRDefault="0069471C">
      <w:pPr>
        <w:numPr>
          <w:ilvl w:val="0"/>
          <w:numId w:val="7"/>
        </w:numPr>
        <w:spacing w:after="0" w:line="240" w:lineRule="auto"/>
        <w:ind w:left="0" w:firstLine="851"/>
        <w:contextualSpacing/>
        <w:jc w:val="both"/>
        <w:rPr>
          <w:rFonts w:ascii="Times New Roman" w:hAnsi="Times New Roman"/>
          <w:sz w:val="28"/>
          <w:szCs w:val="28"/>
          <w:lang w:eastAsia="x-none"/>
        </w:rPr>
      </w:pPr>
      <w:r w:rsidRPr="00E404DD">
        <w:rPr>
          <w:rFonts w:ascii="Times New Roman" w:hAnsi="Times New Roman"/>
          <w:sz w:val="28"/>
          <w:szCs w:val="28"/>
          <w:lang w:eastAsia="x-none"/>
        </w:rPr>
        <w:t>удовлетворенность педагогических работников, принявших участие в персонализированных программах наставничества и др.</w:t>
      </w:r>
    </w:p>
    <w:p w14:paraId="63DBBE4C" w14:textId="3D1DCD2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 xml:space="preserve">Ожидаемыми результатами </w:t>
      </w:r>
      <w:r w:rsidRPr="00E404DD">
        <w:rPr>
          <w:rFonts w:ascii="Times New Roman" w:hAnsi="Times New Roman"/>
          <w:sz w:val="28"/>
          <w:szCs w:val="28"/>
        </w:rPr>
        <w:t xml:space="preserve">внедрения (применения) </w:t>
      </w:r>
      <w:r w:rsidRPr="00E404DD">
        <w:rPr>
          <w:rFonts w:ascii="Times New Roman" w:hAnsi="Times New Roman"/>
          <w:color w:val="000000"/>
          <w:sz w:val="28"/>
          <w:szCs w:val="28"/>
        </w:rPr>
        <w:t xml:space="preserve">целевой модели наставничества являются: </w:t>
      </w:r>
    </w:p>
    <w:p w14:paraId="00204361"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разработка, апробация и внедрение </w:t>
      </w:r>
      <w:r w:rsidRPr="00E404DD">
        <w:rPr>
          <w:rFonts w:ascii="Times New Roman" w:hAnsi="Times New Roman"/>
          <w:sz w:val="28"/>
          <w:szCs w:val="28"/>
          <w:lang w:eastAsia="x-none"/>
        </w:rPr>
        <w:t xml:space="preserve">персонализированных </w:t>
      </w:r>
      <w:r w:rsidRPr="00E404DD">
        <w:rPr>
          <w:rFonts w:ascii="Times New Roman" w:hAnsi="Times New Roman"/>
          <w:sz w:val="28"/>
          <w:szCs w:val="28"/>
          <w:lang w:val="x-none" w:eastAsia="x-none"/>
        </w:rPr>
        <w:t>программ наставничества для педагогических работников с учетом потребностей их профессиональн</w:t>
      </w:r>
      <w:r w:rsidRPr="00E404DD">
        <w:rPr>
          <w:rFonts w:ascii="Times New Roman" w:hAnsi="Times New Roman"/>
          <w:sz w:val="28"/>
          <w:szCs w:val="28"/>
          <w:lang w:eastAsia="x-none"/>
        </w:rPr>
        <w:t>ого роста</w:t>
      </w:r>
      <w:r w:rsidRPr="00E404DD">
        <w:rPr>
          <w:rFonts w:ascii="Times New Roman" w:hAnsi="Times New Roman"/>
          <w:sz w:val="28"/>
          <w:szCs w:val="28"/>
          <w:lang w:val="x-none" w:eastAsia="x-none"/>
        </w:rPr>
        <w:t xml:space="preserve"> и </w:t>
      </w:r>
      <w:r w:rsidRPr="00E404DD">
        <w:rPr>
          <w:rFonts w:ascii="Times New Roman" w:hAnsi="Times New Roman"/>
          <w:sz w:val="28"/>
          <w:szCs w:val="28"/>
          <w:lang w:eastAsia="x-none"/>
        </w:rPr>
        <w:t xml:space="preserve">выявленных профессиональных </w:t>
      </w:r>
      <w:r>
        <w:rPr>
          <w:rFonts w:ascii="Times New Roman" w:hAnsi="Times New Roman"/>
          <w:sz w:val="28"/>
          <w:szCs w:val="28"/>
          <w:lang w:eastAsia="x-none"/>
        </w:rPr>
        <w:t>затруднений</w:t>
      </w:r>
      <w:r w:rsidRPr="00E404DD">
        <w:rPr>
          <w:rFonts w:ascii="Times New Roman" w:hAnsi="Times New Roman"/>
          <w:sz w:val="28"/>
          <w:szCs w:val="28"/>
          <w:lang w:val="x-none" w:eastAsia="x-none"/>
        </w:rPr>
        <w:t>;</w:t>
      </w:r>
    </w:p>
    <w:p w14:paraId="70C58493"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создание электронного банка наставничества, доступного для взаимодействия педагогов в рамках наставнических практик вне зависимости от их места работы и проживания (открытое наставничество);</w:t>
      </w:r>
    </w:p>
    <w:p w14:paraId="647BFF47"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создание </w:t>
      </w:r>
      <w:r w:rsidRPr="00E404DD">
        <w:rPr>
          <w:rFonts w:ascii="Times New Roman" w:hAnsi="Times New Roman"/>
          <w:sz w:val="28"/>
          <w:szCs w:val="28"/>
          <w:lang w:eastAsia="x-none"/>
        </w:rPr>
        <w:t>материалов мониторинга</w:t>
      </w:r>
      <w:r w:rsidRPr="00E404DD">
        <w:rPr>
          <w:rFonts w:ascii="Times New Roman" w:hAnsi="Times New Roman"/>
          <w:sz w:val="28"/>
          <w:szCs w:val="28"/>
          <w:lang w:val="x-none" w:eastAsia="x-none"/>
        </w:rPr>
        <w:t xml:space="preserve"> оценки эффективности осуществления </w:t>
      </w:r>
      <w:r w:rsidRPr="00E404DD">
        <w:rPr>
          <w:rFonts w:ascii="Times New Roman" w:hAnsi="Times New Roman"/>
          <w:sz w:val="28"/>
          <w:szCs w:val="28"/>
          <w:lang w:eastAsia="x-none"/>
        </w:rPr>
        <w:t xml:space="preserve">персонализированных </w:t>
      </w:r>
      <w:r w:rsidRPr="00E404DD">
        <w:rPr>
          <w:rFonts w:ascii="Times New Roman" w:hAnsi="Times New Roman"/>
          <w:sz w:val="28"/>
          <w:szCs w:val="28"/>
          <w:lang w:val="x-none" w:eastAsia="x-none"/>
        </w:rPr>
        <w:t>программ наставничества;</w:t>
      </w:r>
    </w:p>
    <w:p w14:paraId="03FD2309"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увеличение доли педагогов, вовлеченных в процесс наставничества;</w:t>
      </w:r>
    </w:p>
    <w:p w14:paraId="2135B463"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сокращение времен</w:t>
      </w:r>
      <w:r w:rsidRPr="00E404DD">
        <w:rPr>
          <w:rFonts w:ascii="Times New Roman" w:hAnsi="Times New Roman"/>
          <w:sz w:val="28"/>
          <w:szCs w:val="28"/>
          <w:lang w:eastAsia="x-none"/>
        </w:rPr>
        <w:t>и на</w:t>
      </w:r>
      <w:r w:rsidRPr="00E404DD">
        <w:rPr>
          <w:rFonts w:ascii="Times New Roman" w:hAnsi="Times New Roman"/>
          <w:sz w:val="28"/>
          <w:szCs w:val="28"/>
          <w:lang w:val="x-none" w:eastAsia="x-none"/>
        </w:rPr>
        <w:t xml:space="preserve"> адаптаци</w:t>
      </w:r>
      <w:r w:rsidRPr="00E404DD">
        <w:rPr>
          <w:rFonts w:ascii="Times New Roman" w:hAnsi="Times New Roman"/>
          <w:sz w:val="28"/>
          <w:szCs w:val="28"/>
          <w:lang w:eastAsia="x-none"/>
        </w:rPr>
        <w:t>ю</w:t>
      </w:r>
      <w:r w:rsidRPr="00E404DD">
        <w:rPr>
          <w:rFonts w:ascii="Times New Roman" w:hAnsi="Times New Roman"/>
          <w:sz w:val="28"/>
          <w:szCs w:val="28"/>
          <w:lang w:val="x-none" w:eastAsia="x-none"/>
        </w:rPr>
        <w:t xml:space="preserve"> молодого/начинающего педагога в профессиональной среде</w:t>
      </w:r>
      <w:r w:rsidRPr="00E404DD">
        <w:rPr>
          <w:rFonts w:ascii="Times New Roman" w:hAnsi="Times New Roman"/>
          <w:sz w:val="28"/>
          <w:szCs w:val="28"/>
          <w:lang w:eastAsia="x-none"/>
        </w:rPr>
        <w:t>;</w:t>
      </w:r>
    </w:p>
    <w:p w14:paraId="24560293"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снижение «текучести» педагогических кадров, закрепление</w:t>
      </w:r>
      <w:r w:rsidRPr="00E404DD">
        <w:rPr>
          <w:rFonts w:ascii="Times New Roman" w:hAnsi="Times New Roman"/>
          <w:sz w:val="28"/>
          <w:szCs w:val="28"/>
          <w:lang w:eastAsia="x-none"/>
        </w:rPr>
        <w:t xml:space="preserve"> молодых/начинающих педагогов</w:t>
      </w:r>
      <w:r w:rsidRPr="00E404DD">
        <w:rPr>
          <w:rFonts w:ascii="Times New Roman" w:hAnsi="Times New Roman"/>
          <w:sz w:val="28"/>
          <w:szCs w:val="28"/>
          <w:lang w:val="x-none" w:eastAsia="x-none"/>
        </w:rPr>
        <w:t xml:space="preserve"> в образовательной организации</w:t>
      </w:r>
      <w:r w:rsidRPr="00E404DD">
        <w:rPr>
          <w:rFonts w:ascii="Times New Roman" w:hAnsi="Times New Roman"/>
          <w:sz w:val="28"/>
          <w:szCs w:val="28"/>
          <w:lang w:eastAsia="x-none"/>
        </w:rPr>
        <w:t>.</w:t>
      </w:r>
    </w:p>
    <w:p w14:paraId="12AD7541" w14:textId="77777777" w:rsidR="0069471C" w:rsidRPr="00E404DD" w:rsidRDefault="0069471C" w:rsidP="0069471C">
      <w:pPr>
        <w:autoSpaceDE w:val="0"/>
        <w:autoSpaceDN w:val="0"/>
        <w:adjustRightInd w:val="0"/>
        <w:spacing w:after="0" w:line="240" w:lineRule="auto"/>
        <w:ind w:firstLine="709"/>
        <w:jc w:val="both"/>
        <w:rPr>
          <w:rFonts w:ascii="Times New Roman" w:hAnsi="Times New Roman"/>
          <w:color w:val="000000"/>
          <w:sz w:val="28"/>
          <w:szCs w:val="28"/>
        </w:rPr>
      </w:pPr>
      <w:r w:rsidRPr="00E404DD">
        <w:rPr>
          <w:rFonts w:ascii="Times New Roman" w:hAnsi="Times New Roman"/>
          <w:color w:val="000000"/>
          <w:sz w:val="28"/>
          <w:szCs w:val="28"/>
        </w:rPr>
        <w:t>Ожидаемые эффекты</w:t>
      </w:r>
      <w:r>
        <w:rPr>
          <w:rFonts w:ascii="Times New Roman" w:hAnsi="Times New Roman"/>
          <w:color w:val="000000"/>
          <w:sz w:val="28"/>
          <w:szCs w:val="28"/>
        </w:rPr>
        <w:t xml:space="preserve"> </w:t>
      </w:r>
      <w:r w:rsidRPr="00E404DD">
        <w:rPr>
          <w:rFonts w:ascii="Times New Roman" w:hAnsi="Times New Roman"/>
          <w:color w:val="000000"/>
          <w:sz w:val="28"/>
          <w:szCs w:val="28"/>
        </w:rPr>
        <w:t>от внедрения (применения) системы (целевой модели) наставничества:</w:t>
      </w:r>
    </w:p>
    <w:p w14:paraId="23780CC4"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повышение профессионального мастерства педагогов, развитие профессиональных инициатив и активности;</w:t>
      </w:r>
    </w:p>
    <w:p w14:paraId="4F8E7FFD"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повышение уровня профессиональной компетентности педагогов при решении новых или нестандартных задач;</w:t>
      </w:r>
    </w:p>
    <w:p w14:paraId="28D0DD03" w14:textId="77777777" w:rsidR="0069471C" w:rsidRPr="00E404DD" w:rsidRDefault="0069471C">
      <w:pPr>
        <w:numPr>
          <w:ilvl w:val="0"/>
          <w:numId w:val="25"/>
        </w:numPr>
        <w:spacing w:after="0" w:line="240" w:lineRule="auto"/>
        <w:ind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построение открытой среды наставничества педагогических работников, партнерского взаимодействия среди всех субъектов наставнической деятельности.</w:t>
      </w:r>
    </w:p>
    <w:p w14:paraId="6FBB763B" w14:textId="77777777" w:rsidR="0069471C" w:rsidRPr="00E404DD" w:rsidRDefault="0069471C" w:rsidP="0069471C">
      <w:pPr>
        <w:spacing w:after="0" w:line="240" w:lineRule="auto"/>
        <w:contextualSpacing/>
        <w:jc w:val="both"/>
        <w:rPr>
          <w:rFonts w:ascii="Times New Roman" w:hAnsi="Times New Roman"/>
          <w:sz w:val="28"/>
          <w:szCs w:val="28"/>
          <w:lang w:val="x-none" w:eastAsia="x-none"/>
        </w:rPr>
      </w:pPr>
    </w:p>
    <w:p w14:paraId="05B3B3D7" w14:textId="2171AD41" w:rsidR="0069471C" w:rsidRPr="00E404DD" w:rsidRDefault="0069471C">
      <w:pPr>
        <w:numPr>
          <w:ilvl w:val="0"/>
          <w:numId w:val="30"/>
        </w:numPr>
        <w:spacing w:after="0" w:line="240" w:lineRule="auto"/>
        <w:ind w:right="425"/>
        <w:contextualSpacing/>
        <w:jc w:val="both"/>
        <w:rPr>
          <w:rFonts w:ascii="Times New Roman" w:hAnsi="Times New Roman"/>
          <w:b/>
          <w:sz w:val="28"/>
          <w:szCs w:val="28"/>
          <w:lang w:eastAsia="x-none"/>
        </w:rPr>
      </w:pPr>
      <w:r w:rsidRPr="00E404DD">
        <w:rPr>
          <w:rFonts w:ascii="Times New Roman" w:hAnsi="Times New Roman"/>
          <w:b/>
          <w:sz w:val="28"/>
          <w:szCs w:val="28"/>
          <w:lang w:eastAsia="x-none"/>
        </w:rPr>
        <w:t>Риски внедрения (применения) целевой модели педагогических работников в образовательных организациях и пути их минимизации</w:t>
      </w:r>
    </w:p>
    <w:p w14:paraId="5A070310" w14:textId="77777777" w:rsidR="0069471C" w:rsidRPr="00E404DD" w:rsidRDefault="0069471C" w:rsidP="0069471C">
      <w:pPr>
        <w:spacing w:after="0" w:line="240" w:lineRule="auto"/>
        <w:ind w:left="720" w:right="425"/>
        <w:contextualSpacing/>
        <w:jc w:val="both"/>
        <w:rPr>
          <w:rFonts w:ascii="Times New Roman" w:hAnsi="Times New Roman"/>
          <w:sz w:val="28"/>
          <w:szCs w:val="28"/>
          <w:lang w:eastAsia="x-none"/>
        </w:rPr>
      </w:pPr>
    </w:p>
    <w:p w14:paraId="5A0D7359" w14:textId="50D9159C" w:rsidR="0069471C" w:rsidRPr="00E404DD" w:rsidRDefault="0069471C" w:rsidP="0069471C">
      <w:pPr>
        <w:autoSpaceDE w:val="0"/>
        <w:autoSpaceDN w:val="0"/>
        <w:adjustRightInd w:val="0"/>
        <w:spacing w:after="0" w:line="240" w:lineRule="auto"/>
        <w:ind w:firstLine="737"/>
        <w:jc w:val="both"/>
        <w:rPr>
          <w:rFonts w:ascii="Times New Roman" w:hAnsi="Times New Roman"/>
          <w:color w:val="000000"/>
          <w:sz w:val="28"/>
          <w:szCs w:val="28"/>
        </w:rPr>
      </w:pPr>
      <w:r w:rsidRPr="00E404DD">
        <w:rPr>
          <w:rFonts w:ascii="Times New Roman" w:hAnsi="Times New Roman"/>
          <w:color w:val="000000"/>
          <w:sz w:val="28"/>
          <w:szCs w:val="28"/>
        </w:rPr>
        <w:lastRenderedPageBreak/>
        <w:t>Среди рисков внедрения (применения) целевой модели наставничества можно назвать следующие:</w:t>
      </w:r>
    </w:p>
    <w:p w14:paraId="510F04CF" w14:textId="77777777" w:rsidR="0069471C" w:rsidRPr="00E404DD" w:rsidRDefault="0069471C">
      <w:pPr>
        <w:numPr>
          <w:ilvl w:val="0"/>
          <w:numId w:val="3"/>
        </w:numPr>
        <w:autoSpaceDE w:val="0"/>
        <w:autoSpaceDN w:val="0"/>
        <w:adjustRightInd w:val="0"/>
        <w:spacing w:after="0" w:line="240" w:lineRule="auto"/>
        <w:ind w:left="0" w:firstLine="737"/>
        <w:jc w:val="both"/>
        <w:rPr>
          <w:rFonts w:ascii="Times New Roman" w:hAnsi="Times New Roman"/>
          <w:color w:val="000000"/>
          <w:sz w:val="28"/>
          <w:szCs w:val="28"/>
        </w:rPr>
      </w:pPr>
      <w:r w:rsidRPr="00E404DD">
        <w:rPr>
          <w:rFonts w:ascii="Times New Roman" w:hAnsi="Times New Roman"/>
          <w:i/>
          <w:color w:val="000000"/>
          <w:sz w:val="28"/>
          <w:szCs w:val="28"/>
        </w:rPr>
        <w:t>Отсутствие</w:t>
      </w:r>
      <w:r w:rsidRPr="00E404DD">
        <w:rPr>
          <w:rFonts w:ascii="Times New Roman" w:hAnsi="Times New Roman"/>
          <w:color w:val="000000"/>
          <w:sz w:val="28"/>
          <w:szCs w:val="28"/>
        </w:rPr>
        <w:t xml:space="preserve"> у некоторых педагогов </w:t>
      </w:r>
      <w:r w:rsidRPr="00E404DD">
        <w:rPr>
          <w:rFonts w:ascii="Times New Roman" w:hAnsi="Times New Roman"/>
          <w:i/>
          <w:color w:val="000000"/>
          <w:sz w:val="28"/>
          <w:szCs w:val="28"/>
        </w:rPr>
        <w:t>восприятия наставничества как механизма профессионального роста</w:t>
      </w:r>
      <w:r w:rsidRPr="00E404DD">
        <w:rPr>
          <w:rFonts w:ascii="Times New Roman" w:hAnsi="Times New Roman"/>
          <w:color w:val="000000"/>
          <w:sz w:val="28"/>
          <w:szCs w:val="28"/>
        </w:rPr>
        <w:t xml:space="preserve"> педагогов.</w:t>
      </w:r>
    </w:p>
    <w:p w14:paraId="48384D1E" w14:textId="77777777" w:rsidR="0069471C" w:rsidRPr="00E404DD" w:rsidRDefault="0069471C" w:rsidP="0069471C">
      <w:pPr>
        <w:autoSpaceDE w:val="0"/>
        <w:autoSpaceDN w:val="0"/>
        <w:adjustRightInd w:val="0"/>
        <w:spacing w:after="0" w:line="240" w:lineRule="auto"/>
        <w:ind w:firstLine="737"/>
        <w:jc w:val="both"/>
        <w:rPr>
          <w:rFonts w:ascii="Times New Roman" w:hAnsi="Times New Roman"/>
          <w:color w:val="000000"/>
          <w:sz w:val="28"/>
          <w:szCs w:val="28"/>
        </w:rPr>
      </w:pPr>
      <w:r w:rsidRPr="00E404DD">
        <w:rPr>
          <w:rFonts w:ascii="Times New Roman" w:hAnsi="Times New Roman"/>
          <w:color w:val="000000"/>
          <w:sz w:val="28"/>
          <w:szCs w:val="28"/>
        </w:rPr>
        <w:t xml:space="preserve">Возможные мероприятия по минимизации риска: </w:t>
      </w:r>
    </w:p>
    <w:p w14:paraId="32F36286" w14:textId="77777777" w:rsidR="0069471C" w:rsidRPr="00E404DD" w:rsidRDefault="0069471C">
      <w:pPr>
        <w:numPr>
          <w:ilvl w:val="0"/>
          <w:numId w:val="2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создание в образовательной организации среды для развития наставничества</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с благоприятным психологическим климатом, освещение практик наставничества на сайте образовательной организации, в социальных сетях и других доступных образовательных ресурсах, получение реальных позитивных результатов от внедрения </w:t>
      </w:r>
      <w:r w:rsidRPr="00E404DD">
        <w:rPr>
          <w:rFonts w:ascii="Times New Roman" w:hAnsi="Times New Roman"/>
          <w:sz w:val="28"/>
          <w:szCs w:val="28"/>
          <w:lang w:eastAsia="x-none"/>
        </w:rPr>
        <w:t>системы</w:t>
      </w:r>
      <w:r w:rsidRPr="00E404DD">
        <w:rPr>
          <w:rFonts w:ascii="Times New Roman" w:hAnsi="Times New Roman"/>
          <w:sz w:val="28"/>
          <w:szCs w:val="28"/>
          <w:lang w:val="x-none" w:eastAsia="x-none"/>
        </w:rPr>
        <w:t xml:space="preserve"> наставничества;</w:t>
      </w:r>
    </w:p>
    <w:p w14:paraId="3E17745D" w14:textId="77777777" w:rsidR="0069471C" w:rsidRPr="00E404DD" w:rsidRDefault="0069471C">
      <w:pPr>
        <w:numPr>
          <w:ilvl w:val="0"/>
          <w:numId w:val="2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 организация стажировок и др.;</w:t>
      </w:r>
    </w:p>
    <w:p w14:paraId="24D7EAC7" w14:textId="77777777" w:rsidR="0069471C" w:rsidRPr="00E404DD" w:rsidRDefault="0069471C">
      <w:pPr>
        <w:numPr>
          <w:ilvl w:val="0"/>
          <w:numId w:val="2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участие в муниципальных, региональных программах и мероприятиях по наставничеству (конкурсах, грантах, съездах</w:t>
      </w:r>
      <w:r w:rsidRPr="00E404DD">
        <w:rPr>
          <w:rFonts w:ascii="Times New Roman" w:hAnsi="Times New Roman"/>
          <w:sz w:val="28"/>
          <w:szCs w:val="28"/>
          <w:lang w:eastAsia="x-none"/>
        </w:rPr>
        <w:t xml:space="preserve"> и т.п.</w:t>
      </w:r>
      <w:r w:rsidRPr="00E404DD">
        <w:rPr>
          <w:rFonts w:ascii="Times New Roman" w:hAnsi="Times New Roman"/>
          <w:sz w:val="28"/>
          <w:szCs w:val="28"/>
          <w:lang w:val="x-none" w:eastAsia="x-none"/>
        </w:rPr>
        <w:t>), а также в деятельности ассоциаций и профессиональных сообществ педагогических работников;</w:t>
      </w:r>
    </w:p>
    <w:p w14:paraId="0A56A9B7" w14:textId="77777777" w:rsidR="0069471C" w:rsidRPr="00E404DD" w:rsidRDefault="0069471C">
      <w:pPr>
        <w:numPr>
          <w:ilvl w:val="0"/>
          <w:numId w:val="20"/>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рефлексия результатов профессиональной деятельности педагогов, реализующих программы наставничества.</w:t>
      </w:r>
    </w:p>
    <w:p w14:paraId="39B987A8" w14:textId="77777777" w:rsidR="0069471C" w:rsidRPr="00E404DD" w:rsidRDefault="0069471C" w:rsidP="0069471C">
      <w:pPr>
        <w:autoSpaceDE w:val="0"/>
        <w:autoSpaceDN w:val="0"/>
        <w:adjustRightInd w:val="0"/>
        <w:spacing w:after="0" w:line="240" w:lineRule="auto"/>
        <w:ind w:firstLine="737"/>
        <w:jc w:val="both"/>
        <w:rPr>
          <w:rFonts w:ascii="Times New Roman" w:hAnsi="Times New Roman"/>
          <w:color w:val="000000"/>
          <w:sz w:val="28"/>
          <w:szCs w:val="28"/>
        </w:rPr>
      </w:pPr>
      <w:r w:rsidRPr="00E404DD">
        <w:rPr>
          <w:rFonts w:ascii="Times New Roman" w:hAnsi="Times New Roman"/>
          <w:color w:val="000000"/>
          <w:sz w:val="28"/>
          <w:szCs w:val="28"/>
        </w:rPr>
        <w:t xml:space="preserve">2. </w:t>
      </w:r>
      <w:r w:rsidRPr="00E404DD">
        <w:rPr>
          <w:rFonts w:ascii="Times New Roman" w:hAnsi="Times New Roman"/>
          <w:i/>
          <w:color w:val="000000"/>
          <w:sz w:val="28"/>
          <w:szCs w:val="28"/>
        </w:rPr>
        <w:t>Высокая нагрузка</w:t>
      </w:r>
      <w:r w:rsidRPr="00E404DD">
        <w:rPr>
          <w:rFonts w:ascii="Times New Roman" w:hAnsi="Times New Roman"/>
          <w:color w:val="000000"/>
          <w:sz w:val="28"/>
          <w:szCs w:val="28"/>
        </w:rPr>
        <w:t xml:space="preserve"> на наставников и наставляемых.</w:t>
      </w:r>
    </w:p>
    <w:p w14:paraId="1D95F806" w14:textId="77777777" w:rsidR="0069471C" w:rsidRPr="00E404DD" w:rsidRDefault="0069471C" w:rsidP="0069471C">
      <w:pPr>
        <w:autoSpaceDE w:val="0"/>
        <w:autoSpaceDN w:val="0"/>
        <w:adjustRightInd w:val="0"/>
        <w:spacing w:after="0" w:line="240" w:lineRule="auto"/>
        <w:ind w:firstLine="737"/>
        <w:jc w:val="both"/>
        <w:rPr>
          <w:rFonts w:ascii="Times New Roman" w:hAnsi="Times New Roman"/>
          <w:color w:val="000000"/>
          <w:sz w:val="28"/>
          <w:szCs w:val="28"/>
        </w:rPr>
      </w:pPr>
      <w:r w:rsidRPr="00E404DD">
        <w:rPr>
          <w:rFonts w:ascii="Times New Roman" w:hAnsi="Times New Roman"/>
          <w:color w:val="000000"/>
          <w:sz w:val="28"/>
          <w:szCs w:val="28"/>
        </w:rPr>
        <w:t>Возможные мероприятия по минимизации риска:</w:t>
      </w:r>
    </w:p>
    <w:p w14:paraId="1D58B64E" w14:textId="77777777" w:rsidR="0069471C" w:rsidRPr="00E404DD" w:rsidRDefault="0069471C">
      <w:pPr>
        <w:numPr>
          <w:ilvl w:val="0"/>
          <w:numId w:val="2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разработка системы мотивирования, материальных и нематериальных форм стимулирования, поощрения за конкретные достижения;</w:t>
      </w:r>
    </w:p>
    <w:p w14:paraId="6F5683AF" w14:textId="77777777" w:rsidR="0069471C" w:rsidRPr="00E404DD" w:rsidRDefault="0069471C">
      <w:pPr>
        <w:numPr>
          <w:ilvl w:val="0"/>
          <w:numId w:val="21"/>
        </w:numPr>
        <w:spacing w:after="0" w:line="240" w:lineRule="auto"/>
        <w:ind w:left="0" w:firstLine="709"/>
        <w:contextualSpacing/>
        <w:jc w:val="both"/>
        <w:rPr>
          <w:rFonts w:ascii="Times New Roman" w:hAnsi="Times New Roman"/>
          <w:sz w:val="28"/>
          <w:szCs w:val="28"/>
          <w:lang w:val="x-none" w:eastAsia="x-none"/>
        </w:rPr>
      </w:pPr>
      <w:proofErr w:type="spellStart"/>
      <w:r w:rsidRPr="00E404DD">
        <w:rPr>
          <w:rFonts w:ascii="Times New Roman" w:hAnsi="Times New Roman"/>
          <w:sz w:val="28"/>
          <w:szCs w:val="28"/>
          <w:lang w:val="x-none" w:eastAsia="x-none"/>
        </w:rPr>
        <w:t>соразвитие</w:t>
      </w:r>
      <w:proofErr w:type="spellEnd"/>
      <w:r w:rsidRPr="00E404DD">
        <w:rPr>
          <w:rFonts w:ascii="Times New Roman" w:hAnsi="Times New Roman"/>
          <w:sz w:val="28"/>
          <w:szCs w:val="28"/>
          <w:lang w:val="x-none" w:eastAsia="x-none"/>
        </w:rPr>
        <w:t xml:space="preserve"> тандемов</w:t>
      </w:r>
      <w:r>
        <w:rPr>
          <w:rFonts w:ascii="Times New Roman" w:hAnsi="Times New Roman"/>
          <w:sz w:val="28"/>
          <w:szCs w:val="28"/>
          <w:lang w:eastAsia="x-none"/>
        </w:rPr>
        <w:t xml:space="preserve"> </w:t>
      </w:r>
      <w:r w:rsidRPr="00E404DD">
        <w:rPr>
          <w:rFonts w:ascii="Times New Roman" w:hAnsi="Times New Roman"/>
          <w:sz w:val="28"/>
          <w:szCs w:val="28"/>
          <w:lang w:val="x-none" w:eastAsia="x-none"/>
        </w:rPr>
        <w:t xml:space="preserve">«наставник – наставляемый» в направлении </w:t>
      </w:r>
      <w:r>
        <w:rPr>
          <w:rFonts w:ascii="Times New Roman" w:hAnsi="Times New Roman"/>
          <w:sz w:val="28"/>
          <w:szCs w:val="28"/>
          <w:lang w:eastAsia="x-none"/>
        </w:rPr>
        <w:br/>
      </w:r>
      <w:r w:rsidRPr="00E404DD">
        <w:rPr>
          <w:rFonts w:ascii="Times New Roman" w:hAnsi="Times New Roman"/>
          <w:sz w:val="28"/>
          <w:szCs w:val="28"/>
          <w:lang w:val="x-none" w:eastAsia="x-none"/>
        </w:rPr>
        <w:t>их дополнительности, взаимозаменяемости, синергии, реверсивности;</w:t>
      </w:r>
    </w:p>
    <w:p w14:paraId="6506B700" w14:textId="77777777" w:rsidR="0069471C" w:rsidRPr="004C4ACF" w:rsidRDefault="0069471C">
      <w:pPr>
        <w:numPr>
          <w:ilvl w:val="0"/>
          <w:numId w:val="21"/>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вовлечение большего количества педагогов в наставническую деятельность, в том числе молодых/начинающих педагогов путем развития разнообразных форм наставничества, основанных на идее разделения труда наставников (наставничество, раздел</w:t>
      </w:r>
      <w:r w:rsidRPr="00E404DD">
        <w:rPr>
          <w:rFonts w:ascii="Times New Roman" w:hAnsi="Times New Roman"/>
          <w:sz w:val="28"/>
          <w:szCs w:val="28"/>
          <w:lang w:eastAsia="x-none"/>
        </w:rPr>
        <w:t>е</w:t>
      </w:r>
      <w:r>
        <w:rPr>
          <w:rFonts w:ascii="Times New Roman" w:hAnsi="Times New Roman"/>
          <w:sz w:val="28"/>
          <w:szCs w:val="28"/>
          <w:lang w:eastAsia="x-none"/>
        </w:rPr>
        <w:t>нное</w:t>
      </w:r>
      <w:r w:rsidRPr="00E404DD">
        <w:rPr>
          <w:rFonts w:ascii="Times New Roman" w:hAnsi="Times New Roman"/>
          <w:sz w:val="28"/>
          <w:szCs w:val="28"/>
          <w:lang w:val="x-none" w:eastAsia="x-none"/>
        </w:rPr>
        <w:t xml:space="preserve"> между несколькими наставниками, </w:t>
      </w:r>
      <w:r>
        <w:rPr>
          <w:rFonts w:ascii="Times New Roman" w:hAnsi="Times New Roman"/>
          <w:sz w:val="28"/>
          <w:szCs w:val="28"/>
          <w:lang w:eastAsia="x-none"/>
        </w:rPr>
        <w:br/>
      </w:r>
      <w:r w:rsidRPr="00E404DD">
        <w:rPr>
          <w:rFonts w:ascii="Times New Roman" w:hAnsi="Times New Roman"/>
          <w:sz w:val="28"/>
          <w:szCs w:val="28"/>
          <w:lang w:val="x-none" w:eastAsia="x-none"/>
        </w:rPr>
        <w:t xml:space="preserve">по профессиональным </w:t>
      </w:r>
      <w:r>
        <w:rPr>
          <w:rFonts w:ascii="Times New Roman" w:hAnsi="Times New Roman"/>
          <w:sz w:val="28"/>
          <w:szCs w:val="28"/>
          <w:lang w:eastAsia="x-none"/>
        </w:rPr>
        <w:t>затруднениям</w:t>
      </w:r>
      <w:r w:rsidRPr="00E404DD">
        <w:rPr>
          <w:rFonts w:ascii="Times New Roman" w:hAnsi="Times New Roman"/>
          <w:sz w:val="28"/>
          <w:szCs w:val="28"/>
          <w:lang w:val="x-none" w:eastAsia="x-none"/>
        </w:rPr>
        <w:t xml:space="preserve"> наставляемого).</w:t>
      </w:r>
    </w:p>
    <w:p w14:paraId="4DA76087" w14:textId="77777777" w:rsidR="0069471C" w:rsidRPr="00E404DD" w:rsidRDefault="0069471C" w:rsidP="0069471C">
      <w:pPr>
        <w:autoSpaceDE w:val="0"/>
        <w:autoSpaceDN w:val="0"/>
        <w:adjustRightInd w:val="0"/>
        <w:spacing w:after="0" w:line="240" w:lineRule="auto"/>
        <w:ind w:firstLine="708"/>
        <w:jc w:val="both"/>
        <w:rPr>
          <w:rFonts w:ascii="Times New Roman" w:hAnsi="Times New Roman"/>
          <w:color w:val="000000"/>
          <w:sz w:val="28"/>
          <w:szCs w:val="28"/>
        </w:rPr>
      </w:pPr>
      <w:r w:rsidRPr="00070559">
        <w:rPr>
          <w:rFonts w:ascii="Times New Roman" w:hAnsi="Times New Roman"/>
          <w:color w:val="000000"/>
          <w:sz w:val="28"/>
          <w:szCs w:val="28"/>
        </w:rPr>
        <w:t>3</w:t>
      </w:r>
      <w:r>
        <w:rPr>
          <w:rFonts w:ascii="Times New Roman" w:hAnsi="Times New Roman"/>
          <w:i/>
          <w:color w:val="000000"/>
          <w:sz w:val="28"/>
          <w:szCs w:val="28"/>
        </w:rPr>
        <w:t xml:space="preserve">. </w:t>
      </w:r>
      <w:r w:rsidRPr="00E404DD">
        <w:rPr>
          <w:rFonts w:ascii="Times New Roman" w:hAnsi="Times New Roman"/>
          <w:i/>
          <w:color w:val="000000"/>
          <w:sz w:val="28"/>
          <w:szCs w:val="28"/>
        </w:rPr>
        <w:t>Низкая мотивация</w:t>
      </w:r>
      <w:r w:rsidRPr="00E404DD">
        <w:rPr>
          <w:rFonts w:ascii="Times New Roman" w:hAnsi="Times New Roman"/>
          <w:color w:val="000000"/>
          <w:sz w:val="28"/>
          <w:szCs w:val="28"/>
        </w:rPr>
        <w:t xml:space="preserve"> наставников, недостаточно высокое качество наставнической деятельности и формализм в выполнении их функций.</w:t>
      </w:r>
    </w:p>
    <w:p w14:paraId="292EF99B" w14:textId="77777777" w:rsidR="0069471C" w:rsidRPr="00E404DD" w:rsidRDefault="0069471C" w:rsidP="0069471C">
      <w:pPr>
        <w:autoSpaceDE w:val="0"/>
        <w:autoSpaceDN w:val="0"/>
        <w:adjustRightInd w:val="0"/>
        <w:spacing w:after="0" w:line="240" w:lineRule="auto"/>
        <w:ind w:firstLine="737"/>
        <w:jc w:val="both"/>
        <w:rPr>
          <w:rFonts w:ascii="Times New Roman" w:hAnsi="Times New Roman"/>
          <w:color w:val="000000"/>
          <w:sz w:val="28"/>
          <w:szCs w:val="28"/>
        </w:rPr>
      </w:pPr>
      <w:r w:rsidRPr="00E404DD">
        <w:rPr>
          <w:rFonts w:ascii="Times New Roman" w:hAnsi="Times New Roman"/>
          <w:color w:val="000000"/>
          <w:sz w:val="28"/>
          <w:szCs w:val="28"/>
        </w:rPr>
        <w:t>Возможные мероприятия по минимизации риска:</w:t>
      </w:r>
    </w:p>
    <w:p w14:paraId="0A2A6BA1" w14:textId="77777777" w:rsidR="0069471C" w:rsidRPr="00E404DD" w:rsidRDefault="0069471C">
      <w:pPr>
        <w:numPr>
          <w:ilvl w:val="0"/>
          <w:numId w:val="22"/>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вертикально-интегрированная система обучения и сопровождения наставников;</w:t>
      </w:r>
    </w:p>
    <w:p w14:paraId="186FBB6F" w14:textId="77777777" w:rsidR="0069471C" w:rsidRPr="00E404DD" w:rsidRDefault="0069471C">
      <w:pPr>
        <w:numPr>
          <w:ilvl w:val="0"/>
          <w:numId w:val="22"/>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разработка методического обеспечения и диагностического инструментария административно-кураторским корпусом для предоставления его наставнику;</w:t>
      </w:r>
    </w:p>
    <w:p w14:paraId="117650CB" w14:textId="77777777" w:rsidR="0069471C" w:rsidRPr="00E404DD" w:rsidRDefault="0069471C">
      <w:pPr>
        <w:numPr>
          <w:ilvl w:val="0"/>
          <w:numId w:val="22"/>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планирование, распределение и соблюдение обязанностей, четкое формулирование и реализация запросов наставников;</w:t>
      </w:r>
    </w:p>
    <w:p w14:paraId="03062975" w14:textId="77777777" w:rsidR="0069471C" w:rsidRPr="00E404DD" w:rsidRDefault="0069471C">
      <w:pPr>
        <w:numPr>
          <w:ilvl w:val="0"/>
          <w:numId w:val="22"/>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использование разнообразных форм наставничества, в том числе дистанционных;</w:t>
      </w:r>
    </w:p>
    <w:p w14:paraId="1E711957" w14:textId="77777777" w:rsidR="0069471C" w:rsidRPr="00E404DD" w:rsidRDefault="0069471C">
      <w:pPr>
        <w:numPr>
          <w:ilvl w:val="0"/>
          <w:numId w:val="22"/>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lastRenderedPageBreak/>
        <w:t>психолого-педагогическая поддержка наставников и наставляемых;</w:t>
      </w:r>
    </w:p>
    <w:p w14:paraId="73E5DC0C" w14:textId="331EEF98" w:rsidR="0069471C" w:rsidRPr="00E404DD" w:rsidRDefault="0069471C">
      <w:pPr>
        <w:numPr>
          <w:ilvl w:val="0"/>
          <w:numId w:val="22"/>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выстраивание многоуровневой среды наставничества, включающей внутри</w:t>
      </w:r>
      <w:r>
        <w:rPr>
          <w:rFonts w:ascii="Times New Roman" w:hAnsi="Times New Roman"/>
          <w:sz w:val="28"/>
          <w:szCs w:val="28"/>
          <w:lang w:eastAsia="x-none"/>
        </w:rPr>
        <w:t xml:space="preserve">организационный </w:t>
      </w:r>
      <w:r w:rsidRPr="00E404DD">
        <w:rPr>
          <w:rFonts w:ascii="Times New Roman" w:hAnsi="Times New Roman"/>
          <w:sz w:val="28"/>
          <w:szCs w:val="28"/>
          <w:lang w:val="x-none" w:eastAsia="x-none"/>
        </w:rPr>
        <w:t xml:space="preserve"> и вне</w:t>
      </w:r>
      <w:r w:rsidR="00950022">
        <w:rPr>
          <w:rFonts w:ascii="Times New Roman" w:hAnsi="Times New Roman"/>
          <w:sz w:val="28"/>
          <w:szCs w:val="28"/>
          <w:lang w:eastAsia="x-none"/>
        </w:rPr>
        <w:t xml:space="preserve"> </w:t>
      </w:r>
      <w:r>
        <w:rPr>
          <w:rFonts w:ascii="Times New Roman" w:hAnsi="Times New Roman"/>
          <w:sz w:val="28"/>
          <w:szCs w:val="28"/>
          <w:lang w:eastAsia="x-none"/>
        </w:rPr>
        <w:t>организационный</w:t>
      </w:r>
      <w:r w:rsidRPr="00E404DD">
        <w:rPr>
          <w:rFonts w:ascii="Times New Roman" w:hAnsi="Times New Roman"/>
          <w:sz w:val="28"/>
          <w:szCs w:val="28"/>
          <w:lang w:val="x-none" w:eastAsia="x-none"/>
        </w:rPr>
        <w:t xml:space="preserve"> контуры.</w:t>
      </w:r>
    </w:p>
    <w:p w14:paraId="5437A71A" w14:textId="77777777" w:rsidR="0069471C" w:rsidRPr="00E404DD" w:rsidRDefault="0069471C" w:rsidP="0069471C">
      <w:pPr>
        <w:spacing w:after="0" w:line="240" w:lineRule="auto"/>
        <w:ind w:firstLine="737"/>
        <w:jc w:val="both"/>
        <w:rPr>
          <w:rFonts w:ascii="Times New Roman" w:hAnsi="Times New Roman"/>
          <w:sz w:val="28"/>
          <w:szCs w:val="28"/>
        </w:rPr>
      </w:pPr>
      <w:r w:rsidRPr="00E404DD">
        <w:rPr>
          <w:rFonts w:ascii="Times New Roman" w:hAnsi="Times New Roman"/>
          <w:sz w:val="28"/>
          <w:szCs w:val="28"/>
        </w:rPr>
        <w:t xml:space="preserve">4. </w:t>
      </w:r>
      <w:r w:rsidRPr="00E404DD">
        <w:rPr>
          <w:rFonts w:ascii="Times New Roman" w:hAnsi="Times New Roman"/>
          <w:i/>
          <w:sz w:val="28"/>
          <w:szCs w:val="28"/>
        </w:rPr>
        <w:t>Низкая мотивация наставляемых</w:t>
      </w:r>
      <w:r w:rsidRPr="00E404DD">
        <w:rPr>
          <w:rFonts w:ascii="Times New Roman" w:hAnsi="Times New Roman"/>
          <w:sz w:val="28"/>
          <w:szCs w:val="28"/>
        </w:rPr>
        <w:t>, их стремление противопоставить себя «косным» наставникам и их многолетнему опыту.</w:t>
      </w:r>
    </w:p>
    <w:p w14:paraId="76127C44" w14:textId="77777777" w:rsidR="0069471C" w:rsidRPr="00E404DD" w:rsidRDefault="0069471C" w:rsidP="0069471C">
      <w:pPr>
        <w:autoSpaceDE w:val="0"/>
        <w:autoSpaceDN w:val="0"/>
        <w:adjustRightInd w:val="0"/>
        <w:spacing w:after="0" w:line="240" w:lineRule="auto"/>
        <w:ind w:firstLine="737"/>
        <w:jc w:val="both"/>
        <w:rPr>
          <w:rFonts w:ascii="Times New Roman" w:hAnsi="Times New Roman"/>
          <w:color w:val="000000"/>
          <w:sz w:val="28"/>
          <w:szCs w:val="28"/>
        </w:rPr>
      </w:pPr>
      <w:r w:rsidRPr="00E404DD">
        <w:rPr>
          <w:rFonts w:ascii="Times New Roman" w:hAnsi="Times New Roman"/>
          <w:color w:val="000000"/>
          <w:sz w:val="28"/>
          <w:szCs w:val="28"/>
        </w:rPr>
        <w:t>Возможные мероприятия по минимизации риска:</w:t>
      </w:r>
    </w:p>
    <w:p w14:paraId="3E362527" w14:textId="77777777" w:rsidR="0069471C" w:rsidRPr="00E404DD" w:rsidRDefault="0069471C">
      <w:pPr>
        <w:numPr>
          <w:ilvl w:val="0"/>
          <w:numId w:val="2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развитие реверсивных форм наставничества;</w:t>
      </w:r>
    </w:p>
    <w:p w14:paraId="3E3C2B1A" w14:textId="77777777" w:rsidR="0069471C" w:rsidRPr="00E404DD" w:rsidRDefault="0069471C">
      <w:pPr>
        <w:numPr>
          <w:ilvl w:val="0"/>
          <w:numId w:val="2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вовлечение наставника и наставляемого в инновационные общешкольные процессы;</w:t>
      </w:r>
    </w:p>
    <w:p w14:paraId="254E476F" w14:textId="77777777" w:rsidR="0069471C" w:rsidRPr="00E404DD" w:rsidRDefault="0069471C">
      <w:pPr>
        <w:numPr>
          <w:ilvl w:val="0"/>
          <w:numId w:val="2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привлечение наставника в процесс подготовки аттестации наставляемого; </w:t>
      </w:r>
    </w:p>
    <w:p w14:paraId="3653426E" w14:textId="4F9336D2" w:rsidR="0069471C" w:rsidRPr="00950022" w:rsidRDefault="0069471C">
      <w:pPr>
        <w:numPr>
          <w:ilvl w:val="0"/>
          <w:numId w:val="23"/>
        </w:numPr>
        <w:spacing w:after="0" w:line="240" w:lineRule="auto"/>
        <w:ind w:left="0" w:firstLine="709"/>
        <w:contextualSpacing/>
        <w:jc w:val="both"/>
        <w:rPr>
          <w:rFonts w:ascii="Times New Roman" w:hAnsi="Times New Roman"/>
          <w:sz w:val="28"/>
          <w:szCs w:val="28"/>
          <w:lang w:val="x-none" w:eastAsia="x-none"/>
        </w:rPr>
      </w:pPr>
      <w:r w:rsidRPr="00E404DD">
        <w:rPr>
          <w:rFonts w:ascii="Times New Roman" w:hAnsi="Times New Roman"/>
          <w:sz w:val="28"/>
          <w:szCs w:val="28"/>
          <w:lang w:val="x-none" w:eastAsia="x-none"/>
        </w:rPr>
        <w:t xml:space="preserve">привлечение наставляемого в процесс подготовки наставника </w:t>
      </w:r>
      <w:r>
        <w:rPr>
          <w:rFonts w:ascii="Times New Roman" w:hAnsi="Times New Roman"/>
          <w:sz w:val="28"/>
          <w:szCs w:val="28"/>
          <w:lang w:eastAsia="x-none"/>
        </w:rPr>
        <w:br/>
      </w:r>
      <w:r w:rsidRPr="00E404DD">
        <w:rPr>
          <w:rFonts w:ascii="Times New Roman" w:hAnsi="Times New Roman"/>
          <w:sz w:val="28"/>
          <w:szCs w:val="28"/>
          <w:lang w:val="x-none" w:eastAsia="x-none"/>
        </w:rPr>
        <w:t>к аттестационным процедурам.</w:t>
      </w:r>
    </w:p>
    <w:sectPr w:rsidR="0069471C" w:rsidRPr="00950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13C4" w14:textId="77777777" w:rsidR="00011509" w:rsidRDefault="00011509" w:rsidP="0069471C">
      <w:pPr>
        <w:spacing w:after="0" w:line="240" w:lineRule="auto"/>
      </w:pPr>
      <w:r>
        <w:separator/>
      </w:r>
    </w:p>
  </w:endnote>
  <w:endnote w:type="continuationSeparator" w:id="0">
    <w:p w14:paraId="0FAED881" w14:textId="77777777" w:rsidR="00011509" w:rsidRDefault="00011509" w:rsidP="0069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Arial"/>
    <w:charset w:val="01"/>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DBCF" w14:textId="77777777" w:rsidR="00011509" w:rsidRDefault="00011509" w:rsidP="0069471C">
      <w:pPr>
        <w:spacing w:after="0" w:line="240" w:lineRule="auto"/>
      </w:pPr>
      <w:r>
        <w:separator/>
      </w:r>
    </w:p>
  </w:footnote>
  <w:footnote w:type="continuationSeparator" w:id="0">
    <w:p w14:paraId="66CCC4A9" w14:textId="77777777" w:rsidR="00011509" w:rsidRDefault="00011509" w:rsidP="00694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10DD"/>
    <w:multiLevelType w:val="hybridMultilevel"/>
    <w:tmpl w:val="32DA5382"/>
    <w:lvl w:ilvl="0" w:tplc="BB647C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A686C77"/>
    <w:multiLevelType w:val="multilevel"/>
    <w:tmpl w:val="285CCDAC"/>
    <w:lvl w:ilvl="0">
      <w:start w:val="1"/>
      <w:numFmt w:val="upperRoman"/>
      <w:lvlText w:val="%1."/>
      <w:lvlJc w:val="left"/>
      <w:pPr>
        <w:ind w:left="1080" w:hanging="720"/>
      </w:pPr>
      <w:rPr>
        <w:rFonts w:hint="default"/>
      </w:rPr>
    </w:lvl>
    <w:lvl w:ilvl="1">
      <w:start w:val="1"/>
      <w:numFmt w:val="decimal"/>
      <w:isLgl/>
      <w:lvlText w:val="%1.%2."/>
      <w:lvlJc w:val="left"/>
      <w:pPr>
        <w:ind w:left="1325" w:hanging="72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2" w15:restartNumberingAfterBreak="0">
    <w:nsid w:val="0B0A219E"/>
    <w:multiLevelType w:val="hybridMultilevel"/>
    <w:tmpl w:val="DD9A19C0"/>
    <w:lvl w:ilvl="0" w:tplc="BB647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6D40F0"/>
    <w:multiLevelType w:val="hybridMultilevel"/>
    <w:tmpl w:val="0D4EC4D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49C6441"/>
    <w:multiLevelType w:val="hybridMultilevel"/>
    <w:tmpl w:val="B4DCE23A"/>
    <w:lvl w:ilvl="0" w:tplc="6F80121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665196"/>
    <w:multiLevelType w:val="hybridMultilevel"/>
    <w:tmpl w:val="6ED429B6"/>
    <w:lvl w:ilvl="0" w:tplc="BB647C7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193E022F"/>
    <w:multiLevelType w:val="hybridMultilevel"/>
    <w:tmpl w:val="F00EE2CC"/>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847B69"/>
    <w:multiLevelType w:val="hybridMultilevel"/>
    <w:tmpl w:val="790C5E7C"/>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15:restartNumberingAfterBreak="0">
    <w:nsid w:val="1EAD7D72"/>
    <w:multiLevelType w:val="hybridMultilevel"/>
    <w:tmpl w:val="C714BF2E"/>
    <w:lvl w:ilvl="0" w:tplc="6F80121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5D10E08"/>
    <w:multiLevelType w:val="hybridMultilevel"/>
    <w:tmpl w:val="DFB6F2E8"/>
    <w:lvl w:ilvl="0" w:tplc="BB647C7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71D3953"/>
    <w:multiLevelType w:val="hybridMultilevel"/>
    <w:tmpl w:val="B6520E0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7AA5AD9"/>
    <w:multiLevelType w:val="multilevel"/>
    <w:tmpl w:val="0C7664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9F0C9C"/>
    <w:multiLevelType w:val="multilevel"/>
    <w:tmpl w:val="2B6C2064"/>
    <w:lvl w:ilvl="0">
      <w:start w:val="4"/>
      <w:numFmt w:val="decimal"/>
      <w:lvlText w:val="%1."/>
      <w:lvlJc w:val="left"/>
      <w:pPr>
        <w:ind w:left="440" w:hanging="440"/>
      </w:pPr>
      <w:rPr>
        <w:rFonts w:hint="default"/>
        <w:strike w:val="0"/>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15:restartNumberingAfterBreak="0">
    <w:nsid w:val="28C3705B"/>
    <w:multiLevelType w:val="multilevel"/>
    <w:tmpl w:val="4ABC7548"/>
    <w:lvl w:ilvl="0">
      <w:start w:val="1"/>
      <w:numFmt w:val="bullet"/>
      <w:lvlText w:val="−"/>
      <w:lvlJc w:val="left"/>
      <w:pPr>
        <w:ind w:left="644" w:hanging="360"/>
      </w:pPr>
      <w:rPr>
        <w:rFonts w:ascii="Times New Roman" w:hAnsi="Times New Roman" w:cs="Times New Roman" w:hint="default"/>
      </w:rPr>
    </w:lvl>
    <w:lvl w:ilvl="1">
      <w:start w:val="1"/>
      <w:numFmt w:val="decimal"/>
      <w:lvlText w:val="%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B227F7A"/>
    <w:multiLevelType w:val="hybridMultilevel"/>
    <w:tmpl w:val="7622649C"/>
    <w:lvl w:ilvl="0" w:tplc="BB647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CB08D3"/>
    <w:multiLevelType w:val="multilevel"/>
    <w:tmpl w:val="50A2B178"/>
    <w:lvl w:ilvl="0">
      <w:start w:val="1"/>
      <w:numFmt w:val="decimal"/>
      <w:lvlText w:val="%1."/>
      <w:lvlJc w:val="left"/>
      <w:pPr>
        <w:ind w:left="720" w:hanging="360"/>
      </w:pPr>
      <w:rPr>
        <w:rFonts w:ascii="Times New Roman" w:eastAsia="Calibri" w:hAnsi="Times New Roman" w:cs="Times New Roman"/>
        <w:b w:val="0"/>
      </w:rPr>
    </w:lvl>
    <w:lvl w:ilvl="1">
      <w:start w:val="3"/>
      <w:numFmt w:val="decimal"/>
      <w:isLgl/>
      <w:lvlText w:val="%1.%2."/>
      <w:lvlJc w:val="left"/>
      <w:pPr>
        <w:ind w:left="1571" w:hanging="72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913" w:hanging="108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16" w15:restartNumberingAfterBreak="0">
    <w:nsid w:val="302A6D80"/>
    <w:multiLevelType w:val="multilevel"/>
    <w:tmpl w:val="48DCAB04"/>
    <w:lvl w:ilvl="0">
      <w:start w:val="1"/>
      <w:numFmt w:val="decimal"/>
      <w:lvlText w:val="%1."/>
      <w:lvlJc w:val="left"/>
      <w:pPr>
        <w:ind w:left="1159" w:hanging="450"/>
      </w:pPr>
      <w:rPr>
        <w:rFonts w:ascii="Times New Roman" w:eastAsia="Calibri" w:hAnsi="Times New Roman" w:cs="Times New Roman"/>
      </w:rPr>
    </w:lvl>
    <w:lvl w:ilvl="1">
      <w:start w:val="1"/>
      <w:numFmt w:val="decimal"/>
      <w:lvlText w:val="%1.%2."/>
      <w:lvlJc w:val="left"/>
      <w:pPr>
        <w:ind w:left="1429" w:hanging="720"/>
      </w:pPr>
      <w:rPr>
        <w:rFonts w:hint="default"/>
        <w:i w:val="0"/>
      </w:rPr>
    </w:lvl>
    <w:lvl w:ilvl="2">
      <w:start w:val="1"/>
      <w:numFmt w:val="decimal"/>
      <w:lvlText w:val="%1.%2.%3."/>
      <w:lvlJc w:val="left"/>
      <w:pPr>
        <w:ind w:left="142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5E25F8D"/>
    <w:multiLevelType w:val="hybridMultilevel"/>
    <w:tmpl w:val="EF7E5F52"/>
    <w:lvl w:ilvl="0" w:tplc="BB647C7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3C8D2EC8"/>
    <w:multiLevelType w:val="hybridMultilevel"/>
    <w:tmpl w:val="D38C62A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3D4131BE"/>
    <w:multiLevelType w:val="hybridMultilevel"/>
    <w:tmpl w:val="E44E4412"/>
    <w:lvl w:ilvl="0" w:tplc="BB647C7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15:restartNumberingAfterBreak="0">
    <w:nsid w:val="423817A7"/>
    <w:multiLevelType w:val="hybridMultilevel"/>
    <w:tmpl w:val="43AEF738"/>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7FE1E3E"/>
    <w:multiLevelType w:val="hybridMultilevel"/>
    <w:tmpl w:val="F0AA6840"/>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BA42AA6"/>
    <w:multiLevelType w:val="hybridMultilevel"/>
    <w:tmpl w:val="BF6AC224"/>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C232B4C"/>
    <w:multiLevelType w:val="hybridMultilevel"/>
    <w:tmpl w:val="810E660E"/>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4" w15:restartNumberingAfterBreak="0">
    <w:nsid w:val="53095778"/>
    <w:multiLevelType w:val="hybridMultilevel"/>
    <w:tmpl w:val="9F306530"/>
    <w:lvl w:ilvl="0" w:tplc="6F80121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5" w15:restartNumberingAfterBreak="0">
    <w:nsid w:val="53814A4C"/>
    <w:multiLevelType w:val="hybridMultilevel"/>
    <w:tmpl w:val="387C74D4"/>
    <w:lvl w:ilvl="0" w:tplc="BB647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8273B1"/>
    <w:multiLevelType w:val="hybridMultilevel"/>
    <w:tmpl w:val="208ACF68"/>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7" w15:restartNumberingAfterBreak="0">
    <w:nsid w:val="6A755BC6"/>
    <w:multiLevelType w:val="multilevel"/>
    <w:tmpl w:val="2B941A0A"/>
    <w:lvl w:ilvl="0">
      <w:start w:val="1"/>
      <w:numFmt w:val="bullet"/>
      <w:lvlText w:val=""/>
      <w:lvlJc w:val="left"/>
      <w:pPr>
        <w:ind w:left="644" w:hanging="360"/>
      </w:pPr>
      <w:rPr>
        <w:rFonts w:ascii="Wingdings" w:hAnsi="Wingding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720E438A"/>
    <w:multiLevelType w:val="hybridMultilevel"/>
    <w:tmpl w:val="6C28CE70"/>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9" w15:restartNumberingAfterBreak="0">
    <w:nsid w:val="7AEE614F"/>
    <w:multiLevelType w:val="multilevel"/>
    <w:tmpl w:val="AC224578"/>
    <w:lvl w:ilvl="0">
      <w:start w:val="1"/>
      <w:numFmt w:val="bullet"/>
      <w:lvlText w:val="‒"/>
      <w:lvlJc w:val="left"/>
      <w:pPr>
        <w:ind w:left="1210" w:hanging="360"/>
      </w:pPr>
      <w:rPr>
        <w:rFonts w:ascii="Times New Roman" w:hAnsi="Times New Roman" w:cs="Times New Roman" w:hint="default"/>
        <w:lang w:val="ru-RU"/>
      </w:rPr>
    </w:lvl>
    <w:lvl w:ilvl="1">
      <w:start w:val="1"/>
      <w:numFmt w:val="decimal"/>
      <w:lvlText w:val="%2."/>
      <w:lvlJc w:val="left"/>
      <w:pPr>
        <w:ind w:left="1919" w:hanging="360"/>
      </w:pPr>
      <w:rPr>
        <w:rFonts w:hint="default"/>
        <w:lang w:val="ru-RU"/>
      </w:rPr>
    </w:lvl>
    <w:lvl w:ilvl="2">
      <w:start w:val="1"/>
      <w:numFmt w:val="decimal"/>
      <w:isLgl/>
      <w:lvlText w:val="%1.%2.%3."/>
      <w:lvlJc w:val="left"/>
      <w:pPr>
        <w:ind w:left="2366" w:hanging="720"/>
      </w:pPr>
      <w:rPr>
        <w:rFonts w:hint="default"/>
      </w:rPr>
    </w:lvl>
    <w:lvl w:ilvl="3">
      <w:start w:val="1"/>
      <w:numFmt w:val="decimal"/>
      <w:isLgl/>
      <w:lvlText w:val="%1.%2.%3.%4."/>
      <w:lvlJc w:val="left"/>
      <w:pPr>
        <w:ind w:left="3086" w:hanging="1080"/>
      </w:pPr>
      <w:rPr>
        <w:rFonts w:hint="default"/>
      </w:rPr>
    </w:lvl>
    <w:lvl w:ilvl="4">
      <w:start w:val="1"/>
      <w:numFmt w:val="decimal"/>
      <w:isLgl/>
      <w:lvlText w:val="%1.%2.%3.%4.%5."/>
      <w:lvlJc w:val="left"/>
      <w:pPr>
        <w:ind w:left="3446" w:hanging="1080"/>
      </w:pPr>
      <w:rPr>
        <w:rFonts w:hint="default"/>
      </w:rPr>
    </w:lvl>
    <w:lvl w:ilvl="5">
      <w:start w:val="1"/>
      <w:numFmt w:val="decimal"/>
      <w:isLgl/>
      <w:lvlText w:val="%1.%2.%3.%4.%5.%6."/>
      <w:lvlJc w:val="left"/>
      <w:pPr>
        <w:ind w:left="4166" w:hanging="1440"/>
      </w:pPr>
      <w:rPr>
        <w:rFonts w:hint="default"/>
      </w:rPr>
    </w:lvl>
    <w:lvl w:ilvl="6">
      <w:start w:val="1"/>
      <w:numFmt w:val="decimal"/>
      <w:isLgl/>
      <w:lvlText w:val="%1.%2.%3.%4.%5.%6.%7."/>
      <w:lvlJc w:val="left"/>
      <w:pPr>
        <w:ind w:left="4886" w:hanging="180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966" w:hanging="2160"/>
      </w:pPr>
      <w:rPr>
        <w:rFonts w:hint="default"/>
      </w:rPr>
    </w:lvl>
  </w:abstractNum>
  <w:abstractNum w:abstractNumId="30" w15:restartNumberingAfterBreak="0">
    <w:nsid w:val="7F472B02"/>
    <w:multiLevelType w:val="hybridMultilevel"/>
    <w:tmpl w:val="1FD21FD0"/>
    <w:lvl w:ilvl="0" w:tplc="849007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1"/>
  </w:num>
  <w:num w:numId="4">
    <w:abstractNumId w:val="15"/>
  </w:num>
  <w:num w:numId="5">
    <w:abstractNumId w:val="13"/>
  </w:num>
  <w:num w:numId="6">
    <w:abstractNumId w:val="4"/>
  </w:num>
  <w:num w:numId="7">
    <w:abstractNumId w:val="8"/>
  </w:num>
  <w:num w:numId="8">
    <w:abstractNumId w:val="24"/>
  </w:num>
  <w:num w:numId="9">
    <w:abstractNumId w:val="20"/>
  </w:num>
  <w:num w:numId="10">
    <w:abstractNumId w:val="3"/>
  </w:num>
  <w:num w:numId="11">
    <w:abstractNumId w:val="10"/>
  </w:num>
  <w:num w:numId="12">
    <w:abstractNumId w:val="18"/>
  </w:num>
  <w:num w:numId="13">
    <w:abstractNumId w:val="22"/>
  </w:num>
  <w:num w:numId="14">
    <w:abstractNumId w:val="21"/>
  </w:num>
  <w:num w:numId="15">
    <w:abstractNumId w:val="16"/>
  </w:num>
  <w:num w:numId="16">
    <w:abstractNumId w:val="27"/>
  </w:num>
  <w:num w:numId="17">
    <w:abstractNumId w:val="25"/>
  </w:num>
  <w:num w:numId="18">
    <w:abstractNumId w:val="14"/>
  </w:num>
  <w:num w:numId="19">
    <w:abstractNumId w:val="2"/>
  </w:num>
  <w:num w:numId="20">
    <w:abstractNumId w:val="28"/>
  </w:num>
  <w:num w:numId="21">
    <w:abstractNumId w:val="26"/>
  </w:num>
  <w:num w:numId="22">
    <w:abstractNumId w:val="23"/>
  </w:num>
  <w:num w:numId="23">
    <w:abstractNumId w:val="7"/>
  </w:num>
  <w:num w:numId="24">
    <w:abstractNumId w:val="0"/>
  </w:num>
  <w:num w:numId="25">
    <w:abstractNumId w:val="5"/>
  </w:num>
  <w:num w:numId="26">
    <w:abstractNumId w:val="9"/>
  </w:num>
  <w:num w:numId="27">
    <w:abstractNumId w:val="17"/>
  </w:num>
  <w:num w:numId="28">
    <w:abstractNumId w:val="19"/>
  </w:num>
  <w:num w:numId="29">
    <w:abstractNumId w:val="6"/>
  </w:num>
  <w:num w:numId="30">
    <w:abstractNumId w:val="12"/>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1B"/>
    <w:rsid w:val="00011509"/>
    <w:rsid w:val="001870DC"/>
    <w:rsid w:val="003A581B"/>
    <w:rsid w:val="00411551"/>
    <w:rsid w:val="0069471C"/>
    <w:rsid w:val="006B1FB8"/>
    <w:rsid w:val="0075039D"/>
    <w:rsid w:val="00950022"/>
    <w:rsid w:val="00A43DB9"/>
    <w:rsid w:val="00AD441D"/>
    <w:rsid w:val="00B20266"/>
    <w:rsid w:val="00BF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DF51"/>
  <w15:chartTrackingRefBased/>
  <w15:docId w15:val="{578ABEAB-721C-4415-BBBE-03FD43C7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71C"/>
    <w:rPr>
      <w:rFonts w:ascii="Calibri" w:eastAsia="Calibri" w:hAnsi="Calibri" w:cs="Times New Roman"/>
    </w:rPr>
  </w:style>
  <w:style w:type="paragraph" w:styleId="1">
    <w:name w:val="heading 1"/>
    <w:basedOn w:val="a"/>
    <w:link w:val="10"/>
    <w:uiPriority w:val="9"/>
    <w:qFormat/>
    <w:rsid w:val="0069471C"/>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3">
    <w:name w:val="heading 3"/>
    <w:basedOn w:val="a"/>
    <w:next w:val="a"/>
    <w:link w:val="30"/>
    <w:uiPriority w:val="9"/>
    <w:semiHidden/>
    <w:unhideWhenUsed/>
    <w:qFormat/>
    <w:rsid w:val="0069471C"/>
    <w:pPr>
      <w:keepNext/>
      <w:keepLines/>
      <w:spacing w:before="40" w:after="0"/>
      <w:outlineLvl w:val="2"/>
    </w:pPr>
    <w:rPr>
      <w:rFonts w:ascii="Cambria" w:eastAsia="Times New Roman" w:hAnsi="Cambria"/>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71C"/>
    <w:rPr>
      <w:rFonts w:ascii="Times New Roman" w:eastAsia="Times New Roman" w:hAnsi="Times New Roman" w:cs="Times New Roman"/>
      <w:b/>
      <w:bCs/>
      <w:kern w:val="36"/>
      <w:sz w:val="48"/>
      <w:szCs w:val="48"/>
      <w:lang w:val="x-none" w:eastAsia="ru-RU"/>
    </w:rPr>
  </w:style>
  <w:style w:type="character" w:customStyle="1" w:styleId="30">
    <w:name w:val="Заголовок 3 Знак"/>
    <w:basedOn w:val="a0"/>
    <w:link w:val="3"/>
    <w:uiPriority w:val="9"/>
    <w:semiHidden/>
    <w:rsid w:val="0069471C"/>
    <w:rPr>
      <w:rFonts w:ascii="Cambria" w:eastAsia="Times New Roman" w:hAnsi="Cambria" w:cs="Times New Roman"/>
      <w:color w:val="243F60"/>
      <w:sz w:val="24"/>
      <w:szCs w:val="24"/>
      <w:lang w:val="x-none" w:eastAsia="x-none"/>
    </w:rPr>
  </w:style>
  <w:style w:type="paragraph" w:customStyle="1" w:styleId="Default">
    <w:name w:val="Default"/>
    <w:rsid w:val="006947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Нумерованый список"/>
    <w:basedOn w:val="a"/>
    <w:link w:val="a4"/>
    <w:uiPriority w:val="34"/>
    <w:qFormat/>
    <w:rsid w:val="0069471C"/>
    <w:pPr>
      <w:ind w:left="720"/>
      <w:contextualSpacing/>
    </w:pPr>
    <w:rPr>
      <w:sz w:val="20"/>
      <w:szCs w:val="20"/>
      <w:lang w:val="x-none" w:eastAsia="x-none"/>
    </w:rPr>
  </w:style>
  <w:style w:type="character" w:customStyle="1" w:styleId="a4">
    <w:name w:val="Абзац списка Знак"/>
    <w:aliases w:val="Нумерованый список Знак"/>
    <w:link w:val="a3"/>
    <w:uiPriority w:val="34"/>
    <w:locked/>
    <w:rsid w:val="0069471C"/>
    <w:rPr>
      <w:rFonts w:ascii="Calibri" w:eastAsia="Calibri" w:hAnsi="Calibri" w:cs="Times New Roman"/>
      <w:sz w:val="20"/>
      <w:szCs w:val="20"/>
      <w:lang w:val="x-none" w:eastAsia="x-none"/>
    </w:rPr>
  </w:style>
  <w:style w:type="paragraph" w:customStyle="1" w:styleId="2">
    <w:name w:val="Стиль2"/>
    <w:basedOn w:val="a"/>
    <w:qFormat/>
    <w:rsid w:val="0069471C"/>
    <w:pPr>
      <w:spacing w:line="360" w:lineRule="auto"/>
      <w:ind w:firstLine="360"/>
      <w:jc w:val="both"/>
    </w:pPr>
    <w:rPr>
      <w:rFonts w:ascii="Times New Roman" w:hAnsi="Times New Roman"/>
      <w:sz w:val="28"/>
    </w:rPr>
  </w:style>
  <w:style w:type="paragraph" w:customStyle="1" w:styleId="11">
    <w:name w:val="Обычный1"/>
    <w:rsid w:val="0069471C"/>
    <w:pPr>
      <w:widowControl w:val="0"/>
      <w:snapToGrid w:val="0"/>
      <w:spacing w:after="0" w:line="254" w:lineRule="auto"/>
      <w:ind w:firstLine="400"/>
    </w:pPr>
    <w:rPr>
      <w:rFonts w:ascii="Times New Roman" w:eastAsia="Times New Roman" w:hAnsi="Times New Roman" w:cs="Times New Roman"/>
      <w:sz w:val="18"/>
      <w:szCs w:val="20"/>
      <w:lang w:eastAsia="ru-RU"/>
    </w:rPr>
  </w:style>
  <w:style w:type="character" w:styleId="a5">
    <w:name w:val="Hyperlink"/>
    <w:uiPriority w:val="99"/>
    <w:unhideWhenUsed/>
    <w:rsid w:val="0069471C"/>
    <w:rPr>
      <w:color w:val="0000FF"/>
      <w:u w:val="single"/>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7"/>
    <w:uiPriority w:val="99"/>
    <w:unhideWhenUsed/>
    <w:qFormat/>
    <w:rsid w:val="0069471C"/>
    <w:pPr>
      <w:suppressAutoHyphens/>
      <w:spacing w:after="0" w:line="240" w:lineRule="auto"/>
    </w:pPr>
    <w:rPr>
      <w:rFonts w:eastAsia="Droid Sans Fallback"/>
      <w:sz w:val="20"/>
      <w:szCs w:val="20"/>
      <w:lang w:val="x-none" w:eastAsia="x-none"/>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rsid w:val="0069471C"/>
    <w:rPr>
      <w:rFonts w:ascii="Calibri" w:eastAsia="Droid Sans Fallback" w:hAnsi="Calibri" w:cs="Times New Roman"/>
      <w:sz w:val="20"/>
      <w:szCs w:val="20"/>
      <w:lang w:val="x-none" w:eastAsia="x-none"/>
    </w:rPr>
  </w:style>
  <w:style w:type="character" w:styleId="a8">
    <w:name w:val="footnote reference"/>
    <w:uiPriority w:val="99"/>
    <w:unhideWhenUsed/>
    <w:rsid w:val="0069471C"/>
    <w:rPr>
      <w:vertAlign w:val="superscript"/>
    </w:rPr>
  </w:style>
  <w:style w:type="paragraph" w:customStyle="1" w:styleId="12">
    <w:name w:val="Абзац списка1"/>
    <w:basedOn w:val="a"/>
    <w:rsid w:val="0069471C"/>
    <w:pPr>
      <w:suppressAutoHyphens/>
      <w:spacing w:after="200" w:line="276" w:lineRule="auto"/>
      <w:ind w:left="720"/>
    </w:pPr>
    <w:rPr>
      <w:rFonts w:cs="Calibri"/>
      <w:lang w:eastAsia="zh-CN"/>
    </w:rPr>
  </w:style>
  <w:style w:type="paragraph" w:customStyle="1" w:styleId="ConsPlusNormal">
    <w:name w:val="ConsPlusNormal"/>
    <w:rsid w:val="0069471C"/>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6947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сновной"/>
    <w:basedOn w:val="a"/>
    <w:uiPriority w:val="99"/>
    <w:rsid w:val="0069471C"/>
    <w:pPr>
      <w:widowControl w:val="0"/>
      <w:shd w:val="clear" w:color="auto" w:fill="FFFFFF"/>
      <w:spacing w:before="1380" w:after="120" w:line="418" w:lineRule="exact"/>
      <w:ind w:hanging="1380"/>
    </w:pPr>
    <w:rPr>
      <w:rFonts w:ascii="Times New Roman" w:eastAsia="Times New Roman" w:hAnsi="Times New Roman"/>
      <w:sz w:val="23"/>
      <w:szCs w:val="20"/>
      <w:lang w:eastAsia="ru-RU"/>
    </w:rPr>
  </w:style>
  <w:style w:type="character" w:styleId="ab">
    <w:name w:val="Strong"/>
    <w:uiPriority w:val="22"/>
    <w:qFormat/>
    <w:rsid w:val="0069471C"/>
    <w:rPr>
      <w:b/>
      <w:bCs/>
    </w:rPr>
  </w:style>
  <w:style w:type="character" w:customStyle="1" w:styleId="blk">
    <w:name w:val="blk"/>
    <w:basedOn w:val="a0"/>
    <w:rsid w:val="0069471C"/>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13"/>
    <w:uiPriority w:val="10"/>
    <w:qFormat/>
    <w:rsid w:val="0069471C"/>
    <w:pPr>
      <w:spacing w:after="0" w:line="240" w:lineRule="auto"/>
      <w:contextualSpacing/>
    </w:pPr>
    <w:rPr>
      <w:rFonts w:ascii="Calibri Light" w:eastAsia="Times New Roman" w:hAnsi="Calibri Light"/>
      <w:spacing w:val="-10"/>
      <w:kern w:val="28"/>
      <w:sz w:val="56"/>
      <w:szCs w:val="56"/>
    </w:rPr>
  </w:style>
  <w:style w:type="character" w:customStyle="1" w:styleId="ac">
    <w:name w:val="Обычный (веб) Знак"/>
    <w:link w:val="ad"/>
    <w:uiPriority w:val="99"/>
    <w:semiHidden/>
    <w:rsid w:val="0069471C"/>
    <w:rPr>
      <w:rFonts w:ascii="Times New Roman" w:eastAsia="Calibri" w:hAnsi="Times New Roman" w:cs="Times New Roman"/>
      <w:sz w:val="24"/>
      <w:szCs w:val="24"/>
    </w:rPr>
  </w:style>
  <w:style w:type="character" w:customStyle="1" w:styleId="c1">
    <w:name w:val="c1"/>
    <w:basedOn w:val="a0"/>
    <w:rsid w:val="0069471C"/>
  </w:style>
  <w:style w:type="paragraph" w:styleId="ae">
    <w:name w:val="annotation text"/>
    <w:basedOn w:val="a"/>
    <w:link w:val="af"/>
    <w:uiPriority w:val="99"/>
    <w:semiHidden/>
    <w:rsid w:val="0069471C"/>
    <w:pPr>
      <w:spacing w:after="0" w:line="240" w:lineRule="auto"/>
    </w:pPr>
    <w:rPr>
      <w:rFonts w:ascii="Times New Roman" w:eastAsia="Times New Roman" w:hAnsi="Times New Roman"/>
      <w:sz w:val="20"/>
      <w:szCs w:val="20"/>
      <w:lang w:val="x-none" w:eastAsia="ru-RU"/>
    </w:rPr>
  </w:style>
  <w:style w:type="character" w:customStyle="1" w:styleId="af">
    <w:name w:val="Текст примечания Знак"/>
    <w:basedOn w:val="a0"/>
    <w:link w:val="ae"/>
    <w:uiPriority w:val="99"/>
    <w:semiHidden/>
    <w:rsid w:val="0069471C"/>
    <w:rPr>
      <w:rFonts w:ascii="Times New Roman" w:eastAsia="Times New Roman" w:hAnsi="Times New Roman" w:cs="Times New Roman"/>
      <w:sz w:val="20"/>
      <w:szCs w:val="20"/>
      <w:lang w:val="x-none" w:eastAsia="ru-RU"/>
    </w:rPr>
  </w:style>
  <w:style w:type="character" w:customStyle="1" w:styleId="w">
    <w:name w:val="w"/>
    <w:basedOn w:val="a0"/>
    <w:rsid w:val="0069471C"/>
  </w:style>
  <w:style w:type="paragraph" w:customStyle="1" w:styleId="14">
    <w:name w:val="1"/>
    <w:basedOn w:val="a"/>
    <w:next w:val="af0"/>
    <w:link w:val="af1"/>
    <w:qFormat/>
    <w:rsid w:val="0069471C"/>
    <w:pPr>
      <w:tabs>
        <w:tab w:val="left" w:pos="360"/>
        <w:tab w:val="left" w:pos="3066"/>
      </w:tabs>
      <w:spacing w:after="0" w:line="240" w:lineRule="auto"/>
      <w:ind w:firstLine="708"/>
      <w:jc w:val="center"/>
    </w:pPr>
    <w:rPr>
      <w:rFonts w:ascii="Times New Roman" w:eastAsia="Times New Roman" w:hAnsi="Times New Roman"/>
      <w:b/>
      <w:sz w:val="28"/>
      <w:szCs w:val="28"/>
      <w:lang w:val="x-none" w:eastAsia="ru-RU"/>
    </w:rPr>
  </w:style>
  <w:style w:type="character" w:customStyle="1" w:styleId="af1">
    <w:name w:val="Название Знак"/>
    <w:link w:val="14"/>
    <w:rsid w:val="0069471C"/>
    <w:rPr>
      <w:rFonts w:ascii="Times New Roman" w:eastAsia="Times New Roman" w:hAnsi="Times New Roman" w:cs="Times New Roman"/>
      <w:b/>
      <w:sz w:val="28"/>
      <w:szCs w:val="28"/>
      <w:lang w:val="x-none" w:eastAsia="ru-RU"/>
    </w:rPr>
  </w:style>
  <w:style w:type="paragraph" w:customStyle="1" w:styleId="ConsPlusTitle">
    <w:name w:val="ConsPlusTitle"/>
    <w:uiPriority w:val="99"/>
    <w:rsid w:val="006947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4">
    <w:name w:val="Style4"/>
    <w:basedOn w:val="a"/>
    <w:uiPriority w:val="99"/>
    <w:rsid w:val="0069471C"/>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paragraph" w:styleId="af2">
    <w:name w:val="Subtitle"/>
    <w:basedOn w:val="af3"/>
    <w:next w:val="a"/>
    <w:link w:val="af4"/>
    <w:uiPriority w:val="11"/>
    <w:qFormat/>
    <w:rsid w:val="0069471C"/>
    <w:pPr>
      <w:ind w:firstLine="567"/>
      <w:jc w:val="center"/>
    </w:pPr>
    <w:rPr>
      <w:rFonts w:ascii="Times New Roman" w:hAnsi="Times New Roman"/>
      <w:b/>
      <w:sz w:val="28"/>
      <w:szCs w:val="20"/>
      <w:lang w:val="x-none" w:eastAsia="x-none"/>
    </w:rPr>
  </w:style>
  <w:style w:type="character" w:customStyle="1" w:styleId="af4">
    <w:name w:val="Подзаголовок Знак"/>
    <w:basedOn w:val="a0"/>
    <w:link w:val="af2"/>
    <w:uiPriority w:val="11"/>
    <w:rsid w:val="0069471C"/>
    <w:rPr>
      <w:rFonts w:ascii="Times New Roman" w:eastAsia="Calibri" w:hAnsi="Times New Roman" w:cs="Times New Roman"/>
      <w:b/>
      <w:sz w:val="28"/>
      <w:szCs w:val="20"/>
      <w:lang w:val="x-none" w:eastAsia="x-none"/>
    </w:rPr>
  </w:style>
  <w:style w:type="paragraph" w:styleId="af3">
    <w:name w:val="No Spacing"/>
    <w:uiPriority w:val="1"/>
    <w:qFormat/>
    <w:rsid w:val="0069471C"/>
    <w:pPr>
      <w:spacing w:after="0" w:line="240" w:lineRule="auto"/>
    </w:pPr>
    <w:rPr>
      <w:rFonts w:ascii="Calibri" w:eastAsia="Calibri" w:hAnsi="Calibri" w:cs="Times New Roman"/>
    </w:rPr>
  </w:style>
  <w:style w:type="character" w:styleId="af5">
    <w:name w:val="annotation reference"/>
    <w:uiPriority w:val="99"/>
    <w:semiHidden/>
    <w:unhideWhenUsed/>
    <w:rsid w:val="0069471C"/>
    <w:rPr>
      <w:sz w:val="16"/>
      <w:szCs w:val="16"/>
    </w:rPr>
  </w:style>
  <w:style w:type="paragraph" w:styleId="af6">
    <w:name w:val="Balloon Text"/>
    <w:basedOn w:val="a"/>
    <w:link w:val="af7"/>
    <w:uiPriority w:val="99"/>
    <w:semiHidden/>
    <w:unhideWhenUsed/>
    <w:rsid w:val="0069471C"/>
    <w:pPr>
      <w:spacing w:after="0" w:line="240" w:lineRule="auto"/>
    </w:pPr>
    <w:rPr>
      <w:rFonts w:ascii="Segoe UI" w:hAnsi="Segoe UI"/>
      <w:sz w:val="18"/>
      <w:szCs w:val="18"/>
      <w:lang w:val="x-none" w:eastAsia="x-none"/>
    </w:rPr>
  </w:style>
  <w:style w:type="character" w:customStyle="1" w:styleId="af7">
    <w:name w:val="Текст выноски Знак"/>
    <w:basedOn w:val="a0"/>
    <w:link w:val="af6"/>
    <w:uiPriority w:val="99"/>
    <w:semiHidden/>
    <w:rsid w:val="0069471C"/>
    <w:rPr>
      <w:rFonts w:ascii="Segoe UI" w:eastAsia="Calibri" w:hAnsi="Segoe UI" w:cs="Times New Roman"/>
      <w:sz w:val="18"/>
      <w:szCs w:val="18"/>
      <w:lang w:val="x-none" w:eastAsia="x-none"/>
    </w:rPr>
  </w:style>
  <w:style w:type="character" w:customStyle="1" w:styleId="s1">
    <w:name w:val="s1"/>
    <w:basedOn w:val="a0"/>
    <w:rsid w:val="0069471C"/>
  </w:style>
  <w:style w:type="paragraph" w:styleId="af8">
    <w:name w:val="header"/>
    <w:basedOn w:val="a"/>
    <w:link w:val="af9"/>
    <w:uiPriority w:val="99"/>
    <w:unhideWhenUsed/>
    <w:rsid w:val="0069471C"/>
    <w:pPr>
      <w:tabs>
        <w:tab w:val="center" w:pos="4677"/>
        <w:tab w:val="right" w:pos="9355"/>
      </w:tabs>
      <w:spacing w:after="0" w:line="240" w:lineRule="auto"/>
    </w:pPr>
    <w:rPr>
      <w:sz w:val="20"/>
      <w:szCs w:val="20"/>
      <w:lang w:val="x-none" w:eastAsia="x-none"/>
    </w:rPr>
  </w:style>
  <w:style w:type="character" w:customStyle="1" w:styleId="af9">
    <w:name w:val="Верхний колонтитул Знак"/>
    <w:basedOn w:val="a0"/>
    <w:link w:val="af8"/>
    <w:uiPriority w:val="99"/>
    <w:rsid w:val="0069471C"/>
    <w:rPr>
      <w:rFonts w:ascii="Calibri" w:eastAsia="Calibri" w:hAnsi="Calibri" w:cs="Times New Roman"/>
      <w:sz w:val="20"/>
      <w:szCs w:val="20"/>
      <w:lang w:val="x-none" w:eastAsia="x-none"/>
    </w:rPr>
  </w:style>
  <w:style w:type="paragraph" w:styleId="afa">
    <w:name w:val="footer"/>
    <w:basedOn w:val="a"/>
    <w:link w:val="afb"/>
    <w:uiPriority w:val="99"/>
    <w:unhideWhenUsed/>
    <w:rsid w:val="0069471C"/>
    <w:pPr>
      <w:tabs>
        <w:tab w:val="center" w:pos="4677"/>
        <w:tab w:val="right" w:pos="9355"/>
      </w:tabs>
      <w:spacing w:after="0" w:line="240" w:lineRule="auto"/>
    </w:pPr>
    <w:rPr>
      <w:sz w:val="20"/>
      <w:szCs w:val="20"/>
      <w:lang w:val="x-none" w:eastAsia="x-none"/>
    </w:rPr>
  </w:style>
  <w:style w:type="character" w:customStyle="1" w:styleId="afb">
    <w:name w:val="Нижний колонтитул Знак"/>
    <w:basedOn w:val="a0"/>
    <w:link w:val="afa"/>
    <w:uiPriority w:val="99"/>
    <w:rsid w:val="0069471C"/>
    <w:rPr>
      <w:rFonts w:ascii="Calibri" w:eastAsia="Calibri" w:hAnsi="Calibri" w:cs="Times New Roman"/>
      <w:sz w:val="20"/>
      <w:szCs w:val="20"/>
      <w:lang w:val="x-none" w:eastAsia="x-none"/>
    </w:rPr>
  </w:style>
  <w:style w:type="character" w:styleId="afc">
    <w:name w:val="FollowedHyperlink"/>
    <w:uiPriority w:val="99"/>
    <w:semiHidden/>
    <w:unhideWhenUsed/>
    <w:rsid w:val="0069471C"/>
    <w:rPr>
      <w:color w:val="800080"/>
      <w:u w:val="single"/>
    </w:rPr>
  </w:style>
  <w:style w:type="character" w:customStyle="1" w:styleId="markedcontent">
    <w:name w:val="markedcontent"/>
    <w:basedOn w:val="a0"/>
    <w:rsid w:val="0069471C"/>
  </w:style>
  <w:style w:type="paragraph" w:customStyle="1" w:styleId="formattext">
    <w:name w:val="formattext"/>
    <w:basedOn w:val="a"/>
    <w:rsid w:val="006947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69471C"/>
  </w:style>
  <w:style w:type="character" w:customStyle="1" w:styleId="nobr">
    <w:name w:val="nobr"/>
    <w:basedOn w:val="a0"/>
    <w:rsid w:val="0069471C"/>
  </w:style>
  <w:style w:type="character" w:customStyle="1" w:styleId="15">
    <w:name w:val="Неразрешенное упоминание1"/>
    <w:uiPriority w:val="99"/>
    <w:semiHidden/>
    <w:unhideWhenUsed/>
    <w:rsid w:val="0069471C"/>
    <w:rPr>
      <w:color w:val="605E5C"/>
      <w:shd w:val="clear" w:color="auto" w:fill="E1DFDD"/>
    </w:rPr>
  </w:style>
  <w:style w:type="character" w:customStyle="1" w:styleId="13">
    <w:name w:val="Название Знак1"/>
    <w:link w:val="NormalWebChar"/>
    <w:uiPriority w:val="10"/>
    <w:rsid w:val="0069471C"/>
    <w:rPr>
      <w:rFonts w:ascii="Calibri Light" w:eastAsia="Times New Roman" w:hAnsi="Calibri Light" w:cs="Times New Roman"/>
      <w:spacing w:val="-10"/>
      <w:kern w:val="28"/>
      <w:sz w:val="56"/>
      <w:szCs w:val="56"/>
    </w:rPr>
  </w:style>
  <w:style w:type="character" w:styleId="afd">
    <w:name w:val="page number"/>
    <w:basedOn w:val="a0"/>
    <w:uiPriority w:val="99"/>
    <w:semiHidden/>
    <w:unhideWhenUsed/>
    <w:rsid w:val="0069471C"/>
  </w:style>
  <w:style w:type="paragraph" w:styleId="afe">
    <w:name w:val="annotation subject"/>
    <w:basedOn w:val="ae"/>
    <w:next w:val="ae"/>
    <w:link w:val="aff"/>
    <w:uiPriority w:val="99"/>
    <w:semiHidden/>
    <w:unhideWhenUsed/>
    <w:rsid w:val="0069471C"/>
    <w:pPr>
      <w:spacing w:after="160" w:line="259" w:lineRule="auto"/>
    </w:pPr>
    <w:rPr>
      <w:b/>
      <w:bCs/>
      <w:lang w:eastAsia="en-US"/>
    </w:rPr>
  </w:style>
  <w:style w:type="character" w:customStyle="1" w:styleId="aff">
    <w:name w:val="Тема примечания Знак"/>
    <w:basedOn w:val="af"/>
    <w:link w:val="afe"/>
    <w:uiPriority w:val="99"/>
    <w:semiHidden/>
    <w:rsid w:val="0069471C"/>
    <w:rPr>
      <w:rFonts w:ascii="Times New Roman" w:eastAsia="Times New Roman" w:hAnsi="Times New Roman" w:cs="Times New Roman"/>
      <w:b/>
      <w:bCs/>
      <w:sz w:val="20"/>
      <w:szCs w:val="20"/>
      <w:lang w:val="x-none" w:eastAsia="ru-RU"/>
    </w:rPr>
  </w:style>
  <w:style w:type="paragraph" w:styleId="aff0">
    <w:name w:val="Revision"/>
    <w:hidden/>
    <w:uiPriority w:val="99"/>
    <w:semiHidden/>
    <w:rsid w:val="0069471C"/>
    <w:pPr>
      <w:spacing w:after="0" w:line="240" w:lineRule="auto"/>
    </w:pPr>
    <w:rPr>
      <w:rFonts w:ascii="Calibri" w:eastAsia="Calibri" w:hAnsi="Calibri" w:cs="Times New Roman"/>
    </w:rPr>
  </w:style>
  <w:style w:type="numbering" w:customStyle="1" w:styleId="16">
    <w:name w:val="Нет списка1"/>
    <w:next w:val="a2"/>
    <w:uiPriority w:val="99"/>
    <w:semiHidden/>
    <w:unhideWhenUsed/>
    <w:rsid w:val="0069471C"/>
  </w:style>
  <w:style w:type="table" w:customStyle="1" w:styleId="17">
    <w:name w:val="Сетка таблицы1"/>
    <w:basedOn w:val="a1"/>
    <w:next w:val="a9"/>
    <w:uiPriority w:val="59"/>
    <w:rsid w:val="006947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t2visible">
    <w:name w:val="cut2__visible"/>
    <w:basedOn w:val="a0"/>
    <w:rsid w:val="0069471C"/>
  </w:style>
  <w:style w:type="character" w:customStyle="1" w:styleId="cut2invisible">
    <w:name w:val="cut2__invisible"/>
    <w:basedOn w:val="a0"/>
    <w:rsid w:val="0069471C"/>
  </w:style>
  <w:style w:type="paragraph" w:styleId="ad">
    <w:name w:val="Normal (Web)"/>
    <w:basedOn w:val="a"/>
    <w:link w:val="ac"/>
    <w:uiPriority w:val="99"/>
    <w:semiHidden/>
    <w:unhideWhenUsed/>
    <w:rsid w:val="0069471C"/>
    <w:rPr>
      <w:rFonts w:ascii="Times New Roman" w:hAnsi="Times New Roman"/>
      <w:sz w:val="24"/>
      <w:szCs w:val="24"/>
    </w:rPr>
  </w:style>
  <w:style w:type="paragraph" w:styleId="af0">
    <w:name w:val="Title"/>
    <w:basedOn w:val="a"/>
    <w:next w:val="a"/>
    <w:link w:val="aff1"/>
    <w:uiPriority w:val="10"/>
    <w:qFormat/>
    <w:rsid w:val="006947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0"/>
    <w:link w:val="af0"/>
    <w:uiPriority w:val="10"/>
    <w:rsid w:val="0069471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8717</Words>
  <Characters>49690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Дарья</dc:creator>
  <cp:keywords/>
  <dc:description/>
  <cp:lastModifiedBy>School Sirkovo</cp:lastModifiedBy>
  <cp:revision>2</cp:revision>
  <dcterms:created xsi:type="dcterms:W3CDTF">2023-03-20T18:52:00Z</dcterms:created>
  <dcterms:modified xsi:type="dcterms:W3CDTF">2023-03-20T18:52:00Z</dcterms:modified>
</cp:coreProperties>
</file>