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3664" w:rsidRDefault="00543664" w:rsidP="00543664">
      <w:pPr>
        <w:pStyle w:val="affd"/>
      </w:pPr>
      <w:r>
        <w:rPr>
          <w:noProof/>
        </w:rPr>
        <w:drawing>
          <wp:inline distT="0" distB="0" distL="0" distR="0">
            <wp:extent cx="6402431" cy="8801100"/>
            <wp:effectExtent l="0" t="0" r="0" b="0"/>
            <wp:docPr id="1" name="Рисунок 1" descr="D:\фгос\2024\новые документы от Альтернативы\титул\ООП СО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фгос\2024\новые документы от Альтернативы\титул\ООП СОО.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05874" cy="8805833"/>
                    </a:xfrm>
                    <a:prstGeom prst="rect">
                      <a:avLst/>
                    </a:prstGeom>
                    <a:noFill/>
                    <a:ln>
                      <a:noFill/>
                    </a:ln>
                  </pic:spPr>
                </pic:pic>
              </a:graphicData>
            </a:graphic>
          </wp:inline>
        </w:drawing>
      </w:r>
    </w:p>
    <w:p w:rsidR="000253A4" w:rsidRPr="005D4B91" w:rsidRDefault="000253A4" w:rsidP="005D4B91">
      <w:pPr>
        <w:pStyle w:val="1"/>
        <w:spacing w:before="0" w:after="0"/>
        <w:ind w:firstLine="709"/>
        <w:rPr>
          <w:rFonts w:ascii="Times New Roman" w:hAnsi="Times New Roman" w:cs="Times New Roman"/>
          <w:sz w:val="28"/>
          <w:szCs w:val="28"/>
        </w:rPr>
      </w:pPr>
      <w:bookmarkStart w:id="0" w:name="_GoBack"/>
      <w:bookmarkEnd w:id="0"/>
      <w:r w:rsidRPr="005D4B91">
        <w:rPr>
          <w:rFonts w:ascii="Times New Roman" w:hAnsi="Times New Roman" w:cs="Times New Roman"/>
          <w:sz w:val="28"/>
          <w:szCs w:val="28"/>
        </w:rPr>
        <w:lastRenderedPageBreak/>
        <w:t>1. ЦЕЛЕВОЙ РАЗДЕЛ</w:t>
      </w:r>
    </w:p>
    <w:p w:rsidR="000253A4" w:rsidRPr="005D4B91" w:rsidRDefault="000253A4" w:rsidP="005D4B91">
      <w:pPr>
        <w:widowControl/>
        <w:autoSpaceDE/>
        <w:autoSpaceDN/>
        <w:adjustRightInd/>
        <w:ind w:firstLine="709"/>
        <w:rPr>
          <w:rFonts w:ascii="Times New Roman" w:hAnsi="Times New Roman" w:cs="Times New Roman"/>
          <w:b/>
          <w:sz w:val="28"/>
          <w:szCs w:val="28"/>
          <w:lang w:eastAsia="en-US"/>
        </w:rPr>
      </w:pPr>
    </w:p>
    <w:p w:rsidR="000253A4" w:rsidRPr="005D4B91" w:rsidRDefault="000253A4"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1.1. ПОЯСНИТЕЛЬНАЯ ЗАПИСКА</w:t>
      </w:r>
    </w:p>
    <w:p w:rsidR="000253A4" w:rsidRPr="005D4B91" w:rsidRDefault="000253A4" w:rsidP="005D4B91">
      <w:pPr>
        <w:ind w:firstLine="709"/>
        <w:rPr>
          <w:rFonts w:ascii="Times New Roman" w:hAnsi="Times New Roman" w:cs="Times New Roman"/>
          <w:sz w:val="28"/>
          <w:szCs w:val="28"/>
        </w:rPr>
      </w:pPr>
    </w:p>
    <w:p w:rsidR="007E04A1" w:rsidRPr="00847C37" w:rsidRDefault="000253A4" w:rsidP="00847C37">
      <w:pPr>
        <w:widowControl/>
        <w:autoSpaceDE/>
        <w:autoSpaceDN/>
        <w:adjustRightInd/>
        <w:ind w:firstLine="709"/>
        <w:rPr>
          <w:rFonts w:ascii="Times New Roman" w:hAnsi="Times New Roman" w:cs="Times New Roman"/>
          <w:color w:val="FF0000"/>
          <w:sz w:val="28"/>
          <w:szCs w:val="28"/>
        </w:rPr>
      </w:pPr>
      <w:r w:rsidRPr="005D4B91">
        <w:rPr>
          <w:rFonts w:ascii="Times New Roman" w:hAnsi="Times New Roman" w:cs="Times New Roman"/>
          <w:sz w:val="28"/>
          <w:szCs w:val="28"/>
          <w:lang w:eastAsia="en-US"/>
        </w:rPr>
        <w:t>Основная образовательная программа среднего общего образования (далее – Программа) разработана на основе ФГОС СОО,</w:t>
      </w:r>
      <w:r w:rsidRPr="005D4B91">
        <w:rPr>
          <w:rFonts w:ascii="Times New Roman" w:hAnsi="Times New Roman" w:cs="Times New Roman"/>
          <w:sz w:val="28"/>
          <w:szCs w:val="28"/>
        </w:rPr>
        <w:t xml:space="preserve"> утвержденного приказом </w:t>
      </w:r>
      <w:r w:rsidRPr="005D4B91">
        <w:rPr>
          <w:rFonts w:ascii="Times New Roman" w:hAnsi="Times New Roman" w:cs="Times New Roman"/>
          <w:sz w:val="28"/>
          <w:szCs w:val="28"/>
          <w:shd w:val="clear" w:color="auto" w:fill="FFFFFF"/>
        </w:rPr>
        <w:t>Приказом Минобрнауки РФ от 17.05.2012 г. № 413</w:t>
      </w:r>
      <w:r w:rsidR="00847C37">
        <w:rPr>
          <w:rFonts w:ascii="Times New Roman" w:hAnsi="Times New Roman" w:cs="Times New Roman"/>
          <w:sz w:val="28"/>
          <w:szCs w:val="28"/>
        </w:rPr>
        <w:t xml:space="preserve">, </w:t>
      </w:r>
      <w:r w:rsidR="00756F44" w:rsidRPr="005D4B91">
        <w:rPr>
          <w:rFonts w:ascii="Times New Roman" w:hAnsi="Times New Roman" w:cs="Times New Roman"/>
          <w:sz w:val="28"/>
          <w:szCs w:val="28"/>
          <w:lang w:eastAsia="en-US"/>
        </w:rPr>
        <w:t>в соответствии с</w:t>
      </w:r>
      <w:r w:rsidRPr="005D4B91">
        <w:rPr>
          <w:rFonts w:ascii="Times New Roman" w:hAnsi="Times New Roman" w:cs="Times New Roman"/>
          <w:sz w:val="28"/>
          <w:szCs w:val="28"/>
          <w:lang w:eastAsia="en-US"/>
        </w:rPr>
        <w:t xml:space="preserve"> Федеральной образовательной программы среднего общего образования (утверждена приказом Минпросвещени</w:t>
      </w:r>
      <w:r w:rsidR="007E04A1" w:rsidRPr="005D4B91">
        <w:rPr>
          <w:rFonts w:ascii="Times New Roman" w:hAnsi="Times New Roman" w:cs="Times New Roman"/>
          <w:sz w:val="28"/>
          <w:szCs w:val="28"/>
          <w:lang w:eastAsia="en-US"/>
        </w:rPr>
        <w:t>я РФ от 18.05.2023 г. №371</w:t>
      </w:r>
      <w:r w:rsidR="00847C37">
        <w:rPr>
          <w:rFonts w:ascii="Times New Roman" w:hAnsi="Times New Roman" w:cs="Times New Roman"/>
          <w:sz w:val="28"/>
          <w:szCs w:val="28"/>
          <w:lang w:eastAsia="en-US"/>
        </w:rPr>
        <w:t xml:space="preserve">), </w:t>
      </w:r>
      <w:r w:rsidR="00847C37" w:rsidRPr="00847C37">
        <w:rPr>
          <w:rFonts w:ascii="Times New Roman" w:hAnsi="Times New Roman" w:cs="Times New Roman"/>
          <w:sz w:val="28"/>
          <w:szCs w:val="28"/>
        </w:rPr>
        <w:t>учитывает изменения, внесенные приказом Минпросвщения РФ от 19.03.2024 г. №171.</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Содержание и планируемые результаты Программы не ниже соответствующих содержания и планируемых результатов ФОП СОО.</w:t>
      </w:r>
    </w:p>
    <w:p w:rsidR="002F2C1A"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При разработке ООП СОО образовательная организация предусматривает непосредственное применение при реализации обязательной части ООП СОО федеральных рабочих программ по учебным предметам «Русский язык», «Литература», «История», «Обществознание», «География» и «Основы безопасности </w:t>
      </w:r>
      <w:r w:rsidR="00847C37">
        <w:rPr>
          <w:rFonts w:ascii="Times New Roman" w:hAnsi="Times New Roman" w:cs="Times New Roman"/>
          <w:sz w:val="28"/>
          <w:szCs w:val="28"/>
        </w:rPr>
        <w:t>и защиты Родины</w:t>
      </w:r>
      <w:r w:rsidRPr="005D4B91">
        <w:rPr>
          <w:rFonts w:ascii="Times New Roman" w:hAnsi="Times New Roman" w:cs="Times New Roman"/>
          <w:sz w:val="28"/>
          <w:szCs w:val="28"/>
        </w:rPr>
        <w:t>».</w:t>
      </w:r>
    </w:p>
    <w:p w:rsidR="000253A4" w:rsidRPr="00570259" w:rsidRDefault="009D33BE"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Программа</w:t>
      </w:r>
      <w:r w:rsidR="000253A4" w:rsidRPr="005D4B91">
        <w:rPr>
          <w:rFonts w:ascii="Times New Roman" w:hAnsi="Times New Roman" w:cs="Times New Roman"/>
          <w:sz w:val="28"/>
          <w:szCs w:val="28"/>
          <w:lang w:eastAsia="en-US"/>
        </w:rPr>
        <w:t xml:space="preserve"> </w:t>
      </w:r>
      <w:r w:rsidR="000253A4" w:rsidRPr="00570259">
        <w:rPr>
          <w:rFonts w:ascii="Times New Roman" w:hAnsi="Times New Roman" w:cs="Times New Roman"/>
          <w:sz w:val="28"/>
          <w:szCs w:val="28"/>
          <w:lang w:eastAsia="en-US"/>
        </w:rPr>
        <w:t>включает обязательную часть и часть, формируемую участниками образовательных отношений за счет включения в учебные планы учебных предметов, учебных курсов (в т.ч. внеурочной деятельности), учебных модулей по выбору родителей (законных представителей) несовершеннолетних обучающихся из перечня, предлагаемого школой.</w:t>
      </w:r>
    </w:p>
    <w:p w:rsidR="000253A4" w:rsidRPr="005D4B91" w:rsidRDefault="000253A4"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Программа является основным документом, регламентирующим образовательный процесс на уровне СОО в единстве урочной и внеурочной деятельности при учете установленного ФГОС соотношения обязательной части и части, формируемой участниками образовательных отношений.</w:t>
      </w:r>
    </w:p>
    <w:p w:rsidR="000253A4" w:rsidRPr="005D4B91" w:rsidRDefault="000253A4" w:rsidP="005D4B91">
      <w:pPr>
        <w:ind w:firstLine="709"/>
        <w:rPr>
          <w:rFonts w:ascii="Times New Roman" w:hAnsi="Times New Roman" w:cs="Times New Roman"/>
          <w:b/>
          <w:sz w:val="28"/>
          <w:szCs w:val="28"/>
        </w:rPr>
      </w:pPr>
    </w:p>
    <w:p w:rsidR="000253A4" w:rsidRPr="005D4B91" w:rsidRDefault="000253A4"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1.1.1. Цели реализации Программы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Цели реализации Программы: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формирование российской гражданской идентичности обучающихся;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воспитание и социализация обучающихся, их самоидентификация посредством личностно и общественно значимой деятельности, социального и гражданского становления;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преемственность основных образовательных программ дошкольного, начального общего, основного общего, среднего общего, профессионального образования;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организация учебного процесса с учётом целей, содержания и планируемых результатов среднего общего образования, отражённых в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формирование навыков самостоятельной учебной деятельности обучающихся на основе индивидуализации и профессиональной ориентации содержания среднего общего образования;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подготовка обучающегося к жизни в обществе, самостоятельному жизненному выбору, продолжению образования и началу профессиональной деятельности;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организация деятельности педагогического коллектива по созданию индивидуальных программ и учебных планов для одарённых, успешных обучающихся и (или) для обучающихся социальных групп, нуждающихся в особом внимании и поддержке.</w:t>
      </w:r>
    </w:p>
    <w:p w:rsidR="00756F44" w:rsidRPr="005D4B91" w:rsidRDefault="00756F44"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Для достижения поставленных целей Программа предусматривает решение следующих основных задач:</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формирование у обучающихся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способностей к социальному самоопределению;</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обеспечение планируемых результатов по освоению обучающимся целевых установок, приобретению знаний, умений, навыков,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обеспечение преемственности основного общего и среднего общего образования;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достижение планируемых результатов Программы всеми обучающимися, в т.ч. обучающимися с ограниченными возможностями здоровья (далее - ОВЗ);</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обеспечение доступности получения качественного среднего общего образования;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выявление и развитие способностей обучающихся, в т. ч. проявивших выдающиеся способности, через систему клубов, секций, студий и других, организацию общественно полезной деятельности;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организация интеллектуальных и творческих соревнований, научно-технического творчества и проектно-исследовательской деятельности;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участие обучающихся, их родителей (законных представителей), педагогических работников в проектировании и развитии социальной среды образовательной организации;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включение обучающихся в процессы познания и преобразования социальной среды (населенного пункта, района, города) для приобретения опыта реального управления и действия;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организация социального и учебно-исследовательского проектирования, профессиональной ориентации обучающихся при поддержке педагогов, психологов, социальных педагогов, сотрудничество с базовыми организациями, организациями профессионального образования, центрами профессиональной работы;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создание условий для сохранения и укрепления физического, психологического и социального здоровья обучающихся, обеспечение их безопасности.</w:t>
      </w:r>
    </w:p>
    <w:p w:rsidR="000253A4" w:rsidRPr="005D4B91" w:rsidRDefault="004B092B" w:rsidP="004B092B">
      <w:pPr>
        <w:widowControl/>
        <w:autoSpaceDE/>
        <w:autoSpaceDN/>
        <w:adjustRightInd/>
        <w:ind w:firstLine="0"/>
        <w:jc w:val="left"/>
        <w:rPr>
          <w:rFonts w:ascii="Times New Roman" w:hAnsi="Times New Roman" w:cs="Times New Roman"/>
          <w:sz w:val="28"/>
          <w:szCs w:val="28"/>
        </w:rPr>
      </w:pPr>
      <w:r>
        <w:rPr>
          <w:rFonts w:ascii="Times New Roman" w:hAnsi="Times New Roman" w:cs="Times New Roman"/>
          <w:sz w:val="28"/>
          <w:szCs w:val="28"/>
        </w:rPr>
        <w:br w:type="page"/>
      </w:r>
    </w:p>
    <w:p w:rsidR="000253A4" w:rsidRPr="005D4B91" w:rsidRDefault="000253A4"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lastRenderedPageBreak/>
        <w:t>1.1.2. Принципы формирования и механизмы реализации Программы</w:t>
      </w:r>
    </w:p>
    <w:p w:rsidR="000253A4" w:rsidRPr="005D4B91" w:rsidRDefault="000253A4"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Программа сформирована с учетом следующих подходов и принципов:</w:t>
      </w:r>
    </w:p>
    <w:p w:rsidR="000253A4" w:rsidRPr="005D4B91" w:rsidRDefault="000253A4"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w:t>
      </w:r>
      <w:r w:rsidRPr="005D4B91">
        <w:rPr>
          <w:rFonts w:ascii="Times New Roman" w:hAnsi="Times New Roman" w:cs="Times New Roman"/>
          <w:i/>
          <w:sz w:val="28"/>
          <w:szCs w:val="28"/>
          <w:lang w:eastAsia="en-US"/>
        </w:rPr>
        <w:t>системно-деятельностный подход</w:t>
      </w:r>
      <w:r w:rsidRPr="005D4B91">
        <w:rPr>
          <w:rFonts w:ascii="Times New Roman" w:hAnsi="Times New Roman" w:cs="Times New Roman"/>
          <w:sz w:val="28"/>
          <w:szCs w:val="28"/>
          <w:lang w:eastAsia="en-US"/>
        </w:rPr>
        <w:t xml:space="preserve">: предполагает </w:t>
      </w:r>
      <w:r w:rsidRPr="005D4B91">
        <w:rPr>
          <w:rFonts w:ascii="Times New Roman" w:hAnsi="Times New Roman" w:cs="Times New Roman"/>
          <w:sz w:val="28"/>
          <w:szCs w:val="28"/>
        </w:rPr>
        <w:t>ориентацию на результаты обучения, на развитие активной учебно-познавательной деятельности обучающегося на основе освоения универсальных учебных действий, познания и освоения мира личности, формирование его готовности к саморазвитию и непрерывному образованию;</w:t>
      </w:r>
    </w:p>
    <w:p w:rsidR="000253A4" w:rsidRPr="005D4B91" w:rsidRDefault="000253A4"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i/>
          <w:sz w:val="28"/>
          <w:szCs w:val="28"/>
        </w:rPr>
        <w:t xml:space="preserve">- принцип учёта </w:t>
      </w:r>
      <w:r w:rsidRPr="005D4B91">
        <w:rPr>
          <w:rStyle w:val="a5"/>
          <w:rFonts w:ascii="Times New Roman" w:hAnsi="Times New Roman" w:cs="Times New Roman"/>
          <w:i/>
          <w:color w:val="auto"/>
          <w:sz w:val="28"/>
          <w:szCs w:val="28"/>
        </w:rPr>
        <w:t>ФГОС</w:t>
      </w:r>
      <w:r w:rsidRPr="005D4B91">
        <w:rPr>
          <w:rFonts w:ascii="Times New Roman" w:hAnsi="Times New Roman" w:cs="Times New Roman"/>
          <w:i/>
          <w:sz w:val="28"/>
          <w:szCs w:val="28"/>
        </w:rPr>
        <w:t xml:space="preserve"> СОО</w:t>
      </w:r>
      <w:r w:rsidRPr="005D4B91">
        <w:rPr>
          <w:rFonts w:ascii="Times New Roman" w:hAnsi="Times New Roman" w:cs="Times New Roman"/>
          <w:sz w:val="28"/>
          <w:szCs w:val="28"/>
        </w:rPr>
        <w:t>: Программа базируется на требованиях, предъявляемых ФГОС СОО к целям, содержанию, планируемым результатам и условиям обучения на уровне среднего общего образования;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i/>
          <w:sz w:val="28"/>
          <w:szCs w:val="28"/>
        </w:rPr>
        <w:t>принцип учёта языка обучения</w:t>
      </w:r>
      <w:r w:rsidRPr="005D4B91">
        <w:rPr>
          <w:rFonts w:ascii="Times New Roman" w:hAnsi="Times New Roman" w:cs="Times New Roman"/>
          <w:sz w:val="28"/>
          <w:szCs w:val="28"/>
        </w:rPr>
        <w:t>: с учётом условий функционирования образовательной организации Программа характеризует право получения образования на родном языке из числа языков народов Российской Федерации и отражает механизмы реализации данного принципа в учебных планах, планах внеурочной деятельности;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i/>
          <w:sz w:val="28"/>
          <w:szCs w:val="28"/>
        </w:rPr>
        <w:t>принцип учёта ведущей деятельности обучающегося</w:t>
      </w:r>
      <w:r w:rsidRPr="005D4B91">
        <w:rPr>
          <w:rFonts w:ascii="Times New Roman" w:hAnsi="Times New Roman" w:cs="Times New Roman"/>
          <w:sz w:val="28"/>
          <w:szCs w:val="28"/>
        </w:rPr>
        <w:t>: Программа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Pr="005D4B91">
        <w:rPr>
          <w:rFonts w:ascii="Times New Roman" w:hAnsi="Times New Roman" w:cs="Times New Roman"/>
          <w:i/>
          <w:sz w:val="28"/>
          <w:szCs w:val="28"/>
        </w:rPr>
        <w:t>принцип индивидуализации обучения: </w:t>
      </w:r>
      <w:r w:rsidRPr="005D4B91">
        <w:rPr>
          <w:rFonts w:ascii="Times New Roman" w:hAnsi="Times New Roman" w:cs="Times New Roman"/>
          <w:sz w:val="28"/>
          <w:szCs w:val="28"/>
        </w:rPr>
        <w:t>Программа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с учетом мнения родителей (законных представителей) обучающегося;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Pr="005D4B91">
        <w:rPr>
          <w:rFonts w:ascii="Times New Roman" w:hAnsi="Times New Roman" w:cs="Times New Roman"/>
          <w:i/>
          <w:sz w:val="28"/>
          <w:szCs w:val="28"/>
        </w:rPr>
        <w:t>принцип учета индивидуальных возрастных, психологических и физиологических особенностей обучающихся</w:t>
      </w:r>
      <w:r w:rsidRPr="005D4B91">
        <w:rPr>
          <w:rFonts w:ascii="Times New Roman" w:hAnsi="Times New Roman" w:cs="Times New Roman"/>
          <w:sz w:val="28"/>
          <w:szCs w:val="28"/>
        </w:rPr>
        <w:t xml:space="preserve"> при построении образовательного процесса и определении образовательно-воспитательных целей и путей их достижения;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Pr="005D4B91">
        <w:rPr>
          <w:rFonts w:ascii="Times New Roman" w:hAnsi="Times New Roman" w:cs="Times New Roman"/>
          <w:i/>
          <w:sz w:val="28"/>
          <w:szCs w:val="28"/>
        </w:rPr>
        <w:t>принцип обеспечения фундаментального характера образования, учета специфики изучаемых учебных предметов;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i/>
          <w:sz w:val="28"/>
          <w:szCs w:val="28"/>
        </w:rPr>
        <w:t> принцип интеграции обучения и воспитания: Программа</w:t>
      </w:r>
      <w:r w:rsidRPr="005D4B91">
        <w:rPr>
          <w:rFonts w:ascii="Times New Roman" w:hAnsi="Times New Roman" w:cs="Times New Roman"/>
          <w:sz w:val="28"/>
          <w:szCs w:val="28"/>
        </w:rPr>
        <w:t xml:space="preserve"> предусматривает связь урочной и внеурочной деятельности, предполагающий направленность учебного процесса на достижение личностных результатов освоения образовательной программы;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Pr="005D4B91">
        <w:rPr>
          <w:rFonts w:ascii="Times New Roman" w:hAnsi="Times New Roman" w:cs="Times New Roman"/>
          <w:i/>
          <w:sz w:val="28"/>
          <w:szCs w:val="28"/>
        </w:rPr>
        <w:t>принцип здоровьесбережения:</w:t>
      </w:r>
      <w:r w:rsidRPr="005D4B91">
        <w:rPr>
          <w:rFonts w:ascii="Times New Roman" w:hAnsi="Times New Roman" w:cs="Times New Roman"/>
          <w:sz w:val="28"/>
          <w:szCs w:val="28"/>
        </w:rPr>
        <w:t xml:space="preserve"> при организации образовательной деятельности не допускается использование технологий, которые могут нанести вред физическому и (или) психическому здоровью обучающихся, приоритет использования здоровьесберегающих педагогических технологий. Объём учебной нагрузки, организация учебных и внеурочных мероприятий должны соответствовать требованиям, предусмотренным санитарными правилами и нормами </w:t>
      </w:r>
      <w:r w:rsidRPr="005D4B91">
        <w:rPr>
          <w:rStyle w:val="a5"/>
          <w:rFonts w:ascii="Times New Roman" w:hAnsi="Times New Roman" w:cs="Times New Roman"/>
          <w:color w:val="auto"/>
          <w:sz w:val="28"/>
          <w:szCs w:val="28"/>
        </w:rPr>
        <w:t>СанПиН 1.2.3685-21</w:t>
      </w:r>
      <w:r w:rsidRPr="005D4B91">
        <w:rPr>
          <w:rFonts w:ascii="Times New Roman" w:hAnsi="Times New Roman" w:cs="Times New Roman"/>
          <w:sz w:val="28"/>
          <w:szCs w:val="28"/>
        </w:rPr>
        <w:t xml:space="preserve"> «Гигиенические нормативы и требования к обеспечению безопасности и (или) безвредности для человека факторов среды обитания», утвержденными </w:t>
      </w:r>
      <w:r w:rsidRPr="005D4B91">
        <w:rPr>
          <w:rStyle w:val="a5"/>
          <w:rFonts w:ascii="Times New Roman" w:hAnsi="Times New Roman" w:cs="Times New Roman"/>
          <w:color w:val="auto"/>
          <w:sz w:val="28"/>
          <w:szCs w:val="28"/>
        </w:rPr>
        <w:t>постановлением</w:t>
      </w:r>
      <w:r w:rsidRPr="005D4B91">
        <w:rPr>
          <w:rFonts w:ascii="Times New Roman" w:hAnsi="Times New Roman" w:cs="Times New Roman"/>
          <w:sz w:val="28"/>
          <w:szCs w:val="28"/>
        </w:rPr>
        <w:t xml:space="preserve"> Главного государственного санитарного врача Российской Федерации от 28.01.2021 г. № 2 (зарегистрировано Министерством </w:t>
      </w:r>
      <w:r w:rsidRPr="005D4B91">
        <w:rPr>
          <w:rFonts w:ascii="Times New Roman" w:hAnsi="Times New Roman" w:cs="Times New Roman"/>
          <w:sz w:val="28"/>
          <w:szCs w:val="28"/>
        </w:rPr>
        <w:lastRenderedPageBreak/>
        <w:t xml:space="preserve">юстиции Российской Федерации 29.01.2021 г., регистрационный № 62296), действующими до 01.03.2027 г. (далее - Гигиенические нормативы), и санитарными правилами </w:t>
      </w:r>
      <w:r w:rsidRPr="005D4B91">
        <w:rPr>
          <w:rStyle w:val="a5"/>
          <w:rFonts w:ascii="Times New Roman" w:hAnsi="Times New Roman" w:cs="Times New Roman"/>
          <w:color w:val="auto"/>
          <w:sz w:val="28"/>
          <w:szCs w:val="28"/>
        </w:rPr>
        <w:t>СП 2.4.3648-20</w:t>
      </w:r>
      <w:r w:rsidRPr="005D4B91">
        <w:rPr>
          <w:rFonts w:ascii="Times New Roman" w:hAnsi="Times New Roman" w:cs="Times New Roman"/>
          <w:sz w:val="28"/>
          <w:szCs w:val="28"/>
        </w:rPr>
        <w:t xml:space="preserve"> «Санитарно-эпидемиологические требования к организациям воспитания и обучения, отдыха и оздоровления детей и молодежи», утвержденными </w:t>
      </w:r>
      <w:r w:rsidRPr="005D4B91">
        <w:rPr>
          <w:rStyle w:val="a5"/>
          <w:rFonts w:ascii="Times New Roman" w:hAnsi="Times New Roman" w:cs="Times New Roman"/>
          <w:color w:val="auto"/>
          <w:sz w:val="28"/>
          <w:szCs w:val="28"/>
        </w:rPr>
        <w:t>постановлением</w:t>
      </w:r>
      <w:r w:rsidRPr="005D4B91">
        <w:rPr>
          <w:rFonts w:ascii="Times New Roman" w:hAnsi="Times New Roman" w:cs="Times New Roman"/>
          <w:sz w:val="28"/>
          <w:szCs w:val="28"/>
        </w:rPr>
        <w:t xml:space="preserve"> Главного государственного санитарного врача Российской Федерации от 28.09.2020 г. № 28 (зарегистрировано Министерством юстиции Российской Федерации 18.12.2020 г., регистрационный № 61573), действующими до 01.01.2027 г. (далее - Санитарно-эпидемиологические требования).</w:t>
      </w:r>
    </w:p>
    <w:p w:rsidR="000253A4" w:rsidRPr="005D4B91" w:rsidRDefault="000253A4"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Механизмы реализации Программы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Программа учитывает возрастные и психологические особенности обучающихся</w:t>
      </w:r>
      <w:r w:rsidRPr="005D4B91">
        <w:rPr>
          <w:rFonts w:ascii="Times New Roman" w:hAnsi="Times New Roman" w:cs="Times New Roman"/>
          <w:sz w:val="28"/>
          <w:szCs w:val="28"/>
        </w:rPr>
        <w:t xml:space="preserve">. </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Общий объем аудиторной работы обучающихся за пять учебных лет не может составлять менее 2170 часов и более 2516 часов в соответствии с требованиями к организации образовательного процесса к учебной нагрузке при 5-дневной учебной неделе, предусмотренными </w:t>
      </w:r>
      <w:r w:rsidRPr="005D4B91">
        <w:rPr>
          <w:rStyle w:val="a5"/>
          <w:rFonts w:ascii="Times New Roman" w:hAnsi="Times New Roman" w:cs="Times New Roman"/>
          <w:color w:val="auto"/>
          <w:sz w:val="28"/>
          <w:szCs w:val="28"/>
        </w:rPr>
        <w:t>Гигиеническими нормативами</w:t>
      </w:r>
      <w:r w:rsidRPr="005D4B91">
        <w:rPr>
          <w:rFonts w:ascii="Times New Roman" w:hAnsi="Times New Roman" w:cs="Times New Roman"/>
          <w:sz w:val="28"/>
          <w:szCs w:val="28"/>
        </w:rPr>
        <w:t xml:space="preserve"> и </w:t>
      </w:r>
      <w:r w:rsidRPr="005D4B91">
        <w:rPr>
          <w:rStyle w:val="a5"/>
          <w:rFonts w:ascii="Times New Roman" w:hAnsi="Times New Roman" w:cs="Times New Roman"/>
          <w:color w:val="auto"/>
          <w:sz w:val="28"/>
          <w:szCs w:val="28"/>
        </w:rPr>
        <w:t>Санитарно-эпидемиологическими требованиями.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 целях удовлетворения образовательных потребностей и интересов обучающихся </w:t>
      </w:r>
      <w:r w:rsidRPr="005D4B91">
        <w:rPr>
          <w:rFonts w:ascii="Times New Roman" w:hAnsi="Times New Roman" w:cs="Times New Roman"/>
          <w:i/>
          <w:sz w:val="28"/>
          <w:szCs w:val="28"/>
        </w:rPr>
        <w:t>могут разрабатываться индивидуальные учебные планы</w:t>
      </w:r>
      <w:r w:rsidRPr="005D4B91">
        <w:rPr>
          <w:rFonts w:ascii="Times New Roman" w:hAnsi="Times New Roman" w:cs="Times New Roman"/>
          <w:sz w:val="28"/>
          <w:szCs w:val="28"/>
        </w:rPr>
        <w:t>, в т.ч. для ускоренного обучения, в пределах осваиваемой программы среднего общего образования в порядке, установленном локальными нормативными актами образовательной организации.</w:t>
      </w:r>
    </w:p>
    <w:p w:rsidR="000253A4" w:rsidRPr="005D4B91" w:rsidRDefault="000253A4" w:rsidP="005D4B91">
      <w:pPr>
        <w:ind w:firstLine="709"/>
        <w:rPr>
          <w:rFonts w:ascii="Times New Roman" w:hAnsi="Times New Roman" w:cs="Times New Roman"/>
          <w:b/>
          <w:sz w:val="28"/>
          <w:szCs w:val="28"/>
        </w:rPr>
      </w:pPr>
    </w:p>
    <w:p w:rsidR="000253A4" w:rsidRPr="005D4B91" w:rsidRDefault="000253A4" w:rsidP="005D4B91">
      <w:pPr>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1.1.3. Общая характеристика Программы</w:t>
      </w:r>
    </w:p>
    <w:p w:rsidR="000253A4" w:rsidRPr="005D4B91" w:rsidRDefault="000253A4"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Программа учитывает психолого-педагогические особенности и образовательные потребности обучающихся, что способствует созданию комфортных условий организации образовательного процесса без вреда для здоровья и эмоционального благополучия каждого обучающегося.</w:t>
      </w:r>
    </w:p>
    <w:p w:rsidR="000253A4" w:rsidRPr="005D4B91" w:rsidRDefault="000253A4"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xml:space="preserve">Программа учитывает Санитарно-эпидемиологические требования к организации воспитания и обучения. </w:t>
      </w:r>
    </w:p>
    <w:p w:rsidR="000253A4" w:rsidRPr="005D4B91" w:rsidRDefault="000253A4"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xml:space="preserve">Структура Программы соответствует требованиям ФГОС СОО и включает целевой, содержательный и организационный разделы. </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Целевой раздел</w:t>
      </w:r>
      <w:r w:rsidRPr="005D4B91">
        <w:rPr>
          <w:rFonts w:ascii="Times New Roman" w:hAnsi="Times New Roman" w:cs="Times New Roman"/>
          <w:sz w:val="28"/>
          <w:szCs w:val="28"/>
        </w:rPr>
        <w:t xml:space="preserve"> определяет общее назначение, цели, задачи и планируемые результаты реализации Программы, а также способы определения достижения этих целей и результатов.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Целевой раздел отражает основные цели, принципы и механизмы реализации Программы. В разделе приведены планируемые результаты освоения обучающимися Программы (личностные, метапредметные, предметные), а также раскрыта система их оценки.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 xml:space="preserve">Содержательный раздел </w:t>
      </w:r>
      <w:r w:rsidRPr="005D4B91">
        <w:rPr>
          <w:rFonts w:ascii="Times New Roman" w:hAnsi="Times New Roman" w:cs="Times New Roman"/>
          <w:sz w:val="28"/>
          <w:szCs w:val="28"/>
        </w:rPr>
        <w:t>включает следующие программы, ориентированные на достижение предметных, метапредметных и личностных результатов: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рабочие программы учебных предметов;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программу формирования универсальных учебных действий у обучающихся;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рабочую программу воспитания.</w:t>
      </w:r>
    </w:p>
    <w:p w:rsidR="000253A4" w:rsidRPr="005D4B91" w:rsidRDefault="000253A4" w:rsidP="005D4B91">
      <w:pPr>
        <w:tabs>
          <w:tab w:val="left" w:pos="943"/>
        </w:tabs>
        <w:ind w:firstLine="709"/>
        <w:rPr>
          <w:rFonts w:ascii="Times New Roman" w:hAnsi="Times New Roman" w:cs="Times New Roman"/>
          <w:sz w:val="28"/>
          <w:szCs w:val="28"/>
          <w:shd w:val="clear" w:color="auto" w:fill="FFFFFF"/>
        </w:rPr>
      </w:pPr>
      <w:r w:rsidRPr="005D4B91">
        <w:rPr>
          <w:rFonts w:ascii="Times New Roman" w:hAnsi="Times New Roman" w:cs="Times New Roman"/>
          <w:sz w:val="28"/>
          <w:szCs w:val="28"/>
          <w:lang w:eastAsia="en-US"/>
        </w:rPr>
        <w:t xml:space="preserve">Для преподавания учебных предметов </w:t>
      </w:r>
      <w:r w:rsidRPr="005D4B91">
        <w:rPr>
          <w:rFonts w:ascii="Times New Roman" w:hAnsi="Times New Roman" w:cs="Times New Roman"/>
          <w:sz w:val="28"/>
          <w:szCs w:val="28"/>
          <w:shd w:val="clear" w:color="auto" w:fill="FFFFFF"/>
        </w:rPr>
        <w:t xml:space="preserve">«Русский язык», «Литература», «История», «Обществознание», «География», </w:t>
      </w:r>
      <w:r w:rsidRPr="00847C37">
        <w:rPr>
          <w:rFonts w:ascii="Times New Roman" w:hAnsi="Times New Roman" w:cs="Times New Roman"/>
          <w:sz w:val="28"/>
          <w:szCs w:val="28"/>
          <w:shd w:val="clear" w:color="auto" w:fill="FFFFFF"/>
        </w:rPr>
        <w:t xml:space="preserve">«Основы безопасности </w:t>
      </w:r>
      <w:r w:rsidR="00847C37" w:rsidRPr="00847C37">
        <w:rPr>
          <w:rFonts w:ascii="Times New Roman" w:hAnsi="Times New Roman" w:cs="Times New Roman"/>
          <w:sz w:val="28"/>
          <w:szCs w:val="28"/>
          <w:shd w:val="clear" w:color="auto" w:fill="FFFFFF"/>
        </w:rPr>
        <w:t>и защиты Родины»</w:t>
      </w:r>
      <w:r w:rsidRPr="00847C37">
        <w:rPr>
          <w:rFonts w:ascii="Times New Roman" w:hAnsi="Times New Roman" w:cs="Times New Roman"/>
          <w:color w:val="FF0000"/>
          <w:sz w:val="28"/>
          <w:szCs w:val="28"/>
          <w:shd w:val="clear" w:color="auto" w:fill="FFFFFF"/>
        </w:rPr>
        <w:t xml:space="preserve"> </w:t>
      </w:r>
      <w:r w:rsidRPr="00847C37">
        <w:rPr>
          <w:rFonts w:ascii="Times New Roman" w:hAnsi="Times New Roman" w:cs="Times New Roman"/>
          <w:sz w:val="28"/>
          <w:szCs w:val="28"/>
          <w:lang w:eastAsia="en-US"/>
        </w:rPr>
        <w:t xml:space="preserve">непосредственно применяются </w:t>
      </w:r>
      <w:r w:rsidRPr="005D4B91">
        <w:rPr>
          <w:rFonts w:ascii="Times New Roman" w:hAnsi="Times New Roman" w:cs="Times New Roman"/>
          <w:sz w:val="28"/>
          <w:szCs w:val="28"/>
          <w:lang w:eastAsia="en-US"/>
        </w:rPr>
        <w:t>федеральные рабочие программы.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 xml:space="preserve">Программа формирования универсальных учебных действий </w:t>
      </w:r>
      <w:r w:rsidRPr="005D4B91">
        <w:rPr>
          <w:rFonts w:ascii="Times New Roman" w:hAnsi="Times New Roman" w:cs="Times New Roman"/>
          <w:sz w:val="28"/>
          <w:szCs w:val="28"/>
        </w:rPr>
        <w:t>у обучающихся содержит:</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описание взаимосвязи универсальных учебных действий с содержанием учебных предметов;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характеристики регулятивных, познавательных, коммуникативных универсальных учебных действий обучающихся</w:t>
      </w:r>
      <w:r w:rsidRPr="005D4B91">
        <w:rPr>
          <w:rFonts w:ascii="Times New Roman" w:hAnsi="Times New Roman" w:cs="Times New Roman"/>
          <w:sz w:val="28"/>
          <w:szCs w:val="28"/>
          <w:vertAlign w:val="superscript"/>
        </w:rPr>
        <w:t>.</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Рабочая программа воспитания</w:t>
      </w:r>
      <w:r w:rsidRPr="005D4B91">
        <w:rPr>
          <w:rFonts w:ascii="Times New Roman" w:hAnsi="Times New Roman" w:cs="Times New Roman"/>
          <w:sz w:val="28"/>
          <w:szCs w:val="28"/>
        </w:rPr>
        <w:t xml:space="preserve"> разработана на основе федеральной и направлена на сохранение и укрепление традиционных российских духовно-нравственных ценностей, на развитие личности обучающихся, достижение ими результатов освоения Программы.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Рабочая программа воспитания реализуется в единстве урочной и внеурочной деятельности. Она имеет модульную структуру и включает целевой, содержательный и организационный разделы.</w:t>
      </w:r>
    </w:p>
    <w:p w:rsidR="000253A4" w:rsidRPr="005D4B91" w:rsidRDefault="000253A4"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b/>
          <w:i/>
          <w:sz w:val="28"/>
          <w:szCs w:val="28"/>
        </w:rPr>
        <w:t>Организационный раздел</w:t>
      </w:r>
      <w:r w:rsidRPr="005D4B91">
        <w:rPr>
          <w:rFonts w:ascii="Times New Roman" w:hAnsi="Times New Roman" w:cs="Times New Roman"/>
          <w:sz w:val="28"/>
          <w:szCs w:val="28"/>
          <w:lang w:eastAsia="en-US"/>
        </w:rPr>
        <w:t xml:space="preserve"> содержит учебный план, план внеурочной деятельности, календарный учебный график, план воспитательной работы. Все перечисленные планы разработаны на основе соответствующих федеральных планов.</w:t>
      </w:r>
    </w:p>
    <w:p w:rsidR="000253A4" w:rsidRPr="005D4B91" w:rsidRDefault="000253A4"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В разделе дана характеристика условий, имеющихся для реализации Программы.</w:t>
      </w:r>
    </w:p>
    <w:p w:rsidR="000253A4" w:rsidRPr="005D4B91" w:rsidRDefault="000253A4"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Программа является основой для разработки и реализации индивидуальных учебных планов обучающихся.</w:t>
      </w:r>
    </w:p>
    <w:p w:rsidR="000253A4" w:rsidRPr="00DA664B" w:rsidRDefault="000253A4" w:rsidP="00DA664B">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Программа может быть реализована с использованием электронного обучения и дистанционных образовательных технологий.</w:t>
      </w:r>
    </w:p>
    <w:p w:rsidR="000253A4" w:rsidRPr="005D4B91" w:rsidRDefault="000253A4" w:rsidP="005D4B91">
      <w:pPr>
        <w:ind w:firstLine="709"/>
        <w:rPr>
          <w:rFonts w:ascii="Times New Roman" w:hAnsi="Times New Roman" w:cs="Times New Roman"/>
          <w:b/>
          <w:sz w:val="28"/>
          <w:szCs w:val="28"/>
          <w:lang w:eastAsia="en-US"/>
        </w:rPr>
      </w:pPr>
      <w:r w:rsidRPr="005D4B91">
        <w:rPr>
          <w:rFonts w:ascii="Times New Roman" w:hAnsi="Times New Roman" w:cs="Times New Roman"/>
          <w:b/>
          <w:sz w:val="28"/>
          <w:szCs w:val="28"/>
        </w:rPr>
        <w:br w:type="page"/>
      </w:r>
      <w:r w:rsidRPr="005D4B91">
        <w:rPr>
          <w:rFonts w:ascii="Times New Roman" w:hAnsi="Times New Roman" w:cs="Times New Roman"/>
          <w:b/>
          <w:sz w:val="28"/>
          <w:szCs w:val="28"/>
          <w:lang w:eastAsia="en-US"/>
        </w:rPr>
        <w:lastRenderedPageBreak/>
        <w:t>1.2. ПЛАНИРУЕМЫЕ РЕЗУЛЬТАТЫ ОСВОЕНИЯ ОБУЧАЮЩИМИСЯ ПРОГРАММЫ</w:t>
      </w:r>
    </w:p>
    <w:p w:rsidR="000253A4" w:rsidRPr="005D4B91" w:rsidRDefault="000253A4" w:rsidP="005D4B91">
      <w:pPr>
        <w:ind w:firstLine="709"/>
        <w:rPr>
          <w:rFonts w:ascii="Times New Roman" w:hAnsi="Times New Roman" w:cs="Times New Roman"/>
          <w:b/>
          <w:sz w:val="28"/>
          <w:szCs w:val="28"/>
        </w:rPr>
      </w:pP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Планируемые </w:t>
      </w:r>
      <w:r w:rsidR="009D33BE" w:rsidRPr="005D4B91">
        <w:rPr>
          <w:rFonts w:ascii="Times New Roman" w:hAnsi="Times New Roman" w:cs="Times New Roman"/>
          <w:sz w:val="28"/>
          <w:szCs w:val="28"/>
        </w:rPr>
        <w:t>результаты освоения О</w:t>
      </w:r>
      <w:r w:rsidRPr="005D4B91">
        <w:rPr>
          <w:rFonts w:ascii="Times New Roman" w:hAnsi="Times New Roman" w:cs="Times New Roman"/>
          <w:sz w:val="28"/>
          <w:szCs w:val="28"/>
        </w:rPr>
        <w:t xml:space="preserve">ОП СОО соответствуют современным целям среднего общего образования, представленным во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 как система личностных, метапредметных и предметных достижений обучающегося.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Личностные результаты освоения обучающимися ФОП СОО</w:t>
      </w:r>
      <w:r w:rsidRPr="005D4B91">
        <w:rPr>
          <w:rFonts w:ascii="Times New Roman" w:hAnsi="Times New Roman" w:cs="Times New Roman"/>
          <w:sz w:val="28"/>
          <w:szCs w:val="28"/>
        </w:rPr>
        <w:t xml:space="preserve"> включают: осознание российской гражданской идентичности; готовность обучающихся к саморазвитию, самостоятельности и личностному самоопределению;  ценность самостоятельности и инициативы; наличие мотивации к обучению и личностному развитию; целенаправленное развитие внутренней позиции личности на основе духовно-нравственных ценностей народов Российской Федерации, исторических и национально-культурных традиций, формирование системы значимых ценностно-смысловых установок, антикоррупционного мировоззрения, правосознания, экологической культуры, способности ставить цели и строить жизненные планы.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Личностные результаты освоения ФОП СОО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Личностные результаты освоения ФОП СОО отражают готовность обучающихся руководствоваться системой позитивных ценностных ориентации и расширение опыта деятельности на ее основе и в процессе реализации основных направлений воспитательной деятельности, в т.ч. в части: гражданского воспитания, патриотического воспитания, духовно-нравственного воспитания, эстетического воспитания, физического воспитания, формирования культуры здоровья и эмоционального благополучия, трудового воспитания, экологического воспитания, осознание ценности научного познания, а также результаты, обеспечивающие адаптацию обучающегося к изменяющимся условиям социальной и природной среды.</w:t>
      </w:r>
    </w:p>
    <w:p w:rsidR="000253A4" w:rsidRPr="005D4B91" w:rsidRDefault="000253A4"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Метапредметные результаты включают:</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освоение обучающимися межпредметных понятий (используются в нескольких предметных областях и позволяют связывать знания из различных учебных предметов, учебных курсов, модулей в целостную научную картину мира) и универсальных учебных действий (познавательные, коммуникативные, регулятивные);</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способность их использовать в учебной, познавательной и социальной практике;</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готовность к самостоятельному планированию и осуществлению учебной деятельности и организации учебного сотрудничества с педагогическими работниками и сверстниками, к участию в построении индивидуальной </w:t>
      </w:r>
      <w:r w:rsidRPr="005D4B91">
        <w:rPr>
          <w:rFonts w:ascii="Times New Roman" w:hAnsi="Times New Roman" w:cs="Times New Roman"/>
          <w:sz w:val="28"/>
          <w:szCs w:val="28"/>
        </w:rPr>
        <w:lastRenderedPageBreak/>
        <w:t>образовательной траектории;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овладение навыками учебно-исследовательской, проектной и социальной деятельности.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Метапредметные результаты сгруппированы по трем направлениям и отражают способность обучающихся использовать на практике универсальные учебные действия, составляющие умение овладевать:</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познавательными УУД;</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коммуникативными УУД;</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регулятивными УУД.</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Овладение познавательными УУД предполагает умение использовать базовые логические действия, базовые исследовательские действия, работать с информацией.</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Овладение системой коммуникативных УУД обеспечивает сформированность социальных навыков общения, совместной деятельности.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Овладение регулятивными УУД включает умения самоорганизации, самоконтроля, развитие эмоционального интеллекта.</w:t>
      </w:r>
    </w:p>
    <w:p w:rsidR="009D33BE" w:rsidRPr="005D4B91" w:rsidRDefault="009D33BE"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Планируемые метапредметные результаты </w:t>
      </w:r>
      <w:r w:rsidR="007208B6" w:rsidRPr="005D4B91">
        <w:rPr>
          <w:rFonts w:ascii="Times New Roman" w:hAnsi="Times New Roman" w:cs="Times New Roman"/>
          <w:sz w:val="28"/>
          <w:szCs w:val="28"/>
        </w:rPr>
        <w:t>сформулированы в программе формирования универсальных учебных действий и в рабочих программах дисциплин, курсов, модулей.</w:t>
      </w:r>
    </w:p>
    <w:p w:rsidR="000253A4" w:rsidRPr="005D4B91" w:rsidRDefault="000253A4"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Предметные результаты включают:</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освоение обучающимися в ходе изучения учебного предмета научных знаний, умений и способов действий, специфических для соответствующей предметной области; предпосылки научного типа мышления;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виды деятельности по получению нового знания, его интерпретации, преобразованию и применению в различных учебных ситуациях, в т.ч. при создании учебных и социальных проектов.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Предметные результаты: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сформулированы в деятельностной форме с усилением акцента на применение знаний и конкретные умения;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определяют минимум содержания гарантированного государством основного общего образования, построенного в логике изучения каждого учебного предмета;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определяют требования к результатам освоения программ основного общего образования по учебным предметам «Русский язык», «Литература», «История», «Обществознание», «География», «Основы безопасности</w:t>
      </w:r>
      <w:r w:rsidR="00847C37">
        <w:rPr>
          <w:rFonts w:ascii="Times New Roman" w:hAnsi="Times New Roman" w:cs="Times New Roman"/>
          <w:sz w:val="28"/>
          <w:szCs w:val="28"/>
        </w:rPr>
        <w:t>и защиты Ролдины</w:t>
      </w:r>
      <w:r w:rsidRPr="005D4B91">
        <w:rPr>
          <w:rFonts w:ascii="Times New Roman" w:hAnsi="Times New Roman" w:cs="Times New Roman"/>
          <w:sz w:val="28"/>
          <w:szCs w:val="28"/>
        </w:rPr>
        <w:t>»;</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усиливают акценты на изучение явлений и процессов современной России и мира в целом, современного состояния науки.</w:t>
      </w:r>
    </w:p>
    <w:p w:rsidR="000253A4" w:rsidRPr="005D4B91" w:rsidRDefault="000253A4"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Предметные результаты освоения Программы устанавливаются для учебных предметов на базовом и углубленном уровнях.</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Предметные результаты освоения Программы для учебных </w:t>
      </w:r>
      <w:r w:rsidRPr="005D4B91">
        <w:rPr>
          <w:rFonts w:ascii="Times New Roman" w:hAnsi="Times New Roman" w:cs="Times New Roman"/>
          <w:i/>
          <w:sz w:val="28"/>
          <w:szCs w:val="28"/>
        </w:rPr>
        <w:t>предметов на базовом уровне</w:t>
      </w:r>
      <w:r w:rsidRPr="005D4B91">
        <w:rPr>
          <w:rFonts w:ascii="Times New Roman" w:hAnsi="Times New Roman" w:cs="Times New Roman"/>
          <w:sz w:val="28"/>
          <w:szCs w:val="28"/>
        </w:rPr>
        <w:t xml:space="preserve"> ориентированы на обеспечение общеобразовательной и общекультурной подготовки.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Предметные результаты освоения ФОП СОО для учебных предметов </w:t>
      </w:r>
      <w:r w:rsidRPr="005D4B91">
        <w:rPr>
          <w:rFonts w:ascii="Times New Roman" w:hAnsi="Times New Roman" w:cs="Times New Roman"/>
          <w:i/>
          <w:sz w:val="28"/>
          <w:szCs w:val="28"/>
        </w:rPr>
        <w:t xml:space="preserve">на </w:t>
      </w:r>
      <w:r w:rsidRPr="005D4B91">
        <w:rPr>
          <w:rFonts w:ascii="Times New Roman" w:hAnsi="Times New Roman" w:cs="Times New Roman"/>
          <w:i/>
          <w:sz w:val="28"/>
          <w:szCs w:val="28"/>
        </w:rPr>
        <w:lastRenderedPageBreak/>
        <w:t>углубленном уровне</w:t>
      </w:r>
      <w:r w:rsidRPr="005D4B91">
        <w:rPr>
          <w:rFonts w:ascii="Times New Roman" w:hAnsi="Times New Roman" w:cs="Times New Roman"/>
          <w:sz w:val="28"/>
          <w:szCs w:val="28"/>
        </w:rPr>
        <w:t xml:space="preserve"> ориентированы на подготовку к последующему профессиональному образованию, развитие индивидуальных способностей обучающихся путем более глубокого, чем это предусматривается базовым уровнем, освоения основ наук, систематических знаний и способов действий, присущих учебному предмету.</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Предметные результаты освоения ФОП СОО обеспечивают возможность дальнейшего успешного профессионального обучения и профессиональной деятельности.</w:t>
      </w:r>
    </w:p>
    <w:p w:rsidR="007208B6" w:rsidRPr="005D4B91" w:rsidRDefault="007208B6"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Планируемые предметные результаты сформулированы в рабочих программах дисциплин, кусов, модулей.</w:t>
      </w:r>
    </w:p>
    <w:p w:rsidR="000253A4" w:rsidRPr="005D4B91" w:rsidRDefault="000253A4"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br w:type="page"/>
      </w:r>
      <w:r w:rsidRPr="005D4B91">
        <w:rPr>
          <w:rFonts w:ascii="Times New Roman" w:hAnsi="Times New Roman" w:cs="Times New Roman"/>
          <w:b/>
          <w:sz w:val="28"/>
          <w:szCs w:val="28"/>
        </w:rPr>
        <w:lastRenderedPageBreak/>
        <w:t>1.3. СИСТЕМА ОЦЕНКИ ДОСТИЖЕНИЯ ПЛАНИРУЕМЫХ РЕЗУЛЬТАТОВ ОСВОЕНИЯ ПРОГРАММЫ</w:t>
      </w:r>
    </w:p>
    <w:p w:rsidR="000253A4" w:rsidRPr="005D4B91" w:rsidRDefault="000253A4" w:rsidP="005D4B91">
      <w:pPr>
        <w:ind w:firstLine="709"/>
        <w:rPr>
          <w:rFonts w:ascii="Times New Roman" w:hAnsi="Times New Roman" w:cs="Times New Roman"/>
          <w:b/>
          <w:sz w:val="28"/>
          <w:szCs w:val="28"/>
        </w:rPr>
      </w:pPr>
    </w:p>
    <w:p w:rsidR="000253A4" w:rsidRPr="005D4B91" w:rsidRDefault="000253A4"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1.3.1. Общие положения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Её основными функциями являются:</w:t>
      </w:r>
      <w:r w:rsidRPr="005D4B91">
        <w:rPr>
          <w:rFonts w:ascii="Times New Roman" w:hAnsi="Times New Roman" w:cs="Times New Roman"/>
          <w:sz w:val="28"/>
          <w:szCs w:val="28"/>
        </w:rPr>
        <w:t xml:space="preserve"> ориентация образовательного процесса на достижение планируемых результатов освоения Программы и обеспечение эффективной обратной связи, позволяющей осуществлять управление образовательным процессом.</w:t>
      </w:r>
    </w:p>
    <w:p w:rsidR="000253A4" w:rsidRPr="005D4B91" w:rsidRDefault="000253A4"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Основными направлениями и целями оценочной деятельности являются: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оценка результатов деятельности педагогических работников как основа аттестационных процедур;</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оценка результатов деятельности образовательной организации как основа аккредитационных процедур.</w:t>
      </w:r>
    </w:p>
    <w:p w:rsidR="000253A4" w:rsidRPr="005D4B91" w:rsidRDefault="000253A4"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Основным объектом системы оценки, её содержательной и критериальной базой выступают требования </w:t>
      </w:r>
      <w:r w:rsidRPr="005D4B91">
        <w:rPr>
          <w:rStyle w:val="a5"/>
          <w:rFonts w:ascii="Times New Roman" w:hAnsi="Times New Roman" w:cs="Times New Roman"/>
          <w:b/>
          <w:i/>
          <w:color w:val="auto"/>
          <w:sz w:val="28"/>
          <w:szCs w:val="28"/>
        </w:rPr>
        <w:t>ФГОС</w:t>
      </w:r>
      <w:r w:rsidRPr="005D4B91">
        <w:rPr>
          <w:rFonts w:ascii="Times New Roman" w:hAnsi="Times New Roman" w:cs="Times New Roman"/>
          <w:b/>
          <w:i/>
          <w:sz w:val="28"/>
          <w:szCs w:val="28"/>
        </w:rPr>
        <w:t xml:space="preserve"> СОО, которые конкретизируются в планируемых результатах освоения обучающимися ФОП СОО.</w:t>
      </w:r>
    </w:p>
    <w:p w:rsidR="000253A4" w:rsidRPr="005D4B91" w:rsidRDefault="000253A4"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Система оценки включает процедуры внутренней и внешней оценки.</w:t>
      </w:r>
    </w:p>
    <w:p w:rsidR="000253A4" w:rsidRPr="005D4B91" w:rsidRDefault="000253A4"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Внутренняя оценка включает:</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стартовую диагностику;</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текущую и тематическую оценку;</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психолого-педагогическое наблюдение;</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внутренний мониторинг образовательных достижений обучающихся.</w:t>
      </w:r>
    </w:p>
    <w:p w:rsidR="000253A4" w:rsidRPr="005D4B91" w:rsidRDefault="000253A4"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Внешняя оценка включает:</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независимую оценку качества образования;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мониторинговые исследования муниципального, регионального и федерального уровней.</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 соответствии с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 система оценки </w:t>
      </w:r>
      <w:r w:rsidR="00570259" w:rsidRPr="00570259">
        <w:rPr>
          <w:rFonts w:ascii="Times New Roman" w:hAnsi="Times New Roman" w:cs="Times New Roman"/>
          <w:sz w:val="28"/>
          <w:szCs w:val="28"/>
        </w:rPr>
        <w:t>МАОУ «Сырковская СОШ»</w:t>
      </w:r>
      <w:r w:rsidR="00570259">
        <w:rPr>
          <w:rFonts w:ascii="Times New Roman" w:hAnsi="Times New Roman" w:cs="Times New Roman"/>
          <w:sz w:val="28"/>
          <w:szCs w:val="28"/>
        </w:rPr>
        <w:t xml:space="preserve"> </w:t>
      </w:r>
      <w:r w:rsidRPr="005D4B91">
        <w:rPr>
          <w:rFonts w:ascii="Times New Roman" w:hAnsi="Times New Roman" w:cs="Times New Roman"/>
          <w:sz w:val="28"/>
          <w:szCs w:val="28"/>
        </w:rPr>
        <w:t>реализует системно-деятельностный, уровневый и комплексный подходы к оценке образовательных достижений.</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Системно-деятельностный подход</w:t>
      </w:r>
      <w:r w:rsidRPr="005D4B91">
        <w:rPr>
          <w:rFonts w:ascii="Times New Roman" w:hAnsi="Times New Roman" w:cs="Times New Roman"/>
          <w:sz w:val="28"/>
          <w:szCs w:val="28"/>
        </w:rPr>
        <w:t xml:space="preserve"> к оценке образовательных достижений обучающихся проявляется в оценке способности обучающихся к решению учебно-познавательных и учебно-практических задач, а также в оценке уровня функциональной грамотности обучающихся. Он обеспечивается содержанием и критериями оценки, в качестве которых выступают планируемые результаты обучения, выраженные в деятельностной форме.</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Уровневый подход</w:t>
      </w:r>
      <w:r w:rsidRPr="005D4B91">
        <w:rPr>
          <w:rFonts w:ascii="Times New Roman" w:hAnsi="Times New Roman" w:cs="Times New Roman"/>
          <w:sz w:val="28"/>
          <w:szCs w:val="28"/>
        </w:rPr>
        <w:t xml:space="preserve"> служит важнейшей основой для организации индивидуальной работы с обучающимися. Он реализуется как по отношению к </w:t>
      </w:r>
      <w:r w:rsidRPr="005D4B91">
        <w:rPr>
          <w:rFonts w:ascii="Times New Roman" w:hAnsi="Times New Roman" w:cs="Times New Roman"/>
          <w:sz w:val="28"/>
          <w:szCs w:val="28"/>
        </w:rPr>
        <w:lastRenderedPageBreak/>
        <w:t>содержанию оценки, так и к представлению и интерпретации результатов измерений.</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Уровневый подход реализуется за счёт фиксации различных уровней достижения обучающимися планируемых результатов базового уровня и уровней выше и ниже базового. </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Достижение базового уровня свидетельствует о способности обучающихся решать типовые учебные задачи, целенаправленно отрабатываемые со всеми обучающимися в ходе учебного процесса.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Овладение базовым уровнем является границей, отделяющей знание от незнания, выступает достаточным для продолжения обучения и усвоения последующего учебного материала.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 xml:space="preserve">Комплексный подход </w:t>
      </w:r>
      <w:r w:rsidRPr="005D4B91">
        <w:rPr>
          <w:rFonts w:ascii="Times New Roman" w:hAnsi="Times New Roman" w:cs="Times New Roman"/>
          <w:sz w:val="28"/>
          <w:szCs w:val="28"/>
        </w:rPr>
        <w:t>к оценке образовательных достижений реализуется через:</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оценку предметных и метапредметных результатов;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использования комплекса оценочных процедур как основы для оценки динамики индивидуальных образовательных достижений обучающихся и для итоговой оценки; использования контекстной информации (об особенностях обучающихся, условиях и процессе обучения и другое) для интерпретации полученных результатов в целях управления качеством образования;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(в т.ч. исследовательских) и творческих работ;</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использования форм работы, обеспечивающих возможность включения обучающихся в самостоятельную оценочную деятельность (самоанализ, самооценка, взаимооценка);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использования мониторинга динамических показателей освоения умений и знаний, в т.ч. формируемых с использованием информационно-коммуникационных (цифровых) технологий.</w:t>
      </w:r>
    </w:p>
    <w:p w:rsidR="000253A4" w:rsidRPr="005D4B91" w:rsidRDefault="000253A4" w:rsidP="005D4B91">
      <w:pPr>
        <w:ind w:firstLine="709"/>
        <w:rPr>
          <w:rFonts w:ascii="Times New Roman" w:hAnsi="Times New Roman" w:cs="Times New Roman"/>
          <w:sz w:val="28"/>
          <w:szCs w:val="28"/>
        </w:rPr>
      </w:pPr>
    </w:p>
    <w:p w:rsidR="000253A4" w:rsidRPr="005D4B91" w:rsidRDefault="000253A4"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1.3.2. Особенности оценки личностных достижений</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Оценка личностных результатов обучающихся осуществляется через оценку достижения планируемых результатов освоения основной образовательной программы, которые устанавливаются требованиями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Формирование личностных результатов обеспечивается в ходе реализации всех компонентов образовательной деятельности, включая внеурочную деятельность.</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Достижение личностных результатов не выносится на итоговую оценку обучающихся, а является предметом оценки эффективности воспитательно-образовательной деятельности образовательной организации и образовательных систем разного уровня. </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Во внутреннем мониторинге возможна оценка сформированности отдельных личностных результатов, проявляющихся в соблюдении норм и правил поведения, принятых в образовательной организации; участии в общественной жизни образовательной организации, ближайшего социального окружения, </w:t>
      </w:r>
      <w:r w:rsidRPr="005D4B91">
        <w:rPr>
          <w:rFonts w:ascii="Times New Roman" w:hAnsi="Times New Roman" w:cs="Times New Roman"/>
          <w:sz w:val="28"/>
          <w:szCs w:val="28"/>
        </w:rPr>
        <w:lastRenderedPageBreak/>
        <w:t>Российской Федерации, общественно-полезной деятельности; ответственности за результаты обучения; способности делать осознанный выбор своей образовательной траектории, в т.ч. выбор профессии; ценностно-смысловых установках обучающихся, формируемых средствами учебных предметов.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Результаты, полученные в ходе как внешних, так и внутренних мониторингов, допускается использовать только в виде агрегированных (усредненных, анонимных) данных.</w:t>
      </w:r>
    </w:p>
    <w:p w:rsidR="000253A4" w:rsidRPr="005D4B91" w:rsidRDefault="000253A4" w:rsidP="005D4B91">
      <w:pPr>
        <w:ind w:firstLine="709"/>
        <w:rPr>
          <w:rFonts w:ascii="Times New Roman" w:hAnsi="Times New Roman" w:cs="Times New Roman"/>
          <w:sz w:val="28"/>
          <w:szCs w:val="28"/>
        </w:rPr>
      </w:pPr>
    </w:p>
    <w:p w:rsidR="000253A4" w:rsidRPr="005D4B91" w:rsidRDefault="000253A4"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1.3.3. Особенности оценки метапредметных результатов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Оценка метапредметных результатов</w:t>
      </w:r>
      <w:r w:rsidRPr="005D4B91">
        <w:rPr>
          <w:rFonts w:ascii="Times New Roman" w:hAnsi="Times New Roman" w:cs="Times New Roman"/>
          <w:sz w:val="28"/>
          <w:szCs w:val="28"/>
        </w:rPr>
        <w:t xml:space="preserve"> представляет собой оценку достижения планируемых результатов освоения ФОП СОО, которые отражают совокупность познавательных, коммуникативных и регулятивных универсальных учебных действий, а также систему междисциплинарных (межпредметных) понятий.</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Формирование метапредметных результатов обеспечивается комплексом освоения программ учебных предметов и внеурочной деятельности.</w:t>
      </w:r>
    </w:p>
    <w:p w:rsidR="000253A4" w:rsidRPr="005D4B91" w:rsidRDefault="000253A4"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Основным объектом оценки метапредметных результатов является: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освоение обучающимися межпредметных понятий и УУД (регулятивных, познавательных, коммуникативных);</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способность использования УУД в познавательной и социальной практике, готовность к самостоятельному планированию и осуществлению учебной деятельности, организации учебного сотрудничества с педагогическими работниками и сверстниками, к участию в построении индивидуальной образовательной траектории;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овладение навыками учебно-исследовательской, проектной и социальной деятельности.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Оценка достижения метапредметных результатов осуществляется администрацией образовательной организации в ходе внутреннего мониторинга. </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Содержание и периодичность внутреннего мониторинга устанавливается решением педагогического совета образовательной организации. Инструментарий строится на межпредметной основе и может включать диагностические материалы по оценке читательской и цифровой грамотности, сформированности регулятивных, коммуникативных и познавательных универсальных УУД.</w:t>
      </w:r>
    </w:p>
    <w:p w:rsidR="000253A4" w:rsidRPr="005D4B91" w:rsidRDefault="000253A4"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Формы оценки: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для проверки читательской грамотности - письменная работа на межпредметной основе;</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для проверки цифровой грамотности - практическая работа в сочетании с письменной (компьютеризованной) частью;</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для проверки сформированности регулятивных, коммуникативных и познавательных универсальных учебных действий - экспертная оценка процесса и результатов выполнения групповых и (или) индивидуальных учебных исследований и проектов.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Каждый из перечисленных видов диагностики проводится с периодичностью не менее чем один раз в два года.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lastRenderedPageBreak/>
        <w:t>Групповые и (или) индивидуальные учебные исследования и проекты</w:t>
      </w:r>
      <w:r w:rsidRPr="005D4B91">
        <w:rPr>
          <w:rFonts w:ascii="Times New Roman" w:hAnsi="Times New Roman" w:cs="Times New Roman"/>
          <w:sz w:val="28"/>
          <w:szCs w:val="28"/>
        </w:rPr>
        <w:t xml:space="preserve"> (далее вместе - проект) выполняются обучающимся в рамках одного из учебных предметов или на межпредметной основе с целью продемонстрировать свои достижения в самостоятельном освоении содержания избранных областей знаний и (или)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социальную, художественно-творческую и другие).</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Выбор темы проекта осуществляется обучающимися.</w:t>
      </w:r>
    </w:p>
    <w:p w:rsidR="000253A4" w:rsidRPr="005D4B91" w:rsidRDefault="000253A4"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Результатом проекта является одна из следующих работ:</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письменная работа (эссе, реферат, аналитические материалы, обзорные материалы, отчеты о проведенных исследованиях, стендовый доклад и другие);</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художественная творческая работа (в области литературы, музыки, изобразительного искусства),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других;</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материальный объект, макет, иное конструкторское изделие;</w:t>
      </w:r>
    </w:p>
    <w:p w:rsidR="000253A4" w:rsidRPr="00570259"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 xml:space="preserve">отчетные </w:t>
      </w:r>
      <w:r w:rsidRPr="00570259">
        <w:rPr>
          <w:rFonts w:ascii="Times New Roman" w:hAnsi="Times New Roman" w:cs="Times New Roman"/>
          <w:sz w:val="28"/>
          <w:szCs w:val="28"/>
        </w:rPr>
        <w:t>материалы по социальному проекту.</w:t>
      </w:r>
    </w:p>
    <w:p w:rsidR="000253A4" w:rsidRPr="00570259" w:rsidRDefault="000253A4" w:rsidP="005D4B91">
      <w:pPr>
        <w:ind w:firstLine="709"/>
        <w:rPr>
          <w:rFonts w:ascii="Times New Roman" w:hAnsi="Times New Roman" w:cs="Times New Roman"/>
          <w:sz w:val="28"/>
          <w:szCs w:val="28"/>
        </w:rPr>
      </w:pPr>
      <w:r w:rsidRPr="00570259">
        <w:rPr>
          <w:rFonts w:ascii="Times New Roman" w:hAnsi="Times New Roman" w:cs="Times New Roman"/>
          <w:sz w:val="28"/>
          <w:szCs w:val="28"/>
        </w:rPr>
        <w:t>Требования к организации проектной деятельности, к содержанию и направленности проекта разрабатываются образовательной организацией.</w:t>
      </w:r>
    </w:p>
    <w:p w:rsidR="000253A4" w:rsidRPr="005D4B91" w:rsidRDefault="000253A4" w:rsidP="005D4B91">
      <w:pPr>
        <w:ind w:firstLine="709"/>
        <w:rPr>
          <w:rFonts w:ascii="Times New Roman" w:hAnsi="Times New Roman" w:cs="Times New Roman"/>
          <w:i/>
          <w:sz w:val="28"/>
          <w:szCs w:val="28"/>
        </w:rPr>
      </w:pPr>
      <w:r w:rsidRPr="00570259">
        <w:rPr>
          <w:rFonts w:ascii="Times New Roman" w:hAnsi="Times New Roman" w:cs="Times New Roman"/>
          <w:i/>
          <w:sz w:val="28"/>
          <w:szCs w:val="28"/>
        </w:rPr>
        <w:t xml:space="preserve">Проект оценивается по </w:t>
      </w:r>
      <w:r w:rsidRPr="005D4B91">
        <w:rPr>
          <w:rFonts w:ascii="Times New Roman" w:hAnsi="Times New Roman" w:cs="Times New Roman"/>
          <w:i/>
          <w:sz w:val="28"/>
          <w:szCs w:val="28"/>
        </w:rPr>
        <w:t>следующим критериям:</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сформированность познавательных УУД: способность к самостоятельному приобретению знаний и решению проблем, проявляющаяся в умении поставить проблему и выбрать адекватные способы ее решения, включая поиск и обработку информации, формулировку выводов и (или) обоснование и реализацию принятого решения, обоснование и создание модели, прогноза, макета, объекта, творческого решения и других;</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сформированность предметных знаний и способов действий: умение раскрыть содержание работы, грамотно и обоснованно в соответствии с рассматриваемой проблемой или темой использовать имеющиеся знания и способы действий;</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сформированность регулятивных УУД: умение самостоятельно планировать и управлять своей познавательной деятельностью во времени; использовать ресурсные возможности для достижения целей; осуществлять выбор конструктивных стратегий в трудных ситуациях;</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сформированность коммуникативных УУД: умение ясно изложить и оформить выполненную работу, представить её результаты, аргументированно ответить на вопросы.</w:t>
      </w:r>
    </w:p>
    <w:p w:rsidR="000253A4" w:rsidRPr="005D4B91" w:rsidRDefault="000253A4" w:rsidP="005D4B91">
      <w:pPr>
        <w:ind w:firstLine="709"/>
        <w:rPr>
          <w:rFonts w:ascii="Times New Roman" w:hAnsi="Times New Roman" w:cs="Times New Roman"/>
          <w:sz w:val="28"/>
          <w:szCs w:val="28"/>
        </w:rPr>
      </w:pPr>
    </w:p>
    <w:p w:rsidR="000253A4" w:rsidRPr="005D4B91" w:rsidRDefault="000253A4" w:rsidP="005D4B91">
      <w:pPr>
        <w:widowControl/>
        <w:autoSpaceDE/>
        <w:autoSpaceDN/>
        <w:adjustRightInd/>
        <w:ind w:firstLine="709"/>
        <w:contextualSpacing/>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1.3.4. Особенности оценки предметных результатов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Предметные результаты освоения Программы</w:t>
      </w:r>
      <w:r w:rsidRPr="005D4B91">
        <w:rPr>
          <w:rFonts w:ascii="Times New Roman" w:hAnsi="Times New Roman" w:cs="Times New Roman"/>
          <w:sz w:val="28"/>
          <w:szCs w:val="28"/>
        </w:rPr>
        <w:t xml:space="preserve"> с учетом специфики содержания предметных областей, включающих конкретные учебные предметы, ориентированы на применение знаний, умений и навыков обучающимися в учебных ситуациях и реальных жизненных условиях, а также на успешное обучение.</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Оценка предметных результатов</w:t>
      </w:r>
      <w:r w:rsidRPr="005D4B91">
        <w:rPr>
          <w:rFonts w:ascii="Times New Roman" w:hAnsi="Times New Roman" w:cs="Times New Roman"/>
          <w:sz w:val="28"/>
          <w:szCs w:val="28"/>
        </w:rPr>
        <w:t xml:space="preserve"> представляет собой оценку достижения </w:t>
      </w:r>
      <w:r w:rsidRPr="005D4B91">
        <w:rPr>
          <w:rFonts w:ascii="Times New Roman" w:hAnsi="Times New Roman" w:cs="Times New Roman"/>
          <w:sz w:val="28"/>
          <w:szCs w:val="28"/>
        </w:rPr>
        <w:lastRenderedPageBreak/>
        <w:t>обучающимися планируемых результатов по отдельным учебным предметам.</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Основным предметом оценки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т.ч. метапредметных (познавательных, регулятивных, коммуникативных) действий, а также компетентностей, релевантных соответствующим направлениям функциональной грамотности.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Оценка предметных результатов осуществляется педагогическим работником в ходе процедур текущего, тематического, промежуточного и итогового контроля.</w:t>
      </w:r>
    </w:p>
    <w:p w:rsidR="000253A4" w:rsidRPr="005D4B91" w:rsidRDefault="000253A4" w:rsidP="005D4B91">
      <w:pPr>
        <w:ind w:firstLine="709"/>
        <w:rPr>
          <w:rFonts w:ascii="Times New Roman" w:hAnsi="Times New Roman" w:cs="Times New Roman"/>
          <w:color w:val="FF0000"/>
          <w:sz w:val="28"/>
          <w:szCs w:val="28"/>
        </w:rPr>
      </w:pPr>
    </w:p>
    <w:p w:rsidR="000253A4" w:rsidRPr="005D4B91" w:rsidRDefault="000253A4"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1.3.5. Организация и содержание оценочных процедур</w:t>
      </w:r>
    </w:p>
    <w:p w:rsidR="000253A4" w:rsidRPr="005D4B91" w:rsidRDefault="000253A4"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Стартовая диагностика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Стартовая диагностика проводится администрацией образовательной организации с целью оценки готовности к обучению на уровне основного общего образования.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Стартовая диагностика проводится в начале 10 класса</w:t>
      </w:r>
      <w:r w:rsidRPr="005D4B91">
        <w:rPr>
          <w:rFonts w:ascii="Times New Roman" w:hAnsi="Times New Roman" w:cs="Times New Roman"/>
          <w:sz w:val="28"/>
          <w:szCs w:val="28"/>
        </w:rPr>
        <w:t xml:space="preserve"> и выступает как основа (точка отсчёта) для оценки динамики образовательных достижений обучающихся.</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 ч.: средствами работы с информацией, знаково-символическими средствами, логическими операциями.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Стартовая диагностика проводится педагогическими работниками с целью оценки готовности к изучению отдельных предметов. Результаты стартовой диагностики являются основанием для корректировки учебных программ и индивидуализации учебного процесса.</w:t>
      </w:r>
    </w:p>
    <w:p w:rsidR="000253A4" w:rsidRPr="005D4B91" w:rsidRDefault="000253A4"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Текущая оценка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Текущая оценка представляет собой процедуру оценки индивидуального продвижения обучающегося в освоении программы учебного предмета.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Текущая оценка может быть </w:t>
      </w:r>
      <w:r w:rsidRPr="005D4B91">
        <w:rPr>
          <w:rFonts w:ascii="Times New Roman" w:hAnsi="Times New Roman" w:cs="Times New Roman"/>
          <w:i/>
          <w:sz w:val="28"/>
          <w:szCs w:val="28"/>
        </w:rPr>
        <w:t>формирующей</w:t>
      </w:r>
      <w:r w:rsidRPr="005D4B91">
        <w:rPr>
          <w:rFonts w:ascii="Times New Roman" w:hAnsi="Times New Roman" w:cs="Times New Roman"/>
          <w:b/>
          <w:sz w:val="28"/>
          <w:szCs w:val="28"/>
        </w:rPr>
        <w:t xml:space="preserve"> </w:t>
      </w:r>
      <w:r w:rsidRPr="005D4B91">
        <w:rPr>
          <w:rFonts w:ascii="Times New Roman" w:hAnsi="Times New Roman" w:cs="Times New Roman"/>
          <w:sz w:val="28"/>
          <w:szCs w:val="28"/>
        </w:rPr>
        <w:t xml:space="preserve">(поддерживающей и направляющей усилия обучающегося, включающей его в самостоятельную оценочную деятельность), и </w:t>
      </w:r>
      <w:r w:rsidRPr="005D4B91">
        <w:rPr>
          <w:rFonts w:ascii="Times New Roman" w:hAnsi="Times New Roman" w:cs="Times New Roman"/>
          <w:i/>
          <w:sz w:val="28"/>
          <w:szCs w:val="28"/>
        </w:rPr>
        <w:t>диагностической</w:t>
      </w:r>
      <w:r w:rsidRPr="005D4B91">
        <w:rPr>
          <w:rFonts w:ascii="Times New Roman" w:hAnsi="Times New Roman" w:cs="Times New Roman"/>
          <w:sz w:val="28"/>
          <w:szCs w:val="28"/>
        </w:rPr>
        <w:t>, способствующей выявлению и осознанию педагогическим работником и обучающимся существующих проблем в обучении.</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Объектом текущей оценки являются тематические планируемые результаты, этапы освоения которых зафиксированы в тематическом планировании по учебному предмету.</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В текущей оценке используется различные формы и методы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другие) с учётом особенностей учебного предмета.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Результаты текущей оценки являются основой для индивидуализации учебного процесса.</w:t>
      </w:r>
    </w:p>
    <w:p w:rsidR="000253A4" w:rsidRPr="005D4B91" w:rsidRDefault="000253A4"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Тематическая оценка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Тематическая оценка представляет собой процедуру оценки уровня достижения тематических планируемых результатов по учебному предмету.</w:t>
      </w:r>
    </w:p>
    <w:p w:rsidR="000253A4" w:rsidRPr="005D4B91" w:rsidRDefault="000253A4"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Внутренний мониторинг</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Внутренний мониторинг представляет собой следующие процедуры:</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стартовая диагностика;</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оценка уровня достижения предметных и метапредметных результатов;</w:t>
      </w:r>
    </w:p>
    <w:p w:rsidR="000253A4" w:rsidRPr="005D4B91"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оценка уровня функциональной грамотности;</w:t>
      </w:r>
    </w:p>
    <w:p w:rsidR="000253A4" w:rsidRPr="00570259" w:rsidRDefault="000253A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оценка уровня профессионального мастерства педагогического работника, осуществляемого на основе выполнения обучающимися проверочных работ, анализа </w:t>
      </w:r>
      <w:r w:rsidRPr="00570259">
        <w:rPr>
          <w:rFonts w:ascii="Times New Roman" w:hAnsi="Times New Roman" w:cs="Times New Roman"/>
          <w:sz w:val="28"/>
          <w:szCs w:val="28"/>
        </w:rPr>
        <w:t>посещенных уроков, анализа качества учебных заданий, предлагаемых педагогическим работником обучающимся.</w:t>
      </w:r>
    </w:p>
    <w:p w:rsidR="000253A4" w:rsidRPr="00570259" w:rsidRDefault="000253A4" w:rsidP="005D4B91">
      <w:pPr>
        <w:ind w:firstLine="709"/>
        <w:rPr>
          <w:rFonts w:ascii="Times New Roman" w:hAnsi="Times New Roman" w:cs="Times New Roman"/>
          <w:sz w:val="28"/>
          <w:szCs w:val="28"/>
        </w:rPr>
      </w:pPr>
      <w:r w:rsidRPr="00570259">
        <w:rPr>
          <w:rFonts w:ascii="Times New Roman" w:hAnsi="Times New Roman" w:cs="Times New Roman"/>
          <w:sz w:val="28"/>
          <w:szCs w:val="28"/>
        </w:rPr>
        <w:t xml:space="preserve">Содержание и периодичность внутреннего мониторинга устанавливается решением педагогического совета образовательной организации. </w:t>
      </w:r>
    </w:p>
    <w:p w:rsidR="000253A4" w:rsidRPr="00DA664B" w:rsidRDefault="000253A4" w:rsidP="00DA664B">
      <w:pPr>
        <w:ind w:firstLine="709"/>
        <w:rPr>
          <w:rFonts w:ascii="Times New Roman" w:hAnsi="Times New Roman" w:cs="Times New Roman"/>
          <w:sz w:val="28"/>
          <w:szCs w:val="28"/>
        </w:rPr>
      </w:pPr>
      <w:r w:rsidRPr="00570259">
        <w:rPr>
          <w:rFonts w:ascii="Times New Roman" w:hAnsi="Times New Roman" w:cs="Times New Roman"/>
          <w:sz w:val="28"/>
          <w:szCs w:val="28"/>
        </w:rPr>
        <w:t xml:space="preserve">Результаты внутреннего </w:t>
      </w:r>
      <w:r w:rsidRPr="005D4B91">
        <w:rPr>
          <w:rFonts w:ascii="Times New Roman" w:hAnsi="Times New Roman" w:cs="Times New Roman"/>
          <w:sz w:val="28"/>
          <w:szCs w:val="28"/>
        </w:rPr>
        <w:t>мониторинга являются основанием подготовки рекомендаций для текущей коррекции учебного процесса и его индивидуализации и (или) для повышения квалификации педагогического работника.</w:t>
      </w:r>
    </w:p>
    <w:p w:rsidR="000253A4" w:rsidRPr="005D4B91" w:rsidRDefault="000253A4"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br w:type="page"/>
      </w:r>
      <w:bookmarkStart w:id="1" w:name="sub_300"/>
      <w:r w:rsidRPr="005D4B91">
        <w:rPr>
          <w:rFonts w:ascii="Times New Roman" w:hAnsi="Times New Roman" w:cs="Times New Roman"/>
          <w:b/>
          <w:sz w:val="28"/>
          <w:szCs w:val="28"/>
        </w:rPr>
        <w:lastRenderedPageBreak/>
        <w:t>2. СОДЕРЖАТЕЛЬНЫЙ РАЗДЕЛ</w:t>
      </w:r>
    </w:p>
    <w:p w:rsidR="000253A4" w:rsidRPr="005D4B91" w:rsidRDefault="000253A4" w:rsidP="005D4B91">
      <w:pPr>
        <w:ind w:firstLine="709"/>
        <w:rPr>
          <w:rFonts w:ascii="Times New Roman" w:hAnsi="Times New Roman" w:cs="Times New Roman"/>
          <w:b/>
          <w:sz w:val="28"/>
          <w:szCs w:val="28"/>
        </w:rPr>
      </w:pPr>
    </w:p>
    <w:bookmarkEnd w:id="1"/>
    <w:p w:rsidR="00071A2F" w:rsidRPr="005D4B91" w:rsidRDefault="000253A4" w:rsidP="005D4B91">
      <w:pPr>
        <w:widowControl/>
        <w:autoSpaceDE/>
        <w:autoSpaceDN/>
        <w:adjustRightInd/>
        <w:ind w:firstLine="709"/>
        <w:rPr>
          <w:rFonts w:ascii="Times New Roman" w:hAnsi="Times New Roman" w:cs="Times New Roman"/>
          <w:b/>
          <w:sz w:val="28"/>
          <w:szCs w:val="28"/>
        </w:rPr>
      </w:pPr>
      <w:r w:rsidRPr="005D4B91">
        <w:rPr>
          <w:rFonts w:ascii="Times New Roman" w:hAnsi="Times New Roman" w:cs="Times New Roman"/>
          <w:b/>
          <w:sz w:val="28"/>
          <w:szCs w:val="28"/>
          <w:lang w:eastAsia="en-US"/>
        </w:rPr>
        <w:t>2.1. РАБОЧИЕ ПРОГРАММЫ УЧЕБНЫХ ПРЕДМЕТОВ</w:t>
      </w:r>
    </w:p>
    <w:p w:rsidR="0052582C" w:rsidRPr="005D4B91" w:rsidRDefault="0052582C" w:rsidP="005D4B91">
      <w:pPr>
        <w:widowControl/>
        <w:autoSpaceDE/>
        <w:autoSpaceDN/>
        <w:adjustRightInd/>
        <w:ind w:firstLine="709"/>
        <w:rPr>
          <w:rFonts w:ascii="Times New Roman" w:hAnsi="Times New Roman" w:cs="Times New Roman"/>
          <w:b/>
          <w:sz w:val="28"/>
          <w:szCs w:val="28"/>
        </w:rPr>
      </w:pPr>
    </w:p>
    <w:p w:rsidR="00071A2F" w:rsidRPr="00777474" w:rsidRDefault="00B55503" w:rsidP="005D4B91">
      <w:pPr>
        <w:ind w:firstLine="709"/>
        <w:rPr>
          <w:rFonts w:ascii="Times New Roman" w:hAnsi="Times New Roman" w:cs="Times New Roman"/>
          <w:b/>
          <w:sz w:val="28"/>
          <w:szCs w:val="28"/>
        </w:rPr>
      </w:pPr>
      <w:bookmarkStart w:id="2" w:name="sub_1019"/>
      <w:r w:rsidRPr="005D4B91">
        <w:rPr>
          <w:rFonts w:ascii="Times New Roman" w:hAnsi="Times New Roman" w:cs="Times New Roman"/>
          <w:b/>
          <w:sz w:val="28"/>
          <w:szCs w:val="28"/>
        </w:rPr>
        <w:t>2.1.1</w:t>
      </w:r>
      <w:r w:rsidR="0052582C" w:rsidRPr="005D4B91">
        <w:rPr>
          <w:rFonts w:ascii="Times New Roman" w:hAnsi="Times New Roman" w:cs="Times New Roman"/>
          <w:b/>
          <w:sz w:val="28"/>
          <w:szCs w:val="28"/>
        </w:rPr>
        <w:t>. </w:t>
      </w:r>
      <w:r w:rsidR="00501732" w:rsidRPr="005D4B91">
        <w:rPr>
          <w:rFonts w:ascii="Times New Roman" w:hAnsi="Times New Roman" w:cs="Times New Roman"/>
          <w:b/>
          <w:sz w:val="28"/>
          <w:szCs w:val="28"/>
        </w:rPr>
        <w:t>РАБОЧАЯ ПР</w:t>
      </w:r>
      <w:r w:rsidR="0052582C" w:rsidRPr="005D4B91">
        <w:rPr>
          <w:rFonts w:ascii="Times New Roman" w:hAnsi="Times New Roman" w:cs="Times New Roman"/>
          <w:b/>
          <w:sz w:val="28"/>
          <w:szCs w:val="28"/>
        </w:rPr>
        <w:t>ОГРАММА УЧЕБНОГО</w:t>
      </w:r>
      <w:r w:rsidR="00501732" w:rsidRPr="005D4B91">
        <w:rPr>
          <w:rFonts w:ascii="Times New Roman" w:hAnsi="Times New Roman" w:cs="Times New Roman"/>
          <w:b/>
          <w:sz w:val="28"/>
          <w:szCs w:val="28"/>
        </w:rPr>
        <w:t xml:space="preserve"> ПРЕДМЕТ</w:t>
      </w:r>
      <w:r w:rsidR="0052582C" w:rsidRPr="005D4B91">
        <w:rPr>
          <w:rFonts w:ascii="Times New Roman" w:hAnsi="Times New Roman" w:cs="Times New Roman"/>
          <w:b/>
          <w:sz w:val="28"/>
          <w:szCs w:val="28"/>
        </w:rPr>
        <w:t>А</w:t>
      </w:r>
      <w:r w:rsidR="00501732" w:rsidRPr="005D4B91">
        <w:rPr>
          <w:rFonts w:ascii="Times New Roman" w:hAnsi="Times New Roman" w:cs="Times New Roman"/>
          <w:b/>
          <w:sz w:val="28"/>
          <w:szCs w:val="28"/>
        </w:rPr>
        <w:t xml:space="preserve"> «</w:t>
      </w:r>
      <w:r w:rsidR="0052582C" w:rsidRPr="005D4B91">
        <w:rPr>
          <w:rFonts w:ascii="Times New Roman" w:hAnsi="Times New Roman" w:cs="Times New Roman"/>
          <w:b/>
          <w:sz w:val="28"/>
          <w:szCs w:val="28"/>
        </w:rPr>
        <w:t>РУССКИЙ ЯЗЫК» (</w:t>
      </w:r>
      <w:r w:rsidR="0052582C" w:rsidRPr="00777474">
        <w:rPr>
          <w:rFonts w:ascii="Times New Roman" w:hAnsi="Times New Roman" w:cs="Times New Roman"/>
          <w:b/>
          <w:sz w:val="28"/>
          <w:szCs w:val="28"/>
        </w:rPr>
        <w:t>БАЗОВЫЙ УРОВЕНЬ)</w:t>
      </w:r>
    </w:p>
    <w:p w:rsidR="00501732" w:rsidRPr="00777474" w:rsidRDefault="0052582C" w:rsidP="00570259">
      <w:pPr>
        <w:widowControl/>
        <w:autoSpaceDE/>
        <w:autoSpaceDN/>
        <w:adjustRightInd/>
        <w:ind w:firstLine="709"/>
        <w:rPr>
          <w:rFonts w:ascii="Times New Roman" w:hAnsi="Times New Roman" w:cs="Times New Roman"/>
          <w:sz w:val="28"/>
          <w:szCs w:val="28"/>
          <w:lang w:eastAsia="en-US"/>
        </w:rPr>
      </w:pPr>
      <w:r w:rsidRPr="00777474">
        <w:rPr>
          <w:rFonts w:ascii="Times New Roman" w:hAnsi="Times New Roman" w:cs="Times New Roman"/>
          <w:sz w:val="28"/>
          <w:szCs w:val="28"/>
          <w:lang w:eastAsia="en-US"/>
        </w:rPr>
        <w:t xml:space="preserve">Изучение учебного предмета «Русский язык» предусматривает </w:t>
      </w:r>
      <w:r w:rsidRPr="00777474">
        <w:rPr>
          <w:rFonts w:ascii="Times New Roman" w:hAnsi="Times New Roman" w:cs="Times New Roman"/>
          <w:b/>
          <w:sz w:val="28"/>
          <w:szCs w:val="28"/>
          <w:lang w:eastAsia="en-US"/>
        </w:rPr>
        <w:t xml:space="preserve">непосредственное применение федеральной рабочей программы </w:t>
      </w:r>
      <w:r w:rsidRPr="00777474">
        <w:rPr>
          <w:rFonts w:ascii="Times New Roman" w:hAnsi="Times New Roman" w:cs="Times New Roman"/>
          <w:sz w:val="28"/>
          <w:szCs w:val="28"/>
          <w:lang w:eastAsia="en-US"/>
        </w:rPr>
        <w:t>учебного предмета «Русский язык» (базовый уровень): п. 19 «Федеральная рабочая программа по учебному предмету «Русский язык»</w:t>
      </w:r>
      <w:r w:rsidR="00151272" w:rsidRPr="00777474">
        <w:rPr>
          <w:rFonts w:ascii="Times New Roman" w:hAnsi="Times New Roman" w:cs="Times New Roman"/>
          <w:sz w:val="28"/>
          <w:szCs w:val="28"/>
          <w:lang w:eastAsia="en-US"/>
        </w:rPr>
        <w:t>»</w:t>
      </w:r>
      <w:r w:rsidRPr="00777474">
        <w:rPr>
          <w:rFonts w:ascii="Times New Roman" w:hAnsi="Times New Roman" w:cs="Times New Roman"/>
          <w:sz w:val="28"/>
          <w:szCs w:val="28"/>
          <w:lang w:eastAsia="en-US"/>
        </w:rPr>
        <w:t xml:space="preserve"> Федеральной образовательной программы СОО (базовый уровень).</w:t>
      </w:r>
    </w:p>
    <w:p w:rsidR="00071A2F" w:rsidRPr="005D4B91" w:rsidRDefault="00E365DF" w:rsidP="005D4B91">
      <w:pPr>
        <w:ind w:firstLine="709"/>
        <w:rPr>
          <w:rFonts w:ascii="Times New Roman" w:hAnsi="Times New Roman" w:cs="Times New Roman"/>
          <w:sz w:val="28"/>
          <w:szCs w:val="28"/>
        </w:rPr>
      </w:pPr>
      <w:bookmarkStart w:id="3" w:name="sub_1191"/>
      <w:bookmarkEnd w:id="2"/>
      <w:r w:rsidRPr="00777474">
        <w:rPr>
          <w:rFonts w:ascii="Times New Roman" w:hAnsi="Times New Roman" w:cs="Times New Roman"/>
          <w:i/>
          <w:sz w:val="28"/>
          <w:szCs w:val="28"/>
        </w:rPr>
        <w:t>Р</w:t>
      </w:r>
      <w:r w:rsidR="00071A2F" w:rsidRPr="00777474">
        <w:rPr>
          <w:rFonts w:ascii="Times New Roman" w:hAnsi="Times New Roman" w:cs="Times New Roman"/>
          <w:i/>
          <w:sz w:val="28"/>
          <w:szCs w:val="28"/>
        </w:rPr>
        <w:t xml:space="preserve">абочая программа по учебному предмету </w:t>
      </w:r>
      <w:r w:rsidR="00501732" w:rsidRPr="00777474">
        <w:rPr>
          <w:rFonts w:ascii="Times New Roman" w:hAnsi="Times New Roman" w:cs="Times New Roman"/>
          <w:i/>
          <w:sz w:val="28"/>
          <w:szCs w:val="28"/>
        </w:rPr>
        <w:t>«</w:t>
      </w:r>
      <w:r w:rsidR="00071A2F" w:rsidRPr="00777474">
        <w:rPr>
          <w:rFonts w:ascii="Times New Roman" w:hAnsi="Times New Roman" w:cs="Times New Roman"/>
          <w:i/>
          <w:sz w:val="28"/>
          <w:szCs w:val="28"/>
        </w:rPr>
        <w:t>Русский язык</w:t>
      </w:r>
      <w:r w:rsidR="00501732" w:rsidRPr="00777474">
        <w:rPr>
          <w:rFonts w:ascii="Times New Roman" w:hAnsi="Times New Roman" w:cs="Times New Roman"/>
          <w:i/>
          <w:sz w:val="28"/>
          <w:szCs w:val="28"/>
        </w:rPr>
        <w:t>»</w:t>
      </w:r>
      <w:r w:rsidR="00071A2F" w:rsidRPr="00777474">
        <w:rPr>
          <w:rFonts w:ascii="Times New Roman" w:hAnsi="Times New Roman" w:cs="Times New Roman"/>
          <w:sz w:val="28"/>
          <w:szCs w:val="28"/>
        </w:rPr>
        <w:t xml:space="preserve"> (предметная область </w:t>
      </w:r>
      <w:r w:rsidR="00501732" w:rsidRPr="00777474">
        <w:rPr>
          <w:rFonts w:ascii="Times New Roman" w:hAnsi="Times New Roman" w:cs="Times New Roman"/>
          <w:sz w:val="28"/>
          <w:szCs w:val="28"/>
        </w:rPr>
        <w:t>«</w:t>
      </w:r>
      <w:r w:rsidR="00071A2F" w:rsidRPr="00777474">
        <w:rPr>
          <w:rFonts w:ascii="Times New Roman" w:hAnsi="Times New Roman" w:cs="Times New Roman"/>
          <w:sz w:val="28"/>
          <w:szCs w:val="28"/>
        </w:rPr>
        <w:t>Русский язык и литература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(далее соответственно - программа по русскому языку, русский язык) включает пояснительную записку, содержание обучения, планируемые результаты освоения программы по русскому языку.</w:t>
      </w:r>
    </w:p>
    <w:p w:rsidR="00071A2F" w:rsidRPr="005D4B91" w:rsidRDefault="00071A2F" w:rsidP="005D4B91">
      <w:pPr>
        <w:ind w:firstLine="709"/>
        <w:rPr>
          <w:rFonts w:ascii="Times New Roman" w:hAnsi="Times New Roman" w:cs="Times New Roman"/>
          <w:sz w:val="28"/>
          <w:szCs w:val="28"/>
        </w:rPr>
      </w:pPr>
      <w:bookmarkStart w:id="4" w:name="sub_1192"/>
      <w:bookmarkEnd w:id="3"/>
      <w:r w:rsidRPr="005D4B91">
        <w:rPr>
          <w:rFonts w:ascii="Times New Roman" w:hAnsi="Times New Roman" w:cs="Times New Roman"/>
          <w:i/>
          <w:sz w:val="28"/>
          <w:szCs w:val="28"/>
        </w:rPr>
        <w:t>Пояснительная записка</w:t>
      </w:r>
      <w:r w:rsidRPr="005D4B91">
        <w:rPr>
          <w:rFonts w:ascii="Times New Roman" w:hAnsi="Times New Roman" w:cs="Times New Roman"/>
          <w:sz w:val="28"/>
          <w:szCs w:val="28"/>
        </w:rPr>
        <w:t xml:space="preserve"> отражает общие цели и задачи изучения русского языка,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071A2F" w:rsidRPr="005D4B91" w:rsidRDefault="00071A2F" w:rsidP="005D4B91">
      <w:pPr>
        <w:ind w:firstLine="709"/>
        <w:rPr>
          <w:rFonts w:ascii="Times New Roman" w:hAnsi="Times New Roman" w:cs="Times New Roman"/>
          <w:sz w:val="28"/>
          <w:szCs w:val="28"/>
        </w:rPr>
      </w:pPr>
      <w:bookmarkStart w:id="5" w:name="sub_1193"/>
      <w:bookmarkEnd w:id="4"/>
      <w:r w:rsidRPr="005D4B91">
        <w:rPr>
          <w:rFonts w:ascii="Times New Roman" w:hAnsi="Times New Roman" w:cs="Times New Roman"/>
          <w:i/>
          <w:sz w:val="28"/>
          <w:szCs w:val="28"/>
        </w:rPr>
        <w:t>Содержание обучения</w:t>
      </w:r>
      <w:r w:rsidRPr="005D4B91">
        <w:rPr>
          <w:rFonts w:ascii="Times New Roman" w:hAnsi="Times New Roman" w:cs="Times New Roman"/>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 Содержание обучения в каждом классе завершается перечнем универсальных учебных действий - познавательных, коммуникативных и регулятивных, которые возможно формировать средствами русского языка с учётом возрастных особенностей обучающихся на уровне среднего общего образования.</w:t>
      </w:r>
    </w:p>
    <w:p w:rsidR="00071A2F" w:rsidRPr="005D4B91" w:rsidRDefault="00071A2F" w:rsidP="005D4B91">
      <w:pPr>
        <w:ind w:firstLine="709"/>
        <w:rPr>
          <w:rFonts w:ascii="Times New Roman" w:hAnsi="Times New Roman" w:cs="Times New Roman"/>
          <w:sz w:val="28"/>
          <w:szCs w:val="28"/>
        </w:rPr>
      </w:pPr>
      <w:bookmarkStart w:id="6" w:name="sub_1194"/>
      <w:bookmarkEnd w:id="5"/>
      <w:r w:rsidRPr="005D4B91">
        <w:rPr>
          <w:rFonts w:ascii="Times New Roman" w:hAnsi="Times New Roman" w:cs="Times New Roman"/>
          <w:i/>
          <w:sz w:val="28"/>
          <w:szCs w:val="28"/>
        </w:rPr>
        <w:t>Планируемые результаты освоения программы</w:t>
      </w:r>
      <w:r w:rsidRPr="005D4B91">
        <w:rPr>
          <w:rFonts w:ascii="Times New Roman" w:hAnsi="Times New Roman" w:cs="Times New Roman"/>
          <w:sz w:val="28"/>
          <w:szCs w:val="28"/>
        </w:rPr>
        <w:t xml:space="preserve"> по русскому языку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B55503" w:rsidRPr="005D4B91" w:rsidRDefault="00B55503" w:rsidP="005D4B91">
      <w:pPr>
        <w:ind w:firstLine="709"/>
        <w:rPr>
          <w:rFonts w:ascii="Times New Roman" w:hAnsi="Times New Roman" w:cs="Times New Roman"/>
          <w:sz w:val="28"/>
          <w:szCs w:val="28"/>
        </w:rPr>
      </w:pPr>
    </w:p>
    <w:p w:rsidR="00B55503" w:rsidRPr="005D4B91" w:rsidRDefault="00B55503"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1) ПОЯСНИТЕЛЬНАЯ ЗАПИСКА</w:t>
      </w:r>
    </w:p>
    <w:bookmarkEnd w:id="6"/>
    <w:p w:rsidR="00071A2F" w:rsidRPr="005D4B91" w:rsidRDefault="00B55503" w:rsidP="005D4B91">
      <w:pPr>
        <w:ind w:firstLine="709"/>
        <w:rPr>
          <w:rFonts w:ascii="Times New Roman" w:hAnsi="Times New Roman" w:cs="Times New Roman"/>
          <w:sz w:val="28"/>
          <w:szCs w:val="28"/>
        </w:rPr>
      </w:pPr>
      <w:r w:rsidRPr="005D4B91">
        <w:rPr>
          <w:rFonts w:ascii="Times New Roman" w:hAnsi="Times New Roman" w:cs="Times New Roman"/>
          <w:sz w:val="28"/>
          <w:szCs w:val="28"/>
        </w:rPr>
        <w:t>1. Программа по русскому языку на уровне СОО составлена на основе требований к результатам освоения среднего общего образования ФГОС СОО, а также ориентирована на целевые приоритеты, сформулированные в федеральной программе воспитания.</w:t>
      </w:r>
    </w:p>
    <w:p w:rsidR="00071A2F" w:rsidRPr="005D4B91" w:rsidRDefault="00B55503" w:rsidP="005D4B91">
      <w:pPr>
        <w:ind w:firstLine="709"/>
        <w:rPr>
          <w:rFonts w:ascii="Times New Roman" w:hAnsi="Times New Roman" w:cs="Times New Roman"/>
          <w:sz w:val="28"/>
          <w:szCs w:val="28"/>
        </w:rPr>
      </w:pPr>
      <w:bookmarkStart w:id="7" w:name="sub_11953"/>
      <w:r w:rsidRPr="005D4B91">
        <w:rPr>
          <w:rFonts w:ascii="Times New Roman" w:hAnsi="Times New Roman" w:cs="Times New Roman"/>
          <w:sz w:val="28"/>
          <w:szCs w:val="28"/>
        </w:rPr>
        <w:t>2</w:t>
      </w:r>
      <w:r w:rsidR="00501732" w:rsidRPr="005D4B91">
        <w:rPr>
          <w:rFonts w:ascii="Times New Roman" w:hAnsi="Times New Roman" w:cs="Times New Roman"/>
          <w:sz w:val="28"/>
          <w:szCs w:val="28"/>
        </w:rPr>
        <w:t>. </w:t>
      </w:r>
      <w:r w:rsidR="00071A2F" w:rsidRPr="005D4B91">
        <w:rPr>
          <w:rFonts w:ascii="Times New Roman" w:hAnsi="Times New Roman" w:cs="Times New Roman"/>
          <w:sz w:val="28"/>
          <w:szCs w:val="28"/>
        </w:rPr>
        <w:t>Русский язык - государственный язык Российской Федерации, язык межнационального общения народов России, национальный язык русского народа. Как государственный язык и язык межнационального общения русский язык является средством коммуникации всех народов Российской Федерации, основой их социально-экономической, культурной и духовной консолидации.</w:t>
      </w:r>
    </w:p>
    <w:bookmarkEnd w:id="7"/>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Изучение русского языка способствует усвоению обучающимися традиционных российских духовно-нравственных ценностей, воспитанию нравственности, любви к Родине, ценностного отношения к русскому языку, формированию </w:t>
      </w:r>
      <w:r w:rsidRPr="005D4B91">
        <w:rPr>
          <w:rFonts w:ascii="Times New Roman" w:hAnsi="Times New Roman" w:cs="Times New Roman"/>
          <w:sz w:val="28"/>
          <w:szCs w:val="28"/>
        </w:rPr>
        <w:lastRenderedPageBreak/>
        <w:t>интереса и уважения к языкам и культурам народов России и мира, развитию эмоционального интеллекта, способности понимать и уважать мнение других людей.</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Русский язык, обеспечивая коммуникативное развитие обучающихся, является в образовательной организации не только предметом изучения, но и средством овладения другими учебными дисциплинами в сфере гуманитарных, естественных, математических и других наук. Владение русским языком оказывает непосредственное воздействие на качество усвоения других школьных предметов, на процессы формирования универсальных интеллектуальных умений, навыков самоорганизации и самоконтроля.</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Свободное владение русским языком является основой социализации личности, способной к успешному речевому взаимодействию и социальному сотрудничеству в повседневной и профессиональной деятельности в условиях многонационального государства.</w:t>
      </w:r>
    </w:p>
    <w:p w:rsidR="00071A2F" w:rsidRPr="005D4B91" w:rsidRDefault="00B55503" w:rsidP="005D4B91">
      <w:pPr>
        <w:ind w:firstLine="709"/>
        <w:rPr>
          <w:rFonts w:ascii="Times New Roman" w:hAnsi="Times New Roman" w:cs="Times New Roman"/>
          <w:sz w:val="28"/>
          <w:szCs w:val="28"/>
        </w:rPr>
      </w:pPr>
      <w:bookmarkStart w:id="8" w:name="sub_11954"/>
      <w:r w:rsidRPr="005D4B91">
        <w:rPr>
          <w:rFonts w:ascii="Times New Roman" w:hAnsi="Times New Roman" w:cs="Times New Roman"/>
          <w:sz w:val="28"/>
          <w:szCs w:val="28"/>
        </w:rPr>
        <w:t>3.</w:t>
      </w:r>
      <w:r w:rsidR="00501732" w:rsidRPr="005D4B91">
        <w:rPr>
          <w:rFonts w:ascii="Times New Roman" w:hAnsi="Times New Roman" w:cs="Times New Roman"/>
          <w:sz w:val="28"/>
          <w:szCs w:val="28"/>
        </w:rPr>
        <w:t> </w:t>
      </w:r>
      <w:r w:rsidR="00071A2F" w:rsidRPr="005D4B91">
        <w:rPr>
          <w:rFonts w:ascii="Times New Roman" w:hAnsi="Times New Roman" w:cs="Times New Roman"/>
          <w:sz w:val="28"/>
          <w:szCs w:val="28"/>
        </w:rPr>
        <w:t>Программа по русскому языку реализуется на уровн</w:t>
      </w:r>
      <w:r w:rsidRPr="005D4B91">
        <w:rPr>
          <w:rFonts w:ascii="Times New Roman" w:hAnsi="Times New Roman" w:cs="Times New Roman"/>
          <w:sz w:val="28"/>
          <w:szCs w:val="28"/>
        </w:rPr>
        <w:t>е СОО</w:t>
      </w:r>
      <w:r w:rsidR="00071A2F" w:rsidRPr="005D4B91">
        <w:rPr>
          <w:rFonts w:ascii="Times New Roman" w:hAnsi="Times New Roman" w:cs="Times New Roman"/>
          <w:sz w:val="28"/>
          <w:szCs w:val="28"/>
        </w:rPr>
        <w:t>, когда на предыдущем уровне общего образования освоены основные теоретические знания о языке и речи, сформированы соответствующие умения и навыки, направлена в большей степени на совершенствование умений эффективно пользоваться русским языком в разных условиях общения, повышение речевой культуры старшеклассников, совершенствование их опыта речевого общения, развитие коммуникативных умений в разных сферах функционирования языка.</w:t>
      </w:r>
    </w:p>
    <w:bookmarkEnd w:id="8"/>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Системообразующей доминантой содержания программы по русскому языку</w:t>
      </w:r>
      <w:r w:rsidRPr="005D4B91">
        <w:rPr>
          <w:rFonts w:ascii="Times New Roman" w:hAnsi="Times New Roman" w:cs="Times New Roman"/>
          <w:sz w:val="28"/>
          <w:szCs w:val="28"/>
        </w:rPr>
        <w:t xml:space="preserve"> является направленность на полноценное овладение культурой речи во всех её аспектах (нормативном, коммуникативном и этическом), на развитие и совершенствование коммуникативных умений и навыков в учебно-научной, официально-деловой, социально-бытовой, социально-культурной сферах общения; на формирование готовности к речевому взаимодействию и взаимопониманию в учебной и практической деятельности.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 xml:space="preserve">Важнейшей составляющей изучения русского языка на базовом уровне </w:t>
      </w:r>
      <w:r w:rsidRPr="005D4B91">
        <w:rPr>
          <w:rFonts w:ascii="Times New Roman" w:hAnsi="Times New Roman" w:cs="Times New Roman"/>
          <w:sz w:val="28"/>
          <w:szCs w:val="28"/>
        </w:rPr>
        <w:t>являются элементы содержания, ориентированные на формирование и развитие функциональной (читательской) грамотности обучающихся - способности свободно использовать навыки чтения с целью извлечения информации из текстов разных форматов (гипертексты, графика, инфографика и другие) для их понимания, сжатия, трансформации, интерпретации и использования в практической деятельности.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 соответствии с принципом преемственности изучение русского языка на уровне </w:t>
      </w:r>
      <w:r w:rsidR="00B55503" w:rsidRPr="005D4B91">
        <w:rPr>
          <w:rFonts w:ascii="Times New Roman" w:hAnsi="Times New Roman" w:cs="Times New Roman"/>
          <w:sz w:val="28"/>
          <w:szCs w:val="28"/>
        </w:rPr>
        <w:t>СОО</w:t>
      </w:r>
      <w:r w:rsidRPr="005D4B91">
        <w:rPr>
          <w:rFonts w:ascii="Times New Roman" w:hAnsi="Times New Roman" w:cs="Times New Roman"/>
          <w:sz w:val="28"/>
          <w:szCs w:val="28"/>
        </w:rPr>
        <w:t xml:space="preserve"> основывается на тех знаниях и компет</w:t>
      </w:r>
      <w:r w:rsidR="00B55503" w:rsidRPr="005D4B91">
        <w:rPr>
          <w:rFonts w:ascii="Times New Roman" w:hAnsi="Times New Roman" w:cs="Times New Roman"/>
          <w:sz w:val="28"/>
          <w:szCs w:val="28"/>
        </w:rPr>
        <w:t xml:space="preserve">енциях, которые сформированы </w:t>
      </w:r>
      <w:r w:rsidRPr="005D4B91">
        <w:rPr>
          <w:rFonts w:ascii="Times New Roman" w:hAnsi="Times New Roman" w:cs="Times New Roman"/>
          <w:sz w:val="28"/>
          <w:szCs w:val="28"/>
        </w:rPr>
        <w:t xml:space="preserve">уровнях </w:t>
      </w:r>
      <w:r w:rsidR="00B55503" w:rsidRPr="005D4B91">
        <w:rPr>
          <w:rFonts w:ascii="Times New Roman" w:hAnsi="Times New Roman" w:cs="Times New Roman"/>
          <w:sz w:val="28"/>
          <w:szCs w:val="28"/>
        </w:rPr>
        <w:t>НОО и ООО</w:t>
      </w:r>
      <w:r w:rsidRPr="005D4B91">
        <w:rPr>
          <w:rFonts w:ascii="Times New Roman" w:hAnsi="Times New Roman" w:cs="Times New Roman"/>
          <w:sz w:val="28"/>
          <w:szCs w:val="28"/>
        </w:rPr>
        <w:t>, и предусматривает систематизацию знаний о языке как системе, его основных единицах и уровнях; знаний о тексте, включая тексты новых форматов (гипертексты, графика, инфографика и другие).</w:t>
      </w:r>
    </w:p>
    <w:p w:rsidR="00071A2F" w:rsidRPr="005D4B91" w:rsidRDefault="00B55503" w:rsidP="005D4B91">
      <w:pPr>
        <w:ind w:firstLine="709"/>
        <w:rPr>
          <w:rFonts w:ascii="Times New Roman" w:hAnsi="Times New Roman" w:cs="Times New Roman"/>
          <w:sz w:val="28"/>
          <w:szCs w:val="28"/>
        </w:rPr>
      </w:pPr>
      <w:bookmarkStart w:id="9" w:name="sub_11955"/>
      <w:r w:rsidRPr="005D4B91">
        <w:rPr>
          <w:rFonts w:ascii="Times New Roman" w:hAnsi="Times New Roman" w:cs="Times New Roman"/>
          <w:sz w:val="28"/>
          <w:szCs w:val="28"/>
        </w:rPr>
        <w:t>4.</w:t>
      </w:r>
      <w:r w:rsidR="00501732" w:rsidRPr="005D4B91">
        <w:rPr>
          <w:rFonts w:ascii="Times New Roman" w:hAnsi="Times New Roman" w:cs="Times New Roman"/>
          <w:sz w:val="28"/>
          <w:szCs w:val="28"/>
        </w:rPr>
        <w:t> </w:t>
      </w:r>
      <w:r w:rsidR="00071A2F" w:rsidRPr="005D4B91">
        <w:rPr>
          <w:rFonts w:ascii="Times New Roman" w:hAnsi="Times New Roman" w:cs="Times New Roman"/>
          <w:i/>
          <w:sz w:val="28"/>
          <w:szCs w:val="28"/>
        </w:rPr>
        <w:t xml:space="preserve">В содержании программы по русскому языку выделяются три сквозные линии: </w:t>
      </w:r>
      <w:r w:rsidR="00501732" w:rsidRPr="005D4B91">
        <w:rPr>
          <w:rFonts w:ascii="Times New Roman" w:hAnsi="Times New Roman" w:cs="Times New Roman"/>
          <w:i/>
          <w:sz w:val="28"/>
          <w:szCs w:val="28"/>
        </w:rPr>
        <w:t>«</w:t>
      </w:r>
      <w:r w:rsidR="00071A2F" w:rsidRPr="005D4B91">
        <w:rPr>
          <w:rFonts w:ascii="Times New Roman" w:hAnsi="Times New Roman" w:cs="Times New Roman"/>
          <w:i/>
          <w:sz w:val="28"/>
          <w:szCs w:val="28"/>
        </w:rPr>
        <w:t>Язык и речь. Культура речи</w:t>
      </w:r>
      <w:r w:rsidR="00501732" w:rsidRPr="005D4B91">
        <w:rPr>
          <w:rFonts w:ascii="Times New Roman" w:hAnsi="Times New Roman" w:cs="Times New Roman"/>
          <w:i/>
          <w:sz w:val="28"/>
          <w:szCs w:val="28"/>
        </w:rPr>
        <w:t>»</w:t>
      </w:r>
      <w:r w:rsidR="00071A2F" w:rsidRPr="005D4B91">
        <w:rPr>
          <w:rFonts w:ascii="Times New Roman" w:hAnsi="Times New Roman" w:cs="Times New Roman"/>
          <w:i/>
          <w:sz w:val="28"/>
          <w:szCs w:val="28"/>
        </w:rPr>
        <w:t xml:space="preserve">, </w:t>
      </w:r>
      <w:r w:rsidR="00501732" w:rsidRPr="005D4B91">
        <w:rPr>
          <w:rFonts w:ascii="Times New Roman" w:hAnsi="Times New Roman" w:cs="Times New Roman"/>
          <w:i/>
          <w:sz w:val="28"/>
          <w:szCs w:val="28"/>
        </w:rPr>
        <w:t>«</w:t>
      </w:r>
      <w:r w:rsidR="00071A2F" w:rsidRPr="005D4B91">
        <w:rPr>
          <w:rFonts w:ascii="Times New Roman" w:hAnsi="Times New Roman" w:cs="Times New Roman"/>
          <w:i/>
          <w:sz w:val="28"/>
          <w:szCs w:val="28"/>
        </w:rPr>
        <w:t>Речь. Речевое общение. Текст</w:t>
      </w:r>
      <w:r w:rsidR="00501732" w:rsidRPr="005D4B91">
        <w:rPr>
          <w:rFonts w:ascii="Times New Roman" w:hAnsi="Times New Roman" w:cs="Times New Roman"/>
          <w:i/>
          <w:sz w:val="28"/>
          <w:szCs w:val="28"/>
        </w:rPr>
        <w:t>»</w:t>
      </w:r>
      <w:r w:rsidR="00071A2F" w:rsidRPr="005D4B91">
        <w:rPr>
          <w:rFonts w:ascii="Times New Roman" w:hAnsi="Times New Roman" w:cs="Times New Roman"/>
          <w:i/>
          <w:sz w:val="28"/>
          <w:szCs w:val="28"/>
        </w:rPr>
        <w:t xml:space="preserve">, </w:t>
      </w:r>
      <w:r w:rsidR="00501732" w:rsidRPr="005D4B91">
        <w:rPr>
          <w:rFonts w:ascii="Times New Roman" w:hAnsi="Times New Roman" w:cs="Times New Roman"/>
          <w:i/>
          <w:sz w:val="28"/>
          <w:szCs w:val="28"/>
        </w:rPr>
        <w:t>«</w:t>
      </w:r>
      <w:r w:rsidR="00071A2F" w:rsidRPr="005D4B91">
        <w:rPr>
          <w:rFonts w:ascii="Times New Roman" w:hAnsi="Times New Roman" w:cs="Times New Roman"/>
          <w:i/>
          <w:sz w:val="28"/>
          <w:szCs w:val="28"/>
        </w:rPr>
        <w:t>Функциональная стилистика. Культура речи</w:t>
      </w:r>
      <w:r w:rsidR="00501732" w:rsidRPr="005D4B91">
        <w:rPr>
          <w:rFonts w:ascii="Times New Roman" w:hAnsi="Times New Roman" w:cs="Times New Roman"/>
          <w:i/>
          <w:sz w:val="28"/>
          <w:szCs w:val="28"/>
        </w:rPr>
        <w:t>»</w:t>
      </w:r>
      <w:r w:rsidR="00071A2F" w:rsidRPr="005D4B91">
        <w:rPr>
          <w:rFonts w:ascii="Times New Roman" w:hAnsi="Times New Roman" w:cs="Times New Roman"/>
          <w:i/>
          <w:sz w:val="28"/>
          <w:szCs w:val="28"/>
        </w:rPr>
        <w:t>.</w:t>
      </w:r>
    </w:p>
    <w:bookmarkEnd w:id="9"/>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Изучение русского языка на базовом уровне обеспечивает </w:t>
      </w:r>
      <w:r w:rsidRPr="005D4B91">
        <w:rPr>
          <w:rFonts w:ascii="Times New Roman" w:hAnsi="Times New Roman" w:cs="Times New Roman"/>
          <w:sz w:val="28"/>
          <w:szCs w:val="28"/>
        </w:rPr>
        <w:lastRenderedPageBreak/>
        <w:t>общекультурный уровень молодого человека, способного к продолжению обучения в системе среднего профессионального и высшего образования.</w:t>
      </w:r>
    </w:p>
    <w:p w:rsidR="00071A2F" w:rsidRPr="005D4B91" w:rsidRDefault="00B55503" w:rsidP="005D4B91">
      <w:pPr>
        <w:ind w:firstLine="709"/>
        <w:rPr>
          <w:rFonts w:ascii="Times New Roman" w:hAnsi="Times New Roman" w:cs="Times New Roman"/>
          <w:sz w:val="28"/>
          <w:szCs w:val="28"/>
        </w:rPr>
      </w:pPr>
      <w:bookmarkStart w:id="10" w:name="sub_11956"/>
      <w:r w:rsidRPr="005D4B91">
        <w:rPr>
          <w:rFonts w:ascii="Times New Roman" w:hAnsi="Times New Roman" w:cs="Times New Roman"/>
          <w:sz w:val="28"/>
          <w:szCs w:val="28"/>
        </w:rPr>
        <w:t>5. </w:t>
      </w:r>
      <w:r w:rsidR="00071A2F" w:rsidRPr="005D4B91">
        <w:rPr>
          <w:rFonts w:ascii="Times New Roman" w:hAnsi="Times New Roman" w:cs="Times New Roman"/>
          <w:b/>
          <w:i/>
          <w:sz w:val="28"/>
          <w:szCs w:val="28"/>
        </w:rPr>
        <w:t>Изучение русского языка направлено на достижение следующих целей</w:t>
      </w:r>
      <w:r w:rsidR="00071A2F" w:rsidRPr="005D4B91">
        <w:rPr>
          <w:rFonts w:ascii="Times New Roman" w:hAnsi="Times New Roman" w:cs="Times New Roman"/>
          <w:i/>
          <w:sz w:val="28"/>
          <w:szCs w:val="28"/>
        </w:rPr>
        <w:t>:</w:t>
      </w:r>
    </w:p>
    <w:bookmarkEnd w:id="10"/>
    <w:p w:rsidR="00071A2F" w:rsidRPr="005D4B91" w:rsidRDefault="009553C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и проявление общероссийской гражданственности, патриотизма, уважения к русскому языку как государственному языку Российской Федерации и языку межнационального общения на основе расширения представлений о функциях русского языка в России и мире;</w:t>
      </w:r>
    </w:p>
    <w:p w:rsidR="00071A2F" w:rsidRPr="005D4B91" w:rsidRDefault="009553C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 русском языке как духовной, нравственной и культурной ценности многонационального народа России; о взаимосвязи языка и культуры, языка и истории, языка и личности; об отражении в русском языке традиционных российских духовно-нравственных ценностей; формирование ценностного отношения к русскому языку;</w:t>
      </w:r>
    </w:p>
    <w:p w:rsidR="00071A2F" w:rsidRPr="005D4B91" w:rsidRDefault="009553C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овладение русским языком как инструментом личностного развития и формирования социальных взаимоотношений; понимание роли русского языка в развитии ключевых компетенций, необходимых для успешной самореализации, для овладения будущей профессией, самообразования и социализации;</w:t>
      </w:r>
    </w:p>
    <w:p w:rsidR="00071A2F" w:rsidRPr="005D4B91" w:rsidRDefault="009553C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совершенствование устной и письменной речевой культуры на основе овладения основными понятиями культуры речи и функциональной стилистики, формирование навыков нормативного употребления языковых единиц и расширение круга используемых языковых средств; совершенствование коммуникативных умений в разных сферах общения, способности к самоанализу и самооценке на основе наблюдений за речью;</w:t>
      </w:r>
    </w:p>
    <w:p w:rsidR="00071A2F" w:rsidRPr="005D4B91" w:rsidRDefault="009553C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развитие функциональной грамотности: совершенствование умений текстовой деятельности, анализа текста с точки зрения явной и скрытой (подтекстовой), основной и дополнительной информации; развитие умений чтения текстов разных форматов (гипертексты, графика, инфографика и другие); совершенствование умений трансформировать, интерпретировать тексты и использовать полученную информацию в практической деятельности;</w:t>
      </w:r>
    </w:p>
    <w:p w:rsidR="00071A2F" w:rsidRPr="005D4B91" w:rsidRDefault="009553C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обобщение знаний о языке как системе, об основных правилах орфографии и пунктуации, об изобразительно-выразительных средствах русского языка; совершенствование умений анализировать языковые единицы разных уровней, умений применять правила орфографии и пунктуации, умений определять изобразительно-выразительные средства языка в тексте;</w:t>
      </w:r>
    </w:p>
    <w:p w:rsidR="00B55503" w:rsidRPr="005D4B91" w:rsidRDefault="009553C4"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обеспечение поддержки русского языка как языка государствообразующего народа, недопущения использования нецензурной лексики и противодействия излишнему и</w:t>
      </w:r>
      <w:r w:rsidR="00B55503" w:rsidRPr="005D4B91">
        <w:rPr>
          <w:rFonts w:ascii="Times New Roman" w:hAnsi="Times New Roman" w:cs="Times New Roman"/>
          <w:sz w:val="28"/>
          <w:szCs w:val="28"/>
        </w:rPr>
        <w:t>спользованию иностранной лексики</w:t>
      </w:r>
      <w:r w:rsidR="00071A2F" w:rsidRPr="005D4B91">
        <w:rPr>
          <w:rFonts w:ascii="Times New Roman" w:hAnsi="Times New Roman" w:cs="Times New Roman"/>
          <w:sz w:val="28"/>
          <w:szCs w:val="28"/>
        </w:rPr>
        <w:t>.</w:t>
      </w:r>
    </w:p>
    <w:p w:rsidR="00B55503" w:rsidRPr="005D4B91" w:rsidRDefault="00B55503"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Место учебного предмета «Русский язык» в учебном плане</w:t>
      </w:r>
    </w:p>
    <w:p w:rsidR="00B55503" w:rsidRPr="00777474" w:rsidRDefault="00B55503" w:rsidP="005D4B91">
      <w:pPr>
        <w:widowControl/>
        <w:autoSpaceDE/>
        <w:autoSpaceDN/>
        <w:adjustRightInd/>
        <w:ind w:firstLine="709"/>
        <w:rPr>
          <w:rFonts w:ascii="Times New Roman" w:hAnsi="Times New Roman" w:cs="Times New Roman"/>
          <w:sz w:val="28"/>
          <w:szCs w:val="28"/>
          <w:lang w:eastAsia="en-US"/>
        </w:rPr>
      </w:pPr>
      <w:r w:rsidRPr="00777474">
        <w:rPr>
          <w:rFonts w:ascii="Times New Roman" w:hAnsi="Times New Roman" w:cs="Times New Roman"/>
          <w:sz w:val="28"/>
          <w:szCs w:val="28"/>
          <w:lang w:eastAsia="en-US"/>
        </w:rPr>
        <w:t>Учебный предмет «Русский язык» входит в предметную область «Русский язык и литература».</w:t>
      </w:r>
    </w:p>
    <w:p w:rsidR="00B55503" w:rsidRPr="00777474" w:rsidRDefault="00B55503" w:rsidP="005D4B91">
      <w:pPr>
        <w:ind w:firstLine="709"/>
        <w:rPr>
          <w:rFonts w:ascii="Times New Roman" w:hAnsi="Times New Roman" w:cs="Times New Roman"/>
          <w:sz w:val="28"/>
          <w:szCs w:val="28"/>
        </w:rPr>
      </w:pPr>
      <w:bookmarkStart w:id="11" w:name="sub_11957"/>
      <w:r w:rsidRPr="00777474">
        <w:rPr>
          <w:rFonts w:ascii="Times New Roman" w:hAnsi="Times New Roman" w:cs="Times New Roman"/>
          <w:sz w:val="28"/>
          <w:szCs w:val="28"/>
        </w:rPr>
        <w:t>Общее число часов</w:t>
      </w:r>
      <w:r w:rsidR="00071A2F" w:rsidRPr="00777474">
        <w:rPr>
          <w:rFonts w:ascii="Times New Roman" w:hAnsi="Times New Roman" w:cs="Times New Roman"/>
          <w:sz w:val="28"/>
          <w:szCs w:val="28"/>
        </w:rPr>
        <w:t xml:space="preserve">- 136 часов: </w:t>
      </w:r>
    </w:p>
    <w:p w:rsidR="00B55503" w:rsidRPr="00777474" w:rsidRDefault="00071A2F" w:rsidP="005D4B91">
      <w:pPr>
        <w:ind w:firstLine="709"/>
        <w:rPr>
          <w:rFonts w:ascii="Times New Roman" w:hAnsi="Times New Roman" w:cs="Times New Roman"/>
          <w:sz w:val="28"/>
          <w:szCs w:val="28"/>
        </w:rPr>
      </w:pPr>
      <w:r w:rsidRPr="00777474">
        <w:rPr>
          <w:rFonts w:ascii="Times New Roman" w:hAnsi="Times New Roman" w:cs="Times New Roman"/>
          <w:sz w:val="28"/>
          <w:szCs w:val="28"/>
        </w:rPr>
        <w:t xml:space="preserve">в 10 классе - 68 часов (2 часа в неделю), </w:t>
      </w:r>
    </w:p>
    <w:p w:rsidR="00071A2F" w:rsidRPr="00777474" w:rsidRDefault="00071A2F" w:rsidP="005D4B91">
      <w:pPr>
        <w:ind w:firstLine="709"/>
        <w:rPr>
          <w:rFonts w:ascii="Times New Roman" w:hAnsi="Times New Roman" w:cs="Times New Roman"/>
          <w:sz w:val="28"/>
          <w:szCs w:val="28"/>
        </w:rPr>
      </w:pPr>
      <w:r w:rsidRPr="00777474">
        <w:rPr>
          <w:rFonts w:ascii="Times New Roman" w:hAnsi="Times New Roman" w:cs="Times New Roman"/>
          <w:sz w:val="28"/>
          <w:szCs w:val="28"/>
        </w:rPr>
        <w:t>в 11 классе - 68 часа (2 часа в неделю).</w:t>
      </w:r>
    </w:p>
    <w:p w:rsidR="00EC7385" w:rsidRPr="00777474" w:rsidRDefault="00EC7385" w:rsidP="005D4B91">
      <w:pPr>
        <w:ind w:firstLine="709"/>
        <w:rPr>
          <w:rFonts w:ascii="Times New Roman" w:hAnsi="Times New Roman" w:cs="Times New Roman"/>
          <w:sz w:val="28"/>
          <w:szCs w:val="28"/>
        </w:rPr>
      </w:pPr>
    </w:p>
    <w:p w:rsidR="00B55503" w:rsidRPr="005D4B91" w:rsidRDefault="00B55503" w:rsidP="005D4B91">
      <w:pPr>
        <w:ind w:firstLine="709"/>
        <w:rPr>
          <w:rFonts w:ascii="Times New Roman" w:hAnsi="Times New Roman" w:cs="Times New Roman"/>
          <w:b/>
          <w:sz w:val="28"/>
          <w:szCs w:val="28"/>
          <w:lang w:eastAsia="en-US"/>
        </w:rPr>
      </w:pPr>
      <w:bookmarkStart w:id="12" w:name="sub_1196"/>
      <w:bookmarkEnd w:id="11"/>
      <w:r w:rsidRPr="005D4B91">
        <w:rPr>
          <w:rFonts w:ascii="Times New Roman" w:hAnsi="Times New Roman" w:cs="Times New Roman"/>
          <w:b/>
          <w:sz w:val="28"/>
          <w:szCs w:val="28"/>
          <w:lang w:eastAsia="en-US"/>
        </w:rPr>
        <w:lastRenderedPageBreak/>
        <w:t>2) СОДЕРЖАНИЕ УЧЕБНОГО ПРЕДМЕТА «РУССКИЙ ЯЗЫК»</w:t>
      </w:r>
    </w:p>
    <w:p w:rsidR="00B55503" w:rsidRPr="005D4B91" w:rsidRDefault="00B55503" w:rsidP="005D4B91">
      <w:pPr>
        <w:ind w:firstLine="709"/>
        <w:rPr>
          <w:rFonts w:ascii="Times New Roman" w:hAnsi="Times New Roman" w:cs="Times New Roman"/>
          <w:b/>
          <w:sz w:val="28"/>
          <w:szCs w:val="28"/>
          <w:lang w:eastAsia="en-US"/>
        </w:rPr>
      </w:pPr>
    </w:p>
    <w:p w:rsidR="00B55503" w:rsidRPr="005D4B91" w:rsidRDefault="00B55503" w:rsidP="004B092B">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 xml:space="preserve">СОДЕРЖАНИЕ </w:t>
      </w:r>
      <w:proofErr w:type="gramStart"/>
      <w:r w:rsidRPr="005D4B91">
        <w:rPr>
          <w:rFonts w:ascii="Times New Roman" w:hAnsi="Times New Roman" w:cs="Times New Roman"/>
          <w:b/>
          <w:sz w:val="28"/>
          <w:szCs w:val="28"/>
        </w:rPr>
        <w:t>ОБУЧЕНИЯ В</w:t>
      </w:r>
      <w:proofErr w:type="gramEnd"/>
      <w:r w:rsidRPr="005D4B91">
        <w:rPr>
          <w:rFonts w:ascii="Times New Roman" w:hAnsi="Times New Roman" w:cs="Times New Roman"/>
          <w:b/>
          <w:sz w:val="28"/>
          <w:szCs w:val="28"/>
        </w:rPr>
        <w:t xml:space="preserve"> 10 КЛАССЕ</w:t>
      </w:r>
    </w:p>
    <w:p w:rsidR="00071A2F" w:rsidRPr="005D4B91" w:rsidRDefault="00071A2F" w:rsidP="005D4B91">
      <w:pPr>
        <w:ind w:firstLine="709"/>
        <w:rPr>
          <w:rFonts w:ascii="Times New Roman" w:hAnsi="Times New Roman" w:cs="Times New Roman"/>
          <w:sz w:val="28"/>
          <w:szCs w:val="28"/>
        </w:rPr>
      </w:pPr>
      <w:bookmarkStart w:id="13" w:name="sub_11961"/>
      <w:bookmarkEnd w:id="12"/>
      <w:r w:rsidRPr="005D4B91">
        <w:rPr>
          <w:rFonts w:ascii="Times New Roman" w:hAnsi="Times New Roman" w:cs="Times New Roman"/>
          <w:b/>
          <w:sz w:val="28"/>
          <w:szCs w:val="28"/>
        </w:rPr>
        <w:t>Общие сведения о языке</w:t>
      </w:r>
    </w:p>
    <w:p w:rsidR="00071A2F" w:rsidRPr="005D4B91" w:rsidRDefault="00071A2F" w:rsidP="005D4B91">
      <w:pPr>
        <w:ind w:firstLine="709"/>
        <w:rPr>
          <w:rFonts w:ascii="Times New Roman" w:hAnsi="Times New Roman" w:cs="Times New Roman"/>
          <w:b/>
          <w:sz w:val="28"/>
          <w:szCs w:val="28"/>
        </w:rPr>
      </w:pPr>
      <w:bookmarkStart w:id="14" w:name="sub_119611"/>
      <w:bookmarkEnd w:id="13"/>
      <w:r w:rsidRPr="005D4B91">
        <w:rPr>
          <w:rFonts w:ascii="Times New Roman" w:hAnsi="Times New Roman" w:cs="Times New Roman"/>
          <w:b/>
          <w:i/>
          <w:sz w:val="28"/>
          <w:szCs w:val="28"/>
        </w:rPr>
        <w:t>Язык как знаковая система. Основные функции языка</w:t>
      </w:r>
      <w:r w:rsidRPr="005D4B91">
        <w:rPr>
          <w:rFonts w:ascii="Times New Roman" w:hAnsi="Times New Roman" w:cs="Times New Roman"/>
          <w:b/>
          <w:sz w:val="28"/>
          <w:szCs w:val="28"/>
        </w:rPr>
        <w:t>.</w:t>
      </w:r>
    </w:p>
    <w:p w:rsidR="00071A2F" w:rsidRPr="005D4B91" w:rsidRDefault="00071A2F" w:rsidP="005D4B91">
      <w:pPr>
        <w:ind w:firstLine="709"/>
        <w:rPr>
          <w:rFonts w:ascii="Times New Roman" w:hAnsi="Times New Roman" w:cs="Times New Roman"/>
          <w:sz w:val="28"/>
          <w:szCs w:val="28"/>
        </w:rPr>
      </w:pPr>
      <w:bookmarkStart w:id="15" w:name="sub_119612"/>
      <w:bookmarkEnd w:id="14"/>
      <w:r w:rsidRPr="005D4B91">
        <w:rPr>
          <w:rFonts w:ascii="Times New Roman" w:hAnsi="Times New Roman" w:cs="Times New Roman"/>
          <w:i/>
          <w:sz w:val="28"/>
          <w:szCs w:val="28"/>
        </w:rPr>
        <w:t>Лингвистика как наука</w:t>
      </w:r>
      <w:r w:rsidRPr="005D4B91">
        <w:rPr>
          <w:rFonts w:ascii="Times New Roman" w:hAnsi="Times New Roman" w:cs="Times New Roman"/>
          <w:sz w:val="28"/>
          <w:szCs w:val="28"/>
        </w:rPr>
        <w:t>.</w:t>
      </w:r>
    </w:p>
    <w:p w:rsidR="00071A2F" w:rsidRPr="005D4B91" w:rsidRDefault="00071A2F" w:rsidP="005D4B91">
      <w:pPr>
        <w:ind w:firstLine="709"/>
        <w:rPr>
          <w:rFonts w:ascii="Times New Roman" w:hAnsi="Times New Roman" w:cs="Times New Roman"/>
          <w:sz w:val="28"/>
          <w:szCs w:val="28"/>
        </w:rPr>
      </w:pPr>
      <w:bookmarkStart w:id="16" w:name="sub_119613"/>
      <w:bookmarkEnd w:id="15"/>
      <w:r w:rsidRPr="005D4B91">
        <w:rPr>
          <w:rFonts w:ascii="Times New Roman" w:hAnsi="Times New Roman" w:cs="Times New Roman"/>
          <w:i/>
          <w:sz w:val="28"/>
          <w:szCs w:val="28"/>
        </w:rPr>
        <w:t>Язык и культура</w:t>
      </w:r>
      <w:r w:rsidRPr="005D4B91">
        <w:rPr>
          <w:rFonts w:ascii="Times New Roman" w:hAnsi="Times New Roman" w:cs="Times New Roman"/>
          <w:sz w:val="28"/>
          <w:szCs w:val="28"/>
        </w:rPr>
        <w:t>.</w:t>
      </w:r>
    </w:p>
    <w:p w:rsidR="00071A2F" w:rsidRPr="005D4B91" w:rsidRDefault="00071A2F" w:rsidP="005D4B91">
      <w:pPr>
        <w:ind w:firstLine="709"/>
        <w:rPr>
          <w:rFonts w:ascii="Times New Roman" w:hAnsi="Times New Roman" w:cs="Times New Roman"/>
          <w:sz w:val="28"/>
          <w:szCs w:val="28"/>
        </w:rPr>
      </w:pPr>
      <w:bookmarkStart w:id="17" w:name="sub_119614"/>
      <w:bookmarkEnd w:id="16"/>
      <w:r w:rsidRPr="005D4B91">
        <w:rPr>
          <w:rFonts w:ascii="Times New Roman" w:hAnsi="Times New Roman" w:cs="Times New Roman"/>
          <w:i/>
          <w:sz w:val="28"/>
          <w:szCs w:val="28"/>
        </w:rPr>
        <w:t>Русский язык - государственный язык Российской Федерации</w:t>
      </w:r>
      <w:r w:rsidRPr="005D4B91">
        <w:rPr>
          <w:rFonts w:ascii="Times New Roman" w:hAnsi="Times New Roman" w:cs="Times New Roman"/>
          <w:sz w:val="28"/>
          <w:szCs w:val="28"/>
        </w:rPr>
        <w:t>, средство межнационального общения, национальный язык русского народа, один из мировых языков.</w:t>
      </w:r>
    </w:p>
    <w:p w:rsidR="00071A2F" w:rsidRPr="005D4B91" w:rsidRDefault="00071A2F" w:rsidP="005D4B91">
      <w:pPr>
        <w:ind w:firstLine="709"/>
        <w:rPr>
          <w:rFonts w:ascii="Times New Roman" w:hAnsi="Times New Roman" w:cs="Times New Roman"/>
          <w:sz w:val="28"/>
          <w:szCs w:val="28"/>
        </w:rPr>
      </w:pPr>
      <w:bookmarkStart w:id="18" w:name="sub_119615"/>
      <w:bookmarkEnd w:id="17"/>
      <w:r w:rsidRPr="005D4B91">
        <w:rPr>
          <w:rFonts w:ascii="Times New Roman" w:hAnsi="Times New Roman" w:cs="Times New Roman"/>
          <w:i/>
          <w:sz w:val="28"/>
          <w:szCs w:val="28"/>
        </w:rPr>
        <w:t>Формы существования русского национального языка</w:t>
      </w:r>
      <w:r w:rsidRPr="005D4B91">
        <w:rPr>
          <w:rFonts w:ascii="Times New Roman" w:hAnsi="Times New Roman" w:cs="Times New Roman"/>
          <w:sz w:val="28"/>
          <w:szCs w:val="28"/>
        </w:rPr>
        <w:t>. Литературный язык, просторечие, народные говоры, профессиональные разновидности, жаргон, арго. Роль литературного языка в обществе.</w:t>
      </w:r>
    </w:p>
    <w:p w:rsidR="00071A2F" w:rsidRPr="005D4B91" w:rsidRDefault="00B55503" w:rsidP="005D4B91">
      <w:pPr>
        <w:ind w:firstLine="709"/>
        <w:rPr>
          <w:rFonts w:ascii="Times New Roman" w:hAnsi="Times New Roman" w:cs="Times New Roman"/>
          <w:sz w:val="28"/>
          <w:szCs w:val="28"/>
        </w:rPr>
      </w:pPr>
      <w:bookmarkStart w:id="19" w:name="sub_11962"/>
      <w:bookmarkEnd w:id="18"/>
      <w:r w:rsidRPr="005D4B91">
        <w:rPr>
          <w:rFonts w:ascii="Times New Roman" w:hAnsi="Times New Roman" w:cs="Times New Roman"/>
          <w:b/>
          <w:sz w:val="28"/>
          <w:szCs w:val="28"/>
        </w:rPr>
        <w:t>Язык и речь. Культура речи</w:t>
      </w:r>
    </w:p>
    <w:p w:rsidR="00071A2F" w:rsidRPr="005D4B91" w:rsidRDefault="00071A2F" w:rsidP="005D4B91">
      <w:pPr>
        <w:ind w:firstLine="709"/>
        <w:rPr>
          <w:rFonts w:ascii="Times New Roman" w:hAnsi="Times New Roman" w:cs="Times New Roman"/>
          <w:b/>
          <w:i/>
          <w:sz w:val="28"/>
          <w:szCs w:val="28"/>
        </w:rPr>
      </w:pPr>
      <w:bookmarkStart w:id="20" w:name="sub_119621"/>
      <w:bookmarkEnd w:id="19"/>
      <w:r w:rsidRPr="005D4B91">
        <w:rPr>
          <w:rFonts w:ascii="Times New Roman" w:hAnsi="Times New Roman" w:cs="Times New Roman"/>
          <w:b/>
          <w:i/>
          <w:sz w:val="28"/>
          <w:szCs w:val="28"/>
        </w:rPr>
        <w:t>Система языка. Культура речи.</w:t>
      </w:r>
    </w:p>
    <w:p w:rsidR="00071A2F" w:rsidRPr="005D4B91" w:rsidRDefault="00071A2F" w:rsidP="005D4B91">
      <w:pPr>
        <w:ind w:firstLine="709"/>
        <w:rPr>
          <w:rFonts w:ascii="Times New Roman" w:hAnsi="Times New Roman" w:cs="Times New Roman"/>
          <w:b/>
          <w:sz w:val="28"/>
          <w:szCs w:val="28"/>
        </w:rPr>
      </w:pPr>
      <w:bookmarkStart w:id="21" w:name="sub_119622"/>
      <w:bookmarkEnd w:id="20"/>
      <w:r w:rsidRPr="005D4B91">
        <w:rPr>
          <w:rFonts w:ascii="Times New Roman" w:hAnsi="Times New Roman" w:cs="Times New Roman"/>
          <w:b/>
          <w:i/>
          <w:sz w:val="28"/>
          <w:szCs w:val="28"/>
        </w:rPr>
        <w:t>Система языка, её устройство, функционирование</w:t>
      </w:r>
      <w:r w:rsidRPr="005D4B91">
        <w:rPr>
          <w:rFonts w:ascii="Times New Roman" w:hAnsi="Times New Roman" w:cs="Times New Roman"/>
          <w:b/>
          <w:sz w:val="28"/>
          <w:szCs w:val="28"/>
        </w:rPr>
        <w:t>.</w:t>
      </w:r>
    </w:p>
    <w:p w:rsidR="00071A2F" w:rsidRPr="005D4B91" w:rsidRDefault="00071A2F" w:rsidP="005D4B91">
      <w:pPr>
        <w:ind w:firstLine="709"/>
        <w:rPr>
          <w:rFonts w:ascii="Times New Roman" w:hAnsi="Times New Roman" w:cs="Times New Roman"/>
          <w:b/>
          <w:sz w:val="28"/>
          <w:szCs w:val="28"/>
        </w:rPr>
      </w:pPr>
      <w:bookmarkStart w:id="22" w:name="sub_119623"/>
      <w:bookmarkEnd w:id="21"/>
      <w:r w:rsidRPr="005D4B91">
        <w:rPr>
          <w:rFonts w:ascii="Times New Roman" w:hAnsi="Times New Roman" w:cs="Times New Roman"/>
          <w:b/>
          <w:i/>
          <w:sz w:val="28"/>
          <w:szCs w:val="28"/>
        </w:rPr>
        <w:t>Культура речи как раздел лингвистики</w:t>
      </w:r>
      <w:r w:rsidRPr="005D4B91">
        <w:rPr>
          <w:rFonts w:ascii="Times New Roman" w:hAnsi="Times New Roman" w:cs="Times New Roman"/>
          <w:b/>
          <w:sz w:val="28"/>
          <w:szCs w:val="28"/>
        </w:rPr>
        <w:t>.</w:t>
      </w:r>
    </w:p>
    <w:p w:rsidR="00071A2F" w:rsidRPr="005D4B91" w:rsidRDefault="00071A2F" w:rsidP="005D4B91">
      <w:pPr>
        <w:ind w:firstLine="709"/>
        <w:rPr>
          <w:rFonts w:ascii="Times New Roman" w:hAnsi="Times New Roman" w:cs="Times New Roman"/>
          <w:b/>
          <w:sz w:val="28"/>
          <w:szCs w:val="28"/>
        </w:rPr>
      </w:pPr>
      <w:bookmarkStart w:id="23" w:name="sub_119624"/>
      <w:bookmarkEnd w:id="22"/>
      <w:r w:rsidRPr="005D4B91">
        <w:rPr>
          <w:rFonts w:ascii="Times New Roman" w:hAnsi="Times New Roman" w:cs="Times New Roman"/>
          <w:b/>
          <w:i/>
          <w:sz w:val="28"/>
          <w:szCs w:val="28"/>
        </w:rPr>
        <w:t>Языковая норма, её основные признаки и функции</w:t>
      </w:r>
      <w:r w:rsidRPr="005D4B91">
        <w:rPr>
          <w:rFonts w:ascii="Times New Roman" w:hAnsi="Times New Roman" w:cs="Times New Roman"/>
          <w:b/>
          <w:sz w:val="28"/>
          <w:szCs w:val="28"/>
        </w:rPr>
        <w:t>.</w:t>
      </w:r>
    </w:p>
    <w:p w:rsidR="00071A2F" w:rsidRPr="005D4B91" w:rsidRDefault="00071A2F" w:rsidP="005D4B91">
      <w:pPr>
        <w:ind w:firstLine="709"/>
        <w:rPr>
          <w:rFonts w:ascii="Times New Roman" w:hAnsi="Times New Roman" w:cs="Times New Roman"/>
          <w:sz w:val="28"/>
          <w:szCs w:val="28"/>
        </w:rPr>
      </w:pPr>
      <w:bookmarkStart w:id="24" w:name="sub_119625"/>
      <w:bookmarkEnd w:id="23"/>
      <w:r w:rsidRPr="005D4B91">
        <w:rPr>
          <w:rFonts w:ascii="Times New Roman" w:hAnsi="Times New Roman" w:cs="Times New Roman"/>
          <w:b/>
          <w:i/>
          <w:sz w:val="28"/>
          <w:szCs w:val="28"/>
        </w:rPr>
        <w:t>Виды языковых норм</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орфоэпические (произносительные и акцентологические), лексические, словообразовательные, грамматические (морфологические и синтаксические). Орфографические и пунктуационные правила (обзор, общее представление). Стилистические нормы современного русского литературного языка (общее представление).</w:t>
      </w:r>
    </w:p>
    <w:p w:rsidR="00071A2F" w:rsidRPr="005D4B91" w:rsidRDefault="00071A2F" w:rsidP="005D4B91">
      <w:pPr>
        <w:ind w:firstLine="709"/>
        <w:rPr>
          <w:rFonts w:ascii="Times New Roman" w:hAnsi="Times New Roman" w:cs="Times New Roman"/>
          <w:b/>
          <w:sz w:val="28"/>
          <w:szCs w:val="28"/>
        </w:rPr>
      </w:pPr>
      <w:bookmarkStart w:id="25" w:name="sub_119626"/>
      <w:bookmarkEnd w:id="24"/>
      <w:r w:rsidRPr="005D4B91">
        <w:rPr>
          <w:rFonts w:ascii="Times New Roman" w:hAnsi="Times New Roman" w:cs="Times New Roman"/>
          <w:b/>
          <w:i/>
          <w:sz w:val="28"/>
          <w:szCs w:val="28"/>
        </w:rPr>
        <w:t>Качества хорошей речи</w:t>
      </w:r>
      <w:r w:rsidRPr="005D4B91">
        <w:rPr>
          <w:rFonts w:ascii="Times New Roman" w:hAnsi="Times New Roman" w:cs="Times New Roman"/>
          <w:b/>
          <w:sz w:val="28"/>
          <w:szCs w:val="28"/>
        </w:rPr>
        <w:t>.</w:t>
      </w:r>
    </w:p>
    <w:p w:rsidR="00071A2F" w:rsidRPr="005D4B91" w:rsidRDefault="00071A2F" w:rsidP="005D4B91">
      <w:pPr>
        <w:ind w:firstLine="709"/>
        <w:rPr>
          <w:rFonts w:ascii="Times New Roman" w:hAnsi="Times New Roman" w:cs="Times New Roman"/>
          <w:sz w:val="28"/>
          <w:szCs w:val="28"/>
        </w:rPr>
      </w:pPr>
      <w:bookmarkStart w:id="26" w:name="sub_119627"/>
      <w:bookmarkEnd w:id="25"/>
      <w:r w:rsidRPr="005D4B91">
        <w:rPr>
          <w:rFonts w:ascii="Times New Roman" w:hAnsi="Times New Roman" w:cs="Times New Roman"/>
          <w:b/>
          <w:i/>
          <w:sz w:val="28"/>
          <w:szCs w:val="28"/>
        </w:rPr>
        <w:t>Основные виды словарей (обзор)</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Толковый словарь. Словарь омонимов. Словарь иностранных слов. Словарь синонимов. Словарь антонимов. Словарь паронимов. Этимологический словарь. Диалектный словарь. Фразеологический словарь. Словообразовательный словарь. Орфографический словарь. Орфоэпический словарь. Словарь грамматических трудностей. Комплексный словарь.</w:t>
      </w:r>
    </w:p>
    <w:p w:rsidR="00071A2F" w:rsidRPr="005D4B91" w:rsidRDefault="00071A2F" w:rsidP="005D4B91">
      <w:pPr>
        <w:ind w:firstLine="709"/>
        <w:rPr>
          <w:rFonts w:ascii="Times New Roman" w:hAnsi="Times New Roman" w:cs="Times New Roman"/>
          <w:b/>
          <w:sz w:val="28"/>
          <w:szCs w:val="28"/>
        </w:rPr>
      </w:pPr>
      <w:bookmarkStart w:id="27" w:name="sub_11963"/>
      <w:bookmarkEnd w:id="26"/>
      <w:r w:rsidRPr="005D4B91">
        <w:rPr>
          <w:rFonts w:ascii="Times New Roman" w:hAnsi="Times New Roman" w:cs="Times New Roman"/>
          <w:b/>
          <w:sz w:val="28"/>
          <w:szCs w:val="28"/>
        </w:rPr>
        <w:t>Фонетика</w:t>
      </w:r>
      <w:r w:rsidR="00B55503" w:rsidRPr="005D4B91">
        <w:rPr>
          <w:rFonts w:ascii="Times New Roman" w:hAnsi="Times New Roman" w:cs="Times New Roman"/>
          <w:b/>
          <w:sz w:val="28"/>
          <w:szCs w:val="28"/>
        </w:rPr>
        <w:t>. Орфоэпия. Орфоэпические нормы</w:t>
      </w:r>
    </w:p>
    <w:p w:rsidR="00071A2F" w:rsidRPr="005D4B91" w:rsidRDefault="00071A2F" w:rsidP="005D4B91">
      <w:pPr>
        <w:ind w:firstLine="709"/>
        <w:rPr>
          <w:rFonts w:ascii="Times New Roman" w:hAnsi="Times New Roman" w:cs="Times New Roman"/>
          <w:sz w:val="28"/>
          <w:szCs w:val="28"/>
        </w:rPr>
      </w:pPr>
      <w:bookmarkStart w:id="28" w:name="sub_119631"/>
      <w:bookmarkEnd w:id="27"/>
      <w:r w:rsidRPr="005D4B91">
        <w:rPr>
          <w:rFonts w:ascii="Times New Roman" w:hAnsi="Times New Roman" w:cs="Times New Roman"/>
          <w:b/>
          <w:i/>
          <w:sz w:val="28"/>
          <w:szCs w:val="28"/>
        </w:rPr>
        <w:t>Фонетика и орфоэпия как разделы лингвистики</w:t>
      </w:r>
      <w:r w:rsidRPr="005D4B91">
        <w:rPr>
          <w:rFonts w:ascii="Times New Roman" w:hAnsi="Times New Roman" w:cs="Times New Roman"/>
          <w:sz w:val="28"/>
          <w:szCs w:val="28"/>
        </w:rPr>
        <w:t xml:space="preserve"> (повторение, обобщение). Фонетический анализ слова. Изобразительно-выразительные средства фонетики (повторение, обобщение).</w:t>
      </w:r>
    </w:p>
    <w:p w:rsidR="00071A2F" w:rsidRPr="005D4B91" w:rsidRDefault="00071A2F" w:rsidP="005D4B91">
      <w:pPr>
        <w:ind w:firstLine="709"/>
        <w:rPr>
          <w:rFonts w:ascii="Times New Roman" w:hAnsi="Times New Roman" w:cs="Times New Roman"/>
          <w:sz w:val="28"/>
          <w:szCs w:val="28"/>
        </w:rPr>
      </w:pPr>
      <w:bookmarkStart w:id="29" w:name="sub_119632"/>
      <w:bookmarkEnd w:id="28"/>
      <w:r w:rsidRPr="005D4B91">
        <w:rPr>
          <w:rFonts w:ascii="Times New Roman" w:hAnsi="Times New Roman" w:cs="Times New Roman"/>
          <w:b/>
          <w:i/>
          <w:sz w:val="28"/>
          <w:szCs w:val="28"/>
        </w:rPr>
        <w:t>Основные нормы современного литературного произношения</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произношение безударных гласных звуков, некоторых согласных, сочетаний согласных. Произношение некоторых грамматических форм. Особенности произношения иноязычных слов. Нормы ударения в современном литературном русском языке.</w:t>
      </w:r>
    </w:p>
    <w:p w:rsidR="00071A2F" w:rsidRPr="005D4B91" w:rsidRDefault="00071A2F" w:rsidP="005D4B91">
      <w:pPr>
        <w:ind w:firstLine="709"/>
        <w:rPr>
          <w:rFonts w:ascii="Times New Roman" w:hAnsi="Times New Roman" w:cs="Times New Roman"/>
          <w:sz w:val="28"/>
          <w:szCs w:val="28"/>
        </w:rPr>
      </w:pPr>
      <w:bookmarkStart w:id="30" w:name="sub_11964"/>
      <w:bookmarkEnd w:id="29"/>
      <w:r w:rsidRPr="005D4B91">
        <w:rPr>
          <w:rFonts w:ascii="Times New Roman" w:hAnsi="Times New Roman" w:cs="Times New Roman"/>
          <w:b/>
          <w:sz w:val="28"/>
          <w:szCs w:val="28"/>
        </w:rPr>
        <w:t>Лексикология и фразеология. Лексические нормы</w:t>
      </w:r>
    </w:p>
    <w:p w:rsidR="00071A2F" w:rsidRPr="005D4B91" w:rsidRDefault="00071A2F" w:rsidP="005D4B91">
      <w:pPr>
        <w:ind w:firstLine="709"/>
        <w:rPr>
          <w:rFonts w:ascii="Times New Roman" w:hAnsi="Times New Roman" w:cs="Times New Roman"/>
          <w:sz w:val="28"/>
          <w:szCs w:val="28"/>
        </w:rPr>
      </w:pPr>
      <w:bookmarkStart w:id="31" w:name="sub_119641"/>
      <w:bookmarkEnd w:id="30"/>
      <w:r w:rsidRPr="005D4B91">
        <w:rPr>
          <w:rFonts w:ascii="Times New Roman" w:hAnsi="Times New Roman" w:cs="Times New Roman"/>
          <w:b/>
          <w:i/>
          <w:sz w:val="28"/>
          <w:szCs w:val="28"/>
        </w:rPr>
        <w:t>Лексикология и фразеология как разделы лингвистики</w:t>
      </w:r>
      <w:r w:rsidRPr="005D4B91">
        <w:rPr>
          <w:rFonts w:ascii="Times New Roman" w:hAnsi="Times New Roman" w:cs="Times New Roman"/>
          <w:sz w:val="28"/>
          <w:szCs w:val="28"/>
        </w:rPr>
        <w:t xml:space="preserve"> (повторение, обобщение). Лексический анализ слова. Изобразительно-выразительные средства лексики: эпитет, метафора, метонимия, олицетворение, гипербола, сравнение (повторение, обобщение).</w:t>
      </w:r>
    </w:p>
    <w:p w:rsidR="00071A2F" w:rsidRPr="005D4B91" w:rsidRDefault="00071A2F" w:rsidP="005D4B91">
      <w:pPr>
        <w:ind w:firstLine="709"/>
        <w:rPr>
          <w:rFonts w:ascii="Times New Roman" w:hAnsi="Times New Roman" w:cs="Times New Roman"/>
          <w:sz w:val="28"/>
          <w:szCs w:val="28"/>
        </w:rPr>
      </w:pPr>
      <w:bookmarkStart w:id="32" w:name="sub_119642"/>
      <w:bookmarkEnd w:id="31"/>
      <w:r w:rsidRPr="005D4B91">
        <w:rPr>
          <w:rFonts w:ascii="Times New Roman" w:hAnsi="Times New Roman" w:cs="Times New Roman"/>
          <w:b/>
          <w:i/>
          <w:sz w:val="28"/>
          <w:szCs w:val="28"/>
        </w:rPr>
        <w:t>Основные лексические нормы современного русского литературного языка</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Многозначные слова и омонимы, их употребление. Синонимы, </w:t>
      </w:r>
      <w:r w:rsidRPr="005D4B91">
        <w:rPr>
          <w:rFonts w:ascii="Times New Roman" w:hAnsi="Times New Roman" w:cs="Times New Roman"/>
          <w:sz w:val="28"/>
          <w:szCs w:val="28"/>
        </w:rPr>
        <w:lastRenderedPageBreak/>
        <w:t>антонимы, паронимы и их употребление. Иноязычные слова и их употребление. Лексическая сочетаемость. Тавтология. Плеоназм.</w:t>
      </w:r>
    </w:p>
    <w:p w:rsidR="00071A2F" w:rsidRPr="005D4B91" w:rsidRDefault="00071A2F" w:rsidP="005D4B91">
      <w:pPr>
        <w:ind w:firstLine="709"/>
        <w:rPr>
          <w:rFonts w:ascii="Times New Roman" w:hAnsi="Times New Roman" w:cs="Times New Roman"/>
          <w:sz w:val="28"/>
          <w:szCs w:val="28"/>
        </w:rPr>
      </w:pPr>
      <w:bookmarkStart w:id="33" w:name="sub_119643"/>
      <w:bookmarkEnd w:id="32"/>
      <w:r w:rsidRPr="005D4B91">
        <w:rPr>
          <w:rFonts w:ascii="Times New Roman" w:hAnsi="Times New Roman" w:cs="Times New Roman"/>
          <w:b/>
          <w:i/>
          <w:sz w:val="28"/>
          <w:szCs w:val="28"/>
        </w:rPr>
        <w:t>Функционально-стилистическая окраска слова</w:t>
      </w:r>
      <w:r w:rsidRPr="005D4B91">
        <w:rPr>
          <w:rFonts w:ascii="Times New Roman" w:hAnsi="Times New Roman" w:cs="Times New Roman"/>
          <w:b/>
          <w:sz w:val="28"/>
          <w:szCs w:val="28"/>
        </w:rPr>
        <w:t xml:space="preserve">. </w:t>
      </w:r>
      <w:r w:rsidRPr="005D4B91">
        <w:rPr>
          <w:rFonts w:ascii="Times New Roman" w:hAnsi="Times New Roman" w:cs="Times New Roman"/>
          <w:sz w:val="28"/>
          <w:szCs w:val="28"/>
        </w:rPr>
        <w:t>Лексика общеупотребительная, разговорная и книжная. Особенности употребления.</w:t>
      </w:r>
    </w:p>
    <w:p w:rsidR="00071A2F" w:rsidRPr="005D4B91" w:rsidRDefault="00071A2F" w:rsidP="005D4B91">
      <w:pPr>
        <w:ind w:firstLine="709"/>
        <w:rPr>
          <w:rFonts w:ascii="Times New Roman" w:hAnsi="Times New Roman" w:cs="Times New Roman"/>
          <w:sz w:val="28"/>
          <w:szCs w:val="28"/>
        </w:rPr>
      </w:pPr>
      <w:bookmarkStart w:id="34" w:name="sub_119644"/>
      <w:bookmarkEnd w:id="33"/>
      <w:r w:rsidRPr="005D4B91">
        <w:rPr>
          <w:rFonts w:ascii="Times New Roman" w:hAnsi="Times New Roman" w:cs="Times New Roman"/>
          <w:b/>
          <w:i/>
          <w:sz w:val="28"/>
          <w:szCs w:val="28"/>
        </w:rPr>
        <w:t>Экспрессивно-стилистическая окраска слова</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Лексика нейтральная, высокая, сниженная. Эмоционально-оценочная окраска слова (неодобрительное, ласкательное, шутливое и другое). Особенности употребления.</w:t>
      </w:r>
    </w:p>
    <w:p w:rsidR="00071A2F" w:rsidRPr="005D4B91" w:rsidRDefault="00071A2F" w:rsidP="005D4B91">
      <w:pPr>
        <w:ind w:firstLine="709"/>
        <w:rPr>
          <w:rFonts w:ascii="Times New Roman" w:hAnsi="Times New Roman" w:cs="Times New Roman"/>
          <w:sz w:val="28"/>
          <w:szCs w:val="28"/>
        </w:rPr>
      </w:pPr>
      <w:bookmarkStart w:id="35" w:name="sub_119645"/>
      <w:bookmarkEnd w:id="34"/>
      <w:r w:rsidRPr="005D4B91">
        <w:rPr>
          <w:rFonts w:ascii="Times New Roman" w:hAnsi="Times New Roman" w:cs="Times New Roman"/>
          <w:b/>
          <w:i/>
          <w:sz w:val="28"/>
          <w:szCs w:val="28"/>
        </w:rPr>
        <w:t>Фразеология русского языка</w:t>
      </w:r>
      <w:r w:rsidRPr="005D4B91">
        <w:rPr>
          <w:rFonts w:ascii="Times New Roman" w:hAnsi="Times New Roman" w:cs="Times New Roman"/>
          <w:sz w:val="28"/>
          <w:szCs w:val="28"/>
        </w:rPr>
        <w:t xml:space="preserve"> (повторение, обобщение). Крылатые слова.</w:t>
      </w:r>
    </w:p>
    <w:p w:rsidR="00071A2F" w:rsidRPr="005D4B91" w:rsidRDefault="00071A2F" w:rsidP="005D4B91">
      <w:pPr>
        <w:ind w:firstLine="709"/>
        <w:rPr>
          <w:rFonts w:ascii="Times New Roman" w:hAnsi="Times New Roman" w:cs="Times New Roman"/>
          <w:b/>
          <w:sz w:val="28"/>
          <w:szCs w:val="28"/>
        </w:rPr>
      </w:pPr>
      <w:bookmarkStart w:id="36" w:name="sub_11965"/>
      <w:bookmarkEnd w:id="35"/>
      <w:r w:rsidRPr="005D4B91">
        <w:rPr>
          <w:rFonts w:ascii="Times New Roman" w:hAnsi="Times New Roman" w:cs="Times New Roman"/>
          <w:b/>
          <w:sz w:val="28"/>
          <w:szCs w:val="28"/>
        </w:rPr>
        <w:t>Морфемика и словообразование. Словообразовательные нормы</w:t>
      </w:r>
    </w:p>
    <w:bookmarkEnd w:id="36"/>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Морфемика и словообразование как разделы лингвистики (повторение, обобщение). Морфемный и словообразовательный анализ слова. Словообразовательные трудности (обзор). Особенности употребления сложносокращённых слов (аббревиатур).</w:t>
      </w:r>
    </w:p>
    <w:p w:rsidR="00071A2F" w:rsidRPr="005D4B91" w:rsidRDefault="00071A2F" w:rsidP="005D4B91">
      <w:pPr>
        <w:ind w:firstLine="709"/>
        <w:rPr>
          <w:rFonts w:ascii="Times New Roman" w:hAnsi="Times New Roman" w:cs="Times New Roman"/>
          <w:sz w:val="28"/>
          <w:szCs w:val="28"/>
        </w:rPr>
      </w:pPr>
      <w:bookmarkStart w:id="37" w:name="sub_11966"/>
      <w:r w:rsidRPr="005D4B91">
        <w:rPr>
          <w:rFonts w:ascii="Times New Roman" w:hAnsi="Times New Roman" w:cs="Times New Roman"/>
          <w:b/>
          <w:sz w:val="28"/>
          <w:szCs w:val="28"/>
        </w:rPr>
        <w:t>Морфология. Морфологические нормы</w:t>
      </w:r>
    </w:p>
    <w:p w:rsidR="00071A2F" w:rsidRPr="005D4B91" w:rsidRDefault="00071A2F" w:rsidP="005D4B91">
      <w:pPr>
        <w:ind w:firstLine="709"/>
        <w:rPr>
          <w:rFonts w:ascii="Times New Roman" w:hAnsi="Times New Roman" w:cs="Times New Roman"/>
          <w:sz w:val="28"/>
          <w:szCs w:val="28"/>
        </w:rPr>
      </w:pPr>
      <w:bookmarkStart w:id="38" w:name="sub_119661"/>
      <w:bookmarkEnd w:id="37"/>
      <w:r w:rsidRPr="005D4B91">
        <w:rPr>
          <w:rFonts w:ascii="Times New Roman" w:hAnsi="Times New Roman" w:cs="Times New Roman"/>
          <w:b/>
          <w:i/>
          <w:sz w:val="28"/>
          <w:szCs w:val="28"/>
        </w:rPr>
        <w:t>Морфология как раздел лингвистики</w:t>
      </w:r>
      <w:r w:rsidRPr="005D4B91">
        <w:rPr>
          <w:rFonts w:ascii="Times New Roman" w:hAnsi="Times New Roman" w:cs="Times New Roman"/>
          <w:sz w:val="28"/>
          <w:szCs w:val="28"/>
        </w:rPr>
        <w:t xml:space="preserve"> (повторение, обобщение). Морфологический анализ слова. Особенности употребления в тексте слов разных частей речи.</w:t>
      </w:r>
    </w:p>
    <w:p w:rsidR="00071A2F" w:rsidRPr="005D4B91" w:rsidRDefault="00071A2F" w:rsidP="005D4B91">
      <w:pPr>
        <w:ind w:firstLine="709"/>
        <w:rPr>
          <w:rFonts w:ascii="Times New Roman" w:hAnsi="Times New Roman" w:cs="Times New Roman"/>
          <w:sz w:val="28"/>
          <w:szCs w:val="28"/>
        </w:rPr>
      </w:pPr>
      <w:bookmarkStart w:id="39" w:name="sub_119662"/>
      <w:bookmarkEnd w:id="38"/>
      <w:r w:rsidRPr="005D4B91">
        <w:rPr>
          <w:rFonts w:ascii="Times New Roman" w:hAnsi="Times New Roman" w:cs="Times New Roman"/>
          <w:sz w:val="28"/>
          <w:szCs w:val="28"/>
        </w:rPr>
        <w:t>Морфологические нормы современного русского литературного языка (общее представление).</w:t>
      </w:r>
    </w:p>
    <w:p w:rsidR="00071A2F" w:rsidRPr="005D4B91" w:rsidRDefault="00071A2F" w:rsidP="005D4B91">
      <w:pPr>
        <w:ind w:firstLine="709"/>
        <w:rPr>
          <w:rFonts w:ascii="Times New Roman" w:hAnsi="Times New Roman" w:cs="Times New Roman"/>
          <w:sz w:val="28"/>
          <w:szCs w:val="28"/>
        </w:rPr>
      </w:pPr>
      <w:bookmarkStart w:id="40" w:name="sub_119663"/>
      <w:bookmarkEnd w:id="39"/>
      <w:r w:rsidRPr="005D4B91">
        <w:rPr>
          <w:rFonts w:ascii="Times New Roman" w:hAnsi="Times New Roman" w:cs="Times New Roman"/>
          <w:b/>
          <w:i/>
          <w:sz w:val="28"/>
          <w:szCs w:val="28"/>
        </w:rPr>
        <w:t>Основные нормы употребления имён существительных</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форм рода, числа, падежа.</w:t>
      </w:r>
    </w:p>
    <w:p w:rsidR="00071A2F" w:rsidRPr="005D4B91" w:rsidRDefault="00071A2F" w:rsidP="005D4B91">
      <w:pPr>
        <w:ind w:firstLine="709"/>
        <w:rPr>
          <w:rFonts w:ascii="Times New Roman" w:hAnsi="Times New Roman" w:cs="Times New Roman"/>
          <w:sz w:val="28"/>
          <w:szCs w:val="28"/>
        </w:rPr>
      </w:pPr>
      <w:bookmarkStart w:id="41" w:name="sub_119664"/>
      <w:bookmarkEnd w:id="40"/>
      <w:r w:rsidRPr="005D4B91">
        <w:rPr>
          <w:rFonts w:ascii="Times New Roman" w:hAnsi="Times New Roman" w:cs="Times New Roman"/>
          <w:b/>
          <w:i/>
          <w:sz w:val="28"/>
          <w:szCs w:val="28"/>
        </w:rPr>
        <w:t>Основные нормы употребления имён прилагательных</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форм степеней сравнения, краткой формы.</w:t>
      </w:r>
    </w:p>
    <w:p w:rsidR="00071A2F" w:rsidRPr="005D4B91" w:rsidRDefault="00071A2F" w:rsidP="005D4B91">
      <w:pPr>
        <w:ind w:firstLine="709"/>
        <w:rPr>
          <w:rFonts w:ascii="Times New Roman" w:hAnsi="Times New Roman" w:cs="Times New Roman"/>
          <w:b/>
          <w:sz w:val="28"/>
          <w:szCs w:val="28"/>
        </w:rPr>
      </w:pPr>
      <w:bookmarkStart w:id="42" w:name="sub_119665"/>
      <w:bookmarkEnd w:id="41"/>
      <w:r w:rsidRPr="005D4B91">
        <w:rPr>
          <w:rFonts w:ascii="Times New Roman" w:hAnsi="Times New Roman" w:cs="Times New Roman"/>
          <w:b/>
          <w:i/>
          <w:sz w:val="28"/>
          <w:szCs w:val="28"/>
        </w:rPr>
        <w:t>Основные нормы употребления количественных, порядковых и собирательных числительных</w:t>
      </w:r>
      <w:r w:rsidRPr="005D4B91">
        <w:rPr>
          <w:rFonts w:ascii="Times New Roman" w:hAnsi="Times New Roman" w:cs="Times New Roman"/>
          <w:b/>
          <w:sz w:val="28"/>
          <w:szCs w:val="28"/>
        </w:rPr>
        <w:t>.</w:t>
      </w:r>
    </w:p>
    <w:p w:rsidR="00071A2F" w:rsidRPr="005D4B91" w:rsidRDefault="00071A2F" w:rsidP="005D4B91">
      <w:pPr>
        <w:ind w:firstLine="709"/>
        <w:rPr>
          <w:rFonts w:ascii="Times New Roman" w:hAnsi="Times New Roman" w:cs="Times New Roman"/>
          <w:sz w:val="28"/>
          <w:szCs w:val="28"/>
        </w:rPr>
      </w:pPr>
      <w:bookmarkStart w:id="43" w:name="sub_119666"/>
      <w:bookmarkEnd w:id="42"/>
      <w:r w:rsidRPr="005D4B91">
        <w:rPr>
          <w:rFonts w:ascii="Times New Roman" w:hAnsi="Times New Roman" w:cs="Times New Roman"/>
          <w:b/>
          <w:i/>
          <w:sz w:val="28"/>
          <w:szCs w:val="28"/>
        </w:rPr>
        <w:t>Основные нормы употребления местоимений</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формы </w:t>
      </w:r>
      <w:r w:rsidRPr="005D4B91">
        <w:rPr>
          <w:rFonts w:ascii="Times New Roman" w:hAnsi="Times New Roman" w:cs="Times New Roman"/>
          <w:i/>
          <w:sz w:val="28"/>
          <w:szCs w:val="28"/>
        </w:rPr>
        <w:t>3-го лица</w:t>
      </w:r>
      <w:r w:rsidRPr="005D4B91">
        <w:rPr>
          <w:rFonts w:ascii="Times New Roman" w:hAnsi="Times New Roman" w:cs="Times New Roman"/>
          <w:sz w:val="28"/>
          <w:szCs w:val="28"/>
        </w:rPr>
        <w:t xml:space="preserve"> личных местоимений, возвратного местоимения себя.</w:t>
      </w:r>
    </w:p>
    <w:p w:rsidR="00071A2F" w:rsidRPr="005D4B91" w:rsidRDefault="00071A2F" w:rsidP="005D4B91">
      <w:pPr>
        <w:ind w:firstLine="709"/>
        <w:rPr>
          <w:rFonts w:ascii="Times New Roman" w:hAnsi="Times New Roman" w:cs="Times New Roman"/>
          <w:sz w:val="28"/>
          <w:szCs w:val="28"/>
        </w:rPr>
      </w:pPr>
      <w:bookmarkStart w:id="44" w:name="sub_119667"/>
      <w:bookmarkEnd w:id="43"/>
      <w:r w:rsidRPr="005D4B91">
        <w:rPr>
          <w:rFonts w:ascii="Times New Roman" w:hAnsi="Times New Roman" w:cs="Times New Roman"/>
          <w:b/>
          <w:i/>
          <w:sz w:val="28"/>
          <w:szCs w:val="28"/>
        </w:rPr>
        <w:t>Основные нормы употребления глаголов</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некоторых личных форм (типа победить, убедить, выздороветь), возвратных и невозвратных глаголов; образования некоторых глагольных форм: форм п</w:t>
      </w:r>
      <w:r w:rsidR="009553C4" w:rsidRPr="005D4B91">
        <w:rPr>
          <w:rFonts w:ascii="Times New Roman" w:hAnsi="Times New Roman" w:cs="Times New Roman"/>
          <w:sz w:val="28"/>
          <w:szCs w:val="28"/>
        </w:rPr>
        <w:t>рош</w:t>
      </w:r>
      <w:r w:rsidR="00B43074" w:rsidRPr="005D4B91">
        <w:rPr>
          <w:rFonts w:ascii="Times New Roman" w:hAnsi="Times New Roman" w:cs="Times New Roman"/>
          <w:sz w:val="28"/>
          <w:szCs w:val="28"/>
        </w:rPr>
        <w:t>едшего времени с суффиксом   -</w:t>
      </w:r>
      <w:r w:rsidRPr="005D4B91">
        <w:rPr>
          <w:rFonts w:ascii="Times New Roman" w:hAnsi="Times New Roman" w:cs="Times New Roman"/>
          <w:i/>
          <w:sz w:val="28"/>
          <w:szCs w:val="28"/>
        </w:rPr>
        <w:t>ну</w:t>
      </w:r>
      <w:r w:rsidRPr="005D4B91">
        <w:rPr>
          <w:rFonts w:ascii="Times New Roman" w:hAnsi="Times New Roman" w:cs="Times New Roman"/>
          <w:sz w:val="28"/>
          <w:szCs w:val="28"/>
        </w:rPr>
        <w:t>-, форм повелительного наклонения.</w:t>
      </w:r>
    </w:p>
    <w:p w:rsidR="00071A2F" w:rsidRPr="005D4B91" w:rsidRDefault="00071A2F" w:rsidP="005D4B91">
      <w:pPr>
        <w:ind w:firstLine="709"/>
        <w:rPr>
          <w:rFonts w:ascii="Times New Roman" w:hAnsi="Times New Roman" w:cs="Times New Roman"/>
          <w:sz w:val="28"/>
          <w:szCs w:val="28"/>
        </w:rPr>
      </w:pPr>
      <w:bookmarkStart w:id="45" w:name="sub_11968"/>
      <w:bookmarkEnd w:id="44"/>
      <w:r w:rsidRPr="005D4B91">
        <w:rPr>
          <w:rFonts w:ascii="Times New Roman" w:hAnsi="Times New Roman" w:cs="Times New Roman"/>
          <w:b/>
          <w:sz w:val="28"/>
          <w:szCs w:val="28"/>
        </w:rPr>
        <w:t>Орфография. Основные правила орфографии</w:t>
      </w:r>
    </w:p>
    <w:p w:rsidR="00071A2F" w:rsidRPr="005D4B91" w:rsidRDefault="00071A2F" w:rsidP="005D4B91">
      <w:pPr>
        <w:ind w:firstLine="709"/>
        <w:rPr>
          <w:rFonts w:ascii="Times New Roman" w:hAnsi="Times New Roman" w:cs="Times New Roman"/>
          <w:sz w:val="28"/>
          <w:szCs w:val="28"/>
        </w:rPr>
      </w:pPr>
      <w:bookmarkStart w:id="46" w:name="sub_119681"/>
      <w:bookmarkEnd w:id="45"/>
      <w:r w:rsidRPr="005D4B91">
        <w:rPr>
          <w:rFonts w:ascii="Times New Roman" w:hAnsi="Times New Roman" w:cs="Times New Roman"/>
          <w:b/>
          <w:i/>
          <w:sz w:val="28"/>
          <w:szCs w:val="28"/>
        </w:rPr>
        <w:t>Орфография как раздел лингвистики</w:t>
      </w:r>
      <w:r w:rsidRPr="005D4B91">
        <w:rPr>
          <w:rFonts w:ascii="Times New Roman" w:hAnsi="Times New Roman" w:cs="Times New Roman"/>
          <w:sz w:val="28"/>
          <w:szCs w:val="28"/>
        </w:rPr>
        <w:t xml:space="preserve"> (повторение, обобщение). Принципы и разделы русской орфографии. Правописание морфем; слитные, дефисные и раздельные написания; употребление прописных и строчных букв; правила переноса слов; правила графического сокращения слов.</w:t>
      </w:r>
    </w:p>
    <w:p w:rsidR="00071A2F" w:rsidRPr="005D4B91" w:rsidRDefault="00071A2F" w:rsidP="005D4B91">
      <w:pPr>
        <w:ind w:firstLine="709"/>
        <w:rPr>
          <w:rFonts w:ascii="Times New Roman" w:hAnsi="Times New Roman" w:cs="Times New Roman"/>
          <w:b/>
          <w:sz w:val="28"/>
          <w:szCs w:val="28"/>
        </w:rPr>
      </w:pPr>
      <w:bookmarkStart w:id="47" w:name="sub_119682"/>
      <w:bookmarkEnd w:id="46"/>
      <w:r w:rsidRPr="005D4B91">
        <w:rPr>
          <w:rFonts w:ascii="Times New Roman" w:hAnsi="Times New Roman" w:cs="Times New Roman"/>
          <w:b/>
          <w:i/>
          <w:sz w:val="28"/>
          <w:szCs w:val="28"/>
        </w:rPr>
        <w:t>Орфографические правила. Правописание гласных в корне</w:t>
      </w:r>
      <w:r w:rsidRPr="005D4B91">
        <w:rPr>
          <w:rFonts w:ascii="Times New Roman" w:hAnsi="Times New Roman" w:cs="Times New Roman"/>
          <w:b/>
          <w:sz w:val="28"/>
          <w:szCs w:val="28"/>
        </w:rPr>
        <w:t>.</w:t>
      </w:r>
    </w:p>
    <w:bookmarkEnd w:id="47"/>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у</w:t>
      </w:r>
      <w:r w:rsidR="00071A2F" w:rsidRPr="005D4B91">
        <w:rPr>
          <w:rFonts w:ascii="Times New Roman" w:hAnsi="Times New Roman" w:cs="Times New Roman"/>
          <w:sz w:val="28"/>
          <w:szCs w:val="28"/>
        </w:rPr>
        <w:t xml:space="preserve">потребление разделительных </w:t>
      </w:r>
      <w:r w:rsidR="00071A2F" w:rsidRPr="005D4B91">
        <w:rPr>
          <w:rFonts w:ascii="Times New Roman" w:hAnsi="Times New Roman" w:cs="Times New Roman"/>
          <w:i/>
          <w:sz w:val="28"/>
          <w:szCs w:val="28"/>
        </w:rPr>
        <w:t>ъ</w:t>
      </w:r>
      <w:r w:rsidR="00071A2F" w:rsidRPr="005D4B91">
        <w:rPr>
          <w:rFonts w:ascii="Times New Roman" w:hAnsi="Times New Roman" w:cs="Times New Roman"/>
          <w:sz w:val="28"/>
          <w:szCs w:val="28"/>
        </w:rPr>
        <w:t xml:space="preserve"> и </w:t>
      </w:r>
      <w:r w:rsidR="00071A2F" w:rsidRPr="005D4B91">
        <w:rPr>
          <w:rFonts w:ascii="Times New Roman" w:hAnsi="Times New Roman" w:cs="Times New Roman"/>
          <w:i/>
          <w:sz w:val="28"/>
          <w:szCs w:val="28"/>
        </w:rPr>
        <w:t>ь.</w:t>
      </w:r>
    </w:p>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w:t>
      </w:r>
      <w:r w:rsidR="00071A2F" w:rsidRPr="005D4B91">
        <w:rPr>
          <w:rFonts w:ascii="Times New Roman" w:hAnsi="Times New Roman" w:cs="Times New Roman"/>
          <w:sz w:val="28"/>
          <w:szCs w:val="28"/>
        </w:rPr>
        <w:t xml:space="preserve">равописание приставок. Буквы </w:t>
      </w:r>
      <w:r w:rsidR="00071A2F" w:rsidRPr="005D4B91">
        <w:rPr>
          <w:rFonts w:ascii="Times New Roman" w:hAnsi="Times New Roman" w:cs="Times New Roman"/>
          <w:i/>
          <w:sz w:val="28"/>
          <w:szCs w:val="28"/>
        </w:rPr>
        <w:t>ы - и</w:t>
      </w:r>
      <w:r w:rsidR="00071A2F" w:rsidRPr="005D4B91">
        <w:rPr>
          <w:rFonts w:ascii="Times New Roman" w:hAnsi="Times New Roman" w:cs="Times New Roman"/>
          <w:sz w:val="28"/>
          <w:szCs w:val="28"/>
        </w:rPr>
        <w:t xml:space="preserve"> после приставок.</w:t>
      </w:r>
    </w:p>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w:t>
      </w:r>
      <w:r w:rsidR="00071A2F" w:rsidRPr="005D4B91">
        <w:rPr>
          <w:rFonts w:ascii="Times New Roman" w:hAnsi="Times New Roman" w:cs="Times New Roman"/>
          <w:sz w:val="28"/>
          <w:szCs w:val="28"/>
        </w:rPr>
        <w:t>равописание суффиксов.</w:t>
      </w:r>
    </w:p>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w:t>
      </w:r>
      <w:r w:rsidR="00071A2F" w:rsidRPr="005D4B91">
        <w:rPr>
          <w:rFonts w:ascii="Times New Roman" w:hAnsi="Times New Roman" w:cs="Times New Roman"/>
          <w:sz w:val="28"/>
          <w:szCs w:val="28"/>
        </w:rPr>
        <w:t xml:space="preserve">равописание </w:t>
      </w:r>
      <w:r w:rsidR="00071A2F" w:rsidRPr="005D4B91">
        <w:rPr>
          <w:rFonts w:ascii="Times New Roman" w:hAnsi="Times New Roman" w:cs="Times New Roman"/>
          <w:i/>
          <w:sz w:val="28"/>
          <w:szCs w:val="28"/>
        </w:rPr>
        <w:t>н</w:t>
      </w:r>
      <w:r w:rsidR="00071A2F" w:rsidRPr="005D4B91">
        <w:rPr>
          <w:rFonts w:ascii="Times New Roman" w:hAnsi="Times New Roman" w:cs="Times New Roman"/>
          <w:sz w:val="28"/>
          <w:szCs w:val="28"/>
        </w:rPr>
        <w:t xml:space="preserve"> и </w:t>
      </w:r>
      <w:r w:rsidR="00071A2F" w:rsidRPr="005D4B91">
        <w:rPr>
          <w:rFonts w:ascii="Times New Roman" w:hAnsi="Times New Roman" w:cs="Times New Roman"/>
          <w:i/>
          <w:sz w:val="28"/>
          <w:szCs w:val="28"/>
        </w:rPr>
        <w:t>нн</w:t>
      </w:r>
      <w:r w:rsidR="00071A2F" w:rsidRPr="005D4B91">
        <w:rPr>
          <w:rFonts w:ascii="Times New Roman" w:hAnsi="Times New Roman" w:cs="Times New Roman"/>
          <w:sz w:val="28"/>
          <w:szCs w:val="28"/>
        </w:rPr>
        <w:t xml:space="preserve"> в словах различных частей речи.</w:t>
      </w:r>
    </w:p>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w:t>
      </w:r>
      <w:r w:rsidR="00071A2F" w:rsidRPr="005D4B91">
        <w:rPr>
          <w:rFonts w:ascii="Times New Roman" w:hAnsi="Times New Roman" w:cs="Times New Roman"/>
          <w:sz w:val="28"/>
          <w:szCs w:val="28"/>
        </w:rPr>
        <w:t xml:space="preserve">равописание </w:t>
      </w:r>
      <w:r w:rsidR="00071A2F" w:rsidRPr="005D4B91">
        <w:rPr>
          <w:rFonts w:ascii="Times New Roman" w:hAnsi="Times New Roman" w:cs="Times New Roman"/>
          <w:i/>
          <w:sz w:val="28"/>
          <w:szCs w:val="28"/>
        </w:rPr>
        <w:t>не</w:t>
      </w:r>
      <w:r w:rsidR="00071A2F" w:rsidRPr="005D4B91">
        <w:rPr>
          <w:rFonts w:ascii="Times New Roman" w:hAnsi="Times New Roman" w:cs="Times New Roman"/>
          <w:sz w:val="28"/>
          <w:szCs w:val="28"/>
        </w:rPr>
        <w:t xml:space="preserve"> и </w:t>
      </w:r>
      <w:r w:rsidR="00071A2F" w:rsidRPr="005D4B91">
        <w:rPr>
          <w:rFonts w:ascii="Times New Roman" w:hAnsi="Times New Roman" w:cs="Times New Roman"/>
          <w:i/>
          <w:sz w:val="28"/>
          <w:szCs w:val="28"/>
        </w:rPr>
        <w:t>ни</w:t>
      </w:r>
      <w:r w:rsidR="00071A2F" w:rsidRPr="005D4B91">
        <w:rPr>
          <w:rFonts w:ascii="Times New Roman" w:hAnsi="Times New Roman" w:cs="Times New Roman"/>
          <w:sz w:val="28"/>
          <w:szCs w:val="28"/>
        </w:rPr>
        <w:t>.</w:t>
      </w:r>
    </w:p>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w:t>
      </w:r>
      <w:r w:rsidR="00071A2F" w:rsidRPr="005D4B91">
        <w:rPr>
          <w:rFonts w:ascii="Times New Roman" w:hAnsi="Times New Roman" w:cs="Times New Roman"/>
          <w:sz w:val="28"/>
          <w:szCs w:val="28"/>
        </w:rPr>
        <w:t>равописание окончаний имён существительных, имён прилагательных и глаголов.</w:t>
      </w:r>
    </w:p>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с</w:t>
      </w:r>
      <w:r w:rsidR="00071A2F" w:rsidRPr="005D4B91">
        <w:rPr>
          <w:rFonts w:ascii="Times New Roman" w:hAnsi="Times New Roman" w:cs="Times New Roman"/>
          <w:sz w:val="28"/>
          <w:szCs w:val="28"/>
        </w:rPr>
        <w:t>литное, дефисное и раздельное написание слов.</w:t>
      </w:r>
    </w:p>
    <w:p w:rsidR="00071A2F" w:rsidRPr="005D4B91" w:rsidRDefault="00071A2F" w:rsidP="005D4B91">
      <w:pPr>
        <w:ind w:firstLine="709"/>
        <w:rPr>
          <w:rFonts w:ascii="Times New Roman" w:hAnsi="Times New Roman" w:cs="Times New Roman"/>
          <w:b/>
          <w:sz w:val="28"/>
          <w:szCs w:val="28"/>
        </w:rPr>
      </w:pPr>
      <w:bookmarkStart w:id="48" w:name="sub_11969"/>
      <w:r w:rsidRPr="005D4B91">
        <w:rPr>
          <w:rFonts w:ascii="Times New Roman" w:hAnsi="Times New Roman" w:cs="Times New Roman"/>
          <w:b/>
          <w:sz w:val="28"/>
          <w:szCs w:val="28"/>
        </w:rPr>
        <w:t>Речь. Ре</w:t>
      </w:r>
      <w:r w:rsidR="00730D7C" w:rsidRPr="005D4B91">
        <w:rPr>
          <w:rFonts w:ascii="Times New Roman" w:hAnsi="Times New Roman" w:cs="Times New Roman"/>
          <w:b/>
          <w:sz w:val="28"/>
          <w:szCs w:val="28"/>
        </w:rPr>
        <w:t>чевое общение</w:t>
      </w:r>
    </w:p>
    <w:p w:rsidR="00071A2F" w:rsidRPr="005D4B91" w:rsidRDefault="00071A2F" w:rsidP="005D4B91">
      <w:pPr>
        <w:ind w:firstLine="709"/>
        <w:rPr>
          <w:rFonts w:ascii="Times New Roman" w:hAnsi="Times New Roman" w:cs="Times New Roman"/>
          <w:sz w:val="28"/>
          <w:szCs w:val="28"/>
        </w:rPr>
      </w:pPr>
      <w:bookmarkStart w:id="49" w:name="sub_119691"/>
      <w:bookmarkEnd w:id="48"/>
      <w:r w:rsidRPr="005D4B91">
        <w:rPr>
          <w:rFonts w:ascii="Times New Roman" w:hAnsi="Times New Roman" w:cs="Times New Roman"/>
          <w:b/>
          <w:i/>
          <w:sz w:val="28"/>
          <w:szCs w:val="28"/>
        </w:rPr>
        <w:t>Речь как деятельность</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Виды речевой деятельности (повторение, обобщение).</w:t>
      </w:r>
    </w:p>
    <w:p w:rsidR="00071A2F" w:rsidRPr="005D4B91" w:rsidRDefault="00071A2F" w:rsidP="005D4B91">
      <w:pPr>
        <w:ind w:firstLine="709"/>
        <w:rPr>
          <w:rFonts w:ascii="Times New Roman" w:hAnsi="Times New Roman" w:cs="Times New Roman"/>
          <w:sz w:val="28"/>
          <w:szCs w:val="28"/>
        </w:rPr>
      </w:pPr>
      <w:bookmarkStart w:id="50" w:name="sub_119692"/>
      <w:bookmarkEnd w:id="49"/>
      <w:r w:rsidRPr="005D4B91">
        <w:rPr>
          <w:rFonts w:ascii="Times New Roman" w:hAnsi="Times New Roman" w:cs="Times New Roman"/>
          <w:b/>
          <w:i/>
          <w:sz w:val="28"/>
          <w:szCs w:val="28"/>
        </w:rPr>
        <w:t>Речевое общение и его виды</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Основные сферы речевого общения. Речевая ситуация и её компоненты (адресант и адресат; мотивы и цели, предмет и тема речи; условия общения).</w:t>
      </w:r>
    </w:p>
    <w:p w:rsidR="00071A2F" w:rsidRPr="005D4B91" w:rsidRDefault="00071A2F" w:rsidP="005D4B91">
      <w:pPr>
        <w:ind w:firstLine="709"/>
        <w:rPr>
          <w:rFonts w:ascii="Times New Roman" w:hAnsi="Times New Roman" w:cs="Times New Roman"/>
          <w:sz w:val="28"/>
          <w:szCs w:val="28"/>
        </w:rPr>
      </w:pPr>
      <w:bookmarkStart w:id="51" w:name="sub_119693"/>
      <w:bookmarkEnd w:id="50"/>
      <w:r w:rsidRPr="005D4B91">
        <w:rPr>
          <w:rFonts w:ascii="Times New Roman" w:hAnsi="Times New Roman" w:cs="Times New Roman"/>
          <w:b/>
          <w:i/>
          <w:sz w:val="28"/>
          <w:szCs w:val="28"/>
        </w:rPr>
        <w:t>Речевой этикет</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Основные функции речевого этикета (установление и поддержание контакта, демонстрация доброжелательности и вежливости, уважительного отношения говорящего к партнёру и другие). Устойчивые формулы русского речевого этикета применительно к различным ситуациям официального/неофициального общения, статусу адресанта/адресата и другим.</w:t>
      </w:r>
    </w:p>
    <w:p w:rsidR="00071A2F" w:rsidRPr="005D4B91" w:rsidRDefault="00071A2F" w:rsidP="005D4B91">
      <w:pPr>
        <w:ind w:firstLine="709"/>
        <w:rPr>
          <w:rFonts w:ascii="Times New Roman" w:hAnsi="Times New Roman" w:cs="Times New Roman"/>
          <w:sz w:val="28"/>
          <w:szCs w:val="28"/>
        </w:rPr>
      </w:pPr>
      <w:bookmarkStart w:id="52" w:name="sub_119694"/>
      <w:bookmarkEnd w:id="51"/>
      <w:r w:rsidRPr="005D4B91">
        <w:rPr>
          <w:rFonts w:ascii="Times New Roman" w:hAnsi="Times New Roman" w:cs="Times New Roman"/>
          <w:b/>
          <w:i/>
          <w:sz w:val="28"/>
          <w:szCs w:val="28"/>
        </w:rPr>
        <w:t xml:space="preserve">Публичное выступление и его особенности. </w:t>
      </w:r>
      <w:r w:rsidRPr="005D4B91">
        <w:rPr>
          <w:rFonts w:ascii="Times New Roman" w:hAnsi="Times New Roman" w:cs="Times New Roman"/>
          <w:sz w:val="28"/>
          <w:szCs w:val="28"/>
        </w:rPr>
        <w:t>Тема, цель, основной тезис (основная мысль), план и композиция публичного выступления. Виды аргументации. Выбор языковых средств оформления публичного выступления с учётом его цели, особенностей адресата, ситуации общения.</w:t>
      </w:r>
    </w:p>
    <w:p w:rsidR="00071A2F" w:rsidRPr="005D4B91" w:rsidRDefault="00071A2F" w:rsidP="005D4B91">
      <w:pPr>
        <w:ind w:firstLine="709"/>
        <w:rPr>
          <w:rFonts w:ascii="Times New Roman" w:hAnsi="Times New Roman" w:cs="Times New Roman"/>
          <w:b/>
          <w:sz w:val="28"/>
          <w:szCs w:val="28"/>
        </w:rPr>
      </w:pPr>
      <w:bookmarkStart w:id="53" w:name="sub_119610"/>
      <w:bookmarkEnd w:id="52"/>
      <w:r w:rsidRPr="005D4B91">
        <w:rPr>
          <w:rFonts w:ascii="Times New Roman" w:hAnsi="Times New Roman" w:cs="Times New Roman"/>
          <w:b/>
          <w:sz w:val="28"/>
          <w:szCs w:val="28"/>
        </w:rPr>
        <w:t>Текст. Информационно-смысловая переработка текста.</w:t>
      </w:r>
    </w:p>
    <w:bookmarkEnd w:id="53"/>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т</w:t>
      </w:r>
      <w:r w:rsidR="00071A2F" w:rsidRPr="005D4B91">
        <w:rPr>
          <w:rFonts w:ascii="Times New Roman" w:hAnsi="Times New Roman" w:cs="Times New Roman"/>
          <w:sz w:val="28"/>
          <w:szCs w:val="28"/>
        </w:rPr>
        <w:t>екст, его основные признаки (повторение, обобщение).</w:t>
      </w:r>
    </w:p>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л</w:t>
      </w:r>
      <w:r w:rsidR="00071A2F" w:rsidRPr="005D4B91">
        <w:rPr>
          <w:rFonts w:ascii="Times New Roman" w:hAnsi="Times New Roman" w:cs="Times New Roman"/>
          <w:sz w:val="28"/>
          <w:szCs w:val="28"/>
        </w:rPr>
        <w:t>огико-смысловые отношения между предложениями в тексте (общее представление).</w:t>
      </w:r>
    </w:p>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и</w:t>
      </w:r>
      <w:r w:rsidR="00071A2F" w:rsidRPr="005D4B91">
        <w:rPr>
          <w:rFonts w:ascii="Times New Roman" w:hAnsi="Times New Roman" w:cs="Times New Roman"/>
          <w:sz w:val="28"/>
          <w:szCs w:val="28"/>
        </w:rPr>
        <w:t>нформативность текста. Виды информации в тексте. Информационно-смысловая переработка прочитанного и прослушанного текста, включая гипертекст, графику, инфографику и другие.</w:t>
      </w:r>
    </w:p>
    <w:p w:rsidR="00071A2F" w:rsidRPr="005D4B91" w:rsidRDefault="00B43074"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w:t>
      </w:r>
      <w:r w:rsidR="00071A2F" w:rsidRPr="005D4B91">
        <w:rPr>
          <w:rFonts w:ascii="Times New Roman" w:hAnsi="Times New Roman" w:cs="Times New Roman"/>
          <w:sz w:val="28"/>
          <w:szCs w:val="28"/>
        </w:rPr>
        <w:t>лан. Тезисы. Конспект. Реферат. Аннотация. Отзыв. Рецензия.</w:t>
      </w:r>
    </w:p>
    <w:p w:rsidR="00B43074" w:rsidRPr="005D4B91" w:rsidRDefault="00B43074" w:rsidP="005D4B91">
      <w:pPr>
        <w:ind w:firstLine="709"/>
        <w:rPr>
          <w:rFonts w:ascii="Times New Roman" w:hAnsi="Times New Roman" w:cs="Times New Roman"/>
          <w:sz w:val="28"/>
          <w:szCs w:val="28"/>
        </w:rPr>
      </w:pPr>
    </w:p>
    <w:p w:rsidR="00730D7C" w:rsidRPr="005D4B91" w:rsidRDefault="00730D7C" w:rsidP="004B092B">
      <w:pPr>
        <w:ind w:firstLine="0"/>
        <w:jc w:val="center"/>
        <w:rPr>
          <w:rFonts w:ascii="Times New Roman" w:hAnsi="Times New Roman" w:cs="Times New Roman"/>
          <w:b/>
          <w:sz w:val="28"/>
          <w:szCs w:val="28"/>
        </w:rPr>
      </w:pPr>
      <w:bookmarkStart w:id="54" w:name="sub_101064"/>
      <w:r w:rsidRPr="005D4B91">
        <w:rPr>
          <w:rFonts w:ascii="Times New Roman" w:hAnsi="Times New Roman" w:cs="Times New Roman"/>
          <w:b/>
          <w:sz w:val="28"/>
          <w:szCs w:val="28"/>
        </w:rPr>
        <w:t xml:space="preserve">СОДЕРЖАНИЕ </w:t>
      </w:r>
      <w:proofErr w:type="gramStart"/>
      <w:r w:rsidRPr="005D4B91">
        <w:rPr>
          <w:rFonts w:ascii="Times New Roman" w:hAnsi="Times New Roman" w:cs="Times New Roman"/>
          <w:b/>
          <w:sz w:val="28"/>
          <w:szCs w:val="28"/>
        </w:rPr>
        <w:t>ОБУЧЕНИЯ В</w:t>
      </w:r>
      <w:proofErr w:type="gramEnd"/>
      <w:r w:rsidRPr="005D4B91">
        <w:rPr>
          <w:rFonts w:ascii="Times New Roman" w:hAnsi="Times New Roman" w:cs="Times New Roman"/>
          <w:b/>
          <w:sz w:val="28"/>
          <w:szCs w:val="28"/>
        </w:rPr>
        <w:t xml:space="preserve"> 11 КЛАССЕ</w:t>
      </w:r>
    </w:p>
    <w:p w:rsidR="00071A2F" w:rsidRPr="005D4B91" w:rsidRDefault="00071A2F" w:rsidP="005D4B91">
      <w:pPr>
        <w:ind w:firstLine="709"/>
        <w:rPr>
          <w:rFonts w:ascii="Times New Roman" w:hAnsi="Times New Roman" w:cs="Times New Roman"/>
          <w:sz w:val="28"/>
          <w:szCs w:val="28"/>
        </w:rPr>
      </w:pPr>
      <w:bookmarkStart w:id="55" w:name="sub_11971"/>
      <w:bookmarkEnd w:id="54"/>
      <w:r w:rsidRPr="005D4B91">
        <w:rPr>
          <w:rFonts w:ascii="Times New Roman" w:hAnsi="Times New Roman" w:cs="Times New Roman"/>
          <w:b/>
          <w:sz w:val="28"/>
          <w:szCs w:val="28"/>
        </w:rPr>
        <w:t>Общие сведения о языке</w:t>
      </w:r>
    </w:p>
    <w:bookmarkEnd w:id="55"/>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Культура речи в экологическом аспекте. Экология как наука, экология языка (общее представление). Проблемы речевой культуры в современном обществе (стилистические изменения в лексике, огрубление обиходно-разговорной речи, неоправданное употребление иноязычных заимствований и другое) (обзор).</w:t>
      </w:r>
    </w:p>
    <w:p w:rsidR="00071A2F" w:rsidRPr="005D4B91" w:rsidRDefault="00730D7C" w:rsidP="005D4B91">
      <w:pPr>
        <w:ind w:firstLine="709"/>
        <w:rPr>
          <w:rFonts w:ascii="Times New Roman" w:hAnsi="Times New Roman" w:cs="Times New Roman"/>
          <w:b/>
          <w:sz w:val="28"/>
          <w:szCs w:val="28"/>
        </w:rPr>
      </w:pPr>
      <w:bookmarkStart w:id="56" w:name="sub_11972"/>
      <w:r w:rsidRPr="005D4B91">
        <w:rPr>
          <w:rFonts w:ascii="Times New Roman" w:hAnsi="Times New Roman" w:cs="Times New Roman"/>
          <w:b/>
          <w:sz w:val="28"/>
          <w:szCs w:val="28"/>
        </w:rPr>
        <w:t>Язык и речь. Культура речи</w:t>
      </w:r>
    </w:p>
    <w:p w:rsidR="00071A2F" w:rsidRPr="005D4B91" w:rsidRDefault="00071A2F" w:rsidP="005D4B91">
      <w:pPr>
        <w:ind w:firstLine="709"/>
        <w:rPr>
          <w:rFonts w:ascii="Times New Roman" w:hAnsi="Times New Roman" w:cs="Times New Roman"/>
          <w:sz w:val="28"/>
          <w:szCs w:val="28"/>
        </w:rPr>
      </w:pPr>
      <w:bookmarkStart w:id="57" w:name="sub_11973"/>
      <w:bookmarkEnd w:id="56"/>
      <w:r w:rsidRPr="005D4B91">
        <w:rPr>
          <w:rFonts w:ascii="Times New Roman" w:hAnsi="Times New Roman" w:cs="Times New Roman"/>
          <w:b/>
          <w:sz w:val="28"/>
          <w:szCs w:val="28"/>
        </w:rPr>
        <w:t>Синтаксис. Синтаксические нормы</w:t>
      </w:r>
    </w:p>
    <w:p w:rsidR="00071A2F" w:rsidRPr="005D4B91" w:rsidRDefault="00071A2F" w:rsidP="005D4B91">
      <w:pPr>
        <w:ind w:firstLine="709"/>
        <w:rPr>
          <w:rFonts w:ascii="Times New Roman" w:hAnsi="Times New Roman" w:cs="Times New Roman"/>
          <w:sz w:val="28"/>
          <w:szCs w:val="28"/>
        </w:rPr>
      </w:pPr>
      <w:bookmarkStart w:id="58" w:name="sub_119731"/>
      <w:bookmarkEnd w:id="57"/>
      <w:r w:rsidRPr="005D4B91">
        <w:rPr>
          <w:rFonts w:ascii="Times New Roman" w:hAnsi="Times New Roman" w:cs="Times New Roman"/>
          <w:b/>
          <w:i/>
          <w:sz w:val="28"/>
          <w:szCs w:val="28"/>
        </w:rPr>
        <w:t>Синтаксис как раздел лингвистики</w:t>
      </w:r>
      <w:r w:rsidRPr="005D4B91">
        <w:rPr>
          <w:rFonts w:ascii="Times New Roman" w:hAnsi="Times New Roman" w:cs="Times New Roman"/>
          <w:sz w:val="28"/>
          <w:szCs w:val="28"/>
        </w:rPr>
        <w:t xml:space="preserve"> (повторение, обобщение). Синтаксический анализ словосочетания и предложения.</w:t>
      </w:r>
    </w:p>
    <w:bookmarkEnd w:id="58"/>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Изобразительно-выразительные средства синтаксиса</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Синтаксический параллелизм, парцелляция, вопросно-ответная форма изложения, градация, инверсия, лексический повтор, анафора, эпифора, антитеза; риторический вопрос, риторическое восклицание, риторическое обращение; многосоюзие, бессоюзие.</w:t>
      </w:r>
    </w:p>
    <w:p w:rsidR="00071A2F" w:rsidRPr="005D4B91" w:rsidRDefault="00071A2F" w:rsidP="005D4B91">
      <w:pPr>
        <w:ind w:firstLine="709"/>
        <w:rPr>
          <w:rFonts w:ascii="Times New Roman" w:hAnsi="Times New Roman" w:cs="Times New Roman"/>
          <w:sz w:val="28"/>
          <w:szCs w:val="28"/>
        </w:rPr>
      </w:pPr>
      <w:bookmarkStart w:id="59" w:name="sub_119732"/>
      <w:r w:rsidRPr="005D4B91">
        <w:rPr>
          <w:rFonts w:ascii="Times New Roman" w:hAnsi="Times New Roman" w:cs="Times New Roman"/>
          <w:b/>
          <w:i/>
          <w:sz w:val="28"/>
          <w:szCs w:val="28"/>
        </w:rPr>
        <w:t>Синтаксические нормы</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Порядок слов в предложении. Основные нормы согласования сказуемого с подлежащим, в состав которого входят слова множество, ряд, большинство, меньшинство; с подлежащим, выраженным количественно-именным сочетанием (двадцать лет, пять человек); имеющим в своём </w:t>
      </w:r>
      <w:r w:rsidRPr="005D4B91">
        <w:rPr>
          <w:rFonts w:ascii="Times New Roman" w:hAnsi="Times New Roman" w:cs="Times New Roman"/>
          <w:sz w:val="28"/>
          <w:szCs w:val="28"/>
        </w:rPr>
        <w:lastRenderedPageBreak/>
        <w:t>составе числительные, оканчивающиеся на один; имеющим в своём составе числительные два, три, четыре или числительное, оканчивающееся на два, три, четыре. Согласование сказуемого с подлежащим, имеющим при себе приложение (типа диван-кровать, озеро Байкал). Согласование сказуемого с подлежащим, выраженным аббревиатурой, заимствованным несклоняемым существительным.</w:t>
      </w:r>
    </w:p>
    <w:bookmarkEnd w:id="59"/>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Основные нормы управления: правильный выбор падежной или предложно-падежной формы управляемого слова.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Основные нормы употребления однородных членов предложения.</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Основные нормы употребления причастных и деепричастных оборотов.</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Основные нормы построения сложных предложений.</w:t>
      </w:r>
    </w:p>
    <w:p w:rsidR="00071A2F" w:rsidRPr="005D4B91" w:rsidRDefault="00071A2F" w:rsidP="005D4B91">
      <w:pPr>
        <w:ind w:firstLine="709"/>
        <w:rPr>
          <w:rFonts w:ascii="Times New Roman" w:hAnsi="Times New Roman" w:cs="Times New Roman"/>
          <w:b/>
          <w:sz w:val="28"/>
          <w:szCs w:val="28"/>
        </w:rPr>
      </w:pPr>
      <w:bookmarkStart w:id="60" w:name="sub_11974"/>
      <w:r w:rsidRPr="005D4B91">
        <w:rPr>
          <w:rFonts w:ascii="Times New Roman" w:hAnsi="Times New Roman" w:cs="Times New Roman"/>
          <w:b/>
          <w:sz w:val="28"/>
          <w:szCs w:val="28"/>
        </w:rPr>
        <w:t>Пунктуац</w:t>
      </w:r>
      <w:r w:rsidR="00730D7C" w:rsidRPr="005D4B91">
        <w:rPr>
          <w:rFonts w:ascii="Times New Roman" w:hAnsi="Times New Roman" w:cs="Times New Roman"/>
          <w:b/>
          <w:sz w:val="28"/>
          <w:szCs w:val="28"/>
        </w:rPr>
        <w:t>ия. Основные правила пунктуации</w:t>
      </w:r>
    </w:p>
    <w:p w:rsidR="00071A2F" w:rsidRPr="005D4B91" w:rsidRDefault="00071A2F" w:rsidP="005D4B91">
      <w:pPr>
        <w:ind w:firstLine="709"/>
        <w:rPr>
          <w:rFonts w:ascii="Times New Roman" w:hAnsi="Times New Roman" w:cs="Times New Roman"/>
          <w:b/>
          <w:sz w:val="28"/>
          <w:szCs w:val="28"/>
        </w:rPr>
      </w:pPr>
      <w:bookmarkStart w:id="61" w:name="sub_119741"/>
      <w:bookmarkEnd w:id="60"/>
      <w:r w:rsidRPr="005D4B91">
        <w:rPr>
          <w:rFonts w:ascii="Times New Roman" w:hAnsi="Times New Roman" w:cs="Times New Roman"/>
          <w:b/>
          <w:i/>
          <w:sz w:val="28"/>
          <w:szCs w:val="28"/>
        </w:rPr>
        <w:t>Пунктуация как раздел лингвистики (повторение, обобщение). Пунктуационный анализ предложения.</w:t>
      </w:r>
    </w:p>
    <w:bookmarkEnd w:id="61"/>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Разделы русской пунктуации и система правил, включённых в каждый из них: знаки препинания в конце предложений; знаки препинания внутри простого предложения; знаки препинания между частями сложного предложения; знаки препинания при передаче чужой речи. Сочетание знаков препинания.</w:t>
      </w:r>
    </w:p>
    <w:p w:rsidR="00071A2F" w:rsidRPr="005D4B91" w:rsidRDefault="00071A2F" w:rsidP="005D4B91">
      <w:pPr>
        <w:ind w:firstLine="709"/>
        <w:rPr>
          <w:rFonts w:ascii="Times New Roman" w:hAnsi="Times New Roman" w:cs="Times New Roman"/>
          <w:sz w:val="28"/>
          <w:szCs w:val="28"/>
        </w:rPr>
      </w:pPr>
      <w:bookmarkStart w:id="62" w:name="sub_119742"/>
      <w:r w:rsidRPr="005D4B91">
        <w:rPr>
          <w:rFonts w:ascii="Times New Roman" w:hAnsi="Times New Roman" w:cs="Times New Roman"/>
          <w:b/>
          <w:i/>
          <w:sz w:val="28"/>
          <w:szCs w:val="28"/>
        </w:rPr>
        <w:t>Знаки препинания и их функции</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Знаки препинания между подлежащим и сказуемым.</w:t>
      </w:r>
    </w:p>
    <w:bookmarkEnd w:id="62"/>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Знаки препинания в предложениях с однородными членами.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Знаки препинания при обособлении.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Знаки препинания в предложениях с вводными конструкциями, обращениями,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междометиями.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Знаки препинания в сложном предложении.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Знаки препинания в сложном предложении с разными видами связи.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Знаки препинания при передаче чужой речи.</w:t>
      </w:r>
    </w:p>
    <w:p w:rsidR="00071A2F" w:rsidRPr="005D4B91" w:rsidRDefault="00071A2F" w:rsidP="005D4B91">
      <w:pPr>
        <w:ind w:firstLine="709"/>
        <w:rPr>
          <w:rFonts w:ascii="Times New Roman" w:hAnsi="Times New Roman" w:cs="Times New Roman"/>
          <w:b/>
          <w:sz w:val="28"/>
          <w:szCs w:val="28"/>
        </w:rPr>
      </w:pPr>
      <w:bookmarkStart w:id="63" w:name="sub_11975"/>
      <w:r w:rsidRPr="005D4B91">
        <w:rPr>
          <w:rFonts w:ascii="Times New Roman" w:hAnsi="Times New Roman" w:cs="Times New Roman"/>
          <w:b/>
          <w:sz w:val="28"/>
          <w:szCs w:val="28"/>
        </w:rPr>
        <w:t>Функциональная стилистика. Культура речи</w:t>
      </w:r>
    </w:p>
    <w:p w:rsidR="00071A2F" w:rsidRPr="005D4B91" w:rsidRDefault="00071A2F" w:rsidP="005D4B91">
      <w:pPr>
        <w:ind w:firstLine="709"/>
        <w:rPr>
          <w:rFonts w:ascii="Times New Roman" w:hAnsi="Times New Roman" w:cs="Times New Roman"/>
          <w:sz w:val="28"/>
          <w:szCs w:val="28"/>
        </w:rPr>
      </w:pPr>
      <w:bookmarkStart w:id="64" w:name="sub_119751"/>
      <w:bookmarkEnd w:id="63"/>
      <w:r w:rsidRPr="005D4B91">
        <w:rPr>
          <w:rFonts w:ascii="Times New Roman" w:hAnsi="Times New Roman" w:cs="Times New Roman"/>
          <w:b/>
          <w:i/>
          <w:sz w:val="28"/>
          <w:szCs w:val="28"/>
        </w:rPr>
        <w:t>Функциональная стилистика как раздел лингвистики</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Стилистическая норма (повторение, обобщение).</w:t>
      </w:r>
    </w:p>
    <w:p w:rsidR="00071A2F" w:rsidRPr="005D4B91" w:rsidRDefault="00071A2F" w:rsidP="005D4B91">
      <w:pPr>
        <w:ind w:firstLine="709"/>
        <w:rPr>
          <w:rFonts w:ascii="Times New Roman" w:hAnsi="Times New Roman" w:cs="Times New Roman"/>
          <w:sz w:val="28"/>
          <w:szCs w:val="28"/>
        </w:rPr>
      </w:pPr>
      <w:bookmarkStart w:id="65" w:name="sub_119752"/>
      <w:bookmarkEnd w:id="64"/>
      <w:r w:rsidRPr="005D4B91">
        <w:rPr>
          <w:rFonts w:ascii="Times New Roman" w:hAnsi="Times New Roman" w:cs="Times New Roman"/>
          <w:b/>
          <w:i/>
          <w:sz w:val="28"/>
          <w:szCs w:val="28"/>
        </w:rPr>
        <w:t>Разговорная речь, сферы её использования, назначение</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Основные признаки разговорной речи: неофициальность, экспрессивность, неподготовленность, преимущественно диалогическая форма. Фонетические, интонационные, лексические, морфологические, синтаксические особенности разговорной речи. Основные жанры разговорной речи: устный рассказ, беседа, спор и другие (обзор).</w:t>
      </w:r>
    </w:p>
    <w:p w:rsidR="00071A2F" w:rsidRPr="005D4B91" w:rsidRDefault="00071A2F" w:rsidP="005D4B91">
      <w:pPr>
        <w:ind w:firstLine="709"/>
        <w:rPr>
          <w:rFonts w:ascii="Times New Roman" w:hAnsi="Times New Roman" w:cs="Times New Roman"/>
          <w:sz w:val="28"/>
          <w:szCs w:val="28"/>
        </w:rPr>
      </w:pPr>
      <w:bookmarkStart w:id="66" w:name="sub_119753"/>
      <w:bookmarkEnd w:id="65"/>
      <w:r w:rsidRPr="005D4B91">
        <w:rPr>
          <w:rFonts w:ascii="Times New Roman" w:hAnsi="Times New Roman" w:cs="Times New Roman"/>
          <w:b/>
          <w:i/>
          <w:sz w:val="28"/>
          <w:szCs w:val="28"/>
        </w:rPr>
        <w:t>Научный стиль, сферы его использования, назначение</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Основные признаки научного стиля: отвлечённость, логичность, точность, объективность. Лексические, морфологические, синтаксические особенности научного стиля. Основные подстили научного стиля. Основные жанры научного стиля: монография, диссертация, научная статья, реферат, словарь, справочник, учебник и учебное пособие, лекция, доклад и другие (обзор).</w:t>
      </w:r>
    </w:p>
    <w:p w:rsidR="00071A2F" w:rsidRPr="005D4B91" w:rsidRDefault="00071A2F" w:rsidP="005D4B91">
      <w:pPr>
        <w:ind w:firstLine="709"/>
        <w:rPr>
          <w:rFonts w:ascii="Times New Roman" w:hAnsi="Times New Roman" w:cs="Times New Roman"/>
          <w:sz w:val="28"/>
          <w:szCs w:val="28"/>
        </w:rPr>
      </w:pPr>
      <w:bookmarkStart w:id="67" w:name="sub_119754"/>
      <w:bookmarkEnd w:id="66"/>
      <w:r w:rsidRPr="005D4B91">
        <w:rPr>
          <w:rFonts w:ascii="Times New Roman" w:hAnsi="Times New Roman" w:cs="Times New Roman"/>
          <w:b/>
          <w:i/>
          <w:sz w:val="28"/>
          <w:szCs w:val="28"/>
        </w:rPr>
        <w:t>Официально-деловой стиль, сферы его использования, назначение</w:t>
      </w:r>
      <w:r w:rsidRPr="005D4B91">
        <w:rPr>
          <w:rFonts w:ascii="Times New Roman" w:hAnsi="Times New Roman" w:cs="Times New Roman"/>
          <w:b/>
          <w:sz w:val="28"/>
          <w:szCs w:val="28"/>
        </w:rPr>
        <w:t>.</w:t>
      </w:r>
      <w:r w:rsidRPr="005D4B91">
        <w:rPr>
          <w:rFonts w:ascii="Times New Roman" w:hAnsi="Times New Roman" w:cs="Times New Roman"/>
          <w:sz w:val="28"/>
          <w:szCs w:val="28"/>
        </w:rPr>
        <w:t xml:space="preserve"> Основные признаки официально-делового стиля: точность, </w:t>
      </w:r>
      <w:r w:rsidRPr="005D4B91">
        <w:rPr>
          <w:rFonts w:ascii="Times New Roman" w:hAnsi="Times New Roman" w:cs="Times New Roman"/>
          <w:sz w:val="28"/>
          <w:szCs w:val="28"/>
        </w:rPr>
        <w:lastRenderedPageBreak/>
        <w:t>стандартизированность, стереотипность. Лексические, морфологические, синтаксические особенности официально-делового стиля. Основные жанры официально-делового стиля: закон, устав, приказ; расписка, заявление, доверенность; автобиография, характеристика, резюме и другие (обзор).</w:t>
      </w:r>
    </w:p>
    <w:p w:rsidR="00071A2F" w:rsidRPr="005D4B91" w:rsidRDefault="00071A2F" w:rsidP="005D4B91">
      <w:pPr>
        <w:ind w:firstLine="709"/>
        <w:rPr>
          <w:rFonts w:ascii="Times New Roman" w:hAnsi="Times New Roman" w:cs="Times New Roman"/>
          <w:sz w:val="28"/>
          <w:szCs w:val="28"/>
        </w:rPr>
      </w:pPr>
      <w:bookmarkStart w:id="68" w:name="sub_119755"/>
      <w:bookmarkEnd w:id="67"/>
      <w:r w:rsidRPr="005D4B91">
        <w:rPr>
          <w:rFonts w:ascii="Times New Roman" w:hAnsi="Times New Roman" w:cs="Times New Roman"/>
          <w:b/>
          <w:i/>
          <w:sz w:val="28"/>
          <w:szCs w:val="28"/>
        </w:rPr>
        <w:t>Публицистический стиль, сферы его использования, назначение.</w:t>
      </w:r>
      <w:r w:rsidRPr="005D4B91">
        <w:rPr>
          <w:rFonts w:ascii="Times New Roman" w:hAnsi="Times New Roman" w:cs="Times New Roman"/>
          <w:sz w:val="28"/>
          <w:szCs w:val="28"/>
        </w:rPr>
        <w:t xml:space="preserve"> Основные признаки публицистического стиля: экспрессивность, призывность, оценочность. Лексические, морфологические, синтаксические особенности публицистического стиля. Основные жанры публицистического стиля: заметка, статья, репортаж, очерк, эссе, интервью (обзор).</w:t>
      </w:r>
    </w:p>
    <w:p w:rsidR="00071A2F" w:rsidRPr="005D4B91" w:rsidRDefault="00071A2F" w:rsidP="005D4B91">
      <w:pPr>
        <w:ind w:firstLine="709"/>
        <w:rPr>
          <w:rFonts w:ascii="Times New Roman" w:hAnsi="Times New Roman" w:cs="Times New Roman"/>
          <w:sz w:val="28"/>
          <w:szCs w:val="28"/>
        </w:rPr>
      </w:pPr>
      <w:bookmarkStart w:id="69" w:name="sub_119756"/>
      <w:bookmarkEnd w:id="68"/>
      <w:r w:rsidRPr="005D4B91">
        <w:rPr>
          <w:rFonts w:ascii="Times New Roman" w:hAnsi="Times New Roman" w:cs="Times New Roman"/>
          <w:b/>
          <w:i/>
          <w:sz w:val="28"/>
          <w:szCs w:val="28"/>
        </w:rPr>
        <w:t>Язык художественной литературы и его отличие от других функциональных разновидностей языка</w:t>
      </w:r>
      <w:r w:rsidRPr="005D4B91">
        <w:rPr>
          <w:rFonts w:ascii="Times New Roman" w:hAnsi="Times New Roman" w:cs="Times New Roman"/>
          <w:sz w:val="28"/>
          <w:szCs w:val="28"/>
        </w:rPr>
        <w:t xml:space="preserve"> (повторение, обобщение). Основные признаки художественной речи: образность, широкое использование изобразительно-выразительных средств, языковых средств других функциональных разновидностей языка.</w:t>
      </w:r>
    </w:p>
    <w:p w:rsidR="00530C41" w:rsidRPr="005D4B91" w:rsidRDefault="00530C41" w:rsidP="005D4B91">
      <w:pPr>
        <w:ind w:firstLine="709"/>
        <w:rPr>
          <w:rFonts w:ascii="Times New Roman" w:hAnsi="Times New Roman" w:cs="Times New Roman"/>
          <w:sz w:val="28"/>
          <w:szCs w:val="28"/>
        </w:rPr>
      </w:pPr>
      <w:bookmarkStart w:id="70" w:name="sub_1198"/>
      <w:bookmarkEnd w:id="69"/>
    </w:p>
    <w:p w:rsidR="00730D7C" w:rsidRPr="005D4B91" w:rsidRDefault="00730D7C"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 xml:space="preserve">3) ПЛАНИРУЕМЫЕ РЕЗУЛЬТАТЫ ОСВОЕНИЯ ПРОГРАММЫ </w:t>
      </w:r>
      <w:r w:rsidR="00AC5248" w:rsidRPr="005D4B91">
        <w:rPr>
          <w:rFonts w:ascii="Times New Roman" w:hAnsi="Times New Roman" w:cs="Times New Roman"/>
          <w:b/>
          <w:sz w:val="28"/>
          <w:szCs w:val="28"/>
        </w:rPr>
        <w:t>УЧЕБНОГО ПРЕДМЕТА «</w:t>
      </w:r>
      <w:r w:rsidRPr="005D4B91">
        <w:rPr>
          <w:rFonts w:ascii="Times New Roman" w:hAnsi="Times New Roman" w:cs="Times New Roman"/>
          <w:b/>
          <w:sz w:val="28"/>
          <w:szCs w:val="28"/>
        </w:rPr>
        <w:t>РУС</w:t>
      </w:r>
      <w:r w:rsidR="00AC5248" w:rsidRPr="005D4B91">
        <w:rPr>
          <w:rFonts w:ascii="Times New Roman" w:hAnsi="Times New Roman" w:cs="Times New Roman"/>
          <w:b/>
          <w:sz w:val="28"/>
          <w:szCs w:val="28"/>
        </w:rPr>
        <w:t>СКИЙ ЯЗЫК»</w:t>
      </w:r>
      <w:r w:rsidRPr="005D4B91">
        <w:rPr>
          <w:rFonts w:ascii="Times New Roman" w:hAnsi="Times New Roman" w:cs="Times New Roman"/>
          <w:b/>
          <w:sz w:val="28"/>
          <w:szCs w:val="28"/>
        </w:rPr>
        <w:t xml:space="preserve"> НА УРОВНЕ СОО</w:t>
      </w:r>
    </w:p>
    <w:p w:rsidR="00730D7C" w:rsidRPr="005D4B91" w:rsidRDefault="00730D7C" w:rsidP="005D4B91">
      <w:pPr>
        <w:ind w:firstLine="709"/>
        <w:rPr>
          <w:rFonts w:ascii="Times New Roman" w:hAnsi="Times New Roman" w:cs="Times New Roman"/>
          <w:sz w:val="28"/>
          <w:szCs w:val="28"/>
        </w:rPr>
      </w:pPr>
    </w:p>
    <w:p w:rsidR="00730D7C" w:rsidRPr="005D4B91" w:rsidRDefault="00730D7C" w:rsidP="004B092B">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ЛИЧНОСТНЫЕ РЕЗУЛЬТАТЫ</w:t>
      </w:r>
    </w:p>
    <w:p w:rsidR="00071A2F" w:rsidRPr="005D4B91" w:rsidRDefault="00071A2F" w:rsidP="005D4B91">
      <w:pPr>
        <w:ind w:firstLine="709"/>
        <w:rPr>
          <w:rFonts w:ascii="Times New Roman" w:hAnsi="Times New Roman" w:cs="Times New Roman"/>
          <w:sz w:val="28"/>
          <w:szCs w:val="28"/>
        </w:rPr>
      </w:pPr>
      <w:bookmarkStart w:id="71" w:name="sub_11981"/>
      <w:bookmarkEnd w:id="70"/>
      <w:r w:rsidRPr="005D4B91">
        <w:rPr>
          <w:rFonts w:ascii="Times New Roman" w:hAnsi="Times New Roman" w:cs="Times New Roman"/>
          <w:b/>
          <w:i/>
          <w:sz w:val="28"/>
          <w:szCs w:val="28"/>
        </w:rPr>
        <w:t>Личностные результаты освоения программы по русскому языку</w:t>
      </w:r>
      <w:r w:rsidRPr="005D4B91">
        <w:rPr>
          <w:rFonts w:ascii="Times New Roman" w:hAnsi="Times New Roman" w:cs="Times New Roman"/>
          <w:sz w:val="28"/>
          <w:szCs w:val="28"/>
        </w:rPr>
        <w:t xml:space="preserve"> на уровне </w:t>
      </w:r>
      <w:r w:rsidR="00730D7C" w:rsidRPr="005D4B91">
        <w:rPr>
          <w:rFonts w:ascii="Times New Roman" w:hAnsi="Times New Roman" w:cs="Times New Roman"/>
          <w:sz w:val="28"/>
          <w:szCs w:val="28"/>
        </w:rPr>
        <w:t xml:space="preserve">СОО </w:t>
      </w:r>
      <w:r w:rsidRPr="005D4B91">
        <w:rPr>
          <w:rFonts w:ascii="Times New Roman" w:hAnsi="Times New Roman" w:cs="Times New Roman"/>
          <w:sz w:val="28"/>
          <w:szCs w:val="28"/>
        </w:rPr>
        <w:t>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людям старшего поколения;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071A2F" w:rsidRPr="005D4B91" w:rsidRDefault="00071A2F" w:rsidP="005D4B91">
      <w:pPr>
        <w:ind w:firstLine="709"/>
        <w:rPr>
          <w:rFonts w:ascii="Times New Roman" w:hAnsi="Times New Roman" w:cs="Times New Roman"/>
          <w:b/>
          <w:i/>
          <w:sz w:val="28"/>
          <w:szCs w:val="28"/>
        </w:rPr>
      </w:pPr>
      <w:bookmarkStart w:id="72" w:name="sub_11982"/>
      <w:bookmarkEnd w:id="71"/>
      <w:r w:rsidRPr="005D4B91">
        <w:rPr>
          <w:rFonts w:ascii="Times New Roman" w:hAnsi="Times New Roman" w:cs="Times New Roman"/>
          <w:b/>
          <w:i/>
          <w:sz w:val="28"/>
          <w:szCs w:val="28"/>
        </w:rPr>
        <w:t>В результате изучения русского языка на уровне</w:t>
      </w:r>
      <w:r w:rsidR="00730D7C" w:rsidRPr="005D4B91">
        <w:rPr>
          <w:rFonts w:ascii="Times New Roman" w:hAnsi="Times New Roman" w:cs="Times New Roman"/>
          <w:b/>
          <w:i/>
          <w:sz w:val="28"/>
          <w:szCs w:val="28"/>
        </w:rPr>
        <w:t xml:space="preserve"> СОО</w:t>
      </w:r>
      <w:r w:rsidRPr="005D4B91">
        <w:rPr>
          <w:rFonts w:ascii="Times New Roman" w:hAnsi="Times New Roman" w:cs="Times New Roman"/>
          <w:b/>
          <w:i/>
          <w:sz w:val="28"/>
          <w:szCs w:val="28"/>
        </w:rPr>
        <w:t xml:space="preserve"> у обучающегося будут сформированы следующие личностные результаты:</w:t>
      </w:r>
    </w:p>
    <w:p w:rsidR="00071A2F" w:rsidRPr="005D4B91" w:rsidRDefault="00530C41" w:rsidP="005D4B91">
      <w:pPr>
        <w:ind w:firstLine="709"/>
        <w:rPr>
          <w:rFonts w:ascii="Times New Roman" w:hAnsi="Times New Roman" w:cs="Times New Roman"/>
          <w:b/>
          <w:sz w:val="28"/>
          <w:szCs w:val="28"/>
        </w:rPr>
      </w:pPr>
      <w:bookmarkStart w:id="73" w:name="sub_119821"/>
      <w:bookmarkEnd w:id="72"/>
      <w:r w:rsidRPr="005D4B91">
        <w:rPr>
          <w:rFonts w:ascii="Times New Roman" w:hAnsi="Times New Roman" w:cs="Times New Roman"/>
          <w:b/>
          <w:i/>
          <w:sz w:val="28"/>
          <w:szCs w:val="28"/>
        </w:rPr>
        <w:t>1)</w:t>
      </w:r>
      <w:r w:rsidRPr="005D4B91">
        <w:rPr>
          <w:rFonts w:ascii="Times New Roman" w:hAnsi="Times New Roman" w:cs="Times New Roman"/>
          <w:b/>
          <w:sz w:val="28"/>
          <w:szCs w:val="28"/>
        </w:rPr>
        <w:t> </w:t>
      </w:r>
      <w:r w:rsidR="00071A2F" w:rsidRPr="005D4B91">
        <w:rPr>
          <w:rFonts w:ascii="Times New Roman" w:hAnsi="Times New Roman" w:cs="Times New Roman"/>
          <w:b/>
          <w:i/>
          <w:sz w:val="28"/>
          <w:szCs w:val="28"/>
        </w:rPr>
        <w:t>гражданского воспитания</w:t>
      </w:r>
      <w:r w:rsidR="00071A2F" w:rsidRPr="005D4B91">
        <w:rPr>
          <w:rFonts w:ascii="Times New Roman" w:hAnsi="Times New Roman" w:cs="Times New Roman"/>
          <w:b/>
          <w:sz w:val="28"/>
          <w:szCs w:val="28"/>
        </w:rPr>
        <w:t>:</w:t>
      </w:r>
    </w:p>
    <w:bookmarkEnd w:id="73"/>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гражданской позиции обучающегося как активного и ответственного члена российского общества;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своих конституционных прав и обязанностей, уважение закона и правопорядка;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принятие традиционных национальных, общечеловеческих гуманистических и демократических ценностей, </w:t>
      </w:r>
      <w:r w:rsidR="00730D7C" w:rsidRPr="005D4B91">
        <w:rPr>
          <w:rFonts w:ascii="Times New Roman" w:hAnsi="Times New Roman" w:cs="Times New Roman"/>
          <w:sz w:val="28"/>
          <w:szCs w:val="28"/>
        </w:rPr>
        <w:t>в т.ч</w:t>
      </w:r>
      <w:r w:rsidR="00890A45"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в сопоставлении с ситуациями, отражёнными в текстах литературных произведений, написанных на русском языке;</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готовность вести совместную деятельность в интересах гражданского общества, участвовать в самоуправлении в школе и детско-юношеских </w:t>
      </w:r>
      <w:r w:rsidR="00071A2F" w:rsidRPr="005D4B91">
        <w:rPr>
          <w:rFonts w:ascii="Times New Roman" w:hAnsi="Times New Roman" w:cs="Times New Roman"/>
          <w:sz w:val="28"/>
          <w:szCs w:val="28"/>
        </w:rPr>
        <w:lastRenderedPageBreak/>
        <w:t>организациях;</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умение взаимодействовать с социальными институтами в соответствии с их функциями и назначением;</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готовность к гуманитарной и волонтёрской деятельности;</w:t>
      </w:r>
    </w:p>
    <w:p w:rsidR="00071A2F" w:rsidRPr="005D4B91" w:rsidRDefault="00530C41" w:rsidP="005D4B91">
      <w:pPr>
        <w:ind w:firstLine="709"/>
        <w:rPr>
          <w:rFonts w:ascii="Times New Roman" w:hAnsi="Times New Roman" w:cs="Times New Roman"/>
          <w:b/>
          <w:i/>
          <w:sz w:val="28"/>
          <w:szCs w:val="28"/>
        </w:rPr>
      </w:pPr>
      <w:bookmarkStart w:id="74" w:name="sub_119822"/>
      <w:r w:rsidRPr="005D4B91">
        <w:rPr>
          <w:rFonts w:ascii="Times New Roman" w:hAnsi="Times New Roman" w:cs="Times New Roman"/>
          <w:b/>
          <w:i/>
          <w:sz w:val="28"/>
          <w:szCs w:val="28"/>
        </w:rPr>
        <w:t>2) </w:t>
      </w:r>
      <w:r w:rsidR="00071A2F" w:rsidRPr="005D4B91">
        <w:rPr>
          <w:rFonts w:ascii="Times New Roman" w:hAnsi="Times New Roman" w:cs="Times New Roman"/>
          <w:b/>
          <w:i/>
          <w:sz w:val="28"/>
          <w:szCs w:val="28"/>
        </w:rPr>
        <w:t>патриотического воспитания:</w:t>
      </w:r>
    </w:p>
    <w:bookmarkEnd w:id="74"/>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ценностное отношение к государственным символам, историческому и природному наследию, памятникам, боевым подвигам и трудовым достижениям народа, традициям народов России; достижениям России в науке, искусстве, спорте, технологиях, труде;</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идейная убеждённость, готовность к служению Отечеству и его защите, ответственность за его судьбу;</w:t>
      </w:r>
    </w:p>
    <w:p w:rsidR="00071A2F" w:rsidRPr="005D4B91" w:rsidRDefault="00530C41" w:rsidP="005D4B91">
      <w:pPr>
        <w:ind w:firstLine="709"/>
        <w:rPr>
          <w:rFonts w:ascii="Times New Roman" w:hAnsi="Times New Roman" w:cs="Times New Roman"/>
          <w:b/>
          <w:i/>
          <w:sz w:val="28"/>
          <w:szCs w:val="28"/>
        </w:rPr>
      </w:pPr>
      <w:bookmarkStart w:id="75" w:name="sub_119823"/>
      <w:r w:rsidRPr="005D4B91">
        <w:rPr>
          <w:rFonts w:ascii="Times New Roman" w:hAnsi="Times New Roman" w:cs="Times New Roman"/>
          <w:b/>
          <w:i/>
          <w:sz w:val="28"/>
          <w:szCs w:val="28"/>
        </w:rPr>
        <w:t>3) </w:t>
      </w:r>
      <w:r w:rsidR="00071A2F" w:rsidRPr="005D4B91">
        <w:rPr>
          <w:rFonts w:ascii="Times New Roman" w:hAnsi="Times New Roman" w:cs="Times New Roman"/>
          <w:b/>
          <w:i/>
          <w:sz w:val="28"/>
          <w:szCs w:val="28"/>
        </w:rPr>
        <w:t>духовно-нравственного воспитания:</w:t>
      </w:r>
    </w:p>
    <w:bookmarkEnd w:id="75"/>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духовных ценностей российского народа;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нравственного сознания, норм этичного поведения;</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способность оценивать ситуацию и принимать осознанные решения, ориентируясь на морально-нравственные нормы и ценности;</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личного вклада в построение устойчивого будущего;</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071A2F" w:rsidRPr="005D4B91" w:rsidRDefault="00530C41" w:rsidP="005D4B91">
      <w:pPr>
        <w:ind w:firstLine="709"/>
        <w:rPr>
          <w:rFonts w:ascii="Times New Roman" w:hAnsi="Times New Roman" w:cs="Times New Roman"/>
          <w:b/>
          <w:i/>
          <w:sz w:val="28"/>
          <w:szCs w:val="28"/>
        </w:rPr>
      </w:pPr>
      <w:bookmarkStart w:id="76" w:name="sub_119824"/>
      <w:r w:rsidRPr="005D4B91">
        <w:rPr>
          <w:rFonts w:ascii="Times New Roman" w:hAnsi="Times New Roman" w:cs="Times New Roman"/>
          <w:b/>
          <w:i/>
          <w:sz w:val="28"/>
          <w:szCs w:val="28"/>
        </w:rPr>
        <w:t>4) </w:t>
      </w:r>
      <w:r w:rsidR="00071A2F" w:rsidRPr="005D4B91">
        <w:rPr>
          <w:rFonts w:ascii="Times New Roman" w:hAnsi="Times New Roman" w:cs="Times New Roman"/>
          <w:b/>
          <w:i/>
          <w:sz w:val="28"/>
          <w:szCs w:val="28"/>
        </w:rPr>
        <w:t>эстетического воспитания:</w:t>
      </w:r>
    </w:p>
    <w:bookmarkEnd w:id="76"/>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убеждённость в значимости для личности и общества отечественного и мирового искусства, этнических культурных традиций и народного,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словесного, творчества;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готовность к самовыражению в разных видах искусства, стремление проявлять качества творческой личности,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при выполнении творческих работ по русскому языку;</w:t>
      </w:r>
    </w:p>
    <w:p w:rsidR="00071A2F" w:rsidRPr="005D4B91" w:rsidRDefault="00530C41" w:rsidP="005D4B91">
      <w:pPr>
        <w:ind w:firstLine="709"/>
        <w:rPr>
          <w:rFonts w:ascii="Times New Roman" w:hAnsi="Times New Roman" w:cs="Times New Roman"/>
          <w:b/>
          <w:i/>
          <w:sz w:val="28"/>
          <w:szCs w:val="28"/>
        </w:rPr>
      </w:pPr>
      <w:bookmarkStart w:id="77" w:name="sub_119825"/>
      <w:r w:rsidRPr="005D4B91">
        <w:rPr>
          <w:rFonts w:ascii="Times New Roman" w:hAnsi="Times New Roman" w:cs="Times New Roman"/>
          <w:b/>
          <w:i/>
          <w:sz w:val="28"/>
          <w:szCs w:val="28"/>
        </w:rPr>
        <w:t>5) </w:t>
      </w:r>
      <w:r w:rsidR="00071A2F" w:rsidRPr="005D4B91">
        <w:rPr>
          <w:rFonts w:ascii="Times New Roman" w:hAnsi="Times New Roman" w:cs="Times New Roman"/>
          <w:b/>
          <w:i/>
          <w:sz w:val="28"/>
          <w:szCs w:val="28"/>
        </w:rPr>
        <w:t>физического воспитания, формирования культуры здоровья и эмоционального благополучия:</w:t>
      </w:r>
    </w:p>
    <w:bookmarkEnd w:id="77"/>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здорового и безопасного образа жизни, ответственного отношения к своему здоровью;</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потребность в физическом совершенствовании, занятиях спортивно-оздоровительной деятельностью;</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активное неприятие вредных привычек и иных форм причинения вреда физическому и психическому здоровью;</w:t>
      </w:r>
    </w:p>
    <w:p w:rsidR="00071A2F" w:rsidRPr="005D4B91" w:rsidRDefault="00530C41" w:rsidP="005D4B91">
      <w:pPr>
        <w:ind w:firstLine="709"/>
        <w:rPr>
          <w:rFonts w:ascii="Times New Roman" w:hAnsi="Times New Roman" w:cs="Times New Roman"/>
          <w:b/>
          <w:i/>
          <w:sz w:val="28"/>
          <w:szCs w:val="28"/>
        </w:rPr>
      </w:pPr>
      <w:bookmarkStart w:id="78" w:name="sub_119826"/>
      <w:r w:rsidRPr="005D4B91">
        <w:rPr>
          <w:rFonts w:ascii="Times New Roman" w:hAnsi="Times New Roman" w:cs="Times New Roman"/>
          <w:b/>
          <w:i/>
          <w:sz w:val="28"/>
          <w:szCs w:val="28"/>
        </w:rPr>
        <w:t>6) </w:t>
      </w:r>
      <w:r w:rsidR="00071A2F" w:rsidRPr="005D4B91">
        <w:rPr>
          <w:rFonts w:ascii="Times New Roman" w:hAnsi="Times New Roman" w:cs="Times New Roman"/>
          <w:b/>
          <w:i/>
          <w:sz w:val="28"/>
          <w:szCs w:val="28"/>
        </w:rPr>
        <w:t>трудового воспитания:</w:t>
      </w:r>
    </w:p>
    <w:bookmarkEnd w:id="78"/>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w:t>
      </w:r>
      <w:r w:rsidR="00071A2F" w:rsidRPr="005D4B91">
        <w:rPr>
          <w:rFonts w:ascii="Times New Roman" w:hAnsi="Times New Roman" w:cs="Times New Roman"/>
          <w:sz w:val="28"/>
          <w:szCs w:val="28"/>
        </w:rPr>
        <w:t>готовность к труду, осознание ценности мастерства, трудолюбие;</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готовность к активной деятельности технологической и социальной направленности, способность инициировать, планировать и самостоятельно осуществлять такую деятельность,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в процессе изучения русского языка;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интерес к различным сферам профессиональной деятельности,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к деятельности филологов, журналистов, писателей; умение совершать осознанный выбор будущей профессии и реализовывать собственные жизненные планы;</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готовность и способность к образованию и самообразованию на протяжении всей жизни;</w:t>
      </w:r>
    </w:p>
    <w:p w:rsidR="00071A2F" w:rsidRPr="005D4B91" w:rsidRDefault="00530C41" w:rsidP="005D4B91">
      <w:pPr>
        <w:ind w:firstLine="709"/>
        <w:rPr>
          <w:rFonts w:ascii="Times New Roman" w:hAnsi="Times New Roman" w:cs="Times New Roman"/>
          <w:b/>
          <w:i/>
          <w:sz w:val="28"/>
          <w:szCs w:val="28"/>
        </w:rPr>
      </w:pPr>
      <w:bookmarkStart w:id="79" w:name="sub_119827"/>
      <w:r w:rsidRPr="005D4B91">
        <w:rPr>
          <w:rFonts w:ascii="Times New Roman" w:hAnsi="Times New Roman" w:cs="Times New Roman"/>
          <w:b/>
          <w:i/>
          <w:sz w:val="28"/>
          <w:szCs w:val="28"/>
        </w:rPr>
        <w:t>7) </w:t>
      </w:r>
      <w:r w:rsidR="00071A2F" w:rsidRPr="005D4B91">
        <w:rPr>
          <w:rFonts w:ascii="Times New Roman" w:hAnsi="Times New Roman" w:cs="Times New Roman"/>
          <w:b/>
          <w:i/>
          <w:sz w:val="28"/>
          <w:szCs w:val="28"/>
        </w:rPr>
        <w:t>экологического воспитания:</w:t>
      </w:r>
    </w:p>
    <w:bookmarkEnd w:id="79"/>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планирование и осуществление действий в окружающей среде на основе знания целей устойчивого развития человечества;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расширение опыта деятельности экологической направленности;</w:t>
      </w:r>
    </w:p>
    <w:p w:rsidR="00071A2F" w:rsidRPr="005D4B91" w:rsidRDefault="00530C41" w:rsidP="005D4B91">
      <w:pPr>
        <w:ind w:firstLine="709"/>
        <w:rPr>
          <w:rFonts w:ascii="Times New Roman" w:hAnsi="Times New Roman" w:cs="Times New Roman"/>
          <w:b/>
          <w:i/>
          <w:sz w:val="28"/>
          <w:szCs w:val="28"/>
        </w:rPr>
      </w:pPr>
      <w:bookmarkStart w:id="80" w:name="sub_119828"/>
      <w:r w:rsidRPr="005D4B91">
        <w:rPr>
          <w:rFonts w:ascii="Times New Roman" w:hAnsi="Times New Roman" w:cs="Times New Roman"/>
          <w:b/>
          <w:i/>
          <w:sz w:val="28"/>
          <w:szCs w:val="28"/>
        </w:rPr>
        <w:t>8)</w:t>
      </w:r>
      <w:r w:rsidRPr="005D4B91">
        <w:rPr>
          <w:rFonts w:ascii="Times New Roman" w:hAnsi="Times New Roman" w:cs="Times New Roman"/>
          <w:b/>
          <w:i/>
          <w:sz w:val="28"/>
          <w:szCs w:val="28"/>
          <w:lang w:val="en-US"/>
        </w:rPr>
        <w:t> </w:t>
      </w:r>
      <w:r w:rsidR="00071A2F" w:rsidRPr="005D4B91">
        <w:rPr>
          <w:rFonts w:ascii="Times New Roman" w:hAnsi="Times New Roman" w:cs="Times New Roman"/>
          <w:b/>
          <w:i/>
          <w:sz w:val="28"/>
          <w:szCs w:val="28"/>
        </w:rPr>
        <w:t>ценности научного познания:</w:t>
      </w:r>
    </w:p>
    <w:bookmarkEnd w:id="80"/>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совершенствование языковой и читательской культуры как средства взаимодействия между людьми и познания мира;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осознание ценности научной деятельности, готовность осуществлять учебно-исследовательскую и проектную деятельность,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по русскому языку, индивидуально и в группе.</w:t>
      </w:r>
    </w:p>
    <w:p w:rsidR="00071A2F" w:rsidRPr="005D4B91" w:rsidRDefault="00071A2F" w:rsidP="005D4B91">
      <w:pPr>
        <w:ind w:firstLine="709"/>
        <w:rPr>
          <w:rFonts w:ascii="Times New Roman" w:hAnsi="Times New Roman" w:cs="Times New Roman"/>
          <w:b/>
          <w:i/>
          <w:sz w:val="28"/>
          <w:szCs w:val="28"/>
        </w:rPr>
      </w:pPr>
      <w:bookmarkStart w:id="81" w:name="sub_11983"/>
      <w:r w:rsidRPr="005D4B91">
        <w:rPr>
          <w:rFonts w:ascii="Times New Roman" w:hAnsi="Times New Roman" w:cs="Times New Roman"/>
          <w:b/>
          <w:i/>
          <w:sz w:val="28"/>
          <w:szCs w:val="28"/>
        </w:rPr>
        <w:t>В процессе достижения личностных результатов освоения обучающимися программы по русскому языку у обучающихся совершенствуется эмоциональный интеллект, предполагающий сформированность:</w:t>
      </w:r>
    </w:p>
    <w:bookmarkEnd w:id="81"/>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самосознания, включающего способность понимать своё эмоциональное состояние, использовать адекватные языковые средства для выражения своего состояния, видеть направление развития собственной эмоциональной сферы, быть уверенным в себе;</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саморегулирования, включающего самоконтроль, умение принимать ответственность за своё поведение, способность проявлять гибкость и адаптироваться к эмоциональным изменениям, быть открытым новому;</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эмпатии, включающей способность сочувствовать и сопереживать, понимать эмоциональное состояние других людей и учитывать его при осуществлении коммуникации;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социальных навыков, включающих способность выстраивать отношения с другими людьми, заботиться о них, проявлять к ним интерес и разрешать конфликты с учётом собственного речевого и читательского опыта.</w:t>
      </w:r>
    </w:p>
    <w:p w:rsidR="00BE57F4" w:rsidRPr="005D4B91" w:rsidRDefault="00BE57F4" w:rsidP="005D4B91">
      <w:pPr>
        <w:ind w:firstLine="709"/>
        <w:rPr>
          <w:rFonts w:ascii="Times New Roman" w:hAnsi="Times New Roman" w:cs="Times New Roman"/>
          <w:sz w:val="28"/>
          <w:szCs w:val="28"/>
        </w:rPr>
      </w:pPr>
    </w:p>
    <w:p w:rsidR="00BE57F4" w:rsidRPr="005D4B91" w:rsidRDefault="00BE57F4" w:rsidP="004B092B">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071A2F" w:rsidRPr="005D4B91" w:rsidRDefault="00071A2F" w:rsidP="005D4B91">
      <w:pPr>
        <w:ind w:firstLine="709"/>
        <w:rPr>
          <w:rFonts w:ascii="Times New Roman" w:hAnsi="Times New Roman" w:cs="Times New Roman"/>
          <w:b/>
          <w:i/>
          <w:sz w:val="28"/>
          <w:szCs w:val="28"/>
        </w:rPr>
      </w:pPr>
      <w:bookmarkStart w:id="82" w:name="sub_11984"/>
      <w:r w:rsidRPr="005D4B91">
        <w:rPr>
          <w:rFonts w:ascii="Times New Roman" w:hAnsi="Times New Roman" w:cs="Times New Roman"/>
          <w:b/>
          <w:i/>
          <w:sz w:val="28"/>
          <w:szCs w:val="28"/>
        </w:rPr>
        <w:t xml:space="preserve">В результате изучения русского языка на уровне </w:t>
      </w:r>
      <w:r w:rsidR="00BE57F4" w:rsidRPr="005D4B91">
        <w:rPr>
          <w:rFonts w:ascii="Times New Roman" w:hAnsi="Times New Roman" w:cs="Times New Roman"/>
          <w:b/>
          <w:i/>
          <w:sz w:val="28"/>
          <w:szCs w:val="28"/>
        </w:rPr>
        <w:t xml:space="preserve">СОО </w:t>
      </w:r>
      <w:r w:rsidRPr="005D4B91">
        <w:rPr>
          <w:rFonts w:ascii="Times New Roman" w:hAnsi="Times New Roman" w:cs="Times New Roman"/>
          <w:b/>
          <w:i/>
          <w:sz w:val="28"/>
          <w:szCs w:val="28"/>
        </w:rPr>
        <w:t xml:space="preserve">у обучающегося будут сформированы познавательные </w:t>
      </w:r>
      <w:r w:rsidR="00BE57F4" w:rsidRPr="005D4B91">
        <w:rPr>
          <w:rFonts w:ascii="Times New Roman" w:hAnsi="Times New Roman" w:cs="Times New Roman"/>
          <w:b/>
          <w:i/>
          <w:sz w:val="28"/>
          <w:szCs w:val="28"/>
        </w:rPr>
        <w:t>УУД</w:t>
      </w:r>
      <w:r w:rsidRPr="005D4B91">
        <w:rPr>
          <w:rFonts w:ascii="Times New Roman" w:hAnsi="Times New Roman" w:cs="Times New Roman"/>
          <w:b/>
          <w:i/>
          <w:sz w:val="28"/>
          <w:szCs w:val="28"/>
        </w:rPr>
        <w:t xml:space="preserve">, коммуникативные </w:t>
      </w:r>
      <w:r w:rsidR="00BE57F4" w:rsidRPr="005D4B91">
        <w:rPr>
          <w:rFonts w:ascii="Times New Roman" w:hAnsi="Times New Roman" w:cs="Times New Roman"/>
          <w:b/>
          <w:i/>
          <w:sz w:val="28"/>
          <w:szCs w:val="28"/>
        </w:rPr>
        <w:t>УУД</w:t>
      </w:r>
      <w:r w:rsidRPr="005D4B91">
        <w:rPr>
          <w:rFonts w:ascii="Times New Roman" w:hAnsi="Times New Roman" w:cs="Times New Roman"/>
          <w:b/>
          <w:i/>
          <w:sz w:val="28"/>
          <w:szCs w:val="28"/>
        </w:rPr>
        <w:t xml:space="preserve">, регулятивные </w:t>
      </w:r>
      <w:r w:rsidR="00BE57F4" w:rsidRPr="005D4B91">
        <w:rPr>
          <w:rFonts w:ascii="Times New Roman" w:hAnsi="Times New Roman" w:cs="Times New Roman"/>
          <w:b/>
          <w:i/>
          <w:sz w:val="28"/>
          <w:szCs w:val="28"/>
        </w:rPr>
        <w:t>УУД</w:t>
      </w:r>
      <w:r w:rsidRPr="005D4B91">
        <w:rPr>
          <w:rFonts w:ascii="Times New Roman" w:hAnsi="Times New Roman" w:cs="Times New Roman"/>
          <w:b/>
          <w:i/>
          <w:sz w:val="28"/>
          <w:szCs w:val="28"/>
        </w:rPr>
        <w:t>, совместная деятельность.</w:t>
      </w:r>
    </w:p>
    <w:p w:rsidR="00BE57F4" w:rsidRPr="005D4B91" w:rsidRDefault="00BE57F4"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071A2F" w:rsidRPr="005D4B91" w:rsidRDefault="00071A2F" w:rsidP="005D4B91">
      <w:pPr>
        <w:ind w:firstLine="709"/>
        <w:rPr>
          <w:rFonts w:ascii="Times New Roman" w:hAnsi="Times New Roman" w:cs="Times New Roman"/>
          <w:i/>
          <w:sz w:val="28"/>
          <w:szCs w:val="28"/>
        </w:rPr>
      </w:pPr>
      <w:bookmarkStart w:id="83" w:name="sub_119841"/>
      <w:bookmarkEnd w:id="82"/>
      <w:r w:rsidRPr="005D4B91">
        <w:rPr>
          <w:rFonts w:ascii="Times New Roman" w:hAnsi="Times New Roman" w:cs="Times New Roman"/>
          <w:i/>
          <w:sz w:val="28"/>
          <w:szCs w:val="28"/>
        </w:rPr>
        <w:t xml:space="preserve">У обучающегося будут сформированы следующие базовые логические действия как часть познавательных </w:t>
      </w:r>
      <w:r w:rsidR="00BE57F4" w:rsidRPr="005D4B91">
        <w:rPr>
          <w:rFonts w:ascii="Times New Roman" w:hAnsi="Times New Roman" w:cs="Times New Roman"/>
          <w:i/>
          <w:sz w:val="28"/>
          <w:szCs w:val="28"/>
        </w:rPr>
        <w:t>УУД</w:t>
      </w:r>
      <w:r w:rsidRPr="005D4B91">
        <w:rPr>
          <w:rFonts w:ascii="Times New Roman" w:hAnsi="Times New Roman" w:cs="Times New Roman"/>
          <w:i/>
          <w:sz w:val="28"/>
          <w:szCs w:val="28"/>
        </w:rPr>
        <w:t>:</w:t>
      </w:r>
    </w:p>
    <w:bookmarkEnd w:id="83"/>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самостоятельно формулировать и актуализировать проблему, рассматривать её всесторонне;</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устанавливать существенный признак или основание для сравнения, классификации и обобщения языковых единиц, языковых явлений и процессов, текстов различных функциональных разновидностей языка, функционально-смысловых типов, жанров;</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определять цели деятельности, задавать параметры и критерии их достижения;</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выявлять закономерности и противоречия языковых явлений, данных в наблюдении;</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разрабатывать план решения проблемы с учётом анализа имеющихся материальных и нематериальных ресурсов;</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вносить коррективы в деятельность, оценивать риски и соответствие результатов целям;</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координировать и выполнять работу в условиях реального, виртуального и комбинированного взаимодействия, </w:t>
      </w:r>
      <w:r w:rsidR="00635186"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при выполнении проектов по русскому языку;</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развивать креативное мышление при решении жизненных проблем с учётом собственного речевого и читательского опыта.</w:t>
      </w:r>
    </w:p>
    <w:p w:rsidR="00071A2F" w:rsidRPr="005D4B91" w:rsidRDefault="00071A2F" w:rsidP="005D4B91">
      <w:pPr>
        <w:ind w:firstLine="709"/>
        <w:rPr>
          <w:rFonts w:ascii="Times New Roman" w:hAnsi="Times New Roman" w:cs="Times New Roman"/>
          <w:i/>
          <w:sz w:val="28"/>
          <w:szCs w:val="28"/>
        </w:rPr>
      </w:pPr>
      <w:bookmarkStart w:id="84" w:name="sub_119842"/>
      <w:r w:rsidRPr="005D4B91">
        <w:rPr>
          <w:rFonts w:ascii="Times New Roman" w:hAnsi="Times New Roman" w:cs="Times New Roman"/>
          <w:i/>
          <w:sz w:val="28"/>
          <w:szCs w:val="28"/>
        </w:rPr>
        <w:t xml:space="preserve">У обучающегося будут сформированы следующие базовые исследовательские действия как часть познавательных </w:t>
      </w:r>
      <w:r w:rsidR="00BE57F4" w:rsidRPr="005D4B91">
        <w:rPr>
          <w:rFonts w:ascii="Times New Roman" w:hAnsi="Times New Roman" w:cs="Times New Roman"/>
          <w:i/>
          <w:sz w:val="28"/>
          <w:szCs w:val="28"/>
        </w:rPr>
        <w:t>УУД</w:t>
      </w:r>
      <w:r w:rsidRPr="005D4B91">
        <w:rPr>
          <w:rFonts w:ascii="Times New Roman" w:hAnsi="Times New Roman" w:cs="Times New Roman"/>
          <w:i/>
          <w:sz w:val="28"/>
          <w:szCs w:val="28"/>
        </w:rPr>
        <w:t>:</w:t>
      </w:r>
    </w:p>
    <w:bookmarkEnd w:id="84"/>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владеть навыками учебно-исследовательской и проектной деятельности,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в контексте изучения учебного предмета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Русский язык</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способностью и готовностью к самостоятельному поиску методов решения практических задач, применению различных методов познания;</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владеть разными видами деятельности по получению нового знания,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по русскому языку; его интерпретации, преобразованию и применению в различных учебных ситуациях,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при создании учебных и социальных проектов;</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формировать научный тип мышления, владеть научной, </w:t>
      </w:r>
      <w:r w:rsidR="00BE57F4"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BE57F4" w:rsidRPr="005D4B91">
        <w:rPr>
          <w:rFonts w:ascii="Times New Roman" w:hAnsi="Times New Roman" w:cs="Times New Roman"/>
          <w:sz w:val="28"/>
          <w:szCs w:val="28"/>
        </w:rPr>
        <w:t xml:space="preserve"> лингвистической,</w:t>
      </w:r>
      <w:r w:rsidR="00071A2F" w:rsidRPr="005D4B91">
        <w:rPr>
          <w:rFonts w:ascii="Times New Roman" w:hAnsi="Times New Roman" w:cs="Times New Roman"/>
          <w:sz w:val="28"/>
          <w:szCs w:val="28"/>
        </w:rPr>
        <w:t xml:space="preserve"> терминологией, общенаучными ключевыми понятиями и методами;</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ставить и формулировать собственные задачи в образовательной деятельности и разнообразных жизненных ситуациях;</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w:t>
      </w:r>
      <w:r w:rsidR="00071A2F" w:rsidRPr="005D4B91">
        <w:rPr>
          <w:rFonts w:ascii="Times New Roman" w:hAnsi="Times New Roman" w:cs="Times New Roman"/>
          <w:sz w:val="28"/>
          <w:szCs w:val="28"/>
        </w:rPr>
        <w:t>выявлять и актуализировать задачу, выдвигать гипотезу, задавать параметры и критерии её решения, находить аргументы для доказательства своих утверждений;</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давать оценку новым ситуациям, приобретённому опыту;</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уметь интегрировать знания из разных предметных областей;</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уметь переносить знания в практическую область жизнедеятельности, освоенные средства и способы действия - в профессиональную среду;</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выдвигать новые идеи, оригинальные подходы, предлагать альтернативные способы решения проблем.</w:t>
      </w:r>
    </w:p>
    <w:p w:rsidR="00071A2F" w:rsidRPr="005D4B91" w:rsidRDefault="00071A2F" w:rsidP="005D4B91">
      <w:pPr>
        <w:ind w:firstLine="709"/>
        <w:rPr>
          <w:rFonts w:ascii="Times New Roman" w:hAnsi="Times New Roman" w:cs="Times New Roman"/>
          <w:i/>
          <w:sz w:val="28"/>
          <w:szCs w:val="28"/>
        </w:rPr>
      </w:pPr>
      <w:bookmarkStart w:id="85" w:name="sub_119843"/>
      <w:r w:rsidRPr="005D4B91">
        <w:rPr>
          <w:rFonts w:ascii="Times New Roman" w:hAnsi="Times New Roman" w:cs="Times New Roman"/>
          <w:i/>
          <w:sz w:val="28"/>
          <w:szCs w:val="28"/>
        </w:rPr>
        <w:t xml:space="preserve">У обучающегося будут сформированы следующие умения работать с информацией как часть познавательных </w:t>
      </w:r>
      <w:r w:rsidR="00BE57F4" w:rsidRPr="005D4B91">
        <w:rPr>
          <w:rFonts w:ascii="Times New Roman" w:hAnsi="Times New Roman" w:cs="Times New Roman"/>
          <w:i/>
          <w:sz w:val="28"/>
          <w:szCs w:val="28"/>
        </w:rPr>
        <w:t>УУД</w:t>
      </w:r>
      <w:r w:rsidRPr="005D4B91">
        <w:rPr>
          <w:rFonts w:ascii="Times New Roman" w:hAnsi="Times New Roman" w:cs="Times New Roman"/>
          <w:i/>
          <w:sz w:val="28"/>
          <w:szCs w:val="28"/>
        </w:rPr>
        <w:t>:</w:t>
      </w:r>
    </w:p>
    <w:bookmarkEnd w:id="85"/>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владеть навыками получения информации,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лингвистической,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создавать тексты в различных форматах с учётом назначения информации и её целевой аудитории, выбирая оптимальную форму представления и визуализации (презентация, таблица, схема и другие);</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оценивать достоверность, легитимность информации, её соответствие правовым и морально-этическим нормам;</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использовать средства информационных и коммуникационных технологий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владеть навыками защиты личной информации, соблюдать требования информационной безопасности.</w:t>
      </w:r>
    </w:p>
    <w:p w:rsidR="00BE57F4" w:rsidRPr="005D4B91" w:rsidRDefault="00BE57F4"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071A2F" w:rsidRPr="005D4B91" w:rsidRDefault="00071A2F" w:rsidP="005D4B91">
      <w:pPr>
        <w:ind w:firstLine="709"/>
        <w:rPr>
          <w:rFonts w:ascii="Times New Roman" w:hAnsi="Times New Roman" w:cs="Times New Roman"/>
          <w:i/>
          <w:sz w:val="28"/>
          <w:szCs w:val="28"/>
        </w:rPr>
      </w:pPr>
      <w:bookmarkStart w:id="86" w:name="sub_119844"/>
      <w:r w:rsidRPr="005D4B91">
        <w:rPr>
          <w:rFonts w:ascii="Times New Roman" w:hAnsi="Times New Roman" w:cs="Times New Roman"/>
          <w:i/>
          <w:sz w:val="28"/>
          <w:szCs w:val="28"/>
        </w:rPr>
        <w:t xml:space="preserve">У обучающегося будут сформированы следующие умения общения как часть коммуникативных </w:t>
      </w:r>
      <w:r w:rsidR="00BE57F4" w:rsidRPr="005D4B91">
        <w:rPr>
          <w:rFonts w:ascii="Times New Roman" w:hAnsi="Times New Roman" w:cs="Times New Roman"/>
          <w:i/>
          <w:sz w:val="28"/>
          <w:szCs w:val="28"/>
        </w:rPr>
        <w:t>УУД</w:t>
      </w:r>
      <w:r w:rsidRPr="005D4B91">
        <w:rPr>
          <w:rFonts w:ascii="Times New Roman" w:hAnsi="Times New Roman" w:cs="Times New Roman"/>
          <w:i/>
          <w:sz w:val="28"/>
          <w:szCs w:val="28"/>
        </w:rPr>
        <w:t>:</w:t>
      </w:r>
    </w:p>
    <w:bookmarkEnd w:id="86"/>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осуществлять коммуникацию во всех сферах жизни;</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пользоваться невербальными средствами общения, понимать значение социальных знаков, распознавать предпосылки конфликтных ситуаций и смягчать конфликты;</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владеть различными способами общения и взаимодействия; аргументированно вести диалог;</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развёрнуто, логично и корректно с точки зрения культуры речи излагать своё мнение, строить высказывание.</w:t>
      </w:r>
    </w:p>
    <w:p w:rsidR="00BE57F4" w:rsidRPr="005D4B91" w:rsidRDefault="00BE57F4"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Регулятивные УУД</w:t>
      </w:r>
    </w:p>
    <w:p w:rsidR="00071A2F" w:rsidRPr="005D4B91" w:rsidRDefault="00071A2F" w:rsidP="005D4B91">
      <w:pPr>
        <w:ind w:firstLine="709"/>
        <w:rPr>
          <w:rFonts w:ascii="Times New Roman" w:hAnsi="Times New Roman" w:cs="Times New Roman"/>
          <w:i/>
          <w:sz w:val="28"/>
          <w:szCs w:val="28"/>
        </w:rPr>
      </w:pPr>
      <w:bookmarkStart w:id="87" w:name="sub_119845"/>
      <w:r w:rsidRPr="005D4B91">
        <w:rPr>
          <w:rFonts w:ascii="Times New Roman" w:hAnsi="Times New Roman" w:cs="Times New Roman"/>
          <w:i/>
          <w:sz w:val="28"/>
          <w:szCs w:val="28"/>
        </w:rPr>
        <w:t xml:space="preserve">У обучающегося будут сформированы следующие умения самоорганизации как части регулятивных </w:t>
      </w:r>
      <w:r w:rsidR="00BE57F4" w:rsidRPr="005D4B91">
        <w:rPr>
          <w:rFonts w:ascii="Times New Roman" w:hAnsi="Times New Roman" w:cs="Times New Roman"/>
          <w:i/>
          <w:sz w:val="28"/>
          <w:szCs w:val="28"/>
        </w:rPr>
        <w:t>УУД</w:t>
      </w:r>
      <w:r w:rsidRPr="005D4B91">
        <w:rPr>
          <w:rFonts w:ascii="Times New Roman" w:hAnsi="Times New Roman" w:cs="Times New Roman"/>
          <w:i/>
          <w:sz w:val="28"/>
          <w:szCs w:val="28"/>
        </w:rPr>
        <w:t>:</w:t>
      </w:r>
    </w:p>
    <w:bookmarkEnd w:id="87"/>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w:t>
      </w:r>
      <w:r w:rsidR="00071A2F" w:rsidRPr="005D4B91">
        <w:rPr>
          <w:rFonts w:ascii="Times New Roman" w:hAnsi="Times New Roman" w:cs="Times New Roman"/>
          <w:sz w:val="28"/>
          <w:szCs w:val="28"/>
        </w:rPr>
        <w:t>самостоятельно составлять план решения проблемы с учётом имеющихся ресурсов, собственных возможностей и предпочтений;</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расширять рамки учебного предмета на основе личных предпочтений;</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делать осознанный выбор, уметь аргументировать его, брать ответственность за результаты выбора;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оценивать приобретённый опыт;</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стремиться к формированию и проявлению широкой эрудиции в разных областях знания; постоянно повышать свой образовательный и культурный уровень.</w:t>
      </w:r>
    </w:p>
    <w:p w:rsidR="00071A2F" w:rsidRPr="005D4B91" w:rsidRDefault="00071A2F" w:rsidP="005D4B91">
      <w:pPr>
        <w:ind w:firstLine="709"/>
        <w:rPr>
          <w:rFonts w:ascii="Times New Roman" w:hAnsi="Times New Roman" w:cs="Times New Roman"/>
          <w:i/>
          <w:sz w:val="28"/>
          <w:szCs w:val="28"/>
        </w:rPr>
      </w:pPr>
      <w:bookmarkStart w:id="88" w:name="sub_119846"/>
      <w:r w:rsidRPr="005D4B91">
        <w:rPr>
          <w:rFonts w:ascii="Times New Roman" w:hAnsi="Times New Roman" w:cs="Times New Roman"/>
          <w:i/>
          <w:sz w:val="28"/>
          <w:szCs w:val="28"/>
        </w:rPr>
        <w:t xml:space="preserve">У обучающегося будут сформированы следующие умения самоконтроля, принятия себя и других как части регулятивных </w:t>
      </w:r>
      <w:r w:rsidR="00BE57F4" w:rsidRPr="005D4B91">
        <w:rPr>
          <w:rFonts w:ascii="Times New Roman" w:hAnsi="Times New Roman" w:cs="Times New Roman"/>
          <w:i/>
          <w:sz w:val="28"/>
          <w:szCs w:val="28"/>
        </w:rPr>
        <w:t>УУД</w:t>
      </w:r>
      <w:r w:rsidRPr="005D4B91">
        <w:rPr>
          <w:rFonts w:ascii="Times New Roman" w:hAnsi="Times New Roman" w:cs="Times New Roman"/>
          <w:i/>
          <w:sz w:val="28"/>
          <w:szCs w:val="28"/>
        </w:rPr>
        <w:t>:</w:t>
      </w:r>
    </w:p>
    <w:bookmarkEnd w:id="88"/>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давать оценку новым ситуациям, вносить коррективы в деятельность, оценивать соответствие результатов целям;</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владеть навыками познавательной рефлексии как осознания совершаемых действий и мыслительных процессов, их оснований и результатов; использовать приёмы рефлексии для оценки ситуации, выбора верного решения;</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уметь оценивать риски и своевременно принимать решение по их снижению;</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принимать себя, понимая свои недостатки и достоинства;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принимать мотивы и аргументы других людей при анализе результатов деятельности;</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признавать своё право и право других на ошибку;</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развивать способность видеть мир с позиции другого человека.</w:t>
      </w:r>
    </w:p>
    <w:p w:rsidR="00BE57F4" w:rsidRPr="005D4B91" w:rsidRDefault="00BE57F4"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Совместная деятельность</w:t>
      </w:r>
    </w:p>
    <w:p w:rsidR="00071A2F" w:rsidRPr="005D4B91" w:rsidRDefault="00071A2F" w:rsidP="005D4B91">
      <w:pPr>
        <w:ind w:firstLine="709"/>
        <w:rPr>
          <w:rFonts w:ascii="Times New Roman" w:hAnsi="Times New Roman" w:cs="Times New Roman"/>
          <w:i/>
          <w:sz w:val="28"/>
          <w:szCs w:val="28"/>
        </w:rPr>
      </w:pPr>
      <w:bookmarkStart w:id="89" w:name="sub_119847"/>
      <w:r w:rsidRPr="005D4B91">
        <w:rPr>
          <w:rFonts w:ascii="Times New Roman" w:hAnsi="Times New Roman" w:cs="Times New Roman"/>
          <w:i/>
          <w:sz w:val="28"/>
          <w:szCs w:val="28"/>
        </w:rPr>
        <w:t>У обучающегося будут сформированы следующие умения совместной деятельности:</w:t>
      </w:r>
    </w:p>
    <w:bookmarkEnd w:id="89"/>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понимать и использовать преимущества командной и индивидуальной работы;</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выбирать тематику и методы совместных действий с учётом общих интересов и возможностей каждого члена коллектива;</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принимать цели совместной деятельности, организовывать и координировать действия по их достижению: составлять план действий, распределять роли с учётом мнений участников, обсуждать результаты совместной работы;</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оценивать качество своего вклада и вклада каждого участника команды в общий результат по разработанным критериям;</w:t>
      </w:r>
    </w:p>
    <w:p w:rsidR="00071A2F" w:rsidRPr="005D4B91" w:rsidRDefault="00530C4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предлагать новые проекты, оценивать идеи с позиции новизны, оригинальности, практической значимости; проявлять творческие способности и воображение, быть инициативным.</w:t>
      </w:r>
    </w:p>
    <w:p w:rsidR="00BE57F4" w:rsidRPr="005D4B91" w:rsidRDefault="00BE57F4" w:rsidP="004B092B">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ПРЕДМЕТНЫЕ РЕЗУЛЬТАТЫ</w:t>
      </w:r>
    </w:p>
    <w:p w:rsidR="00932C49" w:rsidRPr="005D4B91" w:rsidRDefault="00932C49" w:rsidP="004B092B">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10 КЛАСС</w:t>
      </w:r>
    </w:p>
    <w:p w:rsidR="00071A2F" w:rsidRPr="005D4B91" w:rsidRDefault="00071A2F" w:rsidP="005D4B91">
      <w:pPr>
        <w:ind w:firstLine="709"/>
        <w:rPr>
          <w:rFonts w:ascii="Times New Roman" w:hAnsi="Times New Roman" w:cs="Times New Roman"/>
          <w:b/>
          <w:i/>
          <w:sz w:val="28"/>
          <w:szCs w:val="28"/>
        </w:rPr>
      </w:pPr>
      <w:bookmarkStart w:id="90" w:name="sub_11985"/>
      <w:r w:rsidRPr="005D4B91">
        <w:rPr>
          <w:rFonts w:ascii="Times New Roman" w:hAnsi="Times New Roman" w:cs="Times New Roman"/>
          <w:b/>
          <w:i/>
          <w:sz w:val="28"/>
          <w:szCs w:val="28"/>
        </w:rPr>
        <w:t>К концу обучения в 10 классе обучающийся получит следующие предметные результаты по отдельным темам программы по русскому языку:</w:t>
      </w:r>
    </w:p>
    <w:p w:rsidR="00071A2F" w:rsidRPr="005D4B91" w:rsidRDefault="00071A2F" w:rsidP="005D4B91">
      <w:pPr>
        <w:ind w:firstLine="709"/>
        <w:rPr>
          <w:rFonts w:ascii="Times New Roman" w:hAnsi="Times New Roman" w:cs="Times New Roman"/>
          <w:b/>
          <w:sz w:val="28"/>
          <w:szCs w:val="28"/>
        </w:rPr>
      </w:pPr>
      <w:bookmarkStart w:id="91" w:name="sub_119851"/>
      <w:bookmarkEnd w:id="90"/>
      <w:r w:rsidRPr="005D4B91">
        <w:rPr>
          <w:rFonts w:ascii="Times New Roman" w:hAnsi="Times New Roman" w:cs="Times New Roman"/>
          <w:b/>
          <w:sz w:val="28"/>
          <w:szCs w:val="28"/>
        </w:rPr>
        <w:t xml:space="preserve">Общие сведения </w:t>
      </w:r>
      <w:r w:rsidR="00402B26" w:rsidRPr="005D4B91">
        <w:rPr>
          <w:rFonts w:ascii="Times New Roman" w:hAnsi="Times New Roman" w:cs="Times New Roman"/>
          <w:b/>
          <w:sz w:val="28"/>
          <w:szCs w:val="28"/>
        </w:rPr>
        <w:t>о языке</w:t>
      </w:r>
    </w:p>
    <w:bookmarkEnd w:id="91"/>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 И</w:t>
      </w:r>
      <w:r w:rsidR="00071A2F" w:rsidRPr="005D4B91">
        <w:rPr>
          <w:rFonts w:ascii="Times New Roman" w:hAnsi="Times New Roman" w:cs="Times New Roman"/>
          <w:sz w:val="28"/>
          <w:szCs w:val="28"/>
        </w:rPr>
        <w:t xml:space="preserve">меть представление о языке как знаковой системе, об основных </w:t>
      </w:r>
      <w:r w:rsidR="00071A2F" w:rsidRPr="005D4B91">
        <w:rPr>
          <w:rFonts w:ascii="Times New Roman" w:hAnsi="Times New Roman" w:cs="Times New Roman"/>
          <w:sz w:val="28"/>
          <w:szCs w:val="28"/>
        </w:rPr>
        <w:lastRenderedPageBreak/>
        <w:t>функциях языка; о лингвистике как науке.</w:t>
      </w:r>
    </w:p>
    <w:p w:rsidR="00071A2F" w:rsidRPr="005D4B91" w:rsidRDefault="0047416D"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w:t>
      </w:r>
      <w:r w:rsidR="00071A2F" w:rsidRPr="005D4B91">
        <w:rPr>
          <w:rFonts w:ascii="Times New Roman" w:hAnsi="Times New Roman" w:cs="Times New Roman"/>
          <w:sz w:val="28"/>
          <w:szCs w:val="28"/>
        </w:rPr>
        <w:t>познавать лексику с национально-культурным компонентом значения; лексику, отражающую традиционные российские духовно-нравственные ценности в художественных текстах и публицистике; объяснять значения данных лексических единиц с помощью лингвистических словарей (толковых, этимологических и других); комментировать фразеологизмы с точки зрения отражения в них истории и культуры народа (в рамках изученного).</w:t>
      </w:r>
    </w:p>
    <w:p w:rsidR="00071A2F" w:rsidRPr="005D4B91" w:rsidRDefault="0047416D"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w:t>
      </w:r>
      <w:r w:rsidR="00071A2F" w:rsidRPr="005D4B91">
        <w:rPr>
          <w:rFonts w:ascii="Times New Roman" w:hAnsi="Times New Roman" w:cs="Times New Roman"/>
          <w:sz w:val="28"/>
          <w:szCs w:val="28"/>
        </w:rPr>
        <w:t xml:space="preserve">онимать и уметь комментировать функции русского языка как государственного языка Российской Федерации и языка межнационального общения народов России, одного из мировых языков (с опорой на </w:t>
      </w:r>
      <w:r w:rsidR="00071A2F" w:rsidRPr="005D4B91">
        <w:rPr>
          <w:rStyle w:val="a5"/>
          <w:rFonts w:ascii="Times New Roman" w:hAnsi="Times New Roman" w:cs="Times New Roman"/>
          <w:color w:val="auto"/>
          <w:sz w:val="28"/>
          <w:szCs w:val="28"/>
        </w:rPr>
        <w:t>статью 68</w:t>
      </w:r>
      <w:r w:rsidR="00071A2F" w:rsidRPr="005D4B91">
        <w:rPr>
          <w:rFonts w:ascii="Times New Roman" w:hAnsi="Times New Roman" w:cs="Times New Roman"/>
          <w:sz w:val="28"/>
          <w:szCs w:val="28"/>
        </w:rPr>
        <w:t xml:space="preserve"> Конституции Российской Федерации, </w:t>
      </w:r>
      <w:r w:rsidR="00071A2F" w:rsidRPr="005D4B91">
        <w:rPr>
          <w:rStyle w:val="a5"/>
          <w:rFonts w:ascii="Times New Roman" w:hAnsi="Times New Roman" w:cs="Times New Roman"/>
          <w:color w:val="auto"/>
          <w:sz w:val="28"/>
          <w:szCs w:val="28"/>
        </w:rPr>
        <w:t>Федеральный закон</w:t>
      </w:r>
      <w:r w:rsidR="00402B26" w:rsidRPr="005D4B91">
        <w:rPr>
          <w:rFonts w:ascii="Times New Roman" w:hAnsi="Times New Roman" w:cs="Times New Roman"/>
          <w:sz w:val="28"/>
          <w:szCs w:val="28"/>
        </w:rPr>
        <w:t xml:space="preserve"> от 01.06.2005 г. №</w:t>
      </w:r>
      <w:r w:rsidR="00071A2F" w:rsidRPr="005D4B91">
        <w:rPr>
          <w:rFonts w:ascii="Times New Roman" w:hAnsi="Times New Roman" w:cs="Times New Roman"/>
          <w:sz w:val="28"/>
          <w:szCs w:val="28"/>
        </w:rPr>
        <w:t xml:space="preserve"> 53-ФЗ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О государственном языке Российской Федерации</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071A2F" w:rsidRPr="005D4B91">
        <w:rPr>
          <w:rStyle w:val="a5"/>
          <w:rFonts w:ascii="Times New Roman" w:hAnsi="Times New Roman" w:cs="Times New Roman"/>
          <w:color w:val="auto"/>
          <w:sz w:val="28"/>
          <w:szCs w:val="28"/>
        </w:rPr>
        <w:t>Закон</w:t>
      </w:r>
      <w:r w:rsidR="00071A2F" w:rsidRPr="005D4B91">
        <w:rPr>
          <w:rFonts w:ascii="Times New Roman" w:hAnsi="Times New Roman" w:cs="Times New Roman"/>
          <w:sz w:val="28"/>
          <w:szCs w:val="28"/>
        </w:rPr>
        <w:t xml:space="preserve"> Российской Ф</w:t>
      </w:r>
      <w:r w:rsidR="00402B26" w:rsidRPr="005D4B91">
        <w:rPr>
          <w:rFonts w:ascii="Times New Roman" w:hAnsi="Times New Roman" w:cs="Times New Roman"/>
          <w:sz w:val="28"/>
          <w:szCs w:val="28"/>
        </w:rPr>
        <w:t>едерации от 25.10.1991 г. №</w:t>
      </w:r>
      <w:r w:rsidR="00071A2F" w:rsidRPr="005D4B91">
        <w:rPr>
          <w:rFonts w:ascii="Times New Roman" w:hAnsi="Times New Roman" w:cs="Times New Roman"/>
          <w:sz w:val="28"/>
          <w:szCs w:val="28"/>
        </w:rPr>
        <w:t xml:space="preserve"> 1807-1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О языках народов Российской Федерации</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47416D" w:rsidP="005D4B91">
      <w:pPr>
        <w:ind w:firstLine="709"/>
        <w:rPr>
          <w:rFonts w:ascii="Times New Roman" w:hAnsi="Times New Roman" w:cs="Times New Roman"/>
          <w:sz w:val="28"/>
          <w:szCs w:val="28"/>
        </w:rPr>
      </w:pPr>
      <w:r w:rsidRPr="005D4B91">
        <w:rPr>
          <w:rFonts w:ascii="Times New Roman" w:hAnsi="Times New Roman" w:cs="Times New Roman"/>
          <w:sz w:val="28"/>
          <w:szCs w:val="28"/>
        </w:rPr>
        <w:t>- р</w:t>
      </w:r>
      <w:r w:rsidR="00071A2F" w:rsidRPr="005D4B91">
        <w:rPr>
          <w:rFonts w:ascii="Times New Roman" w:hAnsi="Times New Roman" w:cs="Times New Roman"/>
          <w:sz w:val="28"/>
          <w:szCs w:val="28"/>
        </w:rPr>
        <w:t>азличать формы существования русского языка (литературный язык, просторечие, народные говоры, профессиональные разновидности, жаргон, арго), знать и характеризовать признаки литературного языка и его роль в обществе; использовать эти знания в речевой практике.</w:t>
      </w:r>
    </w:p>
    <w:p w:rsidR="00071A2F" w:rsidRPr="005D4B91" w:rsidRDefault="00402B26" w:rsidP="005D4B91">
      <w:pPr>
        <w:ind w:firstLine="709"/>
        <w:rPr>
          <w:rFonts w:ascii="Times New Roman" w:hAnsi="Times New Roman" w:cs="Times New Roman"/>
          <w:b/>
          <w:sz w:val="28"/>
          <w:szCs w:val="28"/>
        </w:rPr>
      </w:pPr>
      <w:bookmarkStart w:id="92" w:name="sub_119852"/>
      <w:r w:rsidRPr="005D4B91">
        <w:rPr>
          <w:rFonts w:ascii="Times New Roman" w:hAnsi="Times New Roman" w:cs="Times New Roman"/>
          <w:b/>
          <w:sz w:val="28"/>
          <w:szCs w:val="28"/>
        </w:rPr>
        <w:t>Язык и речь. Культура речи</w:t>
      </w:r>
    </w:p>
    <w:bookmarkEnd w:id="92"/>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меть представление о русском языке как системе, знать основные единицы и уровни языковой системы, анализировать языковые единицы разных уровней языковой системы.</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меть представление о культуре речи как разделе лингвистики.</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К</w:t>
      </w:r>
      <w:r w:rsidR="00071A2F" w:rsidRPr="005D4B91">
        <w:rPr>
          <w:rFonts w:ascii="Times New Roman" w:hAnsi="Times New Roman" w:cs="Times New Roman"/>
          <w:sz w:val="28"/>
          <w:szCs w:val="28"/>
        </w:rPr>
        <w:t>омментировать нормативный, коммуникативный и этический аспекты культуры речи, приводить соответствующие примеры.</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А</w:t>
      </w:r>
      <w:r w:rsidR="00071A2F" w:rsidRPr="005D4B91">
        <w:rPr>
          <w:rFonts w:ascii="Times New Roman" w:hAnsi="Times New Roman" w:cs="Times New Roman"/>
          <w:sz w:val="28"/>
          <w:szCs w:val="28"/>
        </w:rPr>
        <w:t>нализировать речевые высказывания с точки зрения коммуникативной целесообразности, уместности, точности, ясности, выразительности, соответствия нормам современного русского литературного языка.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меть представление о языковой норме, её видах.</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спользовать словари русского языка в учебной деятельности.</w:t>
      </w:r>
    </w:p>
    <w:p w:rsidR="00071A2F" w:rsidRPr="005D4B91" w:rsidRDefault="00071A2F" w:rsidP="005D4B91">
      <w:pPr>
        <w:ind w:firstLine="709"/>
        <w:rPr>
          <w:rFonts w:ascii="Times New Roman" w:hAnsi="Times New Roman" w:cs="Times New Roman"/>
          <w:b/>
          <w:sz w:val="28"/>
          <w:szCs w:val="28"/>
        </w:rPr>
      </w:pPr>
      <w:bookmarkStart w:id="93" w:name="sub_119853"/>
      <w:r w:rsidRPr="005D4B91">
        <w:rPr>
          <w:rFonts w:ascii="Times New Roman" w:hAnsi="Times New Roman" w:cs="Times New Roman"/>
          <w:b/>
          <w:sz w:val="28"/>
          <w:szCs w:val="28"/>
        </w:rPr>
        <w:t>Фонетика</w:t>
      </w:r>
      <w:r w:rsidR="00402B26" w:rsidRPr="005D4B91">
        <w:rPr>
          <w:rFonts w:ascii="Times New Roman" w:hAnsi="Times New Roman" w:cs="Times New Roman"/>
          <w:b/>
          <w:sz w:val="28"/>
          <w:szCs w:val="28"/>
        </w:rPr>
        <w:t>. Орфоэпия. Орфоэпические нормы</w:t>
      </w:r>
    </w:p>
    <w:bookmarkEnd w:id="93"/>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В</w:t>
      </w:r>
      <w:r w:rsidR="00071A2F" w:rsidRPr="005D4B91">
        <w:rPr>
          <w:rFonts w:ascii="Times New Roman" w:hAnsi="Times New Roman" w:cs="Times New Roman"/>
          <w:sz w:val="28"/>
          <w:szCs w:val="28"/>
        </w:rPr>
        <w:t>ыполнять фонетический анализ слова.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О</w:t>
      </w:r>
      <w:r w:rsidR="00071A2F" w:rsidRPr="005D4B91">
        <w:rPr>
          <w:rFonts w:ascii="Times New Roman" w:hAnsi="Times New Roman" w:cs="Times New Roman"/>
          <w:sz w:val="28"/>
          <w:szCs w:val="28"/>
        </w:rPr>
        <w:t>пределять изобразительно-выразительные средства фонетики в тексте.</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А</w:t>
      </w:r>
      <w:r w:rsidR="00071A2F" w:rsidRPr="005D4B91">
        <w:rPr>
          <w:rFonts w:ascii="Times New Roman" w:hAnsi="Times New Roman" w:cs="Times New Roman"/>
          <w:sz w:val="28"/>
          <w:szCs w:val="28"/>
        </w:rPr>
        <w:t>нализировать и характеризовать особенности произношения безударных гласных звуков, некоторых согласных, сочетаний согласных, некоторых грамматических форм, иноязычных слов.</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А</w:t>
      </w:r>
      <w:r w:rsidR="00071A2F" w:rsidRPr="005D4B91">
        <w:rPr>
          <w:rFonts w:ascii="Times New Roman" w:hAnsi="Times New Roman" w:cs="Times New Roman"/>
          <w:sz w:val="28"/>
          <w:szCs w:val="28"/>
        </w:rPr>
        <w:t>нализировать и характеризовать речевые высказывания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собственные) с точки зрения соблюдения орфоэпических и акцентологических норм современного русского литературного языка.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облюдать основные произносительные и акцентологические нормы современного русского литературного языка.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спользовать орфоэпический словарь.</w:t>
      </w:r>
    </w:p>
    <w:p w:rsidR="00071A2F" w:rsidRPr="005D4B91" w:rsidRDefault="00071A2F" w:rsidP="005D4B91">
      <w:pPr>
        <w:ind w:firstLine="709"/>
        <w:rPr>
          <w:rFonts w:ascii="Times New Roman" w:hAnsi="Times New Roman" w:cs="Times New Roman"/>
          <w:b/>
          <w:sz w:val="28"/>
          <w:szCs w:val="28"/>
        </w:rPr>
      </w:pPr>
      <w:bookmarkStart w:id="94" w:name="sub_119854"/>
      <w:r w:rsidRPr="005D4B91">
        <w:rPr>
          <w:rFonts w:ascii="Times New Roman" w:hAnsi="Times New Roman" w:cs="Times New Roman"/>
          <w:b/>
          <w:sz w:val="28"/>
          <w:szCs w:val="28"/>
        </w:rPr>
        <w:t>Лексикология и</w:t>
      </w:r>
      <w:r w:rsidR="00402B26" w:rsidRPr="005D4B91">
        <w:rPr>
          <w:rFonts w:ascii="Times New Roman" w:hAnsi="Times New Roman" w:cs="Times New Roman"/>
          <w:b/>
          <w:sz w:val="28"/>
          <w:szCs w:val="28"/>
        </w:rPr>
        <w:t xml:space="preserve"> фразеология. Лексические нормы</w:t>
      </w:r>
    </w:p>
    <w:bookmarkEnd w:id="94"/>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В</w:t>
      </w:r>
      <w:r w:rsidR="00071A2F" w:rsidRPr="005D4B91">
        <w:rPr>
          <w:rFonts w:ascii="Times New Roman" w:hAnsi="Times New Roman" w:cs="Times New Roman"/>
          <w:sz w:val="28"/>
          <w:szCs w:val="28"/>
        </w:rPr>
        <w:t>ыполнять лексический анализ слова.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О</w:t>
      </w:r>
      <w:r w:rsidR="00071A2F" w:rsidRPr="005D4B91">
        <w:rPr>
          <w:rFonts w:ascii="Times New Roman" w:hAnsi="Times New Roman" w:cs="Times New Roman"/>
          <w:sz w:val="28"/>
          <w:szCs w:val="28"/>
        </w:rPr>
        <w:t>пределять изобразительно-выразительные средства лексики.</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А</w:t>
      </w:r>
      <w:r w:rsidR="00071A2F" w:rsidRPr="005D4B91">
        <w:rPr>
          <w:rFonts w:ascii="Times New Roman" w:hAnsi="Times New Roman" w:cs="Times New Roman"/>
          <w:sz w:val="28"/>
          <w:szCs w:val="28"/>
        </w:rPr>
        <w:t>нализировать и характеризовать высказывания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собственные) с точки зрения соблюдения лексических норм современного русского литературного языка.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облюдать лексические нормы.</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Х</w:t>
      </w:r>
      <w:r w:rsidR="00071A2F" w:rsidRPr="005D4B91">
        <w:rPr>
          <w:rFonts w:ascii="Times New Roman" w:hAnsi="Times New Roman" w:cs="Times New Roman"/>
          <w:sz w:val="28"/>
          <w:szCs w:val="28"/>
        </w:rPr>
        <w:t>арактеризовать и оценивать высказывания с точки зрения уместности использования стилистически окрашенной и эмоционально-экспрессивной лексики.</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спользовать толковый словарь, словари синонимов, антонимов, паронимов; словарь иностранных слов, фразеологический словарь, этимологический словарь.</w:t>
      </w:r>
    </w:p>
    <w:p w:rsidR="00071A2F" w:rsidRPr="005D4B91" w:rsidRDefault="00071A2F" w:rsidP="005D4B91">
      <w:pPr>
        <w:ind w:firstLine="709"/>
        <w:rPr>
          <w:rFonts w:ascii="Times New Roman" w:hAnsi="Times New Roman" w:cs="Times New Roman"/>
          <w:b/>
          <w:sz w:val="28"/>
          <w:szCs w:val="28"/>
        </w:rPr>
      </w:pPr>
      <w:bookmarkStart w:id="95" w:name="sub_119855"/>
      <w:r w:rsidRPr="005D4B91">
        <w:rPr>
          <w:rFonts w:ascii="Times New Roman" w:hAnsi="Times New Roman" w:cs="Times New Roman"/>
          <w:b/>
          <w:sz w:val="28"/>
          <w:szCs w:val="28"/>
        </w:rPr>
        <w:t>Морфемика и словообразова</w:t>
      </w:r>
      <w:r w:rsidR="00402B26" w:rsidRPr="005D4B91">
        <w:rPr>
          <w:rFonts w:ascii="Times New Roman" w:hAnsi="Times New Roman" w:cs="Times New Roman"/>
          <w:b/>
          <w:sz w:val="28"/>
          <w:szCs w:val="28"/>
        </w:rPr>
        <w:t>ние. Словообразовательные нормы</w:t>
      </w:r>
    </w:p>
    <w:bookmarkEnd w:id="95"/>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В</w:t>
      </w:r>
      <w:r w:rsidR="00071A2F" w:rsidRPr="005D4B91">
        <w:rPr>
          <w:rFonts w:ascii="Times New Roman" w:hAnsi="Times New Roman" w:cs="Times New Roman"/>
          <w:sz w:val="28"/>
          <w:szCs w:val="28"/>
        </w:rPr>
        <w:t>ыполнять морфемный и словообразовательный анализ слова.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А</w:t>
      </w:r>
      <w:r w:rsidR="00071A2F" w:rsidRPr="005D4B91">
        <w:rPr>
          <w:rFonts w:ascii="Times New Roman" w:hAnsi="Times New Roman" w:cs="Times New Roman"/>
          <w:sz w:val="28"/>
          <w:szCs w:val="28"/>
        </w:rPr>
        <w:t>нализировать и характеризовать речевые высказывания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собственные) с точки зрения особенностей употребления сложносокращённых слов (аббревиатур).</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w:t>
      </w:r>
      <w:r w:rsidRPr="005D4B91">
        <w:rPr>
          <w:rFonts w:ascii="Times New Roman" w:hAnsi="Times New Roman" w:cs="Times New Roman"/>
          <w:sz w:val="28"/>
          <w:szCs w:val="28"/>
        </w:rPr>
        <w:t>ть словообразовательный словарь.</w:t>
      </w:r>
    </w:p>
    <w:p w:rsidR="00071A2F" w:rsidRPr="005D4B91" w:rsidRDefault="00071A2F" w:rsidP="005D4B91">
      <w:pPr>
        <w:ind w:firstLine="709"/>
        <w:rPr>
          <w:rFonts w:ascii="Times New Roman" w:hAnsi="Times New Roman" w:cs="Times New Roman"/>
          <w:b/>
          <w:sz w:val="28"/>
          <w:szCs w:val="28"/>
        </w:rPr>
      </w:pPr>
      <w:bookmarkStart w:id="96" w:name="sub_119856"/>
      <w:r w:rsidRPr="005D4B91">
        <w:rPr>
          <w:rFonts w:ascii="Times New Roman" w:hAnsi="Times New Roman" w:cs="Times New Roman"/>
          <w:b/>
          <w:sz w:val="28"/>
          <w:szCs w:val="28"/>
        </w:rPr>
        <w:t>Морфология. Морфологические н</w:t>
      </w:r>
      <w:r w:rsidR="00402B26" w:rsidRPr="005D4B91">
        <w:rPr>
          <w:rFonts w:ascii="Times New Roman" w:hAnsi="Times New Roman" w:cs="Times New Roman"/>
          <w:b/>
          <w:sz w:val="28"/>
          <w:szCs w:val="28"/>
        </w:rPr>
        <w:t>ормы</w:t>
      </w:r>
    </w:p>
    <w:bookmarkEnd w:id="96"/>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В</w:t>
      </w:r>
      <w:r w:rsidR="00071A2F" w:rsidRPr="005D4B91">
        <w:rPr>
          <w:rFonts w:ascii="Times New Roman" w:hAnsi="Times New Roman" w:cs="Times New Roman"/>
          <w:sz w:val="28"/>
          <w:szCs w:val="28"/>
        </w:rPr>
        <w:t>ыполнять морфологический анализ слова.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О</w:t>
      </w:r>
      <w:r w:rsidR="00071A2F" w:rsidRPr="005D4B91">
        <w:rPr>
          <w:rFonts w:ascii="Times New Roman" w:hAnsi="Times New Roman" w:cs="Times New Roman"/>
          <w:sz w:val="28"/>
          <w:szCs w:val="28"/>
        </w:rPr>
        <w:t>пределять особенности употребления в тексте слов разных частей речи.</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А</w:t>
      </w:r>
      <w:r w:rsidR="00071A2F" w:rsidRPr="005D4B91">
        <w:rPr>
          <w:rFonts w:ascii="Times New Roman" w:hAnsi="Times New Roman" w:cs="Times New Roman"/>
          <w:sz w:val="28"/>
          <w:szCs w:val="28"/>
        </w:rPr>
        <w:t>нализировать и характеризовать высказывания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собственные) с точки зрения соблюдения морфологических норм современного русского литературного языка.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облюдать морфологические нормы.</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Х</w:t>
      </w:r>
      <w:r w:rsidR="00071A2F" w:rsidRPr="005D4B91">
        <w:rPr>
          <w:rFonts w:ascii="Times New Roman" w:hAnsi="Times New Roman" w:cs="Times New Roman"/>
          <w:sz w:val="28"/>
          <w:szCs w:val="28"/>
        </w:rPr>
        <w:t>арактеризовать и оценивать высказывания с точки зрения трудных случаев употребления имён существительных, имён прилагательных, имён числительных, местоимений, глаголов, причастий, деепричастий, наречий (в рамках изученного).</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спользовать словарь грамматических трудностей, справочники.</w:t>
      </w:r>
    </w:p>
    <w:p w:rsidR="00071A2F" w:rsidRPr="005D4B91" w:rsidRDefault="00071A2F" w:rsidP="005D4B91">
      <w:pPr>
        <w:ind w:firstLine="709"/>
        <w:rPr>
          <w:rFonts w:ascii="Times New Roman" w:hAnsi="Times New Roman" w:cs="Times New Roman"/>
          <w:b/>
          <w:sz w:val="28"/>
          <w:szCs w:val="28"/>
        </w:rPr>
      </w:pPr>
      <w:bookmarkStart w:id="97" w:name="sub_119857"/>
      <w:r w:rsidRPr="005D4B91">
        <w:rPr>
          <w:rFonts w:ascii="Times New Roman" w:hAnsi="Times New Roman" w:cs="Times New Roman"/>
          <w:b/>
          <w:sz w:val="28"/>
          <w:szCs w:val="28"/>
        </w:rPr>
        <w:t>Орфограф</w:t>
      </w:r>
      <w:r w:rsidR="00402B26" w:rsidRPr="005D4B91">
        <w:rPr>
          <w:rFonts w:ascii="Times New Roman" w:hAnsi="Times New Roman" w:cs="Times New Roman"/>
          <w:b/>
          <w:sz w:val="28"/>
          <w:szCs w:val="28"/>
        </w:rPr>
        <w:t>ия. Основные правила орфографии</w:t>
      </w:r>
    </w:p>
    <w:bookmarkEnd w:id="97"/>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меть представление о принципах и разделах русской орфографии.</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В</w:t>
      </w:r>
      <w:r w:rsidR="00071A2F" w:rsidRPr="005D4B91">
        <w:rPr>
          <w:rFonts w:ascii="Times New Roman" w:hAnsi="Times New Roman" w:cs="Times New Roman"/>
          <w:sz w:val="28"/>
          <w:szCs w:val="28"/>
        </w:rPr>
        <w:t>ыполнять орфографический анализ слова.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А</w:t>
      </w:r>
      <w:r w:rsidR="00071A2F" w:rsidRPr="005D4B91">
        <w:rPr>
          <w:rFonts w:ascii="Times New Roman" w:hAnsi="Times New Roman" w:cs="Times New Roman"/>
          <w:sz w:val="28"/>
          <w:szCs w:val="28"/>
        </w:rPr>
        <w:t>нализировать и характеризовать текст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собственный) с точки зрения соблюдения орфографических правил современного русского литературного языка (в рамках изученного).</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облюдать правила орфографии.</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спользовать орфографический словарь.</w:t>
      </w:r>
    </w:p>
    <w:p w:rsidR="004B092B" w:rsidRDefault="004B092B" w:rsidP="005D4B91">
      <w:pPr>
        <w:ind w:firstLine="709"/>
        <w:rPr>
          <w:rFonts w:ascii="Times New Roman" w:hAnsi="Times New Roman" w:cs="Times New Roman"/>
          <w:b/>
          <w:sz w:val="28"/>
          <w:szCs w:val="28"/>
        </w:rPr>
      </w:pPr>
      <w:bookmarkStart w:id="98" w:name="sub_119858"/>
    </w:p>
    <w:p w:rsidR="004B092B" w:rsidRDefault="004B092B" w:rsidP="005D4B91">
      <w:pPr>
        <w:ind w:firstLine="709"/>
        <w:rPr>
          <w:rFonts w:ascii="Times New Roman" w:hAnsi="Times New Roman" w:cs="Times New Roman"/>
          <w:b/>
          <w:sz w:val="28"/>
          <w:szCs w:val="28"/>
        </w:rPr>
      </w:pPr>
    </w:p>
    <w:p w:rsidR="00071A2F" w:rsidRPr="005D4B91" w:rsidRDefault="00071A2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Реч</w:t>
      </w:r>
      <w:r w:rsidR="00402B26" w:rsidRPr="005D4B91">
        <w:rPr>
          <w:rFonts w:ascii="Times New Roman" w:hAnsi="Times New Roman" w:cs="Times New Roman"/>
          <w:b/>
          <w:sz w:val="28"/>
          <w:szCs w:val="28"/>
        </w:rPr>
        <w:t>ь. Речевое общение</w:t>
      </w:r>
    </w:p>
    <w:bookmarkEnd w:id="98"/>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оздавать устные монологические и диалогические высказывания различных типов и жанров; употреблять языковые средства в соответствии с речевой ситуацией (объём устных монологических высказываний - не менее 100 слов; объём диалогического высказывания - не менее 7-8 реплик).</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В</w:t>
      </w:r>
      <w:r w:rsidR="00071A2F" w:rsidRPr="005D4B91">
        <w:rPr>
          <w:rFonts w:ascii="Times New Roman" w:hAnsi="Times New Roman" w:cs="Times New Roman"/>
          <w:sz w:val="28"/>
          <w:szCs w:val="28"/>
        </w:rPr>
        <w:t xml:space="preserve">ыступать перед аудиторией с докладом; представлять реферат, </w:t>
      </w:r>
      <w:r w:rsidR="00071A2F" w:rsidRPr="005D4B91">
        <w:rPr>
          <w:rFonts w:ascii="Times New Roman" w:hAnsi="Times New Roman" w:cs="Times New Roman"/>
          <w:sz w:val="28"/>
          <w:szCs w:val="28"/>
        </w:rPr>
        <w:lastRenderedPageBreak/>
        <w:t>исследовательский проект на лингвистическую и другие темы; использовать образовательные информационно-коммуникационные инструменты и ресурсы для решения учебных задач.</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спользовать различные виды аудирования и чтения в соответствии с коммуникативной задачей, приёмы информационно-смысловой переработки прочитанных и прослушанных текстов, включая гипертекст, графику, инфографику и другие (объём текста для чтения - 450-500 слов; объём прослушанного или прочитанного текста для пересказа от 250 до 300 слов).</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З</w:t>
      </w:r>
      <w:r w:rsidR="00071A2F" w:rsidRPr="005D4B91">
        <w:rPr>
          <w:rFonts w:ascii="Times New Roman" w:hAnsi="Times New Roman" w:cs="Times New Roman"/>
          <w:sz w:val="28"/>
          <w:szCs w:val="28"/>
        </w:rPr>
        <w:t>нать основные нормы речевого этикета применительно к различным ситуациям официального/неофициального общения, статусу адресанта/адресата и других; использовать правила русского речевого этикета в социально-культурной, учебно-научной, официально-деловой сферах общения, повседневном общении, интернет-коммуникации.</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У</w:t>
      </w:r>
      <w:r w:rsidR="00071A2F" w:rsidRPr="005D4B91">
        <w:rPr>
          <w:rFonts w:ascii="Times New Roman" w:hAnsi="Times New Roman" w:cs="Times New Roman"/>
          <w:sz w:val="28"/>
          <w:szCs w:val="28"/>
        </w:rPr>
        <w:t>потреблять языковые средства с учётом речевой ситуации.</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облюдать в устной речи и на письме нормы современного русского литературного языка.</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О</w:t>
      </w:r>
      <w:r w:rsidR="00071A2F" w:rsidRPr="005D4B91">
        <w:rPr>
          <w:rFonts w:ascii="Times New Roman" w:hAnsi="Times New Roman" w:cs="Times New Roman"/>
          <w:sz w:val="28"/>
          <w:szCs w:val="28"/>
        </w:rPr>
        <w:t>ценивать собственную и чужую речь с точки зрения точного, уместного и выразительного словоупотребления.</w:t>
      </w:r>
    </w:p>
    <w:p w:rsidR="00071A2F" w:rsidRPr="005D4B91" w:rsidRDefault="00071A2F" w:rsidP="005D4B91">
      <w:pPr>
        <w:ind w:firstLine="709"/>
        <w:rPr>
          <w:rFonts w:ascii="Times New Roman" w:hAnsi="Times New Roman" w:cs="Times New Roman"/>
          <w:b/>
          <w:sz w:val="28"/>
          <w:szCs w:val="28"/>
        </w:rPr>
      </w:pPr>
      <w:bookmarkStart w:id="99" w:name="sub_119859"/>
      <w:r w:rsidRPr="005D4B91">
        <w:rPr>
          <w:rFonts w:ascii="Times New Roman" w:hAnsi="Times New Roman" w:cs="Times New Roman"/>
          <w:b/>
          <w:sz w:val="28"/>
          <w:szCs w:val="28"/>
        </w:rPr>
        <w:t>Текст. Информацион</w:t>
      </w:r>
      <w:r w:rsidR="00402B26" w:rsidRPr="005D4B91">
        <w:rPr>
          <w:rFonts w:ascii="Times New Roman" w:hAnsi="Times New Roman" w:cs="Times New Roman"/>
          <w:b/>
          <w:sz w:val="28"/>
          <w:szCs w:val="28"/>
        </w:rPr>
        <w:t>но-смысловая переработка текста</w:t>
      </w:r>
    </w:p>
    <w:bookmarkEnd w:id="99"/>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П</w:t>
      </w:r>
      <w:r w:rsidR="00071A2F" w:rsidRPr="005D4B91">
        <w:rPr>
          <w:rFonts w:ascii="Times New Roman" w:hAnsi="Times New Roman" w:cs="Times New Roman"/>
          <w:sz w:val="28"/>
          <w:szCs w:val="28"/>
        </w:rPr>
        <w:t>рименять знания о тексте, его основных признаках, структуре и видах представленной в нём информации в речевой практике.</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П</w:t>
      </w:r>
      <w:r w:rsidR="00071A2F" w:rsidRPr="005D4B91">
        <w:rPr>
          <w:rFonts w:ascii="Times New Roman" w:hAnsi="Times New Roman" w:cs="Times New Roman"/>
          <w:sz w:val="28"/>
          <w:szCs w:val="28"/>
        </w:rPr>
        <w:t>онимать, анализировать и комментировать основную и дополнительную, явную и скрытую (подтекстовую) информацию текстов, воспринимаемых зрительно и (или) на слух.</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В</w:t>
      </w:r>
      <w:r w:rsidR="00071A2F" w:rsidRPr="005D4B91">
        <w:rPr>
          <w:rFonts w:ascii="Times New Roman" w:hAnsi="Times New Roman" w:cs="Times New Roman"/>
          <w:sz w:val="28"/>
          <w:szCs w:val="28"/>
        </w:rPr>
        <w:t>ыявлять логико-смысловые отношения между предложениями в тексте.</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спользовать различные виды аудирования и чтения в соответствии с коммуникативной задачей, приёмы информационно-смысловой переработки прочитанных и прослушанных текстов, включая гипертекст, графику, инфографику и другие (объём текста для чтения - 450-500 слов; объём прослушанного или прочитанного текста для пересказа от 250 до 300 слов).</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оздавать вторичные тексты (план, тезисы, конспект, реферат, аннотация, отзыв, рецензия и другие).</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К</w:t>
      </w:r>
      <w:r w:rsidR="00071A2F" w:rsidRPr="005D4B91">
        <w:rPr>
          <w:rFonts w:ascii="Times New Roman" w:hAnsi="Times New Roman" w:cs="Times New Roman"/>
          <w:sz w:val="28"/>
          <w:szCs w:val="28"/>
        </w:rPr>
        <w:t>орректировать текст: устранять логические, фактические, этические, грамматические и речевые ошибки.</w:t>
      </w:r>
    </w:p>
    <w:p w:rsidR="00BE57F4" w:rsidRPr="005D4B91" w:rsidRDefault="00BE57F4" w:rsidP="005D4B91">
      <w:pPr>
        <w:ind w:firstLine="709"/>
        <w:rPr>
          <w:rFonts w:ascii="Times New Roman" w:hAnsi="Times New Roman" w:cs="Times New Roman"/>
          <w:sz w:val="28"/>
          <w:szCs w:val="28"/>
        </w:rPr>
      </w:pPr>
    </w:p>
    <w:p w:rsidR="00BE57F4" w:rsidRPr="005D4B91" w:rsidRDefault="00BE57F4" w:rsidP="004B092B">
      <w:pPr>
        <w:widowControl/>
        <w:autoSpaceDE/>
        <w:autoSpaceDN/>
        <w:adjustRightInd/>
        <w:ind w:firstLine="0"/>
        <w:jc w:val="center"/>
        <w:rPr>
          <w:rFonts w:ascii="Times New Roman" w:hAnsi="Times New Roman" w:cs="Times New Roman"/>
          <w:b/>
          <w:smallCaps/>
          <w:sz w:val="28"/>
          <w:szCs w:val="28"/>
          <w:lang w:eastAsia="en-US"/>
        </w:rPr>
      </w:pPr>
      <w:r w:rsidRPr="005D4B91">
        <w:rPr>
          <w:rFonts w:ascii="Times New Roman" w:hAnsi="Times New Roman" w:cs="Times New Roman"/>
          <w:b/>
          <w:sz w:val="28"/>
          <w:szCs w:val="28"/>
          <w:lang w:eastAsia="en-US"/>
        </w:rPr>
        <w:t>11 </w:t>
      </w:r>
      <w:r w:rsidRPr="005D4B91">
        <w:rPr>
          <w:rFonts w:ascii="Times New Roman" w:hAnsi="Times New Roman" w:cs="Times New Roman"/>
          <w:b/>
          <w:smallCaps/>
          <w:sz w:val="28"/>
          <w:szCs w:val="28"/>
          <w:lang w:eastAsia="en-US"/>
        </w:rPr>
        <w:t>КЛАСС</w:t>
      </w:r>
    </w:p>
    <w:p w:rsidR="00071A2F" w:rsidRPr="005D4B91" w:rsidRDefault="00071A2F" w:rsidP="005D4B91">
      <w:pPr>
        <w:ind w:firstLine="709"/>
        <w:rPr>
          <w:rFonts w:ascii="Times New Roman" w:hAnsi="Times New Roman" w:cs="Times New Roman"/>
          <w:b/>
          <w:i/>
          <w:sz w:val="28"/>
          <w:szCs w:val="28"/>
        </w:rPr>
      </w:pPr>
      <w:bookmarkStart w:id="100" w:name="sub_11986"/>
      <w:r w:rsidRPr="005D4B91">
        <w:rPr>
          <w:rFonts w:ascii="Times New Roman" w:hAnsi="Times New Roman" w:cs="Times New Roman"/>
          <w:b/>
          <w:i/>
          <w:sz w:val="28"/>
          <w:szCs w:val="28"/>
        </w:rPr>
        <w:t>К концу обучения в 11 классе обучающийся получит следующие предметные результаты по отдельным темам программы по русскому языку:</w:t>
      </w:r>
    </w:p>
    <w:p w:rsidR="00071A2F" w:rsidRPr="005D4B91" w:rsidRDefault="00402B26" w:rsidP="005D4B91">
      <w:pPr>
        <w:ind w:firstLine="709"/>
        <w:rPr>
          <w:rFonts w:ascii="Times New Roman" w:hAnsi="Times New Roman" w:cs="Times New Roman"/>
          <w:b/>
          <w:sz w:val="28"/>
          <w:szCs w:val="28"/>
        </w:rPr>
      </w:pPr>
      <w:bookmarkStart w:id="101" w:name="sub_119861"/>
      <w:bookmarkEnd w:id="100"/>
      <w:r w:rsidRPr="005D4B91">
        <w:rPr>
          <w:rFonts w:ascii="Times New Roman" w:hAnsi="Times New Roman" w:cs="Times New Roman"/>
          <w:b/>
          <w:sz w:val="28"/>
          <w:szCs w:val="28"/>
        </w:rPr>
        <w:lastRenderedPageBreak/>
        <w:t>Общие сведения о языке</w:t>
      </w:r>
    </w:p>
    <w:bookmarkEnd w:id="101"/>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меть представление об экологии языка, о проблемах речевой культуры в современном обществе.</w:t>
      </w:r>
    </w:p>
    <w:p w:rsidR="00071A2F" w:rsidRPr="005D4B91" w:rsidRDefault="00402B26" w:rsidP="005D4B91">
      <w:pPr>
        <w:ind w:firstLine="709"/>
        <w:rPr>
          <w:rFonts w:ascii="Times New Roman" w:hAnsi="Times New Roman" w:cs="Times New Roman"/>
          <w:sz w:val="28"/>
          <w:szCs w:val="28"/>
        </w:rPr>
      </w:pPr>
      <w:r w:rsidRPr="005D4B91">
        <w:rPr>
          <w:rFonts w:ascii="Times New Roman" w:hAnsi="Times New Roman" w:cs="Times New Roman"/>
          <w:sz w:val="28"/>
          <w:szCs w:val="28"/>
        </w:rPr>
        <w:t>П</w:t>
      </w:r>
      <w:r w:rsidR="00071A2F" w:rsidRPr="005D4B91">
        <w:rPr>
          <w:rFonts w:ascii="Times New Roman" w:hAnsi="Times New Roman" w:cs="Times New Roman"/>
          <w:sz w:val="28"/>
          <w:szCs w:val="28"/>
        </w:rPr>
        <w:t>онимать, оценивать и комментировать уместность (неуместность) употребления разговорной и просторечной лексики, жаргонизмов; оправданность (неоправданность) употребления иноязычных заимствований; нарушения речевого этикета, этических норм в речевом общении и других.</w:t>
      </w:r>
    </w:p>
    <w:p w:rsidR="00151272" w:rsidRPr="005D4B91" w:rsidRDefault="00151272" w:rsidP="005D4B91">
      <w:pPr>
        <w:ind w:firstLine="709"/>
        <w:rPr>
          <w:rFonts w:ascii="Times New Roman" w:hAnsi="Times New Roman" w:cs="Times New Roman"/>
          <w:b/>
          <w:sz w:val="28"/>
          <w:szCs w:val="28"/>
        </w:rPr>
      </w:pPr>
      <w:bookmarkStart w:id="102" w:name="sub_119862"/>
      <w:r w:rsidRPr="005D4B91">
        <w:rPr>
          <w:rFonts w:ascii="Times New Roman" w:hAnsi="Times New Roman" w:cs="Times New Roman"/>
          <w:b/>
          <w:sz w:val="28"/>
          <w:szCs w:val="28"/>
        </w:rPr>
        <w:t>Язык и речь. Культура речи.</w:t>
      </w:r>
    </w:p>
    <w:p w:rsidR="00071A2F" w:rsidRPr="005D4B91" w:rsidRDefault="00071A2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Синтаксис. Синтаксические нормы</w:t>
      </w:r>
    </w:p>
    <w:bookmarkEnd w:id="102"/>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В</w:t>
      </w:r>
      <w:r w:rsidR="00071A2F" w:rsidRPr="005D4B91">
        <w:rPr>
          <w:rFonts w:ascii="Times New Roman" w:hAnsi="Times New Roman" w:cs="Times New Roman"/>
          <w:sz w:val="28"/>
          <w:szCs w:val="28"/>
        </w:rPr>
        <w:t>ыполнять синтаксический анализ словосочетания, простого и сложного предложения.</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О</w:t>
      </w:r>
      <w:r w:rsidR="00071A2F" w:rsidRPr="005D4B91">
        <w:rPr>
          <w:rFonts w:ascii="Times New Roman" w:hAnsi="Times New Roman" w:cs="Times New Roman"/>
          <w:sz w:val="28"/>
          <w:szCs w:val="28"/>
        </w:rPr>
        <w:t>пределять изобразительно-выразительные средства синтаксиса русского языка (в рамках изученного).</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А</w:t>
      </w:r>
      <w:r w:rsidR="00071A2F" w:rsidRPr="005D4B91">
        <w:rPr>
          <w:rFonts w:ascii="Times New Roman" w:hAnsi="Times New Roman" w:cs="Times New Roman"/>
          <w:sz w:val="28"/>
          <w:szCs w:val="28"/>
        </w:rPr>
        <w:t>нализировать, характеризовать и оценивать высказывания с точки зрения основных норм согласования сказуемого с подлежащим, употребления падежной и предложно-падежной формы управляемого слова в словосочетании, употребления однородных членов предложения, причастного и деепричастного оборотов (в рамках изученного).</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облюдать синтаксические нормы.</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спользовать словари грамматических трудностей, справочники.</w:t>
      </w:r>
    </w:p>
    <w:p w:rsidR="00071A2F" w:rsidRPr="005D4B91" w:rsidRDefault="00071A2F" w:rsidP="005D4B91">
      <w:pPr>
        <w:ind w:firstLine="709"/>
        <w:rPr>
          <w:rFonts w:ascii="Times New Roman" w:hAnsi="Times New Roman" w:cs="Times New Roman"/>
          <w:b/>
          <w:sz w:val="28"/>
          <w:szCs w:val="28"/>
        </w:rPr>
      </w:pPr>
      <w:bookmarkStart w:id="103" w:name="sub_119863"/>
      <w:r w:rsidRPr="005D4B91">
        <w:rPr>
          <w:rFonts w:ascii="Times New Roman" w:hAnsi="Times New Roman" w:cs="Times New Roman"/>
          <w:b/>
          <w:sz w:val="28"/>
          <w:szCs w:val="28"/>
        </w:rPr>
        <w:t>Пунктуац</w:t>
      </w:r>
      <w:r w:rsidR="00151272" w:rsidRPr="005D4B91">
        <w:rPr>
          <w:rFonts w:ascii="Times New Roman" w:hAnsi="Times New Roman" w:cs="Times New Roman"/>
          <w:b/>
          <w:sz w:val="28"/>
          <w:szCs w:val="28"/>
        </w:rPr>
        <w:t>ия. Основные правила пунктуации</w:t>
      </w:r>
    </w:p>
    <w:bookmarkEnd w:id="103"/>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меть представление о принципах и разделах русской пунктуации.</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В</w:t>
      </w:r>
      <w:r w:rsidR="00071A2F" w:rsidRPr="005D4B91">
        <w:rPr>
          <w:rFonts w:ascii="Times New Roman" w:hAnsi="Times New Roman" w:cs="Times New Roman"/>
          <w:sz w:val="28"/>
          <w:szCs w:val="28"/>
        </w:rPr>
        <w:t>ыполнять пунктуационный анализ предложения.</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А</w:t>
      </w:r>
      <w:r w:rsidR="00071A2F" w:rsidRPr="005D4B91">
        <w:rPr>
          <w:rFonts w:ascii="Times New Roman" w:hAnsi="Times New Roman" w:cs="Times New Roman"/>
          <w:sz w:val="28"/>
          <w:szCs w:val="28"/>
        </w:rPr>
        <w:t>нализировать и характеризовать текст с точки зрения соблюдения пунктуационных правил современного русского литературного языка (в рамках изученного).</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облюдать правила пунктуации.</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спользовать справочники по пунктуации.</w:t>
      </w:r>
    </w:p>
    <w:p w:rsidR="00071A2F" w:rsidRPr="005D4B91" w:rsidRDefault="00071A2F" w:rsidP="005D4B91">
      <w:pPr>
        <w:ind w:firstLine="709"/>
        <w:rPr>
          <w:rFonts w:ascii="Times New Roman" w:hAnsi="Times New Roman" w:cs="Times New Roman"/>
          <w:b/>
          <w:sz w:val="28"/>
          <w:szCs w:val="28"/>
        </w:rPr>
      </w:pPr>
      <w:bookmarkStart w:id="104" w:name="sub_119864"/>
      <w:r w:rsidRPr="005D4B91">
        <w:rPr>
          <w:rFonts w:ascii="Times New Roman" w:hAnsi="Times New Roman" w:cs="Times New Roman"/>
          <w:b/>
          <w:sz w:val="28"/>
          <w:szCs w:val="28"/>
        </w:rPr>
        <w:t>Функциона</w:t>
      </w:r>
      <w:r w:rsidR="00151272" w:rsidRPr="005D4B91">
        <w:rPr>
          <w:rFonts w:ascii="Times New Roman" w:hAnsi="Times New Roman" w:cs="Times New Roman"/>
          <w:b/>
          <w:sz w:val="28"/>
          <w:szCs w:val="28"/>
        </w:rPr>
        <w:t>льная стилистика. Культура речи</w:t>
      </w:r>
    </w:p>
    <w:bookmarkEnd w:id="104"/>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меть представление о функциональной стилистике как разделе лингвистики.</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И</w:t>
      </w:r>
      <w:r w:rsidR="00071A2F" w:rsidRPr="005D4B91">
        <w:rPr>
          <w:rFonts w:ascii="Times New Roman" w:hAnsi="Times New Roman" w:cs="Times New Roman"/>
          <w:sz w:val="28"/>
          <w:szCs w:val="28"/>
        </w:rPr>
        <w:t>меть представление об основных признаках разговорной речи, функциональных стилей (научного, публицистического, официально-делового), языка художественной литературы.</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Р</w:t>
      </w:r>
      <w:r w:rsidR="00071A2F" w:rsidRPr="005D4B91">
        <w:rPr>
          <w:rFonts w:ascii="Times New Roman" w:hAnsi="Times New Roman" w:cs="Times New Roman"/>
          <w:sz w:val="28"/>
          <w:szCs w:val="28"/>
        </w:rPr>
        <w:t>аспознавать, анализировать и комментировать тексты различных функциональных разновидностей языка (разговорная речь, научный, публицистический и официально-деловой стили, язык художественной литературы).</w:t>
      </w:r>
    </w:p>
    <w:p w:rsidR="00071A2F"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C66236" w:rsidRPr="005D4B91" w:rsidRDefault="00151272" w:rsidP="005D4B91">
      <w:pPr>
        <w:ind w:firstLine="709"/>
        <w:rPr>
          <w:rFonts w:ascii="Times New Roman" w:hAnsi="Times New Roman" w:cs="Times New Roman"/>
          <w:sz w:val="28"/>
          <w:szCs w:val="28"/>
        </w:rPr>
      </w:pPr>
      <w:r w:rsidRPr="005D4B91">
        <w:rPr>
          <w:rFonts w:ascii="Times New Roman" w:hAnsi="Times New Roman" w:cs="Times New Roman"/>
          <w:sz w:val="28"/>
          <w:szCs w:val="28"/>
        </w:rPr>
        <w:t>П</w:t>
      </w:r>
      <w:r w:rsidR="00071A2F" w:rsidRPr="005D4B91">
        <w:rPr>
          <w:rFonts w:ascii="Times New Roman" w:hAnsi="Times New Roman" w:cs="Times New Roman"/>
          <w:sz w:val="28"/>
          <w:szCs w:val="28"/>
        </w:rPr>
        <w:t>рименять знания о функциональных разновидностях языка в речевой практике.</w:t>
      </w:r>
    </w:p>
    <w:p w:rsidR="00071A2F" w:rsidRPr="005D4B91" w:rsidRDefault="00071A2F" w:rsidP="005D4B91">
      <w:pPr>
        <w:ind w:firstLine="709"/>
        <w:rPr>
          <w:rFonts w:ascii="Times New Roman" w:hAnsi="Times New Roman" w:cs="Times New Roman"/>
          <w:sz w:val="28"/>
          <w:szCs w:val="28"/>
        </w:rPr>
      </w:pPr>
    </w:p>
    <w:p w:rsidR="00071A2F" w:rsidRPr="00777474" w:rsidRDefault="00BE57F4" w:rsidP="005D4B91">
      <w:pPr>
        <w:ind w:firstLine="709"/>
        <w:rPr>
          <w:rFonts w:ascii="Times New Roman" w:hAnsi="Times New Roman" w:cs="Times New Roman"/>
          <w:b/>
          <w:sz w:val="28"/>
          <w:szCs w:val="28"/>
        </w:rPr>
      </w:pPr>
      <w:bookmarkStart w:id="105" w:name="sub_1020"/>
      <w:r w:rsidRPr="005D4B91">
        <w:rPr>
          <w:rFonts w:ascii="Times New Roman" w:hAnsi="Times New Roman" w:cs="Times New Roman"/>
          <w:b/>
          <w:sz w:val="28"/>
          <w:szCs w:val="28"/>
        </w:rPr>
        <w:br w:type="page"/>
      </w:r>
      <w:r w:rsidRPr="005D4B91">
        <w:rPr>
          <w:rFonts w:ascii="Times New Roman" w:hAnsi="Times New Roman" w:cs="Times New Roman"/>
          <w:b/>
          <w:sz w:val="28"/>
          <w:szCs w:val="28"/>
        </w:rPr>
        <w:lastRenderedPageBreak/>
        <w:t>2.1.2</w:t>
      </w:r>
      <w:r w:rsidR="002305EE" w:rsidRPr="005D4B91">
        <w:rPr>
          <w:rFonts w:ascii="Times New Roman" w:hAnsi="Times New Roman" w:cs="Times New Roman"/>
          <w:b/>
          <w:sz w:val="28"/>
          <w:szCs w:val="28"/>
        </w:rPr>
        <w:t>. </w:t>
      </w:r>
      <w:r w:rsidR="00C66236" w:rsidRPr="005D4B91">
        <w:rPr>
          <w:rFonts w:ascii="Times New Roman" w:hAnsi="Times New Roman" w:cs="Times New Roman"/>
          <w:b/>
          <w:sz w:val="28"/>
          <w:szCs w:val="28"/>
        </w:rPr>
        <w:t xml:space="preserve">РАБОЧАЯ </w:t>
      </w:r>
      <w:r w:rsidR="00C66236" w:rsidRPr="00777474">
        <w:rPr>
          <w:rFonts w:ascii="Times New Roman" w:hAnsi="Times New Roman" w:cs="Times New Roman"/>
          <w:b/>
          <w:sz w:val="28"/>
          <w:szCs w:val="28"/>
        </w:rPr>
        <w:t>ПРОГРАММА</w:t>
      </w:r>
      <w:r w:rsidRPr="00777474">
        <w:rPr>
          <w:rFonts w:ascii="Times New Roman" w:hAnsi="Times New Roman" w:cs="Times New Roman"/>
          <w:b/>
          <w:sz w:val="28"/>
          <w:szCs w:val="28"/>
        </w:rPr>
        <w:t xml:space="preserve"> УЧЕБНОГО ПРЕДМЕТА «ЛИТЕРАТУРА» (БАЗОВЫЙ УРОВЕНЬ)</w:t>
      </w:r>
    </w:p>
    <w:p w:rsidR="00C66236" w:rsidRPr="00777474" w:rsidRDefault="00BE57F4" w:rsidP="00777474">
      <w:pPr>
        <w:widowControl/>
        <w:autoSpaceDE/>
        <w:autoSpaceDN/>
        <w:adjustRightInd/>
        <w:ind w:firstLine="709"/>
        <w:rPr>
          <w:rFonts w:ascii="Times New Roman" w:hAnsi="Times New Roman" w:cs="Times New Roman"/>
          <w:sz w:val="28"/>
          <w:szCs w:val="28"/>
          <w:lang w:eastAsia="en-US"/>
        </w:rPr>
      </w:pPr>
      <w:r w:rsidRPr="00777474">
        <w:rPr>
          <w:rFonts w:ascii="Times New Roman" w:hAnsi="Times New Roman" w:cs="Times New Roman"/>
          <w:sz w:val="28"/>
          <w:szCs w:val="28"/>
          <w:lang w:eastAsia="en-US"/>
        </w:rPr>
        <w:t xml:space="preserve">Изучение учебного предмета «Литература» предусматривает </w:t>
      </w:r>
      <w:r w:rsidRPr="00777474">
        <w:rPr>
          <w:rFonts w:ascii="Times New Roman" w:hAnsi="Times New Roman" w:cs="Times New Roman"/>
          <w:b/>
          <w:sz w:val="28"/>
          <w:szCs w:val="28"/>
          <w:lang w:eastAsia="en-US"/>
        </w:rPr>
        <w:t>непосредственное применение федеральной рабочей программы</w:t>
      </w:r>
      <w:r w:rsidRPr="00777474">
        <w:rPr>
          <w:rFonts w:ascii="Times New Roman" w:hAnsi="Times New Roman" w:cs="Times New Roman"/>
          <w:sz w:val="28"/>
          <w:szCs w:val="28"/>
          <w:lang w:eastAsia="en-US"/>
        </w:rPr>
        <w:t xml:space="preserve"> учебного предмета «Литература»: п. 20 «Федеральная рабочая программа по учебному предмету «Литература»</w:t>
      </w:r>
      <w:r w:rsidR="00151272" w:rsidRPr="00777474">
        <w:rPr>
          <w:rFonts w:ascii="Times New Roman" w:hAnsi="Times New Roman" w:cs="Times New Roman"/>
          <w:sz w:val="28"/>
          <w:szCs w:val="28"/>
          <w:lang w:eastAsia="en-US"/>
        </w:rPr>
        <w:t>»</w:t>
      </w:r>
      <w:r w:rsidRPr="00777474">
        <w:rPr>
          <w:rFonts w:ascii="Times New Roman" w:hAnsi="Times New Roman" w:cs="Times New Roman"/>
          <w:sz w:val="28"/>
          <w:szCs w:val="28"/>
          <w:lang w:eastAsia="en-US"/>
        </w:rPr>
        <w:t xml:space="preserve"> Федеральной образовательной программы СОО.</w:t>
      </w:r>
    </w:p>
    <w:p w:rsidR="00071A2F" w:rsidRPr="005D4B91" w:rsidRDefault="00040B44" w:rsidP="005D4B91">
      <w:pPr>
        <w:ind w:firstLine="709"/>
        <w:rPr>
          <w:rFonts w:ascii="Times New Roman" w:hAnsi="Times New Roman" w:cs="Times New Roman"/>
          <w:sz w:val="28"/>
          <w:szCs w:val="28"/>
        </w:rPr>
      </w:pPr>
      <w:bookmarkStart w:id="106" w:name="sub_1201"/>
      <w:bookmarkEnd w:id="105"/>
      <w:r w:rsidRPr="00777474">
        <w:rPr>
          <w:rFonts w:ascii="Times New Roman" w:hAnsi="Times New Roman" w:cs="Times New Roman"/>
          <w:sz w:val="28"/>
          <w:szCs w:val="28"/>
        </w:rPr>
        <w:t>Р</w:t>
      </w:r>
      <w:r w:rsidR="00071A2F" w:rsidRPr="00777474">
        <w:rPr>
          <w:rFonts w:ascii="Times New Roman" w:hAnsi="Times New Roman" w:cs="Times New Roman"/>
          <w:sz w:val="28"/>
          <w:szCs w:val="28"/>
        </w:rPr>
        <w:t xml:space="preserve">абочая программа по учебному </w:t>
      </w:r>
      <w:r w:rsidR="00071A2F" w:rsidRPr="005D4B91">
        <w:rPr>
          <w:rFonts w:ascii="Times New Roman" w:hAnsi="Times New Roman" w:cs="Times New Roman"/>
          <w:sz w:val="28"/>
          <w:szCs w:val="28"/>
        </w:rPr>
        <w:t xml:space="preserve">предмету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Литература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(предметная область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Русский язык и литература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(далее соответственно - программа по литературе, литература) включает пояснительную записку, содержание обучения, планируемые результаты освоения программы по литературе.</w:t>
      </w:r>
    </w:p>
    <w:p w:rsidR="00040B44" w:rsidRPr="005D4B91" w:rsidRDefault="00040B44" w:rsidP="005D4B91">
      <w:pPr>
        <w:ind w:firstLine="709"/>
        <w:rPr>
          <w:rFonts w:ascii="Times New Roman" w:hAnsi="Times New Roman" w:cs="Times New Roman"/>
          <w:sz w:val="28"/>
          <w:szCs w:val="28"/>
        </w:rPr>
      </w:pPr>
    </w:p>
    <w:p w:rsidR="00BE57F4" w:rsidRPr="005D4B91" w:rsidRDefault="00BE57F4" w:rsidP="005D4B91">
      <w:pPr>
        <w:widowControl/>
        <w:autoSpaceDE/>
        <w:autoSpaceDN/>
        <w:adjustRightInd/>
        <w:ind w:firstLine="709"/>
        <w:contextualSpacing/>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 ПОЯСНИТЕЛЬНАЯ ЗАПИСКА</w:t>
      </w:r>
    </w:p>
    <w:p w:rsidR="00071A2F" w:rsidRPr="005D4B91" w:rsidRDefault="00BE57F4" w:rsidP="005D4B91">
      <w:pPr>
        <w:ind w:firstLine="709"/>
        <w:rPr>
          <w:rFonts w:ascii="Times New Roman" w:hAnsi="Times New Roman" w:cs="Times New Roman"/>
          <w:sz w:val="28"/>
          <w:szCs w:val="28"/>
        </w:rPr>
      </w:pPr>
      <w:bookmarkStart w:id="107" w:name="sub_12023"/>
      <w:bookmarkEnd w:id="106"/>
      <w:r w:rsidRPr="005D4B91">
        <w:rPr>
          <w:rFonts w:ascii="Times New Roman" w:hAnsi="Times New Roman" w:cs="Times New Roman"/>
          <w:sz w:val="28"/>
          <w:szCs w:val="28"/>
        </w:rPr>
        <w:t>1. </w:t>
      </w:r>
      <w:r w:rsidR="00071A2F" w:rsidRPr="005D4B91">
        <w:rPr>
          <w:rFonts w:ascii="Times New Roman" w:hAnsi="Times New Roman" w:cs="Times New Roman"/>
          <w:sz w:val="28"/>
          <w:szCs w:val="28"/>
        </w:rPr>
        <w:t xml:space="preserve">Личностные и метапредметные результаты в программе по литературе представлены с учётом особенностей преподавания учебного предмета на уровне </w:t>
      </w:r>
      <w:r w:rsidRPr="005D4B91">
        <w:rPr>
          <w:rFonts w:ascii="Times New Roman" w:hAnsi="Times New Roman" w:cs="Times New Roman"/>
          <w:sz w:val="28"/>
          <w:szCs w:val="28"/>
        </w:rPr>
        <w:t>СОО</w:t>
      </w:r>
      <w:r w:rsidR="00071A2F" w:rsidRPr="005D4B91">
        <w:rPr>
          <w:rFonts w:ascii="Times New Roman" w:hAnsi="Times New Roman" w:cs="Times New Roman"/>
          <w:sz w:val="28"/>
          <w:szCs w:val="28"/>
        </w:rPr>
        <w:t>, планируемые предметные результаты распределены по годам обучения.</w:t>
      </w:r>
    </w:p>
    <w:p w:rsidR="00071A2F" w:rsidRPr="005D4B91" w:rsidRDefault="00BE57F4" w:rsidP="005D4B91">
      <w:pPr>
        <w:ind w:firstLine="709"/>
        <w:rPr>
          <w:rFonts w:ascii="Times New Roman" w:hAnsi="Times New Roman" w:cs="Times New Roman"/>
          <w:sz w:val="28"/>
          <w:szCs w:val="28"/>
        </w:rPr>
      </w:pPr>
      <w:bookmarkStart w:id="108" w:name="sub_12024"/>
      <w:bookmarkEnd w:id="107"/>
      <w:r w:rsidRPr="005D4B91">
        <w:rPr>
          <w:rFonts w:ascii="Times New Roman" w:hAnsi="Times New Roman" w:cs="Times New Roman"/>
          <w:sz w:val="28"/>
          <w:szCs w:val="28"/>
        </w:rPr>
        <w:t>2.</w:t>
      </w:r>
      <w:r w:rsidR="00C66236" w:rsidRPr="005D4B91">
        <w:rPr>
          <w:rFonts w:ascii="Times New Roman" w:hAnsi="Times New Roman" w:cs="Times New Roman"/>
          <w:sz w:val="28"/>
          <w:szCs w:val="28"/>
        </w:rPr>
        <w:t> </w:t>
      </w:r>
      <w:r w:rsidR="00071A2F" w:rsidRPr="005D4B91">
        <w:rPr>
          <w:rFonts w:ascii="Times New Roman" w:hAnsi="Times New Roman" w:cs="Times New Roman"/>
          <w:sz w:val="28"/>
          <w:szCs w:val="28"/>
        </w:rPr>
        <w:t>Литература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учебного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w:t>
      </w:r>
    </w:p>
    <w:p w:rsidR="00071A2F" w:rsidRPr="005D4B91" w:rsidRDefault="00BE57F4" w:rsidP="005D4B91">
      <w:pPr>
        <w:ind w:firstLine="709"/>
        <w:rPr>
          <w:rFonts w:ascii="Times New Roman" w:hAnsi="Times New Roman" w:cs="Times New Roman"/>
          <w:sz w:val="28"/>
          <w:szCs w:val="28"/>
        </w:rPr>
      </w:pPr>
      <w:bookmarkStart w:id="109" w:name="sub_12025"/>
      <w:bookmarkEnd w:id="108"/>
      <w:r w:rsidRPr="005D4B91">
        <w:rPr>
          <w:rFonts w:ascii="Times New Roman" w:hAnsi="Times New Roman" w:cs="Times New Roman"/>
          <w:sz w:val="28"/>
          <w:szCs w:val="28"/>
        </w:rPr>
        <w:t>3.</w:t>
      </w:r>
      <w:r w:rsidR="00C66236" w:rsidRPr="005D4B91">
        <w:rPr>
          <w:rFonts w:ascii="Times New Roman" w:hAnsi="Times New Roman" w:cs="Times New Roman"/>
          <w:sz w:val="28"/>
          <w:szCs w:val="28"/>
        </w:rPr>
        <w:t> </w:t>
      </w:r>
      <w:r w:rsidR="00071A2F" w:rsidRPr="005D4B91">
        <w:rPr>
          <w:rFonts w:ascii="Times New Roman" w:hAnsi="Times New Roman" w:cs="Times New Roman"/>
          <w:sz w:val="28"/>
          <w:szCs w:val="28"/>
        </w:rPr>
        <w:t>Основу содержания литературного образования в 10-11 классах составляют чтение и изучение выдающихся произведений отечественной и зарубежной литературы второй половины XIX - начала XXI века с целью формирования целостного восприятия и понимания художественного произведения, умения его анализировать и интерпретировать в соответствии с возрастными особенностями обучающихся, их литературным развитием, жизненным и читательским опытом.</w:t>
      </w:r>
    </w:p>
    <w:p w:rsidR="00071A2F" w:rsidRPr="005D4B91" w:rsidRDefault="00BE57F4" w:rsidP="005D4B91">
      <w:pPr>
        <w:ind w:firstLine="709"/>
        <w:rPr>
          <w:rFonts w:ascii="Times New Roman" w:hAnsi="Times New Roman" w:cs="Times New Roman"/>
          <w:sz w:val="28"/>
          <w:szCs w:val="28"/>
        </w:rPr>
      </w:pPr>
      <w:bookmarkStart w:id="110" w:name="sub_12026"/>
      <w:bookmarkEnd w:id="109"/>
      <w:r w:rsidRPr="005D4B91">
        <w:rPr>
          <w:rFonts w:ascii="Times New Roman" w:hAnsi="Times New Roman" w:cs="Times New Roman"/>
          <w:sz w:val="28"/>
          <w:szCs w:val="28"/>
        </w:rPr>
        <w:t>4</w:t>
      </w:r>
      <w:r w:rsidR="00C66236"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Литературное образование на уровне </w:t>
      </w:r>
      <w:r w:rsidRPr="005D4B91">
        <w:rPr>
          <w:rFonts w:ascii="Times New Roman" w:hAnsi="Times New Roman" w:cs="Times New Roman"/>
          <w:sz w:val="28"/>
          <w:szCs w:val="28"/>
        </w:rPr>
        <w:t>СОО</w:t>
      </w:r>
      <w:r w:rsidR="00071A2F" w:rsidRPr="005D4B91">
        <w:rPr>
          <w:rFonts w:ascii="Times New Roman" w:hAnsi="Times New Roman" w:cs="Times New Roman"/>
          <w:sz w:val="28"/>
          <w:szCs w:val="28"/>
        </w:rPr>
        <w:t xml:space="preserve"> преемственно с учебным предметом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Литература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на уровне основного общего образования, происходит углубление межпредметных связей с русским языком и учебными предметами предметной области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Общественно-научные предметы</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что способствует развитию речи, историзма мышления, формированию художественного вкуса и эстетического отношения к окружающему миру.</w:t>
      </w:r>
    </w:p>
    <w:p w:rsidR="00071A2F" w:rsidRPr="005D4B91" w:rsidRDefault="00BE57F4" w:rsidP="005D4B91">
      <w:pPr>
        <w:ind w:firstLine="709"/>
        <w:rPr>
          <w:rFonts w:ascii="Times New Roman" w:hAnsi="Times New Roman" w:cs="Times New Roman"/>
          <w:sz w:val="28"/>
          <w:szCs w:val="28"/>
        </w:rPr>
      </w:pPr>
      <w:bookmarkStart w:id="111" w:name="sub_12027"/>
      <w:bookmarkEnd w:id="110"/>
      <w:r w:rsidRPr="005D4B91">
        <w:rPr>
          <w:rFonts w:ascii="Times New Roman" w:hAnsi="Times New Roman" w:cs="Times New Roman"/>
          <w:sz w:val="28"/>
          <w:szCs w:val="28"/>
        </w:rPr>
        <w:t>5</w:t>
      </w:r>
      <w:r w:rsidR="00C66236" w:rsidRPr="005D4B91">
        <w:rPr>
          <w:rFonts w:ascii="Times New Roman" w:hAnsi="Times New Roman" w:cs="Times New Roman"/>
          <w:sz w:val="28"/>
          <w:szCs w:val="28"/>
        </w:rPr>
        <w:t>. </w:t>
      </w:r>
      <w:r w:rsidR="00071A2F" w:rsidRPr="005D4B91">
        <w:rPr>
          <w:rFonts w:ascii="Times New Roman" w:hAnsi="Times New Roman" w:cs="Times New Roman"/>
          <w:sz w:val="28"/>
          <w:szCs w:val="28"/>
        </w:rPr>
        <w:t>В рабочей программе учтены все этапы российского историко-литературного процесса второй половины XIX - начала XXI века и представлены разделы, касающиеся отечественной и зарубежной литературы.</w:t>
      </w:r>
    </w:p>
    <w:p w:rsidR="00071A2F" w:rsidRPr="005D4B91" w:rsidRDefault="00BE57F4" w:rsidP="005D4B91">
      <w:pPr>
        <w:ind w:firstLine="709"/>
        <w:rPr>
          <w:rFonts w:ascii="Times New Roman" w:hAnsi="Times New Roman" w:cs="Times New Roman"/>
          <w:sz w:val="28"/>
          <w:szCs w:val="28"/>
        </w:rPr>
      </w:pPr>
      <w:bookmarkStart w:id="112" w:name="sub_12028"/>
      <w:bookmarkEnd w:id="111"/>
      <w:r w:rsidRPr="005D4B91">
        <w:rPr>
          <w:rFonts w:ascii="Times New Roman" w:hAnsi="Times New Roman" w:cs="Times New Roman"/>
          <w:sz w:val="28"/>
          <w:szCs w:val="28"/>
        </w:rPr>
        <w:t>6. </w:t>
      </w:r>
      <w:r w:rsidR="00071A2F" w:rsidRPr="005D4B91">
        <w:rPr>
          <w:rFonts w:ascii="Times New Roman" w:hAnsi="Times New Roman" w:cs="Times New Roman"/>
          <w:sz w:val="28"/>
          <w:szCs w:val="28"/>
        </w:rPr>
        <w:t>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 литературе.</w:t>
      </w:r>
    </w:p>
    <w:p w:rsidR="00BE57F4" w:rsidRPr="005D4B91" w:rsidRDefault="00BE57F4"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7. </w:t>
      </w:r>
      <w:bookmarkStart w:id="113" w:name="sub_12022"/>
      <w:r w:rsidRPr="005D4B91">
        <w:rPr>
          <w:rFonts w:ascii="Times New Roman" w:hAnsi="Times New Roman" w:cs="Times New Roman"/>
          <w:sz w:val="28"/>
          <w:szCs w:val="28"/>
        </w:rPr>
        <w:t>Программа по литературе позволяет учителю:</w:t>
      </w:r>
    </w:p>
    <w:bookmarkEnd w:id="113"/>
    <w:p w:rsidR="00BE57F4" w:rsidRPr="005D4B91" w:rsidRDefault="00BE57F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реализовать в процессе преподавания литературы современные подходы к формированию личностных, метапредметных и предметных результатов обучения, сформулированных в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w:t>
      </w:r>
    </w:p>
    <w:p w:rsidR="00BE57F4" w:rsidRPr="005D4B91" w:rsidRDefault="00BE57F4"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определить обязательную (инвариантную) часть содержания по литературе; определить и структурировать планируемые результаты обучения и содержание учебного предмета по годам обучения в соответствии с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 федеральной программой воспитания.</w:t>
      </w:r>
    </w:p>
    <w:p w:rsidR="00071A2F" w:rsidRPr="005D4B91" w:rsidRDefault="00BE57F4" w:rsidP="005D4B91">
      <w:pPr>
        <w:ind w:firstLine="709"/>
        <w:rPr>
          <w:rFonts w:ascii="Times New Roman" w:hAnsi="Times New Roman" w:cs="Times New Roman"/>
          <w:sz w:val="28"/>
          <w:szCs w:val="28"/>
        </w:rPr>
      </w:pPr>
      <w:bookmarkStart w:id="114" w:name="sub_12029"/>
      <w:bookmarkEnd w:id="112"/>
      <w:r w:rsidRPr="005D4B91">
        <w:rPr>
          <w:rFonts w:ascii="Times New Roman" w:hAnsi="Times New Roman" w:cs="Times New Roman"/>
          <w:sz w:val="28"/>
          <w:szCs w:val="28"/>
        </w:rPr>
        <w:t>8</w:t>
      </w:r>
      <w:r w:rsidR="00C66236" w:rsidRPr="005D4B91">
        <w:rPr>
          <w:rFonts w:ascii="Times New Roman" w:hAnsi="Times New Roman" w:cs="Times New Roman"/>
          <w:sz w:val="28"/>
          <w:szCs w:val="28"/>
        </w:rPr>
        <w:t>. </w:t>
      </w:r>
      <w:r w:rsidR="00071A2F" w:rsidRPr="005D4B91">
        <w:rPr>
          <w:rFonts w:ascii="Times New Roman" w:hAnsi="Times New Roman" w:cs="Times New Roman"/>
          <w:b/>
          <w:i/>
          <w:sz w:val="28"/>
          <w:szCs w:val="28"/>
        </w:rPr>
        <w:t xml:space="preserve">Цели изучения литературы на уровне </w:t>
      </w:r>
      <w:r w:rsidR="00132A67" w:rsidRPr="005D4B91">
        <w:rPr>
          <w:rFonts w:ascii="Times New Roman" w:hAnsi="Times New Roman" w:cs="Times New Roman"/>
          <w:b/>
          <w:i/>
          <w:sz w:val="28"/>
          <w:szCs w:val="28"/>
        </w:rPr>
        <w:t>СОО</w:t>
      </w:r>
      <w:r w:rsidR="00071A2F" w:rsidRPr="005D4B91">
        <w:rPr>
          <w:rFonts w:ascii="Times New Roman" w:hAnsi="Times New Roman" w:cs="Times New Roman"/>
          <w:sz w:val="28"/>
          <w:szCs w:val="28"/>
        </w:rPr>
        <w:t xml:space="preserve"> состоят в сформированности чувства причастности к отечественным культурным традициям, лежащим в основе исторической преемственности поколений, и уважительного отношения к другим культурам; в развитии ценностно-смысловой сферы личности на основе высоких этических идеалов; осознании ценностного отношения к литературе как неотъемлемой части культуры и взаимосвязей между языковым, литературным, интеллектуальным, духовно-нравственным развитием личности. 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отечественной и зарубежной культуры, базируется на знании содержания произведений, осмыслении поставленных в литературе проблем, понимании коммуникативно-эстетических возможностей языка художественных текстов и способствует совершенствованию устной и письменной речи обучающихся на примере лучших литературных образцов.</w:t>
      </w:r>
    </w:p>
    <w:p w:rsidR="00071A2F" w:rsidRPr="005D4B91" w:rsidRDefault="00132A67" w:rsidP="005D4B91">
      <w:pPr>
        <w:ind w:firstLine="709"/>
        <w:rPr>
          <w:rFonts w:ascii="Times New Roman" w:hAnsi="Times New Roman" w:cs="Times New Roman"/>
          <w:sz w:val="28"/>
          <w:szCs w:val="28"/>
        </w:rPr>
      </w:pPr>
      <w:bookmarkStart w:id="115" w:name="sub_120210"/>
      <w:bookmarkEnd w:id="114"/>
      <w:r w:rsidRPr="005D4B91">
        <w:rPr>
          <w:rFonts w:ascii="Times New Roman" w:hAnsi="Times New Roman" w:cs="Times New Roman"/>
          <w:sz w:val="28"/>
          <w:szCs w:val="28"/>
        </w:rPr>
        <w:t>9. </w:t>
      </w:r>
      <w:r w:rsidR="00071A2F" w:rsidRPr="005D4B91">
        <w:rPr>
          <w:rFonts w:ascii="Times New Roman" w:hAnsi="Times New Roman" w:cs="Times New Roman"/>
          <w:b/>
          <w:i/>
          <w:sz w:val="28"/>
          <w:szCs w:val="28"/>
        </w:rPr>
        <w:t xml:space="preserve">Достижение целей изучения литературы возможно при комплексном решении учебных и воспитательных задач, стоящих на уровне среднего общего образования и сформулированных в </w:t>
      </w:r>
      <w:r w:rsidR="00071A2F" w:rsidRPr="005D4B91">
        <w:rPr>
          <w:rStyle w:val="a5"/>
          <w:rFonts w:ascii="Times New Roman" w:hAnsi="Times New Roman" w:cs="Times New Roman"/>
          <w:b/>
          <w:i/>
          <w:color w:val="auto"/>
          <w:sz w:val="28"/>
          <w:szCs w:val="28"/>
        </w:rPr>
        <w:t>ФГОС</w:t>
      </w:r>
      <w:r w:rsidR="00071A2F" w:rsidRPr="005D4B91">
        <w:rPr>
          <w:rFonts w:ascii="Times New Roman" w:hAnsi="Times New Roman" w:cs="Times New Roman"/>
          <w:b/>
          <w:i/>
          <w:sz w:val="28"/>
          <w:szCs w:val="28"/>
        </w:rPr>
        <w:t xml:space="preserve"> СОО.</w:t>
      </w:r>
    </w:p>
    <w:p w:rsidR="00071A2F" w:rsidRPr="005D4B91" w:rsidRDefault="00132A67" w:rsidP="005D4B91">
      <w:pPr>
        <w:ind w:firstLine="709"/>
        <w:rPr>
          <w:rFonts w:ascii="Times New Roman" w:hAnsi="Times New Roman" w:cs="Times New Roman"/>
          <w:sz w:val="28"/>
          <w:szCs w:val="28"/>
        </w:rPr>
      </w:pPr>
      <w:bookmarkStart w:id="116" w:name="sub_1202101"/>
      <w:bookmarkEnd w:id="115"/>
      <w:r w:rsidRPr="005D4B91">
        <w:rPr>
          <w:rFonts w:ascii="Times New Roman" w:hAnsi="Times New Roman" w:cs="Times New Roman"/>
          <w:sz w:val="28"/>
          <w:szCs w:val="28"/>
        </w:rPr>
        <w:t>9.</w:t>
      </w:r>
      <w:r w:rsidR="00071A2F" w:rsidRPr="005D4B91">
        <w:rPr>
          <w:rFonts w:ascii="Times New Roman" w:hAnsi="Times New Roman" w:cs="Times New Roman"/>
          <w:sz w:val="28"/>
          <w:szCs w:val="28"/>
        </w:rPr>
        <w:t>1.</w:t>
      </w:r>
      <w:r w:rsidR="00C66236" w:rsidRPr="005D4B91">
        <w:rPr>
          <w:rFonts w:ascii="Times New Roman" w:hAnsi="Times New Roman" w:cs="Times New Roman"/>
          <w:sz w:val="28"/>
          <w:szCs w:val="28"/>
        </w:rPr>
        <w:t> </w:t>
      </w:r>
      <w:r w:rsidR="00071A2F" w:rsidRPr="005D4B91">
        <w:rPr>
          <w:rFonts w:ascii="Times New Roman" w:hAnsi="Times New Roman" w:cs="Times New Roman"/>
          <w:sz w:val="28"/>
          <w:szCs w:val="28"/>
        </w:rPr>
        <w:t>Задачи, связанные с формированием чувства причастности к отечественным традициям и осознанием исторической преемственности поколений, включением в языковое пространство русской культуры, воспитанием ценностного отношения к литературе как неотъемлемой части культуры, состоят в приобщении старшеклассников к лучшим образцам русской и зарубежной литературы второй половины XIX - начала XXI века, воспитании уважения к отечественной классической литературе как социокультурному и эстетическому феномену, освоении в ходе изучения литературы духовного опыта человечества, этико-нравственных, философско-мировоззренческих, социально-бытовых, культурных традиций и ценностей.</w:t>
      </w:r>
    </w:p>
    <w:p w:rsidR="00071A2F" w:rsidRPr="005D4B91" w:rsidRDefault="00132A67" w:rsidP="005D4B91">
      <w:pPr>
        <w:ind w:firstLine="709"/>
        <w:rPr>
          <w:rFonts w:ascii="Times New Roman" w:hAnsi="Times New Roman" w:cs="Times New Roman"/>
          <w:sz w:val="28"/>
          <w:szCs w:val="28"/>
        </w:rPr>
      </w:pPr>
      <w:bookmarkStart w:id="117" w:name="sub_1202102"/>
      <w:bookmarkEnd w:id="116"/>
      <w:r w:rsidRPr="005D4B91">
        <w:rPr>
          <w:rFonts w:ascii="Times New Roman" w:hAnsi="Times New Roman" w:cs="Times New Roman"/>
          <w:sz w:val="28"/>
          <w:szCs w:val="28"/>
        </w:rPr>
        <w:t>9</w:t>
      </w:r>
      <w:r w:rsidR="00C66236" w:rsidRPr="005D4B91">
        <w:rPr>
          <w:rFonts w:ascii="Times New Roman" w:hAnsi="Times New Roman" w:cs="Times New Roman"/>
          <w:sz w:val="28"/>
          <w:szCs w:val="28"/>
        </w:rPr>
        <w:t>.2. </w:t>
      </w:r>
      <w:r w:rsidR="00071A2F" w:rsidRPr="005D4B91">
        <w:rPr>
          <w:rFonts w:ascii="Times New Roman" w:hAnsi="Times New Roman" w:cs="Times New Roman"/>
          <w:sz w:val="28"/>
          <w:szCs w:val="28"/>
        </w:rPr>
        <w:t>Задачи, связанные с формированием устойчивого интереса к чтению как средству познания отечественной и других культур, уважительного отношения к ним, приобщением к российскому литературному наследию и через него - к традиционным ценностям и сокровищам отечественной и мировой культуры, ориентированы на воспитание и развитие потребности в чтении художественных произведений, знание содержания и осмысление ключевых пробле</w:t>
      </w:r>
      <w:r w:rsidRPr="005D4B91">
        <w:rPr>
          <w:rFonts w:ascii="Times New Roman" w:hAnsi="Times New Roman" w:cs="Times New Roman"/>
          <w:sz w:val="28"/>
          <w:szCs w:val="28"/>
        </w:rPr>
        <w:t xml:space="preserve">м произведений русской, мировой </w:t>
      </w:r>
      <w:r w:rsidR="00071A2F" w:rsidRPr="005D4B91">
        <w:rPr>
          <w:rFonts w:ascii="Times New Roman" w:hAnsi="Times New Roman" w:cs="Times New Roman"/>
          <w:sz w:val="28"/>
          <w:szCs w:val="28"/>
        </w:rPr>
        <w:t xml:space="preserve">классической и современной литературы,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литератур народов России, а также на формирование потребности в досуговом чтении и умение составлять программы собственной читательской деятельности, </w:t>
      </w:r>
      <w:r w:rsidR="00071A2F" w:rsidRPr="005D4B91">
        <w:rPr>
          <w:rFonts w:ascii="Times New Roman" w:hAnsi="Times New Roman" w:cs="Times New Roman"/>
          <w:sz w:val="28"/>
          <w:szCs w:val="28"/>
        </w:rPr>
        <w:lastRenderedPageBreak/>
        <w:t>участвовать во внеурочных мероприятиях, содействующих повышению интереса к литературе, чтению, образованию, книжной культуре.</w:t>
      </w:r>
    </w:p>
    <w:p w:rsidR="00071A2F" w:rsidRPr="005D4B91" w:rsidRDefault="00132A67" w:rsidP="005D4B91">
      <w:pPr>
        <w:ind w:firstLine="709"/>
        <w:rPr>
          <w:rFonts w:ascii="Times New Roman" w:hAnsi="Times New Roman" w:cs="Times New Roman"/>
          <w:sz w:val="28"/>
          <w:szCs w:val="28"/>
        </w:rPr>
      </w:pPr>
      <w:bookmarkStart w:id="118" w:name="sub_1202103"/>
      <w:bookmarkEnd w:id="117"/>
      <w:r w:rsidRPr="005D4B91">
        <w:rPr>
          <w:rFonts w:ascii="Times New Roman" w:hAnsi="Times New Roman" w:cs="Times New Roman"/>
          <w:sz w:val="28"/>
          <w:szCs w:val="28"/>
        </w:rPr>
        <w:t>9</w:t>
      </w:r>
      <w:r w:rsidR="00C66236" w:rsidRPr="005D4B91">
        <w:rPr>
          <w:rFonts w:ascii="Times New Roman" w:hAnsi="Times New Roman" w:cs="Times New Roman"/>
          <w:sz w:val="28"/>
          <w:szCs w:val="28"/>
        </w:rPr>
        <w:t>.3.</w:t>
      </w:r>
      <w:r w:rsidR="00C66236"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Задачи, связанные с воспитанием читательских качеств и овладением современными читательскими практиками, культурой восприятия и понимания литературных текстов, самостоятельного истолкования прочитанного, направлены на развитие умений анализа и интерпретации литературного произведения как художественного целого с учётом историко-литературной обусловленности, культурного контекста и связей с современностью с использованием теоретико-литературных знаний и представления об историко-литературном процессе. Кроме того, эти задачи связаны с развитием представления о специфике литературы как вида искусства и умением сопоставлять произведения русской и мировой литературы и сравнивать их с художественными интерпретациями в других видах искусств, с выявлением взаимообусловленности элементов формы и содержания литературного произведения, а также образов, тем, идей, проблем, способствующих осмыслению художественной картины жизни, созданной автором в литературном произведении, и авторской позиции.</w:t>
      </w:r>
    </w:p>
    <w:p w:rsidR="00132A67" w:rsidRPr="005D4B91" w:rsidRDefault="00132A67" w:rsidP="004504D2">
      <w:pPr>
        <w:ind w:firstLine="709"/>
        <w:rPr>
          <w:rFonts w:ascii="Times New Roman" w:hAnsi="Times New Roman" w:cs="Times New Roman"/>
          <w:sz w:val="28"/>
          <w:szCs w:val="28"/>
        </w:rPr>
      </w:pPr>
      <w:bookmarkStart w:id="119" w:name="sub_1202104"/>
      <w:bookmarkEnd w:id="118"/>
      <w:r w:rsidRPr="005D4B91">
        <w:rPr>
          <w:rFonts w:ascii="Times New Roman" w:hAnsi="Times New Roman" w:cs="Times New Roman"/>
          <w:sz w:val="28"/>
          <w:szCs w:val="28"/>
        </w:rPr>
        <w:t>9</w:t>
      </w:r>
      <w:r w:rsidR="00C66236" w:rsidRPr="005D4B91">
        <w:rPr>
          <w:rFonts w:ascii="Times New Roman" w:hAnsi="Times New Roman" w:cs="Times New Roman"/>
          <w:sz w:val="28"/>
          <w:szCs w:val="28"/>
        </w:rPr>
        <w:t>.4. </w:t>
      </w:r>
      <w:r w:rsidR="00071A2F" w:rsidRPr="005D4B91">
        <w:rPr>
          <w:rFonts w:ascii="Times New Roman" w:hAnsi="Times New Roman" w:cs="Times New Roman"/>
          <w:sz w:val="28"/>
          <w:szCs w:val="28"/>
        </w:rPr>
        <w:t xml:space="preserve">Задачи, связанные с осознанием обучающимися коммуникативно-эстетических возможностей языка и реализацией их в учебной деятельности и в дальнейшей жизни, направлены на расширение представлений об изобразительно-выразительных возможностях русского языка в литературных текстах, овладение разными способами информационной переработки текстов с использованием важнейших литературных ресурсов,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информационно-телекоммуникационной сети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Интернет</w:t>
      </w:r>
      <w:r w:rsidR="00501732" w:rsidRPr="005D4B91">
        <w:rPr>
          <w:rFonts w:ascii="Times New Roman" w:hAnsi="Times New Roman" w:cs="Times New Roman"/>
          <w:sz w:val="28"/>
          <w:szCs w:val="28"/>
        </w:rPr>
        <w:t>»</w:t>
      </w:r>
      <w:r w:rsidR="004504D2">
        <w:rPr>
          <w:rFonts w:ascii="Times New Roman" w:hAnsi="Times New Roman" w:cs="Times New Roman"/>
          <w:sz w:val="28"/>
          <w:szCs w:val="28"/>
        </w:rPr>
        <w:t>.</w:t>
      </w:r>
    </w:p>
    <w:p w:rsidR="00132A67" w:rsidRPr="005D4B91" w:rsidRDefault="00132A67"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Место учебного предмета «Литература» в учебном плане</w:t>
      </w:r>
    </w:p>
    <w:p w:rsidR="00132A67" w:rsidRPr="009225B9" w:rsidRDefault="00132A67" w:rsidP="005D4B91">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xml:space="preserve">Учебный предмет «Литература» входит в предметную область «Русский язык и </w:t>
      </w:r>
      <w:r w:rsidRPr="009225B9">
        <w:rPr>
          <w:rFonts w:ascii="Times New Roman" w:hAnsi="Times New Roman" w:cs="Times New Roman"/>
          <w:sz w:val="28"/>
          <w:szCs w:val="28"/>
          <w:lang w:eastAsia="en-US"/>
        </w:rPr>
        <w:t>литература».</w:t>
      </w:r>
    </w:p>
    <w:p w:rsidR="00132A67" w:rsidRPr="009225B9" w:rsidRDefault="00071A2F" w:rsidP="005D4B91">
      <w:pPr>
        <w:ind w:firstLine="709"/>
        <w:rPr>
          <w:rFonts w:ascii="Times New Roman" w:hAnsi="Times New Roman" w:cs="Times New Roman"/>
          <w:sz w:val="28"/>
          <w:szCs w:val="28"/>
        </w:rPr>
      </w:pPr>
      <w:bookmarkStart w:id="120" w:name="sub_120211"/>
      <w:bookmarkEnd w:id="119"/>
      <w:r w:rsidRPr="009225B9">
        <w:rPr>
          <w:rFonts w:ascii="Times New Roman" w:hAnsi="Times New Roman" w:cs="Times New Roman"/>
          <w:sz w:val="28"/>
          <w:szCs w:val="28"/>
        </w:rPr>
        <w:t>Общее</w:t>
      </w:r>
      <w:r w:rsidR="00132A67" w:rsidRPr="009225B9">
        <w:rPr>
          <w:rFonts w:ascii="Times New Roman" w:hAnsi="Times New Roman" w:cs="Times New Roman"/>
          <w:sz w:val="28"/>
          <w:szCs w:val="28"/>
        </w:rPr>
        <w:t xml:space="preserve"> число часов</w:t>
      </w:r>
      <w:r w:rsidR="00ED6500" w:rsidRPr="009225B9">
        <w:rPr>
          <w:rFonts w:ascii="Times New Roman" w:hAnsi="Times New Roman" w:cs="Times New Roman"/>
          <w:sz w:val="28"/>
          <w:szCs w:val="28"/>
        </w:rPr>
        <w:t xml:space="preserve"> </w:t>
      </w:r>
      <w:r w:rsidRPr="009225B9">
        <w:rPr>
          <w:rFonts w:ascii="Times New Roman" w:hAnsi="Times New Roman" w:cs="Times New Roman"/>
          <w:sz w:val="28"/>
          <w:szCs w:val="28"/>
        </w:rPr>
        <w:t>-</w:t>
      </w:r>
      <w:r w:rsidR="00ED6500" w:rsidRPr="009225B9">
        <w:rPr>
          <w:rFonts w:ascii="Times New Roman" w:hAnsi="Times New Roman" w:cs="Times New Roman"/>
          <w:sz w:val="28"/>
          <w:szCs w:val="28"/>
        </w:rPr>
        <w:t xml:space="preserve"> </w:t>
      </w:r>
      <w:r w:rsidRPr="009225B9">
        <w:rPr>
          <w:rFonts w:ascii="Times New Roman" w:hAnsi="Times New Roman" w:cs="Times New Roman"/>
          <w:sz w:val="28"/>
          <w:szCs w:val="28"/>
        </w:rPr>
        <w:t xml:space="preserve">204 часа: </w:t>
      </w:r>
    </w:p>
    <w:p w:rsidR="00132A67" w:rsidRPr="009225B9" w:rsidRDefault="00132A67" w:rsidP="005D4B91">
      <w:pPr>
        <w:ind w:firstLine="709"/>
        <w:rPr>
          <w:rFonts w:ascii="Times New Roman" w:hAnsi="Times New Roman" w:cs="Times New Roman"/>
          <w:sz w:val="28"/>
          <w:szCs w:val="28"/>
        </w:rPr>
      </w:pPr>
      <w:r w:rsidRPr="009225B9">
        <w:rPr>
          <w:rFonts w:ascii="Times New Roman" w:hAnsi="Times New Roman" w:cs="Times New Roman"/>
          <w:sz w:val="28"/>
          <w:szCs w:val="28"/>
        </w:rPr>
        <w:t>- </w:t>
      </w:r>
      <w:r w:rsidR="00071A2F" w:rsidRPr="009225B9">
        <w:rPr>
          <w:rFonts w:ascii="Times New Roman" w:hAnsi="Times New Roman" w:cs="Times New Roman"/>
          <w:sz w:val="28"/>
          <w:szCs w:val="28"/>
        </w:rPr>
        <w:t>в 10 классе - 102 часа (3 часа в неделю),</w:t>
      </w:r>
    </w:p>
    <w:p w:rsidR="00071A2F" w:rsidRPr="009225B9" w:rsidRDefault="00132A67" w:rsidP="005D4B91">
      <w:pPr>
        <w:ind w:firstLine="709"/>
        <w:rPr>
          <w:rFonts w:ascii="Times New Roman" w:hAnsi="Times New Roman" w:cs="Times New Roman"/>
          <w:sz w:val="28"/>
          <w:szCs w:val="28"/>
        </w:rPr>
      </w:pPr>
      <w:r w:rsidRPr="009225B9">
        <w:rPr>
          <w:rFonts w:ascii="Times New Roman" w:hAnsi="Times New Roman" w:cs="Times New Roman"/>
          <w:sz w:val="28"/>
          <w:szCs w:val="28"/>
        </w:rPr>
        <w:t>- </w:t>
      </w:r>
      <w:r w:rsidR="00071A2F" w:rsidRPr="009225B9">
        <w:rPr>
          <w:rFonts w:ascii="Times New Roman" w:hAnsi="Times New Roman" w:cs="Times New Roman"/>
          <w:sz w:val="28"/>
          <w:szCs w:val="28"/>
        </w:rPr>
        <w:t>в 11 классе - 102 часа (3 часа в неделю).</w:t>
      </w:r>
    </w:p>
    <w:p w:rsidR="00C66236" w:rsidRPr="009225B9" w:rsidRDefault="00C66236" w:rsidP="005D4B91">
      <w:pPr>
        <w:ind w:firstLine="709"/>
        <w:rPr>
          <w:rFonts w:ascii="Times New Roman" w:hAnsi="Times New Roman" w:cs="Times New Roman"/>
          <w:b/>
          <w:sz w:val="28"/>
          <w:szCs w:val="28"/>
        </w:rPr>
      </w:pPr>
    </w:p>
    <w:p w:rsidR="00132A67" w:rsidRPr="005D4B91" w:rsidRDefault="00132A67"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2) СОДЕРЖАНИЕ УЧЕБНОГО ПРЕДМЕТА «ЛИТЕРАТУРА»</w:t>
      </w:r>
    </w:p>
    <w:p w:rsidR="00132A67" w:rsidRPr="005D4B91" w:rsidRDefault="00132A67" w:rsidP="005D4B91">
      <w:pPr>
        <w:ind w:firstLine="709"/>
        <w:rPr>
          <w:rFonts w:ascii="Times New Roman" w:hAnsi="Times New Roman" w:cs="Times New Roman"/>
          <w:b/>
          <w:sz w:val="28"/>
          <w:szCs w:val="28"/>
        </w:rPr>
      </w:pPr>
    </w:p>
    <w:p w:rsidR="00132A67" w:rsidRDefault="00132A67" w:rsidP="004504D2">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 xml:space="preserve">СОДЕРЖАНИЕ </w:t>
      </w:r>
      <w:proofErr w:type="gramStart"/>
      <w:r w:rsidRPr="005D4B91">
        <w:rPr>
          <w:rFonts w:ascii="Times New Roman" w:hAnsi="Times New Roman" w:cs="Times New Roman"/>
          <w:b/>
          <w:sz w:val="28"/>
          <w:szCs w:val="28"/>
        </w:rPr>
        <w:t>ОБУЧЕНИЯ В</w:t>
      </w:r>
      <w:proofErr w:type="gramEnd"/>
      <w:r w:rsidRPr="005D4B91">
        <w:rPr>
          <w:rFonts w:ascii="Times New Roman" w:hAnsi="Times New Roman" w:cs="Times New Roman"/>
          <w:b/>
          <w:sz w:val="28"/>
          <w:szCs w:val="28"/>
        </w:rPr>
        <w:t xml:space="preserve"> 10 КЛАССЕ</w:t>
      </w:r>
    </w:p>
    <w:p w:rsidR="001E5AC7" w:rsidRPr="001E5AC7" w:rsidRDefault="001E5AC7" w:rsidP="001E5AC7">
      <w:pPr>
        <w:ind w:right="57"/>
        <w:rPr>
          <w:rFonts w:ascii="Times New Roman" w:hAnsi="Times New Roman" w:cs="Times New Roman"/>
          <w:b/>
          <w:sz w:val="28"/>
          <w:szCs w:val="28"/>
        </w:rPr>
      </w:pPr>
      <w:r w:rsidRPr="001E5AC7">
        <w:rPr>
          <w:rFonts w:ascii="Times New Roman" w:hAnsi="Times New Roman" w:cs="Times New Roman"/>
          <w:b/>
          <w:sz w:val="28"/>
          <w:szCs w:val="28"/>
        </w:rPr>
        <w:t>Основные этапы литературного процесса от древнерусской литературы до литер</w:t>
      </w:r>
      <w:r w:rsidR="00A3550E">
        <w:rPr>
          <w:rFonts w:ascii="Times New Roman" w:hAnsi="Times New Roman" w:cs="Times New Roman"/>
          <w:b/>
          <w:sz w:val="28"/>
          <w:szCs w:val="28"/>
        </w:rPr>
        <w:t>атуры первой половины XIX века</w:t>
      </w:r>
    </w:p>
    <w:p w:rsidR="001E5AC7" w:rsidRPr="001E5AC7" w:rsidRDefault="00A3550E" w:rsidP="001E5AC7">
      <w:pPr>
        <w:ind w:right="57"/>
        <w:rPr>
          <w:rFonts w:ascii="Times New Roman" w:hAnsi="Times New Roman" w:cs="Times New Roman"/>
          <w:sz w:val="28"/>
          <w:szCs w:val="28"/>
        </w:rPr>
      </w:pPr>
      <w:r w:rsidRPr="00A3550E">
        <w:rPr>
          <w:rFonts w:ascii="Times New Roman" w:hAnsi="Times New Roman" w:cs="Times New Roman"/>
          <w:b/>
          <w:i/>
          <w:sz w:val="28"/>
          <w:szCs w:val="28"/>
        </w:rPr>
        <w:t>О</w:t>
      </w:r>
      <w:r w:rsidR="001E5AC7" w:rsidRPr="001E5AC7">
        <w:rPr>
          <w:rFonts w:ascii="Times New Roman" w:hAnsi="Times New Roman" w:cs="Times New Roman"/>
          <w:b/>
          <w:i/>
          <w:sz w:val="28"/>
          <w:szCs w:val="28"/>
        </w:rPr>
        <w:t>бобщающее повторение</w:t>
      </w:r>
      <w:r>
        <w:rPr>
          <w:rFonts w:ascii="Times New Roman" w:hAnsi="Times New Roman" w:cs="Times New Roman"/>
          <w:sz w:val="28"/>
          <w:szCs w:val="28"/>
        </w:rPr>
        <w:t xml:space="preserve"> («Слово о полку Игореве»</w:t>
      </w:r>
      <w:r w:rsidR="001E5AC7" w:rsidRPr="001E5AC7">
        <w:rPr>
          <w:rFonts w:ascii="Times New Roman" w:hAnsi="Times New Roman" w:cs="Times New Roman"/>
          <w:sz w:val="28"/>
          <w:szCs w:val="28"/>
        </w:rPr>
        <w:t>; стихотворения М.В. Ломоносова, Г.Р. Дер</w:t>
      </w:r>
      <w:r>
        <w:rPr>
          <w:rFonts w:ascii="Times New Roman" w:hAnsi="Times New Roman" w:cs="Times New Roman"/>
          <w:sz w:val="28"/>
          <w:szCs w:val="28"/>
        </w:rPr>
        <w:t>жавина; комедия Д.И. Фонвизина «Недоросль»</w:t>
      </w:r>
      <w:r w:rsidR="001E5AC7" w:rsidRPr="001E5AC7">
        <w:rPr>
          <w:rFonts w:ascii="Times New Roman" w:hAnsi="Times New Roman" w:cs="Times New Roman"/>
          <w:sz w:val="28"/>
          <w:szCs w:val="28"/>
        </w:rPr>
        <w:t>; стихотворения и баллады В.А. Жуков</w:t>
      </w:r>
      <w:r>
        <w:rPr>
          <w:rFonts w:ascii="Times New Roman" w:hAnsi="Times New Roman" w:cs="Times New Roman"/>
          <w:sz w:val="28"/>
          <w:szCs w:val="28"/>
        </w:rPr>
        <w:t>ского; комедия А.С. Грибоедова «Горе от ума»</w:t>
      </w:r>
      <w:r w:rsidR="001E5AC7" w:rsidRPr="001E5AC7">
        <w:rPr>
          <w:rFonts w:ascii="Times New Roman" w:hAnsi="Times New Roman" w:cs="Times New Roman"/>
          <w:sz w:val="28"/>
          <w:szCs w:val="28"/>
        </w:rPr>
        <w:t xml:space="preserve">; произведения А.С. </w:t>
      </w:r>
      <w:r>
        <w:rPr>
          <w:rFonts w:ascii="Times New Roman" w:hAnsi="Times New Roman" w:cs="Times New Roman"/>
          <w:sz w:val="28"/>
          <w:szCs w:val="28"/>
        </w:rPr>
        <w:t>Пушкина (стихотворения, романы «Евгений Онегин» и «Капитанская дочка»</w:t>
      </w:r>
      <w:r w:rsidR="001E5AC7" w:rsidRPr="001E5AC7">
        <w:rPr>
          <w:rFonts w:ascii="Times New Roman" w:hAnsi="Times New Roman" w:cs="Times New Roman"/>
          <w:sz w:val="28"/>
          <w:szCs w:val="28"/>
        </w:rPr>
        <w:t>); произведения М.Ю. Ле</w:t>
      </w:r>
      <w:r>
        <w:rPr>
          <w:rFonts w:ascii="Times New Roman" w:hAnsi="Times New Roman" w:cs="Times New Roman"/>
          <w:sz w:val="28"/>
          <w:szCs w:val="28"/>
        </w:rPr>
        <w:t>рмонтова (стихотворения, роман «Герой нашего времени»</w:t>
      </w:r>
      <w:r w:rsidR="001E5AC7" w:rsidRPr="001E5AC7">
        <w:rPr>
          <w:rFonts w:ascii="Times New Roman" w:hAnsi="Times New Roman" w:cs="Times New Roman"/>
          <w:sz w:val="28"/>
          <w:szCs w:val="28"/>
        </w:rPr>
        <w:t>); произведе</w:t>
      </w:r>
      <w:r>
        <w:rPr>
          <w:rFonts w:ascii="Times New Roman" w:hAnsi="Times New Roman" w:cs="Times New Roman"/>
          <w:sz w:val="28"/>
          <w:szCs w:val="28"/>
        </w:rPr>
        <w:t>ния Н.В. Гоголя (комедия «Ревизор», поэма «Мертвые души»</w:t>
      </w:r>
      <w:r w:rsidR="001E5AC7"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b/>
          <w:sz w:val="28"/>
          <w:szCs w:val="28"/>
        </w:rPr>
      </w:pPr>
      <w:r w:rsidRPr="001E5AC7">
        <w:rPr>
          <w:rFonts w:ascii="Times New Roman" w:hAnsi="Times New Roman" w:cs="Times New Roman"/>
          <w:b/>
          <w:sz w:val="28"/>
          <w:szCs w:val="28"/>
        </w:rPr>
        <w:t>Литература второй половины XIX века.</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А.Н. Островский</w:t>
      </w:r>
      <w:r w:rsidR="00A3550E">
        <w:rPr>
          <w:rFonts w:ascii="Times New Roman" w:hAnsi="Times New Roman" w:cs="Times New Roman"/>
          <w:sz w:val="28"/>
          <w:szCs w:val="28"/>
        </w:rPr>
        <w:t>. Драма «Гроза»</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lastRenderedPageBreak/>
        <w:t>И.А. Гончаров.</w:t>
      </w:r>
      <w:r w:rsidR="00A3550E">
        <w:rPr>
          <w:rFonts w:ascii="Times New Roman" w:hAnsi="Times New Roman" w:cs="Times New Roman"/>
          <w:sz w:val="28"/>
          <w:szCs w:val="28"/>
        </w:rPr>
        <w:t xml:space="preserve"> Роман «Обломов»</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И.С. Тургенев.</w:t>
      </w:r>
      <w:r w:rsidR="00A3550E">
        <w:rPr>
          <w:rFonts w:ascii="Times New Roman" w:hAnsi="Times New Roman" w:cs="Times New Roman"/>
          <w:sz w:val="28"/>
          <w:szCs w:val="28"/>
        </w:rPr>
        <w:t xml:space="preserve"> Роман «Отцы и дети»</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Ф.И. Тютчев.</w:t>
      </w:r>
      <w:r w:rsidRPr="001E5AC7">
        <w:rPr>
          <w:rFonts w:ascii="Times New Roman" w:hAnsi="Times New Roman" w:cs="Times New Roman"/>
          <w:sz w:val="28"/>
          <w:szCs w:val="28"/>
        </w:rPr>
        <w:t xml:space="preserve"> Стихотворения (не менее трех по выбору)</w:t>
      </w:r>
      <w:r w:rsidR="00A3550E">
        <w:rPr>
          <w:rFonts w:ascii="Times New Roman" w:hAnsi="Times New Roman" w:cs="Times New Roman"/>
          <w:sz w:val="28"/>
          <w:szCs w:val="28"/>
        </w:rPr>
        <w:t>. Например, «Silentium!», «Не то, что мните вы, природа...», «Умом Россию не понять...», «О, как убийственно мы любим...», «Нам не дано предугадать...»</w:t>
      </w:r>
      <w:r w:rsidR="00FB7D1F">
        <w:rPr>
          <w:rFonts w:ascii="Times New Roman" w:hAnsi="Times New Roman" w:cs="Times New Roman"/>
          <w:sz w:val="28"/>
          <w:szCs w:val="28"/>
        </w:rPr>
        <w:t>, «К.Б.» («</w:t>
      </w:r>
      <w:r w:rsidRPr="001E5AC7">
        <w:rPr>
          <w:rFonts w:ascii="Times New Roman" w:hAnsi="Times New Roman" w:cs="Times New Roman"/>
          <w:sz w:val="28"/>
          <w:szCs w:val="28"/>
        </w:rPr>
        <w:t>Я встретил</w:t>
      </w:r>
      <w:r w:rsidR="00FB7D1F">
        <w:rPr>
          <w:rFonts w:ascii="Times New Roman" w:hAnsi="Times New Roman" w:cs="Times New Roman"/>
          <w:sz w:val="28"/>
          <w:szCs w:val="28"/>
        </w:rPr>
        <w:t xml:space="preserve"> вас - и все былое...»</w:t>
      </w:r>
      <w:r w:rsidR="00A3550E">
        <w:rPr>
          <w:rFonts w:ascii="Times New Roman" w:hAnsi="Times New Roman" w:cs="Times New Roman"/>
          <w:sz w:val="28"/>
          <w:szCs w:val="28"/>
        </w:rPr>
        <w:t>)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Н.А. Некрасов.</w:t>
      </w:r>
      <w:r w:rsidRPr="001E5AC7">
        <w:rPr>
          <w:rFonts w:ascii="Times New Roman" w:hAnsi="Times New Roman" w:cs="Times New Roman"/>
          <w:sz w:val="28"/>
          <w:szCs w:val="28"/>
        </w:rPr>
        <w:t xml:space="preserve"> Стихотворения (не менее трех по вы</w:t>
      </w:r>
      <w:r w:rsidR="00A3550E">
        <w:rPr>
          <w:rFonts w:ascii="Times New Roman" w:hAnsi="Times New Roman" w:cs="Times New Roman"/>
          <w:sz w:val="28"/>
          <w:szCs w:val="28"/>
        </w:rPr>
        <w:t>бору). Например, «Тройка», «Я не люблю иронии твоей...», «</w:t>
      </w:r>
      <w:r w:rsidRPr="001E5AC7">
        <w:rPr>
          <w:rFonts w:ascii="Times New Roman" w:hAnsi="Times New Roman" w:cs="Times New Roman"/>
          <w:sz w:val="28"/>
          <w:szCs w:val="28"/>
        </w:rPr>
        <w:t>В</w:t>
      </w:r>
      <w:r w:rsidR="00A3550E">
        <w:rPr>
          <w:rFonts w:ascii="Times New Roman" w:hAnsi="Times New Roman" w:cs="Times New Roman"/>
          <w:sz w:val="28"/>
          <w:szCs w:val="28"/>
        </w:rPr>
        <w:t>черашний день, часу в шестом...», «Мы с тобой бестолковые люди...», «Поэт и Гражданин», «Элегия» («</w:t>
      </w:r>
      <w:r w:rsidRPr="001E5AC7">
        <w:rPr>
          <w:rFonts w:ascii="Times New Roman" w:hAnsi="Times New Roman" w:cs="Times New Roman"/>
          <w:sz w:val="28"/>
          <w:szCs w:val="28"/>
        </w:rPr>
        <w:t>Пускай</w:t>
      </w:r>
      <w:r w:rsidR="00A3550E">
        <w:rPr>
          <w:rFonts w:ascii="Times New Roman" w:hAnsi="Times New Roman" w:cs="Times New Roman"/>
          <w:sz w:val="28"/>
          <w:szCs w:val="28"/>
        </w:rPr>
        <w:t xml:space="preserve"> нам говорит изменчивая мода...») и др. Поэма «Кому на Руси жить хорошо»</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А.А. Фет.</w:t>
      </w:r>
      <w:r w:rsidRPr="001E5AC7">
        <w:rPr>
          <w:rFonts w:ascii="Times New Roman" w:hAnsi="Times New Roman" w:cs="Times New Roman"/>
          <w:sz w:val="28"/>
          <w:szCs w:val="28"/>
        </w:rPr>
        <w:t xml:space="preserve"> Стихотворения (не ме</w:t>
      </w:r>
      <w:r w:rsidR="00A3550E">
        <w:rPr>
          <w:rFonts w:ascii="Times New Roman" w:hAnsi="Times New Roman" w:cs="Times New Roman"/>
          <w:sz w:val="28"/>
          <w:szCs w:val="28"/>
        </w:rPr>
        <w:t>нее трех по выбору). Например, «</w:t>
      </w:r>
      <w:r w:rsidRPr="001E5AC7">
        <w:rPr>
          <w:rFonts w:ascii="Times New Roman" w:hAnsi="Times New Roman" w:cs="Times New Roman"/>
          <w:sz w:val="28"/>
          <w:szCs w:val="28"/>
        </w:rPr>
        <w:t>Одним</w:t>
      </w:r>
      <w:r w:rsidR="00A3550E">
        <w:rPr>
          <w:rFonts w:ascii="Times New Roman" w:hAnsi="Times New Roman" w:cs="Times New Roman"/>
          <w:sz w:val="28"/>
          <w:szCs w:val="28"/>
        </w:rPr>
        <w:t xml:space="preserve"> толчком согнать ладью живую...», «Еще майская ночь», «Вечер», «Это утро, радость эта...», «Шепот, робкое дыханье...», «</w:t>
      </w:r>
      <w:r w:rsidRPr="001E5AC7">
        <w:rPr>
          <w:rFonts w:ascii="Times New Roman" w:hAnsi="Times New Roman" w:cs="Times New Roman"/>
          <w:sz w:val="28"/>
          <w:szCs w:val="28"/>
        </w:rPr>
        <w:t>Сияла ночь. Луной бы</w:t>
      </w:r>
      <w:r w:rsidR="00A3550E">
        <w:rPr>
          <w:rFonts w:ascii="Times New Roman" w:hAnsi="Times New Roman" w:cs="Times New Roman"/>
          <w:sz w:val="28"/>
          <w:szCs w:val="28"/>
        </w:rPr>
        <w:t>л полон сад. Лежали...»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М.Е. Салтыков-Щедрин.</w:t>
      </w:r>
      <w:r w:rsidRPr="001E5AC7">
        <w:rPr>
          <w:rFonts w:ascii="Times New Roman" w:hAnsi="Times New Roman" w:cs="Times New Roman"/>
          <w:sz w:val="28"/>
          <w:szCs w:val="28"/>
        </w:rPr>
        <w:t xml:space="preserve"> Роман-х</w:t>
      </w:r>
      <w:r w:rsidR="00A3550E">
        <w:rPr>
          <w:rFonts w:ascii="Times New Roman" w:hAnsi="Times New Roman" w:cs="Times New Roman"/>
          <w:sz w:val="28"/>
          <w:szCs w:val="28"/>
        </w:rPr>
        <w:t>роника «История одного города»</w:t>
      </w:r>
      <w:r w:rsidRPr="001E5AC7">
        <w:rPr>
          <w:rFonts w:ascii="Times New Roman" w:hAnsi="Times New Roman" w:cs="Times New Roman"/>
          <w:sz w:val="28"/>
          <w:szCs w:val="28"/>
        </w:rPr>
        <w:t xml:space="preserve"> (не менее двух гл</w:t>
      </w:r>
      <w:r w:rsidR="00A3550E">
        <w:rPr>
          <w:rFonts w:ascii="Times New Roman" w:hAnsi="Times New Roman" w:cs="Times New Roman"/>
          <w:sz w:val="28"/>
          <w:szCs w:val="28"/>
        </w:rPr>
        <w:t>ав по выбору). Например, главы «</w:t>
      </w:r>
      <w:r w:rsidRPr="001E5AC7">
        <w:rPr>
          <w:rFonts w:ascii="Times New Roman" w:hAnsi="Times New Roman" w:cs="Times New Roman"/>
          <w:sz w:val="28"/>
          <w:szCs w:val="28"/>
        </w:rPr>
        <w:t>О</w:t>
      </w:r>
      <w:r w:rsidR="00A3550E">
        <w:rPr>
          <w:rFonts w:ascii="Times New Roman" w:hAnsi="Times New Roman" w:cs="Times New Roman"/>
          <w:sz w:val="28"/>
          <w:szCs w:val="28"/>
        </w:rPr>
        <w:t xml:space="preserve"> корени происхождения глуповцев», «Опись градоначальникам», «Органчик», «Подтверждение покаяния»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Ф.М. Достоевский.</w:t>
      </w:r>
      <w:r w:rsidR="00A3550E">
        <w:rPr>
          <w:rFonts w:ascii="Times New Roman" w:hAnsi="Times New Roman" w:cs="Times New Roman"/>
          <w:sz w:val="28"/>
          <w:szCs w:val="28"/>
        </w:rPr>
        <w:t xml:space="preserve"> Роман «Преступление и наказание»</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Л.Н. Толстой.</w:t>
      </w:r>
      <w:r w:rsidRPr="001E5AC7">
        <w:rPr>
          <w:rFonts w:ascii="Times New Roman" w:hAnsi="Times New Roman" w:cs="Times New Roman"/>
          <w:sz w:val="28"/>
          <w:szCs w:val="28"/>
        </w:rPr>
        <w:t xml:space="preserve"> Ро</w:t>
      </w:r>
      <w:r w:rsidR="00A3550E">
        <w:rPr>
          <w:rFonts w:ascii="Times New Roman" w:hAnsi="Times New Roman" w:cs="Times New Roman"/>
          <w:sz w:val="28"/>
          <w:szCs w:val="28"/>
        </w:rPr>
        <w:t>ман-эпопея «Война и мир»</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Н.С. Лесков.</w:t>
      </w:r>
      <w:r w:rsidRPr="001E5AC7">
        <w:rPr>
          <w:rFonts w:ascii="Times New Roman" w:hAnsi="Times New Roman" w:cs="Times New Roman"/>
          <w:sz w:val="28"/>
          <w:szCs w:val="28"/>
        </w:rPr>
        <w:t xml:space="preserve"> Рассказы и повести (одно прои</w:t>
      </w:r>
      <w:r w:rsidR="00A3550E">
        <w:rPr>
          <w:rFonts w:ascii="Times New Roman" w:hAnsi="Times New Roman" w:cs="Times New Roman"/>
          <w:sz w:val="28"/>
          <w:szCs w:val="28"/>
        </w:rPr>
        <w:t>зведение по выбору). Например, «</w:t>
      </w:r>
      <w:r w:rsidRPr="001E5AC7">
        <w:rPr>
          <w:rFonts w:ascii="Times New Roman" w:hAnsi="Times New Roman" w:cs="Times New Roman"/>
          <w:sz w:val="28"/>
          <w:szCs w:val="28"/>
        </w:rPr>
        <w:t>Очарованн</w:t>
      </w:r>
      <w:r w:rsidR="00A3550E">
        <w:rPr>
          <w:rFonts w:ascii="Times New Roman" w:hAnsi="Times New Roman" w:cs="Times New Roman"/>
          <w:sz w:val="28"/>
          <w:szCs w:val="28"/>
        </w:rPr>
        <w:t>ый странник», «Однодум»</w:t>
      </w:r>
      <w:r w:rsidR="00FB7D1F">
        <w:rPr>
          <w:rFonts w:ascii="Times New Roman" w:hAnsi="Times New Roman" w:cs="Times New Roman"/>
          <w:sz w:val="28"/>
          <w:szCs w:val="28"/>
        </w:rPr>
        <w:t xml:space="preserve"> </w:t>
      </w:r>
      <w:r w:rsidR="00A3550E">
        <w:rPr>
          <w:rFonts w:ascii="Times New Roman" w:hAnsi="Times New Roman" w:cs="Times New Roman"/>
          <w:sz w:val="28"/>
          <w:szCs w:val="28"/>
        </w:rPr>
        <w:t>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А.П. Чехов.</w:t>
      </w:r>
      <w:r w:rsidRPr="001E5AC7">
        <w:rPr>
          <w:rFonts w:ascii="Times New Roman" w:hAnsi="Times New Roman" w:cs="Times New Roman"/>
          <w:sz w:val="28"/>
          <w:szCs w:val="28"/>
        </w:rPr>
        <w:t xml:space="preserve"> Рассказы (не ме</w:t>
      </w:r>
      <w:r w:rsidR="00A3550E">
        <w:rPr>
          <w:rFonts w:ascii="Times New Roman" w:hAnsi="Times New Roman" w:cs="Times New Roman"/>
          <w:sz w:val="28"/>
          <w:szCs w:val="28"/>
        </w:rPr>
        <w:t>нее трех по выбору). Например, «Студент», «Ионыч», «Дама с собачкой», «</w:t>
      </w:r>
      <w:r w:rsidRPr="001E5AC7">
        <w:rPr>
          <w:rFonts w:ascii="Times New Roman" w:hAnsi="Times New Roman" w:cs="Times New Roman"/>
          <w:sz w:val="28"/>
          <w:szCs w:val="28"/>
        </w:rPr>
        <w:t>Человек в футля</w:t>
      </w:r>
      <w:r w:rsidR="00A3550E">
        <w:rPr>
          <w:rFonts w:ascii="Times New Roman" w:hAnsi="Times New Roman" w:cs="Times New Roman"/>
          <w:sz w:val="28"/>
          <w:szCs w:val="28"/>
        </w:rPr>
        <w:t>ре» и др. Комедия «Вишневый сад»</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b/>
          <w:sz w:val="28"/>
          <w:szCs w:val="28"/>
        </w:rPr>
      </w:pPr>
      <w:r w:rsidRPr="001E5AC7">
        <w:rPr>
          <w:rFonts w:ascii="Times New Roman" w:hAnsi="Times New Roman" w:cs="Times New Roman"/>
          <w:b/>
          <w:sz w:val="28"/>
          <w:szCs w:val="28"/>
        </w:rPr>
        <w:t>Литературная критика второй половины XIX века.</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 xml:space="preserve">Статьи </w:t>
      </w:r>
      <w:r w:rsidRPr="001E5AC7">
        <w:rPr>
          <w:rFonts w:ascii="Times New Roman" w:hAnsi="Times New Roman" w:cs="Times New Roman"/>
          <w:sz w:val="28"/>
          <w:szCs w:val="28"/>
        </w:rPr>
        <w:t>Н.А. Добролюбова</w:t>
      </w:r>
      <w:r w:rsidR="00A3550E">
        <w:rPr>
          <w:rFonts w:ascii="Times New Roman" w:hAnsi="Times New Roman" w:cs="Times New Roman"/>
          <w:sz w:val="28"/>
          <w:szCs w:val="28"/>
        </w:rPr>
        <w:t xml:space="preserve"> «Луч света в темном царстве», «Что такое обломовщина?»</w:t>
      </w:r>
      <w:r w:rsidRPr="001E5AC7">
        <w:rPr>
          <w:rFonts w:ascii="Times New Roman" w:hAnsi="Times New Roman" w:cs="Times New Roman"/>
          <w:sz w:val="28"/>
          <w:szCs w:val="28"/>
        </w:rPr>
        <w:t>, Д.И. Писарева</w:t>
      </w:r>
      <w:r w:rsidR="00A3550E" w:rsidRPr="00A3550E">
        <w:rPr>
          <w:rFonts w:ascii="Times New Roman" w:hAnsi="Times New Roman" w:cs="Times New Roman"/>
          <w:sz w:val="28"/>
          <w:szCs w:val="28"/>
        </w:rPr>
        <w:t xml:space="preserve"> </w:t>
      </w:r>
      <w:r w:rsidR="00A3550E">
        <w:rPr>
          <w:rFonts w:ascii="Times New Roman" w:hAnsi="Times New Roman" w:cs="Times New Roman"/>
          <w:sz w:val="28"/>
          <w:szCs w:val="28"/>
        </w:rPr>
        <w:t>«Базаров» и др.</w:t>
      </w:r>
      <w:r w:rsidRPr="001E5AC7">
        <w:rPr>
          <w:rFonts w:ascii="Times New Roman" w:hAnsi="Times New Roman" w:cs="Times New Roman"/>
          <w:sz w:val="28"/>
          <w:szCs w:val="28"/>
        </w:rPr>
        <w:t xml:space="preserve"> (не менее двух статей по выбору в соответствии с изучаемым художественным произведением).</w:t>
      </w:r>
    </w:p>
    <w:p w:rsidR="001E5AC7" w:rsidRPr="001E5AC7" w:rsidRDefault="001E5AC7" w:rsidP="001E5AC7">
      <w:pPr>
        <w:ind w:right="57"/>
        <w:rPr>
          <w:rFonts w:ascii="Times New Roman" w:hAnsi="Times New Roman" w:cs="Times New Roman"/>
          <w:b/>
          <w:sz w:val="28"/>
          <w:szCs w:val="28"/>
        </w:rPr>
      </w:pPr>
      <w:r w:rsidRPr="001E5AC7">
        <w:rPr>
          <w:rFonts w:ascii="Times New Roman" w:hAnsi="Times New Roman" w:cs="Times New Roman"/>
          <w:b/>
          <w:sz w:val="28"/>
          <w:szCs w:val="28"/>
        </w:rPr>
        <w:t>Литература народов России.</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Стихотворения</w:t>
      </w:r>
      <w:r w:rsidRPr="001E5AC7">
        <w:rPr>
          <w:rFonts w:ascii="Times New Roman" w:hAnsi="Times New Roman" w:cs="Times New Roman"/>
          <w:sz w:val="28"/>
          <w:szCs w:val="28"/>
        </w:rPr>
        <w:t xml:space="preserve"> (одно по выбору). Например, </w:t>
      </w:r>
      <w:r w:rsidR="00A3550E">
        <w:rPr>
          <w:rFonts w:ascii="Times New Roman" w:hAnsi="Times New Roman" w:cs="Times New Roman"/>
          <w:sz w:val="28"/>
          <w:szCs w:val="28"/>
        </w:rPr>
        <w:t>Г. Тукая, К. Хетагурова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b/>
          <w:sz w:val="28"/>
          <w:szCs w:val="28"/>
        </w:rPr>
      </w:pPr>
      <w:r w:rsidRPr="001E5AC7">
        <w:rPr>
          <w:rFonts w:ascii="Times New Roman" w:hAnsi="Times New Roman" w:cs="Times New Roman"/>
          <w:b/>
          <w:sz w:val="28"/>
          <w:szCs w:val="28"/>
        </w:rPr>
        <w:t>Зарубежная литература.</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Зарубежная проза второй половины XIX века</w:t>
      </w:r>
      <w:r w:rsidRPr="001E5AC7">
        <w:rPr>
          <w:rFonts w:ascii="Times New Roman" w:hAnsi="Times New Roman" w:cs="Times New Roman"/>
          <w:sz w:val="28"/>
          <w:szCs w:val="28"/>
        </w:rPr>
        <w:t xml:space="preserve"> (одно произведение по выбору). Напр</w:t>
      </w:r>
      <w:r w:rsidR="00A3550E">
        <w:rPr>
          <w:rFonts w:ascii="Times New Roman" w:hAnsi="Times New Roman" w:cs="Times New Roman"/>
          <w:sz w:val="28"/>
          <w:szCs w:val="28"/>
        </w:rPr>
        <w:t>имер, произведения Ч. Диккенса «Дэвид Копперфилд», «Большие надежды»</w:t>
      </w:r>
      <w:r w:rsidRPr="001E5AC7">
        <w:rPr>
          <w:rFonts w:ascii="Times New Roman" w:hAnsi="Times New Roman" w:cs="Times New Roman"/>
          <w:sz w:val="28"/>
          <w:szCs w:val="28"/>
        </w:rPr>
        <w:t>; Г.</w:t>
      </w:r>
      <w:r w:rsidR="00A3550E">
        <w:rPr>
          <w:rFonts w:ascii="Times New Roman" w:hAnsi="Times New Roman" w:cs="Times New Roman"/>
          <w:sz w:val="28"/>
          <w:szCs w:val="28"/>
        </w:rPr>
        <w:t xml:space="preserve"> Флобера «Мадам Бовари»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Зарубежная поэзия второй половины XIX века</w:t>
      </w:r>
      <w:r w:rsidRPr="001E5AC7">
        <w:rPr>
          <w:rFonts w:ascii="Times New Roman" w:hAnsi="Times New Roman" w:cs="Times New Roman"/>
          <w:sz w:val="28"/>
          <w:szCs w:val="28"/>
        </w:rPr>
        <w:t xml:space="preserve"> (не менее двух стихотворений одного из поэтов по выбору). Например, стихотворения А. Рембо, Ш. Бодлера и</w:t>
      </w:r>
      <w:r w:rsidR="00A3550E">
        <w:rPr>
          <w:rFonts w:ascii="Times New Roman" w:hAnsi="Times New Roman" w:cs="Times New Roman"/>
          <w:sz w:val="28"/>
          <w:szCs w:val="28"/>
        </w:rPr>
        <w:t xml:space="preserve">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Зарубежная драматургия второй половины XIX века</w:t>
      </w:r>
      <w:r w:rsidRPr="001E5AC7">
        <w:rPr>
          <w:rFonts w:ascii="Times New Roman" w:hAnsi="Times New Roman" w:cs="Times New Roman"/>
          <w:sz w:val="28"/>
          <w:szCs w:val="28"/>
        </w:rPr>
        <w:t xml:space="preserve"> (одно произведение по выбо</w:t>
      </w:r>
      <w:r w:rsidR="00A3550E">
        <w:rPr>
          <w:rFonts w:ascii="Times New Roman" w:hAnsi="Times New Roman" w:cs="Times New Roman"/>
          <w:sz w:val="28"/>
          <w:szCs w:val="28"/>
        </w:rPr>
        <w:t>ру). Например, пьеса Г. Ибсена «Кукольный дом» и др</w:t>
      </w:r>
      <w:r w:rsidRPr="001E5AC7">
        <w:rPr>
          <w:rFonts w:ascii="Times New Roman" w:hAnsi="Times New Roman" w:cs="Times New Roman"/>
          <w:sz w:val="28"/>
          <w:szCs w:val="28"/>
        </w:rPr>
        <w:t>.</w:t>
      </w:r>
    </w:p>
    <w:p w:rsidR="001E5AC7" w:rsidRDefault="001E5AC7" w:rsidP="001E5AC7">
      <w:pPr>
        <w:ind w:right="57"/>
        <w:jc w:val="center"/>
        <w:rPr>
          <w:rFonts w:ascii="Times New Roman" w:hAnsi="Times New Roman" w:cs="Times New Roman"/>
          <w:b/>
          <w:sz w:val="28"/>
          <w:szCs w:val="28"/>
        </w:rPr>
      </w:pPr>
    </w:p>
    <w:p w:rsidR="001E5AC7" w:rsidRPr="001E5AC7" w:rsidRDefault="001E5AC7" w:rsidP="001E5AC7">
      <w:pPr>
        <w:ind w:right="57"/>
        <w:jc w:val="center"/>
        <w:rPr>
          <w:rFonts w:ascii="Times New Roman" w:hAnsi="Times New Roman" w:cs="Times New Roman"/>
          <w:b/>
          <w:sz w:val="28"/>
          <w:szCs w:val="28"/>
        </w:rPr>
      </w:pPr>
      <w:r w:rsidRPr="001E5AC7">
        <w:rPr>
          <w:rFonts w:ascii="Times New Roman" w:hAnsi="Times New Roman" w:cs="Times New Roman"/>
          <w:b/>
          <w:sz w:val="28"/>
          <w:szCs w:val="28"/>
        </w:rPr>
        <w:t xml:space="preserve">СОДЕРЖАНИЕ </w:t>
      </w:r>
      <w:proofErr w:type="gramStart"/>
      <w:r w:rsidRPr="001E5AC7">
        <w:rPr>
          <w:rFonts w:ascii="Times New Roman" w:hAnsi="Times New Roman" w:cs="Times New Roman"/>
          <w:b/>
          <w:sz w:val="28"/>
          <w:szCs w:val="28"/>
        </w:rPr>
        <w:t>ОБУЧЕНИЯ В</w:t>
      </w:r>
      <w:proofErr w:type="gramEnd"/>
      <w:r w:rsidRPr="001E5AC7">
        <w:rPr>
          <w:rFonts w:ascii="Times New Roman" w:hAnsi="Times New Roman" w:cs="Times New Roman"/>
          <w:b/>
          <w:sz w:val="28"/>
          <w:szCs w:val="28"/>
        </w:rPr>
        <w:t xml:space="preserve"> 11 КЛАССЕ</w:t>
      </w:r>
    </w:p>
    <w:p w:rsidR="001E5AC7" w:rsidRPr="001E5AC7" w:rsidRDefault="001E5AC7" w:rsidP="001E5AC7">
      <w:pPr>
        <w:ind w:right="57"/>
        <w:rPr>
          <w:rFonts w:ascii="Times New Roman" w:hAnsi="Times New Roman" w:cs="Times New Roman"/>
          <w:b/>
          <w:sz w:val="28"/>
          <w:szCs w:val="28"/>
        </w:rPr>
      </w:pPr>
      <w:r w:rsidRPr="001E5AC7">
        <w:rPr>
          <w:rFonts w:ascii="Times New Roman" w:hAnsi="Times New Roman" w:cs="Times New Roman"/>
          <w:b/>
          <w:sz w:val="28"/>
          <w:szCs w:val="28"/>
        </w:rPr>
        <w:t>Литература конца XIX - начала XX вв.</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lastRenderedPageBreak/>
        <w:t>А.И. Куприн.</w:t>
      </w:r>
      <w:r w:rsidRPr="001E5AC7">
        <w:rPr>
          <w:rFonts w:ascii="Times New Roman" w:hAnsi="Times New Roman" w:cs="Times New Roman"/>
          <w:sz w:val="28"/>
          <w:szCs w:val="28"/>
        </w:rPr>
        <w:t xml:space="preserve"> Рассказы и повести (одно прои</w:t>
      </w:r>
      <w:r w:rsidR="004546BA">
        <w:rPr>
          <w:rFonts w:ascii="Times New Roman" w:hAnsi="Times New Roman" w:cs="Times New Roman"/>
          <w:sz w:val="28"/>
          <w:szCs w:val="28"/>
        </w:rPr>
        <w:t>зведение по выбору). Например, «Гранатовый браслет», «Олеся»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Л.Н. Андреев</w:t>
      </w:r>
      <w:r w:rsidRPr="001E5AC7">
        <w:rPr>
          <w:rFonts w:ascii="Times New Roman" w:hAnsi="Times New Roman" w:cs="Times New Roman"/>
          <w:i/>
          <w:sz w:val="28"/>
          <w:szCs w:val="28"/>
        </w:rPr>
        <w:t>.</w:t>
      </w:r>
      <w:r w:rsidRPr="001E5AC7">
        <w:rPr>
          <w:rFonts w:ascii="Times New Roman" w:hAnsi="Times New Roman" w:cs="Times New Roman"/>
          <w:sz w:val="28"/>
          <w:szCs w:val="28"/>
        </w:rPr>
        <w:t xml:space="preserve"> Рассказы и повести (одно прои</w:t>
      </w:r>
      <w:r w:rsidR="004546BA">
        <w:rPr>
          <w:rFonts w:ascii="Times New Roman" w:hAnsi="Times New Roman" w:cs="Times New Roman"/>
          <w:sz w:val="28"/>
          <w:szCs w:val="28"/>
        </w:rPr>
        <w:t>зведение по выбору). Например, «Иуда Искариот», «Большой шлем»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М. Горький.</w:t>
      </w:r>
      <w:r w:rsidRPr="001E5AC7">
        <w:rPr>
          <w:rFonts w:ascii="Times New Roman" w:hAnsi="Times New Roman" w:cs="Times New Roman"/>
          <w:sz w:val="28"/>
          <w:szCs w:val="28"/>
        </w:rPr>
        <w:t xml:space="preserve"> Расска</w:t>
      </w:r>
      <w:r w:rsidR="004546BA">
        <w:rPr>
          <w:rFonts w:ascii="Times New Roman" w:hAnsi="Times New Roman" w:cs="Times New Roman"/>
          <w:sz w:val="28"/>
          <w:szCs w:val="28"/>
        </w:rPr>
        <w:t>зы (один по выбору). Например, «</w:t>
      </w:r>
      <w:r w:rsidRPr="001E5AC7">
        <w:rPr>
          <w:rFonts w:ascii="Times New Roman" w:hAnsi="Times New Roman" w:cs="Times New Roman"/>
          <w:sz w:val="28"/>
          <w:szCs w:val="28"/>
        </w:rPr>
        <w:t>Старуха И</w:t>
      </w:r>
      <w:r w:rsidR="004546BA">
        <w:rPr>
          <w:rFonts w:ascii="Times New Roman" w:hAnsi="Times New Roman" w:cs="Times New Roman"/>
          <w:sz w:val="28"/>
          <w:szCs w:val="28"/>
        </w:rPr>
        <w:t>зергиль», «Макар Чудра», «Коновалов» и другие. Пьеса «На дне»</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Стихотворения поэтов Серебряного века</w:t>
      </w:r>
      <w:r w:rsidRPr="001E5AC7">
        <w:rPr>
          <w:rFonts w:ascii="Times New Roman" w:hAnsi="Times New Roman" w:cs="Times New Roman"/>
          <w:sz w:val="28"/>
          <w:szCs w:val="28"/>
        </w:rPr>
        <w:t xml:space="preserve"> (не менее двух стихотворений одного поэта по выбору). Например, стихотворения К.Д. Бальмонта, М.А. </w:t>
      </w:r>
      <w:r w:rsidR="004546BA">
        <w:rPr>
          <w:rFonts w:ascii="Times New Roman" w:hAnsi="Times New Roman" w:cs="Times New Roman"/>
          <w:sz w:val="28"/>
          <w:szCs w:val="28"/>
        </w:rPr>
        <w:t>Волошина, Н.С. Гумилева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b/>
          <w:sz w:val="28"/>
          <w:szCs w:val="28"/>
        </w:rPr>
      </w:pPr>
      <w:r w:rsidRPr="001E5AC7">
        <w:rPr>
          <w:rFonts w:ascii="Times New Roman" w:hAnsi="Times New Roman" w:cs="Times New Roman"/>
          <w:b/>
          <w:sz w:val="28"/>
          <w:szCs w:val="28"/>
        </w:rPr>
        <w:t>Литература XX века.</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И.А. Бунин.</w:t>
      </w:r>
      <w:r w:rsidRPr="001E5AC7">
        <w:rPr>
          <w:rFonts w:ascii="Times New Roman" w:hAnsi="Times New Roman" w:cs="Times New Roman"/>
          <w:sz w:val="28"/>
          <w:szCs w:val="28"/>
        </w:rPr>
        <w:t xml:space="preserve"> Расск</w:t>
      </w:r>
      <w:r w:rsidR="004546BA">
        <w:rPr>
          <w:rFonts w:ascii="Times New Roman" w:hAnsi="Times New Roman" w:cs="Times New Roman"/>
          <w:sz w:val="28"/>
          <w:szCs w:val="28"/>
        </w:rPr>
        <w:t>азы (два по выбору). Например, «Антоновские яблоки», «Чистый понедельник», «Господин из Сан-Франциско»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А.А. Блок.</w:t>
      </w:r>
      <w:r w:rsidRPr="001E5AC7">
        <w:rPr>
          <w:rFonts w:ascii="Times New Roman" w:hAnsi="Times New Roman" w:cs="Times New Roman"/>
          <w:sz w:val="28"/>
          <w:szCs w:val="28"/>
        </w:rPr>
        <w:t xml:space="preserve"> Стихотворения (не ме</w:t>
      </w:r>
      <w:r w:rsidR="004546BA">
        <w:rPr>
          <w:rFonts w:ascii="Times New Roman" w:hAnsi="Times New Roman" w:cs="Times New Roman"/>
          <w:sz w:val="28"/>
          <w:szCs w:val="28"/>
        </w:rPr>
        <w:t>нее трех по выбору). Например, «Незнакомка», «Россия», «Ночь, улица, фонарь, аптека...»</w:t>
      </w:r>
      <w:r w:rsidRPr="001E5AC7">
        <w:rPr>
          <w:rFonts w:ascii="Times New Roman" w:hAnsi="Times New Roman" w:cs="Times New Roman"/>
          <w:sz w:val="28"/>
          <w:szCs w:val="28"/>
        </w:rPr>
        <w:t xml:space="preserve">, </w:t>
      </w:r>
      <w:r w:rsidR="004546BA">
        <w:rPr>
          <w:rFonts w:ascii="Times New Roman" w:hAnsi="Times New Roman" w:cs="Times New Roman"/>
          <w:sz w:val="28"/>
          <w:szCs w:val="28"/>
        </w:rPr>
        <w:t>«</w:t>
      </w:r>
      <w:r w:rsidRPr="001E5AC7">
        <w:rPr>
          <w:rFonts w:ascii="Times New Roman" w:hAnsi="Times New Roman" w:cs="Times New Roman"/>
          <w:sz w:val="28"/>
          <w:szCs w:val="28"/>
        </w:rPr>
        <w:t>Река раскин</w:t>
      </w:r>
      <w:r w:rsidR="004546BA">
        <w:rPr>
          <w:rFonts w:ascii="Times New Roman" w:hAnsi="Times New Roman" w:cs="Times New Roman"/>
          <w:sz w:val="28"/>
          <w:szCs w:val="28"/>
        </w:rPr>
        <w:t>улась. Течет, грустит лениво...» (из цикла «На поле Куликовом»), «На железной дороге», «</w:t>
      </w:r>
      <w:r w:rsidRPr="001E5AC7">
        <w:rPr>
          <w:rFonts w:ascii="Times New Roman" w:hAnsi="Times New Roman" w:cs="Times New Roman"/>
          <w:sz w:val="28"/>
          <w:szCs w:val="28"/>
        </w:rPr>
        <w:t>О до</w:t>
      </w:r>
      <w:r w:rsidR="004546BA">
        <w:rPr>
          <w:rFonts w:ascii="Times New Roman" w:hAnsi="Times New Roman" w:cs="Times New Roman"/>
          <w:sz w:val="28"/>
          <w:szCs w:val="28"/>
        </w:rPr>
        <w:t>блестях, о подвигах, о славе...», «</w:t>
      </w:r>
      <w:r w:rsidRPr="001E5AC7">
        <w:rPr>
          <w:rFonts w:ascii="Times New Roman" w:hAnsi="Times New Roman" w:cs="Times New Roman"/>
          <w:sz w:val="28"/>
          <w:szCs w:val="28"/>
        </w:rPr>
        <w:t>О,</w:t>
      </w:r>
      <w:r w:rsidR="004546BA">
        <w:rPr>
          <w:rFonts w:ascii="Times New Roman" w:hAnsi="Times New Roman" w:cs="Times New Roman"/>
          <w:sz w:val="28"/>
          <w:szCs w:val="28"/>
        </w:rPr>
        <w:t xml:space="preserve"> весна, без конца и без краю...», «О, я хочу безумно жить...» и др. Поэма «Двенадцать»</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В.В. Маяковский.</w:t>
      </w:r>
      <w:r w:rsidRPr="001E5AC7">
        <w:rPr>
          <w:rFonts w:ascii="Times New Roman" w:hAnsi="Times New Roman" w:cs="Times New Roman"/>
          <w:sz w:val="28"/>
          <w:szCs w:val="28"/>
        </w:rPr>
        <w:t xml:space="preserve"> Стихотворения (не ме</w:t>
      </w:r>
      <w:r w:rsidR="00905629">
        <w:rPr>
          <w:rFonts w:ascii="Times New Roman" w:hAnsi="Times New Roman" w:cs="Times New Roman"/>
          <w:sz w:val="28"/>
          <w:szCs w:val="28"/>
        </w:rPr>
        <w:t>нее трех по выбору). Например, «А вы могли бы?», «Нате!», «Послушайте!», «Лиличка!», «Юбилейное»</w:t>
      </w:r>
      <w:r w:rsidR="00A3550E">
        <w:rPr>
          <w:rFonts w:ascii="Times New Roman" w:hAnsi="Times New Roman" w:cs="Times New Roman"/>
          <w:sz w:val="28"/>
          <w:szCs w:val="28"/>
        </w:rPr>
        <w:t>, «Прозаседавшиеся», «Письмо Татьяне Яковлевой» и др. Поэма «Облако в штанах»</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С.А. Есенин.</w:t>
      </w:r>
      <w:r w:rsidRPr="001E5AC7">
        <w:rPr>
          <w:rFonts w:ascii="Times New Roman" w:hAnsi="Times New Roman" w:cs="Times New Roman"/>
          <w:sz w:val="28"/>
          <w:szCs w:val="28"/>
        </w:rPr>
        <w:t xml:space="preserve"> Стихотворения (не менее трех по выбору). Например,</w:t>
      </w:r>
      <w:r w:rsidR="00A3550E">
        <w:rPr>
          <w:rFonts w:ascii="Times New Roman" w:hAnsi="Times New Roman" w:cs="Times New Roman"/>
          <w:sz w:val="28"/>
          <w:szCs w:val="28"/>
        </w:rPr>
        <w:t xml:space="preserve"> «Гой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w:t>
      </w:r>
      <w:r w:rsidRPr="001E5AC7">
        <w:rPr>
          <w:rFonts w:ascii="Times New Roman" w:hAnsi="Times New Roman" w:cs="Times New Roman"/>
          <w:sz w:val="28"/>
          <w:szCs w:val="28"/>
        </w:rPr>
        <w:t>Низ</w:t>
      </w:r>
      <w:r w:rsidR="00A3550E">
        <w:rPr>
          <w:rFonts w:ascii="Times New Roman" w:hAnsi="Times New Roman" w:cs="Times New Roman"/>
          <w:sz w:val="28"/>
          <w:szCs w:val="28"/>
        </w:rPr>
        <w:t>кий дом с голубыми ставнями...»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О.Э. Мандельштам.</w:t>
      </w:r>
      <w:r w:rsidRPr="001E5AC7">
        <w:rPr>
          <w:rFonts w:ascii="Times New Roman" w:hAnsi="Times New Roman" w:cs="Times New Roman"/>
          <w:sz w:val="28"/>
          <w:szCs w:val="28"/>
        </w:rPr>
        <w:t xml:space="preserve"> Стихотворения (не ме</w:t>
      </w:r>
      <w:r w:rsidR="00A3550E">
        <w:rPr>
          <w:rFonts w:ascii="Times New Roman" w:hAnsi="Times New Roman" w:cs="Times New Roman"/>
          <w:sz w:val="28"/>
          <w:szCs w:val="28"/>
        </w:rPr>
        <w:t>нее трех по выбору). Например, «</w:t>
      </w:r>
      <w:r w:rsidRPr="001E5AC7">
        <w:rPr>
          <w:rFonts w:ascii="Times New Roman" w:hAnsi="Times New Roman" w:cs="Times New Roman"/>
          <w:sz w:val="28"/>
          <w:szCs w:val="28"/>
        </w:rPr>
        <w:t>Бес</w:t>
      </w:r>
      <w:r w:rsidR="00A3550E">
        <w:rPr>
          <w:rFonts w:ascii="Times New Roman" w:hAnsi="Times New Roman" w:cs="Times New Roman"/>
          <w:sz w:val="28"/>
          <w:szCs w:val="28"/>
        </w:rPr>
        <w:t>сонница. Гомер. Тугие паруса...», «</w:t>
      </w:r>
      <w:r w:rsidRPr="001E5AC7">
        <w:rPr>
          <w:rFonts w:ascii="Times New Roman" w:hAnsi="Times New Roman" w:cs="Times New Roman"/>
          <w:sz w:val="28"/>
          <w:szCs w:val="28"/>
        </w:rPr>
        <w:t>За грем</w:t>
      </w:r>
      <w:r w:rsidR="00A3550E">
        <w:rPr>
          <w:rFonts w:ascii="Times New Roman" w:hAnsi="Times New Roman" w:cs="Times New Roman"/>
          <w:sz w:val="28"/>
          <w:szCs w:val="28"/>
        </w:rPr>
        <w:t>учую доблесть грядущих веков...», «Ленинград», «</w:t>
      </w:r>
      <w:r w:rsidRPr="001E5AC7">
        <w:rPr>
          <w:rFonts w:ascii="Times New Roman" w:hAnsi="Times New Roman" w:cs="Times New Roman"/>
          <w:sz w:val="28"/>
          <w:szCs w:val="28"/>
        </w:rPr>
        <w:t>Мы жи</w:t>
      </w:r>
      <w:r w:rsidR="00A3550E">
        <w:rPr>
          <w:rFonts w:ascii="Times New Roman" w:hAnsi="Times New Roman" w:cs="Times New Roman"/>
          <w:sz w:val="28"/>
          <w:szCs w:val="28"/>
        </w:rPr>
        <w:t xml:space="preserve">вем, под </w:t>
      </w:r>
      <w:proofErr w:type="gramStart"/>
      <w:r w:rsidR="00A3550E">
        <w:rPr>
          <w:rFonts w:ascii="Times New Roman" w:hAnsi="Times New Roman" w:cs="Times New Roman"/>
          <w:sz w:val="28"/>
          <w:szCs w:val="28"/>
        </w:rPr>
        <w:t>собою</w:t>
      </w:r>
      <w:proofErr w:type="gramEnd"/>
      <w:r w:rsidR="00A3550E">
        <w:rPr>
          <w:rFonts w:ascii="Times New Roman" w:hAnsi="Times New Roman" w:cs="Times New Roman"/>
          <w:sz w:val="28"/>
          <w:szCs w:val="28"/>
        </w:rPr>
        <w:t xml:space="preserve"> не чуя страны...»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М.И. Цветаева.</w:t>
      </w:r>
      <w:r w:rsidRPr="001E5AC7">
        <w:rPr>
          <w:rFonts w:ascii="Times New Roman" w:hAnsi="Times New Roman" w:cs="Times New Roman"/>
          <w:sz w:val="28"/>
          <w:szCs w:val="28"/>
        </w:rPr>
        <w:t xml:space="preserve"> Стихотворения (не менее тр</w:t>
      </w:r>
      <w:r w:rsidR="00A3550E">
        <w:rPr>
          <w:rFonts w:ascii="Times New Roman" w:hAnsi="Times New Roman" w:cs="Times New Roman"/>
          <w:sz w:val="28"/>
          <w:szCs w:val="28"/>
        </w:rPr>
        <w:t>ех по выбору). Например, «</w:t>
      </w:r>
      <w:r w:rsidRPr="001E5AC7">
        <w:rPr>
          <w:rFonts w:ascii="Times New Roman" w:hAnsi="Times New Roman" w:cs="Times New Roman"/>
          <w:sz w:val="28"/>
          <w:szCs w:val="28"/>
        </w:rPr>
        <w:t>Моим</w:t>
      </w:r>
      <w:r w:rsidR="00A3550E">
        <w:rPr>
          <w:rFonts w:ascii="Times New Roman" w:hAnsi="Times New Roman" w:cs="Times New Roman"/>
          <w:sz w:val="28"/>
          <w:szCs w:val="28"/>
        </w:rPr>
        <w:t xml:space="preserve"> стихам, написанным так рано...», «</w:t>
      </w:r>
      <w:r w:rsidRPr="001E5AC7">
        <w:rPr>
          <w:rFonts w:ascii="Times New Roman" w:hAnsi="Times New Roman" w:cs="Times New Roman"/>
          <w:sz w:val="28"/>
          <w:szCs w:val="28"/>
        </w:rPr>
        <w:t>Кто создан и</w:t>
      </w:r>
      <w:r w:rsidR="00A3550E">
        <w:rPr>
          <w:rFonts w:ascii="Times New Roman" w:hAnsi="Times New Roman" w:cs="Times New Roman"/>
          <w:sz w:val="28"/>
          <w:szCs w:val="28"/>
        </w:rPr>
        <w:t>з камня, кто создан из глины...», «Идешь, на меня похожий...», «</w:t>
      </w:r>
      <w:r w:rsidRPr="001E5AC7">
        <w:rPr>
          <w:rFonts w:ascii="Times New Roman" w:hAnsi="Times New Roman" w:cs="Times New Roman"/>
          <w:sz w:val="28"/>
          <w:szCs w:val="28"/>
        </w:rPr>
        <w:t>Мне нра</w:t>
      </w:r>
      <w:r w:rsidR="00A3550E">
        <w:rPr>
          <w:rFonts w:ascii="Times New Roman" w:hAnsi="Times New Roman" w:cs="Times New Roman"/>
          <w:sz w:val="28"/>
          <w:szCs w:val="28"/>
        </w:rPr>
        <w:t>вится, что вы больны не мной...», «Тоска по родине! Давно...», «Книги в красном переплете», «Бабушке», «</w:t>
      </w:r>
      <w:r w:rsidRPr="001E5AC7">
        <w:rPr>
          <w:rFonts w:ascii="Times New Roman" w:hAnsi="Times New Roman" w:cs="Times New Roman"/>
          <w:sz w:val="28"/>
          <w:szCs w:val="28"/>
        </w:rPr>
        <w:t>Крас</w:t>
      </w:r>
      <w:r w:rsidR="00A3550E">
        <w:rPr>
          <w:rFonts w:ascii="Times New Roman" w:hAnsi="Times New Roman" w:cs="Times New Roman"/>
          <w:sz w:val="28"/>
          <w:szCs w:val="28"/>
        </w:rPr>
        <w:t>ною кистью...» (из цикла «Стихи о Москве»)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А.А. Ахматова.</w:t>
      </w:r>
      <w:r w:rsidRPr="001E5AC7">
        <w:rPr>
          <w:rFonts w:ascii="Times New Roman" w:hAnsi="Times New Roman" w:cs="Times New Roman"/>
          <w:sz w:val="28"/>
          <w:szCs w:val="28"/>
        </w:rPr>
        <w:t xml:space="preserve"> Стихотворения (не ме</w:t>
      </w:r>
      <w:r w:rsidR="00905629">
        <w:rPr>
          <w:rFonts w:ascii="Times New Roman" w:hAnsi="Times New Roman" w:cs="Times New Roman"/>
          <w:sz w:val="28"/>
          <w:szCs w:val="28"/>
        </w:rPr>
        <w:t>нее трех по выбору). Например, «Песня последней встречи», «Сжала руки под темной вуалью...», «</w:t>
      </w:r>
      <w:r w:rsidRPr="001E5AC7">
        <w:rPr>
          <w:rFonts w:ascii="Times New Roman" w:hAnsi="Times New Roman" w:cs="Times New Roman"/>
          <w:sz w:val="28"/>
          <w:szCs w:val="28"/>
        </w:rPr>
        <w:t>См</w:t>
      </w:r>
      <w:r w:rsidR="00905629">
        <w:rPr>
          <w:rFonts w:ascii="Times New Roman" w:hAnsi="Times New Roman" w:cs="Times New Roman"/>
          <w:sz w:val="28"/>
          <w:szCs w:val="28"/>
        </w:rPr>
        <w:t>углый отрок бродил по аллеям...», «</w:t>
      </w:r>
      <w:r w:rsidRPr="001E5AC7">
        <w:rPr>
          <w:rFonts w:ascii="Times New Roman" w:hAnsi="Times New Roman" w:cs="Times New Roman"/>
          <w:sz w:val="28"/>
          <w:szCs w:val="28"/>
        </w:rPr>
        <w:t>М</w:t>
      </w:r>
      <w:r w:rsidR="00905629">
        <w:rPr>
          <w:rFonts w:ascii="Times New Roman" w:hAnsi="Times New Roman" w:cs="Times New Roman"/>
          <w:sz w:val="28"/>
          <w:szCs w:val="28"/>
        </w:rPr>
        <w:t>не голос был. Он звал утешно...», «</w:t>
      </w:r>
      <w:r w:rsidRPr="001E5AC7">
        <w:rPr>
          <w:rFonts w:ascii="Times New Roman" w:hAnsi="Times New Roman" w:cs="Times New Roman"/>
          <w:sz w:val="28"/>
          <w:szCs w:val="28"/>
        </w:rPr>
        <w:t>Н</w:t>
      </w:r>
      <w:r w:rsidR="00905629">
        <w:rPr>
          <w:rFonts w:ascii="Times New Roman" w:hAnsi="Times New Roman" w:cs="Times New Roman"/>
          <w:sz w:val="28"/>
          <w:szCs w:val="28"/>
        </w:rPr>
        <w:t>е с теми я, кто бросил землю...», «Мужество», «Приморский сонет», «Родная земля» и др. Поэма «Реквием»</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Н.А. Островский.</w:t>
      </w:r>
      <w:r w:rsidR="00905629">
        <w:rPr>
          <w:rFonts w:ascii="Times New Roman" w:hAnsi="Times New Roman" w:cs="Times New Roman"/>
          <w:sz w:val="28"/>
          <w:szCs w:val="28"/>
        </w:rPr>
        <w:t xml:space="preserve"> Роман «Как закалялась сталь»</w:t>
      </w:r>
      <w:r w:rsidRPr="001E5AC7">
        <w:rPr>
          <w:rFonts w:ascii="Times New Roman" w:hAnsi="Times New Roman" w:cs="Times New Roman"/>
          <w:sz w:val="28"/>
          <w:szCs w:val="28"/>
        </w:rPr>
        <w:t xml:space="preserve"> (избранные главы).</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М.А. Шолохов.</w:t>
      </w:r>
      <w:r w:rsidR="00905629">
        <w:rPr>
          <w:rFonts w:ascii="Times New Roman" w:hAnsi="Times New Roman" w:cs="Times New Roman"/>
          <w:sz w:val="28"/>
          <w:szCs w:val="28"/>
        </w:rPr>
        <w:t xml:space="preserve"> Роман-эпопея «Тихий Дон»</w:t>
      </w:r>
      <w:r w:rsidRPr="001E5AC7">
        <w:rPr>
          <w:rFonts w:ascii="Times New Roman" w:hAnsi="Times New Roman" w:cs="Times New Roman"/>
          <w:sz w:val="28"/>
          <w:szCs w:val="28"/>
        </w:rPr>
        <w:t xml:space="preserve"> (избранные главы).</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М.А. Булгаков.</w:t>
      </w:r>
      <w:r w:rsidR="00FB7D1F">
        <w:rPr>
          <w:rFonts w:ascii="Times New Roman" w:hAnsi="Times New Roman" w:cs="Times New Roman"/>
          <w:sz w:val="28"/>
          <w:szCs w:val="28"/>
        </w:rPr>
        <w:t xml:space="preserve"> Романы «Белая гвардия», «Мастер и Маргарита»</w:t>
      </w:r>
      <w:r w:rsidRPr="001E5AC7">
        <w:rPr>
          <w:rFonts w:ascii="Times New Roman" w:hAnsi="Times New Roman" w:cs="Times New Roman"/>
          <w:sz w:val="28"/>
          <w:szCs w:val="28"/>
        </w:rPr>
        <w:t xml:space="preserve"> (один роман по выбору).</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А.П. Платонов.</w:t>
      </w:r>
      <w:r w:rsidRPr="001E5AC7">
        <w:rPr>
          <w:rFonts w:ascii="Times New Roman" w:hAnsi="Times New Roman" w:cs="Times New Roman"/>
          <w:sz w:val="28"/>
          <w:szCs w:val="28"/>
        </w:rPr>
        <w:t xml:space="preserve"> Рассказы и повести (одно прои</w:t>
      </w:r>
      <w:r w:rsidR="00FB7D1F">
        <w:rPr>
          <w:rFonts w:ascii="Times New Roman" w:hAnsi="Times New Roman" w:cs="Times New Roman"/>
          <w:sz w:val="28"/>
          <w:szCs w:val="28"/>
        </w:rPr>
        <w:t>зведение по выбору). Например, «В прекрасном и яростном мире», «</w:t>
      </w:r>
      <w:r w:rsidRPr="001E5AC7">
        <w:rPr>
          <w:rFonts w:ascii="Times New Roman" w:hAnsi="Times New Roman" w:cs="Times New Roman"/>
          <w:sz w:val="28"/>
          <w:szCs w:val="28"/>
        </w:rPr>
        <w:t>К</w:t>
      </w:r>
      <w:r w:rsidR="00FB7D1F">
        <w:rPr>
          <w:rFonts w:ascii="Times New Roman" w:hAnsi="Times New Roman" w:cs="Times New Roman"/>
          <w:sz w:val="28"/>
          <w:szCs w:val="28"/>
        </w:rPr>
        <w:t>отлован», «Возвращение»</w:t>
      </w:r>
      <w:r w:rsidR="00905629">
        <w:rPr>
          <w:rFonts w:ascii="Times New Roman" w:hAnsi="Times New Roman" w:cs="Times New Roman"/>
          <w:sz w:val="28"/>
          <w:szCs w:val="28"/>
        </w:rPr>
        <w:t xml:space="preserve">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lastRenderedPageBreak/>
        <w:t>А.Т. Твардовский.</w:t>
      </w:r>
      <w:r w:rsidRPr="001E5AC7">
        <w:rPr>
          <w:rFonts w:ascii="Times New Roman" w:hAnsi="Times New Roman" w:cs="Times New Roman"/>
          <w:sz w:val="28"/>
          <w:szCs w:val="28"/>
        </w:rPr>
        <w:t xml:space="preserve"> Стихотворения (не менее трех по выбо</w:t>
      </w:r>
      <w:r w:rsidR="00905629">
        <w:rPr>
          <w:rFonts w:ascii="Times New Roman" w:hAnsi="Times New Roman" w:cs="Times New Roman"/>
          <w:sz w:val="28"/>
          <w:szCs w:val="28"/>
        </w:rPr>
        <w:t>ру). Например, «</w:t>
      </w:r>
      <w:r w:rsidRPr="001E5AC7">
        <w:rPr>
          <w:rFonts w:ascii="Times New Roman" w:hAnsi="Times New Roman" w:cs="Times New Roman"/>
          <w:sz w:val="28"/>
          <w:szCs w:val="28"/>
        </w:rPr>
        <w:t>Вся суть</w:t>
      </w:r>
      <w:r w:rsidR="00905629">
        <w:rPr>
          <w:rFonts w:ascii="Times New Roman" w:hAnsi="Times New Roman" w:cs="Times New Roman"/>
          <w:sz w:val="28"/>
          <w:szCs w:val="28"/>
        </w:rPr>
        <w:t xml:space="preserve"> в одном-единственном завете...», «Памяти матери» («</w:t>
      </w:r>
      <w:r w:rsidRPr="001E5AC7">
        <w:rPr>
          <w:rFonts w:ascii="Times New Roman" w:hAnsi="Times New Roman" w:cs="Times New Roman"/>
          <w:sz w:val="28"/>
          <w:szCs w:val="28"/>
        </w:rPr>
        <w:t xml:space="preserve">В </w:t>
      </w:r>
      <w:r w:rsidR="00905629">
        <w:rPr>
          <w:rFonts w:ascii="Times New Roman" w:hAnsi="Times New Roman" w:cs="Times New Roman"/>
          <w:sz w:val="28"/>
          <w:szCs w:val="28"/>
        </w:rPr>
        <w:t>краю, куда их вывезли гуртом...»), «Я знаю, никакой моей вины...», «</w:t>
      </w:r>
      <w:r w:rsidRPr="001E5AC7">
        <w:rPr>
          <w:rFonts w:ascii="Times New Roman" w:hAnsi="Times New Roman" w:cs="Times New Roman"/>
          <w:sz w:val="28"/>
          <w:szCs w:val="28"/>
        </w:rPr>
        <w:t>Дробится рван</w:t>
      </w:r>
      <w:r w:rsidR="00905629">
        <w:rPr>
          <w:rFonts w:ascii="Times New Roman" w:hAnsi="Times New Roman" w:cs="Times New Roman"/>
          <w:sz w:val="28"/>
          <w:szCs w:val="28"/>
        </w:rPr>
        <w:t>ый цоколь монумента...»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Проза о Великой Отечественной войне</w:t>
      </w:r>
      <w:r w:rsidRPr="001E5AC7">
        <w:rPr>
          <w:rFonts w:ascii="Times New Roman" w:hAnsi="Times New Roman" w:cs="Times New Roman"/>
          <w:sz w:val="28"/>
          <w:szCs w:val="28"/>
        </w:rPr>
        <w:t xml:space="preserve"> (по одному произведению не менее чем двух писателей по вы</w:t>
      </w:r>
      <w:r w:rsidR="00905629">
        <w:rPr>
          <w:rFonts w:ascii="Times New Roman" w:hAnsi="Times New Roman" w:cs="Times New Roman"/>
          <w:sz w:val="28"/>
          <w:szCs w:val="28"/>
        </w:rPr>
        <w:t>бору). Например, В.П. Астафьев «Пастух и пастушка»; Ю.В. Бондарев «Горячий снег»; В.В. Быков «Обелиск», «Сотников», «Альпийская баллада»; Б.Л. Васильев «А зори здесь тихие», «В списках не значился», «Завтра была война»</w:t>
      </w:r>
      <w:r w:rsidRPr="001E5AC7">
        <w:rPr>
          <w:rFonts w:ascii="Times New Roman" w:hAnsi="Times New Roman" w:cs="Times New Roman"/>
          <w:sz w:val="28"/>
          <w:szCs w:val="28"/>
        </w:rPr>
        <w:t>; К.Д. В</w:t>
      </w:r>
      <w:r w:rsidR="00905629">
        <w:rPr>
          <w:rFonts w:ascii="Times New Roman" w:hAnsi="Times New Roman" w:cs="Times New Roman"/>
          <w:sz w:val="28"/>
          <w:szCs w:val="28"/>
        </w:rPr>
        <w:t>оробьев «Убиты под Москвой», «Это мы, Господи!»; В.Л. Кондратьев «Сашка»; В.П. Некрасов «В окопах Сталинграда»; Е.И. Носов «Красное вино победы», «Шопен, соната номер два»; С.С. Смирнов «Брестская крепость»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А.А. Фадеев</w:t>
      </w:r>
      <w:r w:rsidR="00905629">
        <w:rPr>
          <w:rFonts w:ascii="Times New Roman" w:hAnsi="Times New Roman" w:cs="Times New Roman"/>
          <w:sz w:val="28"/>
          <w:szCs w:val="28"/>
        </w:rPr>
        <w:t xml:space="preserve"> «Молодая гвардия»</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В.О. Богомолов</w:t>
      </w:r>
      <w:r w:rsidR="00905629">
        <w:rPr>
          <w:rFonts w:ascii="Times New Roman" w:hAnsi="Times New Roman" w:cs="Times New Roman"/>
          <w:sz w:val="28"/>
          <w:szCs w:val="28"/>
        </w:rPr>
        <w:t xml:space="preserve"> «В августе сорок четвертого»</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Поэзия о Великой Отечественной войне.</w:t>
      </w:r>
      <w:r w:rsidRPr="001E5AC7">
        <w:rPr>
          <w:rFonts w:ascii="Times New Roman" w:hAnsi="Times New Roman" w:cs="Times New Roman"/>
          <w:sz w:val="28"/>
          <w:szCs w:val="28"/>
        </w:rPr>
        <w:t xml:space="preserve"> Стихотворения (по одному стихотворению не менее чем двух поэтов по выбору). Например, Ю.В. Друниной, М.В. Исаковского, Ю.Д. Левитанского, С.</w:t>
      </w:r>
      <w:r w:rsidR="00905629">
        <w:rPr>
          <w:rFonts w:ascii="Times New Roman" w:hAnsi="Times New Roman" w:cs="Times New Roman"/>
          <w:sz w:val="28"/>
          <w:szCs w:val="28"/>
        </w:rPr>
        <w:t>С. Орлова, Д.С. Самойлова, К.М. </w:t>
      </w:r>
      <w:r w:rsidRPr="001E5AC7">
        <w:rPr>
          <w:rFonts w:ascii="Times New Roman" w:hAnsi="Times New Roman" w:cs="Times New Roman"/>
          <w:sz w:val="28"/>
          <w:szCs w:val="28"/>
        </w:rPr>
        <w:t>Симонова,</w:t>
      </w:r>
      <w:r w:rsidR="00905629">
        <w:rPr>
          <w:rFonts w:ascii="Times New Roman" w:hAnsi="Times New Roman" w:cs="Times New Roman"/>
          <w:sz w:val="28"/>
          <w:szCs w:val="28"/>
        </w:rPr>
        <w:t xml:space="preserve"> Б.А. Слуцкого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 xml:space="preserve">Драматургия о Великой Отечественной войне. </w:t>
      </w:r>
      <w:r w:rsidRPr="001E5AC7">
        <w:rPr>
          <w:rFonts w:ascii="Times New Roman" w:hAnsi="Times New Roman" w:cs="Times New Roman"/>
          <w:sz w:val="28"/>
          <w:szCs w:val="28"/>
        </w:rPr>
        <w:t>Пьесы (одно произведение по выбору). Например, В.С. Розов</w:t>
      </w:r>
      <w:r w:rsidR="00905629">
        <w:rPr>
          <w:rFonts w:ascii="Times New Roman" w:hAnsi="Times New Roman" w:cs="Times New Roman"/>
          <w:sz w:val="28"/>
          <w:szCs w:val="28"/>
        </w:rPr>
        <w:t xml:space="preserve"> «Вечно живые»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Б.Л. Пастернак.</w:t>
      </w:r>
      <w:r w:rsidRPr="001E5AC7">
        <w:rPr>
          <w:rFonts w:ascii="Times New Roman" w:hAnsi="Times New Roman" w:cs="Times New Roman"/>
          <w:sz w:val="28"/>
          <w:szCs w:val="28"/>
        </w:rPr>
        <w:t xml:space="preserve"> Стихотворения (не ме</w:t>
      </w:r>
      <w:r w:rsidR="00905629">
        <w:rPr>
          <w:rFonts w:ascii="Times New Roman" w:hAnsi="Times New Roman" w:cs="Times New Roman"/>
          <w:sz w:val="28"/>
          <w:szCs w:val="28"/>
        </w:rPr>
        <w:t>нее трех по выбору). Например, «</w:t>
      </w:r>
      <w:r w:rsidRPr="001E5AC7">
        <w:rPr>
          <w:rFonts w:ascii="Times New Roman" w:hAnsi="Times New Roman" w:cs="Times New Roman"/>
          <w:sz w:val="28"/>
          <w:szCs w:val="28"/>
        </w:rPr>
        <w:t>Февра</w:t>
      </w:r>
      <w:r w:rsidR="00905629">
        <w:rPr>
          <w:rFonts w:ascii="Times New Roman" w:hAnsi="Times New Roman" w:cs="Times New Roman"/>
          <w:sz w:val="28"/>
          <w:szCs w:val="28"/>
        </w:rPr>
        <w:t>ль. Достать чернил и плакать!..»</w:t>
      </w:r>
      <w:r w:rsidRPr="001E5AC7">
        <w:rPr>
          <w:rFonts w:ascii="Times New Roman" w:hAnsi="Times New Roman" w:cs="Times New Roman"/>
          <w:sz w:val="28"/>
          <w:szCs w:val="28"/>
        </w:rPr>
        <w:t>,</w:t>
      </w:r>
      <w:r w:rsidR="00905629">
        <w:rPr>
          <w:rFonts w:ascii="Times New Roman" w:hAnsi="Times New Roman" w:cs="Times New Roman"/>
          <w:sz w:val="28"/>
          <w:szCs w:val="28"/>
        </w:rPr>
        <w:t xml:space="preserve"> «Определение поэзии», «Во всем мне хочется дойти...», «Снег идет», «Любить иных - тяжелый крест...», «Быть знаменитым некрасиво...», «Ночь», «Гамлет», «Зимняя ночь»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А.И. Солженицын.</w:t>
      </w:r>
      <w:r w:rsidR="00905629">
        <w:rPr>
          <w:rFonts w:ascii="Times New Roman" w:hAnsi="Times New Roman" w:cs="Times New Roman"/>
          <w:sz w:val="28"/>
          <w:szCs w:val="28"/>
        </w:rPr>
        <w:t xml:space="preserve"> Произведения «Один день Ивана Денисовича», «Архипелаг ГУЛАГ»</w:t>
      </w:r>
      <w:r w:rsidRPr="001E5AC7">
        <w:rPr>
          <w:rFonts w:ascii="Times New Roman" w:hAnsi="Times New Roman" w:cs="Times New Roman"/>
          <w:sz w:val="28"/>
          <w:szCs w:val="28"/>
        </w:rPr>
        <w:t xml:space="preserve"> (фрагменты кн</w:t>
      </w:r>
      <w:r w:rsidR="00905629">
        <w:rPr>
          <w:rFonts w:ascii="Times New Roman" w:hAnsi="Times New Roman" w:cs="Times New Roman"/>
          <w:sz w:val="28"/>
          <w:szCs w:val="28"/>
        </w:rPr>
        <w:t>иги по выбору, например, глава «</w:t>
      </w:r>
      <w:r w:rsidRPr="001E5AC7">
        <w:rPr>
          <w:rFonts w:ascii="Times New Roman" w:hAnsi="Times New Roman" w:cs="Times New Roman"/>
          <w:sz w:val="28"/>
          <w:szCs w:val="28"/>
        </w:rPr>
        <w:t>Поэзия под пли</w:t>
      </w:r>
      <w:r w:rsidR="00905629">
        <w:rPr>
          <w:rFonts w:ascii="Times New Roman" w:hAnsi="Times New Roman" w:cs="Times New Roman"/>
          <w:sz w:val="28"/>
          <w:szCs w:val="28"/>
        </w:rPr>
        <w:t>той, правда под камнем»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В.М. Шукшин.</w:t>
      </w:r>
      <w:r w:rsidRPr="001E5AC7">
        <w:rPr>
          <w:rFonts w:ascii="Times New Roman" w:hAnsi="Times New Roman" w:cs="Times New Roman"/>
          <w:sz w:val="28"/>
          <w:szCs w:val="28"/>
        </w:rPr>
        <w:t xml:space="preserve"> Рассказы (не ме</w:t>
      </w:r>
      <w:r w:rsidR="00905629">
        <w:rPr>
          <w:rFonts w:ascii="Times New Roman" w:hAnsi="Times New Roman" w:cs="Times New Roman"/>
          <w:sz w:val="28"/>
          <w:szCs w:val="28"/>
        </w:rPr>
        <w:t>нее двух по выбору). Например, «Срезал», «Обида», «Микроскоп», «Мастер», «Крепкий мужик», «Сапожки»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В.Г. Распутин.</w:t>
      </w:r>
      <w:r w:rsidRPr="001E5AC7">
        <w:rPr>
          <w:rFonts w:ascii="Times New Roman" w:hAnsi="Times New Roman" w:cs="Times New Roman"/>
          <w:sz w:val="28"/>
          <w:szCs w:val="28"/>
        </w:rPr>
        <w:t xml:space="preserve"> Рассказы и повести (одно прои</w:t>
      </w:r>
      <w:r w:rsidR="00905629">
        <w:rPr>
          <w:rFonts w:ascii="Times New Roman" w:hAnsi="Times New Roman" w:cs="Times New Roman"/>
          <w:sz w:val="28"/>
          <w:szCs w:val="28"/>
        </w:rPr>
        <w:t>зведение по выбору). Например, «Живи и помни», «Прощание с Матерой»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Н.М. Рубцов.</w:t>
      </w:r>
      <w:r w:rsidRPr="001E5AC7">
        <w:rPr>
          <w:rFonts w:ascii="Times New Roman" w:hAnsi="Times New Roman" w:cs="Times New Roman"/>
          <w:sz w:val="28"/>
          <w:szCs w:val="28"/>
        </w:rPr>
        <w:t xml:space="preserve"> Стихотворения (не ме</w:t>
      </w:r>
      <w:r w:rsidR="00905629">
        <w:rPr>
          <w:rFonts w:ascii="Times New Roman" w:hAnsi="Times New Roman" w:cs="Times New Roman"/>
          <w:sz w:val="28"/>
          <w:szCs w:val="28"/>
        </w:rPr>
        <w:t>нее трех по выбору). Например, «Звезда полей», «Тихая моя родина!..», «В горнице моей светло...», «Привет, Россия...», «</w:t>
      </w:r>
      <w:r w:rsidRPr="001E5AC7">
        <w:rPr>
          <w:rFonts w:ascii="Times New Roman" w:hAnsi="Times New Roman" w:cs="Times New Roman"/>
          <w:sz w:val="28"/>
          <w:szCs w:val="28"/>
        </w:rPr>
        <w:t>Русский</w:t>
      </w:r>
      <w:r w:rsidR="00905629">
        <w:rPr>
          <w:rFonts w:ascii="Times New Roman" w:hAnsi="Times New Roman" w:cs="Times New Roman"/>
          <w:sz w:val="28"/>
          <w:szCs w:val="28"/>
        </w:rPr>
        <w:t xml:space="preserve"> огонек», «</w:t>
      </w:r>
      <w:r w:rsidRPr="001E5AC7">
        <w:rPr>
          <w:rFonts w:ascii="Times New Roman" w:hAnsi="Times New Roman" w:cs="Times New Roman"/>
          <w:sz w:val="28"/>
          <w:szCs w:val="28"/>
        </w:rPr>
        <w:t>Я буду скакать п</w:t>
      </w:r>
      <w:r w:rsidR="00905629">
        <w:rPr>
          <w:rFonts w:ascii="Times New Roman" w:hAnsi="Times New Roman" w:cs="Times New Roman"/>
          <w:sz w:val="28"/>
          <w:szCs w:val="28"/>
        </w:rPr>
        <w:t>о холмам задремавшей отчизны...»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И.А. Бродский.</w:t>
      </w:r>
      <w:r w:rsidRPr="001E5AC7">
        <w:rPr>
          <w:rFonts w:ascii="Times New Roman" w:hAnsi="Times New Roman" w:cs="Times New Roman"/>
          <w:sz w:val="28"/>
          <w:szCs w:val="28"/>
        </w:rPr>
        <w:t xml:space="preserve"> Стихотворения (не ме</w:t>
      </w:r>
      <w:r w:rsidR="00905629">
        <w:rPr>
          <w:rFonts w:ascii="Times New Roman" w:hAnsi="Times New Roman" w:cs="Times New Roman"/>
          <w:sz w:val="28"/>
          <w:szCs w:val="28"/>
        </w:rPr>
        <w:t>нее трех по выбору). Например, «На смерть Жукова»</w:t>
      </w:r>
      <w:r w:rsidRPr="001E5AC7">
        <w:rPr>
          <w:rFonts w:ascii="Times New Roman" w:hAnsi="Times New Roman" w:cs="Times New Roman"/>
          <w:sz w:val="28"/>
          <w:szCs w:val="28"/>
        </w:rPr>
        <w:t xml:space="preserve">, </w:t>
      </w:r>
      <w:r w:rsidR="00905629">
        <w:rPr>
          <w:rFonts w:ascii="Times New Roman" w:hAnsi="Times New Roman" w:cs="Times New Roman"/>
          <w:sz w:val="28"/>
          <w:szCs w:val="28"/>
        </w:rPr>
        <w:t>«Осенний крик ястреба», «Пилигримы», «Стансы» («Ни страны, ни погоста...»), «</w:t>
      </w:r>
      <w:r w:rsidRPr="001E5AC7">
        <w:rPr>
          <w:rFonts w:ascii="Times New Roman" w:hAnsi="Times New Roman" w:cs="Times New Roman"/>
          <w:sz w:val="28"/>
          <w:szCs w:val="28"/>
        </w:rPr>
        <w:t>На столетие Анны Ахмато</w:t>
      </w:r>
      <w:r w:rsidR="00905629">
        <w:rPr>
          <w:rFonts w:ascii="Times New Roman" w:hAnsi="Times New Roman" w:cs="Times New Roman"/>
          <w:sz w:val="28"/>
          <w:szCs w:val="28"/>
        </w:rPr>
        <w:t>вой», «Рождественский романс», «</w:t>
      </w:r>
      <w:r w:rsidRPr="001E5AC7">
        <w:rPr>
          <w:rFonts w:ascii="Times New Roman" w:hAnsi="Times New Roman" w:cs="Times New Roman"/>
          <w:sz w:val="28"/>
          <w:szCs w:val="28"/>
        </w:rPr>
        <w:t xml:space="preserve">Я входил </w:t>
      </w:r>
      <w:r w:rsidR="00905629">
        <w:rPr>
          <w:rFonts w:ascii="Times New Roman" w:hAnsi="Times New Roman" w:cs="Times New Roman"/>
          <w:sz w:val="28"/>
          <w:szCs w:val="28"/>
        </w:rPr>
        <w:t>вместо дикого зверя в клетку...»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b/>
          <w:sz w:val="28"/>
          <w:szCs w:val="28"/>
        </w:rPr>
      </w:pPr>
      <w:r w:rsidRPr="001E5AC7">
        <w:rPr>
          <w:rFonts w:ascii="Times New Roman" w:hAnsi="Times New Roman" w:cs="Times New Roman"/>
          <w:b/>
          <w:sz w:val="28"/>
          <w:szCs w:val="28"/>
        </w:rPr>
        <w:t>Литература второй половины XX - начала XXI вв.</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Проза второй половины XX - начала XXI вв.</w:t>
      </w:r>
      <w:r w:rsidRPr="001E5AC7">
        <w:rPr>
          <w:rFonts w:ascii="Times New Roman" w:hAnsi="Times New Roman" w:cs="Times New Roman"/>
          <w:sz w:val="28"/>
          <w:szCs w:val="28"/>
        </w:rPr>
        <w:t xml:space="preserve"> Рассказы, повести, романы (по одному произведению не менее чем двух прозаиков по выбору). Н</w:t>
      </w:r>
      <w:r w:rsidR="004546BA">
        <w:rPr>
          <w:rFonts w:ascii="Times New Roman" w:hAnsi="Times New Roman" w:cs="Times New Roman"/>
          <w:sz w:val="28"/>
          <w:szCs w:val="28"/>
        </w:rPr>
        <w:t>апример, Ф.А. Абрамов (повесть «Пелагея»); Ч.Т. Айтматов (повесть «Белый пароход»</w:t>
      </w:r>
      <w:r w:rsidRPr="001E5AC7">
        <w:rPr>
          <w:rFonts w:ascii="Times New Roman" w:hAnsi="Times New Roman" w:cs="Times New Roman"/>
          <w:sz w:val="28"/>
          <w:szCs w:val="28"/>
        </w:rPr>
        <w:t>); В.П. Астафьев (повествование в рассказах "Царь-рыба" (фр</w:t>
      </w:r>
      <w:r w:rsidR="004546BA">
        <w:rPr>
          <w:rFonts w:ascii="Times New Roman" w:hAnsi="Times New Roman" w:cs="Times New Roman"/>
          <w:sz w:val="28"/>
          <w:szCs w:val="28"/>
        </w:rPr>
        <w:t xml:space="preserve">агменты); В.И. Белов </w:t>
      </w:r>
      <w:r w:rsidR="004546BA">
        <w:rPr>
          <w:rFonts w:ascii="Times New Roman" w:hAnsi="Times New Roman" w:cs="Times New Roman"/>
          <w:sz w:val="28"/>
          <w:szCs w:val="28"/>
        </w:rPr>
        <w:lastRenderedPageBreak/>
        <w:t>(рассказы «На родине», «Бобришный угор»</w:t>
      </w:r>
      <w:r w:rsidRPr="001E5AC7">
        <w:rPr>
          <w:rFonts w:ascii="Times New Roman" w:hAnsi="Times New Roman" w:cs="Times New Roman"/>
          <w:sz w:val="28"/>
          <w:szCs w:val="28"/>
        </w:rPr>
        <w:t>); Ф.</w:t>
      </w:r>
      <w:r w:rsidR="004546BA">
        <w:rPr>
          <w:rFonts w:ascii="Times New Roman" w:hAnsi="Times New Roman" w:cs="Times New Roman"/>
          <w:sz w:val="28"/>
          <w:szCs w:val="28"/>
        </w:rPr>
        <w:t>А. Искандер (роман в рассказах «</w:t>
      </w:r>
      <w:r w:rsidRPr="001E5AC7">
        <w:rPr>
          <w:rFonts w:ascii="Times New Roman" w:hAnsi="Times New Roman" w:cs="Times New Roman"/>
          <w:sz w:val="28"/>
          <w:szCs w:val="28"/>
        </w:rPr>
        <w:t>Сан</w:t>
      </w:r>
      <w:r w:rsidR="004546BA">
        <w:rPr>
          <w:rFonts w:ascii="Times New Roman" w:hAnsi="Times New Roman" w:cs="Times New Roman"/>
          <w:sz w:val="28"/>
          <w:szCs w:val="28"/>
        </w:rPr>
        <w:t>дро из Чегема»</w:t>
      </w:r>
      <w:r w:rsidRPr="001E5AC7">
        <w:rPr>
          <w:rFonts w:ascii="Times New Roman" w:hAnsi="Times New Roman" w:cs="Times New Roman"/>
          <w:sz w:val="28"/>
          <w:szCs w:val="28"/>
        </w:rPr>
        <w:t xml:space="preserve"> (фраг</w:t>
      </w:r>
      <w:r w:rsidR="004546BA">
        <w:rPr>
          <w:rFonts w:ascii="Times New Roman" w:hAnsi="Times New Roman" w:cs="Times New Roman"/>
          <w:sz w:val="28"/>
          <w:szCs w:val="28"/>
        </w:rPr>
        <w:t>менты); Ю.П. Казаков (рассказы «Северный дневник», «Поморка»</w:t>
      </w:r>
      <w:r w:rsidRPr="001E5AC7">
        <w:rPr>
          <w:rFonts w:ascii="Times New Roman" w:hAnsi="Times New Roman" w:cs="Times New Roman"/>
          <w:sz w:val="28"/>
          <w:szCs w:val="28"/>
        </w:rPr>
        <w:t xml:space="preserve">); З. </w:t>
      </w:r>
      <w:r w:rsidR="004546BA">
        <w:rPr>
          <w:rFonts w:ascii="Times New Roman" w:hAnsi="Times New Roman" w:cs="Times New Roman"/>
          <w:sz w:val="28"/>
          <w:szCs w:val="28"/>
        </w:rPr>
        <w:t>Прилепин (рассказы из сборника «Собаки и другие люди»</w:t>
      </w:r>
      <w:r w:rsidRPr="001E5AC7">
        <w:rPr>
          <w:rFonts w:ascii="Times New Roman" w:hAnsi="Times New Roman" w:cs="Times New Roman"/>
          <w:sz w:val="28"/>
          <w:szCs w:val="28"/>
        </w:rPr>
        <w:t>); А</w:t>
      </w:r>
      <w:r w:rsidR="004546BA">
        <w:rPr>
          <w:rFonts w:ascii="Times New Roman" w:hAnsi="Times New Roman" w:cs="Times New Roman"/>
          <w:sz w:val="28"/>
          <w:szCs w:val="28"/>
        </w:rPr>
        <w:t>.Н. и Б.Н. Стругацкие (повесть «</w:t>
      </w:r>
      <w:r w:rsidRPr="001E5AC7">
        <w:rPr>
          <w:rFonts w:ascii="Times New Roman" w:hAnsi="Times New Roman" w:cs="Times New Roman"/>
          <w:sz w:val="28"/>
          <w:szCs w:val="28"/>
        </w:rPr>
        <w:t>П</w:t>
      </w:r>
      <w:r w:rsidR="004546BA">
        <w:rPr>
          <w:rFonts w:ascii="Times New Roman" w:hAnsi="Times New Roman" w:cs="Times New Roman"/>
          <w:sz w:val="28"/>
          <w:szCs w:val="28"/>
        </w:rPr>
        <w:t>онедельник начинается в субботу»); Ю.В. Трифонов (повесть «Обмен»)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Поэзия второй половины XX - начала XXI вв.</w:t>
      </w:r>
      <w:r w:rsidRPr="001E5AC7">
        <w:rPr>
          <w:rFonts w:ascii="Times New Roman" w:hAnsi="Times New Roman" w:cs="Times New Roman"/>
          <w:sz w:val="28"/>
          <w:szCs w:val="28"/>
        </w:rPr>
        <w:t xml:space="preserve"> Стихотворения (по одному произведению не менее чем двух поэтов по выбору). Например, Б.А. Ахмадулиной, А.А. Вознесенского, В.С. Высоцкого, Е.А. Евтушенко, Н.А. Заболоцкого, Ю.П. Кузнецова, А.С. Кушнера, Л.Н. Мартынова, Б.Ш. Окуджавы, Р.И. Рождественского, А.А. Тар</w:t>
      </w:r>
      <w:r w:rsidR="004546BA">
        <w:rPr>
          <w:rFonts w:ascii="Times New Roman" w:hAnsi="Times New Roman" w:cs="Times New Roman"/>
          <w:sz w:val="28"/>
          <w:szCs w:val="28"/>
        </w:rPr>
        <w:t>ковского, О.Г. Чухонцева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Драматургия второй половины XX - начала XXI вв</w:t>
      </w:r>
      <w:r w:rsidRPr="001E5AC7">
        <w:rPr>
          <w:rFonts w:ascii="Times New Roman" w:hAnsi="Times New Roman" w:cs="Times New Roman"/>
          <w:sz w:val="28"/>
          <w:szCs w:val="28"/>
        </w:rPr>
        <w:t>. Пьесы (произведение одного из драматургов по вы</w:t>
      </w:r>
      <w:r w:rsidR="004546BA">
        <w:rPr>
          <w:rFonts w:ascii="Times New Roman" w:hAnsi="Times New Roman" w:cs="Times New Roman"/>
          <w:sz w:val="28"/>
          <w:szCs w:val="28"/>
        </w:rPr>
        <w:t>бору). Например, А.Н. Арбузов «Иркутская история»; А.В. Вампилов «Старший сын» и др.</w:t>
      </w:r>
    </w:p>
    <w:p w:rsidR="001E5AC7" w:rsidRPr="001E5AC7" w:rsidRDefault="001E5AC7" w:rsidP="001E5AC7">
      <w:pPr>
        <w:ind w:right="57"/>
        <w:rPr>
          <w:rFonts w:ascii="Times New Roman" w:hAnsi="Times New Roman" w:cs="Times New Roman"/>
          <w:b/>
          <w:sz w:val="28"/>
          <w:szCs w:val="28"/>
        </w:rPr>
      </w:pPr>
      <w:r w:rsidRPr="001E5AC7">
        <w:rPr>
          <w:rFonts w:ascii="Times New Roman" w:hAnsi="Times New Roman" w:cs="Times New Roman"/>
          <w:b/>
          <w:sz w:val="28"/>
          <w:szCs w:val="28"/>
        </w:rPr>
        <w:t>Литература народов России.</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Рассказы, повести, стихотворения</w:t>
      </w:r>
      <w:r w:rsidRPr="001E5AC7">
        <w:rPr>
          <w:rFonts w:ascii="Times New Roman" w:hAnsi="Times New Roman" w:cs="Times New Roman"/>
          <w:sz w:val="28"/>
          <w:szCs w:val="28"/>
        </w:rPr>
        <w:t xml:space="preserve"> (одно произведение по выбору</w:t>
      </w:r>
      <w:r w:rsidR="004546BA">
        <w:rPr>
          <w:rFonts w:ascii="Times New Roman" w:hAnsi="Times New Roman" w:cs="Times New Roman"/>
          <w:sz w:val="28"/>
          <w:szCs w:val="28"/>
        </w:rPr>
        <w:t>). Например, рассказ Ю. Рытхэу «Хранитель огня»; повесть Ю. Шесталова «Синий ветер каслания» и др.</w:t>
      </w:r>
      <w:r w:rsidRPr="001E5AC7">
        <w:rPr>
          <w:rFonts w:ascii="Times New Roman" w:hAnsi="Times New Roman" w:cs="Times New Roman"/>
          <w:sz w:val="28"/>
          <w:szCs w:val="28"/>
        </w:rPr>
        <w:t>; стихотворения Г. Айги, Р. Гамзатова, М. Джалиля, М. Карима, Д. К</w:t>
      </w:r>
      <w:r w:rsidR="004546BA">
        <w:rPr>
          <w:rFonts w:ascii="Times New Roman" w:hAnsi="Times New Roman" w:cs="Times New Roman"/>
          <w:sz w:val="28"/>
          <w:szCs w:val="28"/>
        </w:rPr>
        <w:t>угультинова, К. Кулиева и др.</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sz w:val="28"/>
          <w:szCs w:val="28"/>
        </w:rPr>
        <w:t>Зарубежная литература</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Зарубежная проза XX века</w:t>
      </w:r>
      <w:r w:rsidRPr="001E5AC7">
        <w:rPr>
          <w:rFonts w:ascii="Times New Roman" w:hAnsi="Times New Roman" w:cs="Times New Roman"/>
          <w:sz w:val="28"/>
          <w:szCs w:val="28"/>
        </w:rPr>
        <w:t xml:space="preserve"> (одно произведение по выбору). Напр</w:t>
      </w:r>
      <w:r w:rsidR="004546BA">
        <w:rPr>
          <w:rFonts w:ascii="Times New Roman" w:hAnsi="Times New Roman" w:cs="Times New Roman"/>
          <w:sz w:val="28"/>
          <w:szCs w:val="28"/>
        </w:rPr>
        <w:t>имер, произведения Р. Брэдбери «</w:t>
      </w:r>
      <w:r w:rsidRPr="001E5AC7">
        <w:rPr>
          <w:rFonts w:ascii="Times New Roman" w:hAnsi="Times New Roman" w:cs="Times New Roman"/>
          <w:sz w:val="28"/>
          <w:szCs w:val="28"/>
        </w:rPr>
        <w:t>451 граду</w:t>
      </w:r>
      <w:r w:rsidR="004546BA">
        <w:rPr>
          <w:rFonts w:ascii="Times New Roman" w:hAnsi="Times New Roman" w:cs="Times New Roman"/>
          <w:sz w:val="28"/>
          <w:szCs w:val="28"/>
        </w:rPr>
        <w:t>с по Фаренгейту»; Э.М. Ремарка «Три товарища»; Д. Сэлинджера «</w:t>
      </w:r>
      <w:r w:rsidRPr="001E5AC7">
        <w:rPr>
          <w:rFonts w:ascii="Times New Roman" w:hAnsi="Times New Roman" w:cs="Times New Roman"/>
          <w:sz w:val="28"/>
          <w:szCs w:val="28"/>
        </w:rPr>
        <w:t>Над пропас</w:t>
      </w:r>
      <w:r w:rsidR="004546BA">
        <w:rPr>
          <w:rFonts w:ascii="Times New Roman" w:hAnsi="Times New Roman" w:cs="Times New Roman"/>
          <w:sz w:val="28"/>
          <w:szCs w:val="28"/>
        </w:rPr>
        <w:t>тью во ржи»</w:t>
      </w:r>
      <w:r w:rsidRPr="001E5AC7">
        <w:rPr>
          <w:rFonts w:ascii="Times New Roman" w:hAnsi="Times New Roman" w:cs="Times New Roman"/>
          <w:sz w:val="28"/>
          <w:szCs w:val="28"/>
        </w:rPr>
        <w:t xml:space="preserve">; Г. Уэллса </w:t>
      </w:r>
      <w:r w:rsidR="004546BA">
        <w:rPr>
          <w:rFonts w:ascii="Times New Roman" w:hAnsi="Times New Roman" w:cs="Times New Roman"/>
          <w:sz w:val="28"/>
          <w:szCs w:val="28"/>
        </w:rPr>
        <w:t>«Машина времени»; Э. Хемингуэя «Старик и море» и др</w:t>
      </w:r>
      <w:r w:rsidRPr="001E5AC7">
        <w:rPr>
          <w:rFonts w:ascii="Times New Roman" w:hAnsi="Times New Roman" w:cs="Times New Roman"/>
          <w:sz w:val="28"/>
          <w:szCs w:val="28"/>
        </w:rPr>
        <w:t>.</w:t>
      </w:r>
    </w:p>
    <w:p w:rsidR="001E5AC7" w:rsidRPr="001E5AC7" w:rsidRDefault="001E5AC7" w:rsidP="001E5AC7">
      <w:pPr>
        <w:ind w:right="57"/>
        <w:rPr>
          <w:rFonts w:ascii="Times New Roman" w:hAnsi="Times New Roman" w:cs="Times New Roman"/>
          <w:sz w:val="28"/>
          <w:szCs w:val="28"/>
        </w:rPr>
      </w:pPr>
      <w:r w:rsidRPr="001E5AC7">
        <w:rPr>
          <w:rFonts w:ascii="Times New Roman" w:hAnsi="Times New Roman" w:cs="Times New Roman"/>
          <w:b/>
          <w:i/>
          <w:sz w:val="28"/>
          <w:szCs w:val="28"/>
        </w:rPr>
        <w:t>Зарубежная поэзия XX века</w:t>
      </w:r>
      <w:r w:rsidRPr="001E5AC7">
        <w:rPr>
          <w:rFonts w:ascii="Times New Roman" w:hAnsi="Times New Roman" w:cs="Times New Roman"/>
          <w:sz w:val="28"/>
          <w:szCs w:val="28"/>
        </w:rPr>
        <w:t xml:space="preserve"> (не менее двух стихотворений одного из поэтов по выбору). Например, стихотворения Г. </w:t>
      </w:r>
      <w:r w:rsidR="004546BA">
        <w:rPr>
          <w:rFonts w:ascii="Times New Roman" w:hAnsi="Times New Roman" w:cs="Times New Roman"/>
          <w:sz w:val="28"/>
          <w:szCs w:val="28"/>
        </w:rPr>
        <w:t>Аполлинера, Т.С. Элиота и др</w:t>
      </w:r>
      <w:r w:rsidRPr="001E5AC7">
        <w:rPr>
          <w:rFonts w:ascii="Times New Roman" w:hAnsi="Times New Roman" w:cs="Times New Roman"/>
          <w:sz w:val="28"/>
          <w:szCs w:val="28"/>
        </w:rPr>
        <w:t>.</w:t>
      </w:r>
    </w:p>
    <w:p w:rsidR="001E5AC7" w:rsidRPr="004546BA" w:rsidRDefault="001E5AC7" w:rsidP="004546BA">
      <w:pPr>
        <w:ind w:right="57"/>
        <w:rPr>
          <w:rFonts w:ascii="Times New Roman" w:hAnsi="Times New Roman" w:cs="Times New Roman"/>
          <w:sz w:val="28"/>
          <w:szCs w:val="28"/>
        </w:rPr>
      </w:pPr>
      <w:r w:rsidRPr="001E5AC7">
        <w:rPr>
          <w:rFonts w:ascii="Times New Roman" w:hAnsi="Times New Roman" w:cs="Times New Roman"/>
          <w:b/>
          <w:i/>
          <w:sz w:val="28"/>
          <w:szCs w:val="28"/>
        </w:rPr>
        <w:t>Зарубежная драматургия XX века</w:t>
      </w:r>
      <w:r w:rsidRPr="001E5AC7">
        <w:rPr>
          <w:rFonts w:ascii="Times New Roman" w:hAnsi="Times New Roman" w:cs="Times New Roman"/>
          <w:sz w:val="28"/>
          <w:szCs w:val="28"/>
        </w:rPr>
        <w:t xml:space="preserve"> (одно произведение по выбо</w:t>
      </w:r>
      <w:r w:rsidR="004546BA">
        <w:rPr>
          <w:rFonts w:ascii="Times New Roman" w:hAnsi="Times New Roman" w:cs="Times New Roman"/>
          <w:sz w:val="28"/>
          <w:szCs w:val="28"/>
        </w:rPr>
        <w:t>ру). Например, пьесы Б. Брехта «Мамаша Кураж и ее дети»; М. Метерлинка «Синяя птица»; О. Уайльда «Идеальный муж»; Т. Уильямса «Трамвай «Желание»»; Б. Шоу «Пигмалион» и др</w:t>
      </w:r>
      <w:r w:rsidRPr="001E5AC7">
        <w:rPr>
          <w:rFonts w:ascii="Times New Roman" w:hAnsi="Times New Roman" w:cs="Times New Roman"/>
          <w:sz w:val="28"/>
          <w:szCs w:val="28"/>
        </w:rPr>
        <w:t>.</w:t>
      </w:r>
    </w:p>
    <w:p w:rsidR="00C2195B" w:rsidRPr="005D4B91" w:rsidRDefault="00C2195B" w:rsidP="005D4B91">
      <w:pPr>
        <w:ind w:firstLine="709"/>
        <w:rPr>
          <w:rFonts w:ascii="Times New Roman" w:hAnsi="Times New Roman" w:cs="Times New Roman"/>
          <w:b/>
          <w:sz w:val="28"/>
          <w:szCs w:val="28"/>
        </w:rPr>
      </w:pPr>
      <w:bookmarkStart w:id="121" w:name="sub_1205"/>
      <w:bookmarkEnd w:id="120"/>
    </w:p>
    <w:p w:rsidR="00132A67" w:rsidRPr="005D4B91" w:rsidRDefault="00132A67"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3) ПЛАНИРУЕМЫЕ Р</w:t>
      </w:r>
      <w:r w:rsidR="00AC5248" w:rsidRPr="005D4B91">
        <w:rPr>
          <w:rFonts w:ascii="Times New Roman" w:hAnsi="Times New Roman" w:cs="Times New Roman"/>
          <w:b/>
          <w:sz w:val="28"/>
          <w:szCs w:val="28"/>
        </w:rPr>
        <w:t>ЕЗУЛЬТАТЫ ОСВОЕНИЯ ПРОГРАММЫ УЧЕБНОГО ПРЕДМЕТА «</w:t>
      </w:r>
      <w:r w:rsidRPr="005D4B91">
        <w:rPr>
          <w:rFonts w:ascii="Times New Roman" w:hAnsi="Times New Roman" w:cs="Times New Roman"/>
          <w:b/>
          <w:sz w:val="28"/>
          <w:szCs w:val="28"/>
        </w:rPr>
        <w:t>ЛИ</w:t>
      </w:r>
      <w:r w:rsidR="00AC5248" w:rsidRPr="005D4B91">
        <w:rPr>
          <w:rFonts w:ascii="Times New Roman" w:hAnsi="Times New Roman" w:cs="Times New Roman"/>
          <w:b/>
          <w:sz w:val="28"/>
          <w:szCs w:val="28"/>
        </w:rPr>
        <w:t>ТЕРАТУРА»</w:t>
      </w:r>
      <w:r w:rsidRPr="005D4B91">
        <w:rPr>
          <w:rFonts w:ascii="Times New Roman" w:hAnsi="Times New Roman" w:cs="Times New Roman"/>
          <w:b/>
          <w:sz w:val="28"/>
          <w:szCs w:val="28"/>
        </w:rPr>
        <w:t xml:space="preserve"> НА УРОВНЕ СОО</w:t>
      </w:r>
    </w:p>
    <w:p w:rsidR="00132A67" w:rsidRPr="005D4B91" w:rsidRDefault="00132A67" w:rsidP="005D4B91">
      <w:pPr>
        <w:ind w:firstLine="709"/>
        <w:rPr>
          <w:rFonts w:ascii="Times New Roman" w:hAnsi="Times New Roman" w:cs="Times New Roman"/>
          <w:b/>
          <w:sz w:val="28"/>
          <w:szCs w:val="28"/>
        </w:rPr>
      </w:pPr>
    </w:p>
    <w:p w:rsidR="00132A67" w:rsidRPr="005D4B91" w:rsidRDefault="00132A67"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ЛИЧНОСТНЫЕ РЕЗУЛЬТАТЫ</w:t>
      </w:r>
    </w:p>
    <w:p w:rsidR="00071A2F" w:rsidRPr="005D4B91" w:rsidRDefault="00071A2F" w:rsidP="005D4B91">
      <w:pPr>
        <w:ind w:firstLine="709"/>
        <w:rPr>
          <w:rFonts w:ascii="Times New Roman" w:hAnsi="Times New Roman" w:cs="Times New Roman"/>
          <w:sz w:val="28"/>
          <w:szCs w:val="28"/>
        </w:rPr>
      </w:pPr>
      <w:bookmarkStart w:id="122" w:name="sub_12051"/>
      <w:bookmarkEnd w:id="121"/>
      <w:r w:rsidRPr="005D4B91">
        <w:rPr>
          <w:rFonts w:ascii="Times New Roman" w:hAnsi="Times New Roman" w:cs="Times New Roman"/>
          <w:sz w:val="28"/>
          <w:szCs w:val="28"/>
        </w:rPr>
        <w:t xml:space="preserve">Личностные результаты освоения программы по литературе на уровне </w:t>
      </w:r>
      <w:r w:rsidR="00132A67" w:rsidRPr="005D4B91">
        <w:rPr>
          <w:rFonts w:ascii="Times New Roman" w:hAnsi="Times New Roman" w:cs="Times New Roman"/>
          <w:sz w:val="28"/>
          <w:szCs w:val="28"/>
        </w:rPr>
        <w:t>СОО</w:t>
      </w:r>
      <w:r w:rsidRPr="005D4B91">
        <w:rPr>
          <w:rFonts w:ascii="Times New Roman" w:hAnsi="Times New Roman" w:cs="Times New Roman"/>
          <w:sz w:val="28"/>
          <w:szCs w:val="28"/>
        </w:rPr>
        <w:t xml:space="preserve">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071A2F" w:rsidRPr="005D4B91" w:rsidRDefault="00071A2F" w:rsidP="005D4B91">
      <w:pPr>
        <w:ind w:firstLine="709"/>
        <w:rPr>
          <w:rFonts w:ascii="Times New Roman" w:hAnsi="Times New Roman" w:cs="Times New Roman"/>
          <w:b/>
          <w:i/>
          <w:sz w:val="28"/>
          <w:szCs w:val="28"/>
        </w:rPr>
      </w:pPr>
      <w:bookmarkStart w:id="123" w:name="sub_12052"/>
      <w:bookmarkEnd w:id="122"/>
      <w:r w:rsidRPr="005D4B91">
        <w:rPr>
          <w:rFonts w:ascii="Times New Roman" w:hAnsi="Times New Roman" w:cs="Times New Roman"/>
          <w:b/>
          <w:i/>
          <w:sz w:val="28"/>
          <w:szCs w:val="28"/>
        </w:rPr>
        <w:lastRenderedPageBreak/>
        <w:t xml:space="preserve">В результате изучения литературы на уровне </w:t>
      </w:r>
      <w:r w:rsidR="00132A67" w:rsidRPr="005D4B91">
        <w:rPr>
          <w:rFonts w:ascii="Times New Roman" w:hAnsi="Times New Roman" w:cs="Times New Roman"/>
          <w:b/>
          <w:i/>
          <w:sz w:val="28"/>
          <w:szCs w:val="28"/>
        </w:rPr>
        <w:t xml:space="preserve">СОО </w:t>
      </w:r>
      <w:r w:rsidRPr="005D4B91">
        <w:rPr>
          <w:rFonts w:ascii="Times New Roman" w:hAnsi="Times New Roman" w:cs="Times New Roman"/>
          <w:b/>
          <w:i/>
          <w:sz w:val="28"/>
          <w:szCs w:val="28"/>
        </w:rPr>
        <w:t>у обучающегося будут сформированы следующие личностные результаты:</w:t>
      </w:r>
    </w:p>
    <w:p w:rsidR="00071A2F" w:rsidRPr="005D4B91" w:rsidRDefault="00C2195B" w:rsidP="005D4B91">
      <w:pPr>
        <w:ind w:firstLine="709"/>
        <w:rPr>
          <w:rFonts w:ascii="Times New Roman" w:hAnsi="Times New Roman" w:cs="Times New Roman"/>
          <w:b/>
          <w:i/>
          <w:sz w:val="28"/>
          <w:szCs w:val="28"/>
        </w:rPr>
      </w:pPr>
      <w:bookmarkStart w:id="124" w:name="sub_120521"/>
      <w:bookmarkEnd w:id="123"/>
      <w:r w:rsidRPr="005D4B91">
        <w:rPr>
          <w:rFonts w:ascii="Times New Roman" w:hAnsi="Times New Roman" w:cs="Times New Roman"/>
          <w:b/>
          <w:i/>
          <w:sz w:val="28"/>
          <w:szCs w:val="28"/>
        </w:rPr>
        <w:t>1) </w:t>
      </w:r>
      <w:r w:rsidR="00071A2F" w:rsidRPr="005D4B91">
        <w:rPr>
          <w:rFonts w:ascii="Times New Roman" w:hAnsi="Times New Roman" w:cs="Times New Roman"/>
          <w:b/>
          <w:i/>
          <w:sz w:val="28"/>
          <w:szCs w:val="28"/>
        </w:rPr>
        <w:t>гражданского воспитания:</w:t>
      </w:r>
    </w:p>
    <w:bookmarkEnd w:id="124"/>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гражданской позиции обучающегося как активного и ответственного члена российского общества;</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своих конституционных прав и обязанностей, уважение закона и правопорядка;</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принятие традиционных национальных, общечеловеческих гуманистических, демократических, семейных ценностей,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в сопоставлении с жизненными ситуациями, изображёнными в литературных произведениях;</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готовность вести совместную деятельность,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в рамках школьного литературного образования, в интересах гражданского общества, участвовать в самоуправлении в образовательной организации и детско-юношеских организациях;</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умение взаимодействовать с социальными институтами в соответствии с их функциями и назначением;</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готовность к гуманитарной деятельности;</w:t>
      </w:r>
    </w:p>
    <w:p w:rsidR="00071A2F" w:rsidRPr="005D4B91" w:rsidRDefault="00C2195B" w:rsidP="005D4B91">
      <w:pPr>
        <w:ind w:firstLine="709"/>
        <w:rPr>
          <w:rFonts w:ascii="Times New Roman" w:hAnsi="Times New Roman" w:cs="Times New Roman"/>
          <w:b/>
          <w:i/>
          <w:sz w:val="28"/>
          <w:szCs w:val="28"/>
        </w:rPr>
      </w:pPr>
      <w:bookmarkStart w:id="125" w:name="sub_120522"/>
      <w:r w:rsidRPr="005D4B91">
        <w:rPr>
          <w:rFonts w:ascii="Times New Roman" w:hAnsi="Times New Roman" w:cs="Times New Roman"/>
          <w:b/>
          <w:i/>
          <w:sz w:val="28"/>
          <w:szCs w:val="28"/>
        </w:rPr>
        <w:t>2) </w:t>
      </w:r>
      <w:r w:rsidR="00071A2F" w:rsidRPr="005D4B91">
        <w:rPr>
          <w:rFonts w:ascii="Times New Roman" w:hAnsi="Times New Roman" w:cs="Times New Roman"/>
          <w:b/>
          <w:i/>
          <w:sz w:val="28"/>
          <w:szCs w:val="28"/>
        </w:rPr>
        <w:t>патриотического воспитания:</w:t>
      </w:r>
    </w:p>
    <w:bookmarkEnd w:id="125"/>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России;</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ценностное отношение к государственным символам, историческому и природному наследию, памятникам, традициям народов России, внимание к их воплощению в литературе, а также достижениям России в науке, искусстве, спорте, технологиях, труде, отражённым в художественных произведениях;</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идейная убеждённость, готовность к служению и защите Отечества, ответственность за его судьбу,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воспитанные на примерах из литературы.</w:t>
      </w:r>
    </w:p>
    <w:p w:rsidR="00071A2F" w:rsidRPr="005D4B91" w:rsidRDefault="00C2195B" w:rsidP="005D4B91">
      <w:pPr>
        <w:ind w:firstLine="709"/>
        <w:rPr>
          <w:rFonts w:ascii="Times New Roman" w:hAnsi="Times New Roman" w:cs="Times New Roman"/>
          <w:b/>
          <w:i/>
          <w:sz w:val="28"/>
          <w:szCs w:val="28"/>
        </w:rPr>
      </w:pPr>
      <w:bookmarkStart w:id="126" w:name="sub_120523"/>
      <w:r w:rsidRPr="005D4B91">
        <w:rPr>
          <w:rFonts w:ascii="Times New Roman" w:hAnsi="Times New Roman" w:cs="Times New Roman"/>
          <w:b/>
          <w:i/>
          <w:sz w:val="28"/>
          <w:szCs w:val="28"/>
        </w:rPr>
        <w:t>3) </w:t>
      </w:r>
      <w:r w:rsidR="00071A2F" w:rsidRPr="005D4B91">
        <w:rPr>
          <w:rFonts w:ascii="Times New Roman" w:hAnsi="Times New Roman" w:cs="Times New Roman"/>
          <w:b/>
          <w:i/>
          <w:sz w:val="28"/>
          <w:szCs w:val="28"/>
        </w:rPr>
        <w:t>духовно-нравственного воспитания:</w:t>
      </w:r>
    </w:p>
    <w:bookmarkEnd w:id="126"/>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духовных ценностей российского народа;</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нравственного сознания, этического поведения;</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способность оценивать ситуацию,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представленную в литературном произведении, и принимать осознанные решения, ориентируясь на морально-нравственные нормы и ценности, характеризуя поведение и поступки персонажей художественной литературы;</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личного вклада в построение устойчивого будущего;</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w:t>
      </w:r>
      <w:r w:rsidR="00FB7D1F">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 опорой на литературные произведения;</w:t>
      </w:r>
    </w:p>
    <w:p w:rsidR="00071A2F" w:rsidRPr="005D4B91" w:rsidRDefault="00C2195B" w:rsidP="005D4B91">
      <w:pPr>
        <w:ind w:firstLine="709"/>
        <w:rPr>
          <w:rFonts w:ascii="Times New Roman" w:hAnsi="Times New Roman" w:cs="Times New Roman"/>
          <w:b/>
          <w:i/>
          <w:sz w:val="28"/>
          <w:szCs w:val="28"/>
        </w:rPr>
      </w:pPr>
      <w:bookmarkStart w:id="127" w:name="sub_120524"/>
      <w:r w:rsidRPr="005D4B91">
        <w:rPr>
          <w:rFonts w:ascii="Times New Roman" w:hAnsi="Times New Roman" w:cs="Times New Roman"/>
          <w:b/>
          <w:i/>
          <w:sz w:val="28"/>
          <w:szCs w:val="28"/>
        </w:rPr>
        <w:t>4) </w:t>
      </w:r>
      <w:r w:rsidR="00071A2F" w:rsidRPr="005D4B91">
        <w:rPr>
          <w:rFonts w:ascii="Times New Roman" w:hAnsi="Times New Roman" w:cs="Times New Roman"/>
          <w:b/>
          <w:i/>
          <w:sz w:val="28"/>
          <w:szCs w:val="28"/>
        </w:rPr>
        <w:t>эстетического воспитания:</w:t>
      </w:r>
    </w:p>
    <w:bookmarkEnd w:id="127"/>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w:t>
      </w:r>
      <w:r w:rsidR="00071A2F" w:rsidRPr="005D4B91">
        <w:rPr>
          <w:rFonts w:ascii="Times New Roman" w:hAnsi="Times New Roman" w:cs="Times New Roman"/>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литературы;</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убеждённость в значимости для личности и общества отечественного и мирового искусства, этнических культурных традиций и устного народного творчества;</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готовность к самовыражению в разных видах искусства, стремление проявлять качества творческой личности, </w:t>
      </w:r>
      <w:r w:rsidR="00FB7D1F">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при выполнении творческих работ по литературе;</w:t>
      </w:r>
    </w:p>
    <w:p w:rsidR="00071A2F" w:rsidRPr="005D4B91" w:rsidRDefault="00071A2F" w:rsidP="005D4B91">
      <w:pPr>
        <w:ind w:firstLine="709"/>
        <w:rPr>
          <w:rFonts w:ascii="Times New Roman" w:hAnsi="Times New Roman" w:cs="Times New Roman"/>
          <w:b/>
          <w:i/>
          <w:sz w:val="28"/>
          <w:szCs w:val="28"/>
        </w:rPr>
      </w:pPr>
      <w:bookmarkStart w:id="128" w:name="sub_120525"/>
      <w:r w:rsidRPr="005D4B91">
        <w:rPr>
          <w:rFonts w:ascii="Times New Roman" w:hAnsi="Times New Roman" w:cs="Times New Roman"/>
          <w:b/>
          <w:i/>
          <w:sz w:val="28"/>
          <w:szCs w:val="28"/>
        </w:rPr>
        <w:t>5)</w:t>
      </w:r>
      <w:r w:rsidR="00C2195B" w:rsidRPr="005D4B91">
        <w:rPr>
          <w:rFonts w:ascii="Times New Roman" w:hAnsi="Times New Roman" w:cs="Times New Roman"/>
          <w:b/>
          <w:i/>
          <w:sz w:val="28"/>
          <w:szCs w:val="28"/>
        </w:rPr>
        <w:t> </w:t>
      </w:r>
      <w:r w:rsidRPr="005D4B91">
        <w:rPr>
          <w:rFonts w:ascii="Times New Roman" w:hAnsi="Times New Roman" w:cs="Times New Roman"/>
          <w:b/>
          <w:i/>
          <w:sz w:val="28"/>
          <w:szCs w:val="28"/>
        </w:rPr>
        <w:t>физического воспитания, формирования культуры здоровья и эмоционального благополучия:</w:t>
      </w:r>
    </w:p>
    <w:bookmarkEnd w:id="128"/>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здорового и безопасного образа жизни, ответственного отношения к своему здоровью;</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потребность в физическом совершенствовании, занятиях спортивно-оздоровительной деятельностью;</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активное неприятие вредных привычек и иных форм причинения вреда физическому и психическому здоровью, </w:t>
      </w:r>
      <w:r w:rsidR="00FB7D1F">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 адекватной оценкой поведения и поступков литературных героев;</w:t>
      </w:r>
    </w:p>
    <w:p w:rsidR="00071A2F" w:rsidRPr="005D4B91" w:rsidRDefault="00071A2F" w:rsidP="005D4B91">
      <w:pPr>
        <w:ind w:firstLine="709"/>
        <w:rPr>
          <w:rFonts w:ascii="Times New Roman" w:hAnsi="Times New Roman" w:cs="Times New Roman"/>
          <w:b/>
          <w:i/>
          <w:sz w:val="28"/>
          <w:szCs w:val="28"/>
        </w:rPr>
      </w:pPr>
      <w:bookmarkStart w:id="129" w:name="sub_120526"/>
      <w:r w:rsidRPr="005D4B91">
        <w:rPr>
          <w:rFonts w:ascii="Times New Roman" w:hAnsi="Times New Roman" w:cs="Times New Roman"/>
          <w:b/>
          <w:i/>
          <w:sz w:val="28"/>
          <w:szCs w:val="28"/>
        </w:rPr>
        <w:t>6)</w:t>
      </w:r>
      <w:r w:rsidR="00C2195B" w:rsidRPr="005D4B91">
        <w:rPr>
          <w:rFonts w:ascii="Times New Roman" w:hAnsi="Times New Roman" w:cs="Times New Roman"/>
          <w:b/>
          <w:i/>
          <w:sz w:val="28"/>
          <w:szCs w:val="28"/>
        </w:rPr>
        <w:t> </w:t>
      </w:r>
      <w:r w:rsidRPr="005D4B91">
        <w:rPr>
          <w:rFonts w:ascii="Times New Roman" w:hAnsi="Times New Roman" w:cs="Times New Roman"/>
          <w:b/>
          <w:i/>
          <w:sz w:val="28"/>
          <w:szCs w:val="28"/>
        </w:rPr>
        <w:t>трудового воспитания:</w:t>
      </w:r>
    </w:p>
    <w:bookmarkEnd w:id="129"/>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готовность к труду, осознание ценности мастерства, трудолюбие, </w:t>
      </w:r>
      <w:r w:rsidR="00FB7D1F">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при чтении произведений о труде и тружениках, а также на основе знакомства с профессиональной деятельностью героев отдельных литературных произведений;</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w:t>
      </w:r>
      <w:r w:rsidR="00FB7D1F">
        <w:rPr>
          <w:rFonts w:ascii="Times New Roman" w:hAnsi="Times New Roman" w:cs="Times New Roman"/>
          <w:sz w:val="28"/>
          <w:szCs w:val="28"/>
        </w:rPr>
        <w:t xml:space="preserve">в </w:t>
      </w:r>
      <w:proofErr w:type="gramStart"/>
      <w:r w:rsidR="00FB7D1F">
        <w:rPr>
          <w:rFonts w:ascii="Times New Roman" w:hAnsi="Times New Roman" w:cs="Times New Roman"/>
          <w:sz w:val="28"/>
          <w:szCs w:val="28"/>
        </w:rPr>
        <w:t>т.</w:t>
      </w:r>
      <w:r w:rsidR="00890A45" w:rsidRPr="005D4B91">
        <w:rPr>
          <w:rFonts w:ascii="Times New Roman" w:hAnsi="Times New Roman" w:cs="Times New Roman"/>
          <w:sz w:val="28"/>
          <w:szCs w:val="28"/>
        </w:rPr>
        <w:t>ч.</w:t>
      </w:r>
      <w:proofErr w:type="gramEnd"/>
      <w:r w:rsidR="00071A2F" w:rsidRPr="005D4B91">
        <w:rPr>
          <w:rFonts w:ascii="Times New Roman" w:hAnsi="Times New Roman" w:cs="Times New Roman"/>
          <w:sz w:val="28"/>
          <w:szCs w:val="28"/>
        </w:rPr>
        <w:t xml:space="preserve"> ориентируясь на поступки литературных героев;</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готовность и способность к образованию и самообразованию, к продуктивной читательской деятельности на протяжении всей жизни;</w:t>
      </w:r>
    </w:p>
    <w:p w:rsidR="00071A2F" w:rsidRPr="005D4B91" w:rsidRDefault="00071A2F" w:rsidP="005D4B91">
      <w:pPr>
        <w:ind w:firstLine="709"/>
        <w:rPr>
          <w:rFonts w:ascii="Times New Roman" w:hAnsi="Times New Roman" w:cs="Times New Roman"/>
          <w:b/>
          <w:i/>
          <w:sz w:val="28"/>
          <w:szCs w:val="28"/>
        </w:rPr>
      </w:pPr>
      <w:bookmarkStart w:id="130" w:name="sub_120527"/>
      <w:r w:rsidRPr="005D4B91">
        <w:rPr>
          <w:rFonts w:ascii="Times New Roman" w:hAnsi="Times New Roman" w:cs="Times New Roman"/>
          <w:b/>
          <w:i/>
          <w:sz w:val="28"/>
          <w:szCs w:val="28"/>
        </w:rPr>
        <w:t>7)</w:t>
      </w:r>
      <w:r w:rsidR="00C2195B" w:rsidRPr="005D4B91">
        <w:rPr>
          <w:rFonts w:ascii="Times New Roman" w:hAnsi="Times New Roman" w:cs="Times New Roman"/>
          <w:b/>
          <w:i/>
          <w:sz w:val="28"/>
          <w:szCs w:val="28"/>
        </w:rPr>
        <w:t> </w:t>
      </w:r>
      <w:r w:rsidRPr="005D4B91">
        <w:rPr>
          <w:rFonts w:ascii="Times New Roman" w:hAnsi="Times New Roman" w:cs="Times New Roman"/>
          <w:b/>
          <w:i/>
          <w:sz w:val="28"/>
          <w:szCs w:val="28"/>
        </w:rPr>
        <w:t>экологического воспитания:</w:t>
      </w:r>
    </w:p>
    <w:bookmarkEnd w:id="130"/>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представленных в художественной литературе;</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планирование и осуществление действий в окружающей среде на основе знания целей устойчивого развития человечества, с учётом осмысления опыта литературных героев;</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активное неприятие действий, приносящих вред окружающей среде, </w:t>
      </w:r>
      <w:r w:rsidR="00FB7D1F">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показанных в литературных произведениях; умение прогнозировать неблагоприятные экологические последствия предпринимаемых действий, </w:t>
      </w:r>
      <w:r w:rsidR="00071A2F" w:rsidRPr="005D4B91">
        <w:rPr>
          <w:rFonts w:ascii="Times New Roman" w:hAnsi="Times New Roman" w:cs="Times New Roman"/>
          <w:sz w:val="28"/>
          <w:szCs w:val="28"/>
        </w:rPr>
        <w:lastRenderedPageBreak/>
        <w:t>предотвращать их;</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расширение опыта деятельности экологической направленности,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представленной в произведениях русской, зарубежной литературы и литератур народов России;</w:t>
      </w:r>
    </w:p>
    <w:p w:rsidR="00071A2F" w:rsidRPr="005D4B91" w:rsidRDefault="00C2195B" w:rsidP="005D4B91">
      <w:pPr>
        <w:ind w:firstLine="709"/>
        <w:rPr>
          <w:rFonts w:ascii="Times New Roman" w:hAnsi="Times New Roman" w:cs="Times New Roman"/>
          <w:b/>
          <w:i/>
          <w:sz w:val="28"/>
          <w:szCs w:val="28"/>
        </w:rPr>
      </w:pPr>
      <w:bookmarkStart w:id="131" w:name="sub_120528"/>
      <w:r w:rsidRPr="005D4B91">
        <w:rPr>
          <w:rFonts w:ascii="Times New Roman" w:hAnsi="Times New Roman" w:cs="Times New Roman"/>
          <w:b/>
          <w:i/>
          <w:sz w:val="28"/>
          <w:szCs w:val="28"/>
        </w:rPr>
        <w:t>8) </w:t>
      </w:r>
      <w:r w:rsidR="00071A2F" w:rsidRPr="005D4B91">
        <w:rPr>
          <w:rFonts w:ascii="Times New Roman" w:hAnsi="Times New Roman" w:cs="Times New Roman"/>
          <w:b/>
          <w:i/>
          <w:sz w:val="28"/>
          <w:szCs w:val="28"/>
        </w:rPr>
        <w:t>ценности научного познания:</w:t>
      </w:r>
    </w:p>
    <w:bookmarkEnd w:id="131"/>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совершенствование языковой и читательской культуры как средства взаимодействия между людьми и познания мира с опорой на изученные и самостоятельно прочитанные литературные произведения;</w:t>
      </w:r>
    </w:p>
    <w:p w:rsidR="00071A2F" w:rsidRPr="005D4B91" w:rsidRDefault="00C2195B"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осознание ценности научной деятельности, готовность осуществлять проектную исследовательскую деятельность индивидуально и в группе, </w:t>
      </w:r>
      <w:r w:rsidR="00FB7D1F">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на литературные темы.</w:t>
      </w:r>
    </w:p>
    <w:p w:rsidR="00071A2F" w:rsidRPr="005D4B91" w:rsidRDefault="00071A2F" w:rsidP="005D4B91">
      <w:pPr>
        <w:ind w:firstLine="709"/>
        <w:rPr>
          <w:rFonts w:ascii="Times New Roman" w:hAnsi="Times New Roman" w:cs="Times New Roman"/>
          <w:b/>
          <w:i/>
          <w:sz w:val="28"/>
          <w:szCs w:val="28"/>
        </w:rPr>
      </w:pPr>
      <w:bookmarkStart w:id="132" w:name="sub_12053"/>
      <w:r w:rsidRPr="005D4B91">
        <w:rPr>
          <w:rFonts w:ascii="Times New Roman" w:hAnsi="Times New Roman" w:cs="Times New Roman"/>
          <w:b/>
          <w:i/>
          <w:sz w:val="28"/>
          <w:szCs w:val="28"/>
        </w:rPr>
        <w:t xml:space="preserve">В процессе достижения личностных результатов освоения обучающимися программы </w:t>
      </w:r>
      <w:r w:rsidR="00132A67" w:rsidRPr="005D4B91">
        <w:rPr>
          <w:rFonts w:ascii="Times New Roman" w:hAnsi="Times New Roman" w:cs="Times New Roman"/>
          <w:b/>
          <w:i/>
          <w:sz w:val="28"/>
          <w:szCs w:val="28"/>
        </w:rPr>
        <w:t>СОО</w:t>
      </w:r>
      <w:r w:rsidRPr="005D4B91">
        <w:rPr>
          <w:rFonts w:ascii="Times New Roman" w:hAnsi="Times New Roman" w:cs="Times New Roman"/>
          <w:b/>
          <w:i/>
          <w:sz w:val="28"/>
          <w:szCs w:val="28"/>
        </w:rPr>
        <w:t xml:space="preserve">, </w:t>
      </w:r>
      <w:r w:rsidR="00132A67" w:rsidRPr="005D4B91">
        <w:rPr>
          <w:rFonts w:ascii="Times New Roman" w:hAnsi="Times New Roman" w:cs="Times New Roman"/>
          <w:b/>
          <w:i/>
          <w:sz w:val="28"/>
          <w:szCs w:val="28"/>
        </w:rPr>
        <w:t>в т.</w:t>
      </w:r>
      <w:r w:rsidR="00890A45" w:rsidRPr="005D4B91">
        <w:rPr>
          <w:rFonts w:ascii="Times New Roman" w:hAnsi="Times New Roman" w:cs="Times New Roman"/>
          <w:b/>
          <w:i/>
          <w:sz w:val="28"/>
          <w:szCs w:val="28"/>
        </w:rPr>
        <w:t>ч.</w:t>
      </w:r>
      <w:r w:rsidRPr="005D4B91">
        <w:rPr>
          <w:rFonts w:ascii="Times New Roman" w:hAnsi="Times New Roman" w:cs="Times New Roman"/>
          <w:b/>
          <w:i/>
          <w:sz w:val="28"/>
          <w:szCs w:val="28"/>
        </w:rPr>
        <w:t xml:space="preserve"> литературного образования, у обучающихся совершенствуется эмоциональный интеллект, предполагающий сформированность:</w:t>
      </w:r>
    </w:p>
    <w:bookmarkEnd w:id="132"/>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 учитывая собственный читательский опыт.</w:t>
      </w:r>
    </w:p>
    <w:p w:rsidR="00132A67" w:rsidRPr="005D4B91" w:rsidRDefault="00132A67" w:rsidP="005D4B91">
      <w:pPr>
        <w:ind w:firstLine="709"/>
        <w:rPr>
          <w:rFonts w:ascii="Times New Roman" w:hAnsi="Times New Roman" w:cs="Times New Roman"/>
          <w:sz w:val="28"/>
          <w:szCs w:val="28"/>
        </w:rPr>
      </w:pPr>
    </w:p>
    <w:p w:rsidR="004504D2" w:rsidRDefault="004504D2" w:rsidP="005D4B91">
      <w:pPr>
        <w:widowControl/>
        <w:autoSpaceDE/>
        <w:autoSpaceDN/>
        <w:adjustRightInd/>
        <w:ind w:firstLine="709"/>
        <w:jc w:val="center"/>
        <w:rPr>
          <w:rFonts w:ascii="Times New Roman" w:hAnsi="Times New Roman" w:cs="Times New Roman"/>
          <w:b/>
          <w:sz w:val="28"/>
          <w:szCs w:val="28"/>
          <w:lang w:eastAsia="en-US"/>
        </w:rPr>
      </w:pPr>
    </w:p>
    <w:p w:rsidR="004504D2" w:rsidRDefault="004504D2" w:rsidP="005D4B91">
      <w:pPr>
        <w:widowControl/>
        <w:autoSpaceDE/>
        <w:autoSpaceDN/>
        <w:adjustRightInd/>
        <w:ind w:firstLine="709"/>
        <w:jc w:val="center"/>
        <w:rPr>
          <w:rFonts w:ascii="Times New Roman" w:hAnsi="Times New Roman" w:cs="Times New Roman"/>
          <w:b/>
          <w:sz w:val="28"/>
          <w:szCs w:val="28"/>
          <w:lang w:eastAsia="en-US"/>
        </w:rPr>
      </w:pPr>
    </w:p>
    <w:p w:rsidR="00132A67" w:rsidRPr="005D4B91" w:rsidRDefault="00132A67"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071A2F" w:rsidRPr="005D4B91" w:rsidRDefault="00071A2F" w:rsidP="005D4B91">
      <w:pPr>
        <w:ind w:firstLine="709"/>
        <w:rPr>
          <w:rFonts w:ascii="Times New Roman" w:hAnsi="Times New Roman" w:cs="Times New Roman"/>
          <w:b/>
          <w:i/>
          <w:sz w:val="28"/>
          <w:szCs w:val="28"/>
        </w:rPr>
      </w:pPr>
      <w:bookmarkStart w:id="133" w:name="sub_12054"/>
      <w:r w:rsidRPr="005D4B91">
        <w:rPr>
          <w:rFonts w:ascii="Times New Roman" w:hAnsi="Times New Roman" w:cs="Times New Roman"/>
          <w:b/>
          <w:i/>
          <w:sz w:val="28"/>
          <w:szCs w:val="28"/>
        </w:rPr>
        <w:t xml:space="preserve">В результате изучения литературы на уровне </w:t>
      </w:r>
      <w:r w:rsidR="00D9489E" w:rsidRPr="005D4B91">
        <w:rPr>
          <w:rFonts w:ascii="Times New Roman" w:hAnsi="Times New Roman" w:cs="Times New Roman"/>
          <w:b/>
          <w:i/>
          <w:sz w:val="28"/>
          <w:szCs w:val="28"/>
        </w:rPr>
        <w:t xml:space="preserve">СОО </w:t>
      </w:r>
      <w:r w:rsidRPr="005D4B91">
        <w:rPr>
          <w:rFonts w:ascii="Times New Roman" w:hAnsi="Times New Roman" w:cs="Times New Roman"/>
          <w:b/>
          <w:i/>
          <w:sz w:val="28"/>
          <w:szCs w:val="28"/>
        </w:rPr>
        <w:t xml:space="preserve">у обучающегося будут сформированы познавательные </w:t>
      </w:r>
      <w:r w:rsidR="00D9489E" w:rsidRPr="005D4B91">
        <w:rPr>
          <w:rFonts w:ascii="Times New Roman" w:hAnsi="Times New Roman" w:cs="Times New Roman"/>
          <w:b/>
          <w:i/>
          <w:sz w:val="28"/>
          <w:szCs w:val="28"/>
        </w:rPr>
        <w:t>УУД</w:t>
      </w:r>
      <w:r w:rsidRPr="005D4B91">
        <w:rPr>
          <w:rFonts w:ascii="Times New Roman" w:hAnsi="Times New Roman" w:cs="Times New Roman"/>
          <w:b/>
          <w:i/>
          <w:sz w:val="28"/>
          <w:szCs w:val="28"/>
        </w:rPr>
        <w:t xml:space="preserve">, коммуникативные </w:t>
      </w:r>
      <w:r w:rsidR="00D9489E" w:rsidRPr="005D4B91">
        <w:rPr>
          <w:rFonts w:ascii="Times New Roman" w:hAnsi="Times New Roman" w:cs="Times New Roman"/>
          <w:b/>
          <w:i/>
          <w:sz w:val="28"/>
          <w:szCs w:val="28"/>
        </w:rPr>
        <w:t>УУД</w:t>
      </w:r>
      <w:r w:rsidRPr="005D4B91">
        <w:rPr>
          <w:rFonts w:ascii="Times New Roman" w:hAnsi="Times New Roman" w:cs="Times New Roman"/>
          <w:b/>
          <w:i/>
          <w:sz w:val="28"/>
          <w:szCs w:val="28"/>
        </w:rPr>
        <w:t xml:space="preserve">, регулятивные </w:t>
      </w:r>
      <w:r w:rsidR="00D9489E" w:rsidRPr="005D4B91">
        <w:rPr>
          <w:rFonts w:ascii="Times New Roman" w:hAnsi="Times New Roman" w:cs="Times New Roman"/>
          <w:b/>
          <w:i/>
          <w:sz w:val="28"/>
          <w:szCs w:val="28"/>
        </w:rPr>
        <w:t>УУД</w:t>
      </w:r>
      <w:r w:rsidRPr="005D4B91">
        <w:rPr>
          <w:rFonts w:ascii="Times New Roman" w:hAnsi="Times New Roman" w:cs="Times New Roman"/>
          <w:b/>
          <w:i/>
          <w:sz w:val="28"/>
          <w:szCs w:val="28"/>
        </w:rPr>
        <w:t>, совместная деятельность.</w:t>
      </w:r>
    </w:p>
    <w:p w:rsidR="00D9489E" w:rsidRPr="005D4B91" w:rsidRDefault="00D9489E"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071A2F" w:rsidRPr="005D4B91" w:rsidRDefault="00071A2F" w:rsidP="005D4B91">
      <w:pPr>
        <w:ind w:firstLine="709"/>
        <w:rPr>
          <w:rFonts w:ascii="Times New Roman" w:hAnsi="Times New Roman" w:cs="Times New Roman"/>
          <w:sz w:val="28"/>
          <w:szCs w:val="28"/>
        </w:rPr>
      </w:pPr>
      <w:bookmarkStart w:id="134" w:name="sub_120541"/>
      <w:bookmarkEnd w:id="133"/>
      <w:r w:rsidRPr="005D4B91">
        <w:rPr>
          <w:rFonts w:ascii="Times New Roman" w:hAnsi="Times New Roman" w:cs="Times New Roman"/>
          <w:i/>
          <w:sz w:val="28"/>
          <w:szCs w:val="28"/>
        </w:rPr>
        <w:t>У обучающегося будут сформированы следующие базовые логические действия как часть</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 xml:space="preserve">познавательных </w:t>
      </w:r>
      <w:r w:rsidR="00D9489E"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134"/>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самостоятельно формулировать и актуализировать проблему, </w:t>
      </w:r>
      <w:r w:rsidR="00071A2F" w:rsidRPr="005D4B91">
        <w:rPr>
          <w:rFonts w:ascii="Times New Roman" w:hAnsi="Times New Roman" w:cs="Times New Roman"/>
          <w:sz w:val="28"/>
          <w:szCs w:val="28"/>
        </w:rPr>
        <w:lastRenderedPageBreak/>
        <w:t>заложенную в художественном произведении, рассматривать её всесторонне;</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устанавливать существенный признак или основания для сравнения литературных героев, художественных произведений и их фрагментов, классификации и обобщения литературных фактов;</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определять цели деятельности, задавать параметры и критерии их достижения;</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выявлять закономерности и противоречия в рассматриваемых явлениях, </w:t>
      </w:r>
      <w:r w:rsidR="00D9489E"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при изучении литературных произведений, направлений, фактов историко-литературного процесса;</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разрабатывать план решения проблемы с учётом анализа имеющихся материальных и нематериальных ресурсов;</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вносить коррективы в деятельность, оценивать соответствие результатов целям, оценивать риски последствий деятельности;</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координировать и выполнять работу в условиях реального, виртуального и комбинированного взаимодействия, </w:t>
      </w:r>
      <w:r w:rsidR="00D9489E"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при выполнении проектов по литературе;</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развивать креативное мышление при решении жизненных проблем с опорой на собственный читательский опыт.</w:t>
      </w:r>
    </w:p>
    <w:p w:rsidR="00071A2F" w:rsidRPr="005D4B91" w:rsidRDefault="00071A2F" w:rsidP="005D4B91">
      <w:pPr>
        <w:ind w:firstLine="709"/>
        <w:rPr>
          <w:rFonts w:ascii="Times New Roman" w:hAnsi="Times New Roman" w:cs="Times New Roman"/>
          <w:i/>
          <w:sz w:val="28"/>
          <w:szCs w:val="28"/>
        </w:rPr>
      </w:pPr>
      <w:bookmarkStart w:id="135" w:name="sub_120542"/>
      <w:r w:rsidRPr="005D4B91">
        <w:rPr>
          <w:rFonts w:ascii="Times New Roman" w:hAnsi="Times New Roman" w:cs="Times New Roman"/>
          <w:i/>
          <w:sz w:val="28"/>
          <w:szCs w:val="28"/>
        </w:rPr>
        <w:t xml:space="preserve">У обучающегося будут сформированы следующие базовые исследовательские действия как часть познавательных </w:t>
      </w:r>
      <w:r w:rsidR="00D9489E" w:rsidRPr="005D4B91">
        <w:rPr>
          <w:rFonts w:ascii="Times New Roman" w:hAnsi="Times New Roman" w:cs="Times New Roman"/>
          <w:i/>
          <w:sz w:val="28"/>
          <w:szCs w:val="28"/>
        </w:rPr>
        <w:t>УУД</w:t>
      </w:r>
      <w:r w:rsidRPr="005D4B91">
        <w:rPr>
          <w:rFonts w:ascii="Times New Roman" w:hAnsi="Times New Roman" w:cs="Times New Roman"/>
          <w:i/>
          <w:sz w:val="28"/>
          <w:szCs w:val="28"/>
        </w:rPr>
        <w:t>:</w:t>
      </w:r>
    </w:p>
    <w:bookmarkEnd w:id="135"/>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владеть навыками учебно-исследовательской и проектной деятельности на основе литературного материала, навыками разрешения проблем с опорой на художественные произведения; способностью и готовностью к самостоятельному поиску методов решения практических задач, применению различных методов познания;</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овладение видами деятельности для получения нового знания по литературе, его интерпретации, преобразованию и применению в различных учебных ситуациях,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при создании учебных и социальных проектов;</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формирование научного типа мышления, владение научной терминологией, ключевыми понятиями и методами современного литературоведения;</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ставить и формулировать собственные задачи в образовательной деятельности и жизненных ситуациях с учётом собственного читательского опыта;</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выявлять причинно-следственные связи и актуализировать задачу при изучении литературных явлений и процессов, выдвигать гипотезу её решения, находить аргументы для доказательства своих утверждений, задавать параметры и критерии решения;</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давать оценку новым ситуациям, оценивать приобретённый опыт,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читательский;</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осуществлять целенаправленный поиск переноса средств и способов действия в профессиональную среду;</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уметь переносить знания,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полученные в результате чтения и изучения литературных произведений, в познавательную и практическую области </w:t>
      </w:r>
      <w:r w:rsidR="00071A2F" w:rsidRPr="005D4B91">
        <w:rPr>
          <w:rFonts w:ascii="Times New Roman" w:hAnsi="Times New Roman" w:cs="Times New Roman"/>
          <w:sz w:val="28"/>
          <w:szCs w:val="28"/>
        </w:rPr>
        <w:lastRenderedPageBreak/>
        <w:t>жизнедеятельности;</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уметь интегрировать знания из разных предметных областей;</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выдвигать новые идеи, предлагать оригинальные подходы и решения; ставить проблемы и задачи, допускающие альтернативные решения.</w:t>
      </w:r>
    </w:p>
    <w:p w:rsidR="00071A2F" w:rsidRPr="005D4B91" w:rsidRDefault="00071A2F" w:rsidP="005D4B91">
      <w:pPr>
        <w:ind w:firstLine="709"/>
        <w:rPr>
          <w:rFonts w:ascii="Times New Roman" w:hAnsi="Times New Roman" w:cs="Times New Roman"/>
          <w:sz w:val="28"/>
          <w:szCs w:val="28"/>
        </w:rPr>
      </w:pPr>
      <w:bookmarkStart w:id="136" w:name="sub_120543"/>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 xml:space="preserve">умения работать с информацией как часть познавательных </w:t>
      </w:r>
      <w:r w:rsidR="00D9489E"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136"/>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владеть навыками получения литературной и другой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 изучении той или иной темы по литературе;</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создавать тексты в различных форматах и жанрах (сочинение, эссе, доклад, реферат, аннотация и другие) с учётом назначения информации и целевой аудитории, выбирая оптимальную форму представления и визуализации;</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оценивать достоверность, легитимность литературной и другой информации, её соответствие правовым и морально-этическим нормам;</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владеть навыками распознавания и защиты литературной и другой информации, информационной безопасности личности.</w:t>
      </w:r>
    </w:p>
    <w:p w:rsidR="00D9489E" w:rsidRPr="005D4B91" w:rsidRDefault="00D9489E"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071A2F" w:rsidRPr="005D4B91" w:rsidRDefault="00071A2F" w:rsidP="005D4B91">
      <w:pPr>
        <w:ind w:firstLine="709"/>
        <w:rPr>
          <w:rFonts w:ascii="Times New Roman" w:hAnsi="Times New Roman" w:cs="Times New Roman"/>
          <w:sz w:val="28"/>
          <w:szCs w:val="28"/>
        </w:rPr>
      </w:pPr>
      <w:bookmarkStart w:id="137" w:name="sub_120544"/>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 xml:space="preserve">умения общения как часть коммуникативных </w:t>
      </w:r>
      <w:r w:rsidR="00D9489E"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137"/>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осуществлять коммуникации во всех сферах жизни,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на уроке литературы и во внеурочной деятельности по предмету;</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опираясь на примеры из литературных произведений;</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владеть различными способами общения и взаимодействия в парной и групповой работе на уроках литературы; аргументированно вести диалог, уметь смягчать конфликтные ситуации;</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развёрнуто и логично излагать в процессе анализа литературного произведения свою точку зрения с использованием языковых средств.</w:t>
      </w:r>
    </w:p>
    <w:p w:rsidR="004504D2" w:rsidRDefault="004504D2" w:rsidP="005D4B91">
      <w:pPr>
        <w:ind w:firstLine="709"/>
        <w:rPr>
          <w:rFonts w:ascii="Times New Roman" w:hAnsi="Times New Roman" w:cs="Times New Roman"/>
          <w:b/>
          <w:i/>
          <w:sz w:val="28"/>
          <w:szCs w:val="28"/>
        </w:rPr>
      </w:pPr>
    </w:p>
    <w:p w:rsidR="004504D2" w:rsidRDefault="004504D2" w:rsidP="005D4B91">
      <w:pPr>
        <w:ind w:firstLine="709"/>
        <w:rPr>
          <w:rFonts w:ascii="Times New Roman" w:hAnsi="Times New Roman" w:cs="Times New Roman"/>
          <w:b/>
          <w:i/>
          <w:sz w:val="28"/>
          <w:szCs w:val="28"/>
        </w:rPr>
      </w:pPr>
    </w:p>
    <w:p w:rsidR="00D9489E" w:rsidRPr="005D4B91" w:rsidRDefault="00D9489E"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Регулятивные УУД</w:t>
      </w:r>
    </w:p>
    <w:p w:rsidR="00071A2F" w:rsidRPr="005D4B91" w:rsidRDefault="00071A2F" w:rsidP="005D4B91">
      <w:pPr>
        <w:ind w:firstLine="709"/>
        <w:rPr>
          <w:rFonts w:ascii="Times New Roman" w:hAnsi="Times New Roman" w:cs="Times New Roman"/>
          <w:sz w:val="28"/>
          <w:szCs w:val="28"/>
        </w:rPr>
      </w:pPr>
      <w:bookmarkStart w:id="138" w:name="sub_120545"/>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 xml:space="preserve">умения самоорганизации как части регулятивных </w:t>
      </w:r>
      <w:r w:rsidR="00D9489E"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138"/>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включая изучение литературных произведений, и жизненных ситуациях;</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самостоятельно составлять план решения проблемы при изучении </w:t>
      </w:r>
      <w:r w:rsidR="00071A2F" w:rsidRPr="005D4B91">
        <w:rPr>
          <w:rFonts w:ascii="Times New Roman" w:hAnsi="Times New Roman" w:cs="Times New Roman"/>
          <w:sz w:val="28"/>
          <w:szCs w:val="28"/>
        </w:rPr>
        <w:lastRenderedPageBreak/>
        <w:t>литературы с учётом имеющихся ресурсов, читательского опыта, собственных возможностей и предпочтений;</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давать оценку новым ситуациям,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изображённым в художественной литературе;</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расширять рамки учебного предмета на основе личных предпочтений с опорой на читательский опыт;</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делать осознанный выбор, аргументировать его, брать ответственность за решение;</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оценивать приобретённый опыт с учётом литературных знаний;</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способствовать формированию и проявлению широкой эрудиции в разных областях знаний, </w:t>
      </w:r>
      <w:r w:rsidR="00D9489E"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вопросах литературы, постоянно повышать свой образовательный и культурный уровень.</w:t>
      </w:r>
    </w:p>
    <w:p w:rsidR="00071A2F" w:rsidRPr="005D4B91" w:rsidRDefault="00071A2F" w:rsidP="005D4B91">
      <w:pPr>
        <w:ind w:firstLine="709"/>
        <w:rPr>
          <w:rFonts w:ascii="Times New Roman" w:hAnsi="Times New Roman" w:cs="Times New Roman"/>
          <w:sz w:val="28"/>
          <w:szCs w:val="28"/>
        </w:rPr>
      </w:pPr>
      <w:bookmarkStart w:id="139" w:name="sub_120546"/>
      <w:r w:rsidRPr="005D4B91">
        <w:rPr>
          <w:rFonts w:ascii="Times New Roman" w:hAnsi="Times New Roman" w:cs="Times New Roman"/>
          <w:sz w:val="28"/>
          <w:szCs w:val="28"/>
        </w:rPr>
        <w:t xml:space="preserve">У обучающегося будут сформированы следующие </w:t>
      </w:r>
      <w:r w:rsidRPr="005D4B91">
        <w:rPr>
          <w:rFonts w:ascii="Times New Roman" w:hAnsi="Times New Roman" w:cs="Times New Roman"/>
          <w:i/>
          <w:sz w:val="28"/>
          <w:szCs w:val="28"/>
        </w:rPr>
        <w:t xml:space="preserve">умения самоконтроля, принятия себя и других как части регулятивных </w:t>
      </w:r>
      <w:r w:rsidR="00D9489E"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139"/>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давать оценку новым ситуациям, вносить коррективы в деятельность, оценивать соответствие результатов целям;</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для оценки ситуации, выбора верного решения, опираясь на примеры из художественных произведений;</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уметь оценивать риски и своевременно принимать решения по их снижению;</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принимать себя, понимая свои недостатки и достоинства;</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принимать мотивы и аргументы других при анализе результатов деятельности,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в процессе чтения художественной литературы и обсуждения литературных героев и проблем, поставленных в художественных произведениях;</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признавать своё право и право других на ошибки в дискуссиях на литературные темы;</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развивать способность понимать мир с позиции другого человека, используя знания по литературе.</w:t>
      </w:r>
    </w:p>
    <w:p w:rsidR="00D9489E" w:rsidRPr="005D4B91" w:rsidRDefault="00D9489E"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Совместная деятельность</w:t>
      </w:r>
    </w:p>
    <w:p w:rsidR="00071A2F" w:rsidRPr="005D4B91" w:rsidRDefault="00071A2F" w:rsidP="005D4B91">
      <w:pPr>
        <w:ind w:firstLine="709"/>
        <w:rPr>
          <w:rFonts w:ascii="Times New Roman" w:hAnsi="Times New Roman" w:cs="Times New Roman"/>
          <w:sz w:val="28"/>
          <w:szCs w:val="28"/>
        </w:rPr>
      </w:pPr>
      <w:bookmarkStart w:id="140" w:name="sub_120547"/>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умения совместной деятельности</w:t>
      </w:r>
      <w:r w:rsidRPr="005D4B91">
        <w:rPr>
          <w:rFonts w:ascii="Times New Roman" w:hAnsi="Times New Roman" w:cs="Times New Roman"/>
          <w:sz w:val="28"/>
          <w:szCs w:val="28"/>
        </w:rPr>
        <w:t>:</w:t>
      </w:r>
    </w:p>
    <w:bookmarkEnd w:id="140"/>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понимать и использовать преимущества командной и индивидуальной работы на уроке и во внеурочной деятельности по литературе;</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выбирать тематику и методы совместных действий с учётом общих интересов и возможностей каждого члена коллектива;</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на уроках литературы и во внеурочной деятельности по предмету;</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оценивать качество своего вклада и каждого участника команды в общий результат по разработанным критериям;</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w:t>
      </w:r>
      <w:r w:rsidR="00071A2F" w:rsidRPr="005D4B91">
        <w:rPr>
          <w:rFonts w:ascii="Times New Roman" w:hAnsi="Times New Roman" w:cs="Times New Roman"/>
          <w:sz w:val="28"/>
          <w:szCs w:val="28"/>
        </w:rPr>
        <w:t xml:space="preserve">предлагать новые проекты,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литературные, оценивать идеи с позиции новизны, оригинальности, практической значимости;</w:t>
      </w:r>
    </w:p>
    <w:p w:rsidR="00071A2F" w:rsidRPr="005D4B91" w:rsidRDefault="001449B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D9489E" w:rsidRPr="005D4B91" w:rsidRDefault="00D9489E" w:rsidP="005D4B91">
      <w:pPr>
        <w:ind w:firstLine="709"/>
        <w:jc w:val="center"/>
        <w:rPr>
          <w:rFonts w:ascii="Times New Roman" w:hAnsi="Times New Roman" w:cs="Times New Roman"/>
          <w:b/>
          <w:sz w:val="28"/>
          <w:szCs w:val="28"/>
        </w:rPr>
      </w:pPr>
    </w:p>
    <w:p w:rsidR="00D9489E" w:rsidRPr="005D4B91" w:rsidRDefault="00D9489E" w:rsidP="004504D2">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ПРЕДМЕТНЫЕ РЕЗУЛЬТАТЫ</w:t>
      </w:r>
    </w:p>
    <w:p w:rsidR="00071A2F" w:rsidRPr="004504D2" w:rsidRDefault="001449B7" w:rsidP="005D4B91">
      <w:pPr>
        <w:ind w:firstLine="709"/>
        <w:rPr>
          <w:rFonts w:ascii="Times New Roman" w:hAnsi="Times New Roman" w:cs="Times New Roman"/>
          <w:b/>
          <w:i/>
          <w:sz w:val="28"/>
          <w:szCs w:val="28"/>
        </w:rPr>
      </w:pPr>
      <w:bookmarkStart w:id="141" w:name="sub_12055"/>
      <w:r w:rsidRPr="004504D2">
        <w:rPr>
          <w:rFonts w:ascii="Times New Roman" w:hAnsi="Times New Roman" w:cs="Times New Roman"/>
          <w:b/>
          <w:i/>
          <w:sz w:val="28"/>
          <w:szCs w:val="28"/>
        </w:rPr>
        <w:t xml:space="preserve">Предметные результаты освоения программы по литературе на уровне </w:t>
      </w:r>
      <w:r w:rsidR="00D9489E" w:rsidRPr="004504D2">
        <w:rPr>
          <w:rFonts w:ascii="Times New Roman" w:hAnsi="Times New Roman" w:cs="Times New Roman"/>
          <w:b/>
          <w:i/>
          <w:sz w:val="28"/>
          <w:szCs w:val="28"/>
        </w:rPr>
        <w:t>СОО обеспечивают</w:t>
      </w:r>
      <w:r w:rsidRPr="004504D2">
        <w:rPr>
          <w:rFonts w:ascii="Times New Roman" w:hAnsi="Times New Roman" w:cs="Times New Roman"/>
          <w:b/>
          <w:i/>
          <w:sz w:val="28"/>
          <w:szCs w:val="28"/>
        </w:rPr>
        <w:t>:</w:t>
      </w:r>
    </w:p>
    <w:p w:rsidR="00071A2F" w:rsidRPr="005D4B91" w:rsidRDefault="001449B7" w:rsidP="005D4B91">
      <w:pPr>
        <w:ind w:firstLine="709"/>
        <w:rPr>
          <w:rFonts w:ascii="Times New Roman" w:hAnsi="Times New Roman" w:cs="Times New Roman"/>
          <w:sz w:val="28"/>
          <w:szCs w:val="28"/>
        </w:rPr>
      </w:pPr>
      <w:bookmarkStart w:id="142" w:name="sub_120551"/>
      <w:bookmarkEnd w:id="141"/>
      <w:r w:rsidRPr="005D4B91">
        <w:rPr>
          <w:rFonts w:ascii="Times New Roman" w:hAnsi="Times New Roman" w:cs="Times New Roman"/>
          <w:sz w:val="28"/>
          <w:szCs w:val="28"/>
        </w:rPr>
        <w:t>1) </w:t>
      </w:r>
      <w:r w:rsidR="00071A2F" w:rsidRPr="005D4B91">
        <w:rPr>
          <w:rFonts w:ascii="Times New Roman" w:hAnsi="Times New Roman" w:cs="Times New Roman"/>
          <w:sz w:val="28"/>
          <w:szCs w:val="28"/>
        </w:rPr>
        <w:t>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к литературе как неотъемлемой части культуры;</w:t>
      </w:r>
    </w:p>
    <w:p w:rsidR="00071A2F" w:rsidRPr="005D4B91" w:rsidRDefault="001449B7" w:rsidP="005D4B91">
      <w:pPr>
        <w:ind w:firstLine="709"/>
        <w:rPr>
          <w:rFonts w:ascii="Times New Roman" w:hAnsi="Times New Roman" w:cs="Times New Roman"/>
          <w:sz w:val="28"/>
          <w:szCs w:val="28"/>
        </w:rPr>
      </w:pPr>
      <w:bookmarkStart w:id="143" w:name="sub_120552"/>
      <w:bookmarkEnd w:id="142"/>
      <w:r w:rsidRPr="005D4B91">
        <w:rPr>
          <w:rFonts w:ascii="Times New Roman" w:hAnsi="Times New Roman" w:cs="Times New Roman"/>
          <w:sz w:val="28"/>
          <w:szCs w:val="28"/>
        </w:rPr>
        <w:t>2) </w:t>
      </w:r>
      <w:r w:rsidR="00071A2F" w:rsidRPr="005D4B91">
        <w:rPr>
          <w:rFonts w:ascii="Times New Roman" w:hAnsi="Times New Roman" w:cs="Times New Roman"/>
          <w:sz w:val="28"/>
          <w:szCs w:val="28"/>
        </w:rPr>
        <w:t>осознание взаимосвязи между языковым, литературным, интеллектуальным, духовно-нравственным развитием личности;</w:t>
      </w:r>
    </w:p>
    <w:p w:rsidR="00071A2F" w:rsidRPr="005D4B91" w:rsidRDefault="001449B7" w:rsidP="005D4B91">
      <w:pPr>
        <w:ind w:firstLine="709"/>
        <w:rPr>
          <w:rFonts w:ascii="Times New Roman" w:hAnsi="Times New Roman" w:cs="Times New Roman"/>
          <w:sz w:val="28"/>
          <w:szCs w:val="28"/>
        </w:rPr>
      </w:pPr>
      <w:bookmarkStart w:id="144" w:name="sub_120553"/>
      <w:bookmarkEnd w:id="143"/>
      <w:r w:rsidRPr="005D4B91">
        <w:rPr>
          <w:rFonts w:ascii="Times New Roman" w:hAnsi="Times New Roman" w:cs="Times New Roman"/>
          <w:sz w:val="28"/>
          <w:szCs w:val="28"/>
        </w:rPr>
        <w:t>3) </w:t>
      </w:r>
      <w:r w:rsidR="00071A2F" w:rsidRPr="005D4B91">
        <w:rPr>
          <w:rFonts w:ascii="Times New Roman" w:hAnsi="Times New Roman" w:cs="Times New Roman"/>
          <w:sz w:val="28"/>
          <w:szCs w:val="28"/>
        </w:rPr>
        <w:t>сформированность устойчивого интереса к чтению как средству познания отечественной и других культур; приобщение к отечественному литер</w:t>
      </w:r>
      <w:r w:rsidRPr="005D4B91">
        <w:rPr>
          <w:rFonts w:ascii="Times New Roman" w:hAnsi="Times New Roman" w:cs="Times New Roman"/>
          <w:sz w:val="28"/>
          <w:szCs w:val="28"/>
        </w:rPr>
        <w:t xml:space="preserve">атурному наследию и через него – </w:t>
      </w:r>
      <w:r w:rsidR="00071A2F" w:rsidRPr="005D4B91">
        <w:rPr>
          <w:rFonts w:ascii="Times New Roman" w:hAnsi="Times New Roman" w:cs="Times New Roman"/>
          <w:sz w:val="28"/>
          <w:szCs w:val="28"/>
        </w:rPr>
        <w:t>к традиционным ценностям и сокровищам мировой культуры;</w:t>
      </w:r>
    </w:p>
    <w:p w:rsidR="00FB7D1F" w:rsidRPr="00FB7D1F" w:rsidRDefault="00FB7D1F" w:rsidP="00FB7D1F">
      <w:pPr>
        <w:ind w:right="57"/>
        <w:rPr>
          <w:rFonts w:ascii="Times New Roman" w:hAnsi="Times New Roman" w:cs="Times New Roman"/>
          <w:sz w:val="28"/>
          <w:szCs w:val="28"/>
        </w:rPr>
      </w:pPr>
      <w:bookmarkStart w:id="145" w:name="sub_120554"/>
      <w:bookmarkEnd w:id="144"/>
      <w:r w:rsidRPr="00FB7D1F">
        <w:rPr>
          <w:rFonts w:ascii="Times New Roman" w:hAnsi="Times New Roman" w:cs="Times New Roman"/>
          <w:sz w:val="28"/>
          <w:szCs w:val="28"/>
        </w:rPr>
        <w:t xml:space="preserve">4) 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w:t>
      </w:r>
      <w:r>
        <w:rPr>
          <w:rFonts w:ascii="Times New Roman" w:hAnsi="Times New Roman" w:cs="Times New Roman"/>
          <w:sz w:val="28"/>
          <w:szCs w:val="28"/>
        </w:rPr>
        <w:t>и современной литературы, в т.ч.</w:t>
      </w:r>
      <w:r w:rsidRPr="00FB7D1F">
        <w:rPr>
          <w:rFonts w:ascii="Times New Roman" w:hAnsi="Times New Roman" w:cs="Times New Roman"/>
          <w:sz w:val="28"/>
          <w:szCs w:val="28"/>
        </w:rPr>
        <w:t xml:space="preserve"> литературы народов </w:t>
      </w:r>
      <w:r>
        <w:rPr>
          <w:rFonts w:ascii="Times New Roman" w:hAnsi="Times New Roman" w:cs="Times New Roman"/>
          <w:sz w:val="28"/>
          <w:szCs w:val="28"/>
        </w:rPr>
        <w:t>России: пьеса А.Н. Островского «Гроза»; роман И.А. Гончарова «Обломов»; роман И.С. Тургенева «Отцы и дети»</w:t>
      </w:r>
      <w:r w:rsidRPr="00FB7D1F">
        <w:rPr>
          <w:rFonts w:ascii="Times New Roman" w:hAnsi="Times New Roman" w:cs="Times New Roman"/>
          <w:sz w:val="28"/>
          <w:szCs w:val="28"/>
        </w:rPr>
        <w:t>; сти</w:t>
      </w:r>
      <w:r>
        <w:rPr>
          <w:rFonts w:ascii="Times New Roman" w:hAnsi="Times New Roman" w:cs="Times New Roman"/>
          <w:sz w:val="28"/>
          <w:szCs w:val="28"/>
        </w:rPr>
        <w:t>хотворения Ф.И. Тютчева, А.А. Фета, стихотворения и поэма «Кому на Руси жить хорошо»</w:t>
      </w:r>
      <w:r w:rsidRPr="00FB7D1F">
        <w:rPr>
          <w:rFonts w:ascii="Times New Roman" w:hAnsi="Times New Roman" w:cs="Times New Roman"/>
          <w:sz w:val="28"/>
          <w:szCs w:val="28"/>
        </w:rPr>
        <w:t xml:space="preserve"> Н.А. Некрасова</w:t>
      </w:r>
      <w:r>
        <w:rPr>
          <w:rFonts w:ascii="Times New Roman" w:hAnsi="Times New Roman" w:cs="Times New Roman"/>
          <w:sz w:val="28"/>
          <w:szCs w:val="28"/>
        </w:rPr>
        <w:t>; роман М.Е. Салтыкова-Щедрина «История одного города»</w:t>
      </w:r>
      <w:r w:rsidRPr="00FB7D1F">
        <w:rPr>
          <w:rFonts w:ascii="Times New Roman" w:hAnsi="Times New Roman" w:cs="Times New Roman"/>
          <w:sz w:val="28"/>
          <w:szCs w:val="28"/>
        </w:rPr>
        <w:t xml:space="preserve"> (избранные г</w:t>
      </w:r>
      <w:r>
        <w:rPr>
          <w:rFonts w:ascii="Times New Roman" w:hAnsi="Times New Roman" w:cs="Times New Roman"/>
          <w:sz w:val="28"/>
          <w:szCs w:val="28"/>
        </w:rPr>
        <w:t>лавы); роман Ф.М. Достоевского «Преступление и наказание»; роман-эпопея Л.Н. Толстого «</w:t>
      </w:r>
      <w:r w:rsidRPr="00FB7D1F">
        <w:rPr>
          <w:rFonts w:ascii="Times New Roman" w:hAnsi="Times New Roman" w:cs="Times New Roman"/>
          <w:sz w:val="28"/>
          <w:szCs w:val="28"/>
        </w:rPr>
        <w:t>Вой</w:t>
      </w:r>
      <w:r>
        <w:rPr>
          <w:rFonts w:ascii="Times New Roman" w:hAnsi="Times New Roman" w:cs="Times New Roman"/>
          <w:sz w:val="28"/>
          <w:szCs w:val="28"/>
        </w:rPr>
        <w:t>на и мир»</w:t>
      </w:r>
      <w:r w:rsidRPr="00FB7D1F">
        <w:rPr>
          <w:rFonts w:ascii="Times New Roman" w:hAnsi="Times New Roman" w:cs="Times New Roman"/>
          <w:sz w:val="28"/>
          <w:szCs w:val="28"/>
        </w:rPr>
        <w:t xml:space="preserve">; одно произведение </w:t>
      </w:r>
      <w:r>
        <w:rPr>
          <w:rFonts w:ascii="Times New Roman" w:hAnsi="Times New Roman" w:cs="Times New Roman"/>
          <w:sz w:val="28"/>
          <w:szCs w:val="28"/>
        </w:rPr>
        <w:t>Н.С. Лескова; рассказы и пьеса «Вишневый сад» А.П. Чехова; рассказы и пьеса «На дне» М. Горького; рассказы И.А. </w:t>
      </w:r>
      <w:r w:rsidRPr="00FB7D1F">
        <w:rPr>
          <w:rFonts w:ascii="Times New Roman" w:hAnsi="Times New Roman" w:cs="Times New Roman"/>
          <w:sz w:val="28"/>
          <w:szCs w:val="28"/>
        </w:rPr>
        <w:t xml:space="preserve">Бунина и А.И. </w:t>
      </w:r>
      <w:r>
        <w:rPr>
          <w:rFonts w:ascii="Times New Roman" w:hAnsi="Times New Roman" w:cs="Times New Roman"/>
          <w:sz w:val="28"/>
          <w:szCs w:val="28"/>
        </w:rPr>
        <w:t>Куприна; стихотворения и поэма «Двенадцать»</w:t>
      </w:r>
      <w:r w:rsidRPr="00FB7D1F">
        <w:rPr>
          <w:rFonts w:ascii="Times New Roman" w:hAnsi="Times New Roman" w:cs="Times New Roman"/>
          <w:sz w:val="28"/>
          <w:szCs w:val="28"/>
        </w:rPr>
        <w:t xml:space="preserve"> А.А</w:t>
      </w:r>
      <w:r>
        <w:rPr>
          <w:rFonts w:ascii="Times New Roman" w:hAnsi="Times New Roman" w:cs="Times New Roman"/>
          <w:sz w:val="28"/>
          <w:szCs w:val="28"/>
        </w:rPr>
        <w:t>. Блока; стихотворения и поэма «Облако в штанах»</w:t>
      </w:r>
      <w:r w:rsidRPr="00FB7D1F">
        <w:rPr>
          <w:rFonts w:ascii="Times New Roman" w:hAnsi="Times New Roman" w:cs="Times New Roman"/>
          <w:sz w:val="28"/>
          <w:szCs w:val="28"/>
        </w:rPr>
        <w:t xml:space="preserve"> В.В. Маяковского; стихотворения С.А. Есенина, О.Э. Мандельштама, М.И. Цв</w:t>
      </w:r>
      <w:r>
        <w:rPr>
          <w:rFonts w:ascii="Times New Roman" w:hAnsi="Times New Roman" w:cs="Times New Roman"/>
          <w:sz w:val="28"/>
          <w:szCs w:val="28"/>
        </w:rPr>
        <w:t>етаевой; стихотворения и поэма «Реквием»</w:t>
      </w:r>
      <w:r w:rsidRPr="00FB7D1F">
        <w:rPr>
          <w:rFonts w:ascii="Times New Roman" w:hAnsi="Times New Roman" w:cs="Times New Roman"/>
          <w:sz w:val="28"/>
          <w:szCs w:val="28"/>
        </w:rPr>
        <w:t xml:space="preserve"> А.А. Ахм</w:t>
      </w:r>
      <w:r>
        <w:rPr>
          <w:rFonts w:ascii="Times New Roman" w:hAnsi="Times New Roman" w:cs="Times New Roman"/>
          <w:sz w:val="28"/>
          <w:szCs w:val="28"/>
        </w:rPr>
        <w:t>атовой; роман Н.А. Островского «Как закалялась сталь»</w:t>
      </w:r>
      <w:r w:rsidRPr="00FB7D1F">
        <w:rPr>
          <w:rFonts w:ascii="Times New Roman" w:hAnsi="Times New Roman" w:cs="Times New Roman"/>
          <w:sz w:val="28"/>
          <w:szCs w:val="28"/>
        </w:rPr>
        <w:t xml:space="preserve"> (избранные глав</w:t>
      </w:r>
      <w:r>
        <w:rPr>
          <w:rFonts w:ascii="Times New Roman" w:hAnsi="Times New Roman" w:cs="Times New Roman"/>
          <w:sz w:val="28"/>
          <w:szCs w:val="28"/>
        </w:rPr>
        <w:t>ы); роман-эпопея М.А. Шолохова «Тихий Дон»</w:t>
      </w:r>
      <w:r w:rsidRPr="00FB7D1F">
        <w:rPr>
          <w:rFonts w:ascii="Times New Roman" w:hAnsi="Times New Roman" w:cs="Times New Roman"/>
          <w:sz w:val="28"/>
          <w:szCs w:val="28"/>
        </w:rPr>
        <w:t xml:space="preserve"> (избранные главы); роман М.А</w:t>
      </w:r>
      <w:r>
        <w:rPr>
          <w:rFonts w:ascii="Times New Roman" w:hAnsi="Times New Roman" w:cs="Times New Roman"/>
          <w:sz w:val="28"/>
          <w:szCs w:val="28"/>
        </w:rPr>
        <w:t>. Булгакова «Мастер и Маргарита» или «Белая гвардия»; роман А.А. Фадеева «Молодая гвардия»; роман В.О. Богомолова «</w:t>
      </w:r>
      <w:r w:rsidRPr="00FB7D1F">
        <w:rPr>
          <w:rFonts w:ascii="Times New Roman" w:hAnsi="Times New Roman" w:cs="Times New Roman"/>
          <w:sz w:val="28"/>
          <w:szCs w:val="28"/>
        </w:rPr>
        <w:t xml:space="preserve">В августе сорок </w:t>
      </w:r>
      <w:r>
        <w:rPr>
          <w:rFonts w:ascii="Times New Roman" w:hAnsi="Times New Roman" w:cs="Times New Roman"/>
          <w:sz w:val="28"/>
          <w:szCs w:val="28"/>
        </w:rPr>
        <w:t>четвертого»</w:t>
      </w:r>
      <w:r w:rsidRPr="00FB7D1F">
        <w:rPr>
          <w:rFonts w:ascii="Times New Roman" w:hAnsi="Times New Roman" w:cs="Times New Roman"/>
          <w:sz w:val="28"/>
          <w:szCs w:val="28"/>
        </w:rPr>
        <w:t>, одно произведение А.П. Платонова; стихотворения А.Т. Твардовского, Б.Л. Пастер</w:t>
      </w:r>
      <w:r>
        <w:rPr>
          <w:rFonts w:ascii="Times New Roman" w:hAnsi="Times New Roman" w:cs="Times New Roman"/>
          <w:sz w:val="28"/>
          <w:szCs w:val="28"/>
        </w:rPr>
        <w:t>нака, повесть А.И. Солженицына «</w:t>
      </w:r>
      <w:r w:rsidRPr="00FB7D1F">
        <w:rPr>
          <w:rFonts w:ascii="Times New Roman" w:hAnsi="Times New Roman" w:cs="Times New Roman"/>
          <w:sz w:val="28"/>
          <w:szCs w:val="28"/>
        </w:rPr>
        <w:t>Од</w:t>
      </w:r>
      <w:r>
        <w:rPr>
          <w:rFonts w:ascii="Times New Roman" w:hAnsi="Times New Roman" w:cs="Times New Roman"/>
          <w:sz w:val="28"/>
          <w:szCs w:val="28"/>
        </w:rPr>
        <w:t>ин день Ивана Денисовича»</w:t>
      </w:r>
      <w:r w:rsidRPr="00FB7D1F">
        <w:rPr>
          <w:rFonts w:ascii="Times New Roman" w:hAnsi="Times New Roman" w:cs="Times New Roman"/>
          <w:sz w:val="28"/>
          <w:szCs w:val="28"/>
        </w:rPr>
        <w:t>; произведения литературы второй половины XX - XXI века: не менее двух прозаиков по выбору (в том числе Ф.А. Абрамова, В.П. Астафьева, Ю.В. Бондарева, Б.Л. Васильева, К.Д. Воробьева, Ф.А. Ис</w:t>
      </w:r>
      <w:r>
        <w:rPr>
          <w:rFonts w:ascii="Times New Roman" w:hAnsi="Times New Roman" w:cs="Times New Roman"/>
          <w:sz w:val="28"/>
          <w:szCs w:val="28"/>
        </w:rPr>
        <w:t>кандера, В.Л. Кондратьева, В.Г. </w:t>
      </w:r>
      <w:r w:rsidRPr="00FB7D1F">
        <w:rPr>
          <w:rFonts w:ascii="Times New Roman" w:hAnsi="Times New Roman" w:cs="Times New Roman"/>
          <w:sz w:val="28"/>
          <w:szCs w:val="28"/>
        </w:rPr>
        <w:t>Распутина</w:t>
      </w:r>
      <w:r>
        <w:rPr>
          <w:rFonts w:ascii="Times New Roman" w:hAnsi="Times New Roman" w:cs="Times New Roman"/>
          <w:sz w:val="28"/>
          <w:szCs w:val="28"/>
        </w:rPr>
        <w:t>, В.М. Шукшина и др.</w:t>
      </w:r>
      <w:r w:rsidRPr="00FB7D1F">
        <w:rPr>
          <w:rFonts w:ascii="Times New Roman" w:hAnsi="Times New Roman" w:cs="Times New Roman"/>
          <w:sz w:val="28"/>
          <w:szCs w:val="28"/>
        </w:rPr>
        <w:t>); не мен</w:t>
      </w:r>
      <w:r>
        <w:rPr>
          <w:rFonts w:ascii="Times New Roman" w:hAnsi="Times New Roman" w:cs="Times New Roman"/>
          <w:sz w:val="28"/>
          <w:szCs w:val="28"/>
        </w:rPr>
        <w:t>ее двух поэтов по выбору (в т.ч.</w:t>
      </w:r>
      <w:r w:rsidRPr="00FB7D1F">
        <w:rPr>
          <w:rFonts w:ascii="Times New Roman" w:hAnsi="Times New Roman" w:cs="Times New Roman"/>
          <w:sz w:val="28"/>
          <w:szCs w:val="28"/>
        </w:rPr>
        <w:t xml:space="preserve"> И.А. Бродского, А.А. Вознесенского, В.С. Высоцкого, Е.А. Евтушенко, Н.А. Заболоцкого, А.С. Кушнера, Б.Ш. Окуджавы, Р.И. Рождес</w:t>
      </w:r>
      <w:r>
        <w:rPr>
          <w:rFonts w:ascii="Times New Roman" w:hAnsi="Times New Roman" w:cs="Times New Roman"/>
          <w:sz w:val="28"/>
          <w:szCs w:val="28"/>
        </w:rPr>
        <w:t>твенского, Н.М. Рубцова и др.</w:t>
      </w:r>
      <w:r w:rsidRPr="00FB7D1F">
        <w:rPr>
          <w:rFonts w:ascii="Times New Roman" w:hAnsi="Times New Roman" w:cs="Times New Roman"/>
          <w:sz w:val="28"/>
          <w:szCs w:val="28"/>
        </w:rPr>
        <w:t>); пьеса одного из драматургов по выбору (</w:t>
      </w:r>
      <w:r>
        <w:rPr>
          <w:rFonts w:ascii="Times New Roman" w:hAnsi="Times New Roman" w:cs="Times New Roman"/>
          <w:sz w:val="28"/>
          <w:szCs w:val="28"/>
        </w:rPr>
        <w:t xml:space="preserve">в том числе А.И. Арбузова, </w:t>
      </w:r>
      <w:r>
        <w:rPr>
          <w:rFonts w:ascii="Times New Roman" w:hAnsi="Times New Roman" w:cs="Times New Roman"/>
          <w:sz w:val="28"/>
          <w:szCs w:val="28"/>
        </w:rPr>
        <w:lastRenderedPageBreak/>
        <w:t>А.В. </w:t>
      </w:r>
      <w:r w:rsidRPr="00FB7D1F">
        <w:rPr>
          <w:rFonts w:ascii="Times New Roman" w:hAnsi="Times New Roman" w:cs="Times New Roman"/>
          <w:sz w:val="28"/>
          <w:szCs w:val="28"/>
        </w:rPr>
        <w:t>Вампилова и других); не менее двух произведен</w:t>
      </w:r>
      <w:r>
        <w:rPr>
          <w:rFonts w:ascii="Times New Roman" w:hAnsi="Times New Roman" w:cs="Times New Roman"/>
          <w:sz w:val="28"/>
          <w:szCs w:val="28"/>
        </w:rPr>
        <w:t>ий зарубежной литературы (в т.ч.</w:t>
      </w:r>
      <w:r w:rsidRPr="00FB7D1F">
        <w:rPr>
          <w:rFonts w:ascii="Times New Roman" w:hAnsi="Times New Roman" w:cs="Times New Roman"/>
          <w:sz w:val="28"/>
          <w:szCs w:val="28"/>
        </w:rPr>
        <w:t xml:space="preserve"> романы и повести Ч. Диккенса, Г. Флобера, Э.М. Ремарка, Э. Хемингуэя, Д. Сэлинджера, Р. Брэдбери; стихотворения А. Рембо, Ш. Бодлера; пьесы Г. Ибсена, Б. Шоу и других); одно произведение из л</w:t>
      </w:r>
      <w:r>
        <w:rPr>
          <w:rFonts w:ascii="Times New Roman" w:hAnsi="Times New Roman" w:cs="Times New Roman"/>
          <w:sz w:val="28"/>
          <w:szCs w:val="28"/>
        </w:rPr>
        <w:t>итературы народов России (в т.ч.</w:t>
      </w:r>
      <w:r w:rsidRPr="00FB7D1F">
        <w:rPr>
          <w:rFonts w:ascii="Times New Roman" w:hAnsi="Times New Roman" w:cs="Times New Roman"/>
          <w:sz w:val="28"/>
          <w:szCs w:val="28"/>
        </w:rPr>
        <w:t xml:space="preserve"> произведения Г. Айги, Р. Гамзатова, М. Джалиля, М. Карима, Д. Кугультинова, К. Кулиева, Ю. Рытхэу, Г. Тукая, К. Хетагуров</w:t>
      </w:r>
      <w:r>
        <w:rPr>
          <w:rFonts w:ascii="Times New Roman" w:hAnsi="Times New Roman" w:cs="Times New Roman"/>
          <w:sz w:val="28"/>
          <w:szCs w:val="28"/>
        </w:rPr>
        <w:t>а, Ю. Шесталова и др.</w:t>
      </w:r>
      <w:r w:rsidRPr="00FB7D1F">
        <w:rPr>
          <w:rFonts w:ascii="Times New Roman" w:hAnsi="Times New Roman" w:cs="Times New Roman"/>
          <w:sz w:val="28"/>
          <w:szCs w:val="28"/>
        </w:rPr>
        <w:t>);</w:t>
      </w:r>
    </w:p>
    <w:p w:rsidR="00071A2F" w:rsidRPr="005D4B91" w:rsidRDefault="001449B7" w:rsidP="005D4B91">
      <w:pPr>
        <w:ind w:firstLine="709"/>
        <w:rPr>
          <w:rFonts w:ascii="Times New Roman" w:hAnsi="Times New Roman" w:cs="Times New Roman"/>
          <w:sz w:val="28"/>
          <w:szCs w:val="28"/>
        </w:rPr>
      </w:pPr>
      <w:bookmarkStart w:id="146" w:name="sub_120555"/>
      <w:bookmarkEnd w:id="145"/>
      <w:r w:rsidRPr="005D4B91">
        <w:rPr>
          <w:rFonts w:ascii="Times New Roman" w:hAnsi="Times New Roman" w:cs="Times New Roman"/>
          <w:sz w:val="28"/>
          <w:szCs w:val="28"/>
        </w:rPr>
        <w:t>5) </w:t>
      </w:r>
      <w:r w:rsidR="00071A2F" w:rsidRPr="005D4B91">
        <w:rPr>
          <w:rFonts w:ascii="Times New Roman" w:hAnsi="Times New Roman" w:cs="Times New Roman"/>
          <w:sz w:val="28"/>
          <w:szCs w:val="28"/>
        </w:rPr>
        <w:t>сформированность умений определять и учитывать историко-культурный контекст и контекст творчества писателя в процессе анализа художественных произведений, выявлять их связь с современностью;</w:t>
      </w:r>
    </w:p>
    <w:p w:rsidR="00071A2F" w:rsidRPr="005D4B91" w:rsidRDefault="001449B7" w:rsidP="005D4B91">
      <w:pPr>
        <w:ind w:firstLine="709"/>
        <w:rPr>
          <w:rFonts w:ascii="Times New Roman" w:hAnsi="Times New Roman" w:cs="Times New Roman"/>
          <w:sz w:val="28"/>
          <w:szCs w:val="28"/>
        </w:rPr>
      </w:pPr>
      <w:bookmarkStart w:id="147" w:name="sub_120556"/>
      <w:bookmarkEnd w:id="146"/>
      <w:r w:rsidRPr="005D4B91">
        <w:rPr>
          <w:rFonts w:ascii="Times New Roman" w:hAnsi="Times New Roman" w:cs="Times New Roman"/>
          <w:sz w:val="28"/>
          <w:szCs w:val="28"/>
        </w:rPr>
        <w:t>6)</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w:t>
      </w:r>
    </w:p>
    <w:p w:rsidR="00071A2F" w:rsidRPr="005D4B91" w:rsidRDefault="001449B7" w:rsidP="005D4B91">
      <w:pPr>
        <w:ind w:firstLine="709"/>
        <w:rPr>
          <w:rFonts w:ascii="Times New Roman" w:hAnsi="Times New Roman" w:cs="Times New Roman"/>
          <w:sz w:val="28"/>
          <w:szCs w:val="28"/>
        </w:rPr>
      </w:pPr>
      <w:bookmarkStart w:id="148" w:name="sub_120557"/>
      <w:bookmarkEnd w:id="147"/>
      <w:r w:rsidRPr="005D4B91">
        <w:rPr>
          <w:rFonts w:ascii="Times New Roman" w:hAnsi="Times New Roman" w:cs="Times New Roman"/>
          <w:sz w:val="28"/>
          <w:szCs w:val="28"/>
        </w:rPr>
        <w:t>7) </w:t>
      </w:r>
      <w:r w:rsidR="00071A2F" w:rsidRPr="005D4B91">
        <w:rPr>
          <w:rFonts w:ascii="Times New Roman" w:hAnsi="Times New Roman" w:cs="Times New Roman"/>
          <w:sz w:val="28"/>
          <w:szCs w:val="28"/>
        </w:rPr>
        <w:t>осознание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w:t>
      </w:r>
    </w:p>
    <w:p w:rsidR="00071A2F" w:rsidRPr="005D4B91" w:rsidRDefault="001449B7" w:rsidP="005D4B91">
      <w:pPr>
        <w:ind w:firstLine="709"/>
        <w:rPr>
          <w:rFonts w:ascii="Times New Roman" w:hAnsi="Times New Roman" w:cs="Times New Roman"/>
          <w:sz w:val="28"/>
          <w:szCs w:val="28"/>
        </w:rPr>
      </w:pPr>
      <w:bookmarkStart w:id="149" w:name="sub_120558"/>
      <w:bookmarkEnd w:id="148"/>
      <w:r w:rsidRPr="005D4B91">
        <w:rPr>
          <w:rFonts w:ascii="Times New Roman" w:hAnsi="Times New Roman" w:cs="Times New Roman"/>
          <w:sz w:val="28"/>
          <w:szCs w:val="28"/>
        </w:rPr>
        <w:t>8) </w:t>
      </w:r>
      <w:r w:rsidR="00071A2F" w:rsidRPr="005D4B91">
        <w:rPr>
          <w:rFonts w:ascii="Times New Roman" w:hAnsi="Times New Roman" w:cs="Times New Roman"/>
          <w:sz w:val="28"/>
          <w:szCs w:val="28"/>
        </w:rPr>
        <w:t xml:space="preserve">сформированность умений выразительно (с учётом индивидуальных особенностей обучающихся) читать, </w:t>
      </w:r>
      <w:r w:rsidR="005B1309"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наизусть, не менее 10 произведений и (или) фрагментов в каждом классе;</w:t>
      </w:r>
    </w:p>
    <w:p w:rsidR="00071A2F" w:rsidRPr="005D4B91" w:rsidRDefault="001449B7" w:rsidP="005D4B91">
      <w:pPr>
        <w:ind w:firstLine="709"/>
        <w:rPr>
          <w:rFonts w:ascii="Times New Roman" w:hAnsi="Times New Roman" w:cs="Times New Roman"/>
          <w:sz w:val="28"/>
          <w:szCs w:val="28"/>
        </w:rPr>
      </w:pPr>
      <w:bookmarkStart w:id="150" w:name="sub_120559"/>
      <w:bookmarkEnd w:id="149"/>
      <w:r w:rsidRPr="005D4B91">
        <w:rPr>
          <w:rFonts w:ascii="Times New Roman" w:hAnsi="Times New Roman" w:cs="Times New Roman"/>
          <w:sz w:val="28"/>
          <w:szCs w:val="28"/>
        </w:rPr>
        <w:t>9) </w:t>
      </w:r>
      <w:r w:rsidR="00071A2F" w:rsidRPr="005D4B91">
        <w:rPr>
          <w:rFonts w:ascii="Times New Roman" w:hAnsi="Times New Roman" w:cs="Times New Roman"/>
          <w:sz w:val="28"/>
          <w:szCs w:val="28"/>
        </w:rPr>
        <w:t xml:space="preserve">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на уровне основного общего образования): 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вечные темы</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и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вечные образы</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в литературе; взаимосвязь и взаимовлияние национальных литератур; художественный перевод; литературная критика;</w:t>
      </w:r>
    </w:p>
    <w:p w:rsidR="00071A2F" w:rsidRPr="005D4B91" w:rsidRDefault="001449B7" w:rsidP="005D4B91">
      <w:pPr>
        <w:ind w:firstLine="709"/>
        <w:rPr>
          <w:rFonts w:ascii="Times New Roman" w:hAnsi="Times New Roman" w:cs="Times New Roman"/>
          <w:sz w:val="28"/>
          <w:szCs w:val="28"/>
        </w:rPr>
      </w:pPr>
      <w:bookmarkStart w:id="151" w:name="sub_1205510"/>
      <w:bookmarkEnd w:id="150"/>
      <w:r w:rsidRPr="005D4B91">
        <w:rPr>
          <w:rFonts w:ascii="Times New Roman" w:hAnsi="Times New Roman" w:cs="Times New Roman"/>
          <w:sz w:val="28"/>
          <w:szCs w:val="28"/>
        </w:rPr>
        <w:t>10) </w:t>
      </w:r>
      <w:r w:rsidR="00071A2F" w:rsidRPr="005D4B91">
        <w:rPr>
          <w:rFonts w:ascii="Times New Roman" w:hAnsi="Times New Roman" w:cs="Times New Roman"/>
          <w:sz w:val="28"/>
          <w:szCs w:val="28"/>
        </w:rPr>
        <w:t>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другие);</w:t>
      </w:r>
    </w:p>
    <w:p w:rsidR="00071A2F" w:rsidRPr="005D4B91" w:rsidRDefault="001449B7" w:rsidP="005D4B91">
      <w:pPr>
        <w:ind w:firstLine="709"/>
        <w:rPr>
          <w:rFonts w:ascii="Times New Roman" w:hAnsi="Times New Roman" w:cs="Times New Roman"/>
          <w:sz w:val="28"/>
          <w:szCs w:val="28"/>
        </w:rPr>
      </w:pPr>
      <w:bookmarkStart w:id="152" w:name="sub_1205511"/>
      <w:bookmarkEnd w:id="151"/>
      <w:r w:rsidRPr="005D4B91">
        <w:rPr>
          <w:rFonts w:ascii="Times New Roman" w:hAnsi="Times New Roman" w:cs="Times New Roman"/>
          <w:sz w:val="28"/>
          <w:szCs w:val="28"/>
        </w:rPr>
        <w:t>11) </w:t>
      </w:r>
      <w:r w:rsidR="00071A2F" w:rsidRPr="005D4B91">
        <w:rPr>
          <w:rFonts w:ascii="Times New Roman" w:hAnsi="Times New Roman" w:cs="Times New Roman"/>
          <w:sz w:val="28"/>
          <w:szCs w:val="28"/>
        </w:rPr>
        <w:t>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w:t>
      </w:r>
    </w:p>
    <w:p w:rsidR="00071A2F" w:rsidRPr="005D4B91" w:rsidRDefault="001449B7" w:rsidP="005D4B91">
      <w:pPr>
        <w:ind w:firstLine="709"/>
        <w:rPr>
          <w:rFonts w:ascii="Times New Roman" w:hAnsi="Times New Roman" w:cs="Times New Roman"/>
          <w:sz w:val="28"/>
          <w:szCs w:val="28"/>
        </w:rPr>
      </w:pPr>
      <w:bookmarkStart w:id="153" w:name="sub_1205512"/>
      <w:bookmarkEnd w:id="152"/>
      <w:r w:rsidRPr="005D4B91">
        <w:rPr>
          <w:rFonts w:ascii="Times New Roman" w:hAnsi="Times New Roman" w:cs="Times New Roman"/>
          <w:sz w:val="28"/>
          <w:szCs w:val="28"/>
        </w:rPr>
        <w:t>12) </w:t>
      </w:r>
      <w:r w:rsidR="00071A2F" w:rsidRPr="005D4B91">
        <w:rPr>
          <w:rFonts w:ascii="Times New Roman" w:hAnsi="Times New Roman" w:cs="Times New Roman"/>
          <w:sz w:val="28"/>
          <w:szCs w:val="28"/>
        </w:rPr>
        <w:t xml:space="preserve">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w:t>
      </w:r>
      <w:r w:rsidR="00071A2F" w:rsidRPr="005D4B91">
        <w:rPr>
          <w:rFonts w:ascii="Times New Roman" w:hAnsi="Times New Roman" w:cs="Times New Roman"/>
          <w:sz w:val="28"/>
          <w:szCs w:val="28"/>
        </w:rPr>
        <w:lastRenderedPageBreak/>
        <w:t>переработки текстов в виде аннотаций, докладов, тезисов, конспектов, рефератов, а также написания отзывов и сочинений различных жанров (объём сочинения -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rsidR="00D9489E" w:rsidRPr="005D4B91" w:rsidRDefault="001449B7" w:rsidP="005D4B91">
      <w:pPr>
        <w:ind w:firstLine="709"/>
        <w:rPr>
          <w:rFonts w:ascii="Times New Roman" w:hAnsi="Times New Roman" w:cs="Times New Roman"/>
          <w:sz w:val="28"/>
          <w:szCs w:val="28"/>
        </w:rPr>
      </w:pPr>
      <w:bookmarkStart w:id="154" w:name="sub_1205513"/>
      <w:bookmarkEnd w:id="153"/>
      <w:r w:rsidRPr="005D4B91">
        <w:rPr>
          <w:rFonts w:ascii="Times New Roman" w:hAnsi="Times New Roman" w:cs="Times New Roman"/>
          <w:sz w:val="28"/>
          <w:szCs w:val="28"/>
        </w:rPr>
        <w:t>13) </w:t>
      </w:r>
      <w:r w:rsidR="00071A2F" w:rsidRPr="005D4B91">
        <w:rPr>
          <w:rFonts w:ascii="Times New Roman" w:hAnsi="Times New Roman" w:cs="Times New Roman"/>
          <w:sz w:val="28"/>
          <w:szCs w:val="28"/>
        </w:rPr>
        <w:t xml:space="preserve">умение работать с разными информационными источниками, </w:t>
      </w:r>
      <w:r w:rsidR="005B1309"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медиапространстве, использовать ресурсы традиционных библиотек и электронных библиотечных систем.</w:t>
      </w:r>
    </w:p>
    <w:p w:rsidR="00D9489E" w:rsidRPr="005D4B91" w:rsidRDefault="00D9489E" w:rsidP="004504D2">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10 КЛАСС</w:t>
      </w:r>
    </w:p>
    <w:p w:rsidR="000B02A2" w:rsidRPr="00CC5744" w:rsidRDefault="000B02A2" w:rsidP="000B02A2">
      <w:pPr>
        <w:ind w:right="57"/>
        <w:rPr>
          <w:rFonts w:ascii="Times New Roman" w:hAnsi="Times New Roman" w:cs="Times New Roman"/>
          <w:b/>
          <w:i/>
          <w:sz w:val="28"/>
          <w:szCs w:val="28"/>
        </w:rPr>
      </w:pPr>
      <w:bookmarkStart w:id="155" w:name="sub_120561"/>
      <w:bookmarkEnd w:id="154"/>
      <w:r>
        <w:rPr>
          <w:rFonts w:ascii="Times New Roman" w:hAnsi="Times New Roman" w:cs="Times New Roman"/>
          <w:b/>
          <w:i/>
          <w:sz w:val="28"/>
          <w:szCs w:val="28"/>
        </w:rPr>
        <w:t>К концу обучения в 10</w:t>
      </w:r>
      <w:r w:rsidRPr="00CC5744">
        <w:rPr>
          <w:rFonts w:ascii="Times New Roman" w:hAnsi="Times New Roman" w:cs="Times New Roman"/>
          <w:b/>
          <w:i/>
          <w:sz w:val="28"/>
          <w:szCs w:val="28"/>
        </w:rPr>
        <w:t xml:space="preserve"> классе обучающийся получит следующие предметные результаты по отдельным темам программы по литературе:</w:t>
      </w:r>
    </w:p>
    <w:p w:rsidR="00071A2F" w:rsidRPr="005D4B91" w:rsidRDefault="00EE4CC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 идеологическими течениями и особенностями культурного развития страны в конкретную историческую эпоху (вторая половина XIX века);</w:t>
      </w:r>
    </w:p>
    <w:p w:rsidR="00071A2F" w:rsidRPr="005D4B91" w:rsidRDefault="00EE4CC1" w:rsidP="005D4B91">
      <w:pPr>
        <w:ind w:firstLine="709"/>
        <w:rPr>
          <w:rFonts w:ascii="Times New Roman" w:hAnsi="Times New Roman" w:cs="Times New Roman"/>
          <w:sz w:val="28"/>
          <w:szCs w:val="28"/>
        </w:rPr>
      </w:pPr>
      <w:bookmarkStart w:id="156" w:name="sub_120562"/>
      <w:bookmarkEnd w:id="155"/>
      <w:r w:rsidRPr="005D4B91">
        <w:rPr>
          <w:rFonts w:ascii="Times New Roman" w:hAnsi="Times New Roman" w:cs="Times New Roman"/>
          <w:sz w:val="28"/>
          <w:szCs w:val="28"/>
        </w:rPr>
        <w:t>- </w:t>
      </w:r>
      <w:r w:rsidR="00071A2F" w:rsidRPr="005D4B91">
        <w:rPr>
          <w:rFonts w:ascii="Times New Roman" w:hAnsi="Times New Roman" w:cs="Times New Roman"/>
          <w:sz w:val="28"/>
          <w:szCs w:val="28"/>
        </w:rPr>
        <w:t>понимание взаимосвязей между языковым, литературным, интеллектуальным, духовно-нравственным развитием личности в контексте осмысления произведений литературной классики и собственного интеллектуально-нравственного роста;</w:t>
      </w:r>
    </w:p>
    <w:p w:rsidR="00071A2F" w:rsidRPr="005D4B91" w:rsidRDefault="00EE4CC1" w:rsidP="005D4B91">
      <w:pPr>
        <w:ind w:firstLine="709"/>
        <w:rPr>
          <w:rFonts w:ascii="Times New Roman" w:hAnsi="Times New Roman" w:cs="Times New Roman"/>
          <w:sz w:val="28"/>
          <w:szCs w:val="28"/>
        </w:rPr>
      </w:pPr>
      <w:bookmarkStart w:id="157" w:name="sub_120563"/>
      <w:bookmarkEnd w:id="156"/>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устойчивого интереса к чтению как средству познания отечественной и других культур, уважительного отношения к ним; осознанное умение внимательно читать, понимать и самостоятельно интерпретировать художественный текст;</w:t>
      </w:r>
    </w:p>
    <w:p w:rsidR="00071A2F" w:rsidRPr="005D4B91" w:rsidRDefault="00EE4CC1" w:rsidP="005D4B91">
      <w:pPr>
        <w:ind w:firstLine="709"/>
        <w:rPr>
          <w:rFonts w:ascii="Times New Roman" w:hAnsi="Times New Roman" w:cs="Times New Roman"/>
          <w:sz w:val="28"/>
          <w:szCs w:val="28"/>
        </w:rPr>
      </w:pPr>
      <w:bookmarkStart w:id="158" w:name="sub_120564"/>
      <w:bookmarkEnd w:id="157"/>
      <w:r w:rsidRPr="005D4B91">
        <w:rPr>
          <w:rFonts w:ascii="Times New Roman" w:hAnsi="Times New Roman" w:cs="Times New Roman"/>
          <w:sz w:val="28"/>
          <w:szCs w:val="28"/>
        </w:rPr>
        <w:t>- </w:t>
      </w:r>
      <w:r w:rsidR="00071A2F" w:rsidRPr="005D4B91">
        <w:rPr>
          <w:rFonts w:ascii="Times New Roman" w:hAnsi="Times New Roman" w:cs="Times New Roman"/>
          <w:sz w:val="28"/>
          <w:szCs w:val="28"/>
        </w:rPr>
        <w:t>знание содержания, понимание ключевых проблем и осознание историко-культурного и нравственно-ценностного взаимовлияния произведений русской и зарубежной классической литературы, а также литератур народов России (вторая половина XIX века);</w:t>
      </w:r>
    </w:p>
    <w:p w:rsidR="00071A2F" w:rsidRPr="005D4B91" w:rsidRDefault="00EE4CC1" w:rsidP="005D4B91">
      <w:pPr>
        <w:ind w:firstLine="709"/>
        <w:rPr>
          <w:rFonts w:ascii="Times New Roman" w:hAnsi="Times New Roman" w:cs="Times New Roman"/>
          <w:sz w:val="28"/>
          <w:szCs w:val="28"/>
        </w:rPr>
      </w:pPr>
      <w:bookmarkStart w:id="159" w:name="sub_120565"/>
      <w:bookmarkEnd w:id="158"/>
      <w:r w:rsidRPr="005D4B91">
        <w:rPr>
          <w:rFonts w:ascii="Times New Roman" w:hAnsi="Times New Roman" w:cs="Times New Roman"/>
          <w:sz w:val="28"/>
          <w:szCs w:val="28"/>
        </w:rPr>
        <w:t>- </w:t>
      </w:r>
      <w:r w:rsidR="00071A2F" w:rsidRPr="005D4B91">
        <w:rPr>
          <w:rFonts w:ascii="Times New Roman" w:hAnsi="Times New Roman" w:cs="Times New Roman"/>
          <w:sz w:val="28"/>
          <w:szCs w:val="28"/>
        </w:rPr>
        <w:t>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второй половины XIX века со временем написания, с современностью и традицией; умение раскрывать конкретно-историческое и общечеловеческое содержание литературных произведений;</w:t>
      </w:r>
    </w:p>
    <w:p w:rsidR="00071A2F" w:rsidRPr="005D4B91" w:rsidRDefault="00EE4CC1" w:rsidP="005D4B91">
      <w:pPr>
        <w:ind w:firstLine="709"/>
        <w:rPr>
          <w:rFonts w:ascii="Times New Roman" w:hAnsi="Times New Roman" w:cs="Times New Roman"/>
          <w:sz w:val="28"/>
          <w:szCs w:val="28"/>
        </w:rPr>
      </w:pPr>
      <w:bookmarkStart w:id="160" w:name="sub_120566"/>
      <w:bookmarkEnd w:id="159"/>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способность выявлять в произведениях художественной литературы XIX века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 иметь устойчивые навыки устной и письменной речи в процессе чтения и обсуждения лучших образцов отечественной и зарубежной литературы;</w:t>
      </w:r>
    </w:p>
    <w:p w:rsidR="00071A2F" w:rsidRPr="005D4B91" w:rsidRDefault="00EE4CC1" w:rsidP="005D4B91">
      <w:pPr>
        <w:ind w:firstLine="709"/>
        <w:rPr>
          <w:rFonts w:ascii="Times New Roman" w:hAnsi="Times New Roman" w:cs="Times New Roman"/>
          <w:sz w:val="28"/>
          <w:szCs w:val="28"/>
        </w:rPr>
      </w:pPr>
      <w:bookmarkStart w:id="161" w:name="sub_120567"/>
      <w:bookmarkEnd w:id="160"/>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умение эмоционально откликаться на прочитанное, выражать личное отношение к нему, передавать читательские впечатления;</w:t>
      </w:r>
    </w:p>
    <w:p w:rsidR="00071A2F" w:rsidRDefault="00EE4CC1" w:rsidP="005D4B91">
      <w:pPr>
        <w:ind w:firstLine="709"/>
        <w:rPr>
          <w:rFonts w:ascii="Times New Roman" w:hAnsi="Times New Roman" w:cs="Times New Roman"/>
          <w:sz w:val="28"/>
          <w:szCs w:val="28"/>
        </w:rPr>
      </w:pPr>
      <w:bookmarkStart w:id="162" w:name="sub_120568"/>
      <w:bookmarkEnd w:id="161"/>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сформированность умений выразительно (с учётом индивидуальных </w:t>
      </w:r>
      <w:r w:rsidR="00071A2F" w:rsidRPr="005D4B91">
        <w:rPr>
          <w:rFonts w:ascii="Times New Roman" w:hAnsi="Times New Roman" w:cs="Times New Roman"/>
          <w:sz w:val="28"/>
          <w:szCs w:val="28"/>
        </w:rPr>
        <w:lastRenderedPageBreak/>
        <w:t xml:space="preserve">особенностей обучающихся) читать,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наизусть не менее 10 произведений и (или) фрагментов;</w:t>
      </w:r>
    </w:p>
    <w:p w:rsidR="005D7A35" w:rsidRDefault="005D7A35" w:rsidP="005D7A35">
      <w:pPr>
        <w:ind w:right="57"/>
        <w:rPr>
          <w:rFonts w:ascii="Times New Roman" w:hAnsi="Times New Roman" w:cs="Times New Roman"/>
          <w:sz w:val="28"/>
          <w:szCs w:val="28"/>
        </w:rPr>
      </w:pPr>
      <w:r w:rsidRPr="005D7A35">
        <w:rPr>
          <w:rFonts w:ascii="Times New Roman" w:hAnsi="Times New Roman" w:cs="Times New Roman"/>
          <w:sz w:val="28"/>
          <w:szCs w:val="28"/>
        </w:rPr>
        <w:t>- овладение умениями самостоятельного анализа и интерпретации художественных произведений в единстве формы и содержания (с учетом неоднозначности заложенных в нем смыслов и наличия в нем подтекста) с использованием теоретико-литературных терминов и понятий (в дополнение к изученным на уровне основного общего образования): 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w:t>
      </w:r>
    </w:p>
    <w:p w:rsidR="005D7A35" w:rsidRPr="005D7A35" w:rsidRDefault="005D7A35" w:rsidP="005D7A35">
      <w:pPr>
        <w:ind w:right="57"/>
        <w:rPr>
          <w:rFonts w:ascii="Times New Roman" w:hAnsi="Times New Roman" w:cs="Times New Roman"/>
          <w:sz w:val="28"/>
          <w:szCs w:val="28"/>
        </w:rPr>
      </w:pPr>
      <w:r w:rsidRPr="005D7A35">
        <w:rPr>
          <w:rFonts w:ascii="Times New Roman" w:hAnsi="Times New Roman" w:cs="Times New Roman"/>
          <w:sz w:val="28"/>
          <w:szCs w:val="28"/>
        </w:rPr>
        <w:t>- 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5D7A35" w:rsidRPr="005D7A35" w:rsidRDefault="005D7A35" w:rsidP="005D7A35">
      <w:pPr>
        <w:ind w:right="57"/>
        <w:rPr>
          <w:rFonts w:ascii="Times New Roman" w:hAnsi="Times New Roman" w:cs="Times New Roman"/>
          <w:sz w:val="28"/>
          <w:szCs w:val="28"/>
        </w:rPr>
      </w:pPr>
      <w:r w:rsidRPr="005D7A35">
        <w:rPr>
          <w:rFonts w:ascii="Times New Roman" w:hAnsi="Times New Roman" w:cs="Times New Roman"/>
          <w:sz w:val="28"/>
          <w:szCs w:val="28"/>
        </w:rPr>
        <w:t>-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w:t>
      </w:r>
    </w:p>
    <w:p w:rsidR="005D7A35" w:rsidRPr="005D7A35" w:rsidRDefault="005D7A35" w:rsidP="005D7A35">
      <w:pPr>
        <w:ind w:right="57"/>
        <w:rPr>
          <w:rFonts w:ascii="Times New Roman" w:hAnsi="Times New Roman" w:cs="Times New Roman"/>
          <w:sz w:val="28"/>
          <w:szCs w:val="28"/>
        </w:rPr>
      </w:pPr>
      <w:r w:rsidRPr="005D7A35">
        <w:rPr>
          <w:rFonts w:ascii="Times New Roman" w:hAnsi="Times New Roman" w:cs="Times New Roman"/>
          <w:sz w:val="28"/>
          <w:szCs w:val="28"/>
        </w:rPr>
        <w:t>-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учетом норм русского литературного языка;</w:t>
      </w:r>
    </w:p>
    <w:p w:rsidR="00EE4CC1" w:rsidRPr="005D7A35" w:rsidRDefault="005D7A35" w:rsidP="005D7A35">
      <w:pPr>
        <w:ind w:right="57"/>
        <w:rPr>
          <w:rFonts w:ascii="Times New Roman" w:hAnsi="Times New Roman" w:cs="Times New Roman"/>
          <w:sz w:val="28"/>
          <w:szCs w:val="28"/>
        </w:rPr>
      </w:pPr>
      <w:r w:rsidRPr="005D7A35">
        <w:rPr>
          <w:rFonts w:ascii="Times New Roman" w:hAnsi="Times New Roman" w:cs="Times New Roman"/>
          <w:sz w:val="28"/>
          <w:szCs w:val="28"/>
        </w:rPr>
        <w:t>- умение самостоятельно работать с разными информационными источниками, в том числе в медиапространстве, оптимально использовать ресурсы традиционных библиотек и электронных библиотечных систем.</w:t>
      </w:r>
      <w:bookmarkStart w:id="163" w:name="sub_1205613"/>
      <w:bookmarkEnd w:id="162"/>
    </w:p>
    <w:p w:rsidR="00EE4CC1" w:rsidRPr="005D4B91" w:rsidRDefault="00EE4CC1" w:rsidP="004504D2">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11 КЛАСС</w:t>
      </w:r>
    </w:p>
    <w:p w:rsidR="000B02A2" w:rsidRPr="00CC5744" w:rsidRDefault="000B02A2" w:rsidP="000B02A2">
      <w:pPr>
        <w:ind w:right="57"/>
        <w:rPr>
          <w:rFonts w:ascii="Times New Roman" w:hAnsi="Times New Roman" w:cs="Times New Roman"/>
          <w:b/>
          <w:i/>
          <w:sz w:val="28"/>
          <w:szCs w:val="28"/>
        </w:rPr>
      </w:pPr>
      <w:bookmarkStart w:id="164" w:name="sub_120571"/>
      <w:bookmarkEnd w:id="163"/>
      <w:r w:rsidRPr="00CC5744">
        <w:rPr>
          <w:rFonts w:ascii="Times New Roman" w:hAnsi="Times New Roman" w:cs="Times New Roman"/>
          <w:b/>
          <w:i/>
          <w:sz w:val="28"/>
          <w:szCs w:val="28"/>
        </w:rPr>
        <w:t>К концу обучения в 11 классе обучающийся получит следующие предметные результаты по отдельным темам программы по литературе:</w:t>
      </w:r>
    </w:p>
    <w:p w:rsidR="00071A2F" w:rsidRPr="005D4B91" w:rsidRDefault="00EE4CC1"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осознание чувства причастности к отечественным традициям и осознание исторической преемственности поколений; включение в культурно-языковое пространство русской и мировой культуры через умение соотносить художественную литературу конца XIX - начала XXI века с фактами общественной жизни и культуры; раскрывать роль литературы в духовном и культурном </w:t>
      </w:r>
      <w:r w:rsidR="00071A2F" w:rsidRPr="005D4B91">
        <w:rPr>
          <w:rFonts w:ascii="Times New Roman" w:hAnsi="Times New Roman" w:cs="Times New Roman"/>
          <w:sz w:val="28"/>
          <w:szCs w:val="28"/>
        </w:rPr>
        <w:lastRenderedPageBreak/>
        <w:t>развитии общества; воспитание ценностного отношения к литературе как неотъемлемой части культуры;</w:t>
      </w:r>
    </w:p>
    <w:p w:rsidR="00071A2F" w:rsidRPr="005D4B91" w:rsidRDefault="00EE4CC1" w:rsidP="005D4B91">
      <w:pPr>
        <w:ind w:firstLine="709"/>
        <w:rPr>
          <w:rFonts w:ascii="Times New Roman" w:hAnsi="Times New Roman" w:cs="Times New Roman"/>
          <w:sz w:val="28"/>
          <w:szCs w:val="28"/>
        </w:rPr>
      </w:pPr>
      <w:bookmarkStart w:id="165" w:name="sub_120572"/>
      <w:bookmarkEnd w:id="164"/>
      <w:r w:rsidRPr="005D4B91">
        <w:rPr>
          <w:rFonts w:ascii="Times New Roman" w:hAnsi="Times New Roman" w:cs="Times New Roman"/>
          <w:sz w:val="28"/>
          <w:szCs w:val="28"/>
        </w:rPr>
        <w:t>- </w:t>
      </w:r>
      <w:r w:rsidR="00071A2F" w:rsidRPr="005D4B91">
        <w:rPr>
          <w:rFonts w:ascii="Times New Roman" w:hAnsi="Times New Roman" w:cs="Times New Roman"/>
          <w:sz w:val="28"/>
          <w:szCs w:val="28"/>
        </w:rPr>
        <w:t>осознание взаимосвязи между языковым, литературным, интеллектуальным, духовно-нравственным развитием личности в контексте осмысления произведений русской, зарубежной литературы и литератур народов России и собственного интеллектуально-нравственного роста;</w:t>
      </w:r>
    </w:p>
    <w:p w:rsidR="00071A2F" w:rsidRPr="005D4B91" w:rsidRDefault="00EE4CC1" w:rsidP="005D4B91">
      <w:pPr>
        <w:ind w:firstLine="709"/>
        <w:rPr>
          <w:rFonts w:ascii="Times New Roman" w:hAnsi="Times New Roman" w:cs="Times New Roman"/>
          <w:sz w:val="28"/>
          <w:szCs w:val="28"/>
        </w:rPr>
      </w:pPr>
      <w:bookmarkStart w:id="166" w:name="sub_120573"/>
      <w:bookmarkEnd w:id="165"/>
      <w:r w:rsidRPr="005D4B91">
        <w:rPr>
          <w:rFonts w:ascii="Times New Roman" w:hAnsi="Times New Roman" w:cs="Times New Roman"/>
          <w:sz w:val="28"/>
          <w:szCs w:val="28"/>
        </w:rPr>
        <w:t>- </w:t>
      </w:r>
      <w:r w:rsidR="00071A2F" w:rsidRPr="005D4B91">
        <w:rPr>
          <w:rFonts w:ascii="Times New Roman" w:hAnsi="Times New Roman" w:cs="Times New Roman"/>
          <w:sz w:val="28"/>
          <w:szCs w:val="28"/>
        </w:rPr>
        <w:t>приобщение к российскому литературному наследию и через него - к традиционным ценностям и сокровищам отечественной и мировой культуры; понимание роли и места русской литературы в мировом культурном процессе;</w:t>
      </w:r>
    </w:p>
    <w:p w:rsidR="00071A2F" w:rsidRPr="005D4B91" w:rsidRDefault="00EE4CC1" w:rsidP="005D4B91">
      <w:pPr>
        <w:ind w:firstLine="709"/>
        <w:rPr>
          <w:rFonts w:ascii="Times New Roman" w:hAnsi="Times New Roman" w:cs="Times New Roman"/>
          <w:sz w:val="28"/>
          <w:szCs w:val="28"/>
        </w:rPr>
      </w:pPr>
      <w:bookmarkStart w:id="167" w:name="sub_120574"/>
      <w:bookmarkEnd w:id="166"/>
      <w:r w:rsidRPr="005D4B91">
        <w:rPr>
          <w:rFonts w:ascii="Times New Roman" w:hAnsi="Times New Roman" w:cs="Times New Roman"/>
          <w:sz w:val="28"/>
          <w:szCs w:val="28"/>
        </w:rPr>
        <w:t>- </w:t>
      </w:r>
      <w:r w:rsidR="00071A2F" w:rsidRPr="005D4B91">
        <w:rPr>
          <w:rFonts w:ascii="Times New Roman" w:hAnsi="Times New Roman" w:cs="Times New Roman"/>
          <w:sz w:val="28"/>
          <w:szCs w:val="28"/>
        </w:rPr>
        <w:t>знание содержания и понимание ключевых проблем произведений русской, зарубежной литературы, литератур народов России (конец XIX - начало XXI века) и современной литературы, их историко-культурного и нравственно-ценностного влияния на формирование национальной и мировой литературы;</w:t>
      </w:r>
    </w:p>
    <w:p w:rsidR="00071A2F" w:rsidRPr="005D4B91" w:rsidRDefault="00EE4CC1" w:rsidP="005D4B91">
      <w:pPr>
        <w:ind w:firstLine="709"/>
        <w:rPr>
          <w:rFonts w:ascii="Times New Roman" w:hAnsi="Times New Roman" w:cs="Times New Roman"/>
          <w:sz w:val="28"/>
          <w:szCs w:val="28"/>
        </w:rPr>
      </w:pPr>
      <w:bookmarkStart w:id="168" w:name="sub_120575"/>
      <w:bookmarkEnd w:id="167"/>
      <w:r w:rsidRPr="005D4B91">
        <w:rPr>
          <w:rFonts w:ascii="Times New Roman" w:hAnsi="Times New Roman" w:cs="Times New Roman"/>
          <w:sz w:val="28"/>
          <w:szCs w:val="28"/>
        </w:rPr>
        <w:t>-</w:t>
      </w:r>
      <w:r w:rsidR="00890A45"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конца XIX-XXI века со временем написания, с современностью и традицией; выявлять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сквозные темы</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и ключевые проблемы русской литературы;</w:t>
      </w:r>
    </w:p>
    <w:p w:rsidR="00071A2F" w:rsidRPr="005D4B91" w:rsidRDefault="00EE4CC1" w:rsidP="005D4B91">
      <w:pPr>
        <w:ind w:firstLine="709"/>
        <w:rPr>
          <w:rFonts w:ascii="Times New Roman" w:hAnsi="Times New Roman" w:cs="Times New Roman"/>
          <w:sz w:val="28"/>
          <w:szCs w:val="28"/>
        </w:rPr>
      </w:pPr>
      <w:bookmarkStart w:id="169" w:name="sub_120576"/>
      <w:bookmarkEnd w:id="168"/>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участие в дискуссии на литературные темы; свободное владение устной и письменной речью в процессе чтения и обсуждения лучших образцов отечественной и зарубежной литературы;</w:t>
      </w:r>
    </w:p>
    <w:p w:rsidR="00071A2F" w:rsidRPr="005D4B91" w:rsidRDefault="00EE4CC1" w:rsidP="005D4B91">
      <w:pPr>
        <w:ind w:firstLine="709"/>
        <w:rPr>
          <w:rFonts w:ascii="Times New Roman" w:hAnsi="Times New Roman" w:cs="Times New Roman"/>
          <w:sz w:val="28"/>
          <w:szCs w:val="28"/>
        </w:rPr>
      </w:pPr>
      <w:bookmarkStart w:id="170" w:name="sub_120577"/>
      <w:bookmarkEnd w:id="169"/>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самостоятельное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w:t>
      </w:r>
    </w:p>
    <w:p w:rsidR="00071A2F" w:rsidRDefault="00EE4CC1" w:rsidP="005D7A35">
      <w:pPr>
        <w:ind w:firstLine="709"/>
        <w:rPr>
          <w:rFonts w:ascii="Times New Roman" w:hAnsi="Times New Roman" w:cs="Times New Roman"/>
          <w:sz w:val="28"/>
          <w:szCs w:val="28"/>
        </w:rPr>
      </w:pPr>
      <w:bookmarkStart w:id="171" w:name="sub_120578"/>
      <w:bookmarkEnd w:id="170"/>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сформированность умений выразительно (с учётом индивидуальных особенностей обучающихся) читать,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наизусть не менее 10 произведений и (или) фрагментов;</w:t>
      </w:r>
    </w:p>
    <w:p w:rsidR="005D7A35" w:rsidRPr="005D7A35" w:rsidRDefault="005D7A35" w:rsidP="005D7A35">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овладение умениями самостоятельного анализа и интерпретации художественных произведений в единстве формы и содержания (с учетом неоднозначности заложенных в нем смыслов и наличия в нем подтекста) с использованием теоретико-литературных терминов и понятий (в дополнение к изученным на уровне основного общего образования): 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w:t>
      </w:r>
      <w:r>
        <w:rPr>
          <w:rFonts w:ascii="Times New Roman" w:hAnsi="Times New Roman" w:cs="Times New Roman"/>
          <w:sz w:val="28"/>
          <w:szCs w:val="28"/>
        </w:rPr>
        <w:t>тоническая), дольник, верлибр; «вечные темы» и «вечные образы»</w:t>
      </w:r>
      <w:r w:rsidRPr="005D7A35">
        <w:rPr>
          <w:rFonts w:ascii="Times New Roman" w:hAnsi="Times New Roman" w:cs="Times New Roman"/>
          <w:sz w:val="28"/>
          <w:szCs w:val="28"/>
        </w:rPr>
        <w:t xml:space="preserve"> в литературе; </w:t>
      </w:r>
      <w:r w:rsidRPr="005D7A35">
        <w:rPr>
          <w:rFonts w:ascii="Times New Roman" w:hAnsi="Times New Roman" w:cs="Times New Roman"/>
          <w:sz w:val="28"/>
          <w:szCs w:val="28"/>
        </w:rPr>
        <w:lastRenderedPageBreak/>
        <w:t>взаимосвязь и взаимовлияние национальных литератур; художественный перевод; литературная критика;</w:t>
      </w:r>
    </w:p>
    <w:p w:rsidR="005D7A35" w:rsidRPr="005D7A35" w:rsidRDefault="005D7A35" w:rsidP="005D7A35">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w:t>
      </w:r>
      <w:r>
        <w:rPr>
          <w:rFonts w:ascii="Times New Roman" w:hAnsi="Times New Roman" w:cs="Times New Roman"/>
          <w:sz w:val="28"/>
          <w:szCs w:val="28"/>
        </w:rPr>
        <w:t>ись, театр, кино, музыка и др.</w:t>
      </w:r>
      <w:r w:rsidRPr="005D7A35">
        <w:rPr>
          <w:rFonts w:ascii="Times New Roman" w:hAnsi="Times New Roman" w:cs="Times New Roman"/>
          <w:sz w:val="28"/>
          <w:szCs w:val="28"/>
        </w:rPr>
        <w:t>);</w:t>
      </w:r>
    </w:p>
    <w:p w:rsidR="005D7A35" w:rsidRPr="005D7A35" w:rsidRDefault="005D7A35" w:rsidP="005D7A35">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w:t>
      </w:r>
    </w:p>
    <w:p w:rsidR="005D7A35" w:rsidRPr="005D7A35" w:rsidRDefault="005D7A35" w:rsidP="005D7A35">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учетом норм русского литературного языка;</w:t>
      </w:r>
    </w:p>
    <w:p w:rsidR="005D7A35" w:rsidRPr="005D7A35" w:rsidRDefault="005D7A35" w:rsidP="005D7A35">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самостоятельно работать с разными информационными источниками, в том числе в медиапространстве, оптимально использовать ресурсы традиционных библиотек и электронных библиотечных систем.</w:t>
      </w:r>
    </w:p>
    <w:p w:rsidR="005D7A35" w:rsidRDefault="00890A45" w:rsidP="005D4B91">
      <w:pPr>
        <w:ind w:firstLine="709"/>
        <w:rPr>
          <w:rFonts w:ascii="Times New Roman" w:hAnsi="Times New Roman" w:cs="Times New Roman"/>
          <w:sz w:val="28"/>
          <w:szCs w:val="28"/>
        </w:rPr>
      </w:pPr>
      <w:bookmarkStart w:id="172" w:name="sub_1021"/>
      <w:bookmarkEnd w:id="171"/>
      <w:r w:rsidRPr="005D4B91">
        <w:rPr>
          <w:rFonts w:ascii="Times New Roman" w:hAnsi="Times New Roman" w:cs="Times New Roman"/>
          <w:sz w:val="28"/>
          <w:szCs w:val="28"/>
        </w:rPr>
        <w:br w:type="page"/>
      </w:r>
    </w:p>
    <w:p w:rsidR="000B02A2" w:rsidRPr="00554AA1" w:rsidRDefault="000B02A2" w:rsidP="000B02A2">
      <w:pPr>
        <w:ind w:right="57" w:firstLine="709"/>
        <w:rPr>
          <w:rFonts w:ascii="Times New Roman" w:hAnsi="Times New Roman" w:cs="Times New Roman"/>
          <w:b/>
          <w:sz w:val="28"/>
          <w:szCs w:val="28"/>
        </w:rPr>
      </w:pPr>
      <w:r>
        <w:rPr>
          <w:rFonts w:ascii="Times New Roman" w:hAnsi="Times New Roman" w:cs="Times New Roman"/>
          <w:b/>
          <w:sz w:val="28"/>
          <w:szCs w:val="28"/>
        </w:rPr>
        <w:lastRenderedPageBreak/>
        <w:t>2.1.3</w:t>
      </w:r>
      <w:r w:rsidRPr="005D4B91">
        <w:rPr>
          <w:rFonts w:ascii="Times New Roman" w:hAnsi="Times New Roman" w:cs="Times New Roman"/>
          <w:b/>
          <w:sz w:val="28"/>
          <w:szCs w:val="28"/>
        </w:rPr>
        <w:t>. РАБОЧАЯ ПРОГРАММА УЧЕБНОГО ПРЕДМЕТА «ЛИТЕРАТУРА» (</w:t>
      </w:r>
      <w:r>
        <w:rPr>
          <w:rFonts w:ascii="Times New Roman" w:hAnsi="Times New Roman" w:cs="Times New Roman"/>
          <w:b/>
          <w:sz w:val="28"/>
          <w:szCs w:val="28"/>
        </w:rPr>
        <w:t>УГЛУБЛЕННЫЙ</w:t>
      </w:r>
      <w:r w:rsidRPr="005D4B91">
        <w:rPr>
          <w:rFonts w:ascii="Times New Roman" w:hAnsi="Times New Roman" w:cs="Times New Roman"/>
          <w:b/>
          <w:sz w:val="28"/>
          <w:szCs w:val="28"/>
        </w:rPr>
        <w:t xml:space="preserve"> </w:t>
      </w:r>
      <w:r w:rsidRPr="00554AA1">
        <w:rPr>
          <w:rFonts w:ascii="Times New Roman" w:hAnsi="Times New Roman" w:cs="Times New Roman"/>
          <w:b/>
          <w:sz w:val="28"/>
          <w:szCs w:val="28"/>
        </w:rPr>
        <w:t>УРОВЕНЬ)</w:t>
      </w:r>
    </w:p>
    <w:p w:rsidR="000B02A2" w:rsidRPr="00554AA1" w:rsidRDefault="000B02A2" w:rsidP="00364FC8">
      <w:pPr>
        <w:widowControl/>
        <w:autoSpaceDE/>
        <w:autoSpaceDN/>
        <w:adjustRightInd/>
        <w:ind w:firstLine="709"/>
        <w:rPr>
          <w:rFonts w:ascii="Times New Roman" w:hAnsi="Times New Roman" w:cs="Times New Roman"/>
          <w:sz w:val="28"/>
          <w:szCs w:val="28"/>
          <w:lang w:eastAsia="en-US"/>
        </w:rPr>
      </w:pPr>
      <w:r w:rsidRPr="00554AA1">
        <w:rPr>
          <w:rFonts w:ascii="Times New Roman" w:hAnsi="Times New Roman" w:cs="Times New Roman"/>
          <w:sz w:val="28"/>
          <w:szCs w:val="28"/>
          <w:lang w:eastAsia="en-US"/>
        </w:rPr>
        <w:t xml:space="preserve">Изучение учебного предмета «Литература» предусматривает </w:t>
      </w:r>
      <w:r w:rsidRPr="00554AA1">
        <w:rPr>
          <w:rFonts w:ascii="Times New Roman" w:hAnsi="Times New Roman" w:cs="Times New Roman"/>
          <w:b/>
          <w:sz w:val="28"/>
          <w:szCs w:val="28"/>
          <w:lang w:eastAsia="en-US"/>
        </w:rPr>
        <w:t xml:space="preserve">непосредственное применение федеральной рабочей программы </w:t>
      </w:r>
      <w:r w:rsidRPr="00554AA1">
        <w:rPr>
          <w:rFonts w:ascii="Times New Roman" w:hAnsi="Times New Roman" w:cs="Times New Roman"/>
          <w:sz w:val="28"/>
          <w:szCs w:val="28"/>
          <w:lang w:eastAsia="en-US"/>
        </w:rPr>
        <w:t>учебного предмета «Литература»: п. 21 «Федеральная рабочая программа по учебному предмету «Литература»» Федеральной образовательной программы СОО.</w:t>
      </w:r>
    </w:p>
    <w:p w:rsidR="000B02A2" w:rsidRPr="005D4B91" w:rsidRDefault="000B02A2" w:rsidP="000B02A2">
      <w:pPr>
        <w:ind w:firstLine="709"/>
        <w:rPr>
          <w:rFonts w:ascii="Times New Roman" w:hAnsi="Times New Roman" w:cs="Times New Roman"/>
          <w:sz w:val="28"/>
          <w:szCs w:val="28"/>
        </w:rPr>
      </w:pPr>
      <w:r w:rsidRPr="00554AA1">
        <w:rPr>
          <w:rFonts w:ascii="Times New Roman" w:hAnsi="Times New Roman" w:cs="Times New Roman"/>
          <w:sz w:val="28"/>
          <w:szCs w:val="28"/>
        </w:rPr>
        <w:t xml:space="preserve">Рабочая программа по учебному предмету «Литература» (предметная область «Русский язык и литература») (далее </w:t>
      </w:r>
      <w:r w:rsidRPr="005D4B91">
        <w:rPr>
          <w:rFonts w:ascii="Times New Roman" w:hAnsi="Times New Roman" w:cs="Times New Roman"/>
          <w:sz w:val="28"/>
          <w:szCs w:val="28"/>
        </w:rPr>
        <w:t>соответственно - программа по литературе, литература) включает пояснительную записку, содержание обучения, планируемые результаты освоения программы по литературе.</w:t>
      </w:r>
    </w:p>
    <w:p w:rsidR="000B02A2" w:rsidRDefault="000B02A2" w:rsidP="000B02A2">
      <w:pPr>
        <w:ind w:right="57"/>
        <w:rPr>
          <w:rFonts w:ascii="Times New Roman" w:hAnsi="Times New Roman" w:cs="Times New Roman"/>
          <w:sz w:val="28"/>
          <w:szCs w:val="28"/>
        </w:rPr>
      </w:pPr>
    </w:p>
    <w:p w:rsidR="000B02A2" w:rsidRPr="005D4B91" w:rsidRDefault="000B02A2" w:rsidP="000B02A2">
      <w:pPr>
        <w:widowControl/>
        <w:autoSpaceDE/>
        <w:autoSpaceDN/>
        <w:adjustRightInd/>
        <w:ind w:firstLine="709"/>
        <w:contextualSpacing/>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 ПОЯСНИТЕЛЬНАЯ ЗАПИСКА</w:t>
      </w:r>
    </w:p>
    <w:p w:rsidR="000B02A2" w:rsidRPr="005D4B91" w:rsidRDefault="000B02A2" w:rsidP="000B02A2">
      <w:pPr>
        <w:ind w:firstLine="709"/>
        <w:rPr>
          <w:rFonts w:ascii="Times New Roman" w:hAnsi="Times New Roman" w:cs="Times New Roman"/>
          <w:sz w:val="28"/>
          <w:szCs w:val="28"/>
        </w:rPr>
      </w:pPr>
      <w:r w:rsidRPr="005D4B91">
        <w:rPr>
          <w:rFonts w:ascii="Times New Roman" w:hAnsi="Times New Roman" w:cs="Times New Roman"/>
          <w:sz w:val="28"/>
          <w:szCs w:val="28"/>
        </w:rPr>
        <w:t>1. Личностные и метапредметные результаты в программе по литературе представлены с учётом особенностей преподавания учебного предмета на уровне СОО, планируемые предметные результаты распределены по годам обучения.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2. </w:t>
      </w:r>
      <w:r w:rsidRPr="005D7A35">
        <w:rPr>
          <w:rFonts w:ascii="Times New Roman" w:hAnsi="Times New Roman" w:cs="Times New Roman"/>
          <w:sz w:val="28"/>
          <w:szCs w:val="28"/>
        </w:rPr>
        <w:t>Изучение литературы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приобщению их к нравственно-эстетическим ценностям, как национальным, так и общечеловеческим.</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3. </w:t>
      </w:r>
      <w:r w:rsidRPr="005D7A35">
        <w:rPr>
          <w:rFonts w:ascii="Times New Roman" w:hAnsi="Times New Roman" w:cs="Times New Roman"/>
          <w:sz w:val="28"/>
          <w:szCs w:val="28"/>
        </w:rPr>
        <w:t>Основу содержания литературного образования на углубленном уровне на уровне среднего общего образования составляют чтение и изучение выдающихся произведений отечественной и зарубежной литературы второй половины XIX - начала XXI века, расширение литературного контента, углубление восприятия и анализ художественных произведений в историко-литературном и историко-культурном контекстах, интерпретация произведений в соответствии с возрастными особенностями обучающихся, их литературным развитием, жизненным и читательским опытом.</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4. </w:t>
      </w:r>
      <w:r w:rsidRPr="005D7A35">
        <w:rPr>
          <w:rFonts w:ascii="Times New Roman" w:hAnsi="Times New Roman" w:cs="Times New Roman"/>
          <w:sz w:val="28"/>
          <w:szCs w:val="28"/>
        </w:rPr>
        <w:t>Литературное образование на углубленном уровне на уровне среднего общего образования преемственно по отношению к курсу литературы на уровне основного общего образования и сопрягается с курсом литературы, изучаемым на базовом уровне. Изучение литературы строится с учетом обобщающего повторения ранее изуче</w:t>
      </w:r>
      <w:r>
        <w:rPr>
          <w:rFonts w:ascii="Times New Roman" w:hAnsi="Times New Roman" w:cs="Times New Roman"/>
          <w:sz w:val="28"/>
          <w:szCs w:val="28"/>
        </w:rPr>
        <w:t>нных произведений, в том числе «Слово о полку Игореве»</w:t>
      </w:r>
      <w:r w:rsidRPr="005D7A35">
        <w:rPr>
          <w:rFonts w:ascii="Times New Roman" w:hAnsi="Times New Roman" w:cs="Times New Roman"/>
          <w:sz w:val="28"/>
          <w:szCs w:val="28"/>
        </w:rPr>
        <w:t>; стихотворений М.В. Ломоносова, Г.Р. Дер</w:t>
      </w:r>
      <w:r>
        <w:rPr>
          <w:rFonts w:ascii="Times New Roman" w:hAnsi="Times New Roman" w:cs="Times New Roman"/>
          <w:sz w:val="28"/>
          <w:szCs w:val="28"/>
        </w:rPr>
        <w:t>жавина; комедии Д.И. Фонвизина «Недоросль»; стихотворений и баллад В.А. </w:t>
      </w:r>
      <w:r w:rsidRPr="005D7A35">
        <w:rPr>
          <w:rFonts w:ascii="Times New Roman" w:hAnsi="Times New Roman" w:cs="Times New Roman"/>
          <w:sz w:val="28"/>
          <w:szCs w:val="28"/>
        </w:rPr>
        <w:t>Жуков</w:t>
      </w:r>
      <w:r>
        <w:rPr>
          <w:rFonts w:ascii="Times New Roman" w:hAnsi="Times New Roman" w:cs="Times New Roman"/>
          <w:sz w:val="28"/>
          <w:szCs w:val="28"/>
        </w:rPr>
        <w:t>ского; комедии А.С. Грибоедова «Горе от ума»</w:t>
      </w:r>
      <w:r w:rsidRPr="005D7A35">
        <w:rPr>
          <w:rFonts w:ascii="Times New Roman" w:hAnsi="Times New Roman" w:cs="Times New Roman"/>
          <w:sz w:val="28"/>
          <w:szCs w:val="28"/>
        </w:rPr>
        <w:t>; произведений А.С. Пушкина (стихот</w:t>
      </w:r>
      <w:r>
        <w:rPr>
          <w:rFonts w:ascii="Times New Roman" w:hAnsi="Times New Roman" w:cs="Times New Roman"/>
          <w:sz w:val="28"/>
          <w:szCs w:val="28"/>
        </w:rPr>
        <w:t>ворений, романов «Евгений Онегин» и «Капитанская дочка»</w:t>
      </w:r>
      <w:r w:rsidRPr="005D7A35">
        <w:rPr>
          <w:rFonts w:ascii="Times New Roman" w:hAnsi="Times New Roman" w:cs="Times New Roman"/>
          <w:sz w:val="28"/>
          <w:szCs w:val="28"/>
        </w:rPr>
        <w:t>); произведений М.Ю. Лер</w:t>
      </w:r>
      <w:r>
        <w:rPr>
          <w:rFonts w:ascii="Times New Roman" w:hAnsi="Times New Roman" w:cs="Times New Roman"/>
          <w:sz w:val="28"/>
          <w:szCs w:val="28"/>
        </w:rPr>
        <w:t>монтова (стихотворения, романа «Герой нашего времени»</w:t>
      </w:r>
      <w:r w:rsidRPr="005D7A35">
        <w:rPr>
          <w:rFonts w:ascii="Times New Roman" w:hAnsi="Times New Roman" w:cs="Times New Roman"/>
          <w:sz w:val="28"/>
          <w:szCs w:val="28"/>
        </w:rPr>
        <w:t>); про</w:t>
      </w:r>
      <w:r>
        <w:rPr>
          <w:rFonts w:ascii="Times New Roman" w:hAnsi="Times New Roman" w:cs="Times New Roman"/>
          <w:sz w:val="28"/>
          <w:szCs w:val="28"/>
        </w:rPr>
        <w:t>изведений Н.В. Гоголя (комедии «Ревизор», поэма «Мертвые души»</w:t>
      </w:r>
      <w:r w:rsidRPr="005D7A35">
        <w:rPr>
          <w:rFonts w:ascii="Times New Roman" w:hAnsi="Times New Roman" w:cs="Times New Roman"/>
          <w:sz w:val="28"/>
          <w:szCs w:val="28"/>
        </w:rPr>
        <w:t xml:space="preserve">). В процессе изучения литературы на уровне среднего общего образования происходит углубление и расширение межпредметных связей с курсом русского языка, истории и предметов художественного цикла, с разными разделами филологической науки и видами искусств на основе использования как аппарата литературоведения, так и </w:t>
      </w:r>
      <w:r w:rsidRPr="005D7A35">
        <w:rPr>
          <w:rFonts w:ascii="Times New Roman" w:hAnsi="Times New Roman" w:cs="Times New Roman"/>
          <w:sz w:val="28"/>
          <w:szCs w:val="28"/>
        </w:rPr>
        <w:lastRenderedPageBreak/>
        <w:t>литературной критики, что способствует формированию художественного вкуса и эстетического отношения к окружающему миру, развитию умений квалифицированного читателя, способного к глубокому восприятию, пониманию и интерпретации произведений художественной литературы.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5. В</w:t>
      </w:r>
      <w:r w:rsidRPr="005D7A35">
        <w:rPr>
          <w:rFonts w:ascii="Times New Roman" w:hAnsi="Times New Roman" w:cs="Times New Roman"/>
          <w:sz w:val="28"/>
          <w:szCs w:val="28"/>
        </w:rPr>
        <w:t xml:space="preserve"> программе по литературе учтены этапы российского историко-литературного процесса второй половины XIX - начала XXI века, представлены разделы, включающие произведения литературы народов России и зарубежной литературы.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6. </w:t>
      </w:r>
      <w:r w:rsidRPr="005D7A35">
        <w:rPr>
          <w:rFonts w:ascii="Times New Roman" w:hAnsi="Times New Roman" w:cs="Times New Roman"/>
          <w:sz w:val="28"/>
          <w:szCs w:val="28"/>
        </w:rPr>
        <w:t>Основные виды деятельности обучающихся указаны при изучении каждой монографической или обзорной темы и направлены на достижение планируемых результатов обучения.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7. </w:t>
      </w:r>
      <w:r w:rsidRPr="005D7A35">
        <w:rPr>
          <w:rFonts w:ascii="Times New Roman" w:hAnsi="Times New Roman" w:cs="Times New Roman"/>
          <w:i/>
          <w:sz w:val="28"/>
          <w:szCs w:val="28"/>
        </w:rPr>
        <w:t>Отличие углубленного уровня литературного образования от базового</w:t>
      </w:r>
      <w:r w:rsidRPr="005D7A35">
        <w:rPr>
          <w:rFonts w:ascii="Times New Roman" w:hAnsi="Times New Roman" w:cs="Times New Roman"/>
          <w:sz w:val="28"/>
          <w:szCs w:val="28"/>
        </w:rPr>
        <w:t xml:space="preserve"> обусловлено планируемыми предметными результатами, которые реализуются в отношении наиболее мотивированных и способных обучающихся в соответствии с учебным планом образовательной организации, обеспечивающей профильное обучение. Литературное образование на углубленном уровне на уровне среднего общего образования предполагает более активное использование самостоятельной исследовательской деятельности обучающихся, являющейся способом введения обучающихся в ту или иную профессиональную практику, связанную с профильным гуманитарным образованием.</w:t>
      </w:r>
    </w:p>
    <w:p w:rsidR="000B02A2" w:rsidRDefault="000B02A2" w:rsidP="000B02A2">
      <w:pPr>
        <w:ind w:right="57"/>
        <w:rPr>
          <w:rFonts w:ascii="Times New Roman" w:hAnsi="Times New Roman" w:cs="Times New Roman"/>
          <w:sz w:val="28"/>
          <w:szCs w:val="28"/>
        </w:rPr>
      </w:pPr>
      <w:r>
        <w:rPr>
          <w:rFonts w:ascii="Times New Roman" w:hAnsi="Times New Roman" w:cs="Times New Roman"/>
          <w:sz w:val="28"/>
          <w:szCs w:val="28"/>
        </w:rPr>
        <w:t>8. </w:t>
      </w:r>
      <w:r w:rsidRPr="005D7A35">
        <w:rPr>
          <w:rFonts w:ascii="Times New Roman" w:hAnsi="Times New Roman" w:cs="Times New Roman"/>
          <w:b/>
          <w:i/>
          <w:sz w:val="28"/>
          <w:szCs w:val="28"/>
        </w:rPr>
        <w:t xml:space="preserve">Цели изучения литературы на уровне </w:t>
      </w:r>
      <w:r w:rsidRPr="00FD048E">
        <w:rPr>
          <w:rFonts w:ascii="Times New Roman" w:hAnsi="Times New Roman" w:cs="Times New Roman"/>
          <w:b/>
          <w:i/>
          <w:sz w:val="28"/>
          <w:szCs w:val="28"/>
        </w:rPr>
        <w:t>СОО</w:t>
      </w:r>
      <w:r w:rsidRPr="005D7A35">
        <w:rPr>
          <w:rFonts w:ascii="Times New Roman" w:hAnsi="Times New Roman" w:cs="Times New Roman"/>
          <w:sz w:val="28"/>
          <w:szCs w:val="28"/>
        </w:rPr>
        <w:t xml:space="preserve"> состоят в сформированности чувства причастности к отечественным культурным традициям, лежащим в основе исторической преемственности поколений, и уважительного отношения к другим культурам, в развитии ценностно-смысловой сферы личности на основе высоких этических идеалов, осознании ценностного отношения к литературе как неотъемлемой части культуры и взаимосвязей между языковым, литературным, интеллектуальным, духовно-нравственным развитием личности. </w:t>
      </w:r>
    </w:p>
    <w:p w:rsidR="000B02A2" w:rsidRDefault="000B02A2" w:rsidP="000B02A2">
      <w:pPr>
        <w:ind w:right="57"/>
        <w:rPr>
          <w:rFonts w:ascii="Times New Roman" w:hAnsi="Times New Roman" w:cs="Times New Roman"/>
          <w:sz w:val="28"/>
          <w:szCs w:val="28"/>
        </w:rPr>
      </w:pPr>
      <w:r w:rsidRPr="005D7A35">
        <w:rPr>
          <w:rFonts w:ascii="Times New Roman" w:hAnsi="Times New Roman" w:cs="Times New Roman"/>
          <w:sz w:val="28"/>
          <w:szCs w:val="28"/>
        </w:rPr>
        <w:t xml:space="preserve">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отечественной и зарубежной культуры и базируется на знании содержания произведений, осмыслении поставленных в литературе проблем, формировании у обучающихся литературного вкуса, развитии филологической культуры, ведущей к овладению комплексным филологическим анализом художественного текста, осмыслению функциональной роли теоретико-литературных понятий, пониманию коммуникативно-эстетических возможностей языка литературных произведений, а также позволяет совершенствовать устную и письменную речь обучающихся на примере лучших литературных образцов, создавать собственные письменные творческие работы и устные доклады о прочитанных книгах, осуществлять целенаправленную подготовку к будущей профессиональной деятельности, связанной с гуманитарной сферой. </w:t>
      </w:r>
    </w:p>
    <w:p w:rsidR="000B02A2" w:rsidRPr="005D7A35" w:rsidRDefault="000B02A2" w:rsidP="000B02A2">
      <w:pPr>
        <w:ind w:right="57"/>
        <w:rPr>
          <w:rFonts w:ascii="Times New Roman" w:hAnsi="Times New Roman" w:cs="Times New Roman"/>
          <w:b/>
          <w:i/>
          <w:sz w:val="28"/>
          <w:szCs w:val="28"/>
        </w:rPr>
      </w:pPr>
      <w:r w:rsidRPr="00FD048E">
        <w:rPr>
          <w:rFonts w:ascii="Times New Roman" w:hAnsi="Times New Roman" w:cs="Times New Roman"/>
          <w:b/>
          <w:i/>
          <w:sz w:val="28"/>
          <w:szCs w:val="28"/>
        </w:rPr>
        <w:t>9. </w:t>
      </w:r>
      <w:r w:rsidRPr="005D7A35">
        <w:rPr>
          <w:rFonts w:ascii="Times New Roman" w:hAnsi="Times New Roman" w:cs="Times New Roman"/>
          <w:b/>
          <w:i/>
          <w:sz w:val="28"/>
          <w:szCs w:val="28"/>
        </w:rPr>
        <w:t>Достижение указанных целей возможно при комплексном решении учебных и воспитательных задач, стоящих перед средним общим образованием и сформулированных во ФГОС СОО.</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lastRenderedPageBreak/>
        <w:t>9.1. </w:t>
      </w:r>
      <w:r w:rsidRPr="005D7A35">
        <w:rPr>
          <w:rFonts w:ascii="Times New Roman" w:hAnsi="Times New Roman" w:cs="Times New Roman"/>
          <w:sz w:val="28"/>
          <w:szCs w:val="28"/>
        </w:rPr>
        <w:t>Задачи, связанные с формированием чувства причастности к отечественным традициям и осознанием исторической преемственности поколений, включением в языковое пространство русской культуры, воспитанием ценностного отношения к литературе как неотъемлемой части культуры, состоят в систематическом приобщении обучающихся к наследию отечественной и зарубежной классики и лучшим образцам современной литературы, воспитании уважения к отечественной классической литературе как социокультурному и эстетическому феномену, освоении в ходе ее изучения духовного опыта человечества, этико-нравственных, философско-мировоззренческих, социально-бытовых, культурных традиций и ценностей, воспитании личности, способной к созидательной гуманитарной деятельности в современном мире и осознанию культурной самоидентификации на основе изучения литературных произведений.</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9.2. </w:t>
      </w:r>
      <w:r w:rsidRPr="005D7A35">
        <w:rPr>
          <w:rFonts w:ascii="Times New Roman" w:hAnsi="Times New Roman" w:cs="Times New Roman"/>
          <w:sz w:val="28"/>
          <w:szCs w:val="28"/>
        </w:rPr>
        <w:t>Задачи, связанные с формированием устойчивого интереса к чтению как средству познания отечественной и других культур, уважительного отношения к ним, приобщением к российскому литературному наследию и через него - к традиционным ценностям и сокровищам отечественной и мировой культуры, ориентированы на воспитание и развитие постоянной потребности обучающихся в чтении художественных произведений в течение всей жизни; знание содержания и осмысление ключевых проблем произведений русской, мировой классической и современной литературы, в том числе литературы народов России, сознательное включение чтения в собственную досуговую деятельность и умение планировать и корректировать свою программу чтения, участвовать во внеурочных мероприятиях, содействующих повышению интереса к литературе, чтению, образованию, книжной культуре, и вовлекать к этот процесс своих сверстников.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9.3. </w:t>
      </w:r>
      <w:r w:rsidRPr="005D7A35">
        <w:rPr>
          <w:rFonts w:ascii="Times New Roman" w:hAnsi="Times New Roman" w:cs="Times New Roman"/>
          <w:sz w:val="28"/>
          <w:szCs w:val="28"/>
        </w:rPr>
        <w:t>Задачи, связанные с воспитанием читательских качеств и овладением современными читательскими практиками, культурой восприятия и понимания литературных текстов, самостоятельного истолкования прочитанного, направлены на развитие умений комплексного филологического анализа художественного текста и осмысление функциональной роли теоретико-литературных понятий, в том числе анализа и интерпретации литературного произведения как художественного целого с учетом историко-литературной обусловленности, культурного контекста и связей с современностью на основе понимания и осмысленного использования в процессе анализа и интерпретации произведений художественной литературы терминологического аппарата современного литературоведения, а также элементов искусствоведения, театроведения, киноведения.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9.4. З</w:t>
      </w:r>
      <w:r w:rsidRPr="005D7A35">
        <w:rPr>
          <w:rFonts w:ascii="Times New Roman" w:hAnsi="Times New Roman" w:cs="Times New Roman"/>
          <w:sz w:val="28"/>
          <w:szCs w:val="28"/>
        </w:rPr>
        <w:t>адачи</w:t>
      </w:r>
      <w:r>
        <w:rPr>
          <w:rFonts w:ascii="Times New Roman" w:hAnsi="Times New Roman" w:cs="Times New Roman"/>
          <w:sz w:val="28"/>
          <w:szCs w:val="28"/>
        </w:rPr>
        <w:t>, связанные</w:t>
      </w:r>
      <w:r w:rsidRPr="005D7A35">
        <w:rPr>
          <w:rFonts w:ascii="Times New Roman" w:hAnsi="Times New Roman" w:cs="Times New Roman"/>
          <w:sz w:val="28"/>
          <w:szCs w:val="28"/>
        </w:rPr>
        <w:t xml:space="preserve"> с развитием понятия об историко-литературном процессе и его основных закономерностях, о множественности литературно-художественных стилей разных эпох, литературных направлениях, течениях, школах, об индивидуальном авторском стиле, выявлением взаимообусловленности элементов формы и содержания литературного произведения, а также образов, тем, идей, проблем, способствующих осмыслению художественной картины жизни, созданной автором в литературном произведении, и авторской позиции, развитием представления о специфике литературы как вида искусства, культуры </w:t>
      </w:r>
      <w:r w:rsidRPr="005D7A35">
        <w:rPr>
          <w:rFonts w:ascii="Times New Roman" w:hAnsi="Times New Roman" w:cs="Times New Roman"/>
          <w:sz w:val="28"/>
          <w:szCs w:val="28"/>
        </w:rPr>
        <w:lastRenderedPageBreak/>
        <w:t>читательского восприятия, качеств квалифицированного читателя, обладающего образным и аналитическим мышлением, эстетическим вкусом, интеллектуальными и творческими способностями, эмоциональной отзывчивостью, а также умением сопоставлять произведения русской и зарубежной литературы и сравнивать их с научными, критическими и художественными интерпретациями в других видах искусств, развитием представлений об основных направлениях литературной критики, о современных профессиональных подходах к анализу художественного текста в литературоведении, развитием способности осуществлять поиск, отбор, анализ, структурирование и предъявление информации с использованием различных ресурсов, включая работу с книгой в традиционных и электронных библиотечных системах и медиапространстве, владением основами учебной проектно-исследовательской деятельности историко- и теоретико-литературного характера, в том числе создания медиапроектов, различными приемами цитирования и творческой переработки текстов.</w:t>
      </w:r>
    </w:p>
    <w:p w:rsidR="000B02A2" w:rsidRDefault="000B02A2" w:rsidP="000B02A2">
      <w:pPr>
        <w:ind w:right="57"/>
        <w:rPr>
          <w:rFonts w:ascii="Times New Roman" w:hAnsi="Times New Roman" w:cs="Times New Roman"/>
          <w:sz w:val="28"/>
          <w:szCs w:val="28"/>
        </w:rPr>
      </w:pPr>
      <w:r>
        <w:rPr>
          <w:rFonts w:ascii="Times New Roman" w:hAnsi="Times New Roman" w:cs="Times New Roman"/>
          <w:sz w:val="28"/>
          <w:szCs w:val="28"/>
        </w:rPr>
        <w:t>9.5. </w:t>
      </w:r>
      <w:r w:rsidRPr="005D7A35">
        <w:rPr>
          <w:rFonts w:ascii="Times New Roman" w:hAnsi="Times New Roman" w:cs="Times New Roman"/>
          <w:sz w:val="28"/>
          <w:szCs w:val="28"/>
        </w:rPr>
        <w:t>Задачи, связанные с осознанием обучающимися коммуникативно-эстетических возможностей языка, нацелены на развитие представлений о литературном произведении как явлении словесного искусства и об изобразительно-выразительных возможностях русского языка в литературных текстах, на свободное владение разными способами информационной переработки текстов, на умение анализировать, аргументированно оценивать и редактировать собственные и чужие высказывания, использовать в своей исследовательской и проектной деятельности ресурсы современного литературного процесса и научной жизни филологического сообщества, в том числе в Интернете.</w:t>
      </w:r>
    </w:p>
    <w:p w:rsidR="000B02A2" w:rsidRDefault="000B02A2" w:rsidP="000B02A2">
      <w:pPr>
        <w:ind w:right="57"/>
        <w:rPr>
          <w:rFonts w:ascii="Times New Roman" w:hAnsi="Times New Roman" w:cs="Times New Roman"/>
          <w:sz w:val="28"/>
          <w:szCs w:val="28"/>
        </w:rPr>
      </w:pPr>
      <w:r w:rsidRPr="005D7A35">
        <w:rPr>
          <w:rFonts w:ascii="Times New Roman" w:hAnsi="Times New Roman" w:cs="Times New Roman"/>
          <w:sz w:val="28"/>
          <w:szCs w:val="28"/>
        </w:rPr>
        <w:t>Углубленное изучение литературы осуществляется в соответствии с учебным планом профиля обучения с ориентацией на будущую сферу профессиональной деятельности обучаю</w:t>
      </w:r>
      <w:r>
        <w:rPr>
          <w:rFonts w:ascii="Times New Roman" w:hAnsi="Times New Roman" w:cs="Times New Roman"/>
          <w:sz w:val="28"/>
          <w:szCs w:val="28"/>
        </w:rPr>
        <w:t>щихся. В учебном плане предмет «Литература»</w:t>
      </w:r>
      <w:r w:rsidRPr="005D7A35">
        <w:rPr>
          <w:rFonts w:ascii="Times New Roman" w:hAnsi="Times New Roman" w:cs="Times New Roman"/>
          <w:sz w:val="28"/>
          <w:szCs w:val="28"/>
        </w:rPr>
        <w:t xml:space="preserve"> на углубленном уровне на уровне среднего общего образования преемственен по</w:t>
      </w:r>
      <w:r>
        <w:rPr>
          <w:rFonts w:ascii="Times New Roman" w:hAnsi="Times New Roman" w:cs="Times New Roman"/>
          <w:sz w:val="28"/>
          <w:szCs w:val="28"/>
        </w:rPr>
        <w:t xml:space="preserve"> отношению к учебному предмету «Литература»</w:t>
      </w:r>
      <w:r w:rsidRPr="005D7A35">
        <w:rPr>
          <w:rFonts w:ascii="Times New Roman" w:hAnsi="Times New Roman" w:cs="Times New Roman"/>
          <w:sz w:val="28"/>
          <w:szCs w:val="28"/>
        </w:rPr>
        <w:t xml:space="preserve"> на уровне основного общего образования и основан на базовом курсе литературы.</w:t>
      </w:r>
    </w:p>
    <w:p w:rsidR="00CE56B2" w:rsidRDefault="00CE56B2" w:rsidP="000B02A2">
      <w:pPr>
        <w:widowControl/>
        <w:autoSpaceDE/>
        <w:autoSpaceDN/>
        <w:adjustRightInd/>
        <w:ind w:firstLine="709"/>
        <w:rPr>
          <w:rFonts w:ascii="Times New Roman" w:hAnsi="Times New Roman" w:cs="Times New Roman"/>
          <w:b/>
          <w:i/>
          <w:sz w:val="28"/>
          <w:szCs w:val="28"/>
          <w:lang w:eastAsia="en-US"/>
        </w:rPr>
      </w:pPr>
    </w:p>
    <w:p w:rsidR="000B02A2" w:rsidRDefault="000B02A2" w:rsidP="000B02A2">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Место учебного предме</w:t>
      </w:r>
      <w:r>
        <w:rPr>
          <w:rFonts w:ascii="Times New Roman" w:hAnsi="Times New Roman" w:cs="Times New Roman"/>
          <w:b/>
          <w:i/>
          <w:sz w:val="28"/>
          <w:szCs w:val="28"/>
          <w:lang w:eastAsia="en-US"/>
        </w:rPr>
        <w:t>та «Литература» в учебном плане</w:t>
      </w:r>
    </w:p>
    <w:p w:rsidR="000B02A2" w:rsidRPr="005D7A35" w:rsidRDefault="000B02A2" w:rsidP="000B02A2">
      <w:pPr>
        <w:widowControl/>
        <w:autoSpaceDE/>
        <w:autoSpaceDN/>
        <w:adjustRightInd/>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Учебный предмет «Литература» входит в предметную облас</w:t>
      </w:r>
      <w:r>
        <w:rPr>
          <w:rFonts w:ascii="Times New Roman" w:hAnsi="Times New Roman" w:cs="Times New Roman"/>
          <w:sz w:val="28"/>
          <w:szCs w:val="28"/>
          <w:lang w:eastAsia="en-US"/>
        </w:rPr>
        <w:t>ть «Русский язык и литература».</w:t>
      </w:r>
    </w:p>
    <w:p w:rsidR="000B02A2" w:rsidRDefault="000B02A2" w:rsidP="000B02A2">
      <w:pPr>
        <w:ind w:right="57"/>
        <w:rPr>
          <w:rFonts w:ascii="Times New Roman" w:hAnsi="Times New Roman" w:cs="Times New Roman"/>
          <w:sz w:val="28"/>
          <w:szCs w:val="28"/>
        </w:rPr>
      </w:pPr>
      <w:r>
        <w:rPr>
          <w:rFonts w:ascii="Times New Roman" w:hAnsi="Times New Roman" w:cs="Times New Roman"/>
          <w:sz w:val="28"/>
          <w:szCs w:val="28"/>
        </w:rPr>
        <w:t>Общее число часов - 340 часа</w:t>
      </w:r>
      <w:r w:rsidRPr="005D7A35">
        <w:rPr>
          <w:rFonts w:ascii="Times New Roman" w:hAnsi="Times New Roman" w:cs="Times New Roman"/>
          <w:sz w:val="28"/>
          <w:szCs w:val="28"/>
        </w:rPr>
        <w:t xml:space="preserve">: </w:t>
      </w:r>
    </w:p>
    <w:p w:rsidR="000B02A2"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 xml:space="preserve">в 10 классе - 170 </w:t>
      </w:r>
      <w:r>
        <w:rPr>
          <w:rFonts w:ascii="Times New Roman" w:hAnsi="Times New Roman" w:cs="Times New Roman"/>
          <w:sz w:val="28"/>
          <w:szCs w:val="28"/>
        </w:rPr>
        <w:t xml:space="preserve">часов </w:t>
      </w:r>
      <w:r w:rsidRPr="005D7A35">
        <w:rPr>
          <w:rFonts w:ascii="Times New Roman" w:hAnsi="Times New Roman" w:cs="Times New Roman"/>
          <w:sz w:val="28"/>
          <w:szCs w:val="28"/>
        </w:rPr>
        <w:t>(5 часов в неделю),</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 xml:space="preserve">в 11 классе - 170 </w:t>
      </w:r>
      <w:r>
        <w:rPr>
          <w:rFonts w:ascii="Times New Roman" w:hAnsi="Times New Roman" w:cs="Times New Roman"/>
          <w:sz w:val="28"/>
          <w:szCs w:val="28"/>
        </w:rPr>
        <w:t xml:space="preserve">часов </w:t>
      </w:r>
      <w:r w:rsidRPr="005D7A35">
        <w:rPr>
          <w:rFonts w:ascii="Times New Roman" w:hAnsi="Times New Roman" w:cs="Times New Roman"/>
          <w:sz w:val="28"/>
          <w:szCs w:val="28"/>
        </w:rPr>
        <w:t>(5 часов в неделю).</w:t>
      </w:r>
    </w:p>
    <w:p w:rsidR="000B02A2" w:rsidRDefault="000B02A2" w:rsidP="000B02A2">
      <w:pPr>
        <w:ind w:right="57"/>
        <w:rPr>
          <w:rFonts w:ascii="Times New Roman" w:hAnsi="Times New Roman" w:cs="Times New Roman"/>
          <w:sz w:val="28"/>
          <w:szCs w:val="28"/>
        </w:rPr>
      </w:pPr>
    </w:p>
    <w:p w:rsidR="000B02A2" w:rsidRDefault="000B02A2" w:rsidP="00CE56B2">
      <w:pPr>
        <w:ind w:right="57" w:firstLine="0"/>
        <w:rPr>
          <w:rFonts w:ascii="Times New Roman" w:hAnsi="Times New Roman" w:cs="Times New Roman"/>
          <w:sz w:val="28"/>
          <w:szCs w:val="28"/>
        </w:rPr>
      </w:pPr>
    </w:p>
    <w:p w:rsidR="00CE56B2" w:rsidRDefault="00CE56B2">
      <w:pPr>
        <w:widowControl/>
        <w:autoSpaceDE/>
        <w:autoSpaceDN/>
        <w:adjustRightInd/>
        <w:ind w:firstLine="0"/>
        <w:jc w:val="left"/>
        <w:rPr>
          <w:rFonts w:ascii="Times New Roman" w:hAnsi="Times New Roman" w:cs="Times New Roman"/>
          <w:b/>
          <w:sz w:val="28"/>
          <w:szCs w:val="28"/>
        </w:rPr>
      </w:pPr>
      <w:r>
        <w:rPr>
          <w:rFonts w:ascii="Times New Roman" w:hAnsi="Times New Roman" w:cs="Times New Roman"/>
          <w:b/>
          <w:sz w:val="28"/>
          <w:szCs w:val="28"/>
        </w:rPr>
        <w:br w:type="page"/>
      </w:r>
    </w:p>
    <w:p w:rsidR="000B02A2" w:rsidRPr="005D7A35" w:rsidRDefault="000B02A2" w:rsidP="000B02A2">
      <w:pPr>
        <w:ind w:firstLine="709"/>
        <w:rPr>
          <w:rFonts w:ascii="Times New Roman" w:hAnsi="Times New Roman" w:cs="Times New Roman"/>
          <w:b/>
          <w:sz w:val="28"/>
          <w:szCs w:val="28"/>
        </w:rPr>
      </w:pPr>
      <w:r w:rsidRPr="005D4B91">
        <w:rPr>
          <w:rFonts w:ascii="Times New Roman" w:hAnsi="Times New Roman" w:cs="Times New Roman"/>
          <w:b/>
          <w:sz w:val="28"/>
          <w:szCs w:val="28"/>
        </w:rPr>
        <w:lastRenderedPageBreak/>
        <w:t>2) СОДЕРЖАНИЕ</w:t>
      </w:r>
      <w:r>
        <w:rPr>
          <w:rFonts w:ascii="Times New Roman" w:hAnsi="Times New Roman" w:cs="Times New Roman"/>
          <w:b/>
          <w:sz w:val="28"/>
          <w:szCs w:val="28"/>
        </w:rPr>
        <w:t xml:space="preserve"> УЧЕБНОГО ПРЕДМЕТА «ЛИТЕРАТУРА»</w:t>
      </w:r>
    </w:p>
    <w:p w:rsidR="000B02A2" w:rsidRDefault="000B02A2" w:rsidP="000B02A2">
      <w:pPr>
        <w:ind w:right="57"/>
        <w:rPr>
          <w:rFonts w:ascii="Times New Roman" w:hAnsi="Times New Roman" w:cs="Times New Roman"/>
          <w:sz w:val="28"/>
          <w:szCs w:val="28"/>
        </w:rPr>
      </w:pPr>
    </w:p>
    <w:p w:rsidR="000B02A2" w:rsidRPr="005D7A35" w:rsidRDefault="000B02A2" w:rsidP="000B02A2">
      <w:pPr>
        <w:ind w:right="57" w:firstLine="0"/>
        <w:jc w:val="center"/>
        <w:rPr>
          <w:rFonts w:ascii="Times New Roman" w:hAnsi="Times New Roman" w:cs="Times New Roman"/>
          <w:b/>
          <w:sz w:val="28"/>
          <w:szCs w:val="28"/>
        </w:rPr>
      </w:pPr>
      <w:r w:rsidRPr="008A31EB">
        <w:rPr>
          <w:rFonts w:ascii="Times New Roman" w:hAnsi="Times New Roman" w:cs="Times New Roman"/>
          <w:b/>
          <w:sz w:val="28"/>
          <w:szCs w:val="28"/>
        </w:rPr>
        <w:t xml:space="preserve">СОДЕРЖАНИЕ </w:t>
      </w:r>
      <w:proofErr w:type="gramStart"/>
      <w:r w:rsidRPr="008A31EB">
        <w:rPr>
          <w:rFonts w:ascii="Times New Roman" w:hAnsi="Times New Roman" w:cs="Times New Roman"/>
          <w:b/>
          <w:sz w:val="28"/>
          <w:szCs w:val="28"/>
        </w:rPr>
        <w:t>ОБУЧЕНИЯ В</w:t>
      </w:r>
      <w:proofErr w:type="gramEnd"/>
      <w:r w:rsidRPr="008A31EB">
        <w:rPr>
          <w:rFonts w:ascii="Times New Roman" w:hAnsi="Times New Roman" w:cs="Times New Roman"/>
          <w:b/>
          <w:sz w:val="28"/>
          <w:szCs w:val="28"/>
        </w:rPr>
        <w:t xml:space="preserve"> 10 КЛАСС</w:t>
      </w:r>
      <w:r>
        <w:rPr>
          <w:rFonts w:ascii="Times New Roman" w:hAnsi="Times New Roman" w:cs="Times New Roman"/>
          <w:b/>
          <w:sz w:val="28"/>
          <w:szCs w:val="28"/>
        </w:rPr>
        <w:t>Е</w:t>
      </w:r>
    </w:p>
    <w:p w:rsidR="000B02A2" w:rsidRDefault="000B02A2" w:rsidP="000B02A2">
      <w:pPr>
        <w:ind w:right="57"/>
        <w:rPr>
          <w:rFonts w:ascii="Times New Roman" w:hAnsi="Times New Roman" w:cs="Times New Roman"/>
          <w:b/>
          <w:sz w:val="28"/>
          <w:szCs w:val="28"/>
        </w:rPr>
      </w:pPr>
      <w:r w:rsidRPr="005D7A35">
        <w:rPr>
          <w:rFonts w:ascii="Times New Roman" w:hAnsi="Times New Roman" w:cs="Times New Roman"/>
          <w:b/>
          <w:sz w:val="28"/>
          <w:szCs w:val="28"/>
        </w:rPr>
        <w:t>Основные этапы литературного процесса от древнерусской литературы до лите</w:t>
      </w:r>
      <w:r>
        <w:rPr>
          <w:rFonts w:ascii="Times New Roman" w:hAnsi="Times New Roman" w:cs="Times New Roman"/>
          <w:b/>
          <w:sz w:val="28"/>
          <w:szCs w:val="28"/>
        </w:rPr>
        <w:t>ратуры первой половины XIX века</w:t>
      </w:r>
    </w:p>
    <w:p w:rsidR="000B02A2" w:rsidRPr="005D7A35" w:rsidRDefault="000B02A2" w:rsidP="000B02A2">
      <w:pPr>
        <w:ind w:right="57"/>
        <w:rPr>
          <w:rFonts w:ascii="Times New Roman" w:hAnsi="Times New Roman" w:cs="Times New Roman"/>
          <w:sz w:val="28"/>
          <w:szCs w:val="28"/>
        </w:rPr>
      </w:pPr>
      <w:r w:rsidRPr="008A31EB">
        <w:rPr>
          <w:rFonts w:ascii="Times New Roman" w:hAnsi="Times New Roman" w:cs="Times New Roman"/>
          <w:b/>
          <w:i/>
          <w:sz w:val="28"/>
          <w:szCs w:val="28"/>
        </w:rPr>
        <w:t>О</w:t>
      </w:r>
      <w:r w:rsidRPr="005D7A35">
        <w:rPr>
          <w:rFonts w:ascii="Times New Roman" w:hAnsi="Times New Roman" w:cs="Times New Roman"/>
          <w:b/>
          <w:i/>
          <w:sz w:val="28"/>
          <w:szCs w:val="28"/>
        </w:rPr>
        <w:t>бобщающее повторение</w:t>
      </w:r>
      <w:r>
        <w:rPr>
          <w:rFonts w:ascii="Times New Roman" w:hAnsi="Times New Roman" w:cs="Times New Roman"/>
          <w:sz w:val="28"/>
          <w:szCs w:val="28"/>
        </w:rPr>
        <w:t xml:space="preserve"> («Слово о полку Игореве»</w:t>
      </w:r>
      <w:r w:rsidRPr="005D7A35">
        <w:rPr>
          <w:rFonts w:ascii="Times New Roman" w:hAnsi="Times New Roman" w:cs="Times New Roman"/>
          <w:sz w:val="28"/>
          <w:szCs w:val="28"/>
        </w:rPr>
        <w:t>; стихотворения М.В. Ломоносова, Г.Р. Дер</w:t>
      </w:r>
      <w:r>
        <w:rPr>
          <w:rFonts w:ascii="Times New Roman" w:hAnsi="Times New Roman" w:cs="Times New Roman"/>
          <w:sz w:val="28"/>
          <w:szCs w:val="28"/>
        </w:rPr>
        <w:t>жавина; комедия Д.И. Фонвизина «Недоросль»</w:t>
      </w:r>
      <w:r w:rsidRPr="005D7A35">
        <w:rPr>
          <w:rFonts w:ascii="Times New Roman" w:hAnsi="Times New Roman" w:cs="Times New Roman"/>
          <w:sz w:val="28"/>
          <w:szCs w:val="28"/>
        </w:rPr>
        <w:t>; стихотворения и баллады В.А. Жуков</w:t>
      </w:r>
      <w:r>
        <w:rPr>
          <w:rFonts w:ascii="Times New Roman" w:hAnsi="Times New Roman" w:cs="Times New Roman"/>
          <w:sz w:val="28"/>
          <w:szCs w:val="28"/>
        </w:rPr>
        <w:t>ского; комедия А.С. Грибоедова «Горе от ума»</w:t>
      </w:r>
      <w:r w:rsidRPr="005D7A35">
        <w:rPr>
          <w:rFonts w:ascii="Times New Roman" w:hAnsi="Times New Roman" w:cs="Times New Roman"/>
          <w:sz w:val="28"/>
          <w:szCs w:val="28"/>
        </w:rPr>
        <w:t xml:space="preserve">; произведения А.С. </w:t>
      </w:r>
      <w:r>
        <w:rPr>
          <w:rFonts w:ascii="Times New Roman" w:hAnsi="Times New Roman" w:cs="Times New Roman"/>
          <w:sz w:val="28"/>
          <w:szCs w:val="28"/>
        </w:rPr>
        <w:t>Пушкина (стихотворения, романы «Евгений Онегин» и «Капитанская дочка»</w:t>
      </w:r>
      <w:r w:rsidRPr="005D7A35">
        <w:rPr>
          <w:rFonts w:ascii="Times New Roman" w:hAnsi="Times New Roman" w:cs="Times New Roman"/>
          <w:sz w:val="28"/>
          <w:szCs w:val="28"/>
        </w:rPr>
        <w:t>); произведения М.Ю. Лермонтова (стихотворения, роман "Герой нашего времени"); про</w:t>
      </w:r>
      <w:r>
        <w:rPr>
          <w:rFonts w:ascii="Times New Roman" w:hAnsi="Times New Roman" w:cs="Times New Roman"/>
          <w:sz w:val="28"/>
          <w:szCs w:val="28"/>
        </w:rPr>
        <w:t>изведения Н.В. Гоголя (комедия «Ревизор», поэма «Мертвые души»</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b/>
          <w:sz w:val="28"/>
          <w:szCs w:val="28"/>
        </w:rPr>
      </w:pPr>
      <w:r w:rsidRPr="005D7A35">
        <w:rPr>
          <w:rFonts w:ascii="Times New Roman" w:hAnsi="Times New Roman" w:cs="Times New Roman"/>
          <w:b/>
          <w:sz w:val="28"/>
          <w:szCs w:val="28"/>
        </w:rPr>
        <w:t>Лите</w:t>
      </w:r>
      <w:r w:rsidRPr="008A31EB">
        <w:rPr>
          <w:rFonts w:ascii="Times New Roman" w:hAnsi="Times New Roman" w:cs="Times New Roman"/>
          <w:b/>
          <w:sz w:val="28"/>
          <w:szCs w:val="28"/>
        </w:rPr>
        <w:t>ратура второй половины XIX века</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А.Н. Островский.</w:t>
      </w:r>
      <w:r>
        <w:rPr>
          <w:rFonts w:ascii="Times New Roman" w:hAnsi="Times New Roman" w:cs="Times New Roman"/>
          <w:sz w:val="28"/>
          <w:szCs w:val="28"/>
        </w:rPr>
        <w:t xml:space="preserve"> Драма «Гроза». Пьесы «Бесприданница», «</w:t>
      </w:r>
      <w:r w:rsidRPr="005D7A35">
        <w:rPr>
          <w:rFonts w:ascii="Times New Roman" w:hAnsi="Times New Roman" w:cs="Times New Roman"/>
          <w:sz w:val="28"/>
          <w:szCs w:val="28"/>
        </w:rPr>
        <w:t xml:space="preserve">Свои люди </w:t>
      </w:r>
      <w:r>
        <w:rPr>
          <w:rFonts w:ascii="Times New Roman" w:hAnsi="Times New Roman" w:cs="Times New Roman"/>
          <w:sz w:val="28"/>
          <w:szCs w:val="28"/>
        </w:rPr>
        <w:t>–</w:t>
      </w:r>
      <w:r w:rsidRPr="005D7A35">
        <w:rPr>
          <w:rFonts w:ascii="Times New Roman" w:hAnsi="Times New Roman" w:cs="Times New Roman"/>
          <w:sz w:val="28"/>
          <w:szCs w:val="28"/>
        </w:rPr>
        <w:t xml:space="preserve"> сочтемс</w:t>
      </w:r>
      <w:r>
        <w:rPr>
          <w:rFonts w:ascii="Times New Roman" w:hAnsi="Times New Roman" w:cs="Times New Roman"/>
          <w:sz w:val="28"/>
          <w:szCs w:val="28"/>
        </w:rPr>
        <w:t>я» и др.</w:t>
      </w:r>
      <w:r w:rsidRPr="005D7A35">
        <w:rPr>
          <w:rFonts w:ascii="Times New Roman" w:hAnsi="Times New Roman" w:cs="Times New Roman"/>
          <w:sz w:val="28"/>
          <w:szCs w:val="28"/>
        </w:rPr>
        <w:t xml:space="preserve"> (одно произведение по выбору).</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И.А. Гончаров</w:t>
      </w:r>
      <w:r>
        <w:rPr>
          <w:rFonts w:ascii="Times New Roman" w:hAnsi="Times New Roman" w:cs="Times New Roman"/>
          <w:sz w:val="28"/>
          <w:szCs w:val="28"/>
        </w:rPr>
        <w:t>. Роман «</w:t>
      </w:r>
      <w:r w:rsidRPr="005D7A35">
        <w:rPr>
          <w:rFonts w:ascii="Times New Roman" w:hAnsi="Times New Roman" w:cs="Times New Roman"/>
          <w:sz w:val="28"/>
          <w:szCs w:val="28"/>
        </w:rPr>
        <w:t>Обломов</w:t>
      </w:r>
      <w:r>
        <w:rPr>
          <w:rFonts w:ascii="Times New Roman" w:hAnsi="Times New Roman" w:cs="Times New Roman"/>
          <w:sz w:val="28"/>
          <w:szCs w:val="28"/>
        </w:rPr>
        <w:t>»</w:t>
      </w:r>
      <w:r w:rsidRPr="005D7A35">
        <w:rPr>
          <w:rFonts w:ascii="Times New Roman" w:hAnsi="Times New Roman" w:cs="Times New Roman"/>
          <w:sz w:val="28"/>
          <w:szCs w:val="28"/>
        </w:rPr>
        <w:t>. Романы и очерки (одно прои</w:t>
      </w:r>
      <w:r>
        <w:rPr>
          <w:rFonts w:ascii="Times New Roman" w:hAnsi="Times New Roman" w:cs="Times New Roman"/>
          <w:sz w:val="28"/>
          <w:szCs w:val="28"/>
        </w:rPr>
        <w:t>зведение по выбору). Например, «Обыкновенная история», очерки из книги «Фрегат «Паллада»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И.С. Тургенев.</w:t>
      </w:r>
      <w:r>
        <w:rPr>
          <w:rFonts w:ascii="Times New Roman" w:hAnsi="Times New Roman" w:cs="Times New Roman"/>
          <w:sz w:val="28"/>
          <w:szCs w:val="28"/>
        </w:rPr>
        <w:t xml:space="preserve"> Роман «Отцы и дети»</w:t>
      </w:r>
      <w:r w:rsidRPr="005D7A35">
        <w:rPr>
          <w:rFonts w:ascii="Times New Roman" w:hAnsi="Times New Roman" w:cs="Times New Roman"/>
          <w:sz w:val="28"/>
          <w:szCs w:val="28"/>
        </w:rPr>
        <w:t>. Повести и романы (одно прои</w:t>
      </w:r>
      <w:r>
        <w:rPr>
          <w:rFonts w:ascii="Times New Roman" w:hAnsi="Times New Roman" w:cs="Times New Roman"/>
          <w:sz w:val="28"/>
          <w:szCs w:val="28"/>
        </w:rPr>
        <w:t>зведение по выбору). Например, «Первая любовь», «</w:t>
      </w:r>
      <w:r w:rsidRPr="005D7A35">
        <w:rPr>
          <w:rFonts w:ascii="Times New Roman" w:hAnsi="Times New Roman" w:cs="Times New Roman"/>
          <w:sz w:val="28"/>
          <w:szCs w:val="28"/>
        </w:rPr>
        <w:t>Вешние воды</w:t>
      </w:r>
      <w:r>
        <w:rPr>
          <w:rFonts w:ascii="Times New Roman" w:hAnsi="Times New Roman" w:cs="Times New Roman"/>
          <w:sz w:val="28"/>
          <w:szCs w:val="28"/>
        </w:rPr>
        <w:t>», «Рудин»</w:t>
      </w:r>
      <w:r w:rsidRPr="005D7A35">
        <w:rPr>
          <w:rFonts w:ascii="Times New Roman" w:hAnsi="Times New Roman" w:cs="Times New Roman"/>
          <w:sz w:val="28"/>
          <w:szCs w:val="28"/>
        </w:rPr>
        <w:t xml:space="preserve">, </w:t>
      </w:r>
      <w:r>
        <w:rPr>
          <w:rFonts w:ascii="Times New Roman" w:hAnsi="Times New Roman" w:cs="Times New Roman"/>
          <w:sz w:val="28"/>
          <w:szCs w:val="28"/>
        </w:rPr>
        <w:t>«Дворянское гнездо» и др. Статья «</w:t>
      </w:r>
      <w:r w:rsidRPr="005D7A35">
        <w:rPr>
          <w:rFonts w:ascii="Times New Roman" w:hAnsi="Times New Roman" w:cs="Times New Roman"/>
          <w:sz w:val="28"/>
          <w:szCs w:val="28"/>
        </w:rPr>
        <w:t>Гамлет и Дон Кихот</w:t>
      </w:r>
      <w:r>
        <w:rPr>
          <w:rFonts w:ascii="Times New Roman" w:hAnsi="Times New Roman" w:cs="Times New Roman"/>
          <w:sz w:val="28"/>
          <w:szCs w:val="28"/>
        </w:rPr>
        <w:t>»</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Ф.И. Тютчев.</w:t>
      </w:r>
      <w:r w:rsidRPr="005D7A35">
        <w:rPr>
          <w:rFonts w:ascii="Times New Roman" w:hAnsi="Times New Roman" w:cs="Times New Roman"/>
          <w:sz w:val="28"/>
          <w:szCs w:val="28"/>
        </w:rPr>
        <w:t xml:space="preserve"> Стихотворения (не ме</w:t>
      </w:r>
      <w:r>
        <w:rPr>
          <w:rFonts w:ascii="Times New Roman" w:hAnsi="Times New Roman" w:cs="Times New Roman"/>
          <w:sz w:val="28"/>
          <w:szCs w:val="28"/>
        </w:rPr>
        <w:t>нее пяти по выбору). Например, «</w:t>
      </w:r>
      <w:r w:rsidRPr="005D7A35">
        <w:rPr>
          <w:rFonts w:ascii="Times New Roman" w:hAnsi="Times New Roman" w:cs="Times New Roman"/>
          <w:sz w:val="28"/>
          <w:szCs w:val="28"/>
        </w:rPr>
        <w:t>Silentium!</w:t>
      </w:r>
      <w:r>
        <w:rPr>
          <w:rFonts w:ascii="Times New Roman" w:hAnsi="Times New Roman" w:cs="Times New Roman"/>
          <w:sz w:val="28"/>
          <w:szCs w:val="28"/>
        </w:rPr>
        <w:t>», «Не то, что мните вы, природа...», «</w:t>
      </w:r>
      <w:r w:rsidRPr="005D7A35">
        <w:rPr>
          <w:rFonts w:ascii="Times New Roman" w:hAnsi="Times New Roman" w:cs="Times New Roman"/>
          <w:sz w:val="28"/>
          <w:szCs w:val="28"/>
        </w:rPr>
        <w:t>Умом</w:t>
      </w:r>
      <w:r>
        <w:rPr>
          <w:rFonts w:ascii="Times New Roman" w:hAnsi="Times New Roman" w:cs="Times New Roman"/>
          <w:sz w:val="28"/>
          <w:szCs w:val="28"/>
        </w:rPr>
        <w:t xml:space="preserve"> Россию не понять...», «О, как убийственно мы любим...», «Нам не дано предугадать...», «К. Б.» («Я встретил вас - и все былое...»), «</w:t>
      </w:r>
      <w:r w:rsidRPr="005D7A35">
        <w:rPr>
          <w:rFonts w:ascii="Times New Roman" w:hAnsi="Times New Roman" w:cs="Times New Roman"/>
          <w:sz w:val="28"/>
          <w:szCs w:val="28"/>
        </w:rPr>
        <w:t>Пев</w:t>
      </w:r>
      <w:r>
        <w:rPr>
          <w:rFonts w:ascii="Times New Roman" w:hAnsi="Times New Roman" w:cs="Times New Roman"/>
          <w:sz w:val="28"/>
          <w:szCs w:val="28"/>
        </w:rPr>
        <w:t>учесть есть в морских волнах...», «</w:t>
      </w:r>
      <w:r w:rsidRPr="005D7A35">
        <w:rPr>
          <w:rFonts w:ascii="Times New Roman" w:hAnsi="Times New Roman" w:cs="Times New Roman"/>
          <w:sz w:val="28"/>
          <w:szCs w:val="28"/>
        </w:rPr>
        <w:t>Природ</w:t>
      </w:r>
      <w:r>
        <w:rPr>
          <w:rFonts w:ascii="Times New Roman" w:hAnsi="Times New Roman" w:cs="Times New Roman"/>
          <w:sz w:val="28"/>
          <w:szCs w:val="28"/>
        </w:rPr>
        <w:t>а - сфинкс. И тем она верней...», «Эти бедные селенья...», «</w:t>
      </w:r>
      <w:r w:rsidRPr="005D7A35">
        <w:rPr>
          <w:rFonts w:ascii="Times New Roman" w:hAnsi="Times New Roman" w:cs="Times New Roman"/>
          <w:sz w:val="28"/>
          <w:szCs w:val="28"/>
        </w:rPr>
        <w:t>О вещая душа моя!..</w:t>
      </w:r>
      <w:r>
        <w:rPr>
          <w:rFonts w:ascii="Times New Roman" w:hAnsi="Times New Roman" w:cs="Times New Roman"/>
          <w:sz w:val="28"/>
          <w:szCs w:val="28"/>
        </w:rPr>
        <w:t>», «День и ночь»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Н.А. Некрасов.</w:t>
      </w:r>
      <w:r w:rsidRPr="005D7A35">
        <w:rPr>
          <w:rFonts w:ascii="Times New Roman" w:hAnsi="Times New Roman" w:cs="Times New Roman"/>
          <w:sz w:val="28"/>
          <w:szCs w:val="28"/>
        </w:rPr>
        <w:t xml:space="preserve"> Стихотворения (не ме</w:t>
      </w:r>
      <w:r>
        <w:rPr>
          <w:rFonts w:ascii="Times New Roman" w:hAnsi="Times New Roman" w:cs="Times New Roman"/>
          <w:sz w:val="28"/>
          <w:szCs w:val="28"/>
        </w:rPr>
        <w:t>нее пяти по выбору). Например, «Тройка», «Я не люблю иронии твоей...», «</w:t>
      </w:r>
      <w:r w:rsidRPr="005D7A35">
        <w:rPr>
          <w:rFonts w:ascii="Times New Roman" w:hAnsi="Times New Roman" w:cs="Times New Roman"/>
          <w:sz w:val="28"/>
          <w:szCs w:val="28"/>
        </w:rPr>
        <w:t>В</w:t>
      </w:r>
      <w:r>
        <w:rPr>
          <w:rFonts w:ascii="Times New Roman" w:hAnsi="Times New Roman" w:cs="Times New Roman"/>
          <w:sz w:val="28"/>
          <w:szCs w:val="28"/>
        </w:rPr>
        <w:t>черашний день, часу в шестом...», «Мы с тобой бестолковые люди...», «Поэт и Гражданин», «Элегия» («</w:t>
      </w:r>
      <w:r w:rsidRPr="005D7A35">
        <w:rPr>
          <w:rFonts w:ascii="Times New Roman" w:hAnsi="Times New Roman" w:cs="Times New Roman"/>
          <w:sz w:val="28"/>
          <w:szCs w:val="28"/>
        </w:rPr>
        <w:t>Пускай нам говорит изм</w:t>
      </w:r>
      <w:r>
        <w:rPr>
          <w:rFonts w:ascii="Times New Roman" w:hAnsi="Times New Roman" w:cs="Times New Roman"/>
          <w:sz w:val="28"/>
          <w:szCs w:val="28"/>
        </w:rPr>
        <w:t>енчивая мода...»), «</w:t>
      </w:r>
      <w:r w:rsidRPr="005D7A35">
        <w:rPr>
          <w:rFonts w:ascii="Times New Roman" w:hAnsi="Times New Roman" w:cs="Times New Roman"/>
          <w:sz w:val="28"/>
          <w:szCs w:val="28"/>
        </w:rPr>
        <w:t>О Муза! я у двери гроба.</w:t>
      </w:r>
      <w:r>
        <w:rPr>
          <w:rFonts w:ascii="Times New Roman" w:hAnsi="Times New Roman" w:cs="Times New Roman"/>
          <w:sz w:val="28"/>
          <w:szCs w:val="28"/>
        </w:rPr>
        <w:t>..», «Блажен незлобивый поэт...», «Памяти Добролюбова», «Пророк» и др. Поэма «Кому на Руси жить хорошо»</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А.А. Фет.</w:t>
      </w:r>
      <w:r w:rsidRPr="005D7A35">
        <w:rPr>
          <w:rFonts w:ascii="Times New Roman" w:hAnsi="Times New Roman" w:cs="Times New Roman"/>
          <w:sz w:val="28"/>
          <w:szCs w:val="28"/>
        </w:rPr>
        <w:t xml:space="preserve"> Стихотворения (не ме</w:t>
      </w:r>
      <w:r>
        <w:rPr>
          <w:rFonts w:ascii="Times New Roman" w:hAnsi="Times New Roman" w:cs="Times New Roman"/>
          <w:sz w:val="28"/>
          <w:szCs w:val="28"/>
        </w:rPr>
        <w:t>нее пяти по выбору). Например, «</w:t>
      </w:r>
      <w:r w:rsidRPr="005D7A35">
        <w:rPr>
          <w:rFonts w:ascii="Times New Roman" w:hAnsi="Times New Roman" w:cs="Times New Roman"/>
          <w:sz w:val="28"/>
          <w:szCs w:val="28"/>
        </w:rPr>
        <w:t>Одним</w:t>
      </w:r>
      <w:r>
        <w:rPr>
          <w:rFonts w:ascii="Times New Roman" w:hAnsi="Times New Roman" w:cs="Times New Roman"/>
          <w:sz w:val="28"/>
          <w:szCs w:val="28"/>
        </w:rPr>
        <w:t xml:space="preserve"> толчком согнать ладью живую...», «</w:t>
      </w:r>
      <w:r w:rsidRPr="005D7A35">
        <w:rPr>
          <w:rFonts w:ascii="Times New Roman" w:hAnsi="Times New Roman" w:cs="Times New Roman"/>
          <w:sz w:val="28"/>
          <w:szCs w:val="28"/>
        </w:rPr>
        <w:t>Е</w:t>
      </w:r>
      <w:r>
        <w:rPr>
          <w:rFonts w:ascii="Times New Roman" w:hAnsi="Times New Roman" w:cs="Times New Roman"/>
          <w:sz w:val="28"/>
          <w:szCs w:val="28"/>
        </w:rPr>
        <w:t>ще майская ночь», «Вечер», «Это утро, радость эта...», «Шепот, робкое дыханье...», «</w:t>
      </w:r>
      <w:r w:rsidRPr="005D7A35">
        <w:rPr>
          <w:rFonts w:ascii="Times New Roman" w:hAnsi="Times New Roman" w:cs="Times New Roman"/>
          <w:sz w:val="28"/>
          <w:szCs w:val="28"/>
        </w:rPr>
        <w:t>Сияла ночь.</w:t>
      </w:r>
      <w:r>
        <w:rPr>
          <w:rFonts w:ascii="Times New Roman" w:hAnsi="Times New Roman" w:cs="Times New Roman"/>
          <w:sz w:val="28"/>
          <w:szCs w:val="28"/>
        </w:rPr>
        <w:t xml:space="preserve"> Луной был полон сад. Лежали...», «Я тебе ничего не скажу...», «Заря прощается с землею...», «На заре ты ее не буди...», «</w:t>
      </w:r>
      <w:r w:rsidRPr="005D7A35">
        <w:rPr>
          <w:rFonts w:ascii="Times New Roman" w:hAnsi="Times New Roman" w:cs="Times New Roman"/>
          <w:sz w:val="28"/>
          <w:szCs w:val="28"/>
        </w:rPr>
        <w:t>Как бе</w:t>
      </w:r>
      <w:r>
        <w:rPr>
          <w:rFonts w:ascii="Times New Roman" w:hAnsi="Times New Roman" w:cs="Times New Roman"/>
          <w:sz w:val="28"/>
          <w:szCs w:val="28"/>
        </w:rPr>
        <w:t>ден наш язык! Хочу и не могу...»</w:t>
      </w:r>
      <w:r w:rsidRPr="005D7A35">
        <w:rPr>
          <w:rFonts w:ascii="Times New Roman" w:hAnsi="Times New Roman" w:cs="Times New Roman"/>
          <w:sz w:val="28"/>
          <w:szCs w:val="28"/>
        </w:rPr>
        <w:t>,</w:t>
      </w:r>
      <w:r>
        <w:rPr>
          <w:rFonts w:ascii="Times New Roman" w:hAnsi="Times New Roman" w:cs="Times New Roman"/>
          <w:sz w:val="28"/>
          <w:szCs w:val="28"/>
        </w:rPr>
        <w:t xml:space="preserve"> «На стоге сена ночью южной...»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А.К. Толстой.</w:t>
      </w:r>
      <w:r w:rsidRPr="005D7A35">
        <w:rPr>
          <w:rFonts w:ascii="Times New Roman" w:hAnsi="Times New Roman" w:cs="Times New Roman"/>
          <w:sz w:val="28"/>
          <w:szCs w:val="28"/>
        </w:rPr>
        <w:t xml:space="preserve"> Стихотворения (не менее трех по выбору). Например, </w:t>
      </w:r>
      <w:r>
        <w:rPr>
          <w:rFonts w:ascii="Times New Roman" w:hAnsi="Times New Roman" w:cs="Times New Roman"/>
          <w:sz w:val="28"/>
          <w:szCs w:val="28"/>
        </w:rPr>
        <w:t>«Средь шумного бала, случайно...», «Колокольчики мои...», «Меня, во мраке и в пыли...», «</w:t>
      </w:r>
      <w:r w:rsidRPr="005D7A35">
        <w:rPr>
          <w:rFonts w:ascii="Times New Roman" w:hAnsi="Times New Roman" w:cs="Times New Roman"/>
          <w:sz w:val="28"/>
          <w:szCs w:val="28"/>
        </w:rPr>
        <w:t>Двух станов не бое</w:t>
      </w:r>
      <w:r>
        <w:rPr>
          <w:rFonts w:ascii="Times New Roman" w:hAnsi="Times New Roman" w:cs="Times New Roman"/>
          <w:sz w:val="28"/>
          <w:szCs w:val="28"/>
        </w:rPr>
        <w:t>ц, но только гость случайный...»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Н.Г. Чернышевский.</w:t>
      </w:r>
      <w:r>
        <w:rPr>
          <w:rFonts w:ascii="Times New Roman" w:hAnsi="Times New Roman" w:cs="Times New Roman"/>
          <w:sz w:val="28"/>
          <w:szCs w:val="28"/>
        </w:rPr>
        <w:t xml:space="preserve"> Роман «Что делать?» (главы по выбору). Статьи «</w:t>
      </w:r>
      <w:r w:rsidRPr="005D7A35">
        <w:rPr>
          <w:rFonts w:ascii="Times New Roman" w:hAnsi="Times New Roman" w:cs="Times New Roman"/>
          <w:sz w:val="28"/>
          <w:szCs w:val="28"/>
        </w:rPr>
        <w:t xml:space="preserve">Детство и отрочество. Сочинение графа Л.Н. Толстого. Военные рассказы </w:t>
      </w:r>
      <w:r>
        <w:rPr>
          <w:rFonts w:ascii="Times New Roman" w:hAnsi="Times New Roman" w:cs="Times New Roman"/>
          <w:sz w:val="28"/>
          <w:szCs w:val="28"/>
        </w:rPr>
        <w:lastRenderedPageBreak/>
        <w:t>графа Л.Н. Толстого», «</w:t>
      </w:r>
      <w:r w:rsidRPr="005D7A35">
        <w:rPr>
          <w:rFonts w:ascii="Times New Roman" w:hAnsi="Times New Roman" w:cs="Times New Roman"/>
          <w:sz w:val="28"/>
          <w:szCs w:val="28"/>
        </w:rPr>
        <w:t>Русский человек на rendez-vous. Размышления по проч</w:t>
      </w:r>
      <w:r>
        <w:rPr>
          <w:rFonts w:ascii="Times New Roman" w:hAnsi="Times New Roman" w:cs="Times New Roman"/>
          <w:sz w:val="28"/>
          <w:szCs w:val="28"/>
        </w:rPr>
        <w:t>тении повести г. Тургенева «Ася»»</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Ф.М. Достоевский.</w:t>
      </w:r>
      <w:r>
        <w:rPr>
          <w:rFonts w:ascii="Times New Roman" w:hAnsi="Times New Roman" w:cs="Times New Roman"/>
          <w:sz w:val="28"/>
          <w:szCs w:val="28"/>
        </w:rPr>
        <w:t xml:space="preserve"> Роман «Преступление и наказание»</w:t>
      </w:r>
      <w:r w:rsidRPr="005D7A35">
        <w:rPr>
          <w:rFonts w:ascii="Times New Roman" w:hAnsi="Times New Roman" w:cs="Times New Roman"/>
          <w:sz w:val="28"/>
          <w:szCs w:val="28"/>
        </w:rPr>
        <w:t>. Повести и романы (одно прои</w:t>
      </w:r>
      <w:r>
        <w:rPr>
          <w:rFonts w:ascii="Times New Roman" w:hAnsi="Times New Roman" w:cs="Times New Roman"/>
          <w:sz w:val="28"/>
          <w:szCs w:val="28"/>
        </w:rPr>
        <w:t>зведение по выбору). Например, «Неточка Незванова», «Сон смешного человека», «Идиот», «Подросток»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Л.Н. Толстой</w:t>
      </w:r>
      <w:r>
        <w:rPr>
          <w:rFonts w:ascii="Times New Roman" w:hAnsi="Times New Roman" w:cs="Times New Roman"/>
          <w:sz w:val="28"/>
          <w:szCs w:val="28"/>
        </w:rPr>
        <w:t>. Роман-эпопея «Война и мир»</w:t>
      </w:r>
      <w:r w:rsidRPr="005D7A35">
        <w:rPr>
          <w:rFonts w:ascii="Times New Roman" w:hAnsi="Times New Roman" w:cs="Times New Roman"/>
          <w:sz w:val="28"/>
          <w:szCs w:val="28"/>
        </w:rPr>
        <w:t>. Рассказы, повести и романы (одно произведение по выбору). Например, рассказы из цикла</w:t>
      </w:r>
      <w:r>
        <w:rPr>
          <w:rFonts w:ascii="Times New Roman" w:hAnsi="Times New Roman" w:cs="Times New Roman"/>
          <w:sz w:val="28"/>
          <w:szCs w:val="28"/>
        </w:rPr>
        <w:t xml:space="preserve"> «Севастопольские рассказы», повесть «Смерть Ивана Ильича», роман «Анна Каренина» и др.</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М.Е. Салтыков-Щедрин.</w:t>
      </w:r>
      <w:r>
        <w:rPr>
          <w:rFonts w:ascii="Times New Roman" w:hAnsi="Times New Roman" w:cs="Times New Roman"/>
          <w:sz w:val="28"/>
          <w:szCs w:val="28"/>
        </w:rPr>
        <w:t xml:space="preserve"> Роман-хроника «История одного города»</w:t>
      </w:r>
      <w:r w:rsidRPr="005D7A35">
        <w:rPr>
          <w:rFonts w:ascii="Times New Roman" w:hAnsi="Times New Roman" w:cs="Times New Roman"/>
          <w:sz w:val="28"/>
          <w:szCs w:val="28"/>
        </w:rPr>
        <w:t xml:space="preserve"> (не менее четырех гл</w:t>
      </w:r>
      <w:r>
        <w:rPr>
          <w:rFonts w:ascii="Times New Roman" w:hAnsi="Times New Roman" w:cs="Times New Roman"/>
          <w:sz w:val="28"/>
          <w:szCs w:val="28"/>
        </w:rPr>
        <w:t>ав по выбору). Например, главы «</w:t>
      </w:r>
      <w:r w:rsidRPr="005D7A35">
        <w:rPr>
          <w:rFonts w:ascii="Times New Roman" w:hAnsi="Times New Roman" w:cs="Times New Roman"/>
          <w:sz w:val="28"/>
          <w:szCs w:val="28"/>
        </w:rPr>
        <w:t>О кор</w:t>
      </w:r>
      <w:r>
        <w:rPr>
          <w:rFonts w:ascii="Times New Roman" w:hAnsi="Times New Roman" w:cs="Times New Roman"/>
          <w:sz w:val="28"/>
          <w:szCs w:val="28"/>
        </w:rPr>
        <w:t>ени происхождения глуповцев», «Опись градоначальникам», «Органчик», «Подтверждение покаяния» и др</w:t>
      </w:r>
      <w:r w:rsidRPr="005D7A35">
        <w:rPr>
          <w:rFonts w:ascii="Times New Roman" w:hAnsi="Times New Roman" w:cs="Times New Roman"/>
          <w:sz w:val="28"/>
          <w:szCs w:val="28"/>
        </w:rPr>
        <w:t>. Сказки (не ме</w:t>
      </w:r>
      <w:r>
        <w:rPr>
          <w:rFonts w:ascii="Times New Roman" w:hAnsi="Times New Roman" w:cs="Times New Roman"/>
          <w:sz w:val="28"/>
          <w:szCs w:val="28"/>
        </w:rPr>
        <w:t>нее трех по выбору). Например, «Пропала совесть», «Медведь на воеводстве», «Карась-идеалист», «Коняга»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Н.С. Лесков.</w:t>
      </w:r>
      <w:r w:rsidRPr="005D7A35">
        <w:rPr>
          <w:rFonts w:ascii="Times New Roman" w:hAnsi="Times New Roman" w:cs="Times New Roman"/>
          <w:sz w:val="28"/>
          <w:szCs w:val="28"/>
        </w:rPr>
        <w:t xml:space="preserve"> Рассказы и повести (не менее двух прои</w:t>
      </w:r>
      <w:r>
        <w:rPr>
          <w:rFonts w:ascii="Times New Roman" w:hAnsi="Times New Roman" w:cs="Times New Roman"/>
          <w:sz w:val="28"/>
          <w:szCs w:val="28"/>
        </w:rPr>
        <w:t>зведений по выбору). Например, «Очарованный странник», «Однодум», «Тупейный художник», «Леди Макбет Мценского уезда»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А.П. Чехов.</w:t>
      </w:r>
      <w:r w:rsidRPr="005D7A35">
        <w:rPr>
          <w:rFonts w:ascii="Times New Roman" w:hAnsi="Times New Roman" w:cs="Times New Roman"/>
          <w:sz w:val="28"/>
          <w:szCs w:val="28"/>
        </w:rPr>
        <w:t xml:space="preserve"> Рассказы (не ме</w:t>
      </w:r>
      <w:r>
        <w:rPr>
          <w:rFonts w:ascii="Times New Roman" w:hAnsi="Times New Roman" w:cs="Times New Roman"/>
          <w:sz w:val="28"/>
          <w:szCs w:val="28"/>
        </w:rPr>
        <w:t>нее пяти по выбору). Например, «Студент», «Ионыч», «Дама с собачкой», «</w:t>
      </w:r>
      <w:r w:rsidRPr="005D7A35">
        <w:rPr>
          <w:rFonts w:ascii="Times New Roman" w:hAnsi="Times New Roman" w:cs="Times New Roman"/>
          <w:sz w:val="28"/>
          <w:szCs w:val="28"/>
        </w:rPr>
        <w:t>Человек</w:t>
      </w:r>
      <w:r>
        <w:rPr>
          <w:rFonts w:ascii="Times New Roman" w:hAnsi="Times New Roman" w:cs="Times New Roman"/>
          <w:sz w:val="28"/>
          <w:szCs w:val="28"/>
        </w:rPr>
        <w:t xml:space="preserve"> в футляре», «Крыжовник», «О любви», «Попрыгунья», «Душечка», «Дом с мезонином» и др. Комедия «Вишневый сад». Пьесы «Чайка», «Дядя Ваня», «Три сестры»</w:t>
      </w:r>
      <w:r w:rsidRPr="005D7A35">
        <w:rPr>
          <w:rFonts w:ascii="Times New Roman" w:hAnsi="Times New Roman" w:cs="Times New Roman"/>
          <w:sz w:val="28"/>
          <w:szCs w:val="28"/>
        </w:rPr>
        <w:t xml:space="preserve"> (одно произведение по выбору).</w:t>
      </w:r>
    </w:p>
    <w:p w:rsidR="000B02A2" w:rsidRPr="005D7A35" w:rsidRDefault="000B02A2" w:rsidP="000B02A2">
      <w:pPr>
        <w:ind w:right="57"/>
        <w:rPr>
          <w:rFonts w:ascii="Times New Roman" w:hAnsi="Times New Roman" w:cs="Times New Roman"/>
          <w:b/>
          <w:sz w:val="28"/>
          <w:szCs w:val="28"/>
        </w:rPr>
      </w:pPr>
      <w:r w:rsidRPr="005D7A35">
        <w:rPr>
          <w:rFonts w:ascii="Times New Roman" w:hAnsi="Times New Roman" w:cs="Times New Roman"/>
          <w:b/>
          <w:sz w:val="28"/>
          <w:szCs w:val="28"/>
        </w:rPr>
        <w:t>Литературная критика второй половины XIX века.</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Статьи</w:t>
      </w:r>
      <w:r w:rsidRPr="005D7A35">
        <w:rPr>
          <w:rFonts w:ascii="Times New Roman" w:hAnsi="Times New Roman" w:cs="Times New Roman"/>
          <w:sz w:val="28"/>
          <w:szCs w:val="28"/>
        </w:rPr>
        <w:t xml:space="preserve"> Н.А. Добролюбова "Луч света в темном царстве", "Что такое обломовщина?", Д.И. Писарева "Базаров", "Мотивы русской драмы", А.В. Дружинина "Обломов". Роман И.А. Гончарова", А.А. Григорьева "После "Грозы" Островского", Н.Н. Страхова "Сочинения гр. Л.Н. Толстого" и другие (не менее трех статей по выбору в соответствии с изучаемым художественным произведением).</w:t>
      </w:r>
    </w:p>
    <w:p w:rsidR="000B02A2" w:rsidRPr="005D7A35" w:rsidRDefault="000B02A2" w:rsidP="000B02A2">
      <w:pPr>
        <w:ind w:right="57"/>
        <w:rPr>
          <w:rFonts w:ascii="Times New Roman" w:hAnsi="Times New Roman" w:cs="Times New Roman"/>
          <w:b/>
          <w:sz w:val="28"/>
          <w:szCs w:val="28"/>
        </w:rPr>
      </w:pPr>
      <w:r w:rsidRPr="005D7A35">
        <w:rPr>
          <w:rFonts w:ascii="Times New Roman" w:hAnsi="Times New Roman" w:cs="Times New Roman"/>
          <w:b/>
          <w:sz w:val="28"/>
          <w:szCs w:val="28"/>
        </w:rPr>
        <w:t>Литература народов России.</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Стихотворения и поэмы</w:t>
      </w:r>
      <w:r w:rsidRPr="005D7A35">
        <w:rPr>
          <w:rFonts w:ascii="Times New Roman" w:hAnsi="Times New Roman" w:cs="Times New Roman"/>
          <w:sz w:val="28"/>
          <w:szCs w:val="28"/>
        </w:rPr>
        <w:t xml:space="preserve"> (одно произведение по выбору). Например, стихотворения Г. Тукая, стихотворения и поэма "Фатима" К. Хетаг</w:t>
      </w:r>
      <w:r>
        <w:rPr>
          <w:rFonts w:ascii="Times New Roman" w:hAnsi="Times New Roman" w:cs="Times New Roman"/>
          <w:sz w:val="28"/>
          <w:szCs w:val="28"/>
        </w:rPr>
        <w:t>урова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b/>
          <w:sz w:val="28"/>
          <w:szCs w:val="28"/>
        </w:rPr>
      </w:pPr>
      <w:r w:rsidRPr="005D7A35">
        <w:rPr>
          <w:rFonts w:ascii="Times New Roman" w:hAnsi="Times New Roman" w:cs="Times New Roman"/>
          <w:b/>
          <w:sz w:val="28"/>
          <w:szCs w:val="28"/>
        </w:rPr>
        <w:t>Зарубежная литература.</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Зарубежная проза второй половины XIX века</w:t>
      </w:r>
      <w:r w:rsidRPr="005D7A35">
        <w:rPr>
          <w:rFonts w:ascii="Times New Roman" w:hAnsi="Times New Roman" w:cs="Times New Roman"/>
          <w:sz w:val="28"/>
          <w:szCs w:val="28"/>
        </w:rPr>
        <w:t xml:space="preserve"> (одно произведение по выбору). Например, произведения Ч. Диккенса "Дэвид Копперфилд", "Большие надежды", Г. Флобера "Мадам Бовари", Э. Золя "Творчество", Г. Де Мопасса</w:t>
      </w:r>
      <w:r>
        <w:rPr>
          <w:rFonts w:ascii="Times New Roman" w:hAnsi="Times New Roman" w:cs="Times New Roman"/>
          <w:sz w:val="28"/>
          <w:szCs w:val="28"/>
        </w:rPr>
        <w:t>на "Милый друг"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Зарубежная поэзия второй половины XIX века</w:t>
      </w:r>
      <w:r w:rsidRPr="005D7A35">
        <w:rPr>
          <w:rFonts w:ascii="Times New Roman" w:hAnsi="Times New Roman" w:cs="Times New Roman"/>
          <w:sz w:val="28"/>
          <w:szCs w:val="28"/>
        </w:rPr>
        <w:t xml:space="preserve"> (не менее двух стихотворений одного из поэтов по выбору). Например, стихотворения А. Рембо, Ш. Бодлера, </w:t>
      </w:r>
      <w:r>
        <w:rPr>
          <w:rFonts w:ascii="Times New Roman" w:hAnsi="Times New Roman" w:cs="Times New Roman"/>
          <w:sz w:val="28"/>
          <w:szCs w:val="28"/>
        </w:rPr>
        <w:t>П. Верлена, Э. Верхарна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Зарубежная драматургия второй половины</w:t>
      </w:r>
      <w:r w:rsidRPr="005D7A35">
        <w:rPr>
          <w:rFonts w:ascii="Times New Roman" w:hAnsi="Times New Roman" w:cs="Times New Roman"/>
          <w:sz w:val="28"/>
          <w:szCs w:val="28"/>
        </w:rPr>
        <w:t xml:space="preserve"> XIX века (одно произведение по выбору). Например, пьесы Г. Ибсена "Кукольный дом", "Пер Гюнт" и другие.</w:t>
      </w:r>
    </w:p>
    <w:p w:rsidR="000B02A2" w:rsidRDefault="000B02A2" w:rsidP="000B02A2">
      <w:pPr>
        <w:ind w:right="57"/>
        <w:rPr>
          <w:rFonts w:ascii="Times New Roman" w:hAnsi="Times New Roman" w:cs="Times New Roman"/>
          <w:sz w:val="28"/>
          <w:szCs w:val="28"/>
        </w:rPr>
      </w:pPr>
    </w:p>
    <w:p w:rsidR="00CE56B2" w:rsidRDefault="00CE56B2">
      <w:pPr>
        <w:widowControl/>
        <w:autoSpaceDE/>
        <w:autoSpaceDN/>
        <w:adjustRightInd/>
        <w:ind w:firstLine="0"/>
        <w:jc w:val="left"/>
        <w:rPr>
          <w:rFonts w:ascii="Times New Roman" w:hAnsi="Times New Roman" w:cs="Times New Roman"/>
          <w:b/>
          <w:sz w:val="28"/>
          <w:szCs w:val="28"/>
        </w:rPr>
      </w:pPr>
      <w:r>
        <w:rPr>
          <w:rFonts w:ascii="Times New Roman" w:hAnsi="Times New Roman" w:cs="Times New Roman"/>
          <w:b/>
          <w:sz w:val="28"/>
          <w:szCs w:val="28"/>
        </w:rPr>
        <w:br w:type="page"/>
      </w:r>
    </w:p>
    <w:p w:rsidR="000B02A2" w:rsidRPr="005D7A35" w:rsidRDefault="000B02A2" w:rsidP="000B02A2">
      <w:pPr>
        <w:ind w:right="57"/>
        <w:jc w:val="center"/>
        <w:rPr>
          <w:rFonts w:ascii="Times New Roman" w:hAnsi="Times New Roman" w:cs="Times New Roman"/>
          <w:b/>
          <w:sz w:val="28"/>
          <w:szCs w:val="28"/>
        </w:rPr>
      </w:pPr>
      <w:r w:rsidRPr="001E5AC7">
        <w:rPr>
          <w:rFonts w:ascii="Times New Roman" w:hAnsi="Times New Roman" w:cs="Times New Roman"/>
          <w:b/>
          <w:sz w:val="28"/>
          <w:szCs w:val="28"/>
        </w:rPr>
        <w:lastRenderedPageBreak/>
        <w:t xml:space="preserve">СОДЕРЖАНИЕ </w:t>
      </w:r>
      <w:proofErr w:type="gramStart"/>
      <w:r w:rsidRPr="001E5AC7">
        <w:rPr>
          <w:rFonts w:ascii="Times New Roman" w:hAnsi="Times New Roman" w:cs="Times New Roman"/>
          <w:b/>
          <w:sz w:val="28"/>
          <w:szCs w:val="28"/>
        </w:rPr>
        <w:t>ОБУЧЕНИЯ В</w:t>
      </w:r>
      <w:proofErr w:type="gramEnd"/>
      <w:r w:rsidRPr="001E5AC7">
        <w:rPr>
          <w:rFonts w:ascii="Times New Roman" w:hAnsi="Times New Roman" w:cs="Times New Roman"/>
          <w:b/>
          <w:sz w:val="28"/>
          <w:szCs w:val="28"/>
        </w:rPr>
        <w:t xml:space="preserve"> 11 КЛАССЕ</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sz w:val="28"/>
          <w:szCs w:val="28"/>
        </w:rPr>
        <w:t>Литература конца XIX - начала XX вв.</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А.И. Куприн.</w:t>
      </w:r>
      <w:r w:rsidRPr="005D7A35">
        <w:rPr>
          <w:rFonts w:ascii="Times New Roman" w:hAnsi="Times New Roman" w:cs="Times New Roman"/>
          <w:sz w:val="28"/>
          <w:szCs w:val="28"/>
        </w:rPr>
        <w:t xml:space="preserve"> Рассказы и повести (два произведения по выбору). Например, "Гранатовый брасле</w:t>
      </w:r>
      <w:r>
        <w:rPr>
          <w:rFonts w:ascii="Times New Roman" w:hAnsi="Times New Roman" w:cs="Times New Roman"/>
          <w:sz w:val="28"/>
          <w:szCs w:val="28"/>
        </w:rPr>
        <w:t>т", "Олеся", "Поединок"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Л.Н. Андреев.</w:t>
      </w:r>
      <w:r w:rsidRPr="005D7A35">
        <w:rPr>
          <w:rFonts w:ascii="Times New Roman" w:hAnsi="Times New Roman" w:cs="Times New Roman"/>
          <w:sz w:val="28"/>
          <w:szCs w:val="28"/>
        </w:rPr>
        <w:t xml:space="preserve"> Рассказы и повести (два произведения по выбору). Например, "Иуда Искариот", "Большой шлем", "Рас</w:t>
      </w:r>
      <w:r>
        <w:rPr>
          <w:rFonts w:ascii="Times New Roman" w:hAnsi="Times New Roman" w:cs="Times New Roman"/>
          <w:sz w:val="28"/>
          <w:szCs w:val="28"/>
        </w:rPr>
        <w:t>сказ о семи повешенных"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М. Горький.</w:t>
      </w:r>
      <w:r w:rsidRPr="005D7A35">
        <w:rPr>
          <w:rFonts w:ascii="Times New Roman" w:hAnsi="Times New Roman" w:cs="Times New Roman"/>
          <w:sz w:val="28"/>
          <w:szCs w:val="28"/>
        </w:rPr>
        <w:t xml:space="preserve"> Рассказы, повести, романы (два произведения по выбору). Например, "Старуха Изергиль", "Макар Чудра", "Коновалов", "Фома Гордеев" и другие. Пьеса "На дне".</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Стихотворения поэтов Серебряного века</w:t>
      </w:r>
      <w:r w:rsidRPr="005D7A35">
        <w:rPr>
          <w:rFonts w:ascii="Times New Roman" w:hAnsi="Times New Roman" w:cs="Times New Roman"/>
          <w:sz w:val="28"/>
          <w:szCs w:val="28"/>
        </w:rPr>
        <w:t xml:space="preserve"> (не менее трех стихотворений двух поэтов по выбору). Например, стихотворения И.Ф. Анненского, К.Д. Бальмонта, А. Белого, В.Л. Брюсова, М.А. Волошина, И. Северянина, В.С. Соловьева, Ф.К. Со</w:t>
      </w:r>
      <w:r>
        <w:rPr>
          <w:rFonts w:ascii="Times New Roman" w:hAnsi="Times New Roman" w:cs="Times New Roman"/>
          <w:sz w:val="28"/>
          <w:szCs w:val="28"/>
        </w:rPr>
        <w:t>логуба, В.В. Хлебникова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b/>
          <w:sz w:val="28"/>
          <w:szCs w:val="28"/>
        </w:rPr>
      </w:pPr>
      <w:r w:rsidRPr="005D7A35">
        <w:rPr>
          <w:rFonts w:ascii="Times New Roman" w:hAnsi="Times New Roman" w:cs="Times New Roman"/>
          <w:b/>
          <w:sz w:val="28"/>
          <w:szCs w:val="28"/>
        </w:rPr>
        <w:t>Литература XX века.</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И.А. Бунин.</w:t>
      </w:r>
      <w:r w:rsidRPr="005D7A35">
        <w:rPr>
          <w:rFonts w:ascii="Times New Roman" w:hAnsi="Times New Roman" w:cs="Times New Roman"/>
          <w:sz w:val="28"/>
          <w:szCs w:val="28"/>
        </w:rPr>
        <w:t xml:space="preserve"> Стихотворения (не менее двух по выбору). Например, "Аленушка", "Вечер", "Дурман", "И цветы, и шмели, и трава, и колосья...", "У птицы есть гнездо, у зверя есть нора..." и другие. Рассказы (три по выбору). Например, "Антоновские яблоки", "Чистый понедельник", "Господин из Сан-Франциско", "Темные аллеи", "Легкое дыхание", "Солнечный удар" и другие. Книга очерков "Окаянные дни" (фрагменты).</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А.А. Блок.</w:t>
      </w:r>
      <w:r w:rsidRPr="005D7A35">
        <w:rPr>
          <w:rFonts w:ascii="Times New Roman" w:hAnsi="Times New Roman" w:cs="Times New Roman"/>
          <w:sz w:val="28"/>
          <w:szCs w:val="28"/>
        </w:rPr>
        <w:t xml:space="preserve"> Стихотворения (не менее пяти по выбору). Например, "Незнакомка", "Россия", "Ночь, улица, фонарь, аптека...", "Река раскинулась. Течет, грустит лениво..." (из цикла "На поле Куликовом"), "На железной дороге", "О доблестях, о подвигах, о славе...", "О, весна, без конца и без краю...", "О, я хочу безумно жить...", "Девушка пела в церковном хоре...", "В ресторане", "Вхожу я в темные храмы...", "Я - Гамлет. Холодеет кровь...", "Фабрика", "Русь", "Когда вы стоите на моем пути...", "Она пришла с мороза...", "Рожденные в года глухие...", "Пушкинскому Дому", "Скифы" и другие. Поэма "Двенадцать".</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Н.С. Гумилев.</w:t>
      </w:r>
      <w:r w:rsidRPr="005D7A35">
        <w:rPr>
          <w:rFonts w:ascii="Times New Roman" w:hAnsi="Times New Roman" w:cs="Times New Roman"/>
          <w:sz w:val="28"/>
          <w:szCs w:val="28"/>
        </w:rPr>
        <w:t xml:space="preserve"> Стихотворения (не менее трех по выбору). Например, "Жираф", "Заблудившийся трамвай", "Капитаны", "Пятистопные ямбы", "Слово", "Шестое чувство", "Андрей Рублев" и другие.</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В.В. Маяковский.</w:t>
      </w:r>
      <w:r w:rsidRPr="005D7A35">
        <w:rPr>
          <w:rFonts w:ascii="Times New Roman" w:hAnsi="Times New Roman" w:cs="Times New Roman"/>
          <w:sz w:val="28"/>
          <w:szCs w:val="28"/>
        </w:rPr>
        <w:t xml:space="preserve"> Стихотворения (не менее пяти по выбору). Например, "А вы могли бы?", "Нате!", "Послушайте!", "Лиличка!", "Юбилейное", "Прозаседавшиеся", "Письмо Татьяне Яковлевой", "Скрипка и немножко нервно", "Дешевая распродажа", "Левый марш", "Сергею Есенину", "Товарищу Нетт</w:t>
      </w:r>
      <w:r>
        <w:rPr>
          <w:rFonts w:ascii="Times New Roman" w:hAnsi="Times New Roman" w:cs="Times New Roman"/>
          <w:sz w:val="28"/>
          <w:szCs w:val="28"/>
        </w:rPr>
        <w:t>е, пароходу и человеку" и др</w:t>
      </w:r>
      <w:r w:rsidRPr="005D7A35">
        <w:rPr>
          <w:rFonts w:ascii="Times New Roman" w:hAnsi="Times New Roman" w:cs="Times New Roman"/>
          <w:sz w:val="28"/>
          <w:szCs w:val="28"/>
        </w:rPr>
        <w:t>. Поэмы "Облако в штанах", "Во весь голос" (Первое вступление в поэму).</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С.А. Есенин.</w:t>
      </w:r>
      <w:r w:rsidRPr="005D7A35">
        <w:rPr>
          <w:rFonts w:ascii="Times New Roman" w:hAnsi="Times New Roman" w:cs="Times New Roman"/>
          <w:sz w:val="28"/>
          <w:szCs w:val="28"/>
        </w:rPr>
        <w:t xml:space="preserve"> Стихотворения (не менее пяти по выбору). Например, "Гой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"Низкий дом с голубыми ставнями...", "Не бродить, не мять в кустах багряных...", "Клен ты мой опавший...", "Отговорила роща золотая...", "Мы теперь уходим понемногу...", "О красном вечере задумалась дорога...", "Запели тесаные дроги...", "Русь", </w:t>
      </w:r>
      <w:r w:rsidRPr="005D7A35">
        <w:rPr>
          <w:rFonts w:ascii="Times New Roman" w:hAnsi="Times New Roman" w:cs="Times New Roman"/>
          <w:sz w:val="28"/>
          <w:szCs w:val="28"/>
        </w:rPr>
        <w:lastRenderedPageBreak/>
        <w:t xml:space="preserve">"Пушкину", "Я иду долиной. На затылке кепи...", "До свиданья, друг мой, </w:t>
      </w:r>
      <w:r>
        <w:rPr>
          <w:rFonts w:ascii="Times New Roman" w:hAnsi="Times New Roman" w:cs="Times New Roman"/>
          <w:sz w:val="28"/>
          <w:szCs w:val="28"/>
        </w:rPr>
        <w:t>до свиданья!.." и др</w:t>
      </w:r>
      <w:r w:rsidRPr="005D7A35">
        <w:rPr>
          <w:rFonts w:ascii="Times New Roman" w:hAnsi="Times New Roman" w:cs="Times New Roman"/>
          <w:sz w:val="28"/>
          <w:szCs w:val="28"/>
        </w:rPr>
        <w:t>. Поэма "Черный человек".</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О.Э. Мандельштам.</w:t>
      </w:r>
      <w:r w:rsidRPr="005D7A35">
        <w:rPr>
          <w:rFonts w:ascii="Times New Roman" w:hAnsi="Times New Roman" w:cs="Times New Roman"/>
          <w:sz w:val="28"/>
          <w:szCs w:val="28"/>
        </w:rPr>
        <w:t xml:space="preserve"> Стихотворения (не менее пяти по выбору). Например, "Бессонница. Гомер. Тугие паруса...", "За гремучую доблесть грядущих веков...", "Ленинград", "Мы живем, под собою не чуя страны...", "Notre Dame", "Айя-София", "Невыразимая печаль...", "Золотистого меда струя из бутылки текла...", "Я не слыхал рассказов Оссиана...", "Нет, никогда ничей я не был современник...", "Я к губам</w:t>
      </w:r>
      <w:r>
        <w:rPr>
          <w:rFonts w:ascii="Times New Roman" w:hAnsi="Times New Roman" w:cs="Times New Roman"/>
          <w:sz w:val="28"/>
          <w:szCs w:val="28"/>
        </w:rPr>
        <w:t xml:space="preserve"> подношу эту зелень..."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М.И. Цветаева.</w:t>
      </w:r>
      <w:r w:rsidRPr="005D7A35">
        <w:rPr>
          <w:rFonts w:ascii="Times New Roman" w:hAnsi="Times New Roman" w:cs="Times New Roman"/>
          <w:sz w:val="28"/>
          <w:szCs w:val="28"/>
        </w:rPr>
        <w:t xml:space="preserve"> Стихотворения (не менее пяти по выбору). Например, "Моим стихам, написанным так рано...", "Кто создан из камня, кто создан из глины...", "Идешь, на меня похожий...", "Мне нравится, что вы больны не мной...", "Тоска по родине! Давно...", "Книги в красном переплете", "Бабушке", "Стихи к Блоку" ("Имя твое - птица в руке..."), "Генералам двенадцатого года", "Уж сколько их упало в эту бездну...", "Расстояние: версты, мили...", "Красною кистью...", "Семь холмов - как семь колоколов!.." (из </w:t>
      </w:r>
      <w:r>
        <w:rPr>
          <w:rFonts w:ascii="Times New Roman" w:hAnsi="Times New Roman" w:cs="Times New Roman"/>
          <w:sz w:val="28"/>
          <w:szCs w:val="28"/>
        </w:rPr>
        <w:t>цикла "Стихи о Москве") и др</w:t>
      </w:r>
      <w:r w:rsidRPr="005D7A35">
        <w:rPr>
          <w:rFonts w:ascii="Times New Roman" w:hAnsi="Times New Roman" w:cs="Times New Roman"/>
          <w:sz w:val="28"/>
          <w:szCs w:val="28"/>
        </w:rPr>
        <w:t>. Очерк "Мой Пушкин".</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А.А. Ахматова.</w:t>
      </w:r>
      <w:r w:rsidRPr="005D7A35">
        <w:rPr>
          <w:rFonts w:ascii="Times New Roman" w:hAnsi="Times New Roman" w:cs="Times New Roman"/>
          <w:sz w:val="28"/>
          <w:szCs w:val="28"/>
        </w:rPr>
        <w:t xml:space="preserve"> Стихотворения (не менее пяти по выбору). Например, "Песня последней встречи", "Сжала руки под темной вуалью...", "Смуглый отрок бродил по аллеям...", "Мне голос был. Он звал утешно...", "Не с теми я, кто бросил землю...", "Мужество", "Приморский сонет", "Родная земля", "Сероглазый король", "Вечером", "Все мы бражники здесь, блудницы...", "Все расхищено, предано, продано...", "Я научилась просто, мудро жить...", "Заплаканная осень, как вдова...", "Перед весной бывают дни такие...", "Мне ни к чему одические рати...", "Творчество", "Муза" ("Когда я но</w:t>
      </w:r>
      <w:r>
        <w:rPr>
          <w:rFonts w:ascii="Times New Roman" w:hAnsi="Times New Roman" w:cs="Times New Roman"/>
          <w:sz w:val="28"/>
          <w:szCs w:val="28"/>
        </w:rPr>
        <w:t>чью жду ее прихода...") и др</w:t>
      </w:r>
      <w:r w:rsidRPr="005D7A35">
        <w:rPr>
          <w:rFonts w:ascii="Times New Roman" w:hAnsi="Times New Roman" w:cs="Times New Roman"/>
          <w:sz w:val="28"/>
          <w:szCs w:val="28"/>
        </w:rPr>
        <w:t>. Поэма "Реквием".</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Е.И. Замятин.</w:t>
      </w:r>
      <w:r w:rsidRPr="005D7A35">
        <w:rPr>
          <w:rFonts w:ascii="Times New Roman" w:hAnsi="Times New Roman" w:cs="Times New Roman"/>
          <w:sz w:val="28"/>
          <w:szCs w:val="28"/>
        </w:rPr>
        <w:t xml:space="preserve"> Роман "Мы".</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Н.А. Островский.</w:t>
      </w:r>
      <w:r w:rsidRPr="005D7A35">
        <w:rPr>
          <w:rFonts w:ascii="Times New Roman" w:hAnsi="Times New Roman" w:cs="Times New Roman"/>
          <w:sz w:val="28"/>
          <w:szCs w:val="28"/>
        </w:rPr>
        <w:t xml:space="preserve"> Роман "Как закалялась сталь" (избранные главы).</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М.А. Шолохов.</w:t>
      </w:r>
      <w:r w:rsidRPr="005D7A35">
        <w:rPr>
          <w:rFonts w:ascii="Times New Roman" w:hAnsi="Times New Roman" w:cs="Times New Roman"/>
          <w:sz w:val="28"/>
          <w:szCs w:val="28"/>
        </w:rPr>
        <w:t xml:space="preserve"> Роман-эпопея "Тихий Дон" (избранные главы).</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В.В. Набоков.</w:t>
      </w:r>
      <w:r w:rsidRPr="005D7A35">
        <w:rPr>
          <w:rFonts w:ascii="Times New Roman" w:hAnsi="Times New Roman" w:cs="Times New Roman"/>
          <w:sz w:val="28"/>
          <w:szCs w:val="28"/>
        </w:rPr>
        <w:t xml:space="preserve"> Рассказы, повести, романы (одно произведение по выбору). Например, "Облако, озеро, башня", "Весна в Фиальте", "Машенька",</w:t>
      </w:r>
      <w:r>
        <w:rPr>
          <w:rFonts w:ascii="Times New Roman" w:hAnsi="Times New Roman" w:cs="Times New Roman"/>
          <w:sz w:val="28"/>
          <w:szCs w:val="28"/>
        </w:rPr>
        <w:t xml:space="preserve"> "Защита Лужина", "Дар"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М.А. Булгаков.</w:t>
      </w:r>
      <w:r w:rsidRPr="005D7A35">
        <w:rPr>
          <w:rFonts w:ascii="Times New Roman" w:hAnsi="Times New Roman" w:cs="Times New Roman"/>
          <w:sz w:val="28"/>
          <w:szCs w:val="28"/>
        </w:rPr>
        <w:t xml:space="preserve"> Романы "Белая гвардия", "Мастер и Маргарита" (один роман по выбору). Рассказы, повести, пьесы (одно произведение по выбору). Например, рассказы из книги "Записки юного врача", "Записки на манжетах", </w:t>
      </w:r>
      <w:r>
        <w:rPr>
          <w:rFonts w:ascii="Times New Roman" w:hAnsi="Times New Roman" w:cs="Times New Roman"/>
          <w:sz w:val="28"/>
          <w:szCs w:val="28"/>
        </w:rPr>
        <w:t>"Дни Турбиных", "Бег"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А.П. Платонов.</w:t>
      </w:r>
      <w:r w:rsidRPr="005D7A35">
        <w:rPr>
          <w:rFonts w:ascii="Times New Roman" w:hAnsi="Times New Roman" w:cs="Times New Roman"/>
          <w:sz w:val="28"/>
          <w:szCs w:val="28"/>
        </w:rPr>
        <w:t xml:space="preserve"> Рассказы и повести (два произведения по выбору). Например, "В прекрасном и яростном мире", "Котлован", "Возвращение", "Река Потудань", "Сокровенный человек" и другие.</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А.Т. Твардовский.</w:t>
      </w:r>
      <w:r w:rsidRPr="005D7A35">
        <w:rPr>
          <w:rFonts w:ascii="Times New Roman" w:hAnsi="Times New Roman" w:cs="Times New Roman"/>
          <w:sz w:val="28"/>
          <w:szCs w:val="28"/>
        </w:rPr>
        <w:t xml:space="preserve"> Стихотворения (не менее трех по выбору). Например, "Вся суть в одном-единственном завете...", "Памяти матери" ("В краю, куда их вывезли гуртом..."), "Я знаю, никакой моей вины...", "Дробится рваный цоколь монумента...", "О сущем", "В тот день, когда окончилась война...", "Я убит подо Ржевом", "Памяти Гагарина" и другие. Поэма "По праву памяти".</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Проза о Великой Отечественной войне</w:t>
      </w:r>
      <w:r w:rsidRPr="005D7A35">
        <w:rPr>
          <w:rFonts w:ascii="Times New Roman" w:hAnsi="Times New Roman" w:cs="Times New Roman"/>
          <w:sz w:val="28"/>
          <w:szCs w:val="28"/>
        </w:rPr>
        <w:t xml:space="preserve"> (по одному произведению не </w:t>
      </w:r>
      <w:r w:rsidRPr="005D7A35">
        <w:rPr>
          <w:rFonts w:ascii="Times New Roman" w:hAnsi="Times New Roman" w:cs="Times New Roman"/>
          <w:sz w:val="28"/>
          <w:szCs w:val="28"/>
        </w:rPr>
        <w:lastRenderedPageBreak/>
        <w:t>менее чем трех писателей по выбору). Например, В.П. Астафьев "Пастух и пастушка", "Звездопад", Ю.В. Бондарев "Горячий снег", В.В. Быков "Обелиск", "Сотников", "Альпийская баллада", Б.Л. Васильев "А зори здесь тихие", "В списках не значился", "Завтра была война", "Летят мои кони", К.Д. Воробьев "Убиты под Москвой", "Это мы, Господи!", В.Л. Кондратьев "Сашка", В.П. Некрасов "В окопах Сталинграда", Е.И. Носов "Красное вино победы", "Шопен, соната номер два", С.С. Сми</w:t>
      </w:r>
      <w:r>
        <w:rPr>
          <w:rFonts w:ascii="Times New Roman" w:hAnsi="Times New Roman" w:cs="Times New Roman"/>
          <w:sz w:val="28"/>
          <w:szCs w:val="28"/>
        </w:rPr>
        <w:t>рнов "Брестская крепость"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А.А. Фадеев</w:t>
      </w:r>
      <w:r w:rsidRPr="005D7A35">
        <w:rPr>
          <w:rFonts w:ascii="Times New Roman" w:hAnsi="Times New Roman" w:cs="Times New Roman"/>
          <w:sz w:val="28"/>
          <w:szCs w:val="28"/>
        </w:rPr>
        <w:t xml:space="preserve"> "Молодая гвардия".</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В.О. Богомолов</w:t>
      </w:r>
      <w:r w:rsidRPr="005D7A35">
        <w:rPr>
          <w:rFonts w:ascii="Times New Roman" w:hAnsi="Times New Roman" w:cs="Times New Roman"/>
          <w:sz w:val="28"/>
          <w:szCs w:val="28"/>
        </w:rPr>
        <w:t xml:space="preserve"> "В августе сорок четвертого".</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Поэзия о Великой Отечественной войне.</w:t>
      </w:r>
      <w:r w:rsidRPr="005D7A35">
        <w:rPr>
          <w:rFonts w:ascii="Times New Roman" w:hAnsi="Times New Roman" w:cs="Times New Roman"/>
          <w:sz w:val="28"/>
          <w:szCs w:val="28"/>
        </w:rPr>
        <w:t xml:space="preserve"> Стихотворения (по одному стихотворению не менее чем трех поэтов по выбору). Например, Ю.В. Друниной, М.В. Исаковского, Ю.Д. Левитанского, С.С. Орлова, Д.С. Самойлова, К.М. </w:t>
      </w:r>
      <w:r>
        <w:rPr>
          <w:rFonts w:ascii="Times New Roman" w:hAnsi="Times New Roman" w:cs="Times New Roman"/>
          <w:sz w:val="28"/>
          <w:szCs w:val="28"/>
        </w:rPr>
        <w:t>Симонова, Б.А. Слуцкого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Драматургия о Великой Отечественной войне.</w:t>
      </w:r>
      <w:r w:rsidRPr="005D7A35">
        <w:rPr>
          <w:rFonts w:ascii="Times New Roman" w:hAnsi="Times New Roman" w:cs="Times New Roman"/>
          <w:sz w:val="28"/>
          <w:szCs w:val="28"/>
        </w:rPr>
        <w:t xml:space="preserve"> Пьесы (одно произведение по выбору). Например, В.С. Розов "Вечно живые", К.М.</w:t>
      </w:r>
      <w:r>
        <w:rPr>
          <w:rFonts w:ascii="Times New Roman" w:hAnsi="Times New Roman" w:cs="Times New Roman"/>
          <w:sz w:val="28"/>
          <w:szCs w:val="28"/>
        </w:rPr>
        <w:t xml:space="preserve"> Симонов "Русские люди"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Б.Л. Пастернак.</w:t>
      </w:r>
      <w:r w:rsidRPr="005D7A35">
        <w:rPr>
          <w:rFonts w:ascii="Times New Roman" w:hAnsi="Times New Roman" w:cs="Times New Roman"/>
          <w:sz w:val="28"/>
          <w:szCs w:val="28"/>
        </w:rPr>
        <w:t xml:space="preserve"> Стихотворения (не менее пяти по выбору). Например, "Февраль. Достать чернил и плакать!..", "Определение поэзии", "Во всем мне хочется дойти...", "Снег идет", "Любить иных - тяжелый крест...", "Быть знаменитым некрасиво...", "Ночь", "Гамлет", "Зимняя ночь", "Единственные дни", "О, знал бы я, что так бывает...", "Никого не будет в доме...", "Август" и другие. Роман "Доктор Живаго" (избранные главы).</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А.В. Вампилов.</w:t>
      </w:r>
      <w:r w:rsidRPr="005D7A35">
        <w:rPr>
          <w:rFonts w:ascii="Times New Roman" w:hAnsi="Times New Roman" w:cs="Times New Roman"/>
          <w:sz w:val="28"/>
          <w:szCs w:val="28"/>
        </w:rPr>
        <w:t xml:space="preserve"> Пьесы (одна по выбору). Например, "Старш</w:t>
      </w:r>
      <w:r>
        <w:rPr>
          <w:rFonts w:ascii="Times New Roman" w:hAnsi="Times New Roman" w:cs="Times New Roman"/>
          <w:sz w:val="28"/>
          <w:szCs w:val="28"/>
        </w:rPr>
        <w:t>ий сын", "Утиная охота"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А.И. Солженицын.</w:t>
      </w:r>
      <w:r w:rsidRPr="005D7A35">
        <w:rPr>
          <w:rFonts w:ascii="Times New Roman" w:hAnsi="Times New Roman" w:cs="Times New Roman"/>
          <w:sz w:val="28"/>
          <w:szCs w:val="28"/>
        </w:rPr>
        <w:t xml:space="preserve"> Произведения "Один день Ивана Денисовича", "Архипелаг ГУЛАГ" (фрагменты книги по выбору, например, глава "Поэзия под плитой, правда под камнем"), произведения из цикла "Крохотки" (не менее двух).</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В.М. Шукшин.</w:t>
      </w:r>
      <w:r w:rsidRPr="005D7A35">
        <w:rPr>
          <w:rFonts w:ascii="Times New Roman" w:hAnsi="Times New Roman" w:cs="Times New Roman"/>
          <w:sz w:val="28"/>
          <w:szCs w:val="28"/>
        </w:rPr>
        <w:t xml:space="preserve"> Рассказы и повести (не менее четырех произведений по выбору). Например, "Срезал", "Обида", "Микроскоп", "Мастер", "Крепкий мужик", "Сапожки", "Забуксовал", "Дядя Ермолай", "Шире шаг, маэс</w:t>
      </w:r>
      <w:r>
        <w:rPr>
          <w:rFonts w:ascii="Times New Roman" w:hAnsi="Times New Roman" w:cs="Times New Roman"/>
          <w:sz w:val="28"/>
          <w:szCs w:val="28"/>
        </w:rPr>
        <w:t>тро!", "Калина красная"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В.Г. Распутин.</w:t>
      </w:r>
      <w:r w:rsidRPr="005D7A35">
        <w:rPr>
          <w:rFonts w:ascii="Times New Roman" w:hAnsi="Times New Roman" w:cs="Times New Roman"/>
          <w:sz w:val="28"/>
          <w:szCs w:val="28"/>
        </w:rPr>
        <w:t xml:space="preserve"> Рассказы и повести (одно произведение по выбору). Например, "Прощание с Матерой", "Живи и помни", "Женский разговор" и </w:t>
      </w:r>
      <w:r>
        <w:rPr>
          <w:rFonts w:ascii="Times New Roman" w:hAnsi="Times New Roman" w:cs="Times New Roman"/>
          <w:sz w:val="28"/>
          <w:szCs w:val="28"/>
        </w:rPr>
        <w:t>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Н.М. Рубцов.</w:t>
      </w:r>
      <w:r w:rsidRPr="005D7A35">
        <w:rPr>
          <w:rFonts w:ascii="Times New Roman" w:hAnsi="Times New Roman" w:cs="Times New Roman"/>
          <w:sz w:val="28"/>
          <w:szCs w:val="28"/>
        </w:rPr>
        <w:t xml:space="preserve"> Стихотворения (не менее трех по выбору). Например, "Звезда полей", "Тихая моя родина!..", "В горнице моей светло...", "Привет, Россия...", "Русский огонек", "Я буду скакать по холмам задремавшей отчизны", "Родная деревня", "В осеннем лесу", "В минуты музыки печальной...", "Видения на холме", "</w:t>
      </w:r>
      <w:r>
        <w:rPr>
          <w:rFonts w:ascii="Times New Roman" w:hAnsi="Times New Roman" w:cs="Times New Roman"/>
          <w:sz w:val="28"/>
          <w:szCs w:val="28"/>
        </w:rPr>
        <w:t>Ночь на родине", "Утро"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И.А. Бродский.</w:t>
      </w:r>
      <w:r w:rsidRPr="005D7A35">
        <w:rPr>
          <w:rFonts w:ascii="Times New Roman" w:hAnsi="Times New Roman" w:cs="Times New Roman"/>
          <w:sz w:val="28"/>
          <w:szCs w:val="28"/>
        </w:rPr>
        <w:t xml:space="preserve"> Стихотворения (не менее пяти по выбору). Например, "На смерть Жукова", "Осенний крик ястреба", "Пилигримы", "Стансы" ("Ни страны, ни погоста..."), "На столетие Анны Ахматовой", "Рождественский романс", "Я входил вместо дикого зверя в клетку...", "И вечный бой...", "Я памятник себе воздвиг иной...", "Мои слова, я думаю, умрут...", "Ниоткуда с любовью, </w:t>
      </w:r>
      <w:r w:rsidRPr="005D7A35">
        <w:rPr>
          <w:rFonts w:ascii="Times New Roman" w:hAnsi="Times New Roman" w:cs="Times New Roman"/>
          <w:sz w:val="28"/>
          <w:szCs w:val="28"/>
        </w:rPr>
        <w:lastRenderedPageBreak/>
        <w:t>надцатого мартобря...", "Воротишься на родину. Ну чт</w:t>
      </w:r>
      <w:r>
        <w:rPr>
          <w:rFonts w:ascii="Times New Roman" w:hAnsi="Times New Roman" w:cs="Times New Roman"/>
          <w:sz w:val="28"/>
          <w:szCs w:val="28"/>
        </w:rPr>
        <w:t xml:space="preserve">о </w:t>
      </w:r>
      <w:proofErr w:type="gramStart"/>
      <w:r>
        <w:rPr>
          <w:rFonts w:ascii="Times New Roman" w:hAnsi="Times New Roman" w:cs="Times New Roman"/>
          <w:sz w:val="28"/>
          <w:szCs w:val="28"/>
        </w:rPr>
        <w:t>ж...</w:t>
      </w:r>
      <w:proofErr w:type="gramEnd"/>
      <w:r>
        <w:rPr>
          <w:rFonts w:ascii="Times New Roman" w:hAnsi="Times New Roman" w:cs="Times New Roman"/>
          <w:sz w:val="28"/>
          <w:szCs w:val="28"/>
        </w:rPr>
        <w:t>", "Postscriptum"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В.С. Высоцкий.</w:t>
      </w:r>
      <w:r w:rsidRPr="005D7A35">
        <w:rPr>
          <w:rFonts w:ascii="Times New Roman" w:hAnsi="Times New Roman" w:cs="Times New Roman"/>
          <w:sz w:val="28"/>
          <w:szCs w:val="28"/>
        </w:rPr>
        <w:t xml:space="preserve"> Стихотворения (не менее трех по выбору). Например, "Песня о Земле", "Он не вернулся из боя", "Мы вращаем Землю", "Я не люблю", "Братские могилы", "Песня о друге", "Лирическая", "Охота на вол</w:t>
      </w:r>
      <w:r>
        <w:rPr>
          <w:rFonts w:ascii="Times New Roman" w:hAnsi="Times New Roman" w:cs="Times New Roman"/>
          <w:sz w:val="28"/>
          <w:szCs w:val="28"/>
        </w:rPr>
        <w:t>ков", "Песня о звездах"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b/>
          <w:sz w:val="28"/>
          <w:szCs w:val="28"/>
        </w:rPr>
      </w:pPr>
      <w:r w:rsidRPr="005D7A35">
        <w:rPr>
          <w:rFonts w:ascii="Times New Roman" w:hAnsi="Times New Roman" w:cs="Times New Roman"/>
          <w:b/>
          <w:sz w:val="28"/>
          <w:szCs w:val="28"/>
        </w:rPr>
        <w:t>Литература второй половины XX - начала XXI вв.</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Проза второй половины XX - начала XXI вв</w:t>
      </w:r>
      <w:r w:rsidRPr="005D7A35">
        <w:rPr>
          <w:rFonts w:ascii="Times New Roman" w:hAnsi="Times New Roman" w:cs="Times New Roman"/>
          <w:sz w:val="28"/>
          <w:szCs w:val="28"/>
        </w:rPr>
        <w:t>. Рассказы, повести, романы (по одному произведению не менее трех прозаиков по выбору). Например, Ф.А. Абрамов (повесть "Пелагея"), Ч.Т. Айтматов (повесть "Белый пароход"), В.П. Астафьев (повествование в рассказах "Царь-рыба" (фрагменты), В.И. Белов (рассказы "На родине", "Бобришный угор"), А.Г. Битов (рассказы из цикла "Аптекарский остров"), А.Н. Варламов (повесть "Рождение"), С.Д. Довлатов (повесть "Заповедник" и другие), Ф.А. Искандер (роман в рассказах "Сандро из Чегема" (фрагменты), Ю.П. Казаков (рассказы "Северный дневник", "Поморка"), З. Прилепин (рассказы из сборника "Собаки и другие люди"), В.А. Солоухин (произведения из цикла "Камешки на ладони"), А.Н. и Б.Н. Стругацкие (повесть "Понедельник начинается в субботу"), В.Ф. Тендряков (рассказы "Хлеб для собаки", "Пара гнедых"), Ю.В. Трифонов (повести "Обмен", "Другая жизнь"), Митрополит Тихон (Шевкунов) "Гибель им</w:t>
      </w:r>
      <w:r>
        <w:rPr>
          <w:rFonts w:ascii="Times New Roman" w:hAnsi="Times New Roman" w:cs="Times New Roman"/>
          <w:sz w:val="28"/>
          <w:szCs w:val="28"/>
        </w:rPr>
        <w:t>перии. Российский урок"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Поэзия второй половины XX - начала XXI вв.</w:t>
      </w:r>
      <w:r w:rsidRPr="005D7A35">
        <w:rPr>
          <w:rFonts w:ascii="Times New Roman" w:hAnsi="Times New Roman" w:cs="Times New Roman"/>
          <w:sz w:val="28"/>
          <w:szCs w:val="28"/>
        </w:rPr>
        <w:t xml:space="preserve"> Стихотворения и поэмы (по одному произведению не менее трех поэтов по выбору). Например, Б.А. Ахмадулиной, О.Ф. Берггольц, Ю.И. Визбора, А.А. Вознесенского, Е.А. Евтушенко, Н.А. Заболоцкого, Ю.П. Кузнецова, А.С. Кушнера, Л.Н. Мартынова, О.А. Николаевой, Б.Ш. Окуджавы, Р.И. Рождественского, В.Н. Соколова, А.А. Тарк</w:t>
      </w:r>
      <w:r>
        <w:rPr>
          <w:rFonts w:ascii="Times New Roman" w:hAnsi="Times New Roman" w:cs="Times New Roman"/>
          <w:sz w:val="28"/>
          <w:szCs w:val="28"/>
        </w:rPr>
        <w:t>овского, О.Г. Чухонцева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b/>
          <w:i/>
          <w:sz w:val="28"/>
          <w:szCs w:val="28"/>
        </w:rPr>
        <w:t>Драматургия второй половины XX - начала XXI вв.</w:t>
      </w:r>
      <w:r w:rsidRPr="005D7A35">
        <w:rPr>
          <w:rFonts w:ascii="Times New Roman" w:hAnsi="Times New Roman" w:cs="Times New Roman"/>
          <w:sz w:val="28"/>
          <w:szCs w:val="28"/>
        </w:rPr>
        <w:t xml:space="preserve"> Пьесы (произведение одного из драматургов по выбору). Например, А.Н. Арбузов "Иркутская история", "Жестокие игры", А.М. Володин "Пять вечеров", "Моя старшая сестра", В.С. Розов "Гнездо глухаря", М.М. Рощин "Валентин и Валентина",</w:t>
      </w:r>
      <w:r>
        <w:rPr>
          <w:rFonts w:ascii="Times New Roman" w:hAnsi="Times New Roman" w:cs="Times New Roman"/>
          <w:sz w:val="28"/>
          <w:szCs w:val="28"/>
        </w:rPr>
        <w:t xml:space="preserve"> "Спешите делать добро" и др</w:t>
      </w:r>
      <w:r w:rsidRPr="005D7A35">
        <w:rPr>
          <w:rFonts w:ascii="Times New Roman" w:hAnsi="Times New Roman" w:cs="Times New Roman"/>
          <w:sz w:val="28"/>
          <w:szCs w:val="28"/>
        </w:rPr>
        <w:t>.</w:t>
      </w:r>
    </w:p>
    <w:p w:rsidR="000B02A2" w:rsidRPr="000776FB" w:rsidRDefault="000B02A2" w:rsidP="000B02A2">
      <w:pPr>
        <w:ind w:right="57"/>
        <w:rPr>
          <w:rFonts w:ascii="Times New Roman" w:hAnsi="Times New Roman" w:cs="Times New Roman"/>
          <w:b/>
          <w:sz w:val="28"/>
          <w:szCs w:val="28"/>
        </w:rPr>
      </w:pPr>
      <w:r w:rsidRPr="000776FB">
        <w:rPr>
          <w:rFonts w:ascii="Times New Roman" w:hAnsi="Times New Roman" w:cs="Times New Roman"/>
          <w:b/>
          <w:sz w:val="28"/>
          <w:szCs w:val="28"/>
        </w:rPr>
        <w:t>Литература народов России.</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b/>
          <w:i/>
          <w:sz w:val="28"/>
          <w:szCs w:val="28"/>
        </w:rPr>
        <w:t>Рассказы, повести, стихотворения</w:t>
      </w:r>
      <w:r w:rsidRPr="005D7A35">
        <w:rPr>
          <w:rFonts w:ascii="Times New Roman" w:hAnsi="Times New Roman" w:cs="Times New Roman"/>
          <w:sz w:val="28"/>
          <w:szCs w:val="28"/>
        </w:rPr>
        <w:t xml:space="preserve"> (не менее двух произведений по выбору). Например, рассказ Ю. Рытхэу "Хранитель огня", роман "Сон в начале тумана", повести Ю. Шесталова "Синий ветер каслания", "Когда качало меня солнце" и другие, стихотворения Г. Айги, Р. Гамзатова, М. Джалиля, М. Карима, Д. К</w:t>
      </w:r>
      <w:r>
        <w:rPr>
          <w:rFonts w:ascii="Times New Roman" w:hAnsi="Times New Roman" w:cs="Times New Roman"/>
          <w:sz w:val="28"/>
          <w:szCs w:val="28"/>
        </w:rPr>
        <w:t>угультинова, К. Кулиева и др</w:t>
      </w:r>
      <w:r w:rsidRPr="005D7A35">
        <w:rPr>
          <w:rFonts w:ascii="Times New Roman" w:hAnsi="Times New Roman" w:cs="Times New Roman"/>
          <w:sz w:val="28"/>
          <w:szCs w:val="28"/>
        </w:rPr>
        <w:t>.</w:t>
      </w:r>
    </w:p>
    <w:p w:rsidR="000B02A2" w:rsidRPr="000776FB" w:rsidRDefault="000B02A2" w:rsidP="000B02A2">
      <w:pPr>
        <w:ind w:right="57"/>
        <w:rPr>
          <w:rFonts w:ascii="Times New Roman" w:hAnsi="Times New Roman" w:cs="Times New Roman"/>
          <w:b/>
          <w:sz w:val="28"/>
          <w:szCs w:val="28"/>
        </w:rPr>
      </w:pPr>
      <w:r w:rsidRPr="000776FB">
        <w:rPr>
          <w:rFonts w:ascii="Times New Roman" w:hAnsi="Times New Roman" w:cs="Times New Roman"/>
          <w:b/>
          <w:sz w:val="28"/>
          <w:szCs w:val="28"/>
        </w:rPr>
        <w:t>Зарубежная литература.</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b/>
          <w:i/>
          <w:sz w:val="28"/>
          <w:szCs w:val="28"/>
        </w:rPr>
        <w:t>Зарубежная проза XX века</w:t>
      </w:r>
      <w:r w:rsidRPr="005D7A35">
        <w:rPr>
          <w:rFonts w:ascii="Times New Roman" w:hAnsi="Times New Roman" w:cs="Times New Roman"/>
          <w:sz w:val="28"/>
          <w:szCs w:val="28"/>
        </w:rPr>
        <w:t xml:space="preserve"> (не менее двух произведений по выбору). Например, произведения Р. Брэдбери "451 градус по Фаренгейту", У. Голдинга "Повелитель мух", Э.М. Ремарка "На западном фронте без перемен", "Три товарища", Д. Сэлинджера "Над пропастью во ржи", Г. Уэллса "Машина времени", Э. Хемингуэя "Старик и море", "Прощай, оружие", А. Фра</w:t>
      </w:r>
      <w:r>
        <w:rPr>
          <w:rFonts w:ascii="Times New Roman" w:hAnsi="Times New Roman" w:cs="Times New Roman"/>
          <w:sz w:val="28"/>
          <w:szCs w:val="28"/>
        </w:rPr>
        <w:t>нк "Дневник Анны Франк"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b/>
          <w:i/>
          <w:sz w:val="28"/>
          <w:szCs w:val="28"/>
        </w:rPr>
        <w:lastRenderedPageBreak/>
        <w:t>Зарубежная поэзия XX века</w:t>
      </w:r>
      <w:r w:rsidRPr="005D7A35">
        <w:rPr>
          <w:rFonts w:ascii="Times New Roman" w:hAnsi="Times New Roman" w:cs="Times New Roman"/>
          <w:sz w:val="28"/>
          <w:szCs w:val="28"/>
        </w:rPr>
        <w:t xml:space="preserve"> (не менее трех стихотворений одного из поэтов по выбору). Например, стихотворения Г. Аполлинера, Ф. Гарсиа Лорки, Р</w:t>
      </w:r>
      <w:r>
        <w:rPr>
          <w:rFonts w:ascii="Times New Roman" w:hAnsi="Times New Roman" w:cs="Times New Roman"/>
          <w:sz w:val="28"/>
          <w:szCs w:val="28"/>
        </w:rPr>
        <w:t>.М. Рильке, Т.С. Элиота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b/>
          <w:i/>
          <w:sz w:val="28"/>
          <w:szCs w:val="28"/>
        </w:rPr>
        <w:t>Зарубежная драматургия XX века</w:t>
      </w:r>
      <w:r w:rsidRPr="005D7A35">
        <w:rPr>
          <w:rFonts w:ascii="Times New Roman" w:hAnsi="Times New Roman" w:cs="Times New Roman"/>
          <w:sz w:val="28"/>
          <w:szCs w:val="28"/>
        </w:rPr>
        <w:t xml:space="preserve"> (одно произведения по выбору). Например, пьесы Б. Брехта "Мамаша Кураж и ее дети", М. Метерлинка "Синяя птица", Д. Пристли "Визит инспектора", О. Уайльда "Идеальный муж", Т. Уильямса "Трамвай "Желан</w:t>
      </w:r>
      <w:r>
        <w:rPr>
          <w:rFonts w:ascii="Times New Roman" w:hAnsi="Times New Roman" w:cs="Times New Roman"/>
          <w:sz w:val="28"/>
          <w:szCs w:val="28"/>
        </w:rPr>
        <w:t>ие", Б. Шоу "Пигмалион" и др</w:t>
      </w:r>
      <w:r w:rsidRPr="005D7A35">
        <w:rPr>
          <w:rFonts w:ascii="Times New Roman" w:hAnsi="Times New Roman" w:cs="Times New Roman"/>
          <w:sz w:val="28"/>
          <w:szCs w:val="28"/>
        </w:rPr>
        <w:t>.</w:t>
      </w:r>
    </w:p>
    <w:p w:rsidR="000B02A2" w:rsidRDefault="000B02A2" w:rsidP="000B02A2">
      <w:pPr>
        <w:ind w:right="57"/>
        <w:rPr>
          <w:rFonts w:ascii="Times New Roman" w:hAnsi="Times New Roman" w:cs="Times New Roman"/>
          <w:sz w:val="28"/>
          <w:szCs w:val="28"/>
        </w:rPr>
      </w:pPr>
    </w:p>
    <w:p w:rsidR="000B02A2" w:rsidRPr="005D4B91" w:rsidRDefault="000B02A2" w:rsidP="000B02A2">
      <w:pPr>
        <w:ind w:firstLine="709"/>
        <w:rPr>
          <w:rFonts w:ascii="Times New Roman" w:hAnsi="Times New Roman" w:cs="Times New Roman"/>
          <w:b/>
          <w:sz w:val="28"/>
          <w:szCs w:val="28"/>
        </w:rPr>
      </w:pPr>
      <w:r w:rsidRPr="005D4B91">
        <w:rPr>
          <w:rFonts w:ascii="Times New Roman" w:hAnsi="Times New Roman" w:cs="Times New Roman"/>
          <w:b/>
          <w:sz w:val="28"/>
          <w:szCs w:val="28"/>
        </w:rPr>
        <w:t>3) ПЛАНИРУЕМЫЕ РЕЗУЛЬТАТЫ ОСВОЕНИЯ ПРОГРАММЫ УЧЕБНОГО ПРЕДМЕТА «ЛИТЕРАТУРА» НА УРОВНЕ СОО</w:t>
      </w:r>
    </w:p>
    <w:p w:rsidR="000B02A2" w:rsidRDefault="000B02A2" w:rsidP="000B02A2">
      <w:pPr>
        <w:ind w:right="57"/>
        <w:rPr>
          <w:rFonts w:ascii="Times New Roman" w:hAnsi="Times New Roman" w:cs="Times New Roman"/>
          <w:sz w:val="28"/>
          <w:szCs w:val="28"/>
        </w:rPr>
      </w:pPr>
    </w:p>
    <w:p w:rsidR="000B02A2" w:rsidRPr="000776FB" w:rsidRDefault="000B02A2" w:rsidP="000B02A2">
      <w:pPr>
        <w:widowControl/>
        <w:autoSpaceDE/>
        <w:autoSpaceDN/>
        <w:adjustRightInd/>
        <w:ind w:firstLine="0"/>
        <w:jc w:val="center"/>
        <w:rPr>
          <w:rFonts w:ascii="Times New Roman" w:hAnsi="Times New Roman" w:cs="Times New Roman"/>
          <w:b/>
          <w:sz w:val="28"/>
          <w:szCs w:val="28"/>
          <w:lang w:eastAsia="en-US"/>
        </w:rPr>
      </w:pPr>
      <w:r>
        <w:rPr>
          <w:rFonts w:ascii="Times New Roman" w:hAnsi="Times New Roman" w:cs="Times New Roman"/>
          <w:b/>
          <w:sz w:val="28"/>
          <w:szCs w:val="28"/>
          <w:lang w:eastAsia="en-US"/>
        </w:rPr>
        <w:t>ЛИЧНОСТНЫЕ РЕЗУЛЬТАТЫ</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sz w:val="28"/>
          <w:szCs w:val="28"/>
        </w:rPr>
        <w:t>Личностные результаты освоения программы среднего общего образования по литературе достигаются в единстве учебной и воспитательной деятельности в соответствии с традиционными российскими социокультурными, историческими и духовно-нравственными ценностями, отраженными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 xml:space="preserve">В результате изучения литературы на уровне </w:t>
      </w:r>
      <w:r>
        <w:rPr>
          <w:rFonts w:ascii="Times New Roman" w:hAnsi="Times New Roman" w:cs="Times New Roman"/>
          <w:b/>
          <w:i/>
          <w:sz w:val="28"/>
          <w:szCs w:val="28"/>
        </w:rPr>
        <w:t xml:space="preserve">СОО </w:t>
      </w:r>
      <w:r w:rsidRPr="000776FB">
        <w:rPr>
          <w:rFonts w:ascii="Times New Roman" w:hAnsi="Times New Roman" w:cs="Times New Roman"/>
          <w:b/>
          <w:i/>
          <w:sz w:val="28"/>
          <w:szCs w:val="28"/>
        </w:rPr>
        <w:t>у обучающегося будут сформированы следующие личностные результаты:</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1) гражданского воспитания: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гражданской позиции обучающегося как активного и ответственного члена российского общества;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осознание своих конституционных прав и обязанностей, уважение закона и правопорядка;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принятие традиционных национальных, общечеловеческих гуманистических, демократических, семейных ценностей, в том числе в сопоставлении с жизненными ситуациями, изображенными в литературных произведениях;</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готовность вести совместную деятельность, в том числе в рамках школьного литературного образования, в интересах гражданского общества, участвовать в самоуправлении в образовательной организации;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взаимодействовать с социальными институтами в соответствии с их функциями и назначением;</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готовность к гуманитарной и волонтерской деятельности;</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2) патриотического воспитания:</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 xml:space="preserve">сформированность российской гражданской идентичности, </w:t>
      </w:r>
      <w:r w:rsidRPr="005D7A35">
        <w:rPr>
          <w:rFonts w:ascii="Times New Roman" w:hAnsi="Times New Roman" w:cs="Times New Roman"/>
          <w:sz w:val="28"/>
          <w:szCs w:val="28"/>
        </w:rPr>
        <w:lastRenderedPageBreak/>
        <w:t>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 в контексте изучения произведений русской и зарубежной литературы, а также литературы народов России;</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ценностное отношение к государственным символам, историческому и природному наследию, памятникам, традициям народов России, внимание к их воплощению в литературе, а также достижениям России в науке, искусстве, спорте, технологиях, труде, отраженным в художественных произведениях;</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идейная убежденность, готовность к служению Отечеству и его защите, ответственность за его судьбу, в том числе воспитанные на примерах из литературы;</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3) духовно-нравственного воспитания:</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осознание духовных ценностей российского народа;</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сформированность нравственного сознания, этического поведения;</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способность оценивать ситуацию, в том числе представленную в литературном произведении, и принимать осознанные решения, ориентируясь на морально-нравственные нормы и ценности, характеризуя поведение и поступки персонажей художественной литературы;</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осознание личного вклада в построение устойчивого будущего;</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в том числе с использованием литературных произведений;</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4) эстетического воспитания:</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способность воспринимать различные виды искусства, традиции и творчество своего и других народов, ощущать эмоциональное воздействие искусства, в том числе литературы;</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убежденность в значимости для личности и общества отечественного и мирового искусства, этнических культурных традиций и устного народного творчества;</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готовность к самовыражению в разных видах искусства, стремление проявлять качества творческой личности, в том числе при выполнении творческих работ по литературе;</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5) физического воспитания:</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сформированность здорового и безопасного образа жизни, ответственного отношения к своему здоровью;</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потребность в физическом совершенствовании, занятиях спортивно-оздоровительной деятельностью;</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активное неприятие вредных привычек и иных форм причинения вреда физическому и психическому здоровью, в том числе с соответствующей оценкой поведения и поступков литературных героев;</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6) трудового воспитания:</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 xml:space="preserve">готовность к труду, осознание ценности мастерства, трудолюбия, в том </w:t>
      </w:r>
      <w:r w:rsidRPr="005D7A35">
        <w:rPr>
          <w:rFonts w:ascii="Times New Roman" w:hAnsi="Times New Roman" w:cs="Times New Roman"/>
          <w:sz w:val="28"/>
          <w:szCs w:val="28"/>
        </w:rPr>
        <w:lastRenderedPageBreak/>
        <w:t>числе при чтении произведений о труде и тружениках, а также на основе знакомства с профессиональной деятельностью героев отдельных литературных произведений;</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rPr>
        <w:t> </w:t>
      </w:r>
      <w:r w:rsidRPr="005D7A35">
        <w:rPr>
          <w:rFonts w:ascii="Times New Roman" w:hAnsi="Times New Roman" w:cs="Times New Roman"/>
          <w:sz w:val="28"/>
          <w:szCs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в том числе ориентируясь на поступки литературных героев;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готовность и способность к образованию и самообразованию, к продуктивной читательской деятельности на протяжении всей жизни;</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7) экологического воспитания: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представленных в художественной литературе;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планирование и осуществление действий в окружающей среде на основе знания целей устойчивого развития человечества, с учетом осмысления опыта литературных героев;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активное неприятие действий, приносящих вред окружающей среде, в том числе показанных в литературных произведениях;</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прогнозировать неблагоприятные экологические последствия предпринимаемых действий, предотвращать их;</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расширение опыта деятельности экологической направленности, в том числе представленной в произведениях русской, зарубежной литературы и литературы народов России;</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8) ценности научного познания:</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совершенствование языковой и читательской культуры как средства взаимодействия между людьми и познания мира с использованием изученных и самостоятельно прочитанных литературных произведений;</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rPr>
        <w:t xml:space="preserve"> </w:t>
      </w:r>
      <w:r w:rsidRPr="005D7A35">
        <w:rPr>
          <w:rFonts w:ascii="Times New Roman" w:hAnsi="Times New Roman" w:cs="Times New Roman"/>
          <w:sz w:val="28"/>
          <w:szCs w:val="28"/>
        </w:rPr>
        <w:t>осознание ценности научной деятельности, готовность осуществлять проектную и исследовательскую деятельность индивидуально и в группе, в том числе на литературные темы.</w:t>
      </w:r>
    </w:p>
    <w:p w:rsidR="000B02A2" w:rsidRPr="000776FB" w:rsidRDefault="000B02A2" w:rsidP="000B02A2">
      <w:pPr>
        <w:ind w:right="57"/>
        <w:rPr>
          <w:rFonts w:ascii="Times New Roman" w:hAnsi="Times New Roman" w:cs="Times New Roman"/>
          <w:b/>
          <w:i/>
          <w:sz w:val="28"/>
          <w:szCs w:val="28"/>
        </w:rPr>
      </w:pPr>
      <w:r w:rsidRPr="000776FB">
        <w:rPr>
          <w:rFonts w:ascii="Times New Roman" w:hAnsi="Times New Roman" w:cs="Times New Roman"/>
          <w:b/>
          <w:i/>
          <w:sz w:val="28"/>
          <w:szCs w:val="28"/>
        </w:rPr>
        <w:t>В процессе достижения личностных результатов освоения обучающимися программы по литературе среднего общего образования, в том числе школьного литературного образования, у обучающихся совершенствуется эмоциональный интеллект, предполагающий сформированность:</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самосознания, включающего способность понимать свое эмоциональное состояние, видеть направления развития собственной эмоциональной сферы, быть уверенным в себе;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 xml:space="preserve">саморегулирования, включающего самоконтроль, умение принимать </w:t>
      </w:r>
      <w:r w:rsidRPr="005D7A35">
        <w:rPr>
          <w:rFonts w:ascii="Times New Roman" w:hAnsi="Times New Roman" w:cs="Times New Roman"/>
          <w:sz w:val="28"/>
          <w:szCs w:val="28"/>
        </w:rPr>
        <w:lastRenderedPageBreak/>
        <w:t>ответственность за свое поведение, способность адаптироваться к эмоциональным изменениям и проявлять гибкость, быть открытым новому;</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0B02A2"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 учитывая собственный читательский опыт.</w:t>
      </w:r>
    </w:p>
    <w:p w:rsidR="000B02A2" w:rsidRDefault="000B02A2" w:rsidP="000B02A2">
      <w:pPr>
        <w:ind w:right="57"/>
        <w:rPr>
          <w:rFonts w:ascii="Times New Roman" w:hAnsi="Times New Roman" w:cs="Times New Roman"/>
          <w:sz w:val="28"/>
          <w:szCs w:val="28"/>
        </w:rPr>
      </w:pPr>
    </w:p>
    <w:p w:rsidR="000B02A2" w:rsidRPr="005D4B91" w:rsidRDefault="000B02A2" w:rsidP="000B02A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0B02A2" w:rsidRDefault="000B02A2" w:rsidP="000B02A2">
      <w:pPr>
        <w:ind w:firstLine="709"/>
        <w:rPr>
          <w:rFonts w:ascii="Times New Roman" w:hAnsi="Times New Roman" w:cs="Times New Roman"/>
          <w:b/>
          <w:i/>
          <w:sz w:val="28"/>
          <w:szCs w:val="28"/>
        </w:rPr>
      </w:pPr>
      <w:r w:rsidRPr="005D4B91">
        <w:rPr>
          <w:rFonts w:ascii="Times New Roman" w:hAnsi="Times New Roman" w:cs="Times New Roman"/>
          <w:b/>
          <w:i/>
          <w:sz w:val="28"/>
          <w:szCs w:val="28"/>
        </w:rPr>
        <w:t>В результате изучения литературы на уровне СОО у обучающегося будут сформированы познавательные УУД, коммуникативные УУД, регулятивные УУД, совместная деятельность.</w:t>
      </w:r>
    </w:p>
    <w:p w:rsidR="000B02A2" w:rsidRPr="005D4B91" w:rsidRDefault="000B02A2" w:rsidP="000B02A2">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0B02A2" w:rsidRPr="005D4B91" w:rsidRDefault="000B02A2" w:rsidP="000B02A2">
      <w:pPr>
        <w:ind w:firstLine="709"/>
        <w:rPr>
          <w:rFonts w:ascii="Times New Roman" w:hAnsi="Times New Roman" w:cs="Times New Roman"/>
          <w:sz w:val="28"/>
          <w:szCs w:val="28"/>
        </w:rPr>
      </w:pPr>
      <w:r w:rsidRPr="005D4B91">
        <w:rPr>
          <w:rFonts w:ascii="Times New Roman" w:hAnsi="Times New Roman" w:cs="Times New Roman"/>
          <w:i/>
          <w:sz w:val="28"/>
          <w:szCs w:val="28"/>
        </w:rPr>
        <w:t>У обучающегося будут сформированы следующие базовые логические действия как часть</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познавательных УУД</w:t>
      </w:r>
      <w:r w:rsidRPr="005D4B91">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самостоятельно формулировать и актуализировать проблему, заложенную в художественном произведении, рассматривать ее всесторонне;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устанавливать существенный признак или основания для сравнения литературных героев, художественных произведений и их фрагментов, классификации и обобщения литературных фактов;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определять цели деятельности, задавать параметры и критерии их достижения;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 xml:space="preserve">выявлять закономерности и противоречия в </w:t>
      </w:r>
      <w:r>
        <w:rPr>
          <w:rFonts w:ascii="Times New Roman" w:hAnsi="Times New Roman" w:cs="Times New Roman"/>
          <w:sz w:val="28"/>
          <w:szCs w:val="28"/>
        </w:rPr>
        <w:t>рассматриваемых явлениях, в т.</w:t>
      </w:r>
      <w:r w:rsidRPr="005D7A35">
        <w:rPr>
          <w:rFonts w:ascii="Times New Roman" w:hAnsi="Times New Roman" w:cs="Times New Roman"/>
          <w:sz w:val="28"/>
          <w:szCs w:val="28"/>
        </w:rPr>
        <w:t>ч</w:t>
      </w:r>
      <w:r>
        <w:rPr>
          <w:rFonts w:ascii="Times New Roman" w:hAnsi="Times New Roman" w:cs="Times New Roman"/>
          <w:sz w:val="28"/>
          <w:szCs w:val="28"/>
        </w:rPr>
        <w:t>.</w:t>
      </w:r>
      <w:r w:rsidRPr="005D7A35">
        <w:rPr>
          <w:rFonts w:ascii="Times New Roman" w:hAnsi="Times New Roman" w:cs="Times New Roman"/>
          <w:sz w:val="28"/>
          <w:szCs w:val="28"/>
        </w:rPr>
        <w:t xml:space="preserve"> при изучении литературных произведений, направлений, фактов историко-литературного процесса;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разрабатывать план решения проблемы с учетом анализа имеющихся материальных и нематериальных ресурсов;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вносить коррективы в деятельность, оценивать соответствие результатов целям, оценивать риски последствий деятельности;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координировать и выполнять работу в условиях реального, виртуального и комбинированного взаимодействия, в том числе при выполнении проектов по литературе;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развивать креативное мышление при решении жизненных проблем с использованием собственного читательского опыта.</w:t>
      </w:r>
    </w:p>
    <w:p w:rsidR="000B02A2" w:rsidRPr="005D4B91" w:rsidRDefault="000B02A2" w:rsidP="000B02A2">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следующие базовые исследовательские действия как часть познавательных УУД:</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владеть навыками учебно-исследовательской и проектной деятельности на основе литературного материала, навыками разрешения проблем с использованием художественных произведений;</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 xml:space="preserve">обладать способностью и готовностью к самостоятельному поиску </w:t>
      </w:r>
      <w:r w:rsidRPr="005D7A35">
        <w:rPr>
          <w:rFonts w:ascii="Times New Roman" w:hAnsi="Times New Roman" w:cs="Times New Roman"/>
          <w:sz w:val="28"/>
          <w:szCs w:val="28"/>
        </w:rPr>
        <w:lastRenderedPageBreak/>
        <w:t>методов решения практических задач, применению различных методов познания;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осуществлять различные виды деятельности для получения нового знания по литературе, его интерпретации, преобразования и применения в различных учебных ситуациях, в том числе при создании учебных и социальных проектов;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формировать научный тип мышления, владеть научной терминологией, ключевыми понятиями и методами современного литературоведения;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ставить и формулировать собственные задачи в образовательной деятельности и жизненных ситуациях с учетом собственного читательского опыта;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выявлять причинно-следственные связи и актуализировать задачу при изучении литературных явлений и процессов, выдвигать гипотезу ее решения, находить аргументы для доказательства своих утверждений, задавать параметры и критерии решения;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давать оценку новым ситуациям, оценивать приобретенный опыт, в том числе читательский;</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осуществлять целенаправленный поиск переноса средств и способов действия в профессиональную среду;</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уметь переносить знания, в том числе полученные в результате чтения и изучения литературных произведений, в познавательную и практическую области жизнедеятельности;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уметь интегрировать знания из разных предметных областей;</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выдвигать новые идеи, предлагать оригинальные подходы и решения;</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ставить проблемы и задачи, допускающие альтернативные решения.</w:t>
      </w:r>
    </w:p>
    <w:p w:rsidR="000B02A2" w:rsidRPr="005D4B91" w:rsidRDefault="000B02A2" w:rsidP="000B02A2">
      <w:pPr>
        <w:ind w:firstLine="709"/>
        <w:rPr>
          <w:rFonts w:ascii="Times New Roman" w:hAnsi="Times New Roman" w:cs="Times New Roman"/>
          <w:sz w:val="28"/>
          <w:szCs w:val="28"/>
        </w:rPr>
      </w:pPr>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умения работать с информацией как часть познавательных УУД</w:t>
      </w:r>
      <w:r w:rsidRPr="005D4B91">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владеть навыками получения литературной и другой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 изучении той или иной темы по литературе;</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создавать тексты в различных форматах и жанрах (сочинение, эссе, доклад, реферат, аннотация и другие) с учетом назначения информации и целевой аудитории, выбирая оптимальную форму представления и визуализации;</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оценивать достоверность, легитимность литературной и другой информации, ее соответствие правовым и морально-этическим нормам;</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владеть навыками распознавания и защиты литературной и другой информации, информационной безопасности личности.</w:t>
      </w:r>
    </w:p>
    <w:p w:rsidR="00CE56B2" w:rsidRDefault="00CE56B2" w:rsidP="000B02A2">
      <w:pPr>
        <w:widowControl/>
        <w:autoSpaceDE/>
        <w:autoSpaceDN/>
        <w:adjustRightInd/>
        <w:ind w:firstLine="709"/>
        <w:rPr>
          <w:rFonts w:ascii="Times New Roman" w:hAnsi="Times New Roman" w:cs="Times New Roman"/>
          <w:b/>
          <w:i/>
          <w:sz w:val="28"/>
          <w:szCs w:val="28"/>
          <w:lang w:eastAsia="en-US"/>
        </w:rPr>
      </w:pPr>
    </w:p>
    <w:p w:rsidR="000B02A2" w:rsidRPr="005D4B91" w:rsidRDefault="000B02A2" w:rsidP="000B02A2">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lastRenderedPageBreak/>
        <w:t>Коммуникативные УУД</w:t>
      </w:r>
    </w:p>
    <w:p w:rsidR="000B02A2" w:rsidRPr="005D4B91" w:rsidRDefault="000B02A2" w:rsidP="000B02A2">
      <w:pPr>
        <w:ind w:firstLine="709"/>
        <w:rPr>
          <w:rFonts w:ascii="Times New Roman" w:hAnsi="Times New Roman" w:cs="Times New Roman"/>
          <w:sz w:val="28"/>
          <w:szCs w:val="28"/>
        </w:rPr>
      </w:pPr>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умения общения как часть коммуникативных УУД</w:t>
      </w:r>
      <w:r w:rsidRPr="005D4B91">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осуществлять коммуникации во всех сферах жизни, в том числе на уроке литературы и во внеурочной дея</w:t>
      </w:r>
      <w:r>
        <w:rPr>
          <w:rFonts w:ascii="Times New Roman" w:hAnsi="Times New Roman" w:cs="Times New Roman"/>
          <w:sz w:val="28"/>
          <w:szCs w:val="28"/>
        </w:rPr>
        <w:t>тельности по учебному предмету «Литература»</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опираясь на примеры из литературных произведений;</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владеть различными способами общения и взаимодействия в парной и групповой работе на уроках литературы;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аргументированно вести диалог, уметь смягчать конфликтные ситуации;</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развернуто и логично излагать в процессе анализа литературного произведения свою точку зрения с использованием языковых средств.</w:t>
      </w:r>
    </w:p>
    <w:p w:rsidR="000B02A2" w:rsidRPr="005D4B91" w:rsidRDefault="000B02A2" w:rsidP="000B02A2">
      <w:pPr>
        <w:ind w:firstLine="709"/>
        <w:rPr>
          <w:rFonts w:ascii="Times New Roman" w:hAnsi="Times New Roman" w:cs="Times New Roman"/>
          <w:b/>
          <w:i/>
          <w:sz w:val="28"/>
          <w:szCs w:val="28"/>
        </w:rPr>
      </w:pPr>
      <w:r w:rsidRPr="005D4B91">
        <w:rPr>
          <w:rFonts w:ascii="Times New Roman" w:hAnsi="Times New Roman" w:cs="Times New Roman"/>
          <w:b/>
          <w:i/>
          <w:sz w:val="28"/>
          <w:szCs w:val="28"/>
        </w:rPr>
        <w:t>Регулятивные УУД</w:t>
      </w:r>
    </w:p>
    <w:p w:rsidR="000B02A2" w:rsidRPr="005D7A35" w:rsidRDefault="000B02A2" w:rsidP="000B02A2">
      <w:pPr>
        <w:ind w:firstLine="709"/>
        <w:rPr>
          <w:rFonts w:ascii="Times New Roman" w:hAnsi="Times New Roman" w:cs="Times New Roman"/>
          <w:sz w:val="28"/>
          <w:szCs w:val="28"/>
        </w:rPr>
      </w:pPr>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умения самоорганизации как части регулятивных УУД</w:t>
      </w:r>
      <w:r w:rsidRPr="005D4B91">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включая изучение литературных произведений, и в жизненных ситуациях;</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самостоятельно составлять план решения проблемы при изучении литературы с учетом имеющихся ресурсов, читательского опыта, собственных возможностей и предпочтений;</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давать оценку новым ситуациям, в том числе изображенным в художественной литературе;</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расширять рамки учебного предмета на основе личных предпочтений с использованием читательского опыта;</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делать осознанный выбор, аргументировать его, брать ответственность за решение;</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оценивать приобретенный опыт с учетом литературных знаний;</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способствовать формированию и проявлению широкой эрудиции в разных областях знаний, в том числе в вопросах литературы, постоянно повышать свой образовательный и культурный уровень.</w:t>
      </w:r>
    </w:p>
    <w:p w:rsidR="000B02A2" w:rsidRPr="005D4B91" w:rsidRDefault="000B02A2" w:rsidP="000B02A2">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У обучающегося будут сформированы следующие </w:t>
      </w:r>
      <w:r w:rsidRPr="005D4B91">
        <w:rPr>
          <w:rFonts w:ascii="Times New Roman" w:hAnsi="Times New Roman" w:cs="Times New Roman"/>
          <w:i/>
          <w:sz w:val="28"/>
          <w:szCs w:val="28"/>
        </w:rPr>
        <w:t>умения самоконтроля, принятия себя и других как части регулятивных УУД</w:t>
      </w:r>
      <w:r w:rsidRPr="005D4B91">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давать оценку новым ситуациям, вносить коррективы в деятельность, оценивать соответствие результатов целям;</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приемы рефлексии для оценки ситуации, выбора верного решения, опираясь на примеры из художественных произведений;</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оценивать риски и своевременно принимать решения по их снижению;</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принимать себя, понимая свои недостатки и достоинства;</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 xml:space="preserve">принимать мотивы и аргументы других людей при анализе результатов </w:t>
      </w:r>
      <w:r w:rsidRPr="005D7A35">
        <w:rPr>
          <w:rFonts w:ascii="Times New Roman" w:hAnsi="Times New Roman" w:cs="Times New Roman"/>
          <w:sz w:val="28"/>
          <w:szCs w:val="28"/>
        </w:rPr>
        <w:lastRenderedPageBreak/>
        <w:t>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rPr>
        <w:t> </w:t>
      </w:r>
      <w:r w:rsidRPr="005D7A35">
        <w:rPr>
          <w:rFonts w:ascii="Times New Roman" w:hAnsi="Times New Roman" w:cs="Times New Roman"/>
          <w:sz w:val="28"/>
          <w:szCs w:val="28"/>
        </w:rPr>
        <w:t>признавать свое право и право других людей на ошибку в дискуссиях на литературные темы;</w:t>
      </w:r>
    </w:p>
    <w:p w:rsidR="000B02A2"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развивать способность понимать мир с позиции другого человека, используя знания по литературе.</w:t>
      </w:r>
    </w:p>
    <w:p w:rsidR="000B02A2" w:rsidRPr="000776FB" w:rsidRDefault="000B02A2" w:rsidP="000B02A2">
      <w:pPr>
        <w:ind w:firstLine="709"/>
        <w:rPr>
          <w:rFonts w:ascii="Times New Roman" w:hAnsi="Times New Roman" w:cs="Times New Roman"/>
          <w:b/>
          <w:i/>
          <w:sz w:val="28"/>
          <w:szCs w:val="28"/>
        </w:rPr>
      </w:pPr>
      <w:r>
        <w:rPr>
          <w:rFonts w:ascii="Times New Roman" w:hAnsi="Times New Roman" w:cs="Times New Roman"/>
          <w:b/>
          <w:i/>
          <w:sz w:val="28"/>
          <w:szCs w:val="28"/>
        </w:rPr>
        <w:t>Совместная деятельность</w:t>
      </w:r>
    </w:p>
    <w:p w:rsidR="000B02A2" w:rsidRPr="000776FB" w:rsidRDefault="000B02A2" w:rsidP="000B02A2">
      <w:pPr>
        <w:ind w:right="57"/>
        <w:rPr>
          <w:rFonts w:ascii="Times New Roman" w:hAnsi="Times New Roman" w:cs="Times New Roman"/>
          <w:i/>
          <w:sz w:val="28"/>
          <w:szCs w:val="28"/>
        </w:rPr>
      </w:pPr>
      <w:r w:rsidRPr="000776FB">
        <w:rPr>
          <w:rFonts w:ascii="Times New Roman" w:hAnsi="Times New Roman" w:cs="Times New Roman"/>
          <w:i/>
          <w:sz w:val="28"/>
          <w:szCs w:val="28"/>
        </w:rPr>
        <w:t>У обучающегося будут сформированы умения совместной деятельности:</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понимать и использовать преимущества командной и индивидуальной работы на уроке и во внеурочной деятельности по литературе;</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выбирать тематику и методы совместных действий с учетом общих интересов, и возможностей каждого члена коллектива;</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принимать цели совместной деятельности, организовывать и координировать действия по их достижению: составлять план действий, распределять роли с учетом мнений участников, обсуждать результаты совместной работы на уроках литературы и во внеурочной деятельности по учебному предмету;</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оценивать качество своего вклада и каждого участника команды в общий результат по разработанным критериям;</w:t>
      </w:r>
    </w:p>
    <w:p w:rsidR="000B02A2" w:rsidRPr="005D7A35"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предлагать новые проекты, в том числе литературные, оценивать идеи с позиции новизны, оригинальности, практической значимости;</w:t>
      </w:r>
    </w:p>
    <w:p w:rsidR="000B02A2" w:rsidRDefault="000B02A2" w:rsidP="000B02A2">
      <w:pPr>
        <w:ind w:right="57"/>
        <w:rPr>
          <w:rFonts w:ascii="Times New Roman" w:hAnsi="Times New Roman" w:cs="Times New Roman"/>
          <w:sz w:val="28"/>
          <w:szCs w:val="28"/>
        </w:rPr>
      </w:pPr>
      <w:r w:rsidRPr="000776FB">
        <w:rPr>
          <w:rFonts w:ascii="Times New Roman" w:hAnsi="Times New Roman" w:cs="Times New Roman"/>
          <w:sz w:val="28"/>
          <w:szCs w:val="28"/>
        </w:rPr>
        <w:t>-</w:t>
      </w:r>
      <w:r>
        <w:rPr>
          <w:rFonts w:ascii="Times New Roman" w:hAnsi="Times New Roman" w:cs="Times New Roman"/>
          <w:sz w:val="28"/>
          <w:szCs w:val="28"/>
          <w:lang w:val="en-US"/>
        </w:rPr>
        <w:t> </w:t>
      </w:r>
      <w:r w:rsidRPr="005D7A35">
        <w:rPr>
          <w:rFonts w:ascii="Times New Roman" w:hAnsi="Times New Roman" w:cs="Times New Roman"/>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0B02A2" w:rsidRDefault="000B02A2" w:rsidP="000B02A2">
      <w:pPr>
        <w:ind w:right="57"/>
        <w:rPr>
          <w:rFonts w:ascii="Times New Roman" w:hAnsi="Times New Roman" w:cs="Times New Roman"/>
          <w:sz w:val="28"/>
          <w:szCs w:val="28"/>
        </w:rPr>
      </w:pPr>
    </w:p>
    <w:p w:rsidR="000B02A2" w:rsidRPr="005D4B91" w:rsidRDefault="000B02A2" w:rsidP="000B02A2">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ПРЕДМЕТНЫЕ РЕЗУЛЬТАТЫ</w:t>
      </w:r>
    </w:p>
    <w:p w:rsidR="000B02A2" w:rsidRPr="004504D2" w:rsidRDefault="000B02A2" w:rsidP="000B02A2">
      <w:pPr>
        <w:ind w:firstLine="709"/>
        <w:rPr>
          <w:rFonts w:ascii="Times New Roman" w:hAnsi="Times New Roman" w:cs="Times New Roman"/>
          <w:b/>
          <w:i/>
          <w:sz w:val="28"/>
          <w:szCs w:val="28"/>
        </w:rPr>
      </w:pPr>
      <w:r w:rsidRPr="004504D2">
        <w:rPr>
          <w:rFonts w:ascii="Times New Roman" w:hAnsi="Times New Roman" w:cs="Times New Roman"/>
          <w:b/>
          <w:i/>
          <w:sz w:val="28"/>
          <w:szCs w:val="28"/>
        </w:rPr>
        <w:t>Предметные результаты освоения программы по литературе на уровне СОО обеспечивают:</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 </w:t>
      </w:r>
      <w:r w:rsidRPr="005D7A35">
        <w:rPr>
          <w:rFonts w:ascii="Times New Roman" w:hAnsi="Times New Roman" w:cs="Times New Roman"/>
          <w:sz w:val="28"/>
          <w:szCs w:val="28"/>
        </w:rPr>
        <w:t>осознание причастности к отечественным традициям и исторической преемственности поколений;</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2) </w:t>
      </w:r>
      <w:r w:rsidRPr="005D7A35">
        <w:rPr>
          <w:rFonts w:ascii="Times New Roman" w:hAnsi="Times New Roman" w:cs="Times New Roman"/>
          <w:sz w:val="28"/>
          <w:szCs w:val="28"/>
        </w:rPr>
        <w:t>включение в культурно-языковое пространство русской и мировой культуры, сформированность ценностного отношения к литературе как неотъемлемой части культуры;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3) </w:t>
      </w:r>
      <w:r w:rsidRPr="005D7A35">
        <w:rPr>
          <w:rFonts w:ascii="Times New Roman" w:hAnsi="Times New Roman" w:cs="Times New Roman"/>
          <w:sz w:val="28"/>
          <w:szCs w:val="28"/>
        </w:rPr>
        <w:t>осознание взаимосвязи между языковым, литературным, интеллектуальным, духовно-нравственным развитием личности;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4) </w:t>
      </w:r>
      <w:r w:rsidRPr="005D7A35">
        <w:rPr>
          <w:rFonts w:ascii="Times New Roman" w:hAnsi="Times New Roman" w:cs="Times New Roman"/>
          <w:sz w:val="28"/>
          <w:szCs w:val="28"/>
        </w:rPr>
        <w:t>сформированность устойчивого интереса к чтению как средству познания отечественной и других культур;</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5) </w:t>
      </w:r>
      <w:r w:rsidRPr="005D7A35">
        <w:rPr>
          <w:rFonts w:ascii="Times New Roman" w:hAnsi="Times New Roman" w:cs="Times New Roman"/>
          <w:sz w:val="28"/>
          <w:szCs w:val="28"/>
        </w:rPr>
        <w:t>приобщение к отечественному литературному наследию и через него - к традиционным ценностям и сокровищам мировой культуры;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6) </w:t>
      </w:r>
      <w:r w:rsidRPr="005D7A35">
        <w:rPr>
          <w:rFonts w:ascii="Times New Roman" w:hAnsi="Times New Roman" w:cs="Times New Roman"/>
          <w:sz w:val="28"/>
          <w:szCs w:val="28"/>
        </w:rPr>
        <w:t>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литературы народов Росс</w:t>
      </w:r>
      <w:r>
        <w:rPr>
          <w:rFonts w:ascii="Times New Roman" w:hAnsi="Times New Roman" w:cs="Times New Roman"/>
          <w:sz w:val="28"/>
          <w:szCs w:val="28"/>
        </w:rPr>
        <w:t>ии, литературной критики, в т.ч.</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sz w:val="28"/>
          <w:szCs w:val="28"/>
        </w:rPr>
        <w:t xml:space="preserve">пьеса А.Н. Островского "Гроза", роман И.А. Гончарова "Обломов", роман И.С. Тургенева "Отцы и дети", стихотворения Ф.И. Тютчева, А.А. Фета, А.К. </w:t>
      </w:r>
      <w:r w:rsidRPr="005D7A35">
        <w:rPr>
          <w:rFonts w:ascii="Times New Roman" w:hAnsi="Times New Roman" w:cs="Times New Roman"/>
          <w:sz w:val="28"/>
          <w:szCs w:val="28"/>
        </w:rPr>
        <w:lastRenderedPageBreak/>
        <w:t>Толстого, стихотворения и поэма "Кому на Руси жить хорошо" Н.А. Некрасова, роман М.Е. Салтыкова-Щедрина "История одного города" (избранные главы), роман Н.Г. Чернышевского "Что делать?" (фрагменты), роман Ф.М. Достоевского "Преступление и наказание", роман-эпопея Л.Н. Толстого "Война и мир", одно произведение Н.С. Лескова, рассказы и пьеса "Вишневый сад" А.П. Чехова, произведения А.Н. Островского, И.А. Гончарова, И.С. Тургенева, Ф.М. Достоевского, Л.Н. Толстого, А.П. Чехова (дополнительно по одному произведению каждого писателя по выбору), статьи литературных критиков Н.А. Добролюбова, Д.И. Писарева, А.В. Дружинина, А.А. Григорьева и других (не менее трех статей по выбору), рассказы и пьеса "На дне" М. Горького, стихотворения и рассказы И.А. Бунина, произведения А.И. Куприна, стихотворения и поэма "Двенадцать" А.А. Блока, стихотворения К.Д. Бальмонта, А. Белого, Н.С. Гумилева, стихотворения и поэма "Облако в штанах" В.В. Маяковского, стихотворения С.А. Есенина, О.Э. Мандельштама, М.И. Цветаевой, стихотворения и поэма "Реквием" А.А. Ахматовой, роман Е.И. Замятина "Мы", роман Н.А. Островского "Как закалялась сталь" (избранные главы), роман-эпопея М.А. Шолохова "Тихий Дон", роман М.А. Булгакова "Мастер и Маргарита" или "Белая гвардия", произведения А.П. Платонова, В.В. Набокова (по одному произведению каждого писателя по выбору), стихотворения и поэма "По праву памяти" А.Т. Твардовского, роман А.А. Фадеева "Молодая гвардия", роман В.О. Богомолова "В августе сорок четвертого", стихотворения и роман Б.Л. Пастернака "Доктор Живаго" (избранные главы), повесть "Один день Ивана Денисовича" и произведение "Архипелаг ГУЛАГ" (фрагменты) А.И. Солженицына, произведения литературы второй половины XX - XXI века: не менее трех прозаиков по выбору (в том числе Ф.А. Абрамова, Ч.Т. Айтматова, В.П. Астафьева, В.И. Белова, А.Г. Битова, Ю.В. Бондарева, А.Н. Варламова, Б.Л. Васильева, К.Д. Воробьева, С.Д. Довлатова, Ф.А. Искандера, В.Л. Кондратьева, В.П. Некрасова, В.Г. Распутина, А.Н. и Б.Н. Стругацких, В.Ф. Тендрякова, Ю.В. Трифонова, В.М. Шукшина и других), не менее трех поэтов по выбору (в том числе Б.А. Ахмадулиной, О.Ф. Берггольц, И.А. Бродского, Ю.И. Визбора, А.А. Вознесенского, В.С. Высоцкого, Ю.В. Друниной, Е.А. Евтушенко, Н.А. Заболоцкого, А.С. Кушнера, Л.Н. Мартынова, Б.Ш. Окуджавы, Р.И. Рождественского, Н.М. Рубцова, Д.С. Самойлова, А.А. Тарковского и других), пьеса одного из драматургов по выбору (в том числе А.Н. Арбузова, А.В. Вампилова, А.М. Володина, В.С. Розова, М.М. Рощина, К.М. Симонова и других), не менее трех произведений зарубежной литературы (в том числе романы и повести Р. Брэдбери, У. Голдинга, Ч. Диккенса, Э.М. Ремарка, Д. Сэлинджера, Г. Уэллса, Г. Флобера, Э. Хемингуэя, стихотворения Г. Аполлинера, Ш. Бодлера, П. Верлена, Э. Верхарна, А. Рембо, Т.С. Элиота, пьесы Г. Ибсена, М. Метерлинка, Б. Шоу и других), одно произведение из литературы народов России (в том числе произведения Г. Айги, Р. Гамзатова, М. Джалиля, М. Карима, Д. Кугультинова, К. Кулиева, Ю. Рытхэу, Г. Тукая, К. Х</w:t>
      </w:r>
      <w:r>
        <w:rPr>
          <w:rFonts w:ascii="Times New Roman" w:hAnsi="Times New Roman" w:cs="Times New Roman"/>
          <w:sz w:val="28"/>
          <w:szCs w:val="28"/>
        </w:rPr>
        <w:t>етагурова, Ю. Шесталова и др.</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7) </w:t>
      </w:r>
      <w:r w:rsidRPr="005D7A35">
        <w:rPr>
          <w:rFonts w:ascii="Times New Roman" w:hAnsi="Times New Roman" w:cs="Times New Roman"/>
          <w:sz w:val="28"/>
          <w:szCs w:val="28"/>
        </w:rPr>
        <w:t xml:space="preserve">сформированность умений определять и учитывать историко-культурный контекст и контекст творчества писателя в процессе анализа </w:t>
      </w:r>
      <w:r w:rsidRPr="005D7A35">
        <w:rPr>
          <w:rFonts w:ascii="Times New Roman" w:hAnsi="Times New Roman" w:cs="Times New Roman"/>
          <w:sz w:val="28"/>
          <w:szCs w:val="28"/>
        </w:rPr>
        <w:lastRenderedPageBreak/>
        <w:t>художественных текстов, выявлять связь литературных произведений с современностью;</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8) </w:t>
      </w:r>
      <w:r w:rsidRPr="005D7A35">
        <w:rPr>
          <w:rFonts w:ascii="Times New Roman" w:hAnsi="Times New Roman" w:cs="Times New Roman"/>
          <w:sz w:val="28"/>
          <w:szCs w:val="28"/>
        </w:rPr>
        <w:t>способность выявлять в произведениях художественной литературы образы, темы, идеи, проблемы и выражать свое отношение к ним в развернутых аргументированных устных и письменных высказываниях, участвовать в дискуссии на литературные темы;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9) </w:t>
      </w:r>
      <w:r w:rsidRPr="005D7A35">
        <w:rPr>
          <w:rFonts w:ascii="Times New Roman" w:hAnsi="Times New Roman" w:cs="Times New Roman"/>
          <w:sz w:val="28"/>
          <w:szCs w:val="28"/>
        </w:rPr>
        <w:t>осознание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10) </w:t>
      </w:r>
      <w:r w:rsidRPr="005D7A35">
        <w:rPr>
          <w:rFonts w:ascii="Times New Roman" w:hAnsi="Times New Roman" w:cs="Times New Roman"/>
          <w:sz w:val="28"/>
          <w:szCs w:val="28"/>
        </w:rPr>
        <w:t>сформированность умений выразительно (с учетом индивидуальных особенностей обучающихся) читать, в том числе наизусть, не менее 10 произведений и (или) фрагментов в каждом классе;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11) </w:t>
      </w:r>
      <w:r w:rsidRPr="005D7A35">
        <w:rPr>
          <w:rFonts w:ascii="Times New Roman" w:hAnsi="Times New Roman" w:cs="Times New Roman"/>
          <w:sz w:val="28"/>
          <w:szCs w:val="28"/>
        </w:rPr>
        <w:t>владение умениями анализа и интерпретации художественного произведения в единстве формы и содержания (с учетом неоднозначности заложенных в нем смыслов и наличия в нем подтекста) с использованием теоретико-литературных терминов и понятий (в дополнение к изученным на уровне основного общего образования);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12) </w:t>
      </w:r>
      <w:r w:rsidRPr="005D7A35">
        <w:rPr>
          <w:rFonts w:ascii="Times New Roman" w:hAnsi="Times New Roman" w:cs="Times New Roman"/>
          <w:sz w:val="28"/>
          <w:szCs w:val="28"/>
        </w:rPr>
        <w:t>владение комплексным филологическим анализом художественного текста;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13) </w:t>
      </w:r>
      <w:r w:rsidRPr="005D7A35">
        <w:rPr>
          <w:rFonts w:ascii="Times New Roman" w:hAnsi="Times New Roman" w:cs="Times New Roman"/>
          <w:sz w:val="28"/>
          <w:szCs w:val="28"/>
        </w:rPr>
        <w:t>осмысление функциональной роли теоретико-литературных по</w:t>
      </w:r>
      <w:r>
        <w:rPr>
          <w:rFonts w:ascii="Times New Roman" w:hAnsi="Times New Roman" w:cs="Times New Roman"/>
          <w:sz w:val="28"/>
          <w:szCs w:val="28"/>
        </w:rPr>
        <w:t>нятий, в т.ч.</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sz w:val="28"/>
          <w:szCs w:val="28"/>
        </w:rPr>
        <w:t>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поэтика, историко-литературный процесс, литературные направления и течения: романтизм, реализм, модернизм (символизм, акмеизм, футуризм), постмодернизм, авангард, литературный манифест,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интертекст, гипертекст, системы стихосложения (тоническая, силлабическая, силлабо-тоническая), дольник, верлибр, "вечные темы" и "вечные образы" в литературе, беллетристика, массовая литература, сетевая литература, взаимосвязь и взаимовлияние национальных литератур, художественный перевод, литературная критика;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14) </w:t>
      </w:r>
      <w:r w:rsidRPr="005D7A35">
        <w:rPr>
          <w:rFonts w:ascii="Times New Roman" w:hAnsi="Times New Roman" w:cs="Times New Roman"/>
          <w:sz w:val="28"/>
          <w:szCs w:val="28"/>
        </w:rPr>
        <w:t>понимание и осмысленное использование терминологического аппарата современного литературоведения, а также элементов искусствоведения, театроведения, киноведения в процессе анализа и интерпретации произведений художественной литературы и литературной критики;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15) </w:t>
      </w:r>
      <w:r w:rsidRPr="005D7A35">
        <w:rPr>
          <w:rFonts w:ascii="Times New Roman" w:hAnsi="Times New Roman" w:cs="Times New Roman"/>
          <w:sz w:val="28"/>
          <w:szCs w:val="28"/>
        </w:rPr>
        <w:t>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других);</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16) </w:t>
      </w:r>
      <w:r w:rsidRPr="005D7A35">
        <w:rPr>
          <w:rFonts w:ascii="Times New Roman" w:hAnsi="Times New Roman" w:cs="Times New Roman"/>
          <w:sz w:val="28"/>
          <w:szCs w:val="28"/>
        </w:rPr>
        <w:t xml:space="preserve">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w:t>
      </w:r>
      <w:r w:rsidRPr="005D7A35">
        <w:rPr>
          <w:rFonts w:ascii="Times New Roman" w:hAnsi="Times New Roman" w:cs="Times New Roman"/>
          <w:sz w:val="28"/>
          <w:szCs w:val="28"/>
        </w:rPr>
        <w:lastRenderedPageBreak/>
        <w:t>языка в произведениях художественной литературы и умение применять их в речевой практике;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17) </w:t>
      </w:r>
      <w:r w:rsidRPr="005D7A35">
        <w:rPr>
          <w:rFonts w:ascii="Times New Roman" w:hAnsi="Times New Roman" w:cs="Times New Roman"/>
          <w:sz w:val="28"/>
          <w:szCs w:val="28"/>
        </w:rPr>
        <w:t>сформированность представлений о стилях художественной литературы разных эпох, литературных направлениях, течениях, школах, об индивидуальном авторском стиле;</w:t>
      </w:r>
    </w:p>
    <w:p w:rsidR="000B02A2" w:rsidRDefault="000B02A2" w:rsidP="000B02A2">
      <w:pPr>
        <w:ind w:right="57"/>
        <w:rPr>
          <w:rFonts w:ascii="Times New Roman" w:hAnsi="Times New Roman" w:cs="Times New Roman"/>
          <w:sz w:val="28"/>
          <w:szCs w:val="28"/>
        </w:rPr>
      </w:pPr>
      <w:r>
        <w:rPr>
          <w:rFonts w:ascii="Times New Roman" w:hAnsi="Times New Roman" w:cs="Times New Roman"/>
          <w:sz w:val="28"/>
          <w:szCs w:val="28"/>
        </w:rPr>
        <w:t>18) </w:t>
      </w:r>
      <w:r w:rsidRPr="005D7A35">
        <w:rPr>
          <w:rFonts w:ascii="Times New Roman" w:hAnsi="Times New Roman" w:cs="Times New Roman"/>
          <w:sz w:val="28"/>
          <w:szCs w:val="28"/>
        </w:rPr>
        <w:t xml:space="preserve">владение современными читательскими практиками, культурой восприятия и понимания литературных текстов, </w:t>
      </w:r>
      <w:proofErr w:type="gramStart"/>
      <w:r w:rsidRPr="005D7A35">
        <w:rPr>
          <w:rFonts w:ascii="Times New Roman" w:hAnsi="Times New Roman" w:cs="Times New Roman"/>
          <w:sz w:val="28"/>
          <w:szCs w:val="28"/>
        </w:rPr>
        <w:t>умениями самостоятельного истолкования</w:t>
      </w:r>
      <w:proofErr w:type="gramEnd"/>
      <w:r w:rsidRPr="005D7A35">
        <w:rPr>
          <w:rFonts w:ascii="Times New Roman" w:hAnsi="Times New Roman" w:cs="Times New Roman"/>
          <w:sz w:val="28"/>
          <w:szCs w:val="28"/>
        </w:rPr>
        <w:t xml:space="preserve"> прочитанного в устной и письменной форме, информационной переработки текстов в виде аннотаций, отзывов, докладов, тезисов, конспектов, рефератов, сочинений различных жанров (объем </w:t>
      </w:r>
      <w:r>
        <w:rPr>
          <w:rFonts w:ascii="Times New Roman" w:hAnsi="Times New Roman" w:cs="Times New Roman"/>
          <w:sz w:val="28"/>
          <w:szCs w:val="28"/>
        </w:rPr>
        <w:t>сочинения - не менее 250 слов);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19) </w:t>
      </w:r>
      <w:r w:rsidRPr="005D7A35">
        <w:rPr>
          <w:rFonts w:ascii="Times New Roman" w:hAnsi="Times New Roman" w:cs="Times New Roman"/>
          <w:sz w:val="28"/>
          <w:szCs w:val="28"/>
        </w:rPr>
        <w:t>владение умением редактировать и совершенствовать собственные письменные высказывания с учетом норм русского литературного языка;</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sz w:val="28"/>
          <w:szCs w:val="28"/>
        </w:rPr>
        <w:t>владение умениями учебной проектно-исследовательской и проектной деятельности историко- и теоретико</w:t>
      </w:r>
      <w:r>
        <w:rPr>
          <w:rFonts w:ascii="Times New Roman" w:hAnsi="Times New Roman" w:cs="Times New Roman"/>
          <w:sz w:val="28"/>
          <w:szCs w:val="28"/>
        </w:rPr>
        <w:t>-литературного характера, в т.ч.</w:t>
      </w:r>
      <w:r w:rsidRPr="005D7A35">
        <w:rPr>
          <w:rFonts w:ascii="Times New Roman" w:hAnsi="Times New Roman" w:cs="Times New Roman"/>
          <w:sz w:val="28"/>
          <w:szCs w:val="28"/>
        </w:rPr>
        <w:t xml:space="preserve"> создания медиапроектов, различными приемами цитирования и редактирования текстов;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20) </w:t>
      </w:r>
      <w:r w:rsidRPr="005D7A35">
        <w:rPr>
          <w:rFonts w:ascii="Times New Roman" w:hAnsi="Times New Roman" w:cs="Times New Roman"/>
          <w:sz w:val="28"/>
          <w:szCs w:val="28"/>
        </w:rPr>
        <w:t>сформированность представлений об основных направлениях литературной критики, о современных подходах к анализу художественного текста в литературоведении;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21) </w:t>
      </w:r>
      <w:r w:rsidRPr="005D7A35">
        <w:rPr>
          <w:rFonts w:ascii="Times New Roman" w:hAnsi="Times New Roman" w:cs="Times New Roman"/>
          <w:sz w:val="28"/>
          <w:szCs w:val="28"/>
        </w:rPr>
        <w:t>умение создавать собственные литературно-критические произведения на основе прочитанных художественных текстов;</w:t>
      </w:r>
    </w:p>
    <w:p w:rsidR="000B02A2" w:rsidRDefault="000B02A2" w:rsidP="000B02A2">
      <w:pPr>
        <w:ind w:right="57"/>
        <w:rPr>
          <w:rFonts w:ascii="Times New Roman" w:hAnsi="Times New Roman" w:cs="Times New Roman"/>
          <w:sz w:val="28"/>
          <w:szCs w:val="28"/>
        </w:rPr>
      </w:pPr>
      <w:r>
        <w:rPr>
          <w:rFonts w:ascii="Times New Roman" w:hAnsi="Times New Roman" w:cs="Times New Roman"/>
          <w:sz w:val="28"/>
          <w:szCs w:val="28"/>
        </w:rPr>
        <w:t>22) </w:t>
      </w:r>
      <w:r w:rsidRPr="005D7A35">
        <w:rPr>
          <w:rFonts w:ascii="Times New Roman" w:hAnsi="Times New Roman" w:cs="Times New Roman"/>
          <w:sz w:val="28"/>
          <w:szCs w:val="28"/>
        </w:rPr>
        <w:t>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rsidR="000B02A2" w:rsidRDefault="000B02A2" w:rsidP="000B02A2">
      <w:pPr>
        <w:ind w:right="57"/>
        <w:rPr>
          <w:rFonts w:ascii="Times New Roman" w:hAnsi="Times New Roman" w:cs="Times New Roman"/>
          <w:sz w:val="28"/>
          <w:szCs w:val="28"/>
        </w:rPr>
      </w:pPr>
    </w:p>
    <w:p w:rsidR="000B02A2" w:rsidRPr="005D4B91" w:rsidRDefault="000B02A2" w:rsidP="000B02A2">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10 КЛАСС</w:t>
      </w:r>
    </w:p>
    <w:p w:rsidR="000B02A2" w:rsidRPr="00CC5744" w:rsidRDefault="000B02A2" w:rsidP="000B02A2">
      <w:pPr>
        <w:ind w:right="57"/>
        <w:rPr>
          <w:rFonts w:ascii="Times New Roman" w:hAnsi="Times New Roman" w:cs="Times New Roman"/>
          <w:b/>
          <w:i/>
          <w:sz w:val="28"/>
          <w:szCs w:val="28"/>
        </w:rPr>
      </w:pPr>
      <w:r>
        <w:rPr>
          <w:rFonts w:ascii="Times New Roman" w:hAnsi="Times New Roman" w:cs="Times New Roman"/>
          <w:b/>
          <w:i/>
          <w:sz w:val="28"/>
          <w:szCs w:val="28"/>
        </w:rPr>
        <w:t>К концу обучения в 10</w:t>
      </w:r>
      <w:r w:rsidRPr="00CC5744">
        <w:rPr>
          <w:rFonts w:ascii="Times New Roman" w:hAnsi="Times New Roman" w:cs="Times New Roman"/>
          <w:b/>
          <w:i/>
          <w:sz w:val="28"/>
          <w:szCs w:val="28"/>
        </w:rPr>
        <w:t xml:space="preserve"> классе обучающийся получит следующие предметные результаты по отдельным темам программы по литературе:</w:t>
      </w:r>
    </w:p>
    <w:p w:rsidR="000B02A2" w:rsidRPr="00CC5744" w:rsidRDefault="000B02A2" w:rsidP="000B02A2">
      <w:pPr>
        <w:ind w:firstLine="709"/>
        <w:rPr>
          <w:rFonts w:ascii="Times New Roman" w:hAnsi="Times New Roman" w:cs="Times New Roman"/>
          <w:b/>
          <w:i/>
          <w:sz w:val="28"/>
          <w:szCs w:val="28"/>
        </w:rPr>
      </w:pPr>
      <w:r>
        <w:rPr>
          <w:rFonts w:ascii="Times New Roman" w:hAnsi="Times New Roman" w:cs="Times New Roman"/>
          <w:b/>
          <w:i/>
          <w:sz w:val="28"/>
          <w:szCs w:val="28"/>
        </w:rPr>
        <w:t>- </w:t>
      </w:r>
      <w:r w:rsidRPr="005D7A35">
        <w:rPr>
          <w:rFonts w:ascii="Times New Roman" w:hAnsi="Times New Roman" w:cs="Times New Roman"/>
          <w:sz w:val="28"/>
          <w:szCs w:val="28"/>
        </w:rPr>
        <w:t>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 идеологическими течениями и особенностями культурного развития страны в конкретную историческую эпоху (вторая половина XIX века);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 xml:space="preserve">осознание взаимосвязей между языковым, литературным, интеллектуальным, духовно-нравственным развитием личности в контексте осмысления произведений русской и </w:t>
      </w:r>
      <w:proofErr w:type="gramStart"/>
      <w:r w:rsidRPr="005D7A35">
        <w:rPr>
          <w:rFonts w:ascii="Times New Roman" w:hAnsi="Times New Roman" w:cs="Times New Roman"/>
          <w:sz w:val="28"/>
          <w:szCs w:val="28"/>
        </w:rPr>
        <w:t>зарубежной литературной классики</w:t>
      </w:r>
      <w:proofErr w:type="gramEnd"/>
      <w:r w:rsidRPr="005D7A35">
        <w:rPr>
          <w:rFonts w:ascii="Times New Roman" w:hAnsi="Times New Roman" w:cs="Times New Roman"/>
          <w:sz w:val="28"/>
          <w:szCs w:val="28"/>
        </w:rPr>
        <w:t xml:space="preserve"> и собственного интеллектуально-нравственного роста;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устойчивого интереса к чтению как средству познания отечественной и других культур, уважительного отношения к ним;</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осознанное умение внимательно читать, понимать и самостоятельно интерпретировать художественные, публицистические и литературно-критические тексты;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знание содержания и понимание ключевых проблем произведений русской и зарубежной классической литературы, а также литературы народов России (вторая половина XIX века), их историко-культурного и нравственно-ценностного влияния на формирование национальной и мировой литературы;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lastRenderedPageBreak/>
        <w:t>- </w:t>
      </w:r>
      <w:r w:rsidRPr="005D7A35">
        <w:rPr>
          <w:rFonts w:ascii="Times New Roman" w:hAnsi="Times New Roman" w:cs="Times New Roman"/>
          <w:sz w:val="28"/>
          <w:szCs w:val="28"/>
        </w:rPr>
        <w:t>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второй половины XIX века с временем написания, с современностью и традицией;</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раскрывать конкретно-историческое и общечеловеческое содержание литературных произведений;</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способность выявлять в произведениях художественной литературы второй половины XIX века образы, темы, идеи, проблемы и выражать свое отношение к ним в развернутых аргументированных устных и письменных высказываниях, участвовать в дискуссии на литературные темы;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устойчивые навыки устной и письменной речи в процессе чтения и обсуждения лучших образцов отечественной и зарубежной литературы;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эмоционально откликаться на прочитанное, выражать личное отношение к нему, передавать собственные читательские впечатления и аргументировать свое мнение;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умений выразительно (с учетом индивидуальных особенностей обучающихся) читать, в том числе наизусть, не менее 10 произведений и (или) фрагментов;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овладение умениями анализа и интерпретации художественного произведения в единстве формы и содержания (с учетом неоднозначности заложенных в нем смыслов и наличия в нем подтекста) с использованием теоретико-литературных терминов и понятий (в дополнение к изученным на уровне основного общего образования);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владение комплексным филологическим анализом художественного текста; осмысление функциональной роли теоретико-литературных понятий,</w:t>
      </w:r>
      <w:r>
        <w:rPr>
          <w:rFonts w:ascii="Times New Roman" w:hAnsi="Times New Roman" w:cs="Times New Roman"/>
          <w:sz w:val="28"/>
          <w:szCs w:val="28"/>
        </w:rPr>
        <w:t xml:space="preserve"> в т.ч.</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sz w:val="28"/>
          <w:szCs w:val="28"/>
        </w:rPr>
        <w:t>конкретно-историческое, общечеловеческое и национальное в творчестве писателя, традиция и новаторство, авторский замысел и его воплощение, миф и литература, историзм, народность, художественное время и пространство, поэтика, историко-литературный процесс, литературные направления и течения: романтизм, реализм,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интертекст, гипертекст, системы стихосложения (тоническая, силлабическая, силлабо-тоническая), "вечные темы" и "вечные образы" в литературе, взаимосвязь и взаимовлияние национальных литератур, художественный перевод, литературная критика;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понимание и осмысленное использование терминологического аппарата современного литературоведения, а также элементов искусствоведения, театроведения, киноведения в процессе анализа и интерпретации произведений художественной литературы и других видов искусств;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 xml:space="preserve">умение сопоставлять произведения русской и зарубежной литературы и </w:t>
      </w:r>
      <w:r w:rsidRPr="005D7A35">
        <w:rPr>
          <w:rFonts w:ascii="Times New Roman" w:hAnsi="Times New Roman" w:cs="Times New Roman"/>
          <w:sz w:val="28"/>
          <w:szCs w:val="28"/>
        </w:rPr>
        <w:lastRenderedPageBreak/>
        <w:t>сравнивать их с художественными интерпретациями в других видах искусств (графика, живопись, театр, кино, музыка и других);</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владение умением анализировать единицы различных языковых уровней и выявлять их смыслообразующую роль в произведении;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представлений о стилях художественной литературы разных эпох, об индивидуальном авторском стиле;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ведения диалога о прочитанном в русле обсуждаемой проблематики, информационной переработки текстов в виде аннотаций, отзывов, докладов, тезисов, конспектов, рефератов, а также сочинений различных жанров (не менее 250 слов);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владение умением редактировать и совершенствовать собственные письменные высказывания с учетом норм русского литературного языка;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владение умениями учебной проектно-исследовательской деятельности историко- и теоретико-литературного характера, в том числе создания медиапроектов, различными приемами цитирования и редактирования текстов;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представлений об основных направлениях литературной критики, о современных подходах к анализу художественного текста в литературоведении;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создавать собственные литературно-критические произведения на основе прочитанных художественных текстов;</w:t>
      </w:r>
    </w:p>
    <w:p w:rsidR="000B02A2"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rsidR="000B02A2" w:rsidRDefault="000B02A2" w:rsidP="000B02A2">
      <w:pPr>
        <w:ind w:right="57"/>
        <w:rPr>
          <w:rFonts w:ascii="Times New Roman" w:hAnsi="Times New Roman" w:cs="Times New Roman"/>
          <w:sz w:val="28"/>
          <w:szCs w:val="28"/>
        </w:rPr>
      </w:pPr>
    </w:p>
    <w:p w:rsidR="000B02A2" w:rsidRPr="005D4B91" w:rsidRDefault="000B02A2" w:rsidP="000B02A2">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11 КЛАСС</w:t>
      </w:r>
    </w:p>
    <w:p w:rsidR="000B02A2" w:rsidRPr="00CC5744" w:rsidRDefault="000B02A2" w:rsidP="000B02A2">
      <w:pPr>
        <w:ind w:right="57"/>
        <w:rPr>
          <w:rFonts w:ascii="Times New Roman" w:hAnsi="Times New Roman" w:cs="Times New Roman"/>
          <w:b/>
          <w:i/>
          <w:sz w:val="28"/>
          <w:szCs w:val="28"/>
        </w:rPr>
      </w:pPr>
      <w:r w:rsidRPr="00CC5744">
        <w:rPr>
          <w:rFonts w:ascii="Times New Roman" w:hAnsi="Times New Roman" w:cs="Times New Roman"/>
          <w:b/>
          <w:i/>
          <w:sz w:val="28"/>
          <w:szCs w:val="28"/>
        </w:rPr>
        <w:t>К концу обучения в 11 классе обучающийся получит следующие предметные результаты по отдельным темам программы по литературе: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 идеологическими течениями и особенностями культурного развития страны в конкретную историческую эпоху (конец XIX - начало XXI века);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включение в культурно-языковое пространство русской и мировой культуры через умение соотносить художественную литературу с фактами общественной жизни и культуры, раскрывать роль литературы в духовном и культурном развитии общества;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 xml:space="preserve">воспитание ценностного отношения к литературе как неотъемлемой </w:t>
      </w:r>
      <w:r w:rsidRPr="005D7A35">
        <w:rPr>
          <w:rFonts w:ascii="Times New Roman" w:hAnsi="Times New Roman" w:cs="Times New Roman"/>
          <w:sz w:val="28"/>
          <w:szCs w:val="28"/>
        </w:rPr>
        <w:lastRenderedPageBreak/>
        <w:t>части культуры;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осознание взаимосвязи между языковым, литературным, интеллектуальным, духовно-нравственным развитием личности в контексте осмысления произведений русской, зарубежной литературы и литературы народов России, и самооценки собственного интеллектуально-нравственного уровня;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приобщение к российскому литературному наследию и через него - к традиционным ценностям и сокровищам отечественной и мировой культуры, понимание роли и места русской литературы в мировом культурном процессе;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знание содержания и понимание ключевых проблем произведений русской, зарубежной классической и современной литературы, литературы народов России (конец XIX - начало XXI века), их историко-культурного и нравственно-ценностного влияния на формирование национальной и мировой литературы;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умений самостоятельно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конца XIX - начала XXI века со временем написания, с современностью и традицией, выявлять сквозные темы и ключевые проблемы русской литературы;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способность самостоятельно выявлять в произведениях художественной литературы образы, темы, идеи, проблемы и выражать свое отношение к ним в развернутых аргументированных устных и письменных высказываниях, участие в дискуссии на литературные темы;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свободное владение устной и письменной речью в процессе чтения и обсуждения лучших образцов отечественной и зарубежной литературы;</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самостоятельное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эмоционально откликаться на прочитанное, выражать личное отношение к нему, передавать собственные читательские впечатления и аргументировать свое мнение;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умений выразительно (с учетом индивидуальных особенностей обучающихся) читать, в том числе наизусть, не менее 10 произведений и (или) фрагментов;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овладение умениями самостоятельного анализа и интерпретации художественного произведения в единстве формы и содержания (с учетом неоднозначности заложенных в нем смыслов и наличия в нем подтекста) с использованием теоретико-литературных терминов и понятий (в дополнение к изученным на уровне основного общего образования);</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владение комплексным филологическим анализом художественного текста;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осмысление функциональной роли теорет</w:t>
      </w:r>
      <w:r>
        <w:rPr>
          <w:rFonts w:ascii="Times New Roman" w:hAnsi="Times New Roman" w:cs="Times New Roman"/>
          <w:sz w:val="28"/>
          <w:szCs w:val="28"/>
        </w:rPr>
        <w:t>ико-литературных понятий, в т.ч.</w:t>
      </w:r>
      <w:r w:rsidRPr="005D7A35">
        <w:rPr>
          <w:rFonts w:ascii="Times New Roman" w:hAnsi="Times New Roman" w:cs="Times New Roman"/>
          <w:sz w:val="28"/>
          <w:szCs w:val="28"/>
        </w:rPr>
        <w:t>:</w:t>
      </w:r>
    </w:p>
    <w:p w:rsidR="000B02A2" w:rsidRPr="005D7A35" w:rsidRDefault="000B02A2" w:rsidP="000B02A2">
      <w:pPr>
        <w:ind w:right="57"/>
        <w:rPr>
          <w:rFonts w:ascii="Times New Roman" w:hAnsi="Times New Roman" w:cs="Times New Roman"/>
          <w:sz w:val="28"/>
          <w:szCs w:val="28"/>
        </w:rPr>
      </w:pPr>
      <w:r w:rsidRPr="005D7A35">
        <w:rPr>
          <w:rFonts w:ascii="Times New Roman" w:hAnsi="Times New Roman" w:cs="Times New Roman"/>
          <w:sz w:val="28"/>
          <w:szCs w:val="28"/>
        </w:rPr>
        <w:t xml:space="preserve">конкретно-историческое, общечеловеческое и национальное в творчестве писателя, традиция и новаторство, авторский замысел и его воплощение, миф и литература, историзм, народность, художественное время и пространство, </w:t>
      </w:r>
      <w:r w:rsidRPr="005D7A35">
        <w:rPr>
          <w:rFonts w:ascii="Times New Roman" w:hAnsi="Times New Roman" w:cs="Times New Roman"/>
          <w:sz w:val="28"/>
          <w:szCs w:val="28"/>
        </w:rPr>
        <w:lastRenderedPageBreak/>
        <w:t>поэтика, историко-литературный процесс, литературные направления и течения: романтизм, реализм, модернизм (символизм, акмеизм, футуризм), постмодернизм, авангард, литературный манифест,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беллетристика, массовая литература, сетевая литература, взаимосвязь и взаимовлияние национальных литератур, художественный перевод, литературная критика;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понимание и осмысленное использование терминологического аппарата современного литературоведения, а также элементов искусствоведения, театроведения, киноведения в процессе анализа и интерпретации произведений художественной литературы и литературной критики;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другие);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умение применять их в речевой практике;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анализировать языковые явления и факты, допускающие неоднозначную интерпретацию, и выявлять их смыслообразующую роль;</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представлений о стилях художественной литературы разных эпох, литературных направлениях, течениях, школах, об индивидуальном авторском стиле;</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информационной переработки текстов в виде аннотаций, отзывов, докладов, тезисов, конспектов, рефератов, а также сочинений различных жанров (не менее 250 слов);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владение умением редактировать и совершенствовать собственные письменные высказывания с учетом норм русского литературного языка;</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владение умениями учебной проектно-исследовательской деятельности историко- и теоретико-литературного характера, в том числе создания медиапроектов, различными приемами цитирования и редактирования собственных и чужих текстов;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сформированность представлений об основных направлениях литературной критики, о современных подходах к анализу художественного текста в литературоведении;</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умение создавать собственные литературно-критические произведения на основе прочитанных художественных текстов;</w:t>
      </w:r>
    </w:p>
    <w:p w:rsidR="000B02A2" w:rsidRPr="005D7A35" w:rsidRDefault="000B02A2" w:rsidP="000B02A2">
      <w:pPr>
        <w:ind w:right="57"/>
        <w:rPr>
          <w:rFonts w:ascii="Times New Roman" w:hAnsi="Times New Roman" w:cs="Times New Roman"/>
          <w:sz w:val="28"/>
          <w:szCs w:val="28"/>
        </w:rPr>
      </w:pPr>
      <w:r>
        <w:rPr>
          <w:rFonts w:ascii="Times New Roman" w:hAnsi="Times New Roman" w:cs="Times New Roman"/>
          <w:sz w:val="28"/>
          <w:szCs w:val="28"/>
        </w:rPr>
        <w:t>- </w:t>
      </w:r>
      <w:r w:rsidRPr="005D7A35">
        <w:rPr>
          <w:rFonts w:ascii="Times New Roman" w:hAnsi="Times New Roman" w:cs="Times New Roman"/>
          <w:sz w:val="28"/>
          <w:szCs w:val="28"/>
        </w:rPr>
        <w:t xml:space="preserve">умение самостоятельно работать с разными информационными </w:t>
      </w:r>
      <w:r w:rsidRPr="005D7A35">
        <w:rPr>
          <w:rFonts w:ascii="Times New Roman" w:hAnsi="Times New Roman" w:cs="Times New Roman"/>
          <w:sz w:val="28"/>
          <w:szCs w:val="28"/>
        </w:rPr>
        <w:lastRenderedPageBreak/>
        <w:t>источниками, в том числе в медиапространстве (поиск, анализ, отбор, структурирование, презентация информации), оптимально использовать ресурсы традиционных библиотек и электронных библиотечных систем.</w:t>
      </w:r>
    </w:p>
    <w:p w:rsidR="000B02A2" w:rsidRDefault="000B02A2" w:rsidP="000B02A2">
      <w:pPr>
        <w:ind w:firstLine="709"/>
        <w:rPr>
          <w:rFonts w:ascii="Times New Roman" w:hAnsi="Times New Roman" w:cs="Times New Roman"/>
          <w:sz w:val="28"/>
          <w:szCs w:val="28"/>
        </w:rPr>
      </w:pPr>
    </w:p>
    <w:p w:rsidR="005D7A35" w:rsidRDefault="005D7A35" w:rsidP="005D4B91">
      <w:pPr>
        <w:ind w:firstLine="709"/>
        <w:rPr>
          <w:rFonts w:ascii="Times New Roman" w:hAnsi="Times New Roman" w:cs="Times New Roman"/>
          <w:sz w:val="28"/>
          <w:szCs w:val="28"/>
        </w:rPr>
      </w:pPr>
    </w:p>
    <w:p w:rsidR="005D7A35" w:rsidRDefault="005D7A35" w:rsidP="005D4B91">
      <w:pPr>
        <w:ind w:firstLine="709"/>
        <w:rPr>
          <w:rFonts w:ascii="Times New Roman" w:hAnsi="Times New Roman" w:cs="Times New Roman"/>
          <w:sz w:val="28"/>
          <w:szCs w:val="28"/>
        </w:rPr>
      </w:pPr>
    </w:p>
    <w:p w:rsidR="005D7A35" w:rsidRDefault="005D7A35" w:rsidP="005D4B91">
      <w:pPr>
        <w:ind w:firstLine="709"/>
        <w:rPr>
          <w:rFonts w:ascii="Times New Roman" w:hAnsi="Times New Roman" w:cs="Times New Roman"/>
          <w:sz w:val="28"/>
          <w:szCs w:val="28"/>
        </w:rPr>
      </w:pPr>
    </w:p>
    <w:p w:rsidR="005D7A35" w:rsidRDefault="005D7A35" w:rsidP="005D4B91">
      <w:pPr>
        <w:ind w:firstLine="709"/>
        <w:rPr>
          <w:rFonts w:ascii="Times New Roman" w:hAnsi="Times New Roman" w:cs="Times New Roman"/>
          <w:sz w:val="28"/>
          <w:szCs w:val="28"/>
        </w:rPr>
      </w:pPr>
    </w:p>
    <w:p w:rsidR="004F2905" w:rsidRDefault="004F2905">
      <w:pPr>
        <w:widowControl/>
        <w:autoSpaceDE/>
        <w:autoSpaceDN/>
        <w:adjustRightInd/>
        <w:ind w:firstLine="0"/>
        <w:jc w:val="left"/>
        <w:rPr>
          <w:rFonts w:ascii="Times New Roman" w:hAnsi="Times New Roman" w:cs="Times New Roman"/>
          <w:sz w:val="28"/>
          <w:szCs w:val="28"/>
        </w:rPr>
      </w:pPr>
      <w:r>
        <w:rPr>
          <w:rFonts w:ascii="Times New Roman" w:hAnsi="Times New Roman" w:cs="Times New Roman"/>
          <w:sz w:val="28"/>
          <w:szCs w:val="28"/>
        </w:rPr>
        <w:br w:type="page"/>
      </w:r>
    </w:p>
    <w:p w:rsidR="00EE4CC1" w:rsidRPr="005D4B91" w:rsidRDefault="004F2905" w:rsidP="004F2905">
      <w:pPr>
        <w:ind w:firstLine="709"/>
        <w:rPr>
          <w:rFonts w:ascii="Times New Roman" w:hAnsi="Times New Roman" w:cs="Times New Roman"/>
          <w:b/>
          <w:sz w:val="28"/>
          <w:szCs w:val="28"/>
        </w:rPr>
      </w:pPr>
      <w:r>
        <w:rPr>
          <w:rFonts w:ascii="Times New Roman" w:hAnsi="Times New Roman" w:cs="Times New Roman"/>
          <w:b/>
          <w:sz w:val="28"/>
          <w:szCs w:val="28"/>
        </w:rPr>
        <w:lastRenderedPageBreak/>
        <w:t>2.1.4</w:t>
      </w:r>
      <w:r w:rsidR="00EE4CC1" w:rsidRPr="005D4B91">
        <w:rPr>
          <w:rFonts w:ascii="Times New Roman" w:hAnsi="Times New Roman" w:cs="Times New Roman"/>
          <w:b/>
          <w:sz w:val="28"/>
          <w:szCs w:val="28"/>
        </w:rPr>
        <w:t xml:space="preserve">. РАБОЧАЯ ПРОГРАММА УЧЕБНОГО ПРЕДМЕТА «РОДНОЙ </w:t>
      </w:r>
      <w:r w:rsidR="00934138" w:rsidRPr="005D4B91">
        <w:rPr>
          <w:rFonts w:ascii="Times New Roman" w:hAnsi="Times New Roman" w:cs="Times New Roman"/>
          <w:b/>
          <w:sz w:val="28"/>
          <w:szCs w:val="28"/>
        </w:rPr>
        <w:t>ЯЗЫК</w:t>
      </w:r>
      <w:r w:rsidR="00EE4CC1" w:rsidRPr="005D4B91">
        <w:rPr>
          <w:rFonts w:ascii="Times New Roman" w:hAnsi="Times New Roman" w:cs="Times New Roman"/>
          <w:b/>
          <w:sz w:val="28"/>
          <w:szCs w:val="28"/>
        </w:rPr>
        <w:t>»</w:t>
      </w:r>
      <w:r w:rsidR="00934138" w:rsidRPr="005D4B91">
        <w:rPr>
          <w:rFonts w:ascii="Times New Roman" w:hAnsi="Times New Roman" w:cs="Times New Roman"/>
          <w:b/>
          <w:sz w:val="28"/>
          <w:szCs w:val="28"/>
        </w:rPr>
        <w:t xml:space="preserve"> (БАЗОВЫЙ УРОВЕНЬ)</w:t>
      </w:r>
    </w:p>
    <w:p w:rsidR="00EE4CC1" w:rsidRPr="005D4B91" w:rsidRDefault="00EE4CC1" w:rsidP="005D4B91">
      <w:pPr>
        <w:ind w:firstLine="709"/>
        <w:rPr>
          <w:rFonts w:ascii="Times New Roman" w:hAnsi="Times New Roman" w:cs="Times New Roman"/>
          <w:sz w:val="28"/>
          <w:szCs w:val="28"/>
        </w:rPr>
      </w:pPr>
    </w:p>
    <w:p w:rsidR="003B71DC" w:rsidRPr="005D4B91" w:rsidRDefault="003B71DC"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«Родной язык (русский)» соответствует ФГОС СОО, федеральной образовательной программе среднего общего образования.</w:t>
      </w:r>
    </w:p>
    <w:p w:rsidR="003B71DC" w:rsidRPr="005D4B91" w:rsidRDefault="00590252" w:rsidP="005D4B91">
      <w:pPr>
        <w:tabs>
          <w:tab w:val="left" w:pos="1330"/>
        </w:tabs>
        <w:autoSpaceDE/>
        <w:autoSpaceDN/>
        <w:adjustRightInd/>
        <w:ind w:firstLine="709"/>
        <w:rPr>
          <w:rFonts w:ascii="Times New Roman" w:hAnsi="Times New Roman" w:cs="Times New Roman"/>
          <w:sz w:val="28"/>
          <w:szCs w:val="28"/>
        </w:rPr>
      </w:pPr>
      <w:r w:rsidRPr="005D4B91">
        <w:rPr>
          <w:rFonts w:ascii="Times New Roman" w:hAnsi="Times New Roman" w:cs="Times New Roman"/>
          <w:sz w:val="28"/>
          <w:szCs w:val="28"/>
        </w:rPr>
        <w:t>Рабочая программа по учебному предмету «Родной язык (русский)» (предметная область «Родной язык и родная литература») (далее соответственно - программа по родному языку (русскому), родной язык (русский) включает пояснительную записку, содержание обучения, планируемые результаты освоения программы по родному языку (русскому).</w:t>
      </w:r>
    </w:p>
    <w:p w:rsidR="00590252" w:rsidRPr="005D4B91" w:rsidRDefault="00590252" w:rsidP="005D4B91">
      <w:pPr>
        <w:tabs>
          <w:tab w:val="left" w:pos="1330"/>
        </w:tabs>
        <w:autoSpaceDE/>
        <w:autoSpaceDN/>
        <w:adjustRightInd/>
        <w:ind w:firstLine="709"/>
        <w:rPr>
          <w:rFonts w:ascii="Times New Roman" w:hAnsi="Times New Roman" w:cs="Times New Roman"/>
          <w:sz w:val="28"/>
          <w:szCs w:val="28"/>
        </w:rPr>
      </w:pPr>
      <w:r w:rsidRPr="005D4B91">
        <w:rPr>
          <w:rFonts w:ascii="Times New Roman" w:hAnsi="Times New Roman" w:cs="Times New Roman"/>
          <w:i/>
          <w:sz w:val="28"/>
          <w:szCs w:val="28"/>
        </w:rPr>
        <w:t>Пояснительная записка</w:t>
      </w:r>
      <w:r w:rsidRPr="005D4B91">
        <w:rPr>
          <w:rFonts w:ascii="Times New Roman" w:hAnsi="Times New Roman" w:cs="Times New Roman"/>
          <w:sz w:val="28"/>
          <w:szCs w:val="28"/>
        </w:rPr>
        <w:t xml:space="preserve"> отражает общие цели и задачи изучения родного языка (русского), место в структуре учебного плана, а также подходы к отбору содержания, к определению планируемых результатов.</w:t>
      </w:r>
    </w:p>
    <w:p w:rsidR="00590252" w:rsidRPr="005D4B91" w:rsidRDefault="00590252" w:rsidP="005D4B91">
      <w:pPr>
        <w:tabs>
          <w:tab w:val="left" w:pos="1330"/>
        </w:tabs>
        <w:autoSpaceDE/>
        <w:autoSpaceDN/>
        <w:adjustRightInd/>
        <w:ind w:firstLine="709"/>
        <w:rPr>
          <w:rFonts w:ascii="Times New Roman" w:hAnsi="Times New Roman" w:cs="Times New Roman"/>
          <w:sz w:val="28"/>
          <w:szCs w:val="28"/>
        </w:rPr>
      </w:pPr>
      <w:r w:rsidRPr="005D4B91">
        <w:rPr>
          <w:rFonts w:ascii="Times New Roman" w:hAnsi="Times New Roman" w:cs="Times New Roman"/>
          <w:i/>
          <w:sz w:val="28"/>
          <w:szCs w:val="28"/>
        </w:rPr>
        <w:t>Содержание обучения</w:t>
      </w:r>
      <w:r w:rsidRPr="005D4B91">
        <w:rPr>
          <w:rFonts w:ascii="Times New Roman" w:hAnsi="Times New Roman" w:cs="Times New Roman"/>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590252" w:rsidRPr="005D4B91" w:rsidRDefault="00590252" w:rsidP="005D4B91">
      <w:pPr>
        <w:tabs>
          <w:tab w:val="left" w:pos="1330"/>
        </w:tabs>
        <w:autoSpaceDE/>
        <w:autoSpaceDN/>
        <w:adjustRightInd/>
        <w:ind w:firstLine="709"/>
        <w:rPr>
          <w:rFonts w:ascii="Times New Roman" w:hAnsi="Times New Roman" w:cs="Times New Roman"/>
          <w:sz w:val="28"/>
          <w:szCs w:val="28"/>
        </w:rPr>
      </w:pPr>
      <w:r w:rsidRPr="005D4B91">
        <w:rPr>
          <w:rFonts w:ascii="Times New Roman" w:hAnsi="Times New Roman" w:cs="Times New Roman"/>
          <w:i/>
          <w:sz w:val="28"/>
          <w:szCs w:val="28"/>
        </w:rPr>
        <w:t>Планируемые результаты</w:t>
      </w:r>
      <w:r w:rsidRPr="005D4B91">
        <w:rPr>
          <w:rFonts w:ascii="Times New Roman" w:hAnsi="Times New Roman" w:cs="Times New Roman"/>
          <w:sz w:val="28"/>
          <w:szCs w:val="28"/>
        </w:rPr>
        <w:t xml:space="preserve"> освоения программы по родному языку (русскому)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590252" w:rsidRPr="005D4B91" w:rsidRDefault="00590252" w:rsidP="005D4B91">
      <w:pPr>
        <w:tabs>
          <w:tab w:val="left" w:pos="1330"/>
        </w:tabs>
        <w:autoSpaceDE/>
        <w:autoSpaceDN/>
        <w:adjustRightInd/>
        <w:ind w:firstLine="709"/>
        <w:rPr>
          <w:rFonts w:ascii="Times New Roman" w:hAnsi="Times New Roman" w:cs="Times New Roman"/>
          <w:sz w:val="28"/>
          <w:szCs w:val="28"/>
        </w:rPr>
      </w:pPr>
    </w:p>
    <w:p w:rsidR="00590252" w:rsidRPr="005D4B91" w:rsidRDefault="00590252"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1) ПОЯСНИТЕЛЬНАЯ ЗАПИСКА</w:t>
      </w:r>
    </w:p>
    <w:p w:rsidR="003B71DC"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w:t>
      </w:r>
      <w:r w:rsidR="00590252" w:rsidRPr="005D4B91">
        <w:rPr>
          <w:rFonts w:ascii="Times New Roman" w:hAnsi="Times New Roman" w:cs="Times New Roman"/>
          <w:color w:val="000000"/>
          <w:sz w:val="28"/>
          <w:szCs w:val="28"/>
        </w:rPr>
        <w:t xml:space="preserve">рограмма по родному языку (русскому) в рамках предметной области «Родной язык и родная литература» имеет определённые особенности. </w:t>
      </w:r>
    </w:p>
    <w:p w:rsidR="003B71DC"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Родной язык (русский) дополняет содержание курса «Русский язык» в аспектах, связанных с отражением в русском языке культуры, истории русского народа и других народов России, с совершенствованием культуры речи и текстовой деятельности обучающихся. </w:t>
      </w:r>
    </w:p>
    <w:p w:rsidR="00590252"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Предметные результаты освоения учебного предмета «Родной язык (русский)» отличаются от предметных результатов по другим родным языкам народов Российской Федерации в силу того, что в курсе русского родного языка не рассматриваются вопросы системного устройства языка и письменного оформления речи.</w:t>
      </w:r>
    </w:p>
    <w:p w:rsidR="00EE4CC1" w:rsidRPr="005D4B91" w:rsidRDefault="00590252" w:rsidP="005D4B91">
      <w:pPr>
        <w:ind w:firstLine="709"/>
        <w:rPr>
          <w:rFonts w:ascii="Times New Roman" w:hAnsi="Times New Roman" w:cs="Times New Roman"/>
          <w:sz w:val="28"/>
          <w:szCs w:val="28"/>
          <w:shd w:val="clear" w:color="auto" w:fill="FFFFFF"/>
        </w:rPr>
      </w:pPr>
      <w:r w:rsidRPr="005D4B91">
        <w:rPr>
          <w:rFonts w:ascii="Times New Roman" w:hAnsi="Times New Roman" w:cs="Times New Roman"/>
          <w:color w:val="000000"/>
          <w:sz w:val="28"/>
          <w:szCs w:val="28"/>
        </w:rPr>
        <w:t>Изучение предмета «Родной язык (русский)» играет важную роль в реализации основных целевых установок среднего общего образования: в становлении основ гражданской идентичности и мировоззрения, духовно-нравственном развитии и воспитании обучающихся, формировании способности к организации своей деятельности.</w:t>
      </w:r>
    </w:p>
    <w:p w:rsidR="00590252"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«Стратегии государственной национальной политики Российской Федерации на период до 2025 года» отмечается, что «общероссийская гражданская идентичность основана на сохранении русской культурной доминанты, присущей всем народам России. Современное российское общество объединяет единый культурный (цивилизационный) код, который основан на сохранении и </w:t>
      </w:r>
      <w:r w:rsidRPr="005D4B91">
        <w:rPr>
          <w:rFonts w:ascii="Times New Roman" w:hAnsi="Times New Roman" w:cs="Times New Roman"/>
          <w:color w:val="000000"/>
          <w:sz w:val="28"/>
          <w:szCs w:val="28"/>
        </w:rPr>
        <w:lastRenderedPageBreak/>
        <w:t>развитии русской культуры и языка, исторического и культурного наследия всех народов Российской Федерации и в котором заключены такие основополагающие общечеловеческие принципы, как уважение самобытных традиций народов, населяющих Российскую Федерацию, и интегрирование их лучших достижений в единую российскую культуру».</w:t>
      </w:r>
    </w:p>
    <w:p w:rsidR="00590252"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Государственная поддержка этнокультурного и языкового многообразия Российской Федерации, этнокультурного развития русского народа и других народов Российской Федерации, их творческого потенциала, являющегося важнейшим стратегическим ресурсом российского общества, - один из важнейших принципов национальной политики Российской Федерации.</w:t>
      </w:r>
    </w:p>
    <w:p w:rsidR="00590252"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этом контексте возрастает значимость выполнения русским языком не только функций государственного языка Российской Федерации и языка межнационального общения народов нашей страны, но и его функции как языка национального, являющегося основой сохранения русской и общероссийской культуры.</w:t>
      </w:r>
    </w:p>
    <w:p w:rsidR="003B71DC"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Системообразующей доминантной содержания курса родного языка (русского) на уровне среднего общего образования, как и на предыдущих уровнях образования, является идея изучения родного языка как инструмента познания национальной культуры и самореализации в ней. </w:t>
      </w:r>
    </w:p>
    <w:p w:rsidR="00590252" w:rsidRPr="005D4B91" w:rsidRDefault="00590252" w:rsidP="005D4B91">
      <w:pPr>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соответствии с этим содержание учебного предмета «Родной язык (русский)» имеет следующие особенности:</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внимание не к внутреннему системному устройству языка, а к факторам социолингвистического и культурологического характера - многообразным связям русского языка с цивилизацией и культурой, государством и обществом;</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направленность на формирование представлений о русском языке как живом, развивающемся явлении, о диалектическом противоречии подвижности и стабильности в русском языке (включая его лексику, формы существования, стилистическую систему, а также нормы русского литературного словоупотребления);</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ориентированность во всех содержательных блоках учебного предмета прежде всего на анализ отражения в фактах языка русской языковой картины мира и концептосферы русского народа, особенностей русского менталитета и морально-нравственных ценностей.</w:t>
      </w:r>
    </w:p>
    <w:p w:rsidR="00590252"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Содержание программы родного языка (русского) опирается на содержание программы русского языка, представленного в предметной области «Русский язык и литература», сопровождает и поддерживает его.</w:t>
      </w:r>
    </w:p>
    <w:p w:rsidR="00590252" w:rsidRPr="005D4B91" w:rsidRDefault="00590252" w:rsidP="005D4B91">
      <w:pPr>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Основные содержательные линии программы по родному языку (русскому) (блоки программы) соотносятся с основными содержательными линиями основного курса русского языка, но не дублируют их.</w:t>
      </w:r>
    </w:p>
    <w:p w:rsidR="00590252"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Первая содержательная линия «Язык и культура»</w:t>
      </w:r>
      <w:r w:rsidRPr="005D4B91">
        <w:rPr>
          <w:rFonts w:ascii="Times New Roman" w:hAnsi="Times New Roman" w:cs="Times New Roman"/>
          <w:color w:val="000000"/>
          <w:sz w:val="28"/>
          <w:szCs w:val="28"/>
        </w:rPr>
        <w:t xml:space="preserve"> представлена в программе по родному языку (русскому) темами, связанными с особенностями русской языковой картины мира и отражения в ней менталитета русского народа, основными типами национально-специфической лексики русского языка, активными процессами и новыми тенденциями в развитии русского языка новейшего </w:t>
      </w:r>
      <w:r w:rsidRPr="005D4B91">
        <w:rPr>
          <w:rFonts w:ascii="Times New Roman" w:hAnsi="Times New Roman" w:cs="Times New Roman"/>
          <w:color w:val="000000"/>
          <w:sz w:val="28"/>
          <w:szCs w:val="28"/>
        </w:rPr>
        <w:lastRenderedPageBreak/>
        <w:t>периода, особенностями и разновидностями письменной речи начала XXI в. в современной цифровой (виртуальной) коммуникации, словарями русского языка как своеобразными источниками сведений об истории и традиционной культуре народа.</w:t>
      </w:r>
    </w:p>
    <w:p w:rsidR="00590252"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Вторая содержательная линия «Культура речи»,</w:t>
      </w:r>
      <w:r w:rsidRPr="005D4B91">
        <w:rPr>
          <w:rFonts w:ascii="Times New Roman" w:hAnsi="Times New Roman" w:cs="Times New Roman"/>
          <w:color w:val="000000"/>
          <w:sz w:val="28"/>
          <w:szCs w:val="28"/>
        </w:rPr>
        <w:t xml:space="preserve"> раскрывающая проблемы современной речевой культуры, нацелена на формирование у обучающихся ответственного и осознанного отношения к использованию русского языка во всех сферах жизни, развитие способности обучающихся ориентироваться в современной речевой среде с учётом требований экологии языка и повышение их речевой культуры, на формирование представлений о культуре речи как компоненте национальной культуры, о вариантах языковой нормы.</w:t>
      </w:r>
    </w:p>
    <w:p w:rsidR="00590252" w:rsidRPr="005D4B91" w:rsidRDefault="00590252" w:rsidP="005D4B91">
      <w:pPr>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Третья содержательная линия «Речь. Речевая деятельность. Текст»</w:t>
      </w:r>
      <w:r w:rsidRPr="005D4B91">
        <w:rPr>
          <w:rFonts w:ascii="Times New Roman" w:hAnsi="Times New Roman" w:cs="Times New Roman"/>
          <w:color w:val="000000"/>
          <w:sz w:val="28"/>
          <w:szCs w:val="28"/>
        </w:rPr>
        <w:t xml:space="preserve"> нацелена на формирование осознанного отношения к тексту как средству передачи и хранения культурных ценностей, опыта и истории народа, культурной связи поколений. В разделе предусмотрено освоение приёмов работы с традиционными линейными текстами, ознакомление с приёмами оптимизации процессов чтения и понимания гипертекстов, с современными информационно-справочными ресурсами, электронными базами, пространством блогосферы.</w:t>
      </w:r>
    </w:p>
    <w:p w:rsidR="00590252" w:rsidRPr="005D4B91" w:rsidRDefault="003B71DC"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Цел</w:t>
      </w:r>
      <w:r w:rsidR="00590252" w:rsidRPr="005D4B91">
        <w:rPr>
          <w:rFonts w:ascii="Times New Roman" w:hAnsi="Times New Roman" w:cs="Times New Roman"/>
          <w:b/>
          <w:i/>
          <w:color w:val="000000"/>
          <w:sz w:val="28"/>
          <w:szCs w:val="28"/>
        </w:rPr>
        <w:t>и изу</w:t>
      </w:r>
      <w:r w:rsidRPr="005D4B91">
        <w:rPr>
          <w:rFonts w:ascii="Times New Roman" w:hAnsi="Times New Roman" w:cs="Times New Roman"/>
          <w:b/>
          <w:i/>
          <w:color w:val="000000"/>
          <w:sz w:val="28"/>
          <w:szCs w:val="28"/>
        </w:rPr>
        <w:t>чения родного языка (русского)</w:t>
      </w:r>
      <w:r w:rsidR="00590252" w:rsidRPr="005D4B91">
        <w:rPr>
          <w:rFonts w:ascii="Times New Roman" w:hAnsi="Times New Roman" w:cs="Times New Roman"/>
          <w:b/>
          <w:i/>
          <w:color w:val="000000"/>
          <w:sz w:val="28"/>
          <w:szCs w:val="28"/>
        </w:rPr>
        <w:t>:</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формирование у обучающихся общероссийской гражданской идентичности, гражданского самосознания, патриотизма, чувства сопричастности к судьбе Отечества, ответственности за его настоящее и будущее, представления о традиционных российских духовно-нравственных ценностях как основе российского общества, воспитание культуры межнационального общения;</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воспитание познавательного интереса и любви к родному русскому языку, отношения к нему как к духовной, нравственной и культурной ценности, а через него - к родной культуре, ответственности за языковую культуру как национальное достояние;</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590252" w:rsidRPr="005D4B91">
        <w:rPr>
          <w:rFonts w:ascii="Times New Roman" w:hAnsi="Times New Roman" w:cs="Times New Roman"/>
          <w:color w:val="000000"/>
          <w:sz w:val="28"/>
          <w:szCs w:val="28"/>
        </w:rPr>
        <w:t>воспитание уважительного отношения к культурам и языкам народов России;</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овладение культурой межнационального общения, основанной на уважении чести и национального достоинства граждан, традиционных российских духовно-нравственных ценностей;</w:t>
      </w:r>
    </w:p>
    <w:p w:rsidR="00EE4CC1"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расширение представлений о родном языке как базе общезначимых интеллектуальных и морально-нравственных ценностей и поведенческих стереотипов, знаний о родном русском языке как форме выражения национальной культуры и национального мировосприятия, истории говорящего на нём народа, об актуальных процессах и новых тенденциях в развитии русского языка новейшего периода, о русском литературном языке как высшей форме национального языка, о вариативности нормы, типах речевой культуры, стилистической норме русского языка, о тексте как средстве хранения и передачи культурных ценностей и истории народа;</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 xml:space="preserve">совершенствование устной и письменной речевой культуры, формирование гибких навыков использования языка в разных сферах и ситуациях общения </w:t>
      </w:r>
      <w:r w:rsidR="00590252" w:rsidRPr="005D4B91">
        <w:rPr>
          <w:rFonts w:ascii="Times New Roman" w:hAnsi="Times New Roman" w:cs="Times New Roman"/>
          <w:color w:val="000000"/>
          <w:sz w:val="28"/>
          <w:szCs w:val="28"/>
        </w:rPr>
        <w:lastRenderedPageBreak/>
        <w:t>на основе представлений о русском языке как живом, развивающемся явлении, о диалектическом противоречии подвижности и стабильности в русском языке (включая его лексику, формы существования, стилистическую систему, а также нормы русского литературного словоупотребления), обогащение словарного запаса и грамматического строя речи обучающихся;</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совершенствование познавательных и интеллектуальных умений опознавать, анализировать, сравнивать, классифицировать языковые факты, оценивать их с точки зрения нормативности, соответствия ситуации общения;</w:t>
      </w:r>
    </w:p>
    <w:p w:rsidR="00590252" w:rsidRPr="005D4B91" w:rsidRDefault="003B71DC"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совершенствование умений функциональной грамотности: текстовой деятельности, умений осуществлять информационный поиск, дифференцировать и интегрировать информацию прочитанного и прослушанного текста, овладение стратегиями, обеспечивающими оптимизацию чтения и понимания текстов различных форматов (гипертекст, графика, инфографика и другие), умений трансформировать, интерпретировать тексты и использовать полученную информацию в практической деятельности.</w:t>
      </w:r>
    </w:p>
    <w:p w:rsidR="003B71DC" w:rsidRPr="005D4B91" w:rsidRDefault="003B71DC"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Место учебного предмета «Родной язык (русский)» в учебном плане.</w:t>
      </w:r>
    </w:p>
    <w:p w:rsidR="00590252" w:rsidRPr="00554AA1" w:rsidRDefault="00590252" w:rsidP="005D4B91">
      <w:pPr>
        <w:ind w:firstLine="709"/>
        <w:rPr>
          <w:rFonts w:ascii="Times New Roman" w:hAnsi="Times New Roman" w:cs="Times New Roman"/>
          <w:sz w:val="28"/>
          <w:szCs w:val="28"/>
        </w:rPr>
      </w:pPr>
      <w:r w:rsidRPr="005D4B91">
        <w:rPr>
          <w:rFonts w:ascii="Times New Roman" w:hAnsi="Times New Roman" w:cs="Times New Roman"/>
          <w:color w:val="000000"/>
          <w:sz w:val="28"/>
          <w:szCs w:val="28"/>
        </w:rPr>
        <w:t>В соответствии с ФГОС СОО родной язык (русский) входит в предметную область «Родной язык и родная литература» и является обязательным для изучения.</w:t>
      </w:r>
    </w:p>
    <w:p w:rsidR="00590252" w:rsidRPr="00554AA1" w:rsidRDefault="004B5F1E" w:rsidP="005D4B91">
      <w:pPr>
        <w:ind w:firstLine="709"/>
        <w:rPr>
          <w:rFonts w:ascii="Times New Roman" w:hAnsi="Times New Roman" w:cs="Times New Roman"/>
          <w:sz w:val="28"/>
          <w:szCs w:val="28"/>
        </w:rPr>
      </w:pPr>
      <w:r w:rsidRPr="00554AA1">
        <w:rPr>
          <w:rFonts w:ascii="Times New Roman" w:hAnsi="Times New Roman" w:cs="Times New Roman"/>
          <w:sz w:val="28"/>
          <w:szCs w:val="28"/>
        </w:rPr>
        <w:t xml:space="preserve">Общее число часов </w:t>
      </w:r>
      <w:r w:rsidR="00590252" w:rsidRPr="00554AA1">
        <w:rPr>
          <w:rFonts w:ascii="Times New Roman" w:hAnsi="Times New Roman" w:cs="Times New Roman"/>
          <w:sz w:val="28"/>
          <w:szCs w:val="28"/>
        </w:rPr>
        <w:t>для изучения предмета «Родной язык (русский)» представлено для двух вариантов учебного плана на - 136 часов: в 10 классе - 68 часов (2 часа в неделю), в 11 классе - 68 часов (2 часа в неделю), и на - 68 часов: в 10 классе - 34 часа (1 час в неделю), в 11 классе - 34 (1 час в неделю).</w:t>
      </w:r>
    </w:p>
    <w:p w:rsidR="00590252" w:rsidRPr="005D4B91" w:rsidRDefault="00590252" w:rsidP="005D4B91">
      <w:pPr>
        <w:ind w:firstLine="709"/>
        <w:rPr>
          <w:rFonts w:ascii="Times New Roman" w:hAnsi="Times New Roman" w:cs="Times New Roman"/>
          <w:color w:val="000000"/>
          <w:sz w:val="28"/>
          <w:szCs w:val="28"/>
        </w:rPr>
      </w:pPr>
      <w:r w:rsidRPr="00554AA1">
        <w:rPr>
          <w:rFonts w:ascii="Times New Roman" w:hAnsi="Times New Roman" w:cs="Times New Roman"/>
          <w:sz w:val="28"/>
          <w:szCs w:val="28"/>
        </w:rPr>
        <w:t xml:space="preserve">Родной язык (русский) не ущемляет права обучающихся, изучающихиные (не русский) родные языки. </w:t>
      </w:r>
      <w:r w:rsidRPr="005D4B91">
        <w:rPr>
          <w:rFonts w:ascii="Times New Roman" w:hAnsi="Times New Roman" w:cs="Times New Roman"/>
          <w:color w:val="000000"/>
          <w:sz w:val="28"/>
          <w:szCs w:val="28"/>
        </w:rPr>
        <w:t>Поэтому учебное время, отведённое на изучение данной дисциплины, не может рассматриваться как время для углублённого изучения основного курса «Русский язык».</w:t>
      </w:r>
    </w:p>
    <w:p w:rsidR="00590252" w:rsidRPr="005D4B91" w:rsidRDefault="00590252" w:rsidP="005D4B91">
      <w:pPr>
        <w:autoSpaceDE/>
        <w:autoSpaceDN/>
        <w:adjustRightInd/>
        <w:ind w:firstLine="709"/>
        <w:rPr>
          <w:rFonts w:ascii="Times New Roman" w:hAnsi="Times New Roman" w:cs="Times New Roman"/>
          <w:color w:val="000000"/>
          <w:sz w:val="28"/>
          <w:szCs w:val="28"/>
        </w:rPr>
      </w:pPr>
    </w:p>
    <w:p w:rsidR="003B71DC" w:rsidRPr="005D4B91" w:rsidRDefault="003B71DC"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2. СОДЕРЖАНИЕ УЧЕБНОГО ПРЕДМЕТА «РОДНОЙ ЯЗЫК (РУССКИЙ)»</w:t>
      </w:r>
    </w:p>
    <w:p w:rsidR="003B71DC" w:rsidRPr="005D4B91" w:rsidRDefault="003B71DC" w:rsidP="005D4B91">
      <w:pPr>
        <w:widowControl/>
        <w:autoSpaceDE/>
        <w:autoSpaceDN/>
        <w:adjustRightInd/>
        <w:ind w:firstLine="709"/>
        <w:rPr>
          <w:rFonts w:ascii="Times New Roman" w:hAnsi="Times New Roman" w:cs="Times New Roman"/>
          <w:b/>
          <w:sz w:val="28"/>
          <w:szCs w:val="28"/>
          <w:lang w:eastAsia="en-US"/>
        </w:rPr>
      </w:pPr>
    </w:p>
    <w:p w:rsidR="00590252" w:rsidRPr="005D4B91" w:rsidRDefault="003B71DC" w:rsidP="004504D2">
      <w:pPr>
        <w:tabs>
          <w:tab w:val="left" w:pos="1374"/>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590252" w:rsidRPr="005D4B91" w:rsidRDefault="00590252" w:rsidP="005D4B91">
      <w:pPr>
        <w:tabs>
          <w:tab w:val="left" w:pos="137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1. Язык и культура.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Родной язык в жизни человека, общества, государства. Понятие родного языка, значение родного языка в жизни человека. Родной язык как явление национальной культуры. Русский язык в кругу других родных языков народов Российской Федерации. Культура родной речи как фактор сохранения культурной преемственности поколений.</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Русская языковая картина мира и отражение в языке менталитета русского народа. Русский язык как зеркало национальной культуры и истории народа. Национально-специфическая лексика русского языка и её основные типы (повторение, обобщение). Особенности русской языковой картины мира (общее представление). Ключевые слова русской культуры, основные разряды ключевых слов и их особенности (повторение, обобщение).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История русского народа и русской культуры сквозь призму лексики и фразеологии русского языка (повторение, обобщение). Актуализация и пассивизация различных разрядов слов и устойчивых словосочетаний в процессе исторического развития общества и культуры русского народа. Переосмысление значений слов.</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Старославянская лексика в русском языке: прошлое и настоящее. Роль старославянизмов в формировании лексического состава русского литературного языка и высокого стиля русской речи. Актуализация старославянизмов в русском языке новейшего времени.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Словари русского языка как источники сведений об истории и культуре русского народа (обзор, общее представление). Общие толковые словари русского языка, отражающие прошлые периоды его истории. Специальные исторические и этимологические словари русского языка.</w:t>
      </w:r>
    </w:p>
    <w:p w:rsidR="003B71DC" w:rsidRPr="005D4B91" w:rsidRDefault="00590252" w:rsidP="005D4B91">
      <w:pPr>
        <w:tabs>
          <w:tab w:val="left" w:pos="157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2. Культура речи.</w:t>
      </w:r>
      <w:r w:rsidR="003B71DC" w:rsidRPr="005D4B91">
        <w:rPr>
          <w:rFonts w:ascii="Times New Roman" w:hAnsi="Times New Roman" w:cs="Times New Roman"/>
          <w:b/>
          <w:color w:val="000000"/>
          <w:sz w:val="28"/>
          <w:szCs w:val="28"/>
        </w:rPr>
        <w:t xml:space="preserve"> </w:t>
      </w:r>
    </w:p>
    <w:p w:rsidR="00590252" w:rsidRPr="005D4B91" w:rsidRDefault="00590252" w:rsidP="005D4B91">
      <w:pPr>
        <w:tabs>
          <w:tab w:val="left" w:pos="157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Языковая норма и современный русский литературный язык. Основные причины изменения языковых норм. Вариантность нормы как естественное свойство литературного языка.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Типы речевой культуры носителей языка. Речь правильная и речь хорошая (общее представление).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Орфоэпические нормы современного русского литературного языка. Изменения в ударении и в произношении. Варианты ударения и произношения.</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Лексические нормы современного русского литературного языка. Изменения лексических норм. Современные словарные пометы.</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Морфологические нормы современного русского литературного языка Изменения морфологических норм: варианты форм имени существительного, глагольных форм.</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Орфографические варианты. Орфографическая вариативность в современном русском языке. Орфографический вариант (общее представление).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Языковая игра. Отступление от языковых норм в языковой игре.</w:t>
      </w:r>
    </w:p>
    <w:p w:rsidR="00590252" w:rsidRPr="005D4B91" w:rsidRDefault="00590252" w:rsidP="005D4B91">
      <w:pPr>
        <w:tabs>
          <w:tab w:val="left" w:pos="159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3. Речь. Речевая деятельность. Текст.</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 как средство передачи и хранения культурных ценностей, опыта и истории народа. Тексты как памятники культуры. Отражение в памятниках письменности патриотизма русских людей. Значение труда летописца в истории русской культуры. Библиотеки как культурные центры.</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Линейный текст и гипертекст. Гипертекст как разветвлённая система текстов, связанных гиперссылками. Использование линейного и нелинейного чтения с целью ознакомления с содержанием текста и его усвоения.</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Современные тексты как особое явление в практике общения. Возможности использования в тексте различных знаковых систем. Отражение в текстах современных тенденций к визуализации и диалогизации общения.</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Стратегии чтения и понимания текста. Приёмы оптимизации процессов чтения и понимания текста. Приёмы использования графики как средства упорядочения информации прочитанного и/или услышанного текста.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Русский язык в повседневном устном общении. Специфика устной речи.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Речевой опыт. Социальные роли.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Письменная речь в Рунете. Коммуникация в Рунете как отражение современного состояния русского языка и основных тенденций его развития. Коммуникативные площадки Рунета. Культура электронного общения.</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Обучающий корпус Национального корпуса русского языка как информационно-справочный ресурс. Состав и структура Национального корпуса русского языка. Возможности работы с Обучающим корпусом Национального корпуса русского языка.</w:t>
      </w:r>
    </w:p>
    <w:p w:rsidR="003B71DC" w:rsidRPr="005D4B91" w:rsidRDefault="003B71DC" w:rsidP="005D4B91">
      <w:pPr>
        <w:autoSpaceDE/>
        <w:autoSpaceDN/>
        <w:adjustRightInd/>
        <w:ind w:firstLine="709"/>
        <w:rPr>
          <w:rFonts w:ascii="Times New Roman" w:hAnsi="Times New Roman" w:cs="Times New Roman"/>
          <w:color w:val="000000"/>
          <w:sz w:val="28"/>
          <w:szCs w:val="28"/>
        </w:rPr>
      </w:pPr>
    </w:p>
    <w:p w:rsidR="00590252" w:rsidRPr="005D4B91" w:rsidRDefault="00932C49" w:rsidP="004504D2">
      <w:pPr>
        <w:tabs>
          <w:tab w:val="left" w:pos="1374"/>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590252" w:rsidRPr="005D4B91" w:rsidRDefault="00590252" w:rsidP="005D4B91">
      <w:pPr>
        <w:tabs>
          <w:tab w:val="left" w:pos="157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1. Язык и культура.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Динамические процессы и новые тенденции в развитии русского языка новейшего периода. Основные направления современного развития русского языка. Изменения в формах существования русского языка, его функциональных и социальных разновидностях, способах речевой коммуникации и формах русской речи в новейший период его развития (общее представление).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Русский язык в современной цифровой (виртуальной) коммуникации. Современная цифровая (виртуальная, электронно-опосредованная) коммуникация, её особенности и формы (общее представление). Электронная (цифровая, клавиатурная) письменная русская речь и её особенности. Устно-письменная речь как новая форма реализации русского языка (общее представление).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Активные процессы в развитии лексики русского языка XXI в. Расширение словарного состава русского языка в XXI в. Актуальные пути появления новых слов (общее представление).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Новая иноязычная лексика в русском языке XXI в. и процессы её адаптации. Причины пополнения русского языка новыми иноязычными заимствованиями. Особенности процессов иноязычного заимствования лексики и фразеологии в новейший период развития русского языка. Основные направления и способы освоения русским языком новых иноязычных слов в XXI в. (общее представление).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Актуальные способы создания морфологических и семантических неологизмов в русском языке новейшего периода. Образование производных и сложносоставных новых слов (морфологических неологизмов) на базе иноязычных инноваций. Семантические неологизмы в русском языке новейшего периода, основные пути их образования.</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Новая фразеология русского языка. Основные тенденции в развитии фразеологии русского языка новейшего периода. Фразеологические неологизмы и их источники.</w:t>
      </w:r>
    </w:p>
    <w:p w:rsidR="00590252" w:rsidRPr="005D4B91" w:rsidRDefault="00590252" w:rsidP="005D4B91">
      <w:pPr>
        <w:tabs>
          <w:tab w:val="left" w:pos="157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2. Культура речи.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Синтаксические нормы современного русского литературного языка. Изменения синтаксических норм. Варианты форм, связанные с управлением, вариативность в согласовании сказуемого с подлежащим, колебания в употреблении предлогов.</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Факультативные знаки препинания. Факультативные, альтернативные </w:t>
      </w:r>
      <w:r w:rsidRPr="005D4B91">
        <w:rPr>
          <w:rFonts w:ascii="Times New Roman" w:hAnsi="Times New Roman" w:cs="Times New Roman"/>
          <w:color w:val="000000"/>
          <w:sz w:val="28"/>
          <w:szCs w:val="28"/>
        </w:rPr>
        <w:lastRenderedPageBreak/>
        <w:t>знаки препинания (общее представление).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Культура устного делового общения. У</w:t>
      </w:r>
      <w:r w:rsidR="003B71DC" w:rsidRPr="005D4B91">
        <w:rPr>
          <w:rFonts w:ascii="Times New Roman" w:hAnsi="Times New Roman" w:cs="Times New Roman"/>
          <w:color w:val="000000"/>
          <w:sz w:val="28"/>
          <w:szCs w:val="28"/>
        </w:rPr>
        <w:t>словия успешной профессионально</w:t>
      </w:r>
      <w:r w:rsidRPr="005D4B91">
        <w:rPr>
          <w:rFonts w:ascii="Times New Roman" w:hAnsi="Times New Roman" w:cs="Times New Roman"/>
          <w:color w:val="000000"/>
          <w:sz w:val="28"/>
          <w:szCs w:val="28"/>
        </w:rPr>
        <w:t>деловой коммуникации. Этикет и речевой этикет делового общения. Деловая беседа. Деловой разговор по телефону.</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Культура письменного делового общения. Документ как деловая бумага. Однозначность лексики, использование терминов, недопустимость двусмысленности. Деловое письмо. Функции и виды делового письма. Оформление деловых писем (общее представление).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Культура учебно-научного общения. Разновидности учебно-научного общения, их особенности. Речевой этикет в учебно-научной коммуникации, его специфика (общее представление). Невербальные средства общения в речевом этикете (замещающие и сопровождающие жесты). Культура оформления научного текста.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Противостояние речевой агрессии как актуальная проблема современной межличностной коммуникации. Понятие речевой агрессии как нарушение экологии языка. Способы противостояния речевой агрессии.</w:t>
      </w:r>
    </w:p>
    <w:p w:rsidR="00590252" w:rsidRPr="005D4B91" w:rsidRDefault="00590252" w:rsidP="005D4B91">
      <w:pPr>
        <w:tabs>
          <w:tab w:val="left" w:pos="157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3. Речь. Речевая деятельность. Текст.</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Прецедентный текст как средство культурной связи поколений. Прецедентные тексты, высказывания, ситуации, имена.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Сплошные и несплошные тексты. Виды несплошных текстов.</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Тексты инструктивного типа. Назначение текстов инструктивного типа. Инструкции вербальные и невербальные.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Приёмы работы с текстом публицистического стиля. Способы выражения оценочности, диалогичности в текстах публицистического стиля. Информационные ловушки.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жанры интернет-коммуникации. Блогосфера. Средства создания коммуникативного комфорта и языковая игра.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Традиции и новаторство в художественных текстах. Стилизация. Сетевые жанры.</w:t>
      </w:r>
    </w:p>
    <w:p w:rsidR="003B71DC" w:rsidRPr="005D4B91" w:rsidRDefault="003B71DC" w:rsidP="005D4B91">
      <w:pPr>
        <w:tabs>
          <w:tab w:val="left" w:pos="1344"/>
        </w:tabs>
        <w:autoSpaceDE/>
        <w:autoSpaceDN/>
        <w:adjustRightInd/>
        <w:ind w:firstLine="709"/>
        <w:rPr>
          <w:rFonts w:ascii="Times New Roman" w:hAnsi="Times New Roman" w:cs="Times New Roman"/>
          <w:color w:val="000000"/>
          <w:sz w:val="28"/>
          <w:szCs w:val="28"/>
        </w:rPr>
      </w:pPr>
    </w:p>
    <w:p w:rsidR="003B71DC" w:rsidRPr="005D4B91" w:rsidRDefault="003B71DC"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3) ПЛАНИРУЕМЫЕ РЕЗУЛЬТАТЫ ОСВОЕНИЯ ПРОГРАММЫ УЧЕБНОГО ПРЕДМЕТА «РОДНОЙ ЯЗЫК (РУССКИЙ)» НА УРОВНЕ СОО</w:t>
      </w:r>
    </w:p>
    <w:p w:rsidR="003B71DC" w:rsidRPr="005D4B91" w:rsidRDefault="003B71DC"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ЛИЧНОСТНЫЕ РЕЗУЛЬТАТЫ</w:t>
      </w:r>
    </w:p>
    <w:p w:rsidR="00590252" w:rsidRPr="005D4B91" w:rsidRDefault="00454AFD" w:rsidP="005D4B91">
      <w:pPr>
        <w:tabs>
          <w:tab w:val="left" w:pos="3259"/>
          <w:tab w:val="left" w:pos="4872"/>
          <w:tab w:val="left" w:pos="6283"/>
          <w:tab w:val="left" w:pos="843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w:t>
      </w:r>
      <w:r w:rsidRPr="005D4B91">
        <w:rPr>
          <w:rFonts w:ascii="Times New Roman" w:hAnsi="Times New Roman" w:cs="Times New Roman"/>
          <w:color w:val="000000"/>
          <w:sz w:val="28"/>
          <w:szCs w:val="28"/>
        </w:rPr>
        <w:tab/>
        <w:t xml:space="preserve">обучающимися </w:t>
      </w:r>
      <w:r w:rsidR="00590252" w:rsidRPr="005D4B91">
        <w:rPr>
          <w:rFonts w:ascii="Times New Roman" w:hAnsi="Times New Roman" w:cs="Times New Roman"/>
          <w:color w:val="000000"/>
          <w:sz w:val="28"/>
          <w:szCs w:val="28"/>
        </w:rPr>
        <w:t>программы</w:t>
      </w:r>
      <w:r w:rsidRPr="005D4B91">
        <w:rPr>
          <w:rFonts w:ascii="Times New Roman" w:hAnsi="Times New Roman" w:cs="Times New Roman"/>
          <w:color w:val="000000"/>
          <w:sz w:val="28"/>
          <w:szCs w:val="28"/>
        </w:rPr>
        <w:t xml:space="preserve"> </w:t>
      </w:r>
      <w:r w:rsidR="00590252" w:rsidRPr="005D4B91">
        <w:rPr>
          <w:rFonts w:ascii="Times New Roman" w:hAnsi="Times New Roman" w:cs="Times New Roman"/>
          <w:color w:val="000000"/>
          <w:sz w:val="28"/>
          <w:szCs w:val="28"/>
        </w:rPr>
        <w:t>по родному языку (русскому) на уровне среднего общего образования д</w:t>
      </w:r>
      <w:r w:rsidRPr="005D4B91">
        <w:rPr>
          <w:rFonts w:ascii="Times New Roman" w:hAnsi="Times New Roman" w:cs="Times New Roman"/>
          <w:color w:val="000000"/>
          <w:sz w:val="28"/>
          <w:szCs w:val="28"/>
        </w:rPr>
        <w:t>остигаются в единстве учебной и</w:t>
      </w:r>
      <w:r w:rsidR="004504D2" w:rsidRPr="004504D2">
        <w:rPr>
          <w:rFonts w:ascii="Times New Roman" w:hAnsi="Times New Roman" w:cs="Times New Roman"/>
          <w:color w:val="000000"/>
          <w:sz w:val="28"/>
          <w:szCs w:val="28"/>
        </w:rPr>
        <w:t xml:space="preserve"> </w:t>
      </w:r>
      <w:r w:rsidR="00590252" w:rsidRPr="005D4B91">
        <w:rPr>
          <w:rFonts w:ascii="Times New Roman" w:hAnsi="Times New Roman" w:cs="Times New Roman"/>
          <w:color w:val="000000"/>
          <w:sz w:val="28"/>
          <w:szCs w:val="28"/>
        </w:rPr>
        <w:t>воспитательной деятельности в соответствии</w:t>
      </w:r>
      <w:r w:rsidRPr="005D4B91">
        <w:rPr>
          <w:rFonts w:ascii="Times New Roman" w:hAnsi="Times New Roman" w:cs="Times New Roman"/>
          <w:color w:val="000000"/>
          <w:sz w:val="28"/>
          <w:szCs w:val="28"/>
        </w:rPr>
        <w:t xml:space="preserve"> </w:t>
      </w:r>
      <w:r w:rsidR="00590252" w:rsidRPr="005D4B91">
        <w:rPr>
          <w:rFonts w:ascii="Times New Roman" w:hAnsi="Times New Roman" w:cs="Times New Roman"/>
          <w:color w:val="000000"/>
          <w:sz w:val="28"/>
          <w:szCs w:val="28"/>
        </w:rPr>
        <w:t>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w:t>
      </w:r>
      <w:r w:rsidRPr="005D4B91">
        <w:rPr>
          <w:rFonts w:ascii="Times New Roman" w:hAnsi="Times New Roman" w:cs="Times New Roman"/>
          <w:color w:val="000000"/>
          <w:sz w:val="28"/>
          <w:szCs w:val="28"/>
        </w:rPr>
        <w:t xml:space="preserve">ия внутренней позиции личности, </w:t>
      </w:r>
      <w:r w:rsidR="00590252" w:rsidRPr="005D4B91">
        <w:rPr>
          <w:rFonts w:ascii="Times New Roman" w:hAnsi="Times New Roman" w:cs="Times New Roman"/>
          <w:color w:val="000000"/>
          <w:sz w:val="28"/>
          <w:szCs w:val="28"/>
        </w:rPr>
        <w:t>патриотизма,</w:t>
      </w:r>
      <w:r w:rsidRPr="005D4B91">
        <w:rPr>
          <w:rFonts w:ascii="Times New Roman" w:hAnsi="Times New Roman" w:cs="Times New Roman"/>
          <w:color w:val="000000"/>
          <w:sz w:val="28"/>
          <w:szCs w:val="28"/>
        </w:rPr>
        <w:t xml:space="preserve"> </w:t>
      </w:r>
      <w:r w:rsidR="00590252" w:rsidRPr="005D4B91">
        <w:rPr>
          <w:rFonts w:ascii="Times New Roman" w:hAnsi="Times New Roman" w:cs="Times New Roman"/>
          <w:color w:val="000000"/>
          <w:sz w:val="28"/>
          <w:szCs w:val="28"/>
        </w:rPr>
        <w:t xml:space="preserve">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w:t>
      </w:r>
      <w:r w:rsidR="00590252" w:rsidRPr="005D4B91">
        <w:rPr>
          <w:rFonts w:ascii="Times New Roman" w:hAnsi="Times New Roman" w:cs="Times New Roman"/>
          <w:color w:val="000000"/>
          <w:sz w:val="28"/>
          <w:szCs w:val="28"/>
        </w:rPr>
        <w:lastRenderedPageBreak/>
        <w:t>Российской Федерации, природе и окружающей среде.</w:t>
      </w:r>
    </w:p>
    <w:p w:rsidR="00454AFD" w:rsidRPr="005D4B91" w:rsidRDefault="00454AFD" w:rsidP="005D4B91">
      <w:pPr>
        <w:tabs>
          <w:tab w:val="left" w:pos="3259"/>
          <w:tab w:val="left" w:pos="4872"/>
          <w:tab w:val="left" w:pos="6283"/>
          <w:tab w:val="left" w:pos="843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w:t>
      </w:r>
      <w:r w:rsidRPr="005D4B91">
        <w:rPr>
          <w:rFonts w:ascii="Times New Roman" w:hAnsi="Times New Roman" w:cs="Times New Roman"/>
          <w:color w:val="000000"/>
          <w:sz w:val="28"/>
          <w:szCs w:val="28"/>
        </w:rPr>
        <w:tab/>
        <w:t xml:space="preserve">обучающимися </w:t>
      </w:r>
      <w:r w:rsidR="00590252" w:rsidRPr="005D4B91">
        <w:rPr>
          <w:rFonts w:ascii="Times New Roman" w:hAnsi="Times New Roman" w:cs="Times New Roman"/>
          <w:color w:val="000000"/>
          <w:sz w:val="28"/>
          <w:szCs w:val="28"/>
        </w:rPr>
        <w:t>программы</w:t>
      </w:r>
      <w:r w:rsidRPr="005D4B91">
        <w:rPr>
          <w:rFonts w:ascii="Times New Roman" w:hAnsi="Times New Roman" w:cs="Times New Roman"/>
          <w:color w:val="000000"/>
          <w:sz w:val="28"/>
          <w:szCs w:val="28"/>
        </w:rPr>
        <w:t xml:space="preserve"> </w:t>
      </w:r>
      <w:r w:rsidR="00590252" w:rsidRPr="005D4B91">
        <w:rPr>
          <w:rFonts w:ascii="Times New Roman" w:hAnsi="Times New Roman" w:cs="Times New Roman"/>
          <w:color w:val="000000"/>
          <w:sz w:val="28"/>
          <w:szCs w:val="28"/>
        </w:rPr>
        <w:t xml:space="preserve">по родному языку (русскому) на уровне среднего общего образования по </w:t>
      </w:r>
      <w:r w:rsidRPr="005D4B91">
        <w:rPr>
          <w:rFonts w:ascii="Times New Roman" w:hAnsi="Times New Roman" w:cs="Times New Roman"/>
          <w:color w:val="000000"/>
          <w:sz w:val="28"/>
          <w:szCs w:val="28"/>
        </w:rPr>
        <w:t xml:space="preserve">родному языку (русскому) </w:t>
      </w:r>
      <w:r w:rsidR="00590252" w:rsidRPr="005D4B91">
        <w:rPr>
          <w:rFonts w:ascii="Times New Roman" w:hAnsi="Times New Roman" w:cs="Times New Roman"/>
          <w:color w:val="000000"/>
          <w:sz w:val="28"/>
          <w:szCs w:val="28"/>
        </w:rPr>
        <w:t>отража</w:t>
      </w:r>
      <w:r w:rsidRPr="005D4B91">
        <w:rPr>
          <w:rFonts w:ascii="Times New Roman" w:hAnsi="Times New Roman" w:cs="Times New Roman"/>
          <w:color w:val="000000"/>
          <w:sz w:val="28"/>
          <w:szCs w:val="28"/>
        </w:rPr>
        <w:t>ют</w:t>
      </w:r>
      <w:r w:rsidR="00590252" w:rsidRPr="005D4B91">
        <w:rPr>
          <w:rFonts w:ascii="Times New Roman" w:hAnsi="Times New Roman" w:cs="Times New Roman"/>
          <w:color w:val="000000"/>
          <w:sz w:val="28"/>
          <w:szCs w:val="28"/>
        </w:rPr>
        <w:t xml:space="preserve">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590252" w:rsidRPr="005D4B91" w:rsidRDefault="00590252" w:rsidP="005D4B91">
      <w:pPr>
        <w:tabs>
          <w:tab w:val="left" w:pos="3259"/>
          <w:tab w:val="left" w:pos="4872"/>
          <w:tab w:val="left" w:pos="6283"/>
          <w:tab w:val="left" w:pos="843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результате изучения родного языка (русского) на уровне среднего общего образования у обучающегося будут сформированы следующие личностные результаты:</w:t>
      </w:r>
    </w:p>
    <w:p w:rsidR="00590252" w:rsidRPr="005D4B91" w:rsidRDefault="00932C49" w:rsidP="005D4B91">
      <w:pPr>
        <w:tabs>
          <w:tab w:val="left" w:pos="106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590252" w:rsidRPr="005D4B91">
        <w:rPr>
          <w:rFonts w:ascii="Times New Roman" w:hAnsi="Times New Roman" w:cs="Times New Roman"/>
          <w:b/>
          <w:i/>
          <w:color w:val="000000"/>
          <w:sz w:val="28"/>
          <w:szCs w:val="28"/>
        </w:rPr>
        <w:t>гражданского воспитания: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российского общества;</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осознание своих конституционных прав и обязанностей, уважение закона и правопорядка;</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принятие традиционных национальных, общечеловеческих гуманистических и демократических ценностей;</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готовность вести совместную деятельность в интересах гражданского общества, участвовать в самоуправлении в образовательной организации;</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умение взаимодействовать с социальными институтами в соответствии с их функциями и назначением;</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готовность к гуманитарной и волонтёрской деятельности;</w:t>
      </w:r>
    </w:p>
    <w:p w:rsidR="00590252" w:rsidRPr="005D4B91" w:rsidRDefault="00932C49" w:rsidP="005D4B91">
      <w:pPr>
        <w:tabs>
          <w:tab w:val="left" w:pos="109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590252" w:rsidRPr="005D4B91">
        <w:rPr>
          <w:rFonts w:ascii="Times New Roman" w:hAnsi="Times New Roman" w:cs="Times New Roman"/>
          <w:b/>
          <w:i/>
          <w:color w:val="000000"/>
          <w:sz w:val="28"/>
          <w:szCs w:val="28"/>
        </w:rPr>
        <w:t>патриотического воспитания: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родной язык и культуру, прошлое и настоящее многонационального народа России;</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ценностное отношение к государственным символам, историческому и природному наследию, памятникам, боевым подвигам и трудовым достижениям народа, традициям народов России, достижениям России в науке, искусстве, спорте, технологиях, труде;</w:t>
      </w:r>
    </w:p>
    <w:p w:rsidR="00454AFD"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идейная убеждённость, готовность</w:t>
      </w:r>
      <w:r w:rsidRPr="005D4B91">
        <w:rPr>
          <w:rFonts w:ascii="Times New Roman" w:hAnsi="Times New Roman" w:cs="Times New Roman"/>
          <w:color w:val="000000"/>
          <w:sz w:val="28"/>
          <w:szCs w:val="28"/>
        </w:rPr>
        <w:t xml:space="preserve"> к служению и защите Отечества, </w:t>
      </w:r>
      <w:r w:rsidR="00590252" w:rsidRPr="005D4B91">
        <w:rPr>
          <w:rFonts w:ascii="Times New Roman" w:hAnsi="Times New Roman" w:cs="Times New Roman"/>
          <w:color w:val="000000"/>
          <w:sz w:val="28"/>
          <w:szCs w:val="28"/>
        </w:rPr>
        <w:t>ответственность за его судьбу;</w:t>
      </w:r>
    </w:p>
    <w:p w:rsidR="00454AFD" w:rsidRPr="005D4B91" w:rsidRDefault="00932C49"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590252" w:rsidRPr="005D4B91">
        <w:rPr>
          <w:rFonts w:ascii="Times New Roman" w:hAnsi="Times New Roman" w:cs="Times New Roman"/>
          <w:b/>
          <w:i/>
          <w:color w:val="000000"/>
          <w:sz w:val="28"/>
          <w:szCs w:val="28"/>
        </w:rPr>
        <w:t xml:space="preserve">духовно-нравственного воспитания: </w:t>
      </w:r>
    </w:p>
    <w:p w:rsidR="00454AFD"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осознание духовных ценностей российского народа; </w:t>
      </w:r>
    </w:p>
    <w:p w:rsidR="00454AFD"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сформированность нравственного сознания, этического поведения; </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способность принимать осознанные реш</w:t>
      </w:r>
      <w:r w:rsidRPr="005D4B91">
        <w:rPr>
          <w:rFonts w:ascii="Times New Roman" w:hAnsi="Times New Roman" w:cs="Times New Roman"/>
          <w:color w:val="000000"/>
          <w:sz w:val="28"/>
          <w:szCs w:val="28"/>
        </w:rPr>
        <w:t>ения, ориентируясь на морально-</w:t>
      </w:r>
      <w:r w:rsidR="00590252" w:rsidRPr="005D4B91">
        <w:rPr>
          <w:rFonts w:ascii="Times New Roman" w:hAnsi="Times New Roman" w:cs="Times New Roman"/>
          <w:color w:val="000000"/>
          <w:sz w:val="28"/>
          <w:szCs w:val="28"/>
        </w:rPr>
        <w:t>нравственные нормы и ценности;</w:t>
      </w:r>
    </w:p>
    <w:p w:rsidR="00454AFD"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осознание личного вклада в построение устойчивого будущего; </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590252" w:rsidRPr="005D4B91" w:rsidRDefault="00932C49" w:rsidP="005D4B91">
      <w:pPr>
        <w:tabs>
          <w:tab w:val="left" w:pos="111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590252" w:rsidRPr="005D4B91">
        <w:rPr>
          <w:rFonts w:ascii="Times New Roman" w:hAnsi="Times New Roman" w:cs="Times New Roman"/>
          <w:b/>
          <w:i/>
          <w:color w:val="000000"/>
          <w:sz w:val="28"/>
          <w:szCs w:val="28"/>
        </w:rPr>
        <w:t>эстетического воспитания: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способность воспринимать различные виды искусства, традиции и творчество своего и</w:t>
      </w:r>
      <w:r w:rsidRPr="005D4B91">
        <w:rPr>
          <w:rFonts w:ascii="Times New Roman" w:hAnsi="Times New Roman" w:cs="Times New Roman"/>
          <w:color w:val="000000"/>
          <w:sz w:val="28"/>
          <w:szCs w:val="28"/>
        </w:rPr>
        <w:t xml:space="preserve"> других народов, ощущать эмоцио</w:t>
      </w:r>
      <w:r w:rsidR="00590252" w:rsidRPr="005D4B91">
        <w:rPr>
          <w:rFonts w:ascii="Times New Roman" w:hAnsi="Times New Roman" w:cs="Times New Roman"/>
          <w:color w:val="000000"/>
          <w:sz w:val="28"/>
          <w:szCs w:val="28"/>
        </w:rPr>
        <w:t>нальное воздействие искусства;</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убеждённость в значимости для личности и общества отечественного и мирового искусства, этнических культурных традиций и народного творчества, </w:t>
      </w:r>
      <w:r w:rsidR="00E60BC0" w:rsidRPr="005D4B91">
        <w:rPr>
          <w:rFonts w:ascii="Times New Roman" w:hAnsi="Times New Roman" w:cs="Times New Roman"/>
          <w:color w:val="000000"/>
          <w:sz w:val="28"/>
          <w:szCs w:val="28"/>
        </w:rPr>
        <w:t>в т.ч.</w:t>
      </w:r>
      <w:r w:rsidR="00590252" w:rsidRPr="005D4B91">
        <w:rPr>
          <w:rFonts w:ascii="Times New Roman" w:hAnsi="Times New Roman" w:cs="Times New Roman"/>
          <w:color w:val="000000"/>
          <w:sz w:val="28"/>
          <w:szCs w:val="28"/>
        </w:rPr>
        <w:t xml:space="preserve"> словесного;</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готовность к самовыражению в разных видах искусства, стремление проявлять качества творческой личности, </w:t>
      </w:r>
      <w:r w:rsidR="00E60BC0" w:rsidRPr="005D4B91">
        <w:rPr>
          <w:rFonts w:ascii="Times New Roman" w:hAnsi="Times New Roman" w:cs="Times New Roman"/>
          <w:color w:val="000000"/>
          <w:sz w:val="28"/>
          <w:szCs w:val="28"/>
        </w:rPr>
        <w:t>в т.ч.</w:t>
      </w:r>
      <w:r w:rsidR="00590252" w:rsidRPr="005D4B91">
        <w:rPr>
          <w:rFonts w:ascii="Times New Roman" w:hAnsi="Times New Roman" w:cs="Times New Roman"/>
          <w:color w:val="000000"/>
          <w:sz w:val="28"/>
          <w:szCs w:val="28"/>
        </w:rPr>
        <w:t xml:space="preserve"> при выполнении творческих работ по родному русскому языку;</w:t>
      </w:r>
    </w:p>
    <w:p w:rsidR="00590252" w:rsidRPr="005D4B91" w:rsidRDefault="00932C49" w:rsidP="005D4B91">
      <w:pPr>
        <w:tabs>
          <w:tab w:val="left" w:pos="111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590252" w:rsidRPr="005D4B91">
        <w:rPr>
          <w:rFonts w:ascii="Times New Roman" w:hAnsi="Times New Roman" w:cs="Times New Roman"/>
          <w:b/>
          <w:i/>
          <w:color w:val="000000"/>
          <w:sz w:val="28"/>
          <w:szCs w:val="28"/>
        </w:rPr>
        <w:t>физического воспитания: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сформированность здорового и безопасного образа жизни, ответственного отношения к своему здоровью;</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потребность в физическом совершенствовании, занятиях спортивно- оздоровительной деятельностью;</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активное неприятие вредных привычек и иных форм причинения вреда физическому и психическому здоровью;</w:t>
      </w:r>
    </w:p>
    <w:p w:rsidR="00590252" w:rsidRPr="005D4B91" w:rsidRDefault="00932C49" w:rsidP="005D4B91">
      <w:pPr>
        <w:tabs>
          <w:tab w:val="left" w:pos="111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590252" w:rsidRPr="005D4B91">
        <w:rPr>
          <w:rFonts w:ascii="Times New Roman" w:hAnsi="Times New Roman" w:cs="Times New Roman"/>
          <w:b/>
          <w:i/>
          <w:color w:val="000000"/>
          <w:sz w:val="28"/>
          <w:szCs w:val="28"/>
        </w:rPr>
        <w:t>трудового воспитания: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готовность к труду, осознание ценности мастерства, трудолюбие;</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r w:rsidR="00E60BC0" w:rsidRPr="005D4B91">
        <w:rPr>
          <w:rFonts w:ascii="Times New Roman" w:hAnsi="Times New Roman" w:cs="Times New Roman"/>
          <w:color w:val="000000"/>
          <w:sz w:val="28"/>
          <w:szCs w:val="28"/>
        </w:rPr>
        <w:t>в т.ч.</w:t>
      </w:r>
      <w:r w:rsidR="00590252" w:rsidRPr="005D4B91">
        <w:rPr>
          <w:rFonts w:ascii="Times New Roman" w:hAnsi="Times New Roman" w:cs="Times New Roman"/>
          <w:color w:val="000000"/>
          <w:sz w:val="28"/>
          <w:szCs w:val="28"/>
        </w:rPr>
        <w:t xml:space="preserve"> в процессе изучения родного русского языка;</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интерес к различным сферам профессиональной деятельности, </w:t>
      </w:r>
      <w:r w:rsidR="00E60BC0" w:rsidRPr="005D4B91">
        <w:rPr>
          <w:rFonts w:ascii="Times New Roman" w:hAnsi="Times New Roman" w:cs="Times New Roman"/>
          <w:color w:val="000000"/>
          <w:sz w:val="28"/>
          <w:szCs w:val="28"/>
        </w:rPr>
        <w:t>в т.ч.</w:t>
      </w:r>
      <w:r w:rsidR="00590252" w:rsidRPr="005D4B91">
        <w:rPr>
          <w:rFonts w:ascii="Times New Roman" w:hAnsi="Times New Roman" w:cs="Times New Roman"/>
          <w:color w:val="000000"/>
          <w:sz w:val="28"/>
          <w:szCs w:val="28"/>
        </w:rPr>
        <w:t xml:space="preserve"> на основе применения изучаемого предметного знания и ознакомления с деятельностью филологов, журналистов, писателей, переводчиков, педагогов; умение совершать осознанный выбор будущей профессии и реализовывать собственные жизненные планы;</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готовность и способность к образованию и самообразованию на протяжении всей жизни;</w:t>
      </w:r>
    </w:p>
    <w:p w:rsidR="00590252" w:rsidRPr="005D4B91" w:rsidRDefault="00932C49" w:rsidP="005D4B91">
      <w:pPr>
        <w:tabs>
          <w:tab w:val="left" w:pos="106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590252" w:rsidRPr="005D4B91">
        <w:rPr>
          <w:rFonts w:ascii="Times New Roman" w:hAnsi="Times New Roman" w:cs="Times New Roman"/>
          <w:b/>
          <w:i/>
          <w:color w:val="000000"/>
          <w:sz w:val="28"/>
          <w:szCs w:val="28"/>
        </w:rPr>
        <w:t>экологического воспитания: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планирование и осуществление действий в окружающей среде на основе знания целей устойчивого развития человечества;</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предотвращать их;</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расширение опыта деятельности экологической направленности;</w:t>
      </w:r>
    </w:p>
    <w:p w:rsidR="00590252" w:rsidRPr="005D4B91" w:rsidRDefault="00932C49" w:rsidP="005D4B91">
      <w:pPr>
        <w:tabs>
          <w:tab w:val="left" w:pos="106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8) </w:t>
      </w:r>
      <w:r w:rsidR="00590252" w:rsidRPr="005D4B91">
        <w:rPr>
          <w:rFonts w:ascii="Times New Roman" w:hAnsi="Times New Roman" w:cs="Times New Roman"/>
          <w:b/>
          <w:i/>
          <w:color w:val="000000"/>
          <w:sz w:val="28"/>
          <w:szCs w:val="28"/>
        </w:rPr>
        <w:t>ценности научного познания: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совершенствование языковой и читательской культуры как средства взаимодействия между людьми и познания мира;</w:t>
      </w:r>
    </w:p>
    <w:p w:rsidR="00454AFD"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осознание ценности научной деятельности, готовность осуществлять проектную и исследовательскую деятельность по родному </w:t>
      </w:r>
      <w:r w:rsidRPr="005D4B91">
        <w:rPr>
          <w:rFonts w:ascii="Times New Roman" w:hAnsi="Times New Roman" w:cs="Times New Roman"/>
          <w:color w:val="000000"/>
          <w:sz w:val="28"/>
          <w:szCs w:val="28"/>
        </w:rPr>
        <w:t>языку индивидуально и в группе.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В процессе достижения личностных результатов освоения обучающимися</w:t>
      </w:r>
      <w:r w:rsidRPr="005D4B91">
        <w:rPr>
          <w:rFonts w:ascii="Times New Roman" w:hAnsi="Times New Roman" w:cs="Times New Roman"/>
          <w:color w:val="000000"/>
          <w:sz w:val="28"/>
          <w:szCs w:val="28"/>
        </w:rPr>
        <w:t xml:space="preserve"> </w:t>
      </w:r>
      <w:r w:rsidRPr="005D4B91">
        <w:rPr>
          <w:rFonts w:ascii="Times New Roman" w:hAnsi="Times New Roman" w:cs="Times New Roman"/>
          <w:b/>
          <w:i/>
          <w:color w:val="000000"/>
          <w:sz w:val="28"/>
          <w:szCs w:val="28"/>
        </w:rPr>
        <w:t xml:space="preserve">программы по родному языку (русскому) на уровне </w:t>
      </w:r>
      <w:r w:rsidR="00932C49" w:rsidRPr="005D4B91">
        <w:rPr>
          <w:rFonts w:ascii="Times New Roman" w:hAnsi="Times New Roman" w:cs="Times New Roman"/>
          <w:b/>
          <w:i/>
          <w:color w:val="000000"/>
          <w:sz w:val="28"/>
          <w:szCs w:val="28"/>
        </w:rPr>
        <w:t>СОО</w:t>
      </w:r>
      <w:r w:rsidRPr="005D4B91">
        <w:rPr>
          <w:rFonts w:ascii="Times New Roman" w:hAnsi="Times New Roman" w:cs="Times New Roman"/>
          <w:b/>
          <w:i/>
          <w:color w:val="000000"/>
          <w:sz w:val="28"/>
          <w:szCs w:val="28"/>
        </w:rPr>
        <w:t xml:space="preserve"> у обучающихся совершенствуется эмоциональный интеллект, предполагающий сформированность:</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социальных навыков, включающих способность выстраивать отношения с другими людьми, заботиться о них, проявлять к ним интерес и разрешать конфликты, учитывая собственный читательский и жизненный опыт.</w:t>
      </w:r>
    </w:p>
    <w:p w:rsidR="00454AFD" w:rsidRPr="005D4B91" w:rsidRDefault="00454AFD" w:rsidP="004504D2">
      <w:pPr>
        <w:tabs>
          <w:tab w:val="left" w:pos="1537"/>
        </w:tabs>
        <w:autoSpaceDE/>
        <w:autoSpaceDN/>
        <w:adjustRightInd/>
        <w:ind w:firstLine="0"/>
        <w:rPr>
          <w:rFonts w:ascii="Times New Roman" w:hAnsi="Times New Roman" w:cs="Times New Roman"/>
          <w:color w:val="000000"/>
          <w:sz w:val="28"/>
          <w:szCs w:val="28"/>
        </w:rPr>
      </w:pPr>
    </w:p>
    <w:p w:rsidR="00454AFD" w:rsidRPr="005D4B91" w:rsidRDefault="00454AFD"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454AFD" w:rsidRPr="005D4B91" w:rsidRDefault="00454AFD"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В результате изучения родн</w:t>
      </w:r>
      <w:r w:rsidR="00932C49" w:rsidRPr="005D4B91">
        <w:rPr>
          <w:rFonts w:ascii="Times New Roman" w:hAnsi="Times New Roman" w:cs="Times New Roman"/>
          <w:b/>
          <w:i/>
          <w:sz w:val="28"/>
          <w:szCs w:val="28"/>
        </w:rPr>
        <w:t>ого языка (русского) на уровне С</w:t>
      </w:r>
      <w:r w:rsidRPr="005D4B91">
        <w:rPr>
          <w:rFonts w:ascii="Times New Roman" w:hAnsi="Times New Roman" w:cs="Times New Roman"/>
          <w:b/>
          <w:i/>
          <w:sz w:val="28"/>
          <w:szCs w:val="28"/>
        </w:rPr>
        <w:t>ОО у обучающегося будут сформированы познавательные УУД, коммуникативные УУД регулятивные УУД, совместная деятельность.</w:t>
      </w:r>
    </w:p>
    <w:p w:rsidR="00454AFD" w:rsidRPr="005D4B91" w:rsidRDefault="00454AFD"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454AFD" w:rsidRPr="005D4B91" w:rsidRDefault="00454AFD"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следующие базовые логические действия как часть познавательных УУД:</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устанавливать существенный признак или основания для сравнения, классификации и обобщения, </w:t>
      </w:r>
      <w:r w:rsidR="00E60BC0" w:rsidRPr="005D4B91">
        <w:rPr>
          <w:rFonts w:ascii="Times New Roman" w:hAnsi="Times New Roman" w:cs="Times New Roman"/>
          <w:color w:val="000000"/>
          <w:sz w:val="28"/>
          <w:szCs w:val="28"/>
        </w:rPr>
        <w:t>в т.ч.</w:t>
      </w:r>
      <w:r w:rsidR="00590252" w:rsidRPr="005D4B91">
        <w:rPr>
          <w:rFonts w:ascii="Times New Roman" w:hAnsi="Times New Roman" w:cs="Times New Roman"/>
          <w:color w:val="000000"/>
          <w:sz w:val="28"/>
          <w:szCs w:val="28"/>
        </w:rPr>
        <w:t xml:space="preserve"> на материале русского родного языка;</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определять цели деятельности, задавать параметры и критерии их достижения;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выявлять закономерности и противоречия рассматриваемых явлений и процессов;</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разрабатывать план решения проблемы с учётом анализа имеющихся </w:t>
      </w:r>
      <w:r w:rsidR="00590252" w:rsidRPr="005D4B91">
        <w:rPr>
          <w:rFonts w:ascii="Times New Roman" w:hAnsi="Times New Roman" w:cs="Times New Roman"/>
          <w:color w:val="000000"/>
          <w:sz w:val="28"/>
          <w:szCs w:val="28"/>
        </w:rPr>
        <w:lastRenderedPageBreak/>
        <w:t>материальных и нематериальных ресурсов;</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 при выполнении проектов по родному языку;</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развивать креативное мышление при решении жизненных проблем, </w:t>
      </w:r>
      <w:r w:rsidR="00E60BC0" w:rsidRPr="005D4B91">
        <w:rPr>
          <w:rFonts w:ascii="Times New Roman" w:hAnsi="Times New Roman" w:cs="Times New Roman"/>
          <w:color w:val="000000"/>
          <w:sz w:val="28"/>
          <w:szCs w:val="28"/>
        </w:rPr>
        <w:t>в т.ч.</w:t>
      </w:r>
      <w:r w:rsidR="00590252" w:rsidRPr="005D4B91">
        <w:rPr>
          <w:rFonts w:ascii="Times New Roman" w:hAnsi="Times New Roman" w:cs="Times New Roman"/>
          <w:color w:val="000000"/>
          <w:sz w:val="28"/>
          <w:szCs w:val="28"/>
        </w:rPr>
        <w:t xml:space="preserve"> с использованием собственного читательского опыта.</w:t>
      </w:r>
    </w:p>
    <w:p w:rsidR="00454AFD" w:rsidRPr="005D4B91" w:rsidRDefault="00454AFD"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следующие базовые исследовательские действия как часть познавательных УУД:</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владеть навыками учебно-исследовательской и проектной деятельности в контексте изучения предмета «Родной язык (русский)»,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осуществлять различные виды деятельности по получению нового знания, </w:t>
      </w:r>
      <w:r w:rsidR="00E60BC0" w:rsidRPr="005D4B91">
        <w:rPr>
          <w:rFonts w:ascii="Times New Roman" w:hAnsi="Times New Roman" w:cs="Times New Roman"/>
          <w:color w:val="000000"/>
          <w:sz w:val="28"/>
          <w:szCs w:val="28"/>
        </w:rPr>
        <w:t>в т.ч.</w:t>
      </w:r>
      <w:r w:rsidR="00590252" w:rsidRPr="005D4B91">
        <w:rPr>
          <w:rFonts w:ascii="Times New Roman" w:hAnsi="Times New Roman" w:cs="Times New Roman"/>
          <w:color w:val="000000"/>
          <w:sz w:val="28"/>
          <w:szCs w:val="28"/>
        </w:rPr>
        <w:t xml:space="preserve"> по родному русскому языку, его интерпретации, преобразованию и применению в различных учебных ситуациях, </w:t>
      </w:r>
      <w:r w:rsidR="00E60BC0" w:rsidRPr="005D4B91">
        <w:rPr>
          <w:rFonts w:ascii="Times New Roman" w:hAnsi="Times New Roman" w:cs="Times New Roman"/>
          <w:color w:val="000000"/>
          <w:sz w:val="28"/>
          <w:szCs w:val="28"/>
        </w:rPr>
        <w:t>в т.ч.</w:t>
      </w:r>
      <w:r w:rsidR="00590252" w:rsidRPr="005D4B91">
        <w:rPr>
          <w:rFonts w:ascii="Times New Roman" w:hAnsi="Times New Roman" w:cs="Times New Roman"/>
          <w:color w:val="000000"/>
          <w:sz w:val="28"/>
          <w:szCs w:val="28"/>
        </w:rPr>
        <w:t xml:space="preserve"> при создании учебных и социальных проектов;</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владеть научной терминологией, общенаучными ключевыми понятиями и методами;</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ставить и формулировать собственные задачи в образовательной деятельности и жизненных ситуациях;</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давать оценку новым ситуациям, оценивать приобретённый опыт; осуществлять целенаправленный поиск переноса средств и способов действия в профессиональную среду;</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уметь переносить знания в познавательную и практическую области жизнедеятельности;</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уметь интегрировать знания из разных предметных областей; выдвигать новые идеи, предлагать оригинальные подходы и решения; ставить проблемы и задачи, допускающие альтернативные решения.</w:t>
      </w:r>
    </w:p>
    <w:p w:rsidR="00454AFD" w:rsidRPr="005D4B91" w:rsidRDefault="00454AFD"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следующие умения работать с информацией как часть познавательных УУД:</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создавать тексты в различных форматах и жанрах с учётом назначения информации и целевой аудитории, выбирая оптимальную форму представления и визуализации (текст, презентация, таблица, схема, диаграмма, график и другие);</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590252" w:rsidRPr="005D4B91">
        <w:rPr>
          <w:rFonts w:ascii="Times New Roman" w:hAnsi="Times New Roman" w:cs="Times New Roman"/>
          <w:color w:val="000000"/>
          <w:sz w:val="28"/>
          <w:szCs w:val="28"/>
        </w:rPr>
        <w:t>оценивать достоверность, легитимность информации, её соответствие правовым и морально-этическим нормам;</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владеть навыками распознавания и защиты информации, информационной безопасности личности.</w:t>
      </w:r>
    </w:p>
    <w:p w:rsidR="00454AFD" w:rsidRPr="005D4B91" w:rsidRDefault="00454AFD"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454AFD" w:rsidRPr="005D4B91" w:rsidRDefault="00454AFD"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следующие умения общения как часть коммуникативных УУД:</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 xml:space="preserve">осуществлять коммуникации во всех сферах жизни, </w:t>
      </w:r>
      <w:r w:rsidR="00E60BC0" w:rsidRPr="005D4B91">
        <w:rPr>
          <w:rFonts w:ascii="Times New Roman" w:hAnsi="Times New Roman" w:cs="Times New Roman"/>
          <w:color w:val="000000"/>
          <w:sz w:val="28"/>
          <w:szCs w:val="28"/>
        </w:rPr>
        <w:t>в т.ч.</w:t>
      </w:r>
      <w:r w:rsidR="00590252" w:rsidRPr="005D4B91">
        <w:rPr>
          <w:rFonts w:ascii="Times New Roman" w:hAnsi="Times New Roman" w:cs="Times New Roman"/>
          <w:color w:val="000000"/>
          <w:sz w:val="28"/>
          <w:szCs w:val="28"/>
        </w:rPr>
        <w:t xml:space="preserve"> на уроке родного языка и во внеурочной деятельности по предмету;</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владеть различными способами общения и взаимодействия; аргументированно вести диалог, уметь смягчать конфликтные ситуации;</w:t>
      </w:r>
    </w:p>
    <w:p w:rsidR="00590252" w:rsidRPr="005D4B91" w:rsidRDefault="00454AF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развёрнуто, логично и корректно с точки зрения культуры речи излагать свою точку зрения.</w:t>
      </w:r>
    </w:p>
    <w:p w:rsidR="006D0046" w:rsidRPr="005D4B91" w:rsidRDefault="006D0046"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Регулятивные УУД</w:t>
      </w:r>
    </w:p>
    <w:p w:rsidR="006D0046" w:rsidRPr="005D4B91" w:rsidRDefault="006D0046"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следующие умения самоорганизации как часть регулятивных УУД:</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самостоятельно составлять план решения проблемы с учётом имеющихся ресурсов, собственных возможностей и предпочтений; давать оценку новым ситуациям;</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расширять рамки учебного предмета на основе личных предпочтений; делать осознанный выбор, аргументировать его, брать ответственность за решение;</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оценивать приобретённый опыт;</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самостоятельно составлять план действий при анализе и создании текста, вносить необходимые коррективы в ходе его реализации.</w:t>
      </w:r>
    </w:p>
    <w:p w:rsidR="006D0046" w:rsidRPr="005D4B91" w:rsidRDefault="006D0046"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следующие умения самоконтроля как часть регулятивных УУД:</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давать оценку новым ситуациям, вносить коррективы в деятельность, оценивать соответствие результатов целям;</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 xml:space="preserve">использовать приёмы рефлексии для оценки ситуации, выбора верного </w:t>
      </w:r>
      <w:r w:rsidR="00590252" w:rsidRPr="005D4B91">
        <w:rPr>
          <w:rFonts w:ascii="Times New Roman" w:hAnsi="Times New Roman" w:cs="Times New Roman"/>
          <w:color w:val="000000"/>
          <w:sz w:val="28"/>
          <w:szCs w:val="28"/>
        </w:rPr>
        <w:lastRenderedPageBreak/>
        <w:t>решения;</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оценивать риски и своевременно принимать решения по их снижению;</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принимать себя, понимая свои недостатки и достоинства;</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признавать своё право и право других на ошибку;</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590252" w:rsidRPr="005D4B91">
        <w:rPr>
          <w:rFonts w:ascii="Times New Roman" w:hAnsi="Times New Roman" w:cs="Times New Roman"/>
          <w:color w:val="000000"/>
          <w:sz w:val="28"/>
          <w:szCs w:val="28"/>
        </w:rPr>
        <w:t>развивать способность понимать мир с позиции другого человека.</w:t>
      </w:r>
    </w:p>
    <w:p w:rsidR="006D0046" w:rsidRPr="005D4B91" w:rsidRDefault="006D0046"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lang w:val="en-US"/>
        </w:rPr>
        <w:t>C</w:t>
      </w:r>
      <w:r w:rsidRPr="005D4B91">
        <w:rPr>
          <w:rFonts w:ascii="Times New Roman" w:hAnsi="Times New Roman" w:cs="Times New Roman"/>
          <w:b/>
          <w:i/>
          <w:color w:val="000000"/>
          <w:sz w:val="28"/>
          <w:szCs w:val="28"/>
        </w:rPr>
        <w:t>овместная деятельность</w:t>
      </w:r>
    </w:p>
    <w:p w:rsidR="00590252" w:rsidRPr="005D4B91" w:rsidRDefault="00590252" w:rsidP="005D4B91">
      <w:pPr>
        <w:tabs>
          <w:tab w:val="left" w:pos="179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совместной деятельности:</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понимать и использовать преимущества командной и индивидуальной работы на уроке родного языка и во внеурочной деятельности;</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выбирать тематику и методы совместных действий с учётом общих интересов, и возможностей каждого члена коллектива;</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оценивать качество своего вклада и каждого участника команды в общий результат по разработанным критериям;</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590252" w:rsidRPr="005D4B91" w:rsidRDefault="006D004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590252" w:rsidRPr="005D4B91">
        <w:rPr>
          <w:rFonts w:ascii="Times New Roman" w:hAnsi="Times New Roman" w:cs="Times New Roman"/>
          <w:color w:val="000000"/>
          <w:sz w:val="28"/>
          <w:szCs w:val="28"/>
        </w:rPr>
        <w:t>осуществлять позитивное стратегическое поведение в различных ситуациях, развивать творческие способности и воображение, быть инициативным.</w:t>
      </w:r>
    </w:p>
    <w:p w:rsidR="006D0046" w:rsidRPr="005D4B91" w:rsidRDefault="006D0046" w:rsidP="004504D2">
      <w:pPr>
        <w:autoSpaceDE/>
        <w:autoSpaceDN/>
        <w:adjustRightInd/>
        <w:ind w:firstLine="0"/>
        <w:rPr>
          <w:rFonts w:ascii="Times New Roman" w:hAnsi="Times New Roman" w:cs="Times New Roman"/>
          <w:color w:val="000000"/>
          <w:sz w:val="28"/>
          <w:szCs w:val="28"/>
        </w:rPr>
      </w:pPr>
    </w:p>
    <w:p w:rsidR="006D0046" w:rsidRPr="005D4B91" w:rsidRDefault="006D0046"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ПРЕДМЕТНЫЕ РЕЗУЛЬТАТЫ</w:t>
      </w:r>
    </w:p>
    <w:p w:rsidR="006D0046" w:rsidRPr="005D4B91" w:rsidRDefault="006D0046"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10 КЛАСС</w:t>
      </w:r>
    </w:p>
    <w:p w:rsidR="00590252" w:rsidRPr="005D4B91" w:rsidRDefault="00590252"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обучения в 10 классе обучающийся получит следующие предметные результаты по отдельным темам программы по родному языку (русскому):</w:t>
      </w:r>
    </w:p>
    <w:p w:rsidR="00590252" w:rsidRPr="005D4B91" w:rsidRDefault="00590252" w:rsidP="005D4B91">
      <w:pPr>
        <w:tabs>
          <w:tab w:val="left" w:pos="182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Язык и культура.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Осознавать и объяснять роль родного языка в жизни человека, общества, государства, смысл понятия «традиционные российские духовно-нравственные ценности», объяснять роль русского языка в сохранении традиционных российских духовно-нравственных ценностей.</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Осознавать и аргументировать необходимость ответственного отношения к использованию родного русского языка во всех сферах жизни, иметь представление о языковом многообразии Российской Федерации, проявлять уважительное отношение к национальным культурам и языкам народов России.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Осознавать взаимосвязь родного языка и родной культуры, иметь представление о ключевых словах русской культуры и их основных разрядах, анализировать и комментировать текст с точки зрения употребления в нём ключевых слов русской культуры (в рамках изученного).</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Иметь представление о языке как развивающемся явлении, </w:t>
      </w:r>
      <w:r w:rsidRPr="005D4B91">
        <w:rPr>
          <w:rFonts w:ascii="Times New Roman" w:hAnsi="Times New Roman" w:cs="Times New Roman"/>
          <w:color w:val="000000"/>
          <w:sz w:val="28"/>
          <w:szCs w:val="28"/>
        </w:rPr>
        <w:lastRenderedPageBreak/>
        <w:t>характеризовать процессы актуализации и пассивизации различных разрядов слов и устойчивых словосочетаний в процессе исторического развития общества и культуры народа, приводить соответствующие примеры.</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Извлекать из словарей различных типов и комментировать информацию об истории и традиционной культуре, особенностях русского быта и мировоззрения русского народа.</w:t>
      </w:r>
    </w:p>
    <w:p w:rsidR="00590252" w:rsidRPr="005D4B91" w:rsidRDefault="00590252" w:rsidP="005D4B91">
      <w:pPr>
        <w:tabs>
          <w:tab w:val="left" w:pos="177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Культура речи.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Осознавать и комментировать основные причины изменения языковых норм, приводить примеры, иллюстрирующие динамику языковой нормы (в рамках изученного).</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об основных типах речевой культуры, комментировать основные типы речевой культуры человека.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об изменениях орфоэпических норм современного русского литературного языка, актуальных вариантах орфоэпической и акцентологической норм современного русского литературного языка, анализировать примеры вариантов произношения и ударения в отдельных грамматических формах самостоятельных частей речи (в рамках изученного).</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об изменениях лексических норм современного русского литературного языка, осознавать и объяснять причины их изменений, понимать значение словарных помет в толковых словарях (в рамках изученного).</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об изменениях морфологических норм современного русского литературного языка, анализировать и сопоставлять варианты форм имени существительного, глагола.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об орфографической вариативности в современном русском языке, орфографическом варианте; анализировать орфографические варианты (на отдельных примерах).</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Анализировать и оценивать с точки зрения соблюдения норм современного русского литературного языка чужую и собственную речь, корректировать речь с учётом её соответствия основным нормам современного литературного языка.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современные толковые словари, словари синонимов, антонимов, паронимов, орфоэпические словари, грамматические словари и справочники русского языка, использовать орфографические словари и справочники по пунктуации.</w:t>
      </w:r>
    </w:p>
    <w:p w:rsidR="00590252" w:rsidRPr="005D4B91" w:rsidRDefault="00590252" w:rsidP="005D4B91">
      <w:pPr>
        <w:tabs>
          <w:tab w:val="left" w:pos="177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Речь. Речевая деятельность. Текст.</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 тексте как средстве передачи и хранения культурных ценностей, опыта и истории народа; как памятнике культуры.</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 новых форматах текстов, функционирующих в цифровой среде, об их отличиях от традиционных текстов, о возможностях использования в текстах различных знаковых систем, об отражении в этих текстах современных тенденций к визуализации и диалогизации общения.</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Владеть основными стратегиями, приёмами оптимизации процессов чтения и понимания текста. Осуществлять информационную переработку линейных текстов и гипертекстов. Использовать графику как средство упорядочения </w:t>
      </w:r>
      <w:r w:rsidRPr="005D4B91">
        <w:rPr>
          <w:rFonts w:ascii="Times New Roman" w:hAnsi="Times New Roman" w:cs="Times New Roman"/>
          <w:color w:val="000000"/>
          <w:sz w:val="28"/>
          <w:szCs w:val="28"/>
        </w:rPr>
        <w:lastRenderedPageBreak/>
        <w:t>информации прочитанного и/или услышанного текста при создании вторичных текстов.</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 специфике устной речи. Осознавать и использовать свой речевой опыт в процессе коммуникации.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 коммуникации в Рунете как одной из сфер общения, отражающей современное состояние русского языка и тенденции его развития, владеть культурой электронного общения.</w:t>
      </w:r>
    </w:p>
    <w:p w:rsidR="006D0046"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Обучающий корпус Национального корпуса русского языка как информационно-справочный ресурс.</w:t>
      </w:r>
    </w:p>
    <w:p w:rsidR="005D7A35" w:rsidRDefault="005D7A35" w:rsidP="004504D2">
      <w:pPr>
        <w:widowControl/>
        <w:autoSpaceDE/>
        <w:autoSpaceDN/>
        <w:adjustRightInd/>
        <w:ind w:firstLine="0"/>
        <w:jc w:val="center"/>
        <w:rPr>
          <w:rFonts w:ascii="Times New Roman" w:hAnsi="Times New Roman" w:cs="Times New Roman"/>
          <w:b/>
          <w:sz w:val="28"/>
          <w:szCs w:val="28"/>
          <w:lang w:eastAsia="en-US"/>
        </w:rPr>
      </w:pPr>
    </w:p>
    <w:p w:rsidR="006D0046" w:rsidRPr="005D4B91" w:rsidRDefault="006D0046"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11 КЛАСС</w:t>
      </w:r>
    </w:p>
    <w:p w:rsidR="006D0046" w:rsidRPr="005D4B91" w:rsidRDefault="006D0046"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обучения в 11 классе обучающийся получит следующие предметные результаты по отдельным темам программы по родному языку (русскому):</w:t>
      </w:r>
    </w:p>
    <w:p w:rsidR="00590252" w:rsidRPr="005D4B91" w:rsidRDefault="00590252" w:rsidP="005D4B91">
      <w:pPr>
        <w:tabs>
          <w:tab w:val="left" w:pos="1777"/>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Язык и культура.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 динамических процессах и новых тенденциях в развитии русского языка новейшего периода и комментировать их (в рамках изученного), приводить примеры, иллюстрирующие основные тенденции в развитии русского языка.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 цифровой (виртуальной, электронно-опосредованной) коммуникации и её формах, комментировать её основные особенности, характеризовать основные отличия устно-письменной разновидности электронной речи от традиционной письменной речи (в рамках изученного), анализировать фрагменты устно-письменной речи разных жанров (блог, форум, чат и другие).</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Комментировать активные процессы в развитии лексики русского языка в XXI в., характеризовать особенности процесса заимствования иноязычной лексики и основные способы её освоения русским языком в новейший период его развития (в рамках изученного).</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значения новейших иноязычных лексических заимствований (с использованием словарей иностранных слов), оценивать целесообразность их употребления, целесообразно употреблять иноязычные слова.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об актуальных способах создания морфологических и семантических неологизмов в русском языке новейшего периода, определять значения и способы словообразования морфологических неологизмов, характеризовать пути образования сематических неологизмов (в рамках изученного), приводить соответствующие примеры.</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Объяснять причины появления новых фразеологизмов, характеризовать основные тенденции в развитии фразеологии русского языка новейшего периода, определять значения новых фразеологизмов, характеризовать их с точки зрения происхождения (на отдельных примерах, в рамках изученного), принадлежности к определённому тематическому разряду, особенностей употребления.</w:t>
      </w:r>
    </w:p>
    <w:p w:rsidR="00590252" w:rsidRPr="005D4B91" w:rsidRDefault="00590252" w:rsidP="005D4B91">
      <w:pPr>
        <w:tabs>
          <w:tab w:val="left" w:pos="1777"/>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Культура речи.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Иметь представление об изменениях синтаксических норм современного русского литературного языка, современных вариантах синтаксической нормы, </w:t>
      </w:r>
      <w:r w:rsidRPr="005D4B91">
        <w:rPr>
          <w:rFonts w:ascii="Times New Roman" w:hAnsi="Times New Roman" w:cs="Times New Roman"/>
          <w:color w:val="000000"/>
          <w:sz w:val="28"/>
          <w:szCs w:val="28"/>
        </w:rPr>
        <w:lastRenderedPageBreak/>
        <w:t>анализировать и сопоставлять варианты форм, связанные с управлением, согласованием сказуемого с подлежащим; анализировать колебания в употреблении предлогов.</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 факультативных, альтернативных знаках препинания, анализировать примеры использования факультативных знаков препинания в текстах.</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 специфике устной и письменной речи в сфере профессионально-делового общения, характеризовать основные виды делового общения (в рамках изученного), анализировать речевое поведение человека, участвующего в деловой беседе, телефонных деловых разговорах с учётом речевой ситуации, с позиции требований к речевому этикету делового общения, делать выводы об особенностях эффективного делового речевого взаимодействия.</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языковые особенности, функции, виды делового письма (в рамках изученного), анализировать деловое письмо как текст официально-делового стиля, создавать текст делового письма в соответствии с целью, речевой ситуацией и стилистическими нормами официально-делового стиля (в рамках изученного).</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особенности учебно-научного общения, анализировать речевое поведение человека, участвующего в учебно-научном общении, с учётом речевой ситуации, норм научного стиля, требований к речевому этикету учебно-научного общения.</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Анализировать и оценивать собственную и чужую речь с точки зрения уместного использования языковых средств в соответствии с условиями и сферой общения, создавать монологические и диалогические высказывания с учётом особенностей делового и учебно-научного общения.</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Осознавать и характеризовать речевую агрессию как нарушение экологии языка, анализировать речевое поведение человека в ситуации противостояния речевой агрессии.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современные толковые словари, словари синонимов, антонимов, паронимов, орфоэпические словари, грамматические словари и справочники русского языка, использовать орфографические словари и справочники по пунктуации.</w:t>
      </w:r>
    </w:p>
    <w:p w:rsidR="00590252" w:rsidRPr="005D4B91" w:rsidRDefault="00590252" w:rsidP="005D4B91">
      <w:pPr>
        <w:tabs>
          <w:tab w:val="left" w:pos="177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Речь. Речевая деятельность. Текст.</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представление о прецедентных текстах как средстве культурной связи поколений. Распознавать прецедентные тексты, высказывания, ситуации, имена, характеризовать их место в культурном наследии.</w:t>
      </w:r>
    </w:p>
    <w:p w:rsidR="00590252" w:rsidRPr="004F4A7E" w:rsidRDefault="00590252" w:rsidP="005D4B91">
      <w:pPr>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Характеризовать различия в представлении информации в сплошных и несплошных текстах. Выявлять роль иллюстративного материала в содержательном наполнении </w:t>
      </w:r>
      <w:r w:rsidRPr="004F4A7E">
        <w:rPr>
          <w:rFonts w:ascii="Times New Roman" w:hAnsi="Times New Roman" w:cs="Times New Roman"/>
          <w:sz w:val="28"/>
          <w:szCs w:val="28"/>
        </w:rPr>
        <w:t>несплошных текстов разных видов.</w:t>
      </w:r>
    </w:p>
    <w:p w:rsidR="00590252" w:rsidRPr="004F4A7E" w:rsidRDefault="00590252" w:rsidP="005D4B91">
      <w:pPr>
        <w:autoSpaceDE/>
        <w:autoSpaceDN/>
        <w:adjustRightInd/>
        <w:ind w:firstLine="709"/>
        <w:rPr>
          <w:rFonts w:ascii="Times New Roman" w:hAnsi="Times New Roman" w:cs="Times New Roman"/>
          <w:sz w:val="28"/>
          <w:szCs w:val="28"/>
        </w:rPr>
      </w:pPr>
      <w:r w:rsidRPr="004F4A7E">
        <w:rPr>
          <w:rFonts w:ascii="Times New Roman" w:hAnsi="Times New Roman" w:cs="Times New Roman"/>
          <w:sz w:val="28"/>
          <w:szCs w:val="28"/>
        </w:rPr>
        <w:t>Распознавать тексты инструктивного типа, характеризовать их с точки зрения назначения. Осуществлять информационную переработку вербальных и невербальных инструкций.</w:t>
      </w:r>
    </w:p>
    <w:p w:rsidR="00590252" w:rsidRPr="004F4A7E" w:rsidRDefault="00590252" w:rsidP="005D4B91">
      <w:pPr>
        <w:autoSpaceDE/>
        <w:autoSpaceDN/>
        <w:adjustRightInd/>
        <w:ind w:firstLine="709"/>
        <w:rPr>
          <w:rFonts w:ascii="Times New Roman" w:hAnsi="Times New Roman" w:cs="Times New Roman"/>
          <w:sz w:val="28"/>
          <w:szCs w:val="28"/>
        </w:rPr>
      </w:pPr>
      <w:r w:rsidRPr="004F4A7E">
        <w:rPr>
          <w:rFonts w:ascii="Times New Roman" w:hAnsi="Times New Roman" w:cs="Times New Roman"/>
          <w:sz w:val="28"/>
          <w:szCs w:val="28"/>
        </w:rPr>
        <w:t xml:space="preserve">Владеть приёмами работы с текстами публицистического стиля, характеризовать способы выражения оценочное™, диалогичности в текстах </w:t>
      </w:r>
      <w:r w:rsidRPr="004F4A7E">
        <w:rPr>
          <w:rFonts w:ascii="Times New Roman" w:hAnsi="Times New Roman" w:cs="Times New Roman"/>
          <w:sz w:val="28"/>
          <w:szCs w:val="28"/>
        </w:rPr>
        <w:lastRenderedPageBreak/>
        <w:t>публицистического стиля. Распознавать информационные ловушки.</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4F4A7E">
        <w:rPr>
          <w:rFonts w:ascii="Times New Roman" w:hAnsi="Times New Roman" w:cs="Times New Roman"/>
          <w:sz w:val="28"/>
          <w:szCs w:val="28"/>
        </w:rPr>
        <w:t xml:space="preserve">Различать основные жанры интернет-коммуникации. Иметь представление о блогосфере. Владеть средствами </w:t>
      </w:r>
      <w:r w:rsidRPr="005D4B91">
        <w:rPr>
          <w:rFonts w:ascii="Times New Roman" w:hAnsi="Times New Roman" w:cs="Times New Roman"/>
          <w:color w:val="000000"/>
          <w:sz w:val="28"/>
          <w:szCs w:val="28"/>
        </w:rPr>
        <w:t>создания коммуникативного комфорта.</w:t>
      </w:r>
    </w:p>
    <w:p w:rsidR="00590252" w:rsidRPr="005D4B91" w:rsidRDefault="0059025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традиции и новаторство в художественных текстах. Иметь представление о стилизации.</w:t>
      </w:r>
    </w:p>
    <w:p w:rsidR="00934138" w:rsidRPr="004504D2" w:rsidRDefault="004B5F1E" w:rsidP="004504D2">
      <w:pPr>
        <w:ind w:firstLine="709"/>
        <w:rPr>
          <w:rFonts w:ascii="Times New Roman" w:hAnsi="Times New Roman" w:cs="Times New Roman"/>
          <w:b/>
          <w:sz w:val="28"/>
          <w:szCs w:val="28"/>
        </w:rPr>
      </w:pPr>
      <w:r w:rsidRPr="005D4B91">
        <w:rPr>
          <w:rFonts w:ascii="Times New Roman" w:hAnsi="Times New Roman" w:cs="Times New Roman"/>
          <w:b/>
          <w:sz w:val="28"/>
          <w:szCs w:val="28"/>
        </w:rPr>
        <w:br w:type="page"/>
      </w:r>
      <w:r w:rsidR="004F2905">
        <w:rPr>
          <w:rFonts w:ascii="Times New Roman" w:hAnsi="Times New Roman" w:cs="Times New Roman"/>
          <w:b/>
          <w:sz w:val="28"/>
          <w:szCs w:val="28"/>
        </w:rPr>
        <w:lastRenderedPageBreak/>
        <w:t>2.1.5</w:t>
      </w:r>
      <w:r w:rsidR="00934138" w:rsidRPr="005D4B91">
        <w:rPr>
          <w:rFonts w:ascii="Times New Roman" w:hAnsi="Times New Roman" w:cs="Times New Roman"/>
          <w:b/>
          <w:sz w:val="28"/>
          <w:szCs w:val="28"/>
        </w:rPr>
        <w:t>. РАБОЧАЯ ПРОГРАММА УЧЕБНОГО ПРЕДМЕТА «РОДНАЯ ЛИТЕРАТУРА</w:t>
      </w:r>
      <w:r w:rsidR="00A061BC" w:rsidRPr="005D4B91">
        <w:rPr>
          <w:rFonts w:ascii="Times New Roman" w:hAnsi="Times New Roman" w:cs="Times New Roman"/>
          <w:b/>
          <w:sz w:val="28"/>
          <w:szCs w:val="28"/>
        </w:rPr>
        <w:t xml:space="preserve"> (РУССКАЯ)</w:t>
      </w:r>
      <w:r w:rsidR="004504D2">
        <w:rPr>
          <w:rFonts w:ascii="Times New Roman" w:hAnsi="Times New Roman" w:cs="Times New Roman"/>
          <w:b/>
          <w:sz w:val="28"/>
          <w:szCs w:val="28"/>
        </w:rPr>
        <w:t>» (БАЗОВЫЙ УРОВЕНЬ)</w:t>
      </w:r>
    </w:p>
    <w:p w:rsidR="001A4B44" w:rsidRPr="005D4B91" w:rsidRDefault="001A4B44"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«Родная литература (русская)» соответствует ФГОС СОО, федеральной образовательной программе среднего общего образования.</w:t>
      </w:r>
    </w:p>
    <w:p w:rsidR="00A061BC" w:rsidRPr="005D4B91" w:rsidRDefault="001A4B44" w:rsidP="005D4B91">
      <w:pPr>
        <w:pStyle w:val="22"/>
        <w:shd w:val="clear" w:color="auto" w:fill="auto"/>
        <w:tabs>
          <w:tab w:val="left" w:pos="1330"/>
        </w:tabs>
        <w:spacing w:line="240" w:lineRule="auto"/>
        <w:ind w:firstLine="709"/>
        <w:jc w:val="both"/>
        <w:rPr>
          <w:color w:val="000000"/>
          <w:sz w:val="28"/>
          <w:szCs w:val="28"/>
        </w:rPr>
      </w:pPr>
      <w:r w:rsidRPr="005D4B91">
        <w:rPr>
          <w:color w:val="000000"/>
          <w:sz w:val="28"/>
          <w:szCs w:val="28"/>
        </w:rPr>
        <w:t>Р</w:t>
      </w:r>
      <w:r w:rsidR="00A061BC" w:rsidRPr="005D4B91">
        <w:rPr>
          <w:color w:val="000000"/>
          <w:sz w:val="28"/>
          <w:szCs w:val="28"/>
        </w:rPr>
        <w:t>абочая программа по учебному предмету «Родная литература (русская)» (предметная область «Родной язык и родная литература») (далее соответственно - программа по родной литературе (русской), родная литература (русская) включает пояснительную записку, содержание обучения, планируемые результаты освоения программы по родной литературе (русской).</w:t>
      </w:r>
    </w:p>
    <w:p w:rsidR="00A061BC" w:rsidRPr="005D4B91" w:rsidRDefault="00A061BC" w:rsidP="005D4B91">
      <w:pPr>
        <w:pStyle w:val="22"/>
        <w:shd w:val="clear" w:color="auto" w:fill="auto"/>
        <w:tabs>
          <w:tab w:val="left" w:pos="1330"/>
        </w:tabs>
        <w:spacing w:line="240" w:lineRule="auto"/>
        <w:ind w:firstLine="709"/>
        <w:jc w:val="both"/>
        <w:rPr>
          <w:color w:val="000000"/>
          <w:sz w:val="28"/>
          <w:szCs w:val="28"/>
        </w:rPr>
      </w:pPr>
      <w:r w:rsidRPr="005D4B91">
        <w:rPr>
          <w:i/>
          <w:color w:val="000000"/>
          <w:sz w:val="28"/>
          <w:szCs w:val="28"/>
        </w:rPr>
        <w:t>Пояснительная записка</w:t>
      </w:r>
      <w:r w:rsidRPr="005D4B91">
        <w:rPr>
          <w:color w:val="000000"/>
          <w:sz w:val="28"/>
          <w:szCs w:val="28"/>
        </w:rPr>
        <w:t xml:space="preserve"> отражает общие цели и задачи изучения родной литературы (русской),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A061BC" w:rsidRPr="005D4B91" w:rsidRDefault="00A061BC" w:rsidP="005D4B91">
      <w:pPr>
        <w:pStyle w:val="22"/>
        <w:shd w:val="clear" w:color="auto" w:fill="auto"/>
        <w:tabs>
          <w:tab w:val="left" w:pos="1326"/>
        </w:tabs>
        <w:spacing w:line="240" w:lineRule="auto"/>
        <w:ind w:firstLine="709"/>
        <w:jc w:val="both"/>
        <w:rPr>
          <w:color w:val="000000"/>
          <w:sz w:val="28"/>
          <w:szCs w:val="28"/>
        </w:rPr>
      </w:pPr>
      <w:r w:rsidRPr="005D4B91">
        <w:rPr>
          <w:i/>
          <w:color w:val="000000"/>
          <w:sz w:val="28"/>
          <w:szCs w:val="28"/>
        </w:rPr>
        <w:t>Содержание обучения</w:t>
      </w:r>
      <w:r w:rsidRPr="005D4B91">
        <w:rPr>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A061BC" w:rsidRPr="005D4B91" w:rsidRDefault="00A061BC" w:rsidP="005D4B91">
      <w:pPr>
        <w:pStyle w:val="22"/>
        <w:shd w:val="clear" w:color="auto" w:fill="auto"/>
        <w:tabs>
          <w:tab w:val="left" w:pos="1321"/>
        </w:tabs>
        <w:spacing w:line="240" w:lineRule="auto"/>
        <w:ind w:firstLine="709"/>
        <w:jc w:val="both"/>
        <w:rPr>
          <w:color w:val="000000"/>
          <w:sz w:val="28"/>
          <w:szCs w:val="28"/>
        </w:rPr>
      </w:pPr>
      <w:r w:rsidRPr="005D4B91">
        <w:rPr>
          <w:i/>
          <w:color w:val="000000"/>
          <w:sz w:val="28"/>
          <w:szCs w:val="28"/>
        </w:rPr>
        <w:t>Планируемые результаты</w:t>
      </w:r>
      <w:r w:rsidRPr="005D4B91">
        <w:rPr>
          <w:color w:val="000000"/>
          <w:sz w:val="28"/>
          <w:szCs w:val="28"/>
        </w:rPr>
        <w:t xml:space="preserve"> освоения программы по родной литературе (русской)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1A4B44" w:rsidRPr="005D4B91" w:rsidRDefault="001A4B44" w:rsidP="005D4B91">
      <w:pPr>
        <w:pStyle w:val="22"/>
        <w:shd w:val="clear" w:color="auto" w:fill="auto"/>
        <w:tabs>
          <w:tab w:val="left" w:pos="1321"/>
        </w:tabs>
        <w:spacing w:line="240" w:lineRule="auto"/>
        <w:ind w:firstLine="709"/>
        <w:jc w:val="both"/>
        <w:rPr>
          <w:color w:val="000000"/>
          <w:sz w:val="28"/>
          <w:szCs w:val="28"/>
        </w:rPr>
      </w:pPr>
    </w:p>
    <w:p w:rsidR="001A4B44" w:rsidRPr="005D4B91" w:rsidRDefault="001A4B44" w:rsidP="005D4B91">
      <w:pPr>
        <w:pStyle w:val="af8"/>
        <w:ind w:left="0" w:firstLine="709"/>
        <w:jc w:val="both"/>
        <w:rPr>
          <w:rFonts w:ascii="Times New Roman" w:hAnsi="Times New Roman"/>
          <w:b/>
          <w:sz w:val="28"/>
          <w:szCs w:val="28"/>
        </w:rPr>
      </w:pPr>
      <w:r w:rsidRPr="005D4B91">
        <w:rPr>
          <w:rFonts w:ascii="Times New Roman" w:hAnsi="Times New Roman"/>
          <w:b/>
          <w:sz w:val="28"/>
          <w:szCs w:val="28"/>
        </w:rPr>
        <w:t>1) ПОЯСНИТЕЛЬНАЯ ЗАПИСКА</w:t>
      </w:r>
    </w:p>
    <w:p w:rsidR="00A061BC" w:rsidRPr="005D4B91" w:rsidRDefault="00A061BC" w:rsidP="005D4B91">
      <w:pPr>
        <w:pStyle w:val="22"/>
        <w:shd w:val="clear" w:color="auto" w:fill="auto"/>
        <w:tabs>
          <w:tab w:val="left" w:pos="1542"/>
        </w:tabs>
        <w:spacing w:line="240" w:lineRule="auto"/>
        <w:ind w:firstLine="709"/>
        <w:jc w:val="both"/>
        <w:rPr>
          <w:color w:val="000000"/>
          <w:sz w:val="28"/>
          <w:szCs w:val="28"/>
        </w:rPr>
      </w:pPr>
      <w:r w:rsidRPr="005D4B91">
        <w:rPr>
          <w:color w:val="000000"/>
          <w:sz w:val="28"/>
          <w:szCs w:val="28"/>
        </w:rPr>
        <w:t>Программа по родной литературе (русской) на уровне среднего общего образования разработана с целью сохранения и развития культурного и языкового разнообразия многонационального народа Российской Федерации, формирования российской гражданской идентичности обучающихся, реализации права на изучение родного русского языка, на сохранение русской культурной доминанты, присущей всем народам, населяющим Российскую Федерацию.</w:t>
      </w:r>
    </w:p>
    <w:p w:rsidR="001A4B44" w:rsidRPr="005D4B91" w:rsidRDefault="00A061BC" w:rsidP="005D4B91">
      <w:pPr>
        <w:pStyle w:val="22"/>
        <w:shd w:val="clear" w:color="auto" w:fill="auto"/>
        <w:tabs>
          <w:tab w:val="left" w:pos="1570"/>
        </w:tabs>
        <w:spacing w:line="240" w:lineRule="auto"/>
        <w:ind w:firstLine="709"/>
        <w:jc w:val="both"/>
        <w:rPr>
          <w:color w:val="000000"/>
          <w:sz w:val="28"/>
          <w:szCs w:val="28"/>
        </w:rPr>
      </w:pPr>
      <w:r w:rsidRPr="005D4B91">
        <w:rPr>
          <w:i/>
          <w:color w:val="000000"/>
          <w:sz w:val="28"/>
          <w:szCs w:val="28"/>
        </w:rPr>
        <w:t>Методологической основой</w:t>
      </w:r>
      <w:r w:rsidRPr="005D4B91">
        <w:rPr>
          <w:color w:val="000000"/>
          <w:sz w:val="28"/>
          <w:szCs w:val="28"/>
        </w:rPr>
        <w:t xml:space="preserve"> для разработки требований к личностным,</w:t>
      </w:r>
      <w:r w:rsidR="001A4B44" w:rsidRPr="005D4B91">
        <w:rPr>
          <w:color w:val="000000"/>
          <w:sz w:val="28"/>
          <w:szCs w:val="28"/>
        </w:rPr>
        <w:t xml:space="preserve"> </w:t>
      </w:r>
      <w:r w:rsidRPr="005D4B91">
        <w:rPr>
          <w:color w:val="000000"/>
          <w:sz w:val="28"/>
          <w:szCs w:val="28"/>
        </w:rPr>
        <w:t xml:space="preserve">метапредметным и предметным результатам обучающихся, осваивающих программу по родной литературе (русской) на уровне среднего общего образования </w:t>
      </w:r>
      <w:r w:rsidRPr="005D4B91">
        <w:rPr>
          <w:i/>
          <w:color w:val="000000"/>
          <w:sz w:val="28"/>
          <w:szCs w:val="28"/>
        </w:rPr>
        <w:t>является системно-деятельностный</w:t>
      </w:r>
      <w:r w:rsidR="001A4B44" w:rsidRPr="005D4B91">
        <w:rPr>
          <w:i/>
          <w:color w:val="000000"/>
          <w:sz w:val="28"/>
          <w:szCs w:val="28"/>
        </w:rPr>
        <w:t xml:space="preserve"> подход</w:t>
      </w:r>
      <w:r w:rsidR="001A4B44" w:rsidRPr="005D4B91">
        <w:rPr>
          <w:color w:val="000000"/>
          <w:sz w:val="28"/>
          <w:szCs w:val="28"/>
        </w:rPr>
        <w:t xml:space="preserve">, нацеленный на активную </w:t>
      </w:r>
      <w:r w:rsidRPr="005D4B91">
        <w:rPr>
          <w:color w:val="000000"/>
          <w:sz w:val="28"/>
          <w:szCs w:val="28"/>
        </w:rPr>
        <w:t>учебно-познавательную деятельность обучающихся, на формирование готовности обучающихся к саморазвитию и непрерывному образованию, на овладение ими духовными ценностями и культурой многонационального народа России.</w:t>
      </w:r>
    </w:p>
    <w:p w:rsidR="001A4B44" w:rsidRPr="005D4B91" w:rsidRDefault="00A061BC" w:rsidP="005D4B91">
      <w:pPr>
        <w:pStyle w:val="22"/>
        <w:shd w:val="clear" w:color="auto" w:fill="auto"/>
        <w:tabs>
          <w:tab w:val="left" w:pos="1570"/>
        </w:tabs>
        <w:spacing w:line="240" w:lineRule="auto"/>
        <w:ind w:firstLine="709"/>
        <w:jc w:val="both"/>
        <w:rPr>
          <w:color w:val="000000"/>
          <w:sz w:val="28"/>
          <w:szCs w:val="28"/>
        </w:rPr>
      </w:pPr>
      <w:r w:rsidRPr="005D4B91">
        <w:rPr>
          <w:color w:val="000000"/>
          <w:sz w:val="28"/>
          <w:szCs w:val="28"/>
        </w:rPr>
        <w:t xml:space="preserve">Русская литература, являясь одной из самых богатых литератур мира, предоставляет широкие возможности для отражения эстетически ценной художественной модели мира и духовного познания жизни с позиций гуманистического сознания. Лучшие образцы русской литературы обладают высокой степенью эмоционального воздействия на внутренний мир обучающихся, способствуют их приобщению к гуманистическим ценностям и культурно-историческому опыту человечества, поэтому в поликультурной языковой среде русская литература должна изучаться на основе диалога культур. Гуманистический </w:t>
      </w:r>
      <w:r w:rsidRPr="005D4B91">
        <w:rPr>
          <w:color w:val="000000"/>
          <w:sz w:val="28"/>
          <w:szCs w:val="28"/>
        </w:rPr>
        <w:lastRenderedPageBreak/>
        <w:t>потенциал русской литературы позволяет рассматривать её как общенациональную российскую ценность, как средство воспитания обучающихся в духе уважительного отношения к языку и культуре народов Российской Федерации и мира, формирования кул</w:t>
      </w:r>
      <w:r w:rsidR="001A4B44" w:rsidRPr="005D4B91">
        <w:rPr>
          <w:color w:val="000000"/>
          <w:sz w:val="28"/>
          <w:szCs w:val="28"/>
        </w:rPr>
        <w:t>ьтуры межнационального общения.</w:t>
      </w:r>
    </w:p>
    <w:p w:rsidR="001A4B44" w:rsidRPr="005D4B91" w:rsidRDefault="00A061BC" w:rsidP="005D4B91">
      <w:pPr>
        <w:pStyle w:val="22"/>
        <w:shd w:val="clear" w:color="auto" w:fill="auto"/>
        <w:tabs>
          <w:tab w:val="left" w:pos="1570"/>
        </w:tabs>
        <w:spacing w:line="240" w:lineRule="auto"/>
        <w:ind w:firstLine="709"/>
        <w:jc w:val="both"/>
        <w:rPr>
          <w:color w:val="000000"/>
          <w:sz w:val="28"/>
          <w:szCs w:val="28"/>
        </w:rPr>
      </w:pPr>
      <w:r w:rsidRPr="005D4B91">
        <w:rPr>
          <w:color w:val="000000"/>
          <w:sz w:val="28"/>
          <w:szCs w:val="28"/>
        </w:rPr>
        <w:t>Являясь частью предметной области «Родной язык и родная литература», родная литература (русская) тесно связана с предметом «Родной язык (русский)» и способствует обогащению речи обучающихся, развитию их речевой культуры, коммуникативн</w:t>
      </w:r>
      <w:r w:rsidR="001A4B44" w:rsidRPr="005D4B91">
        <w:rPr>
          <w:color w:val="000000"/>
          <w:sz w:val="28"/>
          <w:szCs w:val="28"/>
        </w:rPr>
        <w:t>ой и межкультурной компетенций.</w:t>
      </w:r>
    </w:p>
    <w:p w:rsidR="001A4B44" w:rsidRPr="005D4B91" w:rsidRDefault="00A061BC" w:rsidP="005D4B91">
      <w:pPr>
        <w:pStyle w:val="22"/>
        <w:shd w:val="clear" w:color="auto" w:fill="auto"/>
        <w:tabs>
          <w:tab w:val="left" w:pos="1570"/>
        </w:tabs>
        <w:spacing w:line="240" w:lineRule="auto"/>
        <w:ind w:firstLine="709"/>
        <w:jc w:val="both"/>
        <w:rPr>
          <w:color w:val="000000"/>
          <w:sz w:val="28"/>
          <w:szCs w:val="28"/>
        </w:rPr>
      </w:pPr>
      <w:r w:rsidRPr="005D4B91">
        <w:rPr>
          <w:color w:val="000000"/>
          <w:sz w:val="28"/>
          <w:szCs w:val="28"/>
        </w:rPr>
        <w:t>Родная литература (русская) входит в предметную область «Русский язык и литература», наряду с которым вносит свой вклад в формирование у обучающихся культуры восприятия и понимания литературных текстов, освоение ими современных читательских практик.</w:t>
      </w:r>
    </w:p>
    <w:p w:rsidR="00A061BC" w:rsidRPr="005D4B91" w:rsidRDefault="00A061BC" w:rsidP="005D4B91">
      <w:pPr>
        <w:pStyle w:val="22"/>
        <w:shd w:val="clear" w:color="auto" w:fill="auto"/>
        <w:tabs>
          <w:tab w:val="left" w:pos="1570"/>
        </w:tabs>
        <w:spacing w:line="240" w:lineRule="auto"/>
        <w:ind w:firstLine="709"/>
        <w:jc w:val="both"/>
        <w:rPr>
          <w:i/>
          <w:color w:val="000000"/>
          <w:sz w:val="28"/>
          <w:szCs w:val="28"/>
        </w:rPr>
      </w:pPr>
      <w:r w:rsidRPr="005D4B91">
        <w:rPr>
          <w:i/>
          <w:color w:val="000000"/>
          <w:sz w:val="28"/>
          <w:szCs w:val="28"/>
        </w:rPr>
        <w:t>Вместе с тем родная литература (русская) имеет специфические особенности, отличающие его от учебного предмета «Литература» и обусловленные:</w:t>
      </w:r>
    </w:p>
    <w:p w:rsidR="00A061BC" w:rsidRPr="005D4B91" w:rsidRDefault="001A4B44"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отбором произведений русской литературы, в которых наиболее ярко выражено их национально-культурное своеобразие и связанная с этим проблематика (человек в круговороте истории России, загадочная русская душа, духовные основы русской культуры, человек в поисках счастья);</w:t>
      </w:r>
    </w:p>
    <w:p w:rsidR="00A061BC" w:rsidRPr="005D4B91" w:rsidRDefault="001A4B44"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построением содержания в соответствии с проблемно-тематическими блоками;</w:t>
      </w:r>
    </w:p>
    <w:p w:rsidR="001A4B44" w:rsidRPr="005D4B91" w:rsidRDefault="001A4B44"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более подробным освещением историко-культурного фона эпохи создания изучаемых литературных произведений, расширенным историко</w:t>
      </w:r>
      <w:r w:rsidRPr="005D4B91">
        <w:rPr>
          <w:color w:val="000000"/>
          <w:sz w:val="28"/>
          <w:szCs w:val="28"/>
        </w:rPr>
        <w:t>-культурным комментарием к ним.</w:t>
      </w:r>
    </w:p>
    <w:p w:rsidR="001A4B44"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Содержание курса «Родная литература (русская)» не повторяет содержание курса «Литература», а дополняет его, удовлетворяя потребности обучающихся 10-11 классов в изучении родной русской литературы как особого, эстетического средства познания русской национальной культуры и самореализации в ней. </w:t>
      </w:r>
    </w:p>
    <w:p w:rsidR="001A4B44"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В курс родной русской литературы включены значительные произведения русской классики и современной литературы, наиболее ярко воплотившие национальные особенности</w:t>
      </w:r>
      <w:r w:rsidR="001A4B44" w:rsidRPr="005D4B91">
        <w:rPr>
          <w:color w:val="000000"/>
          <w:sz w:val="28"/>
          <w:szCs w:val="28"/>
        </w:rPr>
        <w:t xml:space="preserve"> русской литературы и культуры.</w:t>
      </w:r>
    </w:p>
    <w:p w:rsidR="001A4B44"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В программе по родной литературе (русской) на уровне среднего общего образования прослеживается </w:t>
      </w:r>
      <w:r w:rsidRPr="005D4B91">
        <w:rPr>
          <w:i/>
          <w:color w:val="000000"/>
          <w:sz w:val="28"/>
          <w:szCs w:val="28"/>
        </w:rPr>
        <w:t>преемственность как с курсом «Родная литература (русская)» для основного общего образования</w:t>
      </w:r>
      <w:r w:rsidRPr="005D4B91">
        <w:rPr>
          <w:color w:val="000000"/>
          <w:sz w:val="28"/>
          <w:szCs w:val="28"/>
        </w:rPr>
        <w:t xml:space="preserve"> (в области концептуальных основ, целей и задач, принципа отбора произведений), так и с курсом «Литература» предметной области «Русский язык и литература» в 10-11 классах (по целям и задачам литературного образования в целом, осмыслению поставленных в литературе проблем, пониманию коммуникативно-эстетических возможностей языка литературных произведений, основ</w:t>
      </w:r>
      <w:r w:rsidR="001A4B44" w:rsidRPr="005D4B91">
        <w:rPr>
          <w:color w:val="000000"/>
          <w:sz w:val="28"/>
          <w:szCs w:val="28"/>
        </w:rPr>
        <w:t>ам литературоведения и другие).</w:t>
      </w:r>
    </w:p>
    <w:p w:rsidR="001A4B44" w:rsidRPr="005D4B91" w:rsidRDefault="00A061BC" w:rsidP="005D4B91">
      <w:pPr>
        <w:pStyle w:val="22"/>
        <w:shd w:val="clear" w:color="auto" w:fill="auto"/>
        <w:spacing w:line="240" w:lineRule="auto"/>
        <w:ind w:firstLine="709"/>
        <w:jc w:val="both"/>
        <w:rPr>
          <w:color w:val="000000"/>
          <w:sz w:val="28"/>
          <w:szCs w:val="28"/>
        </w:rPr>
      </w:pPr>
      <w:r w:rsidRPr="005D4B91">
        <w:rPr>
          <w:i/>
          <w:color w:val="000000"/>
          <w:sz w:val="28"/>
          <w:szCs w:val="28"/>
        </w:rPr>
        <w:t xml:space="preserve">Программа по родной литературе (русской) строится на сочетании проблемно-тематического, историко-литературного и хронологического принципов. </w:t>
      </w:r>
      <w:r w:rsidRPr="005D4B91">
        <w:rPr>
          <w:color w:val="000000"/>
          <w:sz w:val="28"/>
          <w:szCs w:val="28"/>
        </w:rPr>
        <w:t>Содержание программы для каждого класса включает произведения русской классики и современной литературы, которые актуализируют вечные проблемы и ценности в контексте этнокультурных традиций русского народа.</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i/>
          <w:color w:val="000000"/>
          <w:sz w:val="28"/>
          <w:szCs w:val="28"/>
        </w:rPr>
        <w:lastRenderedPageBreak/>
        <w:t>В программе курса родной русской литературы для 10 класса выделяются три содержательные линии</w:t>
      </w:r>
      <w:r w:rsidRPr="005D4B91">
        <w:rPr>
          <w:color w:val="000000"/>
          <w:sz w:val="28"/>
          <w:szCs w:val="28"/>
        </w:rPr>
        <w:t>, представляющие собой проблемно-тематические блоки, внутри которых содержание структурировано на основе историко-литературного и хронологического принципов:</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«Времена не выбирают»;</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«Тайны русской души»;</w:t>
      </w:r>
    </w:p>
    <w:p w:rsidR="001A4B44" w:rsidRPr="005D4B91" w:rsidRDefault="001A4B44" w:rsidP="005D4B91">
      <w:pPr>
        <w:pStyle w:val="22"/>
        <w:shd w:val="clear" w:color="auto" w:fill="auto"/>
        <w:spacing w:line="240" w:lineRule="auto"/>
        <w:ind w:firstLine="709"/>
        <w:jc w:val="both"/>
        <w:rPr>
          <w:color w:val="000000"/>
          <w:sz w:val="28"/>
          <w:szCs w:val="28"/>
        </w:rPr>
      </w:pPr>
      <w:r w:rsidRPr="005D4B91">
        <w:rPr>
          <w:color w:val="000000"/>
          <w:sz w:val="28"/>
          <w:szCs w:val="28"/>
        </w:rPr>
        <w:t>«В поисках счастья».</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i/>
          <w:color w:val="000000"/>
          <w:sz w:val="28"/>
          <w:szCs w:val="28"/>
        </w:rPr>
        <w:t>Программа курса родной русской литературы для 11 класса также включает три содержательные линии</w:t>
      </w:r>
      <w:r w:rsidRPr="005D4B91">
        <w:rPr>
          <w:color w:val="000000"/>
          <w:sz w:val="28"/>
          <w:szCs w:val="28"/>
        </w:rPr>
        <w:t>, в которых прослеживается продолжение заявленных в предыдущем классе тем и проблем:</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«Человек в круговороте истории»;</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«Загадочная русская душа»;</w:t>
      </w:r>
    </w:p>
    <w:p w:rsidR="001A4B44"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«С</w:t>
      </w:r>
      <w:r w:rsidR="001A4B44" w:rsidRPr="005D4B91">
        <w:rPr>
          <w:color w:val="000000"/>
          <w:sz w:val="28"/>
          <w:szCs w:val="28"/>
        </w:rPr>
        <w:t>уществует ли формула счастья?».</w:t>
      </w:r>
    </w:p>
    <w:p w:rsidR="004B5F1E" w:rsidRPr="005D4B91" w:rsidRDefault="001A4B44"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В </w:t>
      </w:r>
      <w:r w:rsidR="00A061BC" w:rsidRPr="005D4B91">
        <w:rPr>
          <w:color w:val="000000"/>
          <w:sz w:val="28"/>
          <w:szCs w:val="28"/>
        </w:rPr>
        <w:t>тематические блоки программы включены литературные произведения с ярко выраженными национально-специфическими явлениями, образами и мотивами, отражёнными средствами других видов искусства - живописи, музыки, кино, театра. Это позволяет прослеживать связи между ними (диалог искусств в русской культуре</w:t>
      </w:r>
      <w:r w:rsidR="004B5F1E" w:rsidRPr="005D4B91">
        <w:rPr>
          <w:color w:val="000000"/>
          <w:sz w:val="28"/>
          <w:szCs w:val="28"/>
        </w:rPr>
        <w:t>).</w:t>
      </w:r>
    </w:p>
    <w:p w:rsidR="004B5F1E"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Программа учебного предмета «Родная литература (русская)» ориентирована на сопровождение и поддержку учебного предмета «Литература», входящего в образовательную область «Русский язык и литература». </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Цели курса родной русской литературы в рамках предметной области «Родной язык и родная литература» имеют свою специфику, обусловленную дополнительным по своему содержанию характером курса, а также особенностями функционирования русского языка и русской литературы в разных регионах Российской Федерации.</w:t>
      </w:r>
    </w:p>
    <w:p w:rsidR="00A061BC" w:rsidRPr="005D4B91" w:rsidRDefault="004B5F1E" w:rsidP="005D4B91">
      <w:pPr>
        <w:pStyle w:val="22"/>
        <w:shd w:val="clear" w:color="auto" w:fill="auto"/>
        <w:tabs>
          <w:tab w:val="left" w:pos="1671"/>
        </w:tabs>
        <w:spacing w:line="240" w:lineRule="auto"/>
        <w:ind w:firstLine="709"/>
        <w:jc w:val="both"/>
        <w:rPr>
          <w:b/>
          <w:i/>
          <w:color w:val="000000"/>
          <w:sz w:val="28"/>
          <w:szCs w:val="28"/>
        </w:rPr>
      </w:pPr>
      <w:r w:rsidRPr="005D4B91">
        <w:rPr>
          <w:b/>
          <w:i/>
          <w:color w:val="000000"/>
          <w:sz w:val="28"/>
          <w:szCs w:val="28"/>
        </w:rPr>
        <w:t xml:space="preserve">Цели изучения </w:t>
      </w:r>
      <w:r w:rsidR="00A061BC" w:rsidRPr="005D4B91">
        <w:rPr>
          <w:b/>
          <w:i/>
          <w:color w:val="000000"/>
          <w:sz w:val="28"/>
          <w:szCs w:val="28"/>
        </w:rPr>
        <w:t>предмета «Родная литература (русская)»:</w:t>
      </w:r>
    </w:p>
    <w:p w:rsidR="00A061BC"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формирование представлений о роли и значении родной литературы в жизни человека и общества, в осознании ценностного отношения к литературе как неотъемлемой части русской культуры;</w:t>
      </w:r>
    </w:p>
    <w:p w:rsidR="00A061BC"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включение обучающихся в культурно-языковое поле родной литературы и культуры, воспитание ценностного отношения к русскому языку и русской литературе как носителям культуры своего народа;</w:t>
      </w:r>
    </w:p>
    <w:p w:rsidR="00A061BC"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формирование представлений о тесной связи между языковым, литературным, интеллектуальным, духовно-нравственным становлением личности;</w:t>
      </w:r>
    </w:p>
    <w:p w:rsidR="004B5F1E"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расширение представлений о родной русской литературе как художественном отражении традиционных духовно-нравственных российских и на</w:t>
      </w:r>
      <w:r w:rsidRPr="005D4B91">
        <w:rPr>
          <w:color w:val="000000"/>
          <w:sz w:val="28"/>
          <w:szCs w:val="28"/>
        </w:rPr>
        <w:t>ционально-культурных ценностей.</w:t>
      </w:r>
    </w:p>
    <w:p w:rsidR="00A061BC" w:rsidRPr="005D4B91" w:rsidRDefault="00A061BC" w:rsidP="005D4B91">
      <w:pPr>
        <w:pStyle w:val="22"/>
        <w:shd w:val="clear" w:color="auto" w:fill="auto"/>
        <w:spacing w:line="240" w:lineRule="auto"/>
        <w:ind w:firstLine="709"/>
        <w:jc w:val="both"/>
        <w:rPr>
          <w:b/>
          <w:i/>
          <w:color w:val="000000"/>
          <w:sz w:val="28"/>
          <w:szCs w:val="28"/>
        </w:rPr>
      </w:pPr>
      <w:r w:rsidRPr="005D4B91">
        <w:rPr>
          <w:b/>
          <w:i/>
          <w:color w:val="000000"/>
          <w:sz w:val="28"/>
          <w:szCs w:val="28"/>
        </w:rPr>
        <w:t>Достижение указанных целей возможно при комплексном решении следующих взаимосвязанных учебных задач:</w:t>
      </w:r>
    </w:p>
    <w:p w:rsidR="00A061BC"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расширение представлений о художественной литературе как одной из основных национально-культурных ценностей народа, как особого способа познания жизни;</w:t>
      </w:r>
    </w:p>
    <w:p w:rsidR="00A061BC"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обеспечение культурной самоидентификации, национального </w:t>
      </w:r>
      <w:r w:rsidR="00A061BC" w:rsidRPr="005D4B91">
        <w:rPr>
          <w:color w:val="000000"/>
          <w:sz w:val="28"/>
          <w:szCs w:val="28"/>
        </w:rPr>
        <w:lastRenderedPageBreak/>
        <w:t>самосознания, чувства патриотизма, формирующих национально-культурную идентичность и способность к межэтническому диалогу (на основе развития способности понимать литературные художественные произведения, отражающие разные этнокультурные традиции);</w:t>
      </w:r>
    </w:p>
    <w:p w:rsidR="00A061BC"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формирование устойчивой мотивации к систематическому чтению как средству познания культуры своего народа и других культур на основе многоаспектного диалога, как форме приобщения к литературному наследию и через него к сокровищам отечественной и мировой культуры, как особому способу познания жизни, культурной самоидентификации, чувства причастности к истории, традициям своего народа и осознания исторической преемственности поколений;</w:t>
      </w:r>
    </w:p>
    <w:p w:rsidR="00A061BC"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формирование знаний о базовых концептах русского языка, создающих художественную картину мира, ключевых проблемах произведений русской литературы;</w:t>
      </w:r>
    </w:p>
    <w:p w:rsidR="00A061BC"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развитие умения выявлять идейно-тематическое содержание произведений разных жанров;</w:t>
      </w:r>
    </w:p>
    <w:p w:rsidR="00A061BC" w:rsidRPr="005D4B91" w:rsidRDefault="004B5F1E" w:rsidP="005D4B91">
      <w:pPr>
        <w:pStyle w:val="22"/>
        <w:shd w:val="clear" w:color="auto" w:fill="auto"/>
        <w:tabs>
          <w:tab w:val="left" w:pos="6082"/>
        </w:tabs>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Pr="005D4B91">
        <w:rPr>
          <w:color w:val="000000"/>
          <w:sz w:val="28"/>
          <w:szCs w:val="28"/>
        </w:rPr>
        <w:t xml:space="preserve">формирование представлений об изобразительно-выразительных </w:t>
      </w:r>
      <w:r w:rsidR="00A061BC" w:rsidRPr="005D4B91">
        <w:rPr>
          <w:color w:val="000000"/>
          <w:sz w:val="28"/>
          <w:szCs w:val="28"/>
        </w:rPr>
        <w:t>возможностях языка русской литературы и умений самостоятельного смыслового и эстетического анализа художественных текстов и познавательной учебной проектно-исследовательской деятельности;</w:t>
      </w:r>
    </w:p>
    <w:p w:rsidR="004B5F1E" w:rsidRPr="005D4B91" w:rsidRDefault="004B5F1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развитие умений интерпретировать изученные и самостоятельно прочитанные произведения родной литературы на историко-культурной основе; сопоставлять их с произведениями других видов искусств, </w:t>
      </w:r>
      <w:r w:rsidR="00E60BC0" w:rsidRPr="005D4B91">
        <w:rPr>
          <w:color w:val="000000"/>
          <w:sz w:val="28"/>
          <w:szCs w:val="28"/>
        </w:rPr>
        <w:t>в т.ч.</w:t>
      </w:r>
      <w:r w:rsidR="00A061BC" w:rsidRPr="005D4B91">
        <w:rPr>
          <w:color w:val="000000"/>
          <w:sz w:val="28"/>
          <w:szCs w:val="28"/>
        </w:rPr>
        <w:t xml:space="preserve"> с использованием информационно-коммуникационных технологий и применением различных форм работы в медиапространстве, использовать словари и справочную литературу, опираясь на ресурсы традиционных библиотек и электронных библиотечных систем, творчески перерабатывать художественные тексты, создавать собственные высказывания, содержащие аргументированные суждения и самостоятельную оценку прочитанного.</w:t>
      </w:r>
    </w:p>
    <w:p w:rsidR="004B5F1E" w:rsidRPr="005D4B91" w:rsidRDefault="004B5F1E"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 xml:space="preserve">Место учебного предмета </w:t>
      </w:r>
      <w:r w:rsidR="00AC5248" w:rsidRPr="005D4B91">
        <w:rPr>
          <w:rFonts w:ascii="Times New Roman" w:hAnsi="Times New Roman" w:cs="Times New Roman"/>
          <w:b/>
          <w:i/>
          <w:sz w:val="28"/>
          <w:szCs w:val="28"/>
          <w:lang w:eastAsia="en-US"/>
        </w:rPr>
        <w:t xml:space="preserve">«Родная литература (русская)» </w:t>
      </w:r>
      <w:r w:rsidRPr="005D4B91">
        <w:rPr>
          <w:rFonts w:ascii="Times New Roman" w:hAnsi="Times New Roman" w:cs="Times New Roman"/>
          <w:b/>
          <w:i/>
          <w:sz w:val="28"/>
          <w:szCs w:val="28"/>
          <w:lang w:eastAsia="en-US"/>
        </w:rPr>
        <w:t>в учебном плане</w:t>
      </w:r>
    </w:p>
    <w:p w:rsidR="004B5F1E" w:rsidRPr="004F4A7E" w:rsidRDefault="00A061BC" w:rsidP="005D4B91">
      <w:pPr>
        <w:widowControl/>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В соответствии с ФГОС СОО родная литература (русская) входит в предметную область «Родной </w:t>
      </w:r>
      <w:r w:rsidRPr="004F4A7E">
        <w:rPr>
          <w:rFonts w:ascii="Times New Roman" w:hAnsi="Times New Roman" w:cs="Times New Roman"/>
          <w:sz w:val="28"/>
          <w:szCs w:val="28"/>
        </w:rPr>
        <w:t>язык и родная литература»</w:t>
      </w:r>
      <w:r w:rsidR="004B5F1E" w:rsidRPr="004F4A7E">
        <w:rPr>
          <w:rFonts w:ascii="Times New Roman" w:hAnsi="Times New Roman" w:cs="Times New Roman"/>
          <w:sz w:val="28"/>
          <w:szCs w:val="28"/>
        </w:rPr>
        <w:t xml:space="preserve"> </w:t>
      </w:r>
      <w:r w:rsidRPr="004F4A7E">
        <w:rPr>
          <w:rFonts w:ascii="Times New Roman" w:hAnsi="Times New Roman" w:cs="Times New Roman"/>
          <w:sz w:val="28"/>
          <w:szCs w:val="28"/>
        </w:rPr>
        <w:t>и является обязательным для изучения.</w:t>
      </w:r>
    </w:p>
    <w:p w:rsidR="004B5F1E" w:rsidRPr="004F4A7E" w:rsidRDefault="004B5F1E" w:rsidP="005D4B91">
      <w:pPr>
        <w:widowControl/>
        <w:autoSpaceDE/>
        <w:autoSpaceDN/>
        <w:adjustRightInd/>
        <w:ind w:firstLine="709"/>
        <w:rPr>
          <w:rFonts w:ascii="Times New Roman" w:hAnsi="Times New Roman" w:cs="Times New Roman"/>
          <w:sz w:val="28"/>
          <w:szCs w:val="28"/>
        </w:rPr>
      </w:pPr>
      <w:r w:rsidRPr="004F4A7E">
        <w:rPr>
          <w:rFonts w:ascii="Times New Roman" w:hAnsi="Times New Roman" w:cs="Times New Roman"/>
          <w:sz w:val="28"/>
          <w:szCs w:val="28"/>
        </w:rPr>
        <w:t xml:space="preserve">Общее число часов </w:t>
      </w:r>
      <w:r w:rsidR="00A061BC" w:rsidRPr="004F4A7E">
        <w:rPr>
          <w:rFonts w:ascii="Times New Roman" w:hAnsi="Times New Roman" w:cs="Times New Roman"/>
          <w:sz w:val="28"/>
          <w:szCs w:val="28"/>
        </w:rPr>
        <w:t>для изучения родной литературы (русской) - 68 часов: в 10 классе - 34 часа (1 час в неделю), в 11 классе - 34 часа (1 час в неделю).</w:t>
      </w:r>
    </w:p>
    <w:p w:rsidR="004B5F1E" w:rsidRPr="005D4B91" w:rsidRDefault="00A061BC" w:rsidP="005D4B91">
      <w:pPr>
        <w:widowControl/>
        <w:autoSpaceDE/>
        <w:autoSpaceDN/>
        <w:adjustRightInd/>
        <w:ind w:firstLine="709"/>
        <w:rPr>
          <w:rFonts w:ascii="Times New Roman" w:hAnsi="Times New Roman" w:cs="Times New Roman"/>
          <w:color w:val="000000"/>
          <w:sz w:val="28"/>
          <w:szCs w:val="28"/>
        </w:rPr>
      </w:pPr>
      <w:r w:rsidRPr="004F4A7E">
        <w:rPr>
          <w:rFonts w:ascii="Times New Roman" w:hAnsi="Times New Roman" w:cs="Times New Roman"/>
          <w:sz w:val="28"/>
          <w:szCs w:val="28"/>
        </w:rPr>
        <w:t xml:space="preserve">При этом резерв учебного времени, составляющий 6 часов в каждом классе, отводится на вариативную </w:t>
      </w:r>
      <w:r w:rsidRPr="005D4B91">
        <w:rPr>
          <w:rFonts w:ascii="Times New Roman" w:hAnsi="Times New Roman" w:cs="Times New Roman"/>
          <w:color w:val="000000"/>
          <w:sz w:val="28"/>
          <w:szCs w:val="28"/>
        </w:rPr>
        <w:t xml:space="preserve">часть, которая предусматривает изучение произведений, отобранных составителями рабочих программ для реализации регионального компонента содержания литературного образования, учитывающего </w:t>
      </w:r>
      <w:r w:rsidR="00E60BC0"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национальные и этнокультурные особенности народов Российской Федерации.</w:t>
      </w:r>
    </w:p>
    <w:p w:rsidR="00A061BC" w:rsidRDefault="00A061BC"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Родная литература (русская) не ущемляет права обучающихся, изучающих иные (не русский) родные языки. Поэтому учебное время, отведённое на </w:t>
      </w:r>
      <w:r w:rsidRPr="005D4B91">
        <w:rPr>
          <w:rFonts w:ascii="Times New Roman" w:hAnsi="Times New Roman" w:cs="Times New Roman"/>
          <w:color w:val="000000"/>
          <w:sz w:val="28"/>
          <w:szCs w:val="28"/>
        </w:rPr>
        <w:lastRenderedPageBreak/>
        <w:t>изучение данной дисциплины, не может рассматриваться как время для углублённого изучения основного курса «Литература».</w:t>
      </w:r>
    </w:p>
    <w:p w:rsidR="004504D2" w:rsidRPr="005D4B91" w:rsidRDefault="004504D2" w:rsidP="005D4B91">
      <w:pPr>
        <w:widowControl/>
        <w:autoSpaceDE/>
        <w:autoSpaceDN/>
        <w:adjustRightInd/>
        <w:ind w:firstLine="709"/>
        <w:rPr>
          <w:rFonts w:ascii="Times New Roman" w:hAnsi="Times New Roman" w:cs="Times New Roman"/>
          <w:b/>
          <w:i/>
          <w:color w:val="FF0000"/>
          <w:sz w:val="28"/>
          <w:szCs w:val="28"/>
          <w:lang w:eastAsia="en-US"/>
        </w:rPr>
      </w:pPr>
    </w:p>
    <w:p w:rsidR="004B5F1E" w:rsidRPr="005D4B91" w:rsidRDefault="004B5F1E"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2) СОДЕРЖАНИЕ УЧЕБНОГО ПРЕДМЕТА «</w:t>
      </w:r>
      <w:r w:rsidR="00E60BC0" w:rsidRPr="005D4B91">
        <w:rPr>
          <w:rFonts w:ascii="Times New Roman" w:hAnsi="Times New Roman" w:cs="Times New Roman"/>
          <w:b/>
          <w:sz w:val="28"/>
          <w:szCs w:val="28"/>
          <w:lang w:eastAsia="en-US"/>
        </w:rPr>
        <w:t>РОДНАЯ ЛИТЕРАТУРА (РУССКАЯ)</w:t>
      </w:r>
      <w:r w:rsidRPr="005D4B91">
        <w:rPr>
          <w:rFonts w:ascii="Times New Roman" w:hAnsi="Times New Roman" w:cs="Times New Roman"/>
          <w:b/>
          <w:sz w:val="28"/>
          <w:szCs w:val="28"/>
          <w:lang w:eastAsia="en-US"/>
        </w:rPr>
        <w:t>»</w:t>
      </w:r>
    </w:p>
    <w:p w:rsidR="004B5F1E" w:rsidRPr="005D4B91" w:rsidRDefault="004B5F1E" w:rsidP="005D4B91">
      <w:pPr>
        <w:pStyle w:val="22"/>
        <w:shd w:val="clear" w:color="auto" w:fill="auto"/>
        <w:tabs>
          <w:tab w:val="left" w:pos="1417"/>
        </w:tabs>
        <w:spacing w:line="240" w:lineRule="auto"/>
        <w:ind w:firstLine="709"/>
        <w:jc w:val="both"/>
        <w:rPr>
          <w:color w:val="000000"/>
          <w:sz w:val="28"/>
          <w:szCs w:val="28"/>
        </w:rPr>
      </w:pPr>
    </w:p>
    <w:p w:rsidR="00A061BC" w:rsidRPr="005D4B91" w:rsidRDefault="004B5F1E" w:rsidP="005D4B91">
      <w:pPr>
        <w:pStyle w:val="22"/>
        <w:shd w:val="clear" w:color="auto" w:fill="auto"/>
        <w:tabs>
          <w:tab w:val="left" w:pos="1417"/>
        </w:tabs>
        <w:spacing w:line="240" w:lineRule="auto"/>
        <w:ind w:firstLine="709"/>
        <w:jc w:val="center"/>
        <w:rPr>
          <w:b/>
          <w:color w:val="000000"/>
          <w:sz w:val="28"/>
          <w:szCs w:val="28"/>
        </w:rPr>
      </w:pPr>
      <w:r w:rsidRPr="005D4B91">
        <w:rPr>
          <w:b/>
          <w:color w:val="000000"/>
          <w:sz w:val="28"/>
          <w:szCs w:val="28"/>
        </w:rPr>
        <w:t xml:space="preserve">СОДЕРЖАНИЕ </w:t>
      </w:r>
      <w:proofErr w:type="gramStart"/>
      <w:r w:rsidRPr="005D4B91">
        <w:rPr>
          <w:b/>
          <w:color w:val="000000"/>
          <w:sz w:val="28"/>
          <w:szCs w:val="28"/>
        </w:rPr>
        <w:t>ОБУЧЕНИЯ В</w:t>
      </w:r>
      <w:proofErr w:type="gramEnd"/>
      <w:r w:rsidRPr="005D4B91">
        <w:rPr>
          <w:b/>
          <w:color w:val="000000"/>
          <w:sz w:val="28"/>
          <w:szCs w:val="28"/>
        </w:rPr>
        <w:t xml:space="preserve"> 10 КЛАССЕ</w:t>
      </w:r>
    </w:p>
    <w:p w:rsidR="00A061BC" w:rsidRPr="005D4B91" w:rsidRDefault="00A061BC" w:rsidP="005D4B91">
      <w:pPr>
        <w:pStyle w:val="22"/>
        <w:shd w:val="clear" w:color="auto" w:fill="auto"/>
        <w:tabs>
          <w:tab w:val="left" w:pos="1614"/>
        </w:tabs>
        <w:spacing w:line="240" w:lineRule="auto"/>
        <w:ind w:firstLine="709"/>
        <w:jc w:val="both"/>
        <w:rPr>
          <w:b/>
          <w:color w:val="000000"/>
          <w:sz w:val="28"/>
          <w:szCs w:val="28"/>
        </w:rPr>
      </w:pPr>
      <w:r w:rsidRPr="005D4B91">
        <w:rPr>
          <w:b/>
          <w:color w:val="000000"/>
          <w:sz w:val="28"/>
          <w:szCs w:val="28"/>
        </w:rPr>
        <w:t>Раздел 1. Времена не выбирают.</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Враг этот был - крепостное право.</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Рассказы и повести (два произведения по выбору). Например: А.И. Герцен «Сорока-воровка» (в сокращении), Л.Н. Толстой «Утр</w:t>
      </w:r>
      <w:r w:rsidR="004F2905">
        <w:rPr>
          <w:color w:val="000000"/>
          <w:sz w:val="28"/>
          <w:szCs w:val="28"/>
        </w:rPr>
        <w:t>о помещика» (фрагменты) и др</w:t>
      </w:r>
      <w:r w:rsidRPr="005D4B91">
        <w:rPr>
          <w:color w:val="000000"/>
          <w:sz w:val="28"/>
          <w:szCs w:val="28"/>
        </w:rPr>
        <w:t>.</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Хождение в народ.</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В.Г. Короленко. Рассказы (один по выбору). Например, «Чудная»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 xml:space="preserve">Время </w:t>
      </w:r>
      <w:proofErr w:type="gramStart"/>
      <w:r w:rsidRPr="005D4B91">
        <w:rPr>
          <w:i/>
          <w:color w:val="000000"/>
          <w:sz w:val="28"/>
          <w:szCs w:val="28"/>
        </w:rPr>
        <w:t>- это</w:t>
      </w:r>
      <w:proofErr w:type="gramEnd"/>
      <w:r w:rsidRPr="005D4B91">
        <w:rPr>
          <w:i/>
          <w:color w:val="000000"/>
          <w:sz w:val="28"/>
          <w:szCs w:val="28"/>
        </w:rPr>
        <w:t xml:space="preserve"> испытанье.</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Стихотворения (одно по выбору). Например: А.С. Кушнер «Времена не выбирают...», В.С. Высоцкий «Оплавляются свечи...», А.А. Вознесенский «Живите не в пространстве, а во времени...» и другие.</w:t>
      </w:r>
    </w:p>
    <w:p w:rsidR="00A061BC" w:rsidRPr="005D4B91" w:rsidRDefault="00A061BC" w:rsidP="005D4B91">
      <w:pPr>
        <w:pStyle w:val="22"/>
        <w:shd w:val="clear" w:color="auto" w:fill="auto"/>
        <w:tabs>
          <w:tab w:val="left" w:pos="1614"/>
        </w:tabs>
        <w:spacing w:line="240" w:lineRule="auto"/>
        <w:ind w:firstLine="709"/>
        <w:jc w:val="both"/>
        <w:rPr>
          <w:b/>
          <w:color w:val="000000"/>
          <w:sz w:val="28"/>
          <w:szCs w:val="28"/>
        </w:rPr>
      </w:pPr>
      <w:r w:rsidRPr="005D4B91">
        <w:rPr>
          <w:b/>
          <w:color w:val="000000"/>
          <w:sz w:val="28"/>
          <w:szCs w:val="28"/>
        </w:rPr>
        <w:t>Раздел 2. Тайны русской души.</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Русский Гамлет.</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И.С. Тургенев. Рассказы и повести (одно произведение по выбору). Например: «Гамлет Щигровского уезда», «Дневник лишнего человека»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Не стоит земля без праведника.</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Н.С. Лесков. Рассказы (один по выбору). Например: «Кадетский монастырь», «Пигмей», «Инженеры-бессребреники» и другие (из цикла «Праведники»).</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Любовью всё спасается.</w:t>
      </w:r>
    </w:p>
    <w:p w:rsidR="00A061BC" w:rsidRPr="005D4B91" w:rsidRDefault="00E60BC0" w:rsidP="005D4B91">
      <w:pPr>
        <w:pStyle w:val="22"/>
        <w:shd w:val="clear" w:color="auto" w:fill="auto"/>
        <w:tabs>
          <w:tab w:val="left" w:pos="2107"/>
          <w:tab w:val="left" w:pos="2446"/>
          <w:tab w:val="left" w:pos="4597"/>
          <w:tab w:val="left" w:pos="6499"/>
          <w:tab w:val="left" w:pos="7162"/>
          <w:tab w:val="left" w:pos="8491"/>
        </w:tabs>
        <w:spacing w:line="240" w:lineRule="auto"/>
        <w:ind w:firstLine="709"/>
        <w:jc w:val="both"/>
        <w:rPr>
          <w:color w:val="000000"/>
          <w:sz w:val="28"/>
          <w:szCs w:val="28"/>
        </w:rPr>
      </w:pPr>
      <w:r w:rsidRPr="005D4B91">
        <w:rPr>
          <w:color w:val="000000"/>
          <w:sz w:val="28"/>
          <w:szCs w:val="28"/>
        </w:rPr>
        <w:t xml:space="preserve">Рассказы и повести (два произведения по выбору). Например: </w:t>
      </w:r>
      <w:r w:rsidR="00A061BC" w:rsidRPr="005D4B91">
        <w:rPr>
          <w:color w:val="000000"/>
          <w:sz w:val="28"/>
          <w:szCs w:val="28"/>
        </w:rPr>
        <w:t>Ф.М. Достоевский «Столетняя», «Кроткая» (из «Дневника писателя»), А.П. Чехов «Душечка», «Дуэль», «Верочка» и другие.</w:t>
      </w:r>
    </w:p>
    <w:p w:rsidR="00A061BC" w:rsidRPr="005D4B91" w:rsidRDefault="00A061BC" w:rsidP="005D4B91">
      <w:pPr>
        <w:pStyle w:val="22"/>
        <w:shd w:val="clear" w:color="auto" w:fill="auto"/>
        <w:tabs>
          <w:tab w:val="left" w:pos="1630"/>
        </w:tabs>
        <w:spacing w:line="240" w:lineRule="auto"/>
        <w:ind w:firstLine="709"/>
        <w:jc w:val="both"/>
        <w:rPr>
          <w:b/>
          <w:color w:val="000000"/>
          <w:sz w:val="28"/>
          <w:szCs w:val="28"/>
        </w:rPr>
      </w:pPr>
      <w:r w:rsidRPr="005D4B91">
        <w:rPr>
          <w:b/>
          <w:color w:val="000000"/>
          <w:sz w:val="28"/>
          <w:szCs w:val="28"/>
        </w:rPr>
        <w:t>Раздел 3. В поисках счастья.</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Не накажи меня подобным счастьем.</w:t>
      </w:r>
    </w:p>
    <w:p w:rsidR="00A061BC" w:rsidRPr="005D4B91" w:rsidRDefault="00E60BC0" w:rsidP="005D4B91">
      <w:pPr>
        <w:pStyle w:val="22"/>
        <w:shd w:val="clear" w:color="auto" w:fill="auto"/>
        <w:tabs>
          <w:tab w:val="left" w:pos="2107"/>
          <w:tab w:val="left" w:pos="2438"/>
          <w:tab w:val="left" w:pos="4597"/>
          <w:tab w:val="left" w:pos="6499"/>
          <w:tab w:val="left" w:pos="7162"/>
          <w:tab w:val="left" w:pos="8491"/>
        </w:tabs>
        <w:spacing w:line="240" w:lineRule="auto"/>
        <w:ind w:firstLine="709"/>
        <w:jc w:val="both"/>
        <w:rPr>
          <w:color w:val="000000"/>
          <w:sz w:val="28"/>
          <w:szCs w:val="28"/>
        </w:rPr>
      </w:pPr>
      <w:r w:rsidRPr="005D4B91">
        <w:rPr>
          <w:color w:val="000000"/>
          <w:sz w:val="28"/>
          <w:szCs w:val="28"/>
        </w:rPr>
        <w:t xml:space="preserve">Повести и романы (одно произведение по выбору). Например: </w:t>
      </w:r>
      <w:r w:rsidR="00A061BC" w:rsidRPr="005D4B91">
        <w:rPr>
          <w:color w:val="000000"/>
          <w:sz w:val="28"/>
          <w:szCs w:val="28"/>
        </w:rPr>
        <w:t>Н.Г. Помяловский «Мещанское счастье» (фрагменты), И.Н. Потапенко «Не герой» (фрагменты)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И безумно, мучительно хочется счастья.</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С.Я. Надсон. Стихотворения (одно по выбору). Например: «Я вчера ещё рад был отречься от счастья...», «Я долго счастья ждал...», «Любовь - обман, и жизнь - мгновенье...»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Главное - перевернуть жизнь.</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А.П. Чехов. Рассказы (один по выбору). Например: «Невеста», «О любви»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На свете счастье есть.</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Рассказы и повести (три произведения по выбору). Например: А.Я. Яшин </w:t>
      </w:r>
      <w:r w:rsidRPr="005D4B91">
        <w:rPr>
          <w:color w:val="000000"/>
          <w:sz w:val="28"/>
          <w:szCs w:val="28"/>
        </w:rPr>
        <w:lastRenderedPageBreak/>
        <w:t>«Первый гонорар», «Угощаю рябиной», Ю.В. Буйда «О реках, деревьях и звёздах», «Свинцовая Анна», Г.И. Полонский «Доживём до понедельника» и другие.</w:t>
      </w:r>
    </w:p>
    <w:p w:rsidR="004B5F1E" w:rsidRPr="005D4B91" w:rsidRDefault="004B5F1E" w:rsidP="005D4B91">
      <w:pPr>
        <w:pStyle w:val="22"/>
        <w:shd w:val="clear" w:color="auto" w:fill="auto"/>
        <w:spacing w:line="240" w:lineRule="auto"/>
        <w:ind w:firstLine="709"/>
        <w:jc w:val="both"/>
        <w:rPr>
          <w:color w:val="000000"/>
          <w:sz w:val="28"/>
          <w:szCs w:val="28"/>
        </w:rPr>
      </w:pPr>
    </w:p>
    <w:p w:rsidR="004B5F1E" w:rsidRPr="005D4B91" w:rsidRDefault="004B5F1E" w:rsidP="005D4B91">
      <w:pPr>
        <w:pStyle w:val="22"/>
        <w:shd w:val="clear" w:color="auto" w:fill="auto"/>
        <w:tabs>
          <w:tab w:val="left" w:pos="1450"/>
        </w:tabs>
        <w:spacing w:line="240" w:lineRule="auto"/>
        <w:ind w:firstLine="709"/>
        <w:jc w:val="center"/>
        <w:rPr>
          <w:b/>
          <w:color w:val="000000"/>
          <w:sz w:val="28"/>
          <w:szCs w:val="28"/>
        </w:rPr>
      </w:pPr>
      <w:r w:rsidRPr="005D4B91">
        <w:rPr>
          <w:b/>
          <w:color w:val="000000"/>
          <w:sz w:val="28"/>
          <w:szCs w:val="28"/>
        </w:rPr>
        <w:t xml:space="preserve">СОДЕРЖАНИЕ </w:t>
      </w:r>
      <w:proofErr w:type="gramStart"/>
      <w:r w:rsidRPr="005D4B91">
        <w:rPr>
          <w:b/>
          <w:color w:val="000000"/>
          <w:sz w:val="28"/>
          <w:szCs w:val="28"/>
        </w:rPr>
        <w:t>ОБУЧЕНИЯ В</w:t>
      </w:r>
      <w:proofErr w:type="gramEnd"/>
      <w:r w:rsidRPr="005D4B91">
        <w:rPr>
          <w:b/>
          <w:color w:val="000000"/>
          <w:sz w:val="28"/>
          <w:szCs w:val="28"/>
        </w:rPr>
        <w:t xml:space="preserve"> 11 КЛАССЕ</w:t>
      </w:r>
    </w:p>
    <w:p w:rsidR="00A061BC" w:rsidRPr="005D4B91" w:rsidRDefault="00A061BC" w:rsidP="005D4B91">
      <w:pPr>
        <w:pStyle w:val="22"/>
        <w:shd w:val="clear" w:color="auto" w:fill="auto"/>
        <w:tabs>
          <w:tab w:val="left" w:pos="1450"/>
        </w:tabs>
        <w:spacing w:line="240" w:lineRule="auto"/>
        <w:ind w:firstLine="709"/>
        <w:jc w:val="both"/>
        <w:rPr>
          <w:b/>
          <w:color w:val="000000"/>
          <w:sz w:val="28"/>
          <w:szCs w:val="28"/>
        </w:rPr>
      </w:pPr>
      <w:r w:rsidRPr="005D4B91">
        <w:rPr>
          <w:b/>
          <w:color w:val="000000"/>
          <w:sz w:val="28"/>
          <w:szCs w:val="28"/>
        </w:rPr>
        <w:t>Раздел 1. Человек в круговороте истории.</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На далёкой Гражданской.</w:t>
      </w:r>
    </w:p>
    <w:p w:rsidR="00A061BC" w:rsidRPr="005D4B91" w:rsidRDefault="00A061BC" w:rsidP="005D4B91">
      <w:pPr>
        <w:pStyle w:val="22"/>
        <w:shd w:val="clear" w:color="auto" w:fill="auto"/>
        <w:tabs>
          <w:tab w:val="left" w:pos="4597"/>
          <w:tab w:val="left" w:pos="6782"/>
        </w:tabs>
        <w:spacing w:line="240" w:lineRule="auto"/>
        <w:ind w:firstLine="709"/>
        <w:jc w:val="both"/>
        <w:rPr>
          <w:color w:val="000000"/>
          <w:sz w:val="28"/>
          <w:szCs w:val="28"/>
        </w:rPr>
      </w:pPr>
      <w:r w:rsidRPr="005D4B91">
        <w:rPr>
          <w:color w:val="000000"/>
          <w:sz w:val="28"/>
          <w:szCs w:val="28"/>
        </w:rPr>
        <w:t>Стихотворения (три по выбору). Например: М.И. Цветаева «Ох, грибок ты мой, грибочек, белый груздь!..», «Юнкерам, убитым в Нижнем», Н.Н. А</w:t>
      </w:r>
      <w:r w:rsidR="00E60BC0" w:rsidRPr="005D4B91">
        <w:rPr>
          <w:color w:val="000000"/>
          <w:sz w:val="28"/>
          <w:szCs w:val="28"/>
        </w:rPr>
        <w:t xml:space="preserve">сеев «Марш Будённого», «Кумач», М.А. Волошин «Гражданская война» </w:t>
      </w:r>
      <w:r w:rsidRPr="005D4B91">
        <w:rPr>
          <w:color w:val="000000"/>
          <w:sz w:val="28"/>
          <w:szCs w:val="28"/>
        </w:rPr>
        <w:t>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Жить вне России.</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Рассказы (один по выбору). Наприм</w:t>
      </w:r>
      <w:r w:rsidR="00E60BC0" w:rsidRPr="005D4B91">
        <w:rPr>
          <w:color w:val="000000"/>
          <w:sz w:val="28"/>
          <w:szCs w:val="28"/>
        </w:rPr>
        <w:t>ер: В.В. Набоков «Бритва», И.С. </w:t>
      </w:r>
      <w:r w:rsidRPr="005D4B91">
        <w:rPr>
          <w:color w:val="000000"/>
          <w:sz w:val="28"/>
          <w:szCs w:val="28"/>
        </w:rPr>
        <w:t>Шмелёв «Russie» (из цикла «Рассказы о России зарубежной»), очерк «Душа Родины»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Я не участвую в войне - она участвует во мне.</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А. Платонов. Рассказы (один по выбору). Например: «Взыскание погибших», «Одухотворённые люди» и другие.</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Стихотворения (два по выбору). Например: Ю.П. Кузнецов «Возвращение» («Шёл отец, шёл отец невредим...»), «Память» («Снова память тащит санки по двору...»), Ю.Д. Левитанский «Ну что с того, что я там был...», «Послание юным друзьям» («Я, побывавший там, где вы не бывали...»)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 xml:space="preserve">Россия </w:t>
      </w:r>
      <w:proofErr w:type="gramStart"/>
      <w:r w:rsidRPr="005D4B91">
        <w:rPr>
          <w:i/>
          <w:color w:val="000000"/>
          <w:sz w:val="28"/>
          <w:szCs w:val="28"/>
        </w:rPr>
        <w:t>- это</w:t>
      </w:r>
      <w:proofErr w:type="gramEnd"/>
      <w:r w:rsidRPr="005D4B91">
        <w:rPr>
          <w:i/>
          <w:color w:val="000000"/>
          <w:sz w:val="28"/>
          <w:szCs w:val="28"/>
        </w:rPr>
        <w:t xml:space="preserve"> совесть.</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И. Грекова. Рассказы и повести (одно произведение по выбору). Например: «Скрипка Ротшильда», «Перелом» (фрагменты) и другие.</w:t>
      </w:r>
    </w:p>
    <w:p w:rsidR="00A061BC" w:rsidRPr="005D4B91" w:rsidRDefault="00A061BC" w:rsidP="005D4B91">
      <w:pPr>
        <w:pStyle w:val="22"/>
        <w:shd w:val="clear" w:color="auto" w:fill="auto"/>
        <w:tabs>
          <w:tab w:val="left" w:pos="1606"/>
        </w:tabs>
        <w:spacing w:line="240" w:lineRule="auto"/>
        <w:ind w:firstLine="709"/>
        <w:jc w:val="both"/>
        <w:rPr>
          <w:b/>
          <w:color w:val="000000"/>
          <w:sz w:val="28"/>
          <w:szCs w:val="28"/>
        </w:rPr>
      </w:pPr>
      <w:r w:rsidRPr="005D4B91">
        <w:rPr>
          <w:b/>
          <w:color w:val="000000"/>
          <w:sz w:val="28"/>
          <w:szCs w:val="28"/>
        </w:rPr>
        <w:t>Раздел 2. Загадочная русская душа.</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Любовь и милосердие.</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Рассказы и повести (два произведения по выбору). Например: В.В. Вересаев «Марья Петровна», Б.А. Пильняк «Первый день весны», Н.А. Тэффи «Дэзи», К.М. Симонов «Малышка»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Бывает всё на свете хорошо.</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А.Г. Битов. Рассказы (один по выбору). Например: «Солнце», «Большой шар», «Автобус», «Пятница, вечер» и другие (из цикла «Аптекарский остров»).</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Дорогие мои старики.</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Б.П. Екимов. Рассказы (один по выбору). Например: «Родня», «Старые люди», «Родительская суббота», «Старый да малый»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Бессмертно всё.</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А.А. Тарковский. Стихотворения (два по выбору). Например: «Вот и лето прошло...», «Жизнь, жизнь» («Предчувствиям не верю, и примет...»), «Первые свидания» и другие.</w:t>
      </w:r>
    </w:p>
    <w:p w:rsidR="00A061BC" w:rsidRPr="005D4B91" w:rsidRDefault="00A061BC" w:rsidP="005D4B91">
      <w:pPr>
        <w:pStyle w:val="22"/>
        <w:shd w:val="clear" w:color="auto" w:fill="auto"/>
        <w:tabs>
          <w:tab w:val="left" w:pos="1606"/>
        </w:tabs>
        <w:spacing w:line="240" w:lineRule="auto"/>
        <w:ind w:firstLine="709"/>
        <w:jc w:val="both"/>
        <w:rPr>
          <w:b/>
          <w:color w:val="000000"/>
          <w:sz w:val="28"/>
          <w:szCs w:val="28"/>
        </w:rPr>
      </w:pPr>
      <w:r w:rsidRPr="005D4B91">
        <w:rPr>
          <w:b/>
          <w:color w:val="000000"/>
          <w:sz w:val="28"/>
          <w:szCs w:val="28"/>
        </w:rPr>
        <w:t>Раздел 3. Существует ли формула счастья?</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И надо спешить жить.</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Стихотворения (одно по выбору). Например: М.А. Светлов «Гренада», «Каховка», «Моя поэзия», В.В. Маяковский «Домой!»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В чём заключается счастье?</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М.М. Зощенко. Рассказы (один по выбору). Например: «Счастье», </w:t>
      </w:r>
      <w:r w:rsidRPr="005D4B91">
        <w:rPr>
          <w:color w:val="000000"/>
          <w:sz w:val="28"/>
          <w:szCs w:val="28"/>
        </w:rPr>
        <w:lastRenderedPageBreak/>
        <w:t>«Семейное счастье»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Если б я мог вернуть рассвет!</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В.О. Богомолов. Рассказы (один по выбору). Например: «Первая любовь», «Сердца моего боль» и другие.</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А счастье всюду.</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Рассказы (два по выбору). Например: В.М. Сотников «Совпадение», В.С. Токарева «Самый счастливый день», «Золотой ключик», Т.Е. Веденская «Сияющие аметисты» и другие.</w:t>
      </w:r>
    </w:p>
    <w:p w:rsidR="004B5F1E" w:rsidRPr="005D4B91" w:rsidRDefault="004B5F1E" w:rsidP="005D4B91">
      <w:pPr>
        <w:pStyle w:val="22"/>
        <w:shd w:val="clear" w:color="auto" w:fill="auto"/>
        <w:spacing w:line="240" w:lineRule="auto"/>
        <w:ind w:firstLine="709"/>
        <w:jc w:val="both"/>
        <w:rPr>
          <w:color w:val="000000"/>
          <w:sz w:val="28"/>
          <w:szCs w:val="28"/>
        </w:rPr>
      </w:pPr>
    </w:p>
    <w:p w:rsidR="00E60BC0" w:rsidRPr="005D4B91" w:rsidRDefault="00E60BC0" w:rsidP="005D4B91">
      <w:pPr>
        <w:pStyle w:val="22"/>
        <w:shd w:val="clear" w:color="auto" w:fill="auto"/>
        <w:tabs>
          <w:tab w:val="left" w:pos="1342"/>
        </w:tabs>
        <w:spacing w:line="240" w:lineRule="auto"/>
        <w:ind w:firstLine="709"/>
        <w:jc w:val="both"/>
        <w:rPr>
          <w:b/>
          <w:color w:val="000000"/>
          <w:sz w:val="28"/>
          <w:szCs w:val="28"/>
        </w:rPr>
      </w:pPr>
      <w:r w:rsidRPr="005D4B91">
        <w:rPr>
          <w:b/>
          <w:color w:val="000000"/>
          <w:sz w:val="28"/>
          <w:szCs w:val="28"/>
        </w:rPr>
        <w:t>3) ПЛАНИРУЕМЫЕ РЕЗУЛЬТАТЫ ОСВОЕНИЯ УЧЕБНОГО ПРЕДМЕТА «РОДНАЯ ЛИТЕРАТУРА (РУССКАЯ)»</w:t>
      </w:r>
    </w:p>
    <w:p w:rsidR="00A061BC" w:rsidRPr="005D4B91" w:rsidRDefault="00A061BC" w:rsidP="005D4B91">
      <w:pPr>
        <w:pStyle w:val="22"/>
        <w:shd w:val="clear" w:color="auto" w:fill="auto"/>
        <w:tabs>
          <w:tab w:val="left" w:pos="1342"/>
        </w:tabs>
        <w:spacing w:line="240" w:lineRule="auto"/>
        <w:ind w:firstLine="709"/>
        <w:jc w:val="both"/>
        <w:rPr>
          <w:color w:val="000000"/>
          <w:sz w:val="28"/>
          <w:szCs w:val="28"/>
        </w:rPr>
      </w:pPr>
      <w:r w:rsidRPr="005D4B91">
        <w:rPr>
          <w:color w:val="000000"/>
          <w:sz w:val="28"/>
          <w:szCs w:val="28"/>
        </w:rPr>
        <w:t>Личностные результаты освоения программы по родной литературе (русской) на уровне среднего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E60BC0" w:rsidRPr="005D4B91" w:rsidRDefault="00E60BC0" w:rsidP="005D4B91">
      <w:pPr>
        <w:pStyle w:val="22"/>
        <w:shd w:val="clear" w:color="auto" w:fill="auto"/>
        <w:tabs>
          <w:tab w:val="left" w:pos="1342"/>
        </w:tabs>
        <w:spacing w:line="240" w:lineRule="auto"/>
        <w:ind w:firstLine="709"/>
        <w:jc w:val="both"/>
        <w:rPr>
          <w:color w:val="000000"/>
          <w:sz w:val="28"/>
          <w:szCs w:val="28"/>
        </w:rPr>
      </w:pPr>
    </w:p>
    <w:p w:rsidR="00E60BC0" w:rsidRPr="005D4B91" w:rsidRDefault="00E60BC0"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ЛИЧНОСТНЫЕ РЕЗУЛЬТАТЫ</w:t>
      </w:r>
    </w:p>
    <w:p w:rsidR="00A061BC" w:rsidRPr="005D4B91" w:rsidRDefault="00A061BC" w:rsidP="005D4B91">
      <w:pPr>
        <w:pStyle w:val="22"/>
        <w:shd w:val="clear" w:color="auto" w:fill="auto"/>
        <w:tabs>
          <w:tab w:val="left" w:pos="1577"/>
        </w:tabs>
        <w:spacing w:line="240" w:lineRule="auto"/>
        <w:ind w:firstLine="709"/>
        <w:jc w:val="both"/>
        <w:rPr>
          <w:b/>
          <w:i/>
          <w:color w:val="000000"/>
          <w:sz w:val="28"/>
          <w:szCs w:val="28"/>
        </w:rPr>
      </w:pPr>
      <w:r w:rsidRPr="005D4B91">
        <w:rPr>
          <w:b/>
          <w:i/>
          <w:color w:val="000000"/>
          <w:sz w:val="28"/>
          <w:szCs w:val="28"/>
        </w:rPr>
        <w:t xml:space="preserve">Личностные результаты </w:t>
      </w:r>
      <w:r w:rsidR="00E60BC0" w:rsidRPr="005D4B91">
        <w:rPr>
          <w:b/>
          <w:i/>
          <w:color w:val="000000"/>
          <w:sz w:val="28"/>
          <w:szCs w:val="28"/>
        </w:rPr>
        <w:t xml:space="preserve">освоения обучающимися программы </w:t>
      </w:r>
      <w:r w:rsidRPr="005D4B91">
        <w:rPr>
          <w:b/>
          <w:i/>
          <w:color w:val="000000"/>
          <w:sz w:val="28"/>
          <w:szCs w:val="28"/>
        </w:rPr>
        <w:t xml:space="preserve">по родной литературе (русской) на уровне </w:t>
      </w:r>
      <w:r w:rsidR="00E60BC0" w:rsidRPr="005D4B91">
        <w:rPr>
          <w:b/>
          <w:i/>
          <w:color w:val="000000"/>
          <w:sz w:val="28"/>
          <w:szCs w:val="28"/>
        </w:rPr>
        <w:t xml:space="preserve">СОО </w:t>
      </w:r>
      <w:r w:rsidRPr="005D4B91">
        <w:rPr>
          <w:b/>
          <w:i/>
          <w:color w:val="000000"/>
          <w:sz w:val="28"/>
          <w:szCs w:val="28"/>
        </w:rPr>
        <w:t>отража</w:t>
      </w:r>
      <w:r w:rsidR="00E60BC0" w:rsidRPr="005D4B91">
        <w:rPr>
          <w:b/>
          <w:i/>
          <w:color w:val="000000"/>
          <w:sz w:val="28"/>
          <w:szCs w:val="28"/>
        </w:rPr>
        <w:t xml:space="preserve">ют готовность </w:t>
      </w:r>
      <w:r w:rsidRPr="005D4B91">
        <w:rPr>
          <w:b/>
          <w:i/>
          <w:color w:val="000000"/>
          <w:sz w:val="28"/>
          <w:szCs w:val="28"/>
        </w:rPr>
        <w:t>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E60BC0" w:rsidRPr="005D4B91" w:rsidRDefault="00A061BC" w:rsidP="005D4B91">
      <w:pPr>
        <w:pStyle w:val="22"/>
        <w:shd w:val="clear" w:color="auto" w:fill="auto"/>
        <w:tabs>
          <w:tab w:val="left" w:pos="1542"/>
        </w:tabs>
        <w:spacing w:line="240" w:lineRule="auto"/>
        <w:ind w:firstLine="709"/>
        <w:jc w:val="both"/>
        <w:rPr>
          <w:i/>
          <w:color w:val="000000"/>
          <w:sz w:val="28"/>
          <w:szCs w:val="28"/>
        </w:rPr>
      </w:pPr>
      <w:r w:rsidRPr="005D4B91">
        <w:rPr>
          <w:i/>
          <w:color w:val="000000"/>
          <w:sz w:val="28"/>
          <w:szCs w:val="28"/>
        </w:rPr>
        <w:t>В результате изучения родной литературы (русской) на уровне среднего общего образования у обучающегося будут сформированы следующие личностные результаты</w:t>
      </w:r>
      <w:r w:rsidR="00E60BC0" w:rsidRPr="005D4B91">
        <w:rPr>
          <w:i/>
          <w:color w:val="000000"/>
          <w:sz w:val="28"/>
          <w:szCs w:val="28"/>
        </w:rPr>
        <w:t>:</w:t>
      </w:r>
    </w:p>
    <w:p w:rsidR="00A061BC" w:rsidRPr="005D4B91" w:rsidRDefault="00AC5248" w:rsidP="005D4B91">
      <w:pPr>
        <w:pStyle w:val="22"/>
        <w:shd w:val="clear" w:color="auto" w:fill="auto"/>
        <w:tabs>
          <w:tab w:val="left" w:pos="1542"/>
        </w:tabs>
        <w:spacing w:line="240" w:lineRule="auto"/>
        <w:ind w:firstLine="709"/>
        <w:jc w:val="both"/>
        <w:rPr>
          <w:b/>
          <w:i/>
          <w:color w:val="000000"/>
          <w:sz w:val="28"/>
          <w:szCs w:val="28"/>
        </w:rPr>
      </w:pPr>
      <w:r w:rsidRPr="005D4B91">
        <w:rPr>
          <w:b/>
          <w:i/>
          <w:color w:val="000000"/>
          <w:sz w:val="28"/>
          <w:szCs w:val="28"/>
        </w:rPr>
        <w:t>1) </w:t>
      </w:r>
      <w:r w:rsidR="00A061BC" w:rsidRPr="005D4B91">
        <w:rPr>
          <w:b/>
          <w:i/>
          <w:color w:val="000000"/>
          <w:sz w:val="28"/>
          <w:szCs w:val="28"/>
        </w:rPr>
        <w:t>гражданского воспитания:</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сформированность гражданской позиции обучающегося как активного и ответственного члена российского общества;</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осознание своих конституционных прав и обязанностей, уважение закона и правопорядка;</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 xml:space="preserve">принятие традиционных национальных, общечеловеческих гуманистических, демократических ценностей, </w:t>
      </w:r>
      <w:r w:rsidRPr="005D4B91">
        <w:rPr>
          <w:color w:val="000000"/>
          <w:sz w:val="28"/>
          <w:szCs w:val="28"/>
        </w:rPr>
        <w:t>в т.ч.</w:t>
      </w:r>
      <w:r w:rsidR="00A061BC" w:rsidRPr="005D4B91">
        <w:rPr>
          <w:color w:val="000000"/>
          <w:sz w:val="28"/>
          <w:szCs w:val="28"/>
        </w:rPr>
        <w:t xml:space="preserve"> в сопоставлении с ситуациями, отражёнными в литературных произведениях;</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 xml:space="preserve">готовность противостоять идеологии экстремизма, национализма, </w:t>
      </w:r>
      <w:r w:rsidR="00A061BC" w:rsidRPr="005D4B91">
        <w:rPr>
          <w:color w:val="000000"/>
          <w:sz w:val="28"/>
          <w:szCs w:val="28"/>
        </w:rPr>
        <w:lastRenderedPageBreak/>
        <w:t>ксенофобии, дискриминации по социальным, религиозным, расовым, национальным признакам;</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готовность вести совместную деятельность, </w:t>
      </w:r>
      <w:r w:rsidRPr="005D4B91">
        <w:rPr>
          <w:color w:val="000000"/>
          <w:sz w:val="28"/>
          <w:szCs w:val="28"/>
        </w:rPr>
        <w:t>в т.ч.</w:t>
      </w:r>
      <w:r w:rsidR="00A061BC" w:rsidRPr="005D4B91">
        <w:rPr>
          <w:color w:val="000000"/>
          <w:sz w:val="28"/>
          <w:szCs w:val="28"/>
        </w:rPr>
        <w:t xml:space="preserve"> в рамках школьного литературного образования, в интересах гражданского общества, участвовать в самоуправлении в образовательной организации;</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умение взаимодействовать с социальными институтами в соответствии с их функциями и назначением;</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готовность к гуманитарной и волонтёрской деятельности;</w:t>
      </w:r>
    </w:p>
    <w:p w:rsidR="00A061BC" w:rsidRPr="005D4B91" w:rsidRDefault="00AC5248" w:rsidP="005D4B91">
      <w:pPr>
        <w:pStyle w:val="22"/>
        <w:shd w:val="clear" w:color="auto" w:fill="auto"/>
        <w:tabs>
          <w:tab w:val="left" w:pos="1072"/>
        </w:tabs>
        <w:spacing w:line="240" w:lineRule="auto"/>
        <w:ind w:firstLine="709"/>
        <w:jc w:val="both"/>
        <w:rPr>
          <w:b/>
          <w:i/>
          <w:color w:val="000000"/>
          <w:sz w:val="28"/>
          <w:szCs w:val="28"/>
        </w:rPr>
      </w:pPr>
      <w:r w:rsidRPr="005D4B91">
        <w:rPr>
          <w:b/>
          <w:i/>
          <w:color w:val="000000"/>
          <w:sz w:val="28"/>
          <w:szCs w:val="28"/>
        </w:rPr>
        <w:t>2) </w:t>
      </w:r>
      <w:r w:rsidR="00A061BC" w:rsidRPr="005D4B91">
        <w:rPr>
          <w:b/>
          <w:i/>
          <w:color w:val="000000"/>
          <w:sz w:val="28"/>
          <w:szCs w:val="28"/>
        </w:rPr>
        <w:t>патриотического воспитания:</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 в контексте изучения произведений родной литературы (русской) и литератур народов России;</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 отражённым в художественных произведениях;</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идейная убеждённость, готовность к служению и защите Отечества, ответственность за его судьбу, </w:t>
      </w:r>
      <w:r w:rsidRPr="005D4B91">
        <w:rPr>
          <w:color w:val="000000"/>
          <w:sz w:val="28"/>
          <w:szCs w:val="28"/>
        </w:rPr>
        <w:t>в т.ч.</w:t>
      </w:r>
      <w:r w:rsidR="00A061BC" w:rsidRPr="005D4B91">
        <w:rPr>
          <w:color w:val="000000"/>
          <w:sz w:val="28"/>
          <w:szCs w:val="28"/>
        </w:rPr>
        <w:t xml:space="preserve"> воспитанные на примерах из русской литературы;</w:t>
      </w:r>
    </w:p>
    <w:p w:rsidR="00A061BC" w:rsidRPr="005D4B91" w:rsidRDefault="00AC5248" w:rsidP="005D4B91">
      <w:pPr>
        <w:pStyle w:val="22"/>
        <w:shd w:val="clear" w:color="auto" w:fill="auto"/>
        <w:tabs>
          <w:tab w:val="left" w:pos="1066"/>
        </w:tabs>
        <w:spacing w:line="240" w:lineRule="auto"/>
        <w:ind w:firstLine="709"/>
        <w:jc w:val="both"/>
        <w:rPr>
          <w:b/>
          <w:i/>
          <w:color w:val="000000"/>
          <w:sz w:val="28"/>
          <w:szCs w:val="28"/>
        </w:rPr>
      </w:pPr>
      <w:r w:rsidRPr="005D4B91">
        <w:rPr>
          <w:b/>
          <w:i/>
          <w:color w:val="000000"/>
          <w:sz w:val="28"/>
          <w:szCs w:val="28"/>
        </w:rPr>
        <w:t>3) </w:t>
      </w:r>
      <w:r w:rsidR="00A061BC" w:rsidRPr="005D4B91">
        <w:rPr>
          <w:b/>
          <w:i/>
          <w:color w:val="000000"/>
          <w:sz w:val="28"/>
          <w:szCs w:val="28"/>
        </w:rPr>
        <w:t>духовно-нравственного воспитания:</w:t>
      </w:r>
    </w:p>
    <w:p w:rsidR="00E60BC0"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 xml:space="preserve">осознание духовных ценностей российского народа, отражённых в произведениях родной литературы (русской) и литературы народов России; </w:t>
      </w:r>
    </w:p>
    <w:p w:rsidR="00E60BC0"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 xml:space="preserve">сформированность нравственного сознания, этического поведения; </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способность оценивать ситуацию и принимать осознанные решения, ориентируясь на морально-нравственные нормы и ценности, </w:t>
      </w:r>
      <w:r w:rsidRPr="005D4B91">
        <w:rPr>
          <w:color w:val="000000"/>
          <w:sz w:val="28"/>
          <w:szCs w:val="28"/>
        </w:rPr>
        <w:t>в т.ч.</w:t>
      </w:r>
      <w:r w:rsidR="00A061BC" w:rsidRPr="005D4B91">
        <w:rPr>
          <w:color w:val="000000"/>
          <w:sz w:val="28"/>
          <w:szCs w:val="28"/>
        </w:rPr>
        <w:t xml:space="preserve"> и при анализе литературного произведения;</w:t>
      </w:r>
    </w:p>
    <w:p w:rsidR="00E60BC0"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осознание личного вклада в построение устойчивого будущего; </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w:t>
      </w:r>
      <w:r w:rsidRPr="005D4B91">
        <w:rPr>
          <w:color w:val="000000"/>
          <w:sz w:val="28"/>
          <w:szCs w:val="28"/>
        </w:rPr>
        <w:t>в т.ч.</w:t>
      </w:r>
      <w:r w:rsidR="00A061BC" w:rsidRPr="005D4B91">
        <w:rPr>
          <w:color w:val="000000"/>
          <w:sz w:val="28"/>
          <w:szCs w:val="28"/>
        </w:rPr>
        <w:t xml:space="preserve"> отражёнными в литературных произведениях;</w:t>
      </w:r>
    </w:p>
    <w:p w:rsidR="00A061BC" w:rsidRPr="005D4B91" w:rsidRDefault="00AC5248" w:rsidP="005D4B91">
      <w:pPr>
        <w:pStyle w:val="22"/>
        <w:shd w:val="clear" w:color="auto" w:fill="auto"/>
        <w:tabs>
          <w:tab w:val="left" w:pos="1071"/>
        </w:tabs>
        <w:spacing w:line="240" w:lineRule="auto"/>
        <w:ind w:firstLine="709"/>
        <w:jc w:val="both"/>
        <w:rPr>
          <w:b/>
          <w:i/>
          <w:color w:val="000000"/>
          <w:sz w:val="28"/>
          <w:szCs w:val="28"/>
        </w:rPr>
      </w:pPr>
      <w:r w:rsidRPr="005D4B91">
        <w:rPr>
          <w:b/>
          <w:i/>
          <w:color w:val="000000"/>
          <w:sz w:val="28"/>
          <w:szCs w:val="28"/>
        </w:rPr>
        <w:t>4) </w:t>
      </w:r>
      <w:r w:rsidR="00A061BC" w:rsidRPr="005D4B91">
        <w:rPr>
          <w:b/>
          <w:i/>
          <w:color w:val="000000"/>
          <w:sz w:val="28"/>
          <w:szCs w:val="28"/>
        </w:rPr>
        <w:t>эстетического воспитания:</w:t>
      </w:r>
    </w:p>
    <w:p w:rsidR="00E60BC0" w:rsidRPr="005D4B91" w:rsidRDefault="00E60BC0" w:rsidP="005D4B91">
      <w:pPr>
        <w:pStyle w:val="22"/>
        <w:shd w:val="clear" w:color="auto" w:fill="auto"/>
        <w:tabs>
          <w:tab w:val="left" w:pos="1649"/>
          <w:tab w:val="left" w:pos="3098"/>
          <w:tab w:val="left" w:pos="6670"/>
        </w:tabs>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эстетическое отношение к миру, включая эстетику быта, научного и технического творчества, спорта, труда, общественных отношений; </w:t>
      </w:r>
    </w:p>
    <w:p w:rsidR="00A061BC" w:rsidRPr="005D4B91" w:rsidRDefault="00E60BC0" w:rsidP="005D4B91">
      <w:pPr>
        <w:pStyle w:val="22"/>
        <w:shd w:val="clear" w:color="auto" w:fill="auto"/>
        <w:tabs>
          <w:tab w:val="left" w:pos="1649"/>
          <w:tab w:val="left" w:pos="3098"/>
          <w:tab w:val="left" w:pos="6670"/>
        </w:tabs>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способность воспринимать различные виды искусства, традиции</w:t>
      </w:r>
      <w:r w:rsidRPr="005D4B91">
        <w:rPr>
          <w:color w:val="000000"/>
          <w:sz w:val="28"/>
          <w:szCs w:val="28"/>
        </w:rPr>
        <w:t xml:space="preserve"> и творчество русского и других народов, </w:t>
      </w:r>
      <w:r w:rsidR="00A061BC" w:rsidRPr="005D4B91">
        <w:rPr>
          <w:color w:val="000000"/>
          <w:sz w:val="28"/>
          <w:szCs w:val="28"/>
        </w:rPr>
        <w:t>ощущать эмоци</w:t>
      </w:r>
      <w:r w:rsidRPr="005D4B91">
        <w:rPr>
          <w:color w:val="000000"/>
          <w:sz w:val="28"/>
          <w:szCs w:val="28"/>
        </w:rPr>
        <w:t>ональное</w:t>
      </w:r>
      <w:r w:rsidRPr="005D4B91">
        <w:rPr>
          <w:color w:val="000000"/>
          <w:sz w:val="28"/>
          <w:szCs w:val="28"/>
        </w:rPr>
        <w:tab/>
        <w:t>воздействие искусства, в т.ч.</w:t>
      </w:r>
      <w:r w:rsidR="00A061BC" w:rsidRPr="005D4B91">
        <w:rPr>
          <w:color w:val="000000"/>
          <w:sz w:val="28"/>
          <w:szCs w:val="28"/>
        </w:rPr>
        <w:t xml:space="preserve"> художественной литературы;</w:t>
      </w:r>
    </w:p>
    <w:p w:rsidR="00A061BC" w:rsidRPr="005D4B91" w:rsidRDefault="00E60BC0" w:rsidP="005D4B91">
      <w:pPr>
        <w:pStyle w:val="22"/>
        <w:shd w:val="clear" w:color="auto" w:fill="auto"/>
        <w:tabs>
          <w:tab w:val="left" w:pos="1649"/>
          <w:tab w:val="left" w:pos="3098"/>
          <w:tab w:val="left" w:pos="6670"/>
        </w:tabs>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убеждённость в значимости для личности и общ</w:t>
      </w:r>
      <w:r w:rsidRPr="005D4B91">
        <w:rPr>
          <w:color w:val="000000"/>
          <w:sz w:val="28"/>
          <w:szCs w:val="28"/>
        </w:rPr>
        <w:t>ества отечественного искусства, этнических культурных традиций и народного творчества, в т.ч.</w:t>
      </w:r>
      <w:r w:rsidR="00A061BC" w:rsidRPr="005D4B91">
        <w:rPr>
          <w:color w:val="000000"/>
          <w:sz w:val="28"/>
          <w:szCs w:val="28"/>
        </w:rPr>
        <w:t xml:space="preserve"> русского фольклора;</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готовность к самовыражению в разных видах искусства, стремление проявлять качества творческой личности, </w:t>
      </w:r>
      <w:r w:rsidRPr="005D4B91">
        <w:rPr>
          <w:color w:val="000000"/>
          <w:sz w:val="28"/>
          <w:szCs w:val="28"/>
        </w:rPr>
        <w:t>в т.ч.</w:t>
      </w:r>
      <w:r w:rsidR="00A061BC" w:rsidRPr="005D4B91">
        <w:rPr>
          <w:color w:val="000000"/>
          <w:sz w:val="28"/>
          <w:szCs w:val="28"/>
        </w:rPr>
        <w:t xml:space="preserve"> при выполнении творческих работ по родной (русской) литературе;</w:t>
      </w:r>
    </w:p>
    <w:p w:rsidR="00A061BC" w:rsidRPr="005D4B91" w:rsidRDefault="00AC5248" w:rsidP="005D4B91">
      <w:pPr>
        <w:pStyle w:val="22"/>
        <w:shd w:val="clear" w:color="auto" w:fill="auto"/>
        <w:tabs>
          <w:tab w:val="left" w:pos="1075"/>
        </w:tabs>
        <w:spacing w:line="240" w:lineRule="auto"/>
        <w:ind w:firstLine="709"/>
        <w:jc w:val="both"/>
        <w:rPr>
          <w:b/>
          <w:i/>
          <w:color w:val="000000"/>
          <w:sz w:val="28"/>
          <w:szCs w:val="28"/>
        </w:rPr>
      </w:pPr>
      <w:r w:rsidRPr="005D4B91">
        <w:rPr>
          <w:b/>
          <w:i/>
          <w:color w:val="000000"/>
          <w:sz w:val="28"/>
          <w:szCs w:val="28"/>
        </w:rPr>
        <w:lastRenderedPageBreak/>
        <w:t>5) </w:t>
      </w:r>
      <w:r w:rsidR="00A061BC" w:rsidRPr="005D4B91">
        <w:rPr>
          <w:b/>
          <w:i/>
          <w:color w:val="000000"/>
          <w:sz w:val="28"/>
          <w:szCs w:val="28"/>
        </w:rPr>
        <w:t>физического воспитания:</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сформированность здорового и безопасного образа жизни, ответственного отношения к своему здоровью;</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потребность в физическом совершенствовании, занятиях спортивно-оздоровительной деятельностью;</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активное неприятие вредных привычек и иных форм причинения вреда физическому и психическому здоровью, </w:t>
      </w:r>
      <w:r w:rsidRPr="005D4B91">
        <w:rPr>
          <w:color w:val="000000"/>
          <w:sz w:val="28"/>
          <w:szCs w:val="28"/>
        </w:rPr>
        <w:t>в т.ч.</w:t>
      </w:r>
      <w:r w:rsidR="00A061BC" w:rsidRPr="005D4B91">
        <w:rPr>
          <w:color w:val="000000"/>
          <w:sz w:val="28"/>
          <w:szCs w:val="28"/>
        </w:rPr>
        <w:t xml:space="preserve"> при оценке поведения и поступков литературных героев;</w:t>
      </w:r>
    </w:p>
    <w:p w:rsidR="00A061BC" w:rsidRPr="005D4B91" w:rsidRDefault="00AC5248" w:rsidP="005D4B91">
      <w:pPr>
        <w:pStyle w:val="22"/>
        <w:shd w:val="clear" w:color="auto" w:fill="auto"/>
        <w:tabs>
          <w:tab w:val="left" w:pos="1075"/>
        </w:tabs>
        <w:spacing w:line="240" w:lineRule="auto"/>
        <w:ind w:firstLine="709"/>
        <w:jc w:val="both"/>
        <w:rPr>
          <w:b/>
          <w:i/>
          <w:color w:val="000000"/>
          <w:sz w:val="28"/>
          <w:szCs w:val="28"/>
        </w:rPr>
      </w:pPr>
      <w:r w:rsidRPr="005D4B91">
        <w:rPr>
          <w:b/>
          <w:i/>
          <w:color w:val="000000"/>
          <w:sz w:val="28"/>
          <w:szCs w:val="28"/>
        </w:rPr>
        <w:t>6) </w:t>
      </w:r>
      <w:r w:rsidR="00A061BC" w:rsidRPr="005D4B91">
        <w:rPr>
          <w:b/>
          <w:i/>
          <w:color w:val="000000"/>
          <w:sz w:val="28"/>
          <w:szCs w:val="28"/>
        </w:rPr>
        <w:t>трудового воспитания:</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готовность к труду, осознание ценности мастерства, трудолюбие, </w:t>
      </w:r>
      <w:r w:rsidRPr="005D4B91">
        <w:rPr>
          <w:color w:val="000000"/>
          <w:sz w:val="28"/>
          <w:szCs w:val="28"/>
        </w:rPr>
        <w:t>в т.ч.</w:t>
      </w:r>
      <w:r w:rsidR="00A061BC" w:rsidRPr="005D4B91">
        <w:rPr>
          <w:color w:val="000000"/>
          <w:sz w:val="28"/>
          <w:szCs w:val="28"/>
        </w:rPr>
        <w:t xml:space="preserve"> воспитанные на положительных примерах из художественной литературы;</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w:t>
      </w:r>
      <w:r w:rsidRPr="005D4B91">
        <w:rPr>
          <w:color w:val="000000"/>
          <w:sz w:val="28"/>
          <w:szCs w:val="28"/>
        </w:rPr>
        <w:t xml:space="preserve">в </w:t>
      </w:r>
      <w:proofErr w:type="gramStart"/>
      <w:r w:rsidRPr="005D4B91">
        <w:rPr>
          <w:color w:val="000000"/>
          <w:sz w:val="28"/>
          <w:szCs w:val="28"/>
        </w:rPr>
        <w:t>т.ч.</w:t>
      </w:r>
      <w:proofErr w:type="gramEnd"/>
      <w:r w:rsidR="00A061BC" w:rsidRPr="005D4B91">
        <w:rPr>
          <w:color w:val="000000"/>
          <w:sz w:val="28"/>
          <w:szCs w:val="28"/>
        </w:rPr>
        <w:t xml:space="preserve"> ориентируясь на профессиональный выбор и поступки литературных героев;</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готовность и способность к образованию и самообразованию, к продуктивной читательской деятельности на протяжении всей жизни;</w:t>
      </w:r>
    </w:p>
    <w:p w:rsidR="00A061BC" w:rsidRPr="005D4B91" w:rsidRDefault="00AC5248" w:rsidP="005D4B91">
      <w:pPr>
        <w:pStyle w:val="22"/>
        <w:shd w:val="clear" w:color="auto" w:fill="auto"/>
        <w:tabs>
          <w:tab w:val="left" w:pos="1075"/>
        </w:tabs>
        <w:spacing w:line="240" w:lineRule="auto"/>
        <w:ind w:firstLine="709"/>
        <w:jc w:val="both"/>
        <w:rPr>
          <w:b/>
          <w:i/>
          <w:color w:val="000000"/>
          <w:sz w:val="28"/>
          <w:szCs w:val="28"/>
        </w:rPr>
      </w:pPr>
      <w:r w:rsidRPr="005D4B91">
        <w:rPr>
          <w:b/>
          <w:i/>
          <w:color w:val="000000"/>
          <w:sz w:val="28"/>
          <w:szCs w:val="28"/>
        </w:rPr>
        <w:t>7) </w:t>
      </w:r>
      <w:r w:rsidR="00A061BC" w:rsidRPr="005D4B91">
        <w:rPr>
          <w:b/>
          <w:i/>
          <w:color w:val="000000"/>
          <w:sz w:val="28"/>
          <w:szCs w:val="28"/>
        </w:rPr>
        <w:t>экологического воспитания:</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w:t>
      </w:r>
      <w:r w:rsidRPr="005D4B91">
        <w:rPr>
          <w:color w:val="000000"/>
          <w:sz w:val="28"/>
          <w:szCs w:val="28"/>
        </w:rPr>
        <w:t>в т.ч.</w:t>
      </w:r>
      <w:r w:rsidR="00A061BC" w:rsidRPr="005D4B91">
        <w:rPr>
          <w:color w:val="000000"/>
          <w:sz w:val="28"/>
          <w:szCs w:val="28"/>
        </w:rPr>
        <w:t xml:space="preserve"> на основе осмысления идейно-тематического содержания родной литературы (русской) и литератур народов России;</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планирование и осуществление действий в окружающей среде на основе знания целей устойчивого развития человечества, </w:t>
      </w:r>
      <w:r w:rsidRPr="005D4B91">
        <w:rPr>
          <w:color w:val="000000"/>
          <w:sz w:val="28"/>
          <w:szCs w:val="28"/>
        </w:rPr>
        <w:t>в т.ч.</w:t>
      </w:r>
      <w:r w:rsidR="00A061BC" w:rsidRPr="005D4B91">
        <w:rPr>
          <w:color w:val="000000"/>
          <w:sz w:val="28"/>
          <w:szCs w:val="28"/>
        </w:rPr>
        <w:t xml:space="preserve"> на основе осмысления идейно-тематического содержания произведений родной литературы (русской);</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активное неприятие действий, приносящих вред окружающей среде, </w:t>
      </w:r>
      <w:r w:rsidRPr="005D4B91">
        <w:rPr>
          <w:color w:val="000000"/>
          <w:sz w:val="28"/>
          <w:szCs w:val="28"/>
        </w:rPr>
        <w:t>в т.ч.</w:t>
      </w:r>
      <w:r w:rsidR="00A061BC" w:rsidRPr="005D4B91">
        <w:rPr>
          <w:color w:val="000000"/>
          <w:sz w:val="28"/>
          <w:szCs w:val="28"/>
        </w:rPr>
        <w:t xml:space="preserve"> на основе интерпретации литературных произведений;</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умение прогнозировать неблагоприятные экологические последствия предпринимаемых действий, предотвращать их;</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расширение опыта деятельности экологической направленности, представленной в произведениях родной литературы (русской);</w:t>
      </w:r>
    </w:p>
    <w:p w:rsidR="00A061BC" w:rsidRPr="005D4B91" w:rsidRDefault="00AC5248" w:rsidP="005D4B91">
      <w:pPr>
        <w:pStyle w:val="22"/>
        <w:shd w:val="clear" w:color="auto" w:fill="auto"/>
        <w:tabs>
          <w:tab w:val="left" w:pos="1070"/>
        </w:tabs>
        <w:spacing w:line="240" w:lineRule="auto"/>
        <w:ind w:firstLine="709"/>
        <w:jc w:val="both"/>
        <w:rPr>
          <w:b/>
          <w:i/>
          <w:color w:val="000000"/>
          <w:sz w:val="28"/>
          <w:szCs w:val="28"/>
        </w:rPr>
      </w:pPr>
      <w:r w:rsidRPr="005D4B91">
        <w:rPr>
          <w:b/>
          <w:i/>
          <w:color w:val="000000"/>
          <w:sz w:val="28"/>
          <w:szCs w:val="28"/>
        </w:rPr>
        <w:t>8) </w:t>
      </w:r>
      <w:r w:rsidR="00A061BC" w:rsidRPr="005D4B91">
        <w:rPr>
          <w:b/>
          <w:i/>
          <w:color w:val="000000"/>
          <w:sz w:val="28"/>
          <w:szCs w:val="28"/>
        </w:rPr>
        <w:t>ценности научного познания:</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и литератур, способствующего осознанию своего места в поликультурном мире;</w:t>
      </w:r>
    </w:p>
    <w:p w:rsidR="00A061BC"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совершенствование языковой и читательской культуры как средства взаимодействия между людьми и познания мира с использованием изученных и самостоятельно прочитанных литературных произведений;</w:t>
      </w:r>
    </w:p>
    <w:p w:rsidR="0070096B" w:rsidRPr="005D4B91" w:rsidRDefault="00E60BC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осознание ценности научной деятельности, готовность осуществлять </w:t>
      </w:r>
      <w:r w:rsidR="00A061BC" w:rsidRPr="005D4B91">
        <w:rPr>
          <w:color w:val="000000"/>
          <w:sz w:val="28"/>
          <w:szCs w:val="28"/>
        </w:rPr>
        <w:lastRenderedPageBreak/>
        <w:t xml:space="preserve">проектную и исследовательскую деятельность, </w:t>
      </w:r>
      <w:r w:rsidRPr="005D4B91">
        <w:rPr>
          <w:color w:val="000000"/>
          <w:sz w:val="28"/>
          <w:szCs w:val="28"/>
        </w:rPr>
        <w:t>в т.ч.</w:t>
      </w:r>
      <w:r w:rsidR="00A061BC" w:rsidRPr="005D4B91">
        <w:rPr>
          <w:color w:val="000000"/>
          <w:sz w:val="28"/>
          <w:szCs w:val="28"/>
        </w:rPr>
        <w:t xml:space="preserve"> на литературные </w:t>
      </w:r>
      <w:r w:rsidRPr="005D4B91">
        <w:rPr>
          <w:color w:val="000000"/>
          <w:sz w:val="28"/>
          <w:szCs w:val="28"/>
        </w:rPr>
        <w:t>темы, индивидуально и в группе.</w:t>
      </w:r>
    </w:p>
    <w:p w:rsidR="00A061BC" w:rsidRPr="005D4B91" w:rsidRDefault="00A061BC"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В процессе достижения личностных результатов освоения обучающимися программы по родной литературе (русской) на уровне среднего общего образования у обучающихся совершенствуется </w:t>
      </w:r>
      <w:r w:rsidRPr="005D4B91">
        <w:rPr>
          <w:b/>
          <w:i/>
          <w:color w:val="000000"/>
          <w:sz w:val="28"/>
          <w:szCs w:val="28"/>
        </w:rPr>
        <w:t>эмоциональный интеллект</w:t>
      </w:r>
      <w:r w:rsidRPr="005D4B91">
        <w:rPr>
          <w:color w:val="000000"/>
          <w:sz w:val="28"/>
          <w:szCs w:val="28"/>
        </w:rPr>
        <w:t>, предполагающий сформированность:</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 учитывая собственный читательский опыт.</w:t>
      </w:r>
    </w:p>
    <w:p w:rsidR="0070096B" w:rsidRPr="005D4B91" w:rsidRDefault="0070096B" w:rsidP="005D4B91">
      <w:pPr>
        <w:pStyle w:val="22"/>
        <w:shd w:val="clear" w:color="auto" w:fill="auto"/>
        <w:spacing w:line="240" w:lineRule="auto"/>
        <w:ind w:firstLine="709"/>
        <w:jc w:val="both"/>
        <w:rPr>
          <w:color w:val="000000"/>
          <w:sz w:val="28"/>
          <w:szCs w:val="28"/>
        </w:rPr>
      </w:pPr>
    </w:p>
    <w:p w:rsidR="0070096B" w:rsidRPr="005D4B91" w:rsidRDefault="0070096B"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70096B" w:rsidRPr="005D4B91" w:rsidRDefault="0070096B"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В результате изучения </w:t>
      </w:r>
      <w:r w:rsidRPr="005D4B91">
        <w:rPr>
          <w:rFonts w:ascii="Times New Roman" w:hAnsi="Times New Roman" w:cs="Times New Roman"/>
          <w:b/>
          <w:i/>
          <w:color w:val="000000"/>
          <w:sz w:val="28"/>
          <w:szCs w:val="28"/>
        </w:rPr>
        <w:t>родной литературы (русской)</w:t>
      </w:r>
      <w:r w:rsidRPr="005D4B91">
        <w:rPr>
          <w:rFonts w:ascii="Times New Roman" w:hAnsi="Times New Roman" w:cs="Times New Roman"/>
          <w:b/>
          <w:i/>
          <w:sz w:val="28"/>
          <w:szCs w:val="28"/>
        </w:rPr>
        <w:t xml:space="preserve"> на уровне НОО у обучающегося будут сформированы познавательные УУД, коммуникативные УУД, регулятивные УУД, совместная деятельность.</w:t>
      </w:r>
    </w:p>
    <w:p w:rsidR="0070096B" w:rsidRPr="005D4B91" w:rsidRDefault="0070096B"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70096B" w:rsidRPr="005D4B91" w:rsidRDefault="0070096B" w:rsidP="005D4B91">
      <w:pPr>
        <w:widowControl/>
        <w:autoSpaceDE/>
        <w:autoSpaceDN/>
        <w:adjustRightInd/>
        <w:ind w:firstLine="709"/>
        <w:rPr>
          <w:rFonts w:ascii="Times New Roman" w:hAnsi="Times New Roman" w:cs="Times New Roman"/>
          <w:i/>
          <w:sz w:val="28"/>
          <w:szCs w:val="28"/>
          <w:lang w:eastAsia="en-US"/>
        </w:rPr>
      </w:pPr>
      <w:r w:rsidRPr="005D4B91">
        <w:rPr>
          <w:rFonts w:ascii="Times New Roman" w:hAnsi="Times New Roman" w:cs="Times New Roman"/>
          <w:i/>
          <w:sz w:val="28"/>
          <w:szCs w:val="28"/>
          <w:lang w:eastAsia="en-US"/>
        </w:rPr>
        <w:t>У обучающегося будут сформированы следующие базовые логические действия как часть познавательных УУД:</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самостоятельно формулировать и актуализировать проблему в произведениях художественной литературы, рассматривать её всесторонне;</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устанавливать существенный признак или основания для сравнения литературных героев, художественных произведений и их фрагментов, классификации и обобщения литературных фактов;</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определять цели деятельности, задавать параметры и критерии их достижения; выявлять закономерности и противоречия в рассматриваемых явлениях, </w:t>
      </w:r>
      <w:r w:rsidR="00E60BC0" w:rsidRPr="005D4B91">
        <w:rPr>
          <w:color w:val="000000"/>
          <w:sz w:val="28"/>
          <w:szCs w:val="28"/>
        </w:rPr>
        <w:t>в т.ч.</w:t>
      </w:r>
      <w:r w:rsidR="00A061BC" w:rsidRPr="005D4B91">
        <w:rPr>
          <w:color w:val="000000"/>
          <w:sz w:val="28"/>
          <w:szCs w:val="28"/>
        </w:rPr>
        <w:t xml:space="preserve"> при изучении литературных произведений;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разрабатывать план решения проблемы с учётом анализа имеющихся материальных и нематериальных ресурсов;</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координировать и выполнять работу в условиях реального, виртуального и комбинированного взаимодействия, </w:t>
      </w:r>
      <w:r w:rsidR="00E60BC0" w:rsidRPr="005D4B91">
        <w:rPr>
          <w:color w:val="000000"/>
          <w:sz w:val="28"/>
          <w:szCs w:val="28"/>
        </w:rPr>
        <w:t>в т.ч.</w:t>
      </w:r>
      <w:r w:rsidR="00A061BC" w:rsidRPr="005D4B91">
        <w:rPr>
          <w:color w:val="000000"/>
          <w:sz w:val="28"/>
          <w:szCs w:val="28"/>
        </w:rPr>
        <w:t xml:space="preserve"> при выполнении проектов по родной (русской) литературе;</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 </w:t>
      </w:r>
      <w:r w:rsidR="00A061BC" w:rsidRPr="005D4B91">
        <w:rPr>
          <w:color w:val="000000"/>
          <w:sz w:val="28"/>
          <w:szCs w:val="28"/>
        </w:rPr>
        <w:t xml:space="preserve">развивать креативное мышление при решении жизненных проблем, </w:t>
      </w:r>
      <w:r w:rsidR="00E60BC0" w:rsidRPr="005D4B91">
        <w:rPr>
          <w:color w:val="000000"/>
          <w:sz w:val="28"/>
          <w:szCs w:val="28"/>
        </w:rPr>
        <w:t>в т.ч.</w:t>
      </w:r>
      <w:r w:rsidR="00A061BC" w:rsidRPr="005D4B91">
        <w:rPr>
          <w:color w:val="000000"/>
          <w:sz w:val="28"/>
          <w:szCs w:val="28"/>
        </w:rPr>
        <w:t xml:space="preserve"> с использованием собственного читательского опыта.</w:t>
      </w:r>
    </w:p>
    <w:p w:rsidR="0070096B" w:rsidRPr="005D4B91" w:rsidRDefault="0070096B" w:rsidP="005D4B91">
      <w:pPr>
        <w:widowControl/>
        <w:autoSpaceDE/>
        <w:autoSpaceDN/>
        <w:adjustRightInd/>
        <w:ind w:firstLine="709"/>
        <w:rPr>
          <w:rFonts w:ascii="Times New Roman" w:hAnsi="Times New Roman" w:cs="Times New Roman"/>
          <w:i/>
          <w:sz w:val="28"/>
          <w:szCs w:val="28"/>
          <w:lang w:eastAsia="en-US"/>
        </w:rPr>
      </w:pPr>
      <w:r w:rsidRPr="005D4B91">
        <w:rPr>
          <w:rFonts w:ascii="Times New Roman" w:hAnsi="Times New Roman" w:cs="Times New Roman"/>
          <w:i/>
          <w:sz w:val="28"/>
          <w:szCs w:val="28"/>
          <w:lang w:eastAsia="en-US"/>
        </w:rPr>
        <w:t>У обучающегося будут сформированы следующие базовые исследовательские действия как часть познавательных УУД:</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владеть навыками учебно-исследовательской и проектной деятельности на основе материала по родной литературе (русской),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осуществлять различные виды по получению нового знания по родной литературе (русской), его интерпретации, преобразованию и применению в различных учебных ситуациях, </w:t>
      </w:r>
      <w:r w:rsidR="00E60BC0" w:rsidRPr="005D4B91">
        <w:rPr>
          <w:color w:val="000000"/>
          <w:sz w:val="28"/>
          <w:szCs w:val="28"/>
        </w:rPr>
        <w:t>в т.ч.</w:t>
      </w:r>
      <w:r w:rsidR="00A061BC" w:rsidRPr="005D4B91">
        <w:rPr>
          <w:color w:val="000000"/>
          <w:sz w:val="28"/>
          <w:szCs w:val="28"/>
        </w:rPr>
        <w:t xml:space="preserve"> при создании учебных и социальных проектов;</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владеть принципами научного типа мышления, научной терминологией, ключевыми понятиями и методами современного литературоведения;</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ставить и формулировать собственные задачи в образовательной деятельности и жизненных ситуациях с учётом собственного читательского опыта;</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выявлять причинно-следственные связи и актуализировать задачу при изучении литературных явлений и процессов, выдвигать гипотезу её решения, находить аргументы для доказательства своих утверждений, задавать параметры и критерии решения;</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давать оценку новым ситуациям, оценивать приобретённый опыт, </w:t>
      </w:r>
      <w:r w:rsidR="00E60BC0" w:rsidRPr="005D4B91">
        <w:rPr>
          <w:color w:val="000000"/>
          <w:sz w:val="28"/>
          <w:szCs w:val="28"/>
        </w:rPr>
        <w:t>в т.ч.</w:t>
      </w:r>
      <w:r w:rsidR="00A061BC" w:rsidRPr="005D4B91">
        <w:rPr>
          <w:color w:val="000000"/>
          <w:sz w:val="28"/>
          <w:szCs w:val="28"/>
        </w:rPr>
        <w:t xml:space="preserve"> читательский;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осуществлять целенаправленный поиск переноса средств и способов действия в профессиональную среду;</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 xml:space="preserve">уметь переносить знания, </w:t>
      </w:r>
      <w:r w:rsidR="00E60BC0" w:rsidRPr="005D4B91">
        <w:rPr>
          <w:color w:val="000000"/>
          <w:sz w:val="28"/>
          <w:szCs w:val="28"/>
        </w:rPr>
        <w:t>в т.ч.</w:t>
      </w:r>
      <w:r w:rsidR="00A061BC" w:rsidRPr="005D4B91">
        <w:rPr>
          <w:color w:val="000000"/>
          <w:sz w:val="28"/>
          <w:szCs w:val="28"/>
        </w:rPr>
        <w:t xml:space="preserve"> полученные в результате изучения произведений родной литературы (русской), в познавательную и практическую области жизнедеятельности;</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уметь интегрировать знания из разных предметных областей;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выдвигать новые идеи, предлагать оригинальные подходы и решения;</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ставить проблемы и задачи, допускающие альтернативные решения.</w:t>
      </w:r>
    </w:p>
    <w:p w:rsidR="0070096B" w:rsidRPr="005D4B91" w:rsidRDefault="0070096B" w:rsidP="005D4B91">
      <w:pPr>
        <w:widowControl/>
        <w:autoSpaceDE/>
        <w:autoSpaceDN/>
        <w:adjustRightInd/>
        <w:ind w:firstLine="709"/>
        <w:rPr>
          <w:rFonts w:ascii="Times New Roman" w:hAnsi="Times New Roman" w:cs="Times New Roman"/>
          <w:i/>
          <w:sz w:val="28"/>
          <w:szCs w:val="28"/>
          <w:lang w:eastAsia="en-US"/>
        </w:rPr>
      </w:pPr>
      <w:r w:rsidRPr="005D4B91">
        <w:rPr>
          <w:rFonts w:ascii="Times New Roman" w:hAnsi="Times New Roman" w:cs="Times New Roman"/>
          <w:i/>
          <w:sz w:val="28"/>
          <w:szCs w:val="28"/>
          <w:lang w:eastAsia="en-US"/>
        </w:rPr>
        <w:t>У обучающегося будут сформированы следующие умения работать с информацией как часть познавательных УУД:</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 освоении программы курса родной литературы (русской);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создавать тексты в различных форматах и жанрах (сочинение, эссе, доклад, реферат, аннотация и другие) с учётом назначения информации и целевой аудитории, выбирая оптимальную форму представления и визуализации;</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оценивать достоверность литературной и другой информации, её соответствие правовым и морально-этическим нормам;</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использовать средства информационных и коммуникационных технологий в решении когнитивных, коммуникативных и организационных задач с </w:t>
      </w:r>
      <w:r w:rsidR="00A061BC" w:rsidRPr="005D4B91">
        <w:rPr>
          <w:color w:val="000000"/>
          <w:sz w:val="28"/>
          <w:szCs w:val="28"/>
        </w:rPr>
        <w:lastRenderedPageBreak/>
        <w:t>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1758C" w:rsidRPr="004504D2" w:rsidRDefault="0070096B" w:rsidP="004504D2">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владеть навыками распознавания и защиты информации, информ</w:t>
      </w:r>
      <w:r w:rsidR="004504D2">
        <w:rPr>
          <w:color w:val="000000"/>
          <w:sz w:val="28"/>
          <w:szCs w:val="28"/>
        </w:rPr>
        <w:t>ационной безопасности личности.</w:t>
      </w:r>
    </w:p>
    <w:p w:rsidR="0070096B" w:rsidRPr="005D4B91" w:rsidRDefault="0070096B"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70096B" w:rsidRPr="005D4B91" w:rsidRDefault="0070096B" w:rsidP="005D4B91">
      <w:pPr>
        <w:widowControl/>
        <w:autoSpaceDE/>
        <w:autoSpaceDN/>
        <w:adjustRightInd/>
        <w:ind w:firstLine="709"/>
        <w:rPr>
          <w:rFonts w:ascii="Times New Roman" w:hAnsi="Times New Roman" w:cs="Times New Roman"/>
          <w:i/>
          <w:sz w:val="28"/>
          <w:szCs w:val="28"/>
          <w:lang w:eastAsia="en-US"/>
        </w:rPr>
      </w:pPr>
      <w:r w:rsidRPr="005D4B91">
        <w:rPr>
          <w:rFonts w:ascii="Times New Roman" w:hAnsi="Times New Roman" w:cs="Times New Roman"/>
          <w:i/>
          <w:sz w:val="28"/>
          <w:szCs w:val="28"/>
          <w:lang w:eastAsia="en-US"/>
        </w:rPr>
        <w:t>У обучающегося будут сформированы следующие умения общения как часть коммуникативных УУД:</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осуществлять коммуникации во всех сферах жизни, </w:t>
      </w:r>
      <w:r w:rsidR="00E60BC0" w:rsidRPr="005D4B91">
        <w:rPr>
          <w:color w:val="000000"/>
          <w:sz w:val="28"/>
          <w:szCs w:val="28"/>
        </w:rPr>
        <w:t>в т.ч.</w:t>
      </w:r>
      <w:r w:rsidR="00A061BC" w:rsidRPr="005D4B91">
        <w:rPr>
          <w:color w:val="000000"/>
          <w:sz w:val="28"/>
          <w:szCs w:val="28"/>
        </w:rPr>
        <w:t xml:space="preserve"> на уроке родной литературы (русской) и во внеурочной деятельности по предмету;</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опираясь на примеры из литературных произведений;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владеть различными способами общения и взаимодействия в парной и групповой работе на уроках родной литературы (русской);</w:t>
      </w:r>
    </w:p>
    <w:p w:rsidR="00A061BC" w:rsidRPr="005D4B91" w:rsidRDefault="0070096B" w:rsidP="005D4B91">
      <w:pPr>
        <w:pStyle w:val="22"/>
        <w:shd w:val="clear" w:color="auto" w:fill="auto"/>
        <w:spacing w:line="240" w:lineRule="auto"/>
        <w:ind w:firstLine="709"/>
        <w:rPr>
          <w:color w:val="000000"/>
          <w:sz w:val="28"/>
          <w:szCs w:val="28"/>
        </w:rPr>
      </w:pPr>
      <w:r w:rsidRPr="005D4B91">
        <w:rPr>
          <w:color w:val="000000"/>
          <w:sz w:val="28"/>
          <w:szCs w:val="28"/>
        </w:rPr>
        <w:t>- </w:t>
      </w:r>
      <w:r w:rsidR="00A061BC" w:rsidRPr="005D4B91">
        <w:rPr>
          <w:color w:val="000000"/>
          <w:sz w:val="28"/>
          <w:szCs w:val="28"/>
        </w:rPr>
        <w:t>аргументированно вести диалог, уметь смягчать конфликтные ситуации; развёрнуто и логично излагать свою точку зрения с использованием языковых средств в процессе анализа литературного произведения.</w:t>
      </w:r>
    </w:p>
    <w:p w:rsidR="0070096B" w:rsidRPr="005D4B91" w:rsidRDefault="0070096B"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Регулятивные УУД</w:t>
      </w:r>
    </w:p>
    <w:p w:rsidR="0070096B" w:rsidRPr="005D4B91" w:rsidRDefault="0070096B" w:rsidP="005D4B91">
      <w:pPr>
        <w:widowControl/>
        <w:autoSpaceDE/>
        <w:autoSpaceDN/>
        <w:adjustRightInd/>
        <w:ind w:firstLine="709"/>
        <w:rPr>
          <w:rFonts w:ascii="Times New Roman" w:hAnsi="Times New Roman" w:cs="Times New Roman"/>
          <w:i/>
          <w:sz w:val="28"/>
          <w:szCs w:val="28"/>
          <w:lang w:eastAsia="en-US"/>
        </w:rPr>
      </w:pPr>
      <w:r w:rsidRPr="005D4B91">
        <w:rPr>
          <w:rFonts w:ascii="Times New Roman" w:hAnsi="Times New Roman" w:cs="Times New Roman"/>
          <w:i/>
          <w:sz w:val="28"/>
          <w:szCs w:val="28"/>
          <w:lang w:eastAsia="en-US"/>
        </w:rPr>
        <w:t>У обучающегося будут сформированы следующие умения самоорганизации как часть регулятивных УУД:</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включая освоение программы курса родной литературы (русской), и в жизненных ситуациях;</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самостоятельно составлять план решения проблемы с учётом имеющихся ресурсов, читательского опыта, собственных возможностей и предпочтений;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давать оценку новым ситуациям, </w:t>
      </w:r>
      <w:r w:rsidR="00E60BC0" w:rsidRPr="005D4B91">
        <w:rPr>
          <w:color w:val="000000"/>
          <w:sz w:val="28"/>
          <w:szCs w:val="28"/>
        </w:rPr>
        <w:t>в т.ч.</w:t>
      </w:r>
      <w:r w:rsidR="00A061BC" w:rsidRPr="005D4B91">
        <w:rPr>
          <w:color w:val="000000"/>
          <w:sz w:val="28"/>
          <w:szCs w:val="28"/>
        </w:rPr>
        <w:t xml:space="preserve"> отображённым в художественном произведении;</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расширять рамки учебного предмета на основе личных предпочтений с использованием читательского опыта;</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делать осознанный выбор, аргументировать его, брать ответственность за решение;</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оценивать приобретённый опыт с учётом знаний по родной (русской) литературе;</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способствовать формированию и проявлению широкой эрудиции в разных областях знаний, </w:t>
      </w:r>
      <w:r w:rsidR="00E60BC0" w:rsidRPr="005D4B91">
        <w:rPr>
          <w:color w:val="000000"/>
          <w:sz w:val="28"/>
          <w:szCs w:val="28"/>
        </w:rPr>
        <w:t>в т.ч.</w:t>
      </w:r>
      <w:r w:rsidR="00A061BC" w:rsidRPr="005D4B91">
        <w:rPr>
          <w:color w:val="000000"/>
          <w:sz w:val="28"/>
          <w:szCs w:val="28"/>
        </w:rPr>
        <w:t xml:space="preserve"> при изучении родной (русской) литературы, постоянно повышать свой образовательный, культурный уровень.</w:t>
      </w:r>
    </w:p>
    <w:p w:rsidR="004504D2" w:rsidRDefault="004504D2">
      <w:pPr>
        <w:widowControl/>
        <w:autoSpaceDE/>
        <w:autoSpaceDN/>
        <w:adjustRightInd/>
        <w:ind w:firstLine="0"/>
        <w:jc w:val="left"/>
        <w:rPr>
          <w:rFonts w:ascii="Times New Roman" w:hAnsi="Times New Roman" w:cs="Times New Roman"/>
          <w:i/>
          <w:sz w:val="28"/>
          <w:szCs w:val="28"/>
          <w:lang w:eastAsia="en-US"/>
        </w:rPr>
      </w:pPr>
      <w:r>
        <w:rPr>
          <w:rFonts w:ascii="Times New Roman" w:hAnsi="Times New Roman" w:cs="Times New Roman"/>
          <w:i/>
          <w:sz w:val="28"/>
          <w:szCs w:val="28"/>
          <w:lang w:eastAsia="en-US"/>
        </w:rPr>
        <w:br w:type="page"/>
      </w:r>
    </w:p>
    <w:p w:rsidR="00A061BC" w:rsidRPr="005D4B91" w:rsidRDefault="0070096B"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sz w:val="28"/>
          <w:szCs w:val="28"/>
          <w:lang w:eastAsia="en-US"/>
        </w:rPr>
        <w:lastRenderedPageBreak/>
        <w:t>У обучающегося будут сформированы следующие умения сам</w:t>
      </w:r>
      <w:r w:rsidR="00D62527" w:rsidRPr="005D4B91">
        <w:rPr>
          <w:rFonts w:ascii="Times New Roman" w:hAnsi="Times New Roman" w:cs="Times New Roman"/>
          <w:i/>
          <w:sz w:val="28"/>
          <w:szCs w:val="28"/>
          <w:lang w:eastAsia="en-US"/>
        </w:rPr>
        <w:t>о</w:t>
      </w:r>
      <w:r w:rsidRPr="005D4B91">
        <w:rPr>
          <w:rFonts w:ascii="Times New Roman" w:hAnsi="Times New Roman" w:cs="Times New Roman"/>
          <w:i/>
          <w:sz w:val="28"/>
          <w:szCs w:val="28"/>
          <w:lang w:eastAsia="en-US"/>
        </w:rPr>
        <w:t xml:space="preserve">контроля, </w:t>
      </w:r>
      <w:r w:rsidR="00A061BC" w:rsidRPr="005D4B91">
        <w:rPr>
          <w:rFonts w:ascii="Times New Roman" w:hAnsi="Times New Roman" w:cs="Times New Roman"/>
          <w:i/>
          <w:color w:val="000000"/>
          <w:sz w:val="28"/>
          <w:szCs w:val="28"/>
        </w:rPr>
        <w:t xml:space="preserve">принятия себя и других, эмоционального интеллекта как часть регулятивных </w:t>
      </w:r>
      <w:r w:rsidRPr="005D4B91">
        <w:rPr>
          <w:rFonts w:ascii="Times New Roman" w:hAnsi="Times New Roman" w:cs="Times New Roman"/>
          <w:i/>
          <w:color w:val="000000"/>
          <w:sz w:val="28"/>
          <w:szCs w:val="28"/>
        </w:rPr>
        <w:t>УУД:</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давать оценку новых ситуаций, вносить коррективы в деятельность, оценивать соответствие результатов целям;</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использовать приёмы рефлексии для оценки ситуации, выбора верного решения, опираясь на примеры из художественных произведений курса родной (русской) литературы;</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оценивать риски и своевременно принимать решения по их снижению;</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принимать мотивы и аргументы других при анализе результатов деятельности,</w:t>
      </w:r>
      <w:r w:rsidRPr="005D4B91">
        <w:rPr>
          <w:color w:val="000000"/>
          <w:sz w:val="28"/>
          <w:szCs w:val="28"/>
        </w:rPr>
        <w:t xml:space="preserve"> </w:t>
      </w:r>
      <w:r w:rsidR="00E60BC0" w:rsidRPr="005D4B91">
        <w:rPr>
          <w:color w:val="000000"/>
          <w:sz w:val="28"/>
          <w:szCs w:val="28"/>
        </w:rPr>
        <w:t>в т.ч.</w:t>
      </w:r>
      <w:r w:rsidR="00A061BC" w:rsidRPr="005D4B91">
        <w:rPr>
          <w:color w:val="000000"/>
          <w:sz w:val="28"/>
          <w:szCs w:val="28"/>
        </w:rPr>
        <w:t xml:space="preserve"> на занятиях по родной литературе (русской);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принимать себя, понимая свои недостатки и достоинства; принимать мотивы и аргументы других при анализе результатов деятельности, </w:t>
      </w:r>
      <w:r w:rsidR="00E60BC0" w:rsidRPr="005D4B91">
        <w:rPr>
          <w:color w:val="000000"/>
          <w:sz w:val="28"/>
          <w:szCs w:val="28"/>
        </w:rPr>
        <w:t>в т.ч.</w:t>
      </w:r>
      <w:r w:rsidR="00A061BC" w:rsidRPr="005D4B91">
        <w:rPr>
          <w:color w:val="000000"/>
          <w:sz w:val="28"/>
          <w:szCs w:val="28"/>
        </w:rPr>
        <w:t xml:space="preserve"> в процессе чтения художественной литературы и обсуждения литературных героев и проблем, поставленных в произведениях родной (русской) литературы;</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признавать своё право и право других на ошибку в дискуссиях на литературные темы;</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развивать способность понимать мир с позиции другого человека, используя знания по родной литературе (русской).</w:t>
      </w:r>
    </w:p>
    <w:p w:rsidR="0070096B" w:rsidRPr="005D4B91" w:rsidRDefault="0070096B" w:rsidP="005D4B91">
      <w:pPr>
        <w:pStyle w:val="22"/>
        <w:shd w:val="clear" w:color="auto" w:fill="auto"/>
        <w:spacing w:line="240" w:lineRule="auto"/>
        <w:ind w:firstLine="709"/>
        <w:jc w:val="both"/>
        <w:rPr>
          <w:b/>
          <w:i/>
          <w:color w:val="000000"/>
          <w:sz w:val="28"/>
          <w:szCs w:val="28"/>
        </w:rPr>
      </w:pPr>
      <w:r w:rsidRPr="005D4B91">
        <w:rPr>
          <w:b/>
          <w:i/>
          <w:color w:val="000000"/>
          <w:sz w:val="28"/>
          <w:szCs w:val="28"/>
        </w:rPr>
        <w:t>Совместная деятельность</w:t>
      </w:r>
    </w:p>
    <w:p w:rsidR="00A061BC" w:rsidRPr="005D4B91" w:rsidRDefault="00A061BC" w:rsidP="005D4B91">
      <w:pPr>
        <w:pStyle w:val="22"/>
        <w:shd w:val="clear" w:color="auto" w:fill="auto"/>
        <w:tabs>
          <w:tab w:val="left" w:pos="1755"/>
        </w:tabs>
        <w:spacing w:line="240" w:lineRule="auto"/>
        <w:ind w:firstLine="709"/>
        <w:jc w:val="both"/>
        <w:rPr>
          <w:i/>
          <w:color w:val="000000"/>
          <w:sz w:val="28"/>
          <w:szCs w:val="28"/>
        </w:rPr>
      </w:pPr>
      <w:r w:rsidRPr="005D4B91">
        <w:rPr>
          <w:i/>
          <w:color w:val="000000"/>
          <w:sz w:val="28"/>
          <w:szCs w:val="28"/>
        </w:rPr>
        <w:t>У обучающегося будут сформированы умения совместной деятельности:</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понимать и использовать преимущества командной и индивидуальной работы на уроке и во внеурочной деятельности по родной литературе (русской);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выбирать тематику и методы совместных действий с учётом общих интересов, и возможностей каждого члена коллектива;</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на уроках и во внеурочной деятельности по предмету «Родная литература (русская)»;</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оценивать качество своего вклада и каждого участника команды в общий результат по разработанным критериям;</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 xml:space="preserve">предлагать новые проекты, </w:t>
      </w:r>
      <w:r w:rsidR="00E60BC0" w:rsidRPr="005D4B91">
        <w:rPr>
          <w:color w:val="000000"/>
          <w:sz w:val="28"/>
          <w:szCs w:val="28"/>
        </w:rPr>
        <w:t>в т.ч.</w:t>
      </w:r>
      <w:r w:rsidR="00A061BC" w:rsidRPr="005D4B91">
        <w:rPr>
          <w:color w:val="000000"/>
          <w:sz w:val="28"/>
          <w:szCs w:val="28"/>
        </w:rPr>
        <w:t xml:space="preserve"> литературные, оценивать идеи с позиции новизны, оригинальности, практической значимости;</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70096B" w:rsidRPr="005D4B91" w:rsidRDefault="0070096B" w:rsidP="005D4B91">
      <w:pPr>
        <w:widowControl/>
        <w:autoSpaceDE/>
        <w:autoSpaceDN/>
        <w:adjustRightInd/>
        <w:ind w:firstLine="709"/>
        <w:rPr>
          <w:rFonts w:ascii="Times New Roman" w:hAnsi="Times New Roman" w:cs="Times New Roman"/>
          <w:sz w:val="28"/>
          <w:szCs w:val="28"/>
          <w:lang w:eastAsia="en-US"/>
        </w:rPr>
      </w:pPr>
    </w:p>
    <w:p w:rsidR="0070096B" w:rsidRPr="005D4B91" w:rsidRDefault="0070096B"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ПРЕДМЕТНЫЕ РЕЗУЛЬТАТЫ</w:t>
      </w:r>
    </w:p>
    <w:p w:rsidR="00A061BC" w:rsidRPr="005D4B91" w:rsidRDefault="00A061BC" w:rsidP="005D4B91">
      <w:pPr>
        <w:pStyle w:val="22"/>
        <w:shd w:val="clear" w:color="auto" w:fill="auto"/>
        <w:spacing w:line="240" w:lineRule="auto"/>
        <w:ind w:firstLine="709"/>
        <w:jc w:val="both"/>
        <w:rPr>
          <w:i/>
          <w:color w:val="000000"/>
          <w:sz w:val="28"/>
          <w:szCs w:val="28"/>
        </w:rPr>
      </w:pPr>
      <w:r w:rsidRPr="005D4B91">
        <w:rPr>
          <w:i/>
          <w:color w:val="000000"/>
          <w:sz w:val="28"/>
          <w:szCs w:val="28"/>
        </w:rPr>
        <w:t>Предметные результаты освоения программы по род</w:t>
      </w:r>
      <w:r w:rsidR="0070096B" w:rsidRPr="005D4B91">
        <w:rPr>
          <w:i/>
          <w:color w:val="000000"/>
          <w:sz w:val="28"/>
          <w:szCs w:val="28"/>
        </w:rPr>
        <w:t>ной литературе (русской) отражают</w:t>
      </w:r>
      <w:r w:rsidRPr="005D4B91">
        <w:rPr>
          <w:i/>
          <w:color w:val="000000"/>
          <w:sz w:val="28"/>
          <w:szCs w:val="28"/>
        </w:rPr>
        <w:t>:</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сформированность представлений о роли и значении родной литературы в жизни человека и общества, включение в культурно-языковое поле родной литературы и культуры, воспитание ценностного отношения к родному языку и </w:t>
      </w:r>
      <w:r w:rsidR="00A061BC" w:rsidRPr="005D4B91">
        <w:rPr>
          <w:color w:val="000000"/>
          <w:sz w:val="28"/>
          <w:szCs w:val="28"/>
        </w:rPr>
        <w:lastRenderedPageBreak/>
        <w:t>родной литературе как носителям культуры своего народа;</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осознание тесной связи между языковым, литературным, интеллектуальным, духовно-нравственным становлением личности, понимание родной литературы (русской) как художественного отражения традиционных духовно-нравственных российских и национально-культурных ценностей;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сформированность устойчивой мотивации к систематическому чтению как средству познания культуры своего народа и других культур на основе многоаспектного диалога, уважительного отношения к ним; как форме приобщения к литературному наследию и через него к сокровищам отечественной и мировой культуры;</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понимание родной литературы (русской) как особого способа познания жизни, культурной самоидентификации, сформированность чувства причастности к истории, традициям своего народа, осознание исторической преемственности поколений;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понимание ключевых проблем произведений родной литературы (русской), сопоставление их с текстами литератур народов России и зарубежной литературы, затрагивающими общие темы или проблемы;</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владение умениями филологического анализа художественного текста, выявления базовых концептов национального языка, создающих художественную картину мира: любовь, счастье, жизнь, детство, дом, семья, очаг и другие;</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сформированность представлений об изобразительно-выразительных возможностях языка родной литературы (русской), свободное использование понятийного аппарата теории литературы;</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 xml:space="preserve">сформированность умения интерпретировать изученные и самостоятельно прочитанные произведения родной литературы (русской) на историко-культурной основе, сопоставлять их с произведениями других видов искусств, </w:t>
      </w:r>
      <w:r w:rsidR="00E60BC0" w:rsidRPr="005D4B91">
        <w:rPr>
          <w:color w:val="000000"/>
          <w:sz w:val="28"/>
          <w:szCs w:val="28"/>
        </w:rPr>
        <w:t>в т.ч.</w:t>
      </w:r>
      <w:r w:rsidR="00A061BC" w:rsidRPr="005D4B91">
        <w:rPr>
          <w:color w:val="000000"/>
          <w:sz w:val="28"/>
          <w:szCs w:val="28"/>
        </w:rPr>
        <w:t xml:space="preserve"> с использованием информационно-коммуникационных технологий;</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владение умением использовать словари и справочную литературу, опираясь на ресурсы традиционных библиотек и электронных библиотечных систем;</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 xml:space="preserve">владение умениями познавательной, учебной проектно-исследовательской деятельности, умением осуществлять литературоведческое исследование историко- и теоретико-литературного характера с использованием первоисточников, научной и критической литературы, </w:t>
      </w:r>
      <w:r w:rsidR="00E60BC0" w:rsidRPr="005D4B91">
        <w:rPr>
          <w:color w:val="000000"/>
          <w:sz w:val="28"/>
          <w:szCs w:val="28"/>
        </w:rPr>
        <w:t>в т.ч.</w:t>
      </w:r>
      <w:r w:rsidR="00A061BC" w:rsidRPr="005D4B91">
        <w:rPr>
          <w:color w:val="000000"/>
          <w:sz w:val="28"/>
          <w:szCs w:val="28"/>
        </w:rPr>
        <w:t xml:space="preserve"> в электронном формате с применением различных форм работы в медиапространстве;</w:t>
      </w:r>
    </w:p>
    <w:p w:rsidR="00A061BC" w:rsidRPr="005D4B91" w:rsidRDefault="0070096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владение умениями творческой переработки художественных текстов, создания собственных высказываний, содержащих аргументированные суждения и самостоятельную оценку прочитанного (развёрнутые ответы на вопросы, рецензии на самостоятельно прочитанные произведения, сочинения, эссе, доклады, рефераты и другие).</w:t>
      </w:r>
    </w:p>
    <w:p w:rsidR="0070096B" w:rsidRPr="005D4B91" w:rsidRDefault="0070096B" w:rsidP="005D4B91">
      <w:pPr>
        <w:pStyle w:val="22"/>
        <w:shd w:val="clear" w:color="auto" w:fill="auto"/>
        <w:spacing w:line="240" w:lineRule="auto"/>
        <w:ind w:firstLine="709"/>
        <w:jc w:val="both"/>
        <w:rPr>
          <w:color w:val="000000"/>
          <w:sz w:val="28"/>
          <w:szCs w:val="28"/>
        </w:rPr>
      </w:pPr>
    </w:p>
    <w:p w:rsidR="0070096B" w:rsidRPr="005D4B91" w:rsidRDefault="0070096B" w:rsidP="004504D2">
      <w:pPr>
        <w:pStyle w:val="22"/>
        <w:shd w:val="clear" w:color="auto" w:fill="auto"/>
        <w:spacing w:line="240" w:lineRule="auto"/>
        <w:jc w:val="center"/>
        <w:rPr>
          <w:b/>
          <w:color w:val="000000"/>
          <w:sz w:val="28"/>
          <w:szCs w:val="28"/>
        </w:rPr>
      </w:pPr>
      <w:r w:rsidRPr="005D4B91">
        <w:rPr>
          <w:b/>
          <w:color w:val="000000"/>
          <w:sz w:val="28"/>
          <w:szCs w:val="28"/>
        </w:rPr>
        <w:t>10 КЛАСС</w:t>
      </w:r>
    </w:p>
    <w:p w:rsidR="00A061BC" w:rsidRPr="005D4B91" w:rsidRDefault="00A061BC" w:rsidP="005D4B91">
      <w:pPr>
        <w:pStyle w:val="22"/>
        <w:shd w:val="clear" w:color="auto" w:fill="auto"/>
        <w:tabs>
          <w:tab w:val="left" w:pos="1527"/>
        </w:tabs>
        <w:spacing w:line="240" w:lineRule="auto"/>
        <w:ind w:firstLine="709"/>
        <w:jc w:val="both"/>
        <w:rPr>
          <w:b/>
          <w:i/>
          <w:color w:val="000000"/>
          <w:sz w:val="28"/>
          <w:szCs w:val="28"/>
        </w:rPr>
      </w:pPr>
      <w:r w:rsidRPr="005D4B91">
        <w:rPr>
          <w:b/>
          <w:i/>
          <w:color w:val="000000"/>
          <w:sz w:val="28"/>
          <w:szCs w:val="28"/>
        </w:rPr>
        <w:t>К концу 10 класса обучающийся научится:</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осознавать причастность к отечественным традициям, к исторической </w:t>
      </w:r>
      <w:r w:rsidR="00A061BC" w:rsidRPr="005D4B91">
        <w:rPr>
          <w:color w:val="000000"/>
          <w:sz w:val="28"/>
          <w:szCs w:val="28"/>
        </w:rPr>
        <w:lastRenderedPageBreak/>
        <w:t>преемственности поколений на основе установления связей литературы с фактами социальной жизни, идеологическими течениями и особенностями культурного развития страны в конкретную историческую эпоху;</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понимать взаимосвязь между языковым, литературным, интеллектуальным, духовно-нравственным развитием личности в контексте осмысления произведений родной (русской) литературы второй половины XIX - XXI вв. и собственным интеллектуально-нравственным ростом;</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иметь устойчивый интерес к чтению как средству познания отечественной и других культур, проявлять уважительное отношение к ним;</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владеть умением внимательно читать, понимать и самостоятельно интерпретировать художественный текст;</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понимать содержание и ключевые проблемы произведений родной литературы (русской) второй половины XI</w:t>
      </w:r>
      <w:r w:rsidR="004504D2">
        <w:rPr>
          <w:color w:val="000000"/>
          <w:sz w:val="28"/>
          <w:szCs w:val="28"/>
        </w:rPr>
        <w:t>X - XXI вв. в аспекте проблемно</w:t>
      </w:r>
      <w:r w:rsidR="004504D2" w:rsidRPr="004504D2">
        <w:rPr>
          <w:color w:val="000000"/>
          <w:sz w:val="28"/>
          <w:szCs w:val="28"/>
        </w:rPr>
        <w:t>-</w:t>
      </w:r>
      <w:r w:rsidR="00A061BC" w:rsidRPr="005D4B91">
        <w:rPr>
          <w:color w:val="000000"/>
          <w:sz w:val="28"/>
          <w:szCs w:val="28"/>
        </w:rPr>
        <w:t>тематических блоков «Времена не выбирают», «Тайны русской души», «В поисках счастья»;</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о</w:t>
      </w:r>
      <w:r w:rsidR="00A061BC" w:rsidRPr="005D4B91">
        <w:rPr>
          <w:color w:val="000000"/>
          <w:sz w:val="28"/>
          <w:szCs w:val="28"/>
        </w:rPr>
        <w:t>пределять и учитывать историко-культурный контекст и контекст творчества писателя в процессе анализа художественных текстов,</w:t>
      </w:r>
    </w:p>
    <w:p w:rsidR="00A061BC" w:rsidRPr="005D4B91" w:rsidRDefault="00731070" w:rsidP="005D4B91">
      <w:pPr>
        <w:pStyle w:val="22"/>
        <w:shd w:val="clear" w:color="auto" w:fill="auto"/>
        <w:tabs>
          <w:tab w:val="left" w:pos="6830"/>
        </w:tabs>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выявлять связь литературных произведений со временем написания, с совреме</w:t>
      </w:r>
      <w:r w:rsidRPr="005D4B91">
        <w:rPr>
          <w:color w:val="000000"/>
          <w:sz w:val="28"/>
          <w:szCs w:val="28"/>
        </w:rPr>
        <w:t xml:space="preserve">нностью и традицией, раскрывать конкретно-историческое </w:t>
      </w:r>
      <w:r w:rsidR="00A061BC" w:rsidRPr="005D4B91">
        <w:rPr>
          <w:color w:val="000000"/>
          <w:sz w:val="28"/>
          <w:szCs w:val="28"/>
        </w:rPr>
        <w:t>и общечеловеческое содержание литературных произведений;</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осмысливать художественную картину жизни, созданную автором в литературном произведении, выявлять в произведениях художественной литературы образы, темы, идеи, проблемы и выражать своё читательское отношение к ним в развёрнутых аргументированных устных и письменных высказываниях, участвовать в дискуссии на литературные темы;</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анализировать и интерпретировать художественные произведения в единстве формы и содержания с использованием теоретико-литературных терминов и понятий, изученных в курсе литературы, выявлять их роль в произведении, уметь применять их в речевой практике;</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сопоставлять произведения родной литературы (русской) с их художественными интерпретациями в других видах искусств (живопись, театр, кино, музыка и другие);</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владеть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переработки текстов в виде аннотаций, отзывов, докладов, тезисов, конспектов, рефератов, а также сочинений различных жанров (объём не менее 250 слов), умением редактировать и совершенствовать собственные письменные высказывания;</w:t>
      </w:r>
    </w:p>
    <w:p w:rsidR="00731070"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A061BC" w:rsidRPr="005D4B91">
        <w:rPr>
          <w:color w:val="000000"/>
          <w:sz w:val="28"/>
          <w:szCs w:val="28"/>
        </w:rPr>
        <w:t xml:space="preserve">осуществлять самостоятельную проектно-исследовательскую деятельность, </w:t>
      </w:r>
      <w:r w:rsidR="00E60BC0" w:rsidRPr="005D4B91">
        <w:rPr>
          <w:color w:val="000000"/>
          <w:sz w:val="28"/>
          <w:szCs w:val="28"/>
        </w:rPr>
        <w:t>в т.ч.</w:t>
      </w:r>
      <w:r w:rsidR="00A061BC" w:rsidRPr="005D4B91">
        <w:rPr>
          <w:color w:val="000000"/>
          <w:sz w:val="28"/>
          <w:szCs w:val="28"/>
        </w:rPr>
        <w:t xml:space="preserve"> с разными информационными источниками, с использованием медиапространства и ресурсов традиционных библиотек и электронных библиотечных систем.</w:t>
      </w:r>
    </w:p>
    <w:p w:rsidR="00731070" w:rsidRPr="005D4B91" w:rsidRDefault="00731070" w:rsidP="005D4B91">
      <w:pPr>
        <w:pStyle w:val="22"/>
        <w:shd w:val="clear" w:color="auto" w:fill="auto"/>
        <w:spacing w:line="240" w:lineRule="auto"/>
        <w:ind w:firstLine="709"/>
        <w:jc w:val="both"/>
        <w:rPr>
          <w:color w:val="000000"/>
          <w:sz w:val="28"/>
          <w:szCs w:val="28"/>
        </w:rPr>
      </w:pPr>
    </w:p>
    <w:p w:rsidR="004504D2" w:rsidRDefault="004504D2" w:rsidP="005D4B91">
      <w:pPr>
        <w:pStyle w:val="22"/>
        <w:shd w:val="clear" w:color="auto" w:fill="auto"/>
        <w:spacing w:line="240" w:lineRule="auto"/>
        <w:ind w:firstLine="709"/>
        <w:jc w:val="center"/>
        <w:rPr>
          <w:b/>
          <w:color w:val="000000"/>
          <w:sz w:val="28"/>
          <w:szCs w:val="28"/>
        </w:rPr>
      </w:pPr>
    </w:p>
    <w:p w:rsidR="00731070" w:rsidRPr="005D4B91" w:rsidRDefault="00731070" w:rsidP="005D4B91">
      <w:pPr>
        <w:pStyle w:val="22"/>
        <w:shd w:val="clear" w:color="auto" w:fill="auto"/>
        <w:spacing w:line="240" w:lineRule="auto"/>
        <w:ind w:firstLine="709"/>
        <w:jc w:val="center"/>
        <w:rPr>
          <w:b/>
          <w:color w:val="000000"/>
          <w:sz w:val="28"/>
          <w:szCs w:val="28"/>
        </w:rPr>
      </w:pPr>
      <w:r w:rsidRPr="005D4B91">
        <w:rPr>
          <w:b/>
          <w:color w:val="000000"/>
          <w:sz w:val="28"/>
          <w:szCs w:val="28"/>
        </w:rPr>
        <w:lastRenderedPageBreak/>
        <w:t>11 КЛАСС</w:t>
      </w:r>
    </w:p>
    <w:p w:rsidR="00A061BC" w:rsidRPr="005D4B91" w:rsidRDefault="00A061BC" w:rsidP="005D4B91">
      <w:pPr>
        <w:pStyle w:val="22"/>
        <w:shd w:val="clear" w:color="auto" w:fill="auto"/>
        <w:spacing w:line="240" w:lineRule="auto"/>
        <w:ind w:firstLine="709"/>
        <w:rPr>
          <w:b/>
          <w:i/>
          <w:color w:val="000000"/>
          <w:sz w:val="28"/>
          <w:szCs w:val="28"/>
        </w:rPr>
      </w:pPr>
      <w:r w:rsidRPr="005D4B91">
        <w:rPr>
          <w:b/>
          <w:i/>
          <w:color w:val="000000"/>
          <w:sz w:val="28"/>
          <w:szCs w:val="28"/>
        </w:rPr>
        <w:t>К концу 11 класса обучающийся научится:</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осознавать причастность к отечественным традициям, уметь соотносить произведения родной (русской) литературы XX - начала XXI вв. с фактами общественной жизни и культуры, раскрывать роль литературы</w:t>
      </w:r>
    </w:p>
    <w:p w:rsidR="00A061BC" w:rsidRPr="005D4B91" w:rsidRDefault="00731070" w:rsidP="004504D2">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как неотъемлемой части культуры в духовном и культурном развитии общества;</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осознавать взаимосвязи между языковым, литературным, интеллектуальным, духовно-нравственным развитием личности в контексте осмысления произведений родной литературы (русской) и собственного интеллектуально-нравственного роста;</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понимать содержание и ключевые проблемы произведений родной литературы (русской) XX - начала XXI вв. в аспекте проблемно-тематических блоков «Человек в круговороте истории», «Загадочная русская душа», «Существует ли формула счастья?»;</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со временем написания, с современностью и традицией, раскрывать конкретно-историческое и общечеловеческое содержание литературных произведений, выявлять «сквозные темы» и ключевые проблемы родной литературы (русской);</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свободно владеть устной и письменной речью, участвовать в дискуссии на литературные темы;</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самостоятельного анализировать и интерпретировать художественные произведения в единстве формы и содержа</w:t>
      </w:r>
      <w:r w:rsidR="004504D2">
        <w:rPr>
          <w:color w:val="000000"/>
          <w:sz w:val="28"/>
          <w:szCs w:val="28"/>
        </w:rPr>
        <w:t>ния с использованием теоретико-</w:t>
      </w:r>
      <w:r w:rsidR="00A061BC" w:rsidRPr="005D4B91">
        <w:rPr>
          <w:color w:val="000000"/>
          <w:sz w:val="28"/>
          <w:szCs w:val="28"/>
        </w:rPr>
        <w:t>литературных терминов и понятий, изученных в курсе литературы;</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самостоятельно сопоставлять произведения родной литературы (русской) с их художественными интерпретациями в других видах искусств (живопись, театр, кино, музыка и другие);</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осознавать литературное произведение как явление словесного искусства, язык художественной литературы в его эстетической функции, определять изобразительно-выразительные средства русского языка и комментировать их роль в художественных текстах;</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владеть современными читательскими практиками, культурой восприятия и понимания литературных текстов, умениями</w:t>
      </w:r>
      <w:r w:rsidRPr="005D4B91">
        <w:rPr>
          <w:color w:val="000000"/>
          <w:sz w:val="28"/>
          <w:szCs w:val="28"/>
        </w:rPr>
        <w:t xml:space="preserve"> самостоятельного истолкования, </w:t>
      </w:r>
      <w:r w:rsidR="00A061BC" w:rsidRPr="005D4B91">
        <w:rPr>
          <w:color w:val="000000"/>
          <w:sz w:val="28"/>
          <w:szCs w:val="28"/>
        </w:rPr>
        <w:t>прочитанного в устной и письменной форме, информационной перера</w:t>
      </w:r>
      <w:r w:rsidRPr="005D4B91">
        <w:rPr>
          <w:color w:val="000000"/>
          <w:sz w:val="28"/>
          <w:szCs w:val="28"/>
        </w:rPr>
        <w:t xml:space="preserve">ботки текстов в виде аннотаций, отзывов, докладов, </w:t>
      </w:r>
      <w:r w:rsidR="00A061BC" w:rsidRPr="005D4B91">
        <w:rPr>
          <w:color w:val="000000"/>
          <w:sz w:val="28"/>
          <w:szCs w:val="28"/>
        </w:rPr>
        <w:t>тезисов, конспектов, рефератов,</w:t>
      </w:r>
      <w:r w:rsidRPr="005D4B91">
        <w:rPr>
          <w:color w:val="000000"/>
          <w:sz w:val="28"/>
          <w:szCs w:val="28"/>
        </w:rPr>
        <w:t xml:space="preserve"> </w:t>
      </w:r>
      <w:r w:rsidR="00A061BC" w:rsidRPr="005D4B91">
        <w:rPr>
          <w:color w:val="000000"/>
          <w:sz w:val="28"/>
          <w:szCs w:val="28"/>
        </w:rPr>
        <w:t>а также сочинений различных жанров (объём не менее 250 слов), умением редактировать и совершенствовать собственные письменные высказывания;</w:t>
      </w:r>
    </w:p>
    <w:p w:rsidR="00A061BC" w:rsidRPr="005D4B91" w:rsidRDefault="00731070"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A061BC" w:rsidRPr="005D4B91">
        <w:rPr>
          <w:color w:val="000000"/>
          <w:sz w:val="28"/>
          <w:szCs w:val="28"/>
        </w:rPr>
        <w:t xml:space="preserve">осуществлять самостоятельную проектно-исследовательскую деятельность, работая с разными информационными источниками, </w:t>
      </w:r>
      <w:r w:rsidR="00E60BC0" w:rsidRPr="005D4B91">
        <w:rPr>
          <w:color w:val="000000"/>
          <w:sz w:val="28"/>
          <w:szCs w:val="28"/>
        </w:rPr>
        <w:t>в т.ч.</w:t>
      </w:r>
      <w:r w:rsidR="00A061BC" w:rsidRPr="005D4B91">
        <w:rPr>
          <w:color w:val="000000"/>
          <w:sz w:val="28"/>
          <w:szCs w:val="28"/>
        </w:rPr>
        <w:t xml:space="preserve"> с использованием медиапространства и ресурсов традиционных библиотек и электронных </w:t>
      </w:r>
      <w:r w:rsidR="00A061BC" w:rsidRPr="005D4B91">
        <w:rPr>
          <w:color w:val="000000"/>
          <w:sz w:val="28"/>
          <w:szCs w:val="28"/>
        </w:rPr>
        <w:lastRenderedPageBreak/>
        <w:t>библиотечных систем.</w:t>
      </w:r>
    </w:p>
    <w:p w:rsidR="00A061BC" w:rsidRPr="005D4B91" w:rsidRDefault="00A061BC" w:rsidP="005D4B91">
      <w:pPr>
        <w:widowControl/>
        <w:tabs>
          <w:tab w:val="left" w:pos="943"/>
        </w:tabs>
        <w:autoSpaceDE/>
        <w:autoSpaceDN/>
        <w:adjustRightInd/>
        <w:ind w:firstLine="709"/>
        <w:rPr>
          <w:rFonts w:ascii="Times New Roman" w:hAnsi="Times New Roman" w:cs="Times New Roman"/>
          <w:sz w:val="28"/>
          <w:szCs w:val="28"/>
          <w:shd w:val="clear" w:color="auto" w:fill="FFFFFF"/>
        </w:rPr>
      </w:pPr>
    </w:p>
    <w:p w:rsidR="00A061BC" w:rsidRPr="005D4B91" w:rsidRDefault="00A061BC" w:rsidP="005D4B91">
      <w:pPr>
        <w:widowControl/>
        <w:tabs>
          <w:tab w:val="left" w:pos="943"/>
        </w:tabs>
        <w:autoSpaceDE/>
        <w:autoSpaceDN/>
        <w:adjustRightInd/>
        <w:ind w:firstLine="709"/>
        <w:rPr>
          <w:rFonts w:ascii="Times New Roman" w:hAnsi="Times New Roman" w:cs="Times New Roman"/>
          <w:sz w:val="28"/>
          <w:szCs w:val="28"/>
          <w:shd w:val="clear" w:color="auto" w:fill="FFFFFF"/>
        </w:rPr>
      </w:pPr>
    </w:p>
    <w:p w:rsidR="008A7DEA" w:rsidRPr="005D4B91" w:rsidRDefault="008A7DEA" w:rsidP="004504D2">
      <w:pPr>
        <w:ind w:firstLine="709"/>
        <w:rPr>
          <w:rFonts w:ascii="Times New Roman" w:hAnsi="Times New Roman" w:cs="Times New Roman"/>
          <w:b/>
          <w:sz w:val="28"/>
          <w:szCs w:val="28"/>
          <w:lang w:eastAsia="en-US"/>
        </w:rPr>
      </w:pPr>
      <w:r w:rsidRPr="005D4B91">
        <w:rPr>
          <w:rFonts w:ascii="Times New Roman" w:hAnsi="Times New Roman" w:cs="Times New Roman"/>
          <w:sz w:val="28"/>
          <w:szCs w:val="28"/>
        </w:rPr>
        <w:br w:type="page"/>
      </w:r>
      <w:r w:rsidR="00E71A52">
        <w:rPr>
          <w:rFonts w:ascii="Times New Roman" w:hAnsi="Times New Roman" w:cs="Times New Roman"/>
          <w:b/>
          <w:sz w:val="28"/>
          <w:szCs w:val="28"/>
          <w:lang w:eastAsia="en-US"/>
        </w:rPr>
        <w:lastRenderedPageBreak/>
        <w:t>2.1.6</w:t>
      </w:r>
      <w:r w:rsidRPr="005D4B91">
        <w:rPr>
          <w:rFonts w:ascii="Times New Roman" w:hAnsi="Times New Roman" w:cs="Times New Roman"/>
          <w:b/>
          <w:sz w:val="28"/>
          <w:szCs w:val="28"/>
          <w:lang w:eastAsia="en-US"/>
        </w:rPr>
        <w:t>. РАБОЧАЯ ПРОГРАММА УЧЕБНОГО ПРЕДМЕТА «</w:t>
      </w:r>
      <w:r w:rsidR="0021758C" w:rsidRPr="005D4B91">
        <w:rPr>
          <w:rFonts w:ascii="Times New Roman" w:hAnsi="Times New Roman" w:cs="Times New Roman"/>
          <w:b/>
          <w:sz w:val="28"/>
          <w:szCs w:val="28"/>
          <w:lang w:eastAsia="en-US"/>
        </w:rPr>
        <w:t>АНГЛИЙСКИЙ</w:t>
      </w:r>
      <w:r w:rsidR="004504D2">
        <w:rPr>
          <w:rFonts w:ascii="Times New Roman" w:hAnsi="Times New Roman" w:cs="Times New Roman"/>
          <w:b/>
          <w:sz w:val="28"/>
          <w:szCs w:val="28"/>
          <w:lang w:eastAsia="en-US"/>
        </w:rPr>
        <w:t xml:space="preserve"> ЯЗЫК» (БАЗОВЫЙ УРОВЕНЬ)</w:t>
      </w:r>
    </w:p>
    <w:p w:rsidR="008A7DEA" w:rsidRPr="005D4B91" w:rsidRDefault="008A7DEA"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w:t>
      </w:r>
      <w:r w:rsidR="00F9781F" w:rsidRPr="005D4B91">
        <w:rPr>
          <w:rFonts w:ascii="Times New Roman" w:hAnsi="Times New Roman" w:cs="Times New Roman"/>
          <w:b/>
          <w:i/>
          <w:color w:val="000000"/>
          <w:sz w:val="28"/>
          <w:szCs w:val="28"/>
        </w:rPr>
        <w:t>Английский</w:t>
      </w:r>
      <w:r w:rsidRPr="005D4B91">
        <w:rPr>
          <w:rFonts w:ascii="Times New Roman" w:hAnsi="Times New Roman" w:cs="Times New Roman"/>
          <w:b/>
          <w:i/>
          <w:color w:val="000000"/>
          <w:sz w:val="28"/>
          <w:szCs w:val="28"/>
        </w:rPr>
        <w:t xml:space="preserve"> язык</w:t>
      </w:r>
      <w:r w:rsidR="00F9781F" w:rsidRPr="005D4B91">
        <w:rPr>
          <w:rFonts w:ascii="Times New Roman" w:hAnsi="Times New Roman" w:cs="Times New Roman"/>
          <w:b/>
          <w:i/>
          <w:color w:val="000000"/>
          <w:sz w:val="28"/>
          <w:szCs w:val="28"/>
        </w:rPr>
        <w:t>»</w:t>
      </w:r>
      <w:r w:rsidRPr="005D4B91">
        <w:rPr>
          <w:rFonts w:ascii="Times New Roman" w:hAnsi="Times New Roman" w:cs="Times New Roman"/>
          <w:b/>
          <w:i/>
          <w:color w:val="000000"/>
          <w:sz w:val="28"/>
          <w:szCs w:val="28"/>
        </w:rPr>
        <w:t xml:space="preserve"> (базовый уровень) соответствует ФГОС СОО, федеральной образовательной программе среднего общего образования.</w:t>
      </w:r>
    </w:p>
    <w:p w:rsidR="008A7DEA" w:rsidRPr="005D4B91" w:rsidRDefault="008A7DEA"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EC7385" w:rsidRPr="005D4B91">
        <w:rPr>
          <w:rFonts w:ascii="Times New Roman" w:hAnsi="Times New Roman" w:cs="Times New Roman"/>
          <w:color w:val="000000"/>
          <w:sz w:val="28"/>
          <w:szCs w:val="28"/>
        </w:rPr>
        <w:t>абочая программа по учебному предмету «</w:t>
      </w:r>
      <w:r w:rsidR="00F9781F" w:rsidRPr="005D4B91">
        <w:rPr>
          <w:rFonts w:ascii="Times New Roman" w:hAnsi="Times New Roman" w:cs="Times New Roman"/>
          <w:color w:val="000000"/>
          <w:sz w:val="28"/>
          <w:szCs w:val="28"/>
        </w:rPr>
        <w:t>Английский</w:t>
      </w:r>
      <w:r w:rsidR="00EC7385" w:rsidRPr="005D4B91">
        <w:rPr>
          <w:rFonts w:ascii="Times New Roman" w:hAnsi="Times New Roman" w:cs="Times New Roman"/>
          <w:color w:val="000000"/>
          <w:sz w:val="28"/>
          <w:szCs w:val="28"/>
        </w:rPr>
        <w:t xml:space="preserve"> язык</w:t>
      </w:r>
      <w:r w:rsidR="00F9781F" w:rsidRPr="005D4B91">
        <w:rPr>
          <w:rFonts w:ascii="Times New Roman" w:hAnsi="Times New Roman" w:cs="Times New Roman"/>
          <w:color w:val="000000"/>
          <w:sz w:val="28"/>
          <w:szCs w:val="28"/>
        </w:rPr>
        <w:t>»</w:t>
      </w:r>
      <w:r w:rsidR="00EC7385" w:rsidRPr="005D4B91">
        <w:rPr>
          <w:rFonts w:ascii="Times New Roman" w:hAnsi="Times New Roman" w:cs="Times New Roman"/>
          <w:color w:val="000000"/>
          <w:sz w:val="28"/>
          <w:szCs w:val="28"/>
        </w:rPr>
        <w:t xml:space="preserve"> (базовый уровень)» (предметная область «Иностранные языки») (далее соответственно - программа по английскому языку, английский язык) включает пояснительную записку, содержание обучения, планируемые результаты освоения программы по английскому языку.</w:t>
      </w:r>
    </w:p>
    <w:p w:rsidR="008A7DEA" w:rsidRPr="005D4B91" w:rsidRDefault="00EC7385" w:rsidP="005D4B91">
      <w:pPr>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английского языка,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8A7DEA" w:rsidRPr="005D4B91" w:rsidRDefault="00EC7385" w:rsidP="005D4B91">
      <w:pPr>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программе по английскому языку раскрываются </w:t>
      </w:r>
      <w:r w:rsidRPr="005D4B91">
        <w:rPr>
          <w:rFonts w:ascii="Times New Roman" w:hAnsi="Times New Roman" w:cs="Times New Roman"/>
          <w:i/>
          <w:color w:val="000000"/>
          <w:sz w:val="28"/>
          <w:szCs w:val="28"/>
        </w:rPr>
        <w:t>содержательные линии</w:t>
      </w:r>
      <w:r w:rsidRPr="005D4B91">
        <w:rPr>
          <w:rFonts w:ascii="Times New Roman" w:hAnsi="Times New Roman" w:cs="Times New Roman"/>
          <w:color w:val="000000"/>
          <w:sz w:val="28"/>
          <w:szCs w:val="28"/>
        </w:rPr>
        <w:t>, которые предлагаются для обязательного изучения в каждом классе на уровне среднего общего образования.</w:t>
      </w:r>
    </w:p>
    <w:p w:rsidR="00EC7385" w:rsidRPr="005D4B91" w:rsidRDefault="00EC7385" w:rsidP="005D4B91">
      <w:pPr>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английскому языку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8A7DEA" w:rsidRPr="005D4B91" w:rsidRDefault="008A7DEA" w:rsidP="005D4B91">
      <w:pPr>
        <w:ind w:firstLine="709"/>
        <w:rPr>
          <w:rFonts w:ascii="Times New Roman" w:hAnsi="Times New Roman" w:cs="Times New Roman"/>
          <w:color w:val="000000"/>
          <w:sz w:val="28"/>
          <w:szCs w:val="28"/>
        </w:rPr>
      </w:pPr>
    </w:p>
    <w:p w:rsidR="008A7DEA" w:rsidRPr="005D4B91" w:rsidRDefault="008A7DEA"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 xml:space="preserve">1) ПОЯСНИТЕЛЬНАЯ ЗАПИСКА </w:t>
      </w:r>
    </w:p>
    <w:p w:rsidR="008A7DEA"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английскому языку (базовый уровень) на уровне среднего общего образования разработана на основе ФГОС СОО.</w:t>
      </w:r>
    </w:p>
    <w:p w:rsidR="008A7DEA"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метапредметные и предметные результаты представлены в программе по английскому языку с учётом особенностей преподавания английского языка на уровне среднего общего образования на базовом уровне на основе отечественных методических традиций построения школьного курса английского языка и в соответствии с новыми реалиями и тенденциями развития общего образования.</w:t>
      </w:r>
    </w:p>
    <w:p w:rsidR="008A7DEA" w:rsidRPr="005D4B91" w:rsidRDefault="00F9781F"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Учебному предмету «Английский</w:t>
      </w:r>
      <w:r w:rsidR="00EC7385" w:rsidRPr="005D4B91">
        <w:rPr>
          <w:rFonts w:ascii="Times New Roman" w:hAnsi="Times New Roman" w:cs="Times New Roman"/>
          <w:color w:val="000000"/>
          <w:sz w:val="28"/>
          <w:szCs w:val="28"/>
        </w:rPr>
        <w:t xml:space="preserve"> язык» принадлежит важное место в системе среднего общего образования и воспитания современного обучающегося в условиях поликультурного и многоязычного мира. Изучение иностранного языка направлено на формирование коммуникативной культуры обучающихся, осознание роли языка как инструмента межличностного и межкультурного взаимодействия, способствует их общему речевому развитию, воспитанию гражданской идентичности, расширению кругозора, воспитанию чувств и эмоций.</w:t>
      </w:r>
    </w:p>
    <w:p w:rsidR="008A7DEA"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Предметные знания и способы деятельности, осваиваемые обучающимися при изучении иностранного языка, находят применение в образовательном процессе при изучении других предметных областей, становятся значимыми для формирования положительных качеств личности. Таким образом, они </w:t>
      </w:r>
      <w:r w:rsidRPr="005D4B91">
        <w:rPr>
          <w:rFonts w:ascii="Times New Roman" w:hAnsi="Times New Roman" w:cs="Times New Roman"/>
          <w:color w:val="000000"/>
          <w:sz w:val="28"/>
          <w:szCs w:val="28"/>
        </w:rPr>
        <w:lastRenderedPageBreak/>
        <w:t>ориентированы на формирование как метапредметных, так и личностных результатов обучения.</w:t>
      </w:r>
    </w:p>
    <w:p w:rsidR="008A7DEA"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Трансформация взглядов на владение иностранным языком, связанная с усилением общественных запросов на квалифицированных и мобильных людей, способных быстро адаптироваться к изменяющимся условиям жизни, овладевать новыми компетенциями. Владение иностранным языком как доступ к передовым международным научным и технологическим достижениям, расширяющим возможности образования и самообразования, одно из важнейших средств социализации, самовыражения и успешной профессиональной деятельности выпускника общеобразовательной организации.</w:t>
      </w:r>
    </w:p>
    <w:p w:rsidR="008A7DEA" w:rsidRPr="005D4B91" w:rsidRDefault="008A7DEA"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З</w:t>
      </w:r>
      <w:r w:rsidR="00EC7385" w:rsidRPr="005D4B91">
        <w:rPr>
          <w:rFonts w:ascii="Times New Roman" w:hAnsi="Times New Roman" w:cs="Times New Roman"/>
          <w:i/>
          <w:color w:val="000000"/>
          <w:sz w:val="28"/>
          <w:szCs w:val="28"/>
        </w:rPr>
        <w:t>начимость владения иностранными языками</w:t>
      </w:r>
      <w:r w:rsidR="00EC7385" w:rsidRPr="005D4B91">
        <w:rPr>
          <w:rFonts w:ascii="Times New Roman" w:hAnsi="Times New Roman" w:cs="Times New Roman"/>
          <w:color w:val="000000"/>
          <w:sz w:val="28"/>
          <w:szCs w:val="28"/>
        </w:rPr>
        <w:t xml:space="preserve"> как первым, так и вторым, расширение номенклатуры изучаемых иностранных языков соответствует стратегическим интересам России в эпоху постглобализации и многополярного мира. Знание родного языка экономического или политического партнёра обеспечивает общение, учитывающее особенности менталитета и культуры партнёра, что позволяет успешнее приходить к консенсусу при проведении переговоров, решении возникающих проблем с целью достижения поставленных задач.</w:t>
      </w:r>
    </w:p>
    <w:p w:rsidR="008A7DEA"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Возрастание значимости владения иностранными языками приводит к переосмыслению целей и содержания обучения предмету.</w:t>
      </w:r>
    </w:p>
    <w:p w:rsidR="008A7DEA" w:rsidRPr="005D4B91" w:rsidRDefault="008A7DEA"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Цели изучения иностранного языка</w:t>
      </w:r>
    </w:p>
    <w:p w:rsidR="008A7DEA"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Цели иноязычного образования становятся более сложными по структуре, формулируются на ценностном, когнитивном и прагматическом уровнях и соответственно воплощается в личностных, метапредметных и предметных результатах. </w:t>
      </w:r>
    </w:p>
    <w:p w:rsidR="008A7DEA"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Иностранный язык признается как ценный ресурс личности для социальной адаптации и самореализации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профессии), инструмент развития умений поиска, обработки и использования информации в познавательных целях; одно из средств воспитания качеств гражданина, патриота, развития национального самосознания, стремления к взаимопониманию между людьми разных стран и народов.</w:t>
      </w:r>
    </w:p>
    <w:p w:rsidR="00EC7385" w:rsidRPr="005D4B91" w:rsidRDefault="00EC7385" w:rsidP="005D4B91">
      <w:pPr>
        <w:widowControl/>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На прагматическом уровне целью иноязычного образования (базовый уровень владения английским языком) на уровне среднего общего образования провозглашено развитие и совершенствование коммуникативной компетенции обучающихся, сформированной на предыдущих уровнях общего образования, в единстве таких её составляющих, как речевая, языковая, социокультурная, компенсаторная и метапредметная компетенции:</w:t>
      </w:r>
    </w:p>
    <w:p w:rsidR="00EC7385" w:rsidRPr="005D4B91" w:rsidRDefault="008A7DEA"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речевая компетенция - развитие коммуникативных умений в четырёх основных видах речевой деятельности (говорении, аудировании, чтении, письменной речи);</w:t>
      </w:r>
    </w:p>
    <w:p w:rsidR="00EC7385" w:rsidRPr="005D4B91" w:rsidRDefault="008A7DEA"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языковая компетенция - овладение новыми языковыми средствами (фонетическими, орфографическими, пунктуационными, лексическими, грамматическими) в соответствии с отобранными темами общения, освоение знаний о языковых явлениях английского языка, разных способах выражения мысли в родном и английском языках;</w:t>
      </w:r>
    </w:p>
    <w:p w:rsidR="00EC7385" w:rsidRPr="005D4B91" w:rsidRDefault="008A7DEA"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 </w:t>
      </w:r>
      <w:r w:rsidR="00EC7385" w:rsidRPr="005D4B91">
        <w:rPr>
          <w:color w:val="000000"/>
          <w:sz w:val="28"/>
          <w:szCs w:val="28"/>
        </w:rPr>
        <w:t>социокультурная/межкультурная компетенция - приобщение к культуре, традициям англоговорящих стран в рамках тем и ситуаций общения, отвечающих опыту, интересам, психологическим особенностям учащихся на уровне среднего общего образования, формирование умения представлять свою страну, её культуру в условиях межкультурного общения;</w:t>
      </w:r>
    </w:p>
    <w:p w:rsidR="00EC7385" w:rsidRPr="005D4B91" w:rsidRDefault="008A7DEA"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компенсаторная компетенция - развитие умений выходить из положения в условиях дефицита языковых средств английского языка при получении и передаче информации;</w:t>
      </w:r>
    </w:p>
    <w:p w:rsidR="008A7DEA" w:rsidRPr="005D4B91" w:rsidRDefault="008A7DEA"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метапредметная/</w:t>
      </w:r>
      <w:r w:rsidR="005B1309" w:rsidRPr="005D4B91">
        <w:rPr>
          <w:color w:val="000000"/>
          <w:sz w:val="28"/>
          <w:szCs w:val="28"/>
        </w:rPr>
        <w:t xml:space="preserve"> </w:t>
      </w:r>
      <w:r w:rsidR="00EC7385" w:rsidRPr="005D4B91">
        <w:rPr>
          <w:color w:val="000000"/>
          <w:sz w:val="28"/>
          <w:szCs w:val="28"/>
        </w:rPr>
        <w:t>учебно-познавательная компетенция - развитие общих и специальных учебных умений, позволяющих совершенствовать учебную деятельность по овладению иностранным языком, удовлетворять с его помощью познавательные инт</w:t>
      </w:r>
      <w:r w:rsidRPr="005D4B91">
        <w:rPr>
          <w:color w:val="000000"/>
          <w:sz w:val="28"/>
          <w:szCs w:val="28"/>
        </w:rPr>
        <w:t>ересы в других областях знания.</w:t>
      </w:r>
    </w:p>
    <w:p w:rsidR="008A7DEA"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Наряду с иноязычной коммуникативной компетенцией в процессе овладения иностранным языком формируются ключевые универсальные учебные компетенции, включающие образовательную, ценностно-ориентационную, общекультурную, учебно-познавательную, информационную, социально-трудовую и компетенцию лич</w:t>
      </w:r>
      <w:r w:rsidR="008A7DEA" w:rsidRPr="005D4B91">
        <w:rPr>
          <w:color w:val="000000"/>
          <w:sz w:val="28"/>
          <w:szCs w:val="28"/>
        </w:rPr>
        <w:t>ностного самосовершенствования.</w:t>
      </w:r>
    </w:p>
    <w:p w:rsidR="008A7DEA" w:rsidRPr="005D4B91" w:rsidRDefault="00EC7385" w:rsidP="005D4B91">
      <w:pPr>
        <w:pStyle w:val="22"/>
        <w:shd w:val="clear" w:color="auto" w:fill="auto"/>
        <w:spacing w:line="240" w:lineRule="auto"/>
        <w:ind w:firstLine="709"/>
        <w:jc w:val="both"/>
        <w:rPr>
          <w:color w:val="000000"/>
          <w:sz w:val="28"/>
          <w:szCs w:val="28"/>
        </w:rPr>
      </w:pPr>
      <w:r w:rsidRPr="005D4B91">
        <w:rPr>
          <w:i/>
          <w:color w:val="000000"/>
          <w:sz w:val="28"/>
          <w:szCs w:val="28"/>
        </w:rPr>
        <w:t>Основными подходами к обучению иностранным языкам признаются компетентностный, системно-деятельностный, межкультурный и коммуникативно-когнитивный.</w:t>
      </w:r>
      <w:r w:rsidRPr="005D4B91">
        <w:rPr>
          <w:color w:val="000000"/>
          <w:sz w:val="28"/>
          <w:szCs w:val="28"/>
        </w:rPr>
        <w:t xml:space="preserve"> Совокупность перечисленных подходов предполагает возможность реализовать поставленные цели иноязычного образования на уровне среднего общего образования, добиться достижения планируемых результатов в рамках содержания обучения, отобранного для данного уровня общего образования при использовании новых педагогических технологий и возможностей цифровой образовательной среды.</w:t>
      </w:r>
    </w:p>
    <w:p w:rsidR="008A7DEA" w:rsidRPr="004F4A7E" w:rsidRDefault="008A7DEA"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Место учебного предмета «</w:t>
      </w:r>
      <w:r w:rsidR="00F9781F" w:rsidRPr="004F4A7E">
        <w:rPr>
          <w:rFonts w:ascii="Times New Roman" w:hAnsi="Times New Roman" w:cs="Times New Roman"/>
          <w:b/>
          <w:i/>
          <w:sz w:val="28"/>
          <w:szCs w:val="28"/>
          <w:lang w:eastAsia="en-US"/>
        </w:rPr>
        <w:t>Английский</w:t>
      </w:r>
      <w:r w:rsidRPr="004F4A7E">
        <w:rPr>
          <w:rFonts w:ascii="Times New Roman" w:hAnsi="Times New Roman" w:cs="Times New Roman"/>
          <w:b/>
          <w:i/>
          <w:sz w:val="28"/>
          <w:szCs w:val="28"/>
          <w:lang w:eastAsia="en-US"/>
        </w:rPr>
        <w:t xml:space="preserve"> язык» в учебном плане</w:t>
      </w:r>
    </w:p>
    <w:p w:rsidR="008A7DEA" w:rsidRPr="004F4A7E" w:rsidRDefault="00EC7385" w:rsidP="005D4B91">
      <w:pPr>
        <w:widowControl/>
        <w:autoSpaceDE/>
        <w:autoSpaceDN/>
        <w:adjustRightInd/>
        <w:ind w:firstLine="709"/>
        <w:rPr>
          <w:rFonts w:ascii="Times New Roman" w:hAnsi="Times New Roman" w:cs="Times New Roman"/>
          <w:sz w:val="28"/>
          <w:szCs w:val="28"/>
        </w:rPr>
      </w:pPr>
      <w:r w:rsidRPr="004F4A7E">
        <w:rPr>
          <w:rFonts w:ascii="Times New Roman" w:hAnsi="Times New Roman" w:cs="Times New Roman"/>
          <w:sz w:val="28"/>
          <w:szCs w:val="28"/>
        </w:rPr>
        <w:t>«</w:t>
      </w:r>
      <w:r w:rsidR="00F9781F" w:rsidRPr="004F4A7E">
        <w:rPr>
          <w:rFonts w:ascii="Times New Roman" w:hAnsi="Times New Roman" w:cs="Times New Roman"/>
          <w:sz w:val="28"/>
          <w:szCs w:val="28"/>
        </w:rPr>
        <w:t>Английский</w:t>
      </w:r>
      <w:r w:rsidRPr="004F4A7E">
        <w:rPr>
          <w:rFonts w:ascii="Times New Roman" w:hAnsi="Times New Roman" w:cs="Times New Roman"/>
          <w:sz w:val="28"/>
          <w:szCs w:val="28"/>
        </w:rPr>
        <w:t xml:space="preserve"> язык» входит в предметную область «Иностранные языки».</w:t>
      </w:r>
    </w:p>
    <w:p w:rsidR="008A7DEA" w:rsidRPr="004F4A7E" w:rsidRDefault="008A7DEA" w:rsidP="005D4B91">
      <w:pPr>
        <w:widowControl/>
        <w:autoSpaceDE/>
        <w:autoSpaceDN/>
        <w:adjustRightInd/>
        <w:ind w:firstLine="709"/>
        <w:rPr>
          <w:rFonts w:ascii="Times New Roman" w:hAnsi="Times New Roman" w:cs="Times New Roman"/>
          <w:sz w:val="28"/>
          <w:szCs w:val="28"/>
        </w:rPr>
      </w:pPr>
      <w:r w:rsidRPr="004F4A7E">
        <w:rPr>
          <w:rFonts w:ascii="Times New Roman" w:hAnsi="Times New Roman" w:cs="Times New Roman"/>
          <w:sz w:val="28"/>
          <w:szCs w:val="28"/>
        </w:rPr>
        <w:t>Общее число часов</w:t>
      </w:r>
      <w:r w:rsidR="00EC7385" w:rsidRPr="004F4A7E">
        <w:rPr>
          <w:rFonts w:ascii="Times New Roman" w:hAnsi="Times New Roman" w:cs="Times New Roman"/>
          <w:sz w:val="28"/>
          <w:szCs w:val="28"/>
        </w:rPr>
        <w:t xml:space="preserve"> для изучения иностранного (английского) языка - 204 часа: в 10 классе - 102 часа (3 часа в неделю), в 11 классе - 102 часа (3 часа в неделю).</w:t>
      </w:r>
    </w:p>
    <w:p w:rsidR="00755C9D" w:rsidRPr="004F4A7E" w:rsidRDefault="00755C9D" w:rsidP="005D4B91">
      <w:pPr>
        <w:widowControl/>
        <w:autoSpaceDE/>
        <w:autoSpaceDN/>
        <w:adjustRightInd/>
        <w:ind w:firstLine="709"/>
        <w:rPr>
          <w:rFonts w:ascii="Times New Roman" w:hAnsi="Times New Roman" w:cs="Times New Roman"/>
          <w:sz w:val="28"/>
          <w:szCs w:val="28"/>
        </w:rPr>
      </w:pPr>
    </w:p>
    <w:p w:rsidR="00755C9D" w:rsidRPr="005D4B91" w:rsidRDefault="00755C9D"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2) СОДЕРЖАНИЕ УЧЕБНОГО ПРЕДМЕТА «</w:t>
      </w:r>
      <w:r w:rsidR="00131412" w:rsidRPr="005D4B91">
        <w:rPr>
          <w:rFonts w:ascii="Times New Roman" w:hAnsi="Times New Roman" w:cs="Times New Roman"/>
          <w:b/>
          <w:sz w:val="28"/>
          <w:szCs w:val="28"/>
          <w:lang w:eastAsia="en-US"/>
        </w:rPr>
        <w:t xml:space="preserve">АНГЛИЙСКИЙ </w:t>
      </w:r>
      <w:r w:rsidR="00536FAE" w:rsidRPr="005D4B91">
        <w:rPr>
          <w:rFonts w:ascii="Times New Roman" w:hAnsi="Times New Roman" w:cs="Times New Roman"/>
          <w:b/>
          <w:sz w:val="28"/>
          <w:szCs w:val="28"/>
          <w:lang w:eastAsia="en-US"/>
        </w:rPr>
        <w:t>ЯЗЫК»</w:t>
      </w:r>
    </w:p>
    <w:p w:rsidR="00BB2976" w:rsidRPr="005D4B91" w:rsidRDefault="00BB2976" w:rsidP="005D4B91">
      <w:pPr>
        <w:widowControl/>
        <w:autoSpaceDE/>
        <w:autoSpaceDN/>
        <w:adjustRightInd/>
        <w:ind w:firstLine="709"/>
        <w:rPr>
          <w:rFonts w:ascii="Times New Roman" w:hAnsi="Times New Roman" w:cs="Times New Roman"/>
          <w:b/>
          <w:sz w:val="28"/>
          <w:szCs w:val="28"/>
          <w:lang w:eastAsia="en-US"/>
        </w:rPr>
      </w:pPr>
    </w:p>
    <w:p w:rsidR="00BB2976" w:rsidRPr="005D4B91" w:rsidRDefault="00BB2976" w:rsidP="004504D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 xml:space="preserve">СОДЕРЖАНИЕ </w:t>
      </w:r>
      <w:proofErr w:type="gramStart"/>
      <w:r w:rsidRPr="005D4B91">
        <w:rPr>
          <w:rFonts w:ascii="Times New Roman" w:hAnsi="Times New Roman" w:cs="Times New Roman"/>
          <w:b/>
          <w:sz w:val="28"/>
          <w:szCs w:val="28"/>
          <w:lang w:eastAsia="en-US"/>
        </w:rPr>
        <w:t>ОБУЧЕНИЯ В</w:t>
      </w:r>
      <w:proofErr w:type="gramEnd"/>
      <w:r w:rsidRPr="005D4B91">
        <w:rPr>
          <w:rFonts w:ascii="Times New Roman" w:hAnsi="Times New Roman" w:cs="Times New Roman"/>
          <w:b/>
          <w:sz w:val="28"/>
          <w:szCs w:val="28"/>
          <w:lang w:eastAsia="en-US"/>
        </w:rPr>
        <w:t xml:space="preserve"> 10 КЛАССЕ</w:t>
      </w:r>
    </w:p>
    <w:p w:rsidR="00EC7385" w:rsidRPr="005D4B91" w:rsidRDefault="00EC7385" w:rsidP="005D4B91">
      <w:pPr>
        <w:widowControl/>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Коммуникативные умения.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Повседневная жизнь семьи. Межличностные отношения в семье, с друзьями и знакомыми. Конфликтные ситуации, их предупреждение и разрешение.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Внешность и характеристика человека, литературного персонажа.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Здоровый образ жизни и забота о здоровье: режим труда и отдыха, спорт, сбалансированное питание, посещение врача. Отказ от вредных привычек.</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Школьное образование, школьная жизнь, школьные праздники. Переписка с зарубежными сверстниками. Взаимоотношения в школе. Проблемы и решения. Права и обязанности обучающегося.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Современный мир профессий. Проблемы выбора профессии (возможности продолжения образования в высшей школе, в профессиональном колледже, выбор рабочей специальности, подработка для обучающегося). Роль иностранного языка в планах на будущее.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Молодёжь в современном обществе. Досуг молодёжи: чтение, кино, театр, музыка, музеи, Интернет, компьютерные игры. Любовь и дружба.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Покупки: одежда, обувь и продукты питани</w:t>
      </w:r>
      <w:r w:rsidR="00755C9D" w:rsidRPr="005D4B91">
        <w:rPr>
          <w:rFonts w:ascii="Times New Roman" w:hAnsi="Times New Roman" w:cs="Times New Roman"/>
          <w:color w:val="000000"/>
          <w:sz w:val="28"/>
          <w:szCs w:val="28"/>
        </w:rPr>
        <w:t xml:space="preserve">я. Карманные деньги. Молодёжная </w:t>
      </w:r>
      <w:r w:rsidRPr="005D4B91">
        <w:rPr>
          <w:rFonts w:ascii="Times New Roman" w:hAnsi="Times New Roman" w:cs="Times New Roman"/>
          <w:color w:val="000000"/>
          <w:sz w:val="28"/>
          <w:szCs w:val="28"/>
        </w:rPr>
        <w:t>мода.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Туризм. Виды отдыха. Путешествия по России и зарубежным странам.</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Проблемы экологии. Защита окружающей среды. Стихийные бедствия.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Условия проживания в городской/сельской местности.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Технический прогресс: перспективы и последствия. Современные средства связи (мобильные телефоны, смартфоны, планшеты, компьютеры).</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Выдающиеся люди родной страны и страны/стран изучаемого языка, их вклад в науку и мировую культуру: государственные деятели, учёные, писатели, поэты, художники, композиторы, путешественники, спортсмены, актёры и другие.</w:t>
      </w:r>
    </w:p>
    <w:p w:rsidR="00EC7385" w:rsidRPr="005D4B91" w:rsidRDefault="00EC7385"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Говорение.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коммуникативных умений диалогической речи на базе умений, сформированных на уровне основного общего образования, а именно умений вести разные виды диалога (диалог этикетного характера, диалог-побуждение к действию, диалог-расспрос, диалог-обмен мнениями, комбинированный диалог, включающий разные виды диалогов):</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 этикетного характера: начинать, поддерживать и заканчивать разговор, вежливо переспрашивать, выражать согласие/отказ, выражать благодарность, поздравлять с праздником, выражать пожелания и вежливо реагировать на поздравление;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диалог-побуждение к действию: обращаться с просьбой, вежливо соглашаться/не соглашаться выполнить просьбу, давать совет и принимать/ 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10 класса с использованием речевых ситуаций и/или иллюстраций, фотографий, таблиц, диаграмм с соблюдением норм речевого этикета, принятых в стране/странах изучаемого языка, при необходимости уточняя и переспрашивая собеседника.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диалога - 8 реплик со стороны каждого собеседника.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коммуникативных умений монологической речи на базе умений, сформированных на уровне основного общего образования: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устных связных монологических высказываний с использованием основных коммуникативных типов речи: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описание (предмета, местности, внешности и одежды человека), характеристика (черты характера реального человека или литературного персонажа);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повествование/сообщение;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рассуждение;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пересказ основного содержания, прочитанного/прослушанного текста с выражением своего отношения к событиям и фактам, изложенным в тексте;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устное представление (презентация) результатов выполненной проектной работы.</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Данные умения монологической речи развиваются в рамках тематического содержания речи 10 класса с использованием ключевы</w:t>
      </w:r>
      <w:r w:rsidR="00AC5248" w:rsidRPr="005D4B91">
        <w:rPr>
          <w:rFonts w:ascii="Times New Roman" w:hAnsi="Times New Roman" w:cs="Times New Roman"/>
          <w:color w:val="000000"/>
          <w:sz w:val="28"/>
          <w:szCs w:val="28"/>
        </w:rPr>
        <w:t>х</w:t>
      </w:r>
      <w:r w:rsidRPr="005D4B91">
        <w:rPr>
          <w:rFonts w:ascii="Times New Roman" w:hAnsi="Times New Roman" w:cs="Times New Roman"/>
          <w:color w:val="000000"/>
          <w:sz w:val="28"/>
          <w:szCs w:val="28"/>
        </w:rPr>
        <w:t xml:space="preserve"> слов, плана и/или иллюстраций, фотографий, таблиц, диаграмм или без их использования.</w:t>
      </w:r>
    </w:p>
    <w:p w:rsidR="00755C9D"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монологичес</w:t>
      </w:r>
      <w:r w:rsidR="00755C9D" w:rsidRPr="005D4B91">
        <w:rPr>
          <w:rFonts w:ascii="Times New Roman" w:hAnsi="Times New Roman" w:cs="Times New Roman"/>
          <w:color w:val="000000"/>
          <w:sz w:val="28"/>
          <w:szCs w:val="28"/>
        </w:rPr>
        <w:t>кого высказывания - до 14 фраз.</w:t>
      </w:r>
    </w:p>
    <w:p w:rsidR="00EC7385" w:rsidRPr="005D4B91" w:rsidRDefault="00EC7385"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Аудирование.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коммуникативных умений аудирования на базе умений, сформированных на уровне основного общего образования: понимание на слух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w:t>
      </w:r>
      <w:r w:rsidR="00755C9D" w:rsidRPr="005D4B91">
        <w:rPr>
          <w:rFonts w:ascii="Times New Roman" w:hAnsi="Times New Roman" w:cs="Times New Roman"/>
          <w:color w:val="000000"/>
          <w:sz w:val="28"/>
          <w:szCs w:val="28"/>
        </w:rPr>
        <w:t xml:space="preserve">вленной коммуникативной задачи: </w:t>
      </w:r>
      <w:r w:rsidRPr="005D4B91">
        <w:rPr>
          <w:rFonts w:ascii="Times New Roman" w:hAnsi="Times New Roman" w:cs="Times New Roman"/>
          <w:color w:val="000000"/>
          <w:sz w:val="28"/>
          <w:szCs w:val="28"/>
        </w:rPr>
        <w:t xml:space="preserve">с пониманием основного содержания, </w:t>
      </w:r>
      <w:r w:rsidR="00755C9D" w:rsidRPr="005D4B91">
        <w:rPr>
          <w:rFonts w:ascii="Times New Roman" w:hAnsi="Times New Roman" w:cs="Times New Roman"/>
          <w:color w:val="000000"/>
          <w:sz w:val="28"/>
          <w:szCs w:val="28"/>
        </w:rPr>
        <w:t>с пониманием нужной</w:t>
      </w:r>
      <w:r w:rsidRPr="005D4B91">
        <w:rPr>
          <w:rFonts w:ascii="Times New Roman" w:hAnsi="Times New Roman" w:cs="Times New Roman"/>
          <w:color w:val="000000"/>
          <w:sz w:val="28"/>
          <w:szCs w:val="28"/>
        </w:rPr>
        <w:t>/интересующей/запрашиваемой информации.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Аудирование с пониманием основного содержания текста предполагает умение определять основную тему/идею и главные факты/события в воспринимаемом н</w:t>
      </w:r>
      <w:r w:rsidR="00755C9D" w:rsidRPr="005D4B91">
        <w:rPr>
          <w:rFonts w:ascii="Times New Roman" w:hAnsi="Times New Roman" w:cs="Times New Roman"/>
          <w:color w:val="000000"/>
          <w:sz w:val="28"/>
          <w:szCs w:val="28"/>
        </w:rPr>
        <w:t xml:space="preserve">а слух тексте, отделять главную информацию </w:t>
      </w:r>
      <w:r w:rsidRPr="005D4B91">
        <w:rPr>
          <w:rFonts w:ascii="Times New Roman" w:hAnsi="Times New Roman" w:cs="Times New Roman"/>
          <w:color w:val="000000"/>
          <w:sz w:val="28"/>
          <w:szCs w:val="28"/>
        </w:rPr>
        <w:t>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Время звучания текста/текстов для аудирования - до 2,5 минуты.</w:t>
      </w:r>
    </w:p>
    <w:p w:rsidR="00EC7385" w:rsidRPr="005D4B91" w:rsidRDefault="00EC7385"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Смысловое чтение.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сформированных на уровне основного общего образования умений читать про себя и понимать с использованием языковой и контекстуальной догадки аутентичные тексты разных жанров и стилей,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с полным пониманием содержания текста.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с пониманием нужной/интересующей/запрашиваемой информации предполагает умение находить в прочитанном тексте и понимать данную информацию, представленную в эксплицитной (явной) и имплицитной (неявной) форме, оценивать найденную информацию с точки зрения её значимости для решения коммуникативной задачи.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несплошных текстов (таблиц, диаграмм, графиков и другие) и понимание представленной в них информации.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электронное сообщение личного характера, стихотворение.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текста/текстов для чтения - 500-700 слов.</w:t>
      </w:r>
    </w:p>
    <w:p w:rsidR="00EC7385" w:rsidRPr="005D4B91" w:rsidRDefault="00EC7385"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Письменная речь.</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умений письменной речи на базе умений, сформированных на уровне основного общего образования:</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C7385" w:rsidRPr="005D4B91">
        <w:rPr>
          <w:rFonts w:ascii="Times New Roman" w:hAnsi="Times New Roman" w:cs="Times New Roman"/>
          <w:color w:val="000000"/>
          <w:sz w:val="28"/>
          <w:szCs w:val="28"/>
        </w:rPr>
        <w:t>заполнение анкет и формуляров в соответствии с нормами, принятыми в стране/странах изучаемого языка;</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C7385" w:rsidRPr="005D4B91">
        <w:rPr>
          <w:rFonts w:ascii="Times New Roman" w:hAnsi="Times New Roman" w:cs="Times New Roman"/>
          <w:color w:val="000000"/>
          <w:sz w:val="28"/>
          <w:szCs w:val="28"/>
        </w:rPr>
        <w:t>написание резюме (CV) с сообщением основных сведений о себе в соответствии с нормами, принятыми в стране/странах изучаемого языка;</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EC7385" w:rsidRPr="005D4B91">
        <w:rPr>
          <w:rFonts w:ascii="Times New Roman" w:hAnsi="Times New Roman" w:cs="Times New Roman"/>
          <w:color w:val="000000"/>
          <w:sz w:val="28"/>
          <w:szCs w:val="28"/>
        </w:rPr>
        <w:t>написание электронного сообщения личного характера в соответствии с нормами неофициального общения, принятыми в стране/странах изучаемого языка, объём сообщения - до 130 слов;</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C7385" w:rsidRPr="005D4B91">
        <w:rPr>
          <w:rFonts w:ascii="Times New Roman" w:hAnsi="Times New Roman" w:cs="Times New Roman"/>
          <w:color w:val="000000"/>
          <w:sz w:val="28"/>
          <w:szCs w:val="28"/>
        </w:rPr>
        <w:t>создание небольшого письменного высказывания (рассказа, сочинения и другие) на основе плана, иллюстрации, таблицы, диаграммы и/или прочитанного/прослушанного текста с использованием образца, объём письменного высказывания - до 150 слов;</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C7385" w:rsidRPr="005D4B91">
        <w:rPr>
          <w:rFonts w:ascii="Times New Roman" w:hAnsi="Times New Roman" w:cs="Times New Roman"/>
          <w:color w:val="000000"/>
          <w:sz w:val="28"/>
          <w:szCs w:val="28"/>
        </w:rPr>
        <w:t>заполнение таблицы: краткая фиксация содержания, прочитанного/прослушанного текста или дополнение информации в таблице;</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C7385" w:rsidRPr="005D4B91">
        <w:rPr>
          <w:rFonts w:ascii="Times New Roman" w:hAnsi="Times New Roman" w:cs="Times New Roman"/>
          <w:color w:val="000000"/>
          <w:sz w:val="28"/>
          <w:szCs w:val="28"/>
        </w:rPr>
        <w:t xml:space="preserve">письменное предоставление результатов выполненной проектной работы, </w:t>
      </w:r>
      <w:r w:rsidR="000F0528" w:rsidRPr="005D4B91">
        <w:rPr>
          <w:rFonts w:ascii="Times New Roman" w:hAnsi="Times New Roman" w:cs="Times New Roman"/>
          <w:color w:val="000000"/>
          <w:sz w:val="28"/>
          <w:szCs w:val="28"/>
        </w:rPr>
        <w:t>в т.ч.</w:t>
      </w:r>
      <w:r w:rsidR="00EC7385" w:rsidRPr="005D4B91">
        <w:rPr>
          <w:rFonts w:ascii="Times New Roman" w:hAnsi="Times New Roman" w:cs="Times New Roman"/>
          <w:color w:val="000000"/>
          <w:sz w:val="28"/>
          <w:szCs w:val="28"/>
        </w:rPr>
        <w:t xml:space="preserve"> в форме презентации, объём - до 150 слов.</w:t>
      </w:r>
    </w:p>
    <w:p w:rsidR="00EC7385" w:rsidRPr="005D4B91" w:rsidRDefault="00EC7385" w:rsidP="005D4B91">
      <w:pPr>
        <w:widowControl/>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Языковые знания и навыки.</w:t>
      </w:r>
    </w:p>
    <w:p w:rsidR="00EC7385" w:rsidRPr="005D4B91" w:rsidRDefault="00EC7385"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Фонетическая сторона речи.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правила отсутствия фразового ударения на служебных словах.</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Тексты для чтения вслух: сообщение информационного характера, отрывок из статьи научно-популярного характера, рассказ, диалог (беседа), интервью, объём текста для чтения вслух - до 140 слов.</w:t>
      </w:r>
    </w:p>
    <w:p w:rsidR="00EC7385" w:rsidRPr="005D4B91" w:rsidRDefault="00EC7385"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Орфография и пунктуация.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Правильное написание изученных слов.</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Пунктуационно правильное оформление прямой речи в соответствии с нормами изучаемого языка: использование запятой/двоеточия после слов автора перед прямой речью, заключение прямой речи в кавычки.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Пунктуационно правильное оформление электронного сообщения личного характера в соответствии с нормами речевого этикета, принятыми в стране/странах изучаемого языка</w:t>
      </w:r>
      <w:proofErr w:type="gramStart"/>
      <w:r w:rsidRPr="005D4B91">
        <w:rPr>
          <w:rFonts w:ascii="Times New Roman" w:hAnsi="Times New Roman" w:cs="Times New Roman"/>
          <w:color w:val="000000"/>
          <w:sz w:val="28"/>
          <w:szCs w:val="28"/>
        </w:rPr>
        <w:t>:</w:t>
      </w:r>
      <w:proofErr w:type="gramEnd"/>
      <w:r w:rsidRPr="005D4B91">
        <w:rPr>
          <w:rFonts w:ascii="Times New Roman" w:hAnsi="Times New Roman" w:cs="Times New Roman"/>
          <w:color w:val="000000"/>
          <w:sz w:val="28"/>
          <w:szCs w:val="28"/>
        </w:rPr>
        <w:t xml:space="preserve"> постановка запятой после обращения и завершающей фразы, точки после выражения надежды на дальнейший контакт, отсутствие точки после подписи.</w:t>
      </w:r>
    </w:p>
    <w:p w:rsidR="00EC7385" w:rsidRPr="005D4B91" w:rsidRDefault="00EC7385"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Лексическая сторона речи.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Распознавание и употребление в устной и письменной речи лексических единиц (слов,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10 класса, с соблюдением существующей в английском языке нормы лексической сочетаемости.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Объём - 1300 лексических единиц для продуктивного использования (включая 1200 лексических единиц, изученных ранее) и 1400 лексических единиц для рецептивного усвоения (включая 1300 лексических единиц продуктивного минимума).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способы словообразования: аффиксация: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глаголов при помощи префиксов dis-, mis-, re-, over-, under- и суффикса -ise/-ize;</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существительных при помощи префиксов un-, in-/im- и суффиксов -ance/-ence, -er/-or, -ing, -ist, -ity, -ment, -ness, -sion/-tion, -ship;</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прилагательных при помощи префиксов un-, in-/im-, inter, non- и суффиксов -able/-ible, -al, -ed, -ese, -fill, -ian/-an, -ing, -ish, -ive, -less, -ly, -</w:t>
      </w:r>
      <w:proofErr w:type="gramStart"/>
      <w:r w:rsidRPr="005D4B91">
        <w:rPr>
          <w:rFonts w:ascii="Times New Roman" w:hAnsi="Times New Roman" w:cs="Times New Roman"/>
          <w:color w:val="000000"/>
          <w:sz w:val="28"/>
          <w:szCs w:val="28"/>
        </w:rPr>
        <w:t>ous,-</w:t>
      </w:r>
      <w:proofErr w:type="gramEnd"/>
      <w:r w:rsidRPr="005D4B91">
        <w:rPr>
          <w:rFonts w:ascii="Times New Roman" w:hAnsi="Times New Roman" w:cs="Times New Roman"/>
          <w:color w:val="000000"/>
          <w:sz w:val="28"/>
          <w:szCs w:val="28"/>
        </w:rPr>
        <w:t>y;</w:t>
      </w:r>
    </w:p>
    <w:p w:rsidR="00A87719"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наречий при помощи префиксов un-, in-/im- и суффикса -1у; </w:t>
      </w:r>
    </w:p>
    <w:p w:rsidR="00A87719"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числительных при помощи суффиксов -teen, -ty, -th; </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словосложение:</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сложных существительных путём соединения основ </w:t>
      </w:r>
      <w:r w:rsidR="00EC7385" w:rsidRPr="005D4B91">
        <w:rPr>
          <w:rFonts w:ascii="Times New Roman" w:hAnsi="Times New Roman" w:cs="Times New Roman"/>
          <w:color w:val="000000"/>
          <w:sz w:val="28"/>
          <w:szCs w:val="28"/>
        </w:rPr>
        <w:t>существительных (football);</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w:t>
      </w:r>
      <w:r w:rsidR="00EC7385" w:rsidRPr="005D4B91">
        <w:rPr>
          <w:rFonts w:ascii="Times New Roman" w:hAnsi="Times New Roman" w:cs="Times New Roman"/>
          <w:color w:val="000000"/>
          <w:sz w:val="28"/>
          <w:szCs w:val="28"/>
        </w:rPr>
        <w:t>сложных</w:t>
      </w:r>
      <w:r w:rsidR="00A87719"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существительных </w:t>
      </w:r>
      <w:r w:rsidR="00EC7385" w:rsidRPr="005D4B91">
        <w:rPr>
          <w:rFonts w:ascii="Times New Roman" w:hAnsi="Times New Roman" w:cs="Times New Roman"/>
          <w:color w:val="000000"/>
          <w:sz w:val="28"/>
          <w:szCs w:val="28"/>
        </w:rPr>
        <w:t>путё</w:t>
      </w:r>
      <w:r w:rsidRPr="005D4B91">
        <w:rPr>
          <w:rFonts w:ascii="Times New Roman" w:hAnsi="Times New Roman" w:cs="Times New Roman"/>
          <w:color w:val="000000"/>
          <w:sz w:val="28"/>
          <w:szCs w:val="28"/>
        </w:rPr>
        <w:t xml:space="preserve">м соединения основы </w:t>
      </w:r>
      <w:r w:rsidR="00EC7385" w:rsidRPr="005D4B91">
        <w:rPr>
          <w:rFonts w:ascii="Times New Roman" w:hAnsi="Times New Roman" w:cs="Times New Roman"/>
          <w:color w:val="000000"/>
          <w:sz w:val="28"/>
          <w:szCs w:val="28"/>
        </w:rPr>
        <w:t>прилагательного с основой существительного (blackboard);</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w:t>
      </w:r>
      <w:r w:rsidR="00EC7385" w:rsidRPr="005D4B91">
        <w:rPr>
          <w:rFonts w:ascii="Times New Roman" w:hAnsi="Times New Roman" w:cs="Times New Roman"/>
          <w:color w:val="000000"/>
          <w:sz w:val="28"/>
          <w:szCs w:val="28"/>
        </w:rPr>
        <w:t>сложных</w:t>
      </w:r>
      <w:r w:rsidR="00A87719"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существительных путём соединения основ </w:t>
      </w:r>
      <w:r w:rsidR="00EC7385" w:rsidRPr="005D4B91">
        <w:rPr>
          <w:rFonts w:ascii="Times New Roman" w:hAnsi="Times New Roman" w:cs="Times New Roman"/>
          <w:color w:val="000000"/>
          <w:sz w:val="28"/>
          <w:szCs w:val="28"/>
        </w:rPr>
        <w:t>существительных с предлогом (father-in-law);</w:t>
      </w:r>
    </w:p>
    <w:p w:rsidR="00EC7385" w:rsidRPr="005D4B91" w:rsidRDefault="00755C9D"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w:t>
      </w:r>
      <w:r w:rsidR="00EC7385" w:rsidRPr="005D4B91">
        <w:rPr>
          <w:rFonts w:ascii="Times New Roman" w:hAnsi="Times New Roman" w:cs="Times New Roman"/>
          <w:color w:val="000000"/>
          <w:sz w:val="28"/>
          <w:szCs w:val="28"/>
        </w:rPr>
        <w:t>сложных</w:t>
      </w:r>
      <w:r w:rsidR="00A87719"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прилагательных путём соединения основы </w:t>
      </w:r>
      <w:r w:rsidR="00EC7385" w:rsidRPr="005D4B91">
        <w:rPr>
          <w:rFonts w:ascii="Times New Roman" w:hAnsi="Times New Roman" w:cs="Times New Roman"/>
          <w:color w:val="000000"/>
          <w:sz w:val="28"/>
          <w:szCs w:val="28"/>
        </w:rPr>
        <w:t>прилагательного/числительного с основой существительного с добавлением суффикса -ed (blue-eyed, eight-legged);</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сложных прилагательных путём соединения наречия с основой причастия II (well-behaved);</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сложных прилагательных путём соединения основы прилагательного с основой причастия I (nice-looking);</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конверсия: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существительных от неопределённой формы глаголов (to run - a run);</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существительных от имён прилагательных (rich people - the rich);</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глаголов от имён существительных (a hand - to hand);</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глаголов от имён прилагательных (cool - to cool).</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прилагательные на -ed и -ing (excited - exciting).</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Многозначные лексические единицы. Синонимы. Антонимы. Интернациональные слова. Наиболее частотные фразовые глаголы. Сокращения и аббревиатуры.</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Различные средства связи для обеспечения целостности и логичности устного/</w:t>
      </w:r>
      <w:r w:rsidR="004504D2" w:rsidRPr="004504D2">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письменного высказывания.</w:t>
      </w:r>
    </w:p>
    <w:p w:rsidR="004504D2" w:rsidRDefault="004504D2" w:rsidP="005D4B91">
      <w:pPr>
        <w:widowControl/>
        <w:autoSpaceDE/>
        <w:autoSpaceDN/>
        <w:adjustRightInd/>
        <w:ind w:firstLine="709"/>
        <w:rPr>
          <w:rFonts w:ascii="Times New Roman" w:hAnsi="Times New Roman" w:cs="Times New Roman"/>
          <w:b/>
          <w:i/>
          <w:color w:val="000000"/>
          <w:sz w:val="28"/>
          <w:szCs w:val="28"/>
        </w:rPr>
      </w:pPr>
    </w:p>
    <w:p w:rsidR="00EC7385" w:rsidRPr="005D4B91" w:rsidRDefault="00EC7385"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Грамматическая сторона речи.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Распознавание и употребление в устной и письменной речи изученных морфологических форм и синтаксических конструкций английского языка.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и отрицательной форме).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Нераспространённые и распространённые простые предложения,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 несколькими обстоятельствами, следующими в определённом порядке (We moved to a new house last year.).</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начальным It.</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начальным There + to be.</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глагольными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конструкциями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содержащими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глаголы</w:t>
      </w:r>
      <w:r w:rsidRPr="005D4B91">
        <w:rPr>
          <w:rFonts w:ascii="Times New Roman" w:hAnsi="Times New Roman" w:cs="Times New Roman"/>
          <w:color w:val="000000"/>
          <w:sz w:val="28"/>
          <w:szCs w:val="28"/>
          <w:lang w:val="en-US"/>
        </w:rPr>
        <w:t>-</w:t>
      </w:r>
      <w:r w:rsidRPr="005D4B91">
        <w:rPr>
          <w:rFonts w:ascii="Times New Roman" w:hAnsi="Times New Roman" w:cs="Times New Roman"/>
          <w:color w:val="000000"/>
          <w:sz w:val="28"/>
          <w:szCs w:val="28"/>
        </w:rPr>
        <w:t>связки</w:t>
      </w:r>
      <w:r w:rsidRPr="005D4B91">
        <w:rPr>
          <w:rFonts w:ascii="Times New Roman" w:hAnsi="Times New Roman" w:cs="Times New Roman"/>
          <w:color w:val="000000"/>
          <w:sz w:val="28"/>
          <w:szCs w:val="28"/>
          <w:lang w:val="en-US"/>
        </w:rPr>
        <w:t xml:space="preserve"> to be, to look, to seem, to feel (He looks/seems/feels happy.).</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сложным</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дополнением</w:t>
      </w:r>
      <w:r w:rsidRPr="005D4B91">
        <w:rPr>
          <w:rFonts w:ascii="Times New Roman" w:hAnsi="Times New Roman" w:cs="Times New Roman"/>
          <w:color w:val="000000"/>
          <w:sz w:val="28"/>
          <w:szCs w:val="28"/>
          <w:lang w:val="en-US"/>
        </w:rPr>
        <w:t xml:space="preserve"> - Complex Object (I want you to help me. I saw her cross/crossing the road. I wa</w:t>
      </w:r>
      <w:r w:rsidR="00A87719" w:rsidRPr="005D4B91">
        <w:rPr>
          <w:rFonts w:ascii="Times New Roman" w:hAnsi="Times New Roman" w:cs="Times New Roman"/>
          <w:color w:val="000000"/>
          <w:sz w:val="28"/>
          <w:szCs w:val="28"/>
          <w:lang w:val="en-US"/>
        </w:rPr>
        <w:t xml:space="preserve">nt to have my hair </w:t>
      </w:r>
      <w:r w:rsidRPr="005D4B91">
        <w:rPr>
          <w:rFonts w:ascii="Times New Roman" w:hAnsi="Times New Roman" w:cs="Times New Roman"/>
          <w:color w:val="000000"/>
          <w:sz w:val="28"/>
          <w:szCs w:val="28"/>
          <w:lang w:val="en-US"/>
        </w:rPr>
        <w:t>cut.).</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Сложносочинённые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сочинительными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союзами</w:t>
      </w:r>
      <w:r w:rsidRPr="005D4B91">
        <w:rPr>
          <w:rFonts w:ascii="Times New Roman" w:hAnsi="Times New Roman" w:cs="Times New Roman"/>
          <w:color w:val="000000"/>
          <w:sz w:val="28"/>
          <w:szCs w:val="28"/>
          <w:lang w:val="en-US"/>
        </w:rPr>
        <w:t xml:space="preserve"> and, but, or.</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Сложноподчинённые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союзами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союзными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словами</w:t>
      </w:r>
      <w:r w:rsidRPr="005D4B91">
        <w:rPr>
          <w:rFonts w:ascii="Times New Roman" w:hAnsi="Times New Roman" w:cs="Times New Roman"/>
          <w:color w:val="000000"/>
          <w:sz w:val="28"/>
          <w:szCs w:val="28"/>
          <w:lang w:val="en-US"/>
        </w:rPr>
        <w:t xml:space="preserve"> because, if, when, where, what, why, how.</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определительными придаточными с союзными словами who, which, that.</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союзными словами whoever, whatever, however, whenever.</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Условные предложения с глаголами в изъявительном наклонении (Conditional 0, Conditional 1) и с глаголами в сослагательном наклонении (Conditional II).</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Все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типы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вопросительных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общий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специальный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альтернативный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разделительный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Present/Past/Future Simple Tense, Present/Past Continuous Tense, Present/Past Perfect Tense, Present Perfect Continuous Tense).</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Модальные глаголы в косвенной речи в настоящем и прошедшем времени.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конструкциями</w:t>
      </w:r>
      <w:r w:rsidRPr="005D4B91">
        <w:rPr>
          <w:rFonts w:ascii="Times New Roman" w:hAnsi="Times New Roman" w:cs="Times New Roman"/>
          <w:color w:val="000000"/>
          <w:sz w:val="28"/>
          <w:szCs w:val="28"/>
          <w:lang w:val="en-US"/>
        </w:rPr>
        <w:t xml:space="preserve"> as ... as, not so ... as, both ... and ..., either ... or, neither ... nor.</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I wish...</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Конструкции с глаголами на -ing: to love/hate doing smth.</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глаголами</w:t>
      </w:r>
      <w:r w:rsidRPr="005D4B91">
        <w:rPr>
          <w:rFonts w:ascii="Times New Roman" w:hAnsi="Times New Roman" w:cs="Times New Roman"/>
          <w:color w:val="000000"/>
          <w:sz w:val="28"/>
          <w:szCs w:val="28"/>
          <w:lang w:val="en-US"/>
        </w:rPr>
        <w:t xml:space="preserve"> to stop, to remember, to forget (</w:t>
      </w:r>
      <w:r w:rsidRPr="005D4B91">
        <w:rPr>
          <w:rFonts w:ascii="Times New Roman" w:hAnsi="Times New Roman" w:cs="Times New Roman"/>
          <w:color w:val="000000"/>
          <w:sz w:val="28"/>
          <w:szCs w:val="28"/>
        </w:rPr>
        <w:t>разница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значении</w:t>
      </w:r>
      <w:r w:rsidRPr="005D4B91">
        <w:rPr>
          <w:rFonts w:ascii="Times New Roman" w:hAnsi="Times New Roman" w:cs="Times New Roman"/>
          <w:color w:val="000000"/>
          <w:sz w:val="28"/>
          <w:szCs w:val="28"/>
          <w:lang w:val="en-US"/>
        </w:rPr>
        <w:t xml:space="preserve"> to stop doing smth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to stop to do smth).</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It takes me ... to do smth.</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Конструкция used to + инфинитив глагола.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be/get used to smth, be/get used to doing smth.</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I prefer, I’d prefer, I’d rather prefer, </w:t>
      </w:r>
      <w:r w:rsidRPr="005D4B91">
        <w:rPr>
          <w:rFonts w:ascii="Times New Roman" w:hAnsi="Times New Roman" w:cs="Times New Roman"/>
          <w:color w:val="000000"/>
          <w:sz w:val="28"/>
          <w:szCs w:val="28"/>
        </w:rPr>
        <w:t>выражающие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предпочтение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также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I’d rather, You’d better.</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Подлежащее, выраженное собирательным существительным (family, police), и его согласование со сказуемым.</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Глаголы (правильные и неправильные) в видовременных формах действительного залога в изъявительном наклонении (Present/Past/Future Simple Tense, Present/Past Continuous Tense, Present/Past Perfect Tense, Present Perfect Continuous Tense, Future-in-the-Past Tense) и наиболее употребительных формах страдательного залога (Present/Past Simple Passive, Present Perfect Passive).</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to be going to,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Future Simple Tense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Present Continuous Tense </w:t>
      </w:r>
      <w:r w:rsidRPr="005D4B91">
        <w:rPr>
          <w:rFonts w:ascii="Times New Roman" w:hAnsi="Times New Roman" w:cs="Times New Roman"/>
          <w:color w:val="000000"/>
          <w:sz w:val="28"/>
          <w:szCs w:val="28"/>
        </w:rPr>
        <w:t>для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выражения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будущего</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действия</w:t>
      </w:r>
      <w:r w:rsidRPr="005D4B91">
        <w:rPr>
          <w:rFonts w:ascii="Times New Roman" w:hAnsi="Times New Roman" w:cs="Times New Roman"/>
          <w:color w:val="000000"/>
          <w:sz w:val="28"/>
          <w:szCs w:val="28"/>
          <w:lang w:val="en-US"/>
        </w:rPr>
        <w:t>.</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Модальные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эквиваленты</w:t>
      </w:r>
      <w:r w:rsidRPr="005D4B91">
        <w:rPr>
          <w:rFonts w:ascii="Times New Roman" w:hAnsi="Times New Roman" w:cs="Times New Roman"/>
          <w:color w:val="000000"/>
          <w:sz w:val="28"/>
          <w:szCs w:val="28"/>
          <w:lang w:val="en-US"/>
        </w:rPr>
        <w:t xml:space="preserve"> (can/be able to, could, must/have to, may, might, should, shall, would, will, need).</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Неличные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w:t>
      </w:r>
      <w:r w:rsidRPr="005D4B91">
        <w:rPr>
          <w:rFonts w:ascii="Times New Roman" w:hAnsi="Times New Roman" w:cs="Times New Roman"/>
          <w:color w:val="000000"/>
          <w:sz w:val="28"/>
          <w:szCs w:val="28"/>
          <w:lang w:val="en-US"/>
        </w:rPr>
        <w:t xml:space="preserve"> - </w:t>
      </w:r>
      <w:r w:rsidRPr="005D4B91">
        <w:rPr>
          <w:rFonts w:ascii="Times New Roman" w:hAnsi="Times New Roman" w:cs="Times New Roman"/>
          <w:color w:val="000000"/>
          <w:sz w:val="28"/>
          <w:szCs w:val="28"/>
        </w:rPr>
        <w:t>инфинитив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герундий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причастие</w:t>
      </w:r>
      <w:r w:rsidRPr="005D4B91">
        <w:rPr>
          <w:rFonts w:ascii="Times New Roman" w:hAnsi="Times New Roman" w:cs="Times New Roman"/>
          <w:color w:val="000000"/>
          <w:sz w:val="28"/>
          <w:szCs w:val="28"/>
          <w:lang w:val="en-US"/>
        </w:rPr>
        <w:t xml:space="preserve"> (Participle 1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Participle II), </w:t>
      </w:r>
      <w:r w:rsidRPr="005D4B91">
        <w:rPr>
          <w:rFonts w:ascii="Times New Roman" w:hAnsi="Times New Roman" w:cs="Times New Roman"/>
          <w:color w:val="000000"/>
          <w:sz w:val="28"/>
          <w:szCs w:val="28"/>
        </w:rPr>
        <w:t>причастия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функции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определения</w:t>
      </w:r>
      <w:r w:rsidRPr="005D4B91">
        <w:rPr>
          <w:rFonts w:ascii="Times New Roman" w:hAnsi="Times New Roman" w:cs="Times New Roman"/>
          <w:color w:val="000000"/>
          <w:sz w:val="28"/>
          <w:szCs w:val="28"/>
          <w:lang w:val="en-US"/>
        </w:rPr>
        <w:t xml:space="preserve"> (Participle I - a playing child, Participle II - a written text).</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Определённый, неопределённый и нулевой артикли.</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существительные во множественном числе, образованных по правилу, и исключения.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Неисчисляемые имена существительные, имеющие форму только множественного числа.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Притяжательный падеж имён существительных.</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прилагательные и наречия в положительной, сравнительной и превосходной степенях, образованные по правилу, и исключения.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Порядок следования нескольких прилагательных (мнение - размер - возраст - цвет - происхождение).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Слова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выражающие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количество</w:t>
      </w:r>
      <w:r w:rsidRPr="005D4B91">
        <w:rPr>
          <w:rFonts w:ascii="Times New Roman" w:hAnsi="Times New Roman" w:cs="Times New Roman"/>
          <w:color w:val="000000"/>
          <w:sz w:val="28"/>
          <w:szCs w:val="28"/>
          <w:lang w:val="en-US"/>
        </w:rPr>
        <w:t xml:space="preserve"> (many/much, little/a little, few/</w:t>
      </w:r>
      <w:r w:rsidRPr="005D4B91">
        <w:rPr>
          <w:rFonts w:ascii="Times New Roman" w:hAnsi="Times New Roman" w:cs="Times New Roman"/>
          <w:color w:val="000000"/>
          <w:sz w:val="28"/>
          <w:szCs w:val="28"/>
        </w:rPr>
        <w:t>а</w:t>
      </w:r>
      <w:r w:rsidRPr="005D4B91">
        <w:rPr>
          <w:rFonts w:ascii="Times New Roman" w:hAnsi="Times New Roman" w:cs="Times New Roman"/>
          <w:color w:val="000000"/>
          <w:sz w:val="28"/>
          <w:szCs w:val="28"/>
          <w:lang w:val="en-US"/>
        </w:rPr>
        <w:t xml:space="preserve"> few, a lot of).</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Личные местоимения в именительном и объектном падежах, притяжательные местоимения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абсолютной форме), возвратные, указательные, вопросительные местоимения, неопределённые местоимения и их производные, отрицательные местоимения попе, по и производные последнего (nobody, nothing и другие).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Количественные и порядковые числительные.</w:t>
      </w:r>
    </w:p>
    <w:p w:rsidR="00755C9D"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Предлоги места, времени, направления, предлоги, употребляемые с гл</w:t>
      </w:r>
      <w:r w:rsidR="00755C9D" w:rsidRPr="005D4B91">
        <w:rPr>
          <w:rFonts w:ascii="Times New Roman" w:hAnsi="Times New Roman" w:cs="Times New Roman"/>
          <w:color w:val="000000"/>
          <w:sz w:val="28"/>
          <w:szCs w:val="28"/>
        </w:rPr>
        <w:t>аголами в страдательном залоге.</w:t>
      </w:r>
    </w:p>
    <w:p w:rsidR="00EC7385" w:rsidRPr="005D4B91" w:rsidRDefault="00EC7385" w:rsidP="005D4B91">
      <w:pPr>
        <w:widowControl/>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Социокультурные знания и умения.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Осуществление межличностного и межкультурного общения с использованием знаний о национально-культурных особенностях своей страны 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10 класса.</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государственное устройство, система </w:t>
      </w:r>
      <w:r w:rsidRPr="005D4B91">
        <w:rPr>
          <w:rFonts w:ascii="Times New Roman" w:hAnsi="Times New Roman" w:cs="Times New Roman"/>
          <w:color w:val="000000"/>
          <w:sz w:val="28"/>
          <w:szCs w:val="28"/>
        </w:rPr>
        <w:lastRenderedPageBreak/>
        <w:t>образования, страницы истории, национальные и популярные праздники, проведение досуга, этикетные особенности общения, традиции в кулинарии и другие.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Владение основными сведениями о социокультурном портрете и культурном наследии страны/стран, говорящих на английском языке.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Понимание речевых различий в ситуациях официального и неофициального общения в рамках тематического содержания речи и использование лексико-грамматических средств с их учётом.</w:t>
      </w:r>
    </w:p>
    <w:p w:rsidR="0021758C"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w:t>
      </w:r>
      <w:r w:rsidR="00AF5691" w:rsidRPr="005D4B91">
        <w:rPr>
          <w:rFonts w:ascii="Times New Roman" w:hAnsi="Times New Roman" w:cs="Times New Roman"/>
          <w:color w:val="000000"/>
          <w:sz w:val="28"/>
          <w:szCs w:val="28"/>
        </w:rPr>
        <w:t>, спортсмены, актёры и другие).</w:t>
      </w:r>
    </w:p>
    <w:p w:rsidR="00EC7385" w:rsidRPr="005D4B91" w:rsidRDefault="00EC7385" w:rsidP="005D4B91">
      <w:pPr>
        <w:widowControl/>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Компенсаторные умения.</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Овладение компенсаторными умениями,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rsidR="00755C9D" w:rsidRPr="005D4B91" w:rsidRDefault="00755C9D" w:rsidP="005D4B91">
      <w:pPr>
        <w:pStyle w:val="22"/>
        <w:shd w:val="clear" w:color="auto" w:fill="auto"/>
        <w:spacing w:line="240" w:lineRule="auto"/>
        <w:ind w:firstLine="709"/>
        <w:jc w:val="both"/>
        <w:rPr>
          <w:b/>
          <w:sz w:val="28"/>
          <w:szCs w:val="28"/>
        </w:rPr>
      </w:pPr>
    </w:p>
    <w:p w:rsidR="00EC7385" w:rsidRPr="005D4B91" w:rsidRDefault="00A87719" w:rsidP="004504D2">
      <w:pPr>
        <w:pStyle w:val="22"/>
        <w:shd w:val="clear" w:color="auto" w:fill="auto"/>
        <w:spacing w:line="240" w:lineRule="auto"/>
        <w:jc w:val="center"/>
        <w:rPr>
          <w:b/>
          <w:sz w:val="28"/>
          <w:szCs w:val="28"/>
        </w:rPr>
      </w:pPr>
      <w:r w:rsidRPr="005D4B91">
        <w:rPr>
          <w:b/>
          <w:sz w:val="28"/>
          <w:szCs w:val="28"/>
        </w:rPr>
        <w:t xml:space="preserve">СОДЕРЖАНИЕ </w:t>
      </w:r>
      <w:proofErr w:type="gramStart"/>
      <w:r w:rsidRPr="005D4B91">
        <w:rPr>
          <w:b/>
          <w:sz w:val="28"/>
          <w:szCs w:val="28"/>
        </w:rPr>
        <w:t>ОБУЧЕНИЯ В</w:t>
      </w:r>
      <w:proofErr w:type="gramEnd"/>
      <w:r w:rsidRPr="005D4B91">
        <w:rPr>
          <w:b/>
          <w:sz w:val="28"/>
          <w:szCs w:val="28"/>
        </w:rPr>
        <w:t xml:space="preserve"> 11 КЛАССЕ</w:t>
      </w:r>
    </w:p>
    <w:p w:rsidR="00EC7385" w:rsidRPr="005D4B91" w:rsidRDefault="00EC7385" w:rsidP="005D4B91">
      <w:pPr>
        <w:pStyle w:val="22"/>
        <w:shd w:val="clear" w:color="auto" w:fill="auto"/>
        <w:tabs>
          <w:tab w:val="left" w:pos="1591"/>
        </w:tabs>
        <w:spacing w:line="240" w:lineRule="auto"/>
        <w:ind w:firstLine="709"/>
        <w:jc w:val="both"/>
        <w:rPr>
          <w:b/>
          <w:color w:val="000000"/>
          <w:sz w:val="28"/>
          <w:szCs w:val="28"/>
        </w:rPr>
      </w:pPr>
      <w:r w:rsidRPr="005D4B91">
        <w:rPr>
          <w:b/>
          <w:color w:val="000000"/>
          <w:sz w:val="28"/>
          <w:szCs w:val="28"/>
        </w:rPr>
        <w:t>Коммуникативные умения.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Совершенствование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Повседневная жизнь семьи. Межличностные отношения в семье, с друзьями и знакомыми. Конфликтные ситуации, их предупреждение и разрешение.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Внешность и характеристика человека, литературного персонажа.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Здоровый образ жизни и забота о здоровье: режим труда и отдыха, спорт, сбалансированное питание, посещение врача. Отказ от вредных привычек.</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Школьное образование, школьная жизнь. Переписка с зарубежными сверстниками. Взаимоотношения в школе. Проблемы и решения. Подготовка к выпускным экзаменам. Выбор профессии. Альтернативы в продолжении образования.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Место иностранного языка в повседневной жизни и профессиональной деятельности в современном мире.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Молодёжь в современном обществе. Ценностные ориентиры. Участие молодёжи в жизни общества. Досуг молодёжи: увлечения и интересы. Любовь и дружба.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Роль спорта в современной жизни: виды спорта, экстремальный спорт, спортивные соревнования, Олимпийские игры.</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Туризм. Виды отдыха. Экотуризм. Путешествия по России и зарубежным странам.</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Вселенная и человек. Природа. Проблемы экологии. Защита окружающей среды. Проживание в городской/сельской местности.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Технический прогресс: перспективы и последствия. Современные средства информации и коммуникации (пресса, телевидение, Интернет, социальные сети и другие). Интернет-безопасность.</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Выдающиеся люди родной страны и страны/стран изучаемого языка: государственные деятели, учёные, писатели, поэты, художники, композиторы, путешественники, спортсмены, актёры и другие.</w:t>
      </w:r>
    </w:p>
    <w:p w:rsidR="00EC7385" w:rsidRPr="005D4B91" w:rsidRDefault="00EC7385" w:rsidP="005D4B91">
      <w:pPr>
        <w:pStyle w:val="22"/>
        <w:shd w:val="clear" w:color="auto" w:fill="auto"/>
        <w:tabs>
          <w:tab w:val="left" w:pos="1767"/>
        </w:tabs>
        <w:spacing w:line="240" w:lineRule="auto"/>
        <w:ind w:firstLine="709"/>
        <w:jc w:val="both"/>
        <w:rPr>
          <w:b/>
          <w:i/>
          <w:color w:val="000000"/>
          <w:sz w:val="28"/>
          <w:szCs w:val="28"/>
        </w:rPr>
      </w:pPr>
      <w:r w:rsidRPr="005D4B91">
        <w:rPr>
          <w:b/>
          <w:i/>
          <w:color w:val="000000"/>
          <w:sz w:val="28"/>
          <w:szCs w:val="28"/>
        </w:rPr>
        <w:t>Говорение.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Развитие коммуникативных умений диалогической речи, а именно умений вести разные виды диалога (диалог этикетного характера, диалог-побуждение к действию, диалог - расспрос, диалог-обмен мнениями, комбинированный диалог, включающий разные виды диалогов):</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диалог этикетного характера: начинать, поддерживать и заканчивать разговор, вежливо переспрашивать, вежливо выражать согласие/отказ, выражать благодарность, поздравлять с праздником, выражать пожелания и вежливо реагировать на поздравление;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диалог-побуждение к действию: обращаться с просьбой, вежливо соглашаться/не соглашаться выполнить просьбу, давать совет и принимать/ 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 брать/давать интервью;</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11 класса с использованием речевых ситуаций и/или иллюстраций, фотографий, таблиц, диаграмм с соблюдением норм речевого этикета, принятых в стране/странах изучаемого языка, при необходимости уточняя и переспрашивая собеседника.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Объём диалога - до 9 реплик со стороны каждого собеседника.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Развитие коммуникативных умений монологической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создание устных связных монологических высказываний с использованием основных коммуникативных типов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описание (предмета, местности, внешности и одежды человека), характеристика (черты характера реального человека или литературного персонажа);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повествование/сообщение;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рассуждение;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пересказ основного содержания, прочитанного/прослушанного текста без опоры на ключевые слова, план с выражением своего отношения к событиям и фактам, изложенным в тексте;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устное представление (презентация) результатов выполненной проектной работы.</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Данные умения монологической речи развиваются в рамках тематического содержания речи с использованием ключевых слов, плана и/или иллюстраций, фотографий, таблиц, диаграмм, графиков и(или) без их использования.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Объём монологического высказывания - 14-15 фраз.</w:t>
      </w:r>
    </w:p>
    <w:p w:rsidR="00EC7385" w:rsidRPr="005D4B91" w:rsidRDefault="00EC7385" w:rsidP="005D4B91">
      <w:pPr>
        <w:pStyle w:val="22"/>
        <w:shd w:val="clear" w:color="auto" w:fill="auto"/>
        <w:tabs>
          <w:tab w:val="left" w:pos="1791"/>
        </w:tabs>
        <w:spacing w:line="240" w:lineRule="auto"/>
        <w:ind w:firstLine="709"/>
        <w:jc w:val="both"/>
        <w:rPr>
          <w:b/>
          <w:i/>
          <w:color w:val="000000"/>
          <w:sz w:val="28"/>
          <w:szCs w:val="28"/>
        </w:rPr>
      </w:pPr>
      <w:r w:rsidRPr="005D4B91">
        <w:rPr>
          <w:b/>
          <w:i/>
          <w:color w:val="000000"/>
          <w:sz w:val="28"/>
          <w:szCs w:val="28"/>
        </w:rPr>
        <w:t>Аудирование.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Развитие коммуникативных умений</w:t>
      </w:r>
      <w:r w:rsidR="00A87719" w:rsidRPr="005D4B91">
        <w:rPr>
          <w:color w:val="000000"/>
          <w:sz w:val="28"/>
          <w:szCs w:val="28"/>
        </w:rPr>
        <w:t xml:space="preserve"> аудирования: понимание на слух </w:t>
      </w:r>
      <w:r w:rsidRPr="005D4B91">
        <w:rPr>
          <w:color w:val="000000"/>
          <w:sz w:val="28"/>
          <w:szCs w:val="28"/>
        </w:rPr>
        <w:t>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w:t>
      </w:r>
    </w:p>
    <w:p w:rsidR="00EC7385" w:rsidRPr="005D4B91" w:rsidRDefault="00EC7385" w:rsidP="005D4B91">
      <w:pPr>
        <w:pStyle w:val="22"/>
        <w:shd w:val="clear" w:color="auto" w:fill="auto"/>
        <w:tabs>
          <w:tab w:val="left" w:pos="4358"/>
          <w:tab w:val="left" w:pos="8054"/>
        </w:tabs>
        <w:spacing w:line="240" w:lineRule="auto"/>
        <w:ind w:firstLine="709"/>
        <w:jc w:val="both"/>
        <w:rPr>
          <w:color w:val="000000"/>
          <w:sz w:val="28"/>
          <w:szCs w:val="28"/>
        </w:rPr>
      </w:pPr>
      <w:r w:rsidRPr="005D4B91">
        <w:rPr>
          <w:color w:val="000000"/>
          <w:sz w:val="28"/>
          <w:szCs w:val="28"/>
        </w:rPr>
        <w:t>Аудирование с пониманием основного содержания текста предполагает умение определять основную тему/идею и главные факты/события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Языковая сложность текстов для аудирования должна соответствовать пороговому уровню (В1 - пороговый уровень по общеевропейской шкале).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Время звучания текста/текстов для аудирования - до 2,5 минуты.</w:t>
      </w:r>
    </w:p>
    <w:p w:rsidR="00EC7385" w:rsidRPr="005D4B91" w:rsidRDefault="00EC7385" w:rsidP="005D4B91">
      <w:pPr>
        <w:pStyle w:val="22"/>
        <w:shd w:val="clear" w:color="auto" w:fill="auto"/>
        <w:tabs>
          <w:tab w:val="left" w:pos="1767"/>
        </w:tabs>
        <w:spacing w:line="240" w:lineRule="auto"/>
        <w:ind w:firstLine="709"/>
        <w:jc w:val="both"/>
        <w:rPr>
          <w:color w:val="000000"/>
          <w:sz w:val="28"/>
          <w:szCs w:val="28"/>
        </w:rPr>
      </w:pPr>
      <w:r w:rsidRPr="005D4B91">
        <w:rPr>
          <w:b/>
          <w:i/>
          <w:color w:val="000000"/>
          <w:sz w:val="28"/>
          <w:szCs w:val="28"/>
        </w:rPr>
        <w:t>Смысловое чтение</w:t>
      </w:r>
      <w:r w:rsidRPr="005D4B91">
        <w:rPr>
          <w:b/>
          <w:color w:val="000000"/>
          <w:sz w:val="28"/>
          <w:szCs w:val="28"/>
        </w:rPr>
        <w:t>.</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Развитие умений читать про себя и понимать с использованием языковой и контекстуальной догадки аутентичные тексты разных жанров и стилей,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интересующей/запрашиваемой информации, с полным пониманием содержания текста.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w:t>
      </w:r>
      <w:r w:rsidRPr="005D4B91">
        <w:rPr>
          <w:color w:val="000000"/>
          <w:sz w:val="28"/>
          <w:szCs w:val="28"/>
        </w:rPr>
        <w:lastRenderedPageBreak/>
        <w:t>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Чтение с пониманием нужной/интересующей/запрашиваемой информации предполагает умение находить прочитанном тексте и понимать данную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Чтение несплошных текстов (таблиц, диаграмм, графиков и других) и понимание представленной в них информации.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стихотворение.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Языковая сложность текстов для чтения должна соответствовать пороговому уровню (В1 - пороговый уровень по общеевропейской шкале).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Объём текста/текстов для чтения - до 600-800 слов.</w:t>
      </w:r>
    </w:p>
    <w:p w:rsidR="00EC7385" w:rsidRPr="005D4B91" w:rsidRDefault="00EC7385" w:rsidP="005D4B91">
      <w:pPr>
        <w:pStyle w:val="22"/>
        <w:shd w:val="clear" w:color="auto" w:fill="auto"/>
        <w:tabs>
          <w:tab w:val="left" w:pos="1758"/>
        </w:tabs>
        <w:spacing w:line="240" w:lineRule="auto"/>
        <w:ind w:firstLine="709"/>
        <w:jc w:val="both"/>
        <w:rPr>
          <w:b/>
          <w:i/>
          <w:color w:val="000000"/>
          <w:sz w:val="28"/>
          <w:szCs w:val="28"/>
        </w:rPr>
      </w:pPr>
      <w:r w:rsidRPr="005D4B91">
        <w:rPr>
          <w:b/>
          <w:i/>
          <w:color w:val="000000"/>
          <w:sz w:val="28"/>
          <w:szCs w:val="28"/>
        </w:rPr>
        <w:t>Письменная речь.</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Развитие умений письменной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заполнение анкет и формуляров в соответствии с нормами, принятыми в стране/странах изучаемого языка;</w:t>
      </w:r>
    </w:p>
    <w:p w:rsidR="00AC5248"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написание резюме (CV) с сообщением основных сведений о себе в соответствии с нормами, принятыми в стране/странах изучаемого языка;</w:t>
      </w:r>
      <w:r w:rsidR="00AC5248" w:rsidRPr="005D4B91">
        <w:rPr>
          <w:color w:val="000000"/>
          <w:sz w:val="28"/>
          <w:szCs w:val="28"/>
        </w:rPr>
        <w:t xml:space="preserve">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написание электронного сообщения личного характера в соответствии с нормами неофициального общения, принятыми в стране/странах изучаемого языка, объём сообщения - до 140 слов;</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создание небольшого письменного высказывания (рассказа, сочинения, статьи и другие) на основе плана, иллюстрации, таблицы, графика, диаграммы, и/или прочитанного/прослушанного текста с использованием образца, объем письменного высказывания - до 180 слов;</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заполнение таблицы: краткая фиксация содержания прочитанного/ прослушанного текста или дополнение информации в таблице;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письменное предоставление результатов выполненной проектной работы, </w:t>
      </w:r>
      <w:r w:rsidR="000F0528" w:rsidRPr="005D4B91">
        <w:rPr>
          <w:color w:val="000000"/>
          <w:sz w:val="28"/>
          <w:szCs w:val="28"/>
        </w:rPr>
        <w:t>в т.ч.</w:t>
      </w:r>
      <w:r w:rsidRPr="005D4B91">
        <w:rPr>
          <w:color w:val="000000"/>
          <w:sz w:val="28"/>
          <w:szCs w:val="28"/>
        </w:rPr>
        <w:t xml:space="preserve"> в форме презентации, объём - до 180 слов.</w:t>
      </w:r>
    </w:p>
    <w:p w:rsidR="004504D2" w:rsidRDefault="004504D2" w:rsidP="005D4B91">
      <w:pPr>
        <w:pStyle w:val="22"/>
        <w:shd w:val="clear" w:color="auto" w:fill="auto"/>
        <w:tabs>
          <w:tab w:val="left" w:pos="1577"/>
        </w:tabs>
        <w:spacing w:line="240" w:lineRule="auto"/>
        <w:ind w:firstLine="709"/>
        <w:jc w:val="both"/>
        <w:rPr>
          <w:b/>
          <w:color w:val="000000"/>
          <w:sz w:val="28"/>
          <w:szCs w:val="28"/>
        </w:rPr>
      </w:pPr>
    </w:p>
    <w:p w:rsidR="004504D2" w:rsidRDefault="004504D2" w:rsidP="005D4B91">
      <w:pPr>
        <w:pStyle w:val="22"/>
        <w:shd w:val="clear" w:color="auto" w:fill="auto"/>
        <w:tabs>
          <w:tab w:val="left" w:pos="1577"/>
        </w:tabs>
        <w:spacing w:line="240" w:lineRule="auto"/>
        <w:ind w:firstLine="709"/>
        <w:jc w:val="both"/>
        <w:rPr>
          <w:b/>
          <w:color w:val="000000"/>
          <w:sz w:val="28"/>
          <w:szCs w:val="28"/>
        </w:rPr>
      </w:pPr>
    </w:p>
    <w:p w:rsidR="00EC7385" w:rsidRPr="005D4B91" w:rsidRDefault="00EC7385" w:rsidP="005D4B91">
      <w:pPr>
        <w:pStyle w:val="22"/>
        <w:shd w:val="clear" w:color="auto" w:fill="auto"/>
        <w:tabs>
          <w:tab w:val="left" w:pos="1577"/>
        </w:tabs>
        <w:spacing w:line="240" w:lineRule="auto"/>
        <w:ind w:firstLine="709"/>
        <w:jc w:val="both"/>
        <w:rPr>
          <w:color w:val="000000"/>
          <w:sz w:val="28"/>
          <w:szCs w:val="28"/>
        </w:rPr>
      </w:pPr>
      <w:r w:rsidRPr="005D4B91">
        <w:rPr>
          <w:b/>
          <w:color w:val="000000"/>
          <w:sz w:val="28"/>
          <w:szCs w:val="28"/>
        </w:rPr>
        <w:t>Языковые знания и навыки.</w:t>
      </w:r>
    </w:p>
    <w:p w:rsidR="00EC7385" w:rsidRPr="005D4B91" w:rsidRDefault="00EC7385" w:rsidP="005D4B91">
      <w:pPr>
        <w:pStyle w:val="22"/>
        <w:shd w:val="clear" w:color="auto" w:fill="auto"/>
        <w:tabs>
          <w:tab w:val="left" w:pos="1774"/>
        </w:tabs>
        <w:spacing w:line="240" w:lineRule="auto"/>
        <w:ind w:firstLine="709"/>
        <w:jc w:val="both"/>
        <w:rPr>
          <w:b/>
          <w:i/>
          <w:color w:val="000000"/>
          <w:sz w:val="28"/>
          <w:szCs w:val="28"/>
        </w:rPr>
      </w:pPr>
      <w:r w:rsidRPr="005D4B91">
        <w:rPr>
          <w:b/>
          <w:i/>
          <w:color w:val="000000"/>
          <w:sz w:val="28"/>
          <w:szCs w:val="28"/>
        </w:rPr>
        <w:t>Фонетическая сторона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 xml:space="preserve">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w:t>
      </w:r>
      <w:r w:rsidR="000F0528" w:rsidRPr="005D4B91">
        <w:rPr>
          <w:color w:val="000000"/>
          <w:sz w:val="28"/>
          <w:szCs w:val="28"/>
        </w:rPr>
        <w:t>в т.ч.</w:t>
      </w:r>
      <w:r w:rsidRPr="005D4B91">
        <w:rPr>
          <w:color w:val="000000"/>
          <w:sz w:val="28"/>
          <w:szCs w:val="28"/>
        </w:rPr>
        <w:t xml:space="preserve"> правила отсутствия фразового ударения на служебных словах.</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Тексты для чтения вслух: сообщение информационного характера, отрывок из статьи научно-популярного характера, рассказ, диалог (беседа), интервью, объём текста для чтения вслух - до 150 слов.</w:t>
      </w:r>
    </w:p>
    <w:p w:rsidR="00EC7385" w:rsidRPr="005D4B91" w:rsidRDefault="00EC7385" w:rsidP="005D4B91">
      <w:pPr>
        <w:pStyle w:val="22"/>
        <w:shd w:val="clear" w:color="auto" w:fill="auto"/>
        <w:tabs>
          <w:tab w:val="left" w:pos="1774"/>
        </w:tabs>
        <w:spacing w:line="240" w:lineRule="auto"/>
        <w:ind w:firstLine="709"/>
        <w:jc w:val="both"/>
        <w:rPr>
          <w:b/>
          <w:i/>
          <w:color w:val="000000"/>
          <w:sz w:val="28"/>
          <w:szCs w:val="28"/>
        </w:rPr>
      </w:pPr>
      <w:r w:rsidRPr="005D4B91">
        <w:rPr>
          <w:b/>
          <w:i/>
          <w:color w:val="000000"/>
          <w:sz w:val="28"/>
          <w:szCs w:val="28"/>
        </w:rPr>
        <w:t>Орфография и пунктуация.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Правильное написание изученных слов.</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Пунктуационно правильное оформление прямой речи в соответствии с нормами изучаемого языка: использование запятой/двоеточия после слов автора перед прямой речью, заключение прямой речи в кавычки.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Пунктуационно правильное в соответствии с нормами речевого этикета, принятыми в стране/странах изучаемого языка, оформление электронного сообщения личного характера: постановка запятой после обращения и завершающей фразы, точки после выражения надежды на дальнейший контакт, отсутствие точки после подписи.</w:t>
      </w:r>
    </w:p>
    <w:p w:rsidR="00EC7385" w:rsidRPr="005D4B91" w:rsidRDefault="00EC7385" w:rsidP="005D4B91">
      <w:pPr>
        <w:pStyle w:val="22"/>
        <w:shd w:val="clear" w:color="auto" w:fill="auto"/>
        <w:tabs>
          <w:tab w:val="left" w:pos="1798"/>
        </w:tabs>
        <w:spacing w:line="240" w:lineRule="auto"/>
        <w:ind w:firstLine="709"/>
        <w:jc w:val="both"/>
        <w:rPr>
          <w:b/>
          <w:i/>
          <w:color w:val="000000"/>
          <w:sz w:val="28"/>
          <w:szCs w:val="28"/>
        </w:rPr>
      </w:pPr>
      <w:r w:rsidRPr="005D4B91">
        <w:rPr>
          <w:b/>
          <w:i/>
          <w:color w:val="000000"/>
          <w:sz w:val="28"/>
          <w:szCs w:val="28"/>
        </w:rPr>
        <w:t>Лексическая сторона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Распознавание и употребление в устной и письменной речи лексических единиц (слов, </w:t>
      </w:r>
      <w:r w:rsidR="000F0528" w:rsidRPr="005D4B91">
        <w:rPr>
          <w:color w:val="000000"/>
          <w:sz w:val="28"/>
          <w:szCs w:val="28"/>
        </w:rPr>
        <w:t>в т.ч.</w:t>
      </w:r>
      <w:r w:rsidRPr="005D4B91">
        <w:rPr>
          <w:color w:val="000000"/>
          <w:sz w:val="28"/>
          <w:szCs w:val="28"/>
        </w:rPr>
        <w:t xml:space="preserve">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Объём - 1400 лексических единиц для продуктивного использования (включая 1300 лексических единиц, изученных ранее) и 1500 лексических единиц для рецептивного усвоения (включая 1400 лексических единиц продуктивного минимума).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Основные способы словообразования: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аффиксация: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глаголов при помощи префиксов dis-, mis-, re-, over-, under- и суффиксов -ise/-ize, -en;</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имён существительных при помощи префиксов un-, in-/im-, il-/ir- и суффиксов -ance/-ence, -er/-or, -ing, -ist, -ity, -ment, -ness, -sion/-tion, -ship;</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имён прилагательных при помощи префиксов un-, in-/im-, il-/ir-, inter-, non-, post-, pre- и суффиксов -able/-ible, -al, -ed, -ese, -ful, -ian/-an, -ical, -ing, -ish, -ive, -less, -ly, -ous, -y;</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образование наречий при помощи префиксов un-, in-/im-, il-/ir- и суффикса </w:t>
      </w:r>
      <w:r w:rsidRPr="005D4B91">
        <w:rPr>
          <w:color w:val="000000"/>
          <w:sz w:val="28"/>
          <w:szCs w:val="28"/>
        </w:rPr>
        <w:lastRenderedPageBreak/>
        <w:t>-ly;</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числительных при помощи суффиксов -teen, -ty, -th;</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словосложение:</w:t>
      </w:r>
    </w:p>
    <w:p w:rsidR="00EC7385" w:rsidRPr="005D4B91" w:rsidRDefault="00A87719" w:rsidP="005D4B91">
      <w:pPr>
        <w:pStyle w:val="22"/>
        <w:shd w:val="clear" w:color="auto" w:fill="auto"/>
        <w:tabs>
          <w:tab w:val="right" w:pos="3570"/>
          <w:tab w:val="left" w:pos="3834"/>
          <w:tab w:val="right" w:pos="9744"/>
        </w:tabs>
        <w:spacing w:line="240" w:lineRule="auto"/>
        <w:ind w:firstLine="709"/>
        <w:jc w:val="both"/>
        <w:rPr>
          <w:color w:val="000000"/>
          <w:sz w:val="28"/>
          <w:szCs w:val="28"/>
        </w:rPr>
      </w:pPr>
      <w:r w:rsidRPr="005D4B91">
        <w:rPr>
          <w:color w:val="000000"/>
          <w:sz w:val="28"/>
          <w:szCs w:val="28"/>
        </w:rPr>
        <w:t xml:space="preserve">образование </w:t>
      </w:r>
      <w:r w:rsidR="00EC7385" w:rsidRPr="005D4B91">
        <w:rPr>
          <w:color w:val="000000"/>
          <w:sz w:val="28"/>
          <w:szCs w:val="28"/>
        </w:rPr>
        <w:t>сложных</w:t>
      </w:r>
      <w:r w:rsidR="00EC7385" w:rsidRPr="005D4B91">
        <w:rPr>
          <w:color w:val="000000"/>
          <w:sz w:val="28"/>
          <w:szCs w:val="28"/>
        </w:rPr>
        <w:tab/>
      </w:r>
      <w:r w:rsidRPr="005D4B91">
        <w:rPr>
          <w:color w:val="000000"/>
          <w:sz w:val="28"/>
          <w:szCs w:val="28"/>
        </w:rPr>
        <w:t xml:space="preserve"> </w:t>
      </w:r>
      <w:r w:rsidR="00EC7385" w:rsidRPr="005D4B91">
        <w:rPr>
          <w:color w:val="000000"/>
          <w:sz w:val="28"/>
          <w:szCs w:val="28"/>
        </w:rPr>
        <w:t>с</w:t>
      </w:r>
      <w:r w:rsidRPr="005D4B91">
        <w:rPr>
          <w:color w:val="000000"/>
          <w:sz w:val="28"/>
          <w:szCs w:val="28"/>
        </w:rPr>
        <w:t xml:space="preserve">уществительных путём соединения основ </w:t>
      </w:r>
      <w:r w:rsidR="00EC7385" w:rsidRPr="005D4B91">
        <w:rPr>
          <w:color w:val="000000"/>
          <w:sz w:val="28"/>
          <w:szCs w:val="28"/>
        </w:rPr>
        <w:t>существительных (football);</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сложных существительных путём соединения основы прилагательного с основой существительного (blue-bell);</w:t>
      </w:r>
    </w:p>
    <w:p w:rsidR="00EC7385" w:rsidRPr="005D4B91" w:rsidRDefault="00A87719" w:rsidP="005D4B91">
      <w:pPr>
        <w:pStyle w:val="22"/>
        <w:shd w:val="clear" w:color="auto" w:fill="auto"/>
        <w:tabs>
          <w:tab w:val="right" w:pos="3570"/>
          <w:tab w:val="left" w:pos="3834"/>
          <w:tab w:val="right" w:pos="9744"/>
        </w:tabs>
        <w:spacing w:line="240" w:lineRule="auto"/>
        <w:ind w:firstLine="709"/>
        <w:jc w:val="both"/>
        <w:rPr>
          <w:color w:val="000000"/>
          <w:sz w:val="28"/>
          <w:szCs w:val="28"/>
        </w:rPr>
      </w:pPr>
      <w:r w:rsidRPr="005D4B91">
        <w:rPr>
          <w:color w:val="000000"/>
          <w:sz w:val="28"/>
          <w:szCs w:val="28"/>
        </w:rPr>
        <w:t xml:space="preserve">образование </w:t>
      </w:r>
      <w:r w:rsidR="00EC7385" w:rsidRPr="005D4B91">
        <w:rPr>
          <w:color w:val="000000"/>
          <w:sz w:val="28"/>
          <w:szCs w:val="28"/>
        </w:rPr>
        <w:t>сложных</w:t>
      </w:r>
      <w:r w:rsidR="00EC7385" w:rsidRPr="005D4B91">
        <w:rPr>
          <w:color w:val="000000"/>
          <w:sz w:val="28"/>
          <w:szCs w:val="28"/>
        </w:rPr>
        <w:tab/>
      </w:r>
      <w:r w:rsidRPr="005D4B91">
        <w:rPr>
          <w:color w:val="000000"/>
          <w:sz w:val="28"/>
          <w:szCs w:val="28"/>
        </w:rPr>
        <w:t xml:space="preserve"> </w:t>
      </w:r>
      <w:r w:rsidR="00EC7385" w:rsidRPr="005D4B91">
        <w:rPr>
          <w:color w:val="000000"/>
          <w:sz w:val="28"/>
          <w:szCs w:val="28"/>
        </w:rPr>
        <w:t>с</w:t>
      </w:r>
      <w:r w:rsidRPr="005D4B91">
        <w:rPr>
          <w:color w:val="000000"/>
          <w:sz w:val="28"/>
          <w:szCs w:val="28"/>
        </w:rPr>
        <w:t xml:space="preserve">уществительных путём соединения основ </w:t>
      </w:r>
      <w:r w:rsidR="00EC7385" w:rsidRPr="005D4B91">
        <w:rPr>
          <w:color w:val="000000"/>
          <w:sz w:val="28"/>
          <w:szCs w:val="28"/>
        </w:rPr>
        <w:t>существительных с предлогом (father-in-law);</w:t>
      </w:r>
    </w:p>
    <w:p w:rsidR="00EC7385" w:rsidRPr="005D4B91" w:rsidRDefault="00A87719" w:rsidP="005D4B91">
      <w:pPr>
        <w:pStyle w:val="22"/>
        <w:shd w:val="clear" w:color="auto" w:fill="auto"/>
        <w:tabs>
          <w:tab w:val="right" w:pos="3570"/>
          <w:tab w:val="left" w:pos="3834"/>
          <w:tab w:val="left" w:pos="6066"/>
          <w:tab w:val="left" w:pos="7122"/>
          <w:tab w:val="right" w:pos="9744"/>
        </w:tabs>
        <w:spacing w:line="240" w:lineRule="auto"/>
        <w:ind w:firstLine="709"/>
        <w:jc w:val="both"/>
        <w:rPr>
          <w:color w:val="000000"/>
          <w:sz w:val="28"/>
          <w:szCs w:val="28"/>
        </w:rPr>
      </w:pPr>
      <w:r w:rsidRPr="005D4B91">
        <w:rPr>
          <w:color w:val="000000"/>
          <w:sz w:val="28"/>
          <w:szCs w:val="28"/>
        </w:rPr>
        <w:t>образование сложных</w:t>
      </w:r>
      <w:r w:rsidRPr="005D4B91">
        <w:rPr>
          <w:color w:val="000000"/>
          <w:sz w:val="28"/>
          <w:szCs w:val="28"/>
        </w:rPr>
        <w:tab/>
        <w:t>прилагательных путём</w:t>
      </w:r>
      <w:r w:rsidRPr="005D4B91">
        <w:rPr>
          <w:color w:val="000000"/>
          <w:sz w:val="28"/>
          <w:szCs w:val="28"/>
        </w:rPr>
        <w:tab/>
        <w:t xml:space="preserve">соединения основы </w:t>
      </w:r>
      <w:r w:rsidR="00EC7385" w:rsidRPr="005D4B91">
        <w:rPr>
          <w:color w:val="000000"/>
          <w:sz w:val="28"/>
          <w:szCs w:val="28"/>
        </w:rPr>
        <w:t>прилагательного/числительного с основой существительного с добавлением суффикса -ed (blue-eyed, eight-legged);</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сложных прилагательных путём соединения наречия с основой причастия II (well-behaved);</w:t>
      </w:r>
    </w:p>
    <w:p w:rsidR="00EC7385" w:rsidRPr="005D4B91" w:rsidRDefault="00A87719" w:rsidP="005D4B91">
      <w:pPr>
        <w:pStyle w:val="22"/>
        <w:shd w:val="clear" w:color="auto" w:fill="auto"/>
        <w:tabs>
          <w:tab w:val="right" w:pos="3570"/>
          <w:tab w:val="left" w:pos="3834"/>
          <w:tab w:val="left" w:pos="6066"/>
          <w:tab w:val="left" w:pos="7122"/>
          <w:tab w:val="right" w:pos="9744"/>
        </w:tabs>
        <w:spacing w:line="240" w:lineRule="auto"/>
        <w:ind w:firstLine="709"/>
        <w:jc w:val="both"/>
        <w:rPr>
          <w:color w:val="000000"/>
          <w:sz w:val="28"/>
          <w:szCs w:val="28"/>
        </w:rPr>
      </w:pPr>
      <w:r w:rsidRPr="005D4B91">
        <w:rPr>
          <w:color w:val="000000"/>
          <w:sz w:val="28"/>
          <w:szCs w:val="28"/>
        </w:rPr>
        <w:t>образование сложных</w:t>
      </w:r>
      <w:r w:rsidRPr="005D4B91">
        <w:rPr>
          <w:color w:val="000000"/>
          <w:sz w:val="28"/>
          <w:szCs w:val="28"/>
        </w:rPr>
        <w:tab/>
        <w:t>прилагательных путём</w:t>
      </w:r>
      <w:r w:rsidRPr="005D4B91">
        <w:rPr>
          <w:color w:val="000000"/>
          <w:sz w:val="28"/>
          <w:szCs w:val="28"/>
        </w:rPr>
        <w:tab/>
        <w:t xml:space="preserve">соединения основы </w:t>
      </w:r>
      <w:r w:rsidR="00EC7385" w:rsidRPr="005D4B91">
        <w:rPr>
          <w:color w:val="000000"/>
          <w:sz w:val="28"/>
          <w:szCs w:val="28"/>
        </w:rPr>
        <w:t>прилагательного с основой причастия I (nice-looking);</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конверсия: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имён существительных от неопределённой формы глаголов (to run - a run);</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имён существительных от прилагательных (rich people - the rich);</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глаголов от имён существительных (a hand - to hand);</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глаголов от имён прилагательных (cool - to cool).</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Имена прилагательные на -ed и -ing (excited - exciting).</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Многозначные лексические единицы. Синонимы. Антонимы. Интернациональные слова. Наиболее частотные фразовые глаголы. Сокращения и аббревиатуры.</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Различные средства связи для обеспечения целостн</w:t>
      </w:r>
      <w:r w:rsidR="00A87719" w:rsidRPr="005D4B91">
        <w:rPr>
          <w:color w:val="000000"/>
          <w:sz w:val="28"/>
          <w:szCs w:val="28"/>
        </w:rPr>
        <w:t>ости и логичности устного/письменного высказы</w:t>
      </w:r>
      <w:r w:rsidRPr="005D4B91">
        <w:rPr>
          <w:color w:val="000000"/>
          <w:sz w:val="28"/>
          <w:szCs w:val="28"/>
        </w:rPr>
        <w:t>вания.</w:t>
      </w:r>
    </w:p>
    <w:p w:rsidR="00EC7385" w:rsidRPr="005D4B91" w:rsidRDefault="00EC7385" w:rsidP="005D4B91">
      <w:pPr>
        <w:pStyle w:val="22"/>
        <w:shd w:val="clear" w:color="auto" w:fill="auto"/>
        <w:tabs>
          <w:tab w:val="left" w:pos="1802"/>
        </w:tabs>
        <w:spacing w:line="240" w:lineRule="auto"/>
        <w:ind w:firstLine="709"/>
        <w:jc w:val="both"/>
        <w:rPr>
          <w:b/>
          <w:i/>
          <w:color w:val="000000"/>
          <w:sz w:val="28"/>
          <w:szCs w:val="28"/>
        </w:rPr>
      </w:pPr>
      <w:r w:rsidRPr="005D4B91">
        <w:rPr>
          <w:b/>
          <w:i/>
          <w:color w:val="000000"/>
          <w:sz w:val="28"/>
          <w:szCs w:val="28"/>
        </w:rPr>
        <w:t>Грамматическая сторона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Распознавание и употребление в устной и письменной речи изученных морфологических форм и синтаксических конструкций английского языка.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Различные коммуникативные типы предложений: повествовательные (утвердительные, отрицательные), вопр</w:t>
      </w:r>
      <w:r w:rsidR="00A87719" w:rsidRPr="005D4B91">
        <w:rPr>
          <w:color w:val="000000"/>
          <w:sz w:val="28"/>
          <w:szCs w:val="28"/>
        </w:rPr>
        <w:t xml:space="preserve">осительные (общий, специальный, </w:t>
      </w:r>
      <w:r w:rsidRPr="005D4B91">
        <w:rPr>
          <w:color w:val="000000"/>
          <w:sz w:val="28"/>
          <w:szCs w:val="28"/>
        </w:rPr>
        <w:t>альтернативный, разделительный вопросы), побудительные (в утвердительной и отрицательной форме).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Нераспространённые и распространённые простые предложения, </w:t>
      </w:r>
      <w:r w:rsidR="000F0528" w:rsidRPr="005D4B91">
        <w:rPr>
          <w:color w:val="000000"/>
          <w:sz w:val="28"/>
          <w:szCs w:val="28"/>
        </w:rPr>
        <w:t>в т.ч.</w:t>
      </w:r>
      <w:r w:rsidRPr="005D4B91">
        <w:rPr>
          <w:color w:val="000000"/>
          <w:sz w:val="28"/>
          <w:szCs w:val="28"/>
        </w:rPr>
        <w:t xml:space="preserve"> с несколькими обстоятельствами, следующими в определённом порядке (We moved to a new house last year.).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 начальным It.</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 начальным There + to be.</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Предложения</w:t>
      </w:r>
      <w:r w:rsidRPr="005D4B91">
        <w:rPr>
          <w:color w:val="000000"/>
          <w:sz w:val="28"/>
          <w:szCs w:val="28"/>
          <w:lang w:val="en-US"/>
        </w:rPr>
        <w:t xml:space="preserve"> </w:t>
      </w:r>
      <w:r w:rsidRPr="005D4B91">
        <w:rPr>
          <w:color w:val="000000"/>
          <w:sz w:val="28"/>
          <w:szCs w:val="28"/>
        </w:rPr>
        <w:t>с</w:t>
      </w:r>
      <w:r w:rsidRPr="005D4B91">
        <w:rPr>
          <w:color w:val="000000"/>
          <w:sz w:val="28"/>
          <w:szCs w:val="28"/>
          <w:lang w:val="en-US"/>
        </w:rPr>
        <w:t xml:space="preserve"> </w:t>
      </w:r>
      <w:r w:rsidRPr="005D4B91">
        <w:rPr>
          <w:color w:val="000000"/>
          <w:sz w:val="28"/>
          <w:szCs w:val="28"/>
        </w:rPr>
        <w:t>глагольными</w:t>
      </w:r>
      <w:r w:rsidRPr="005D4B91">
        <w:rPr>
          <w:color w:val="000000"/>
          <w:sz w:val="28"/>
          <w:szCs w:val="28"/>
          <w:lang w:val="en-US"/>
        </w:rPr>
        <w:t xml:space="preserve"> </w:t>
      </w:r>
      <w:r w:rsidRPr="005D4B91">
        <w:rPr>
          <w:color w:val="000000"/>
          <w:sz w:val="28"/>
          <w:szCs w:val="28"/>
        </w:rPr>
        <w:t>конструкциями</w:t>
      </w:r>
      <w:r w:rsidRPr="005D4B91">
        <w:rPr>
          <w:color w:val="000000"/>
          <w:sz w:val="28"/>
          <w:szCs w:val="28"/>
          <w:lang w:val="en-US"/>
        </w:rPr>
        <w:t xml:space="preserve">, </w:t>
      </w:r>
      <w:r w:rsidRPr="005D4B91">
        <w:rPr>
          <w:color w:val="000000"/>
          <w:sz w:val="28"/>
          <w:szCs w:val="28"/>
        </w:rPr>
        <w:t>содержащими</w:t>
      </w:r>
      <w:r w:rsidRPr="005D4B91">
        <w:rPr>
          <w:color w:val="000000"/>
          <w:sz w:val="28"/>
          <w:szCs w:val="28"/>
          <w:lang w:val="en-US"/>
        </w:rPr>
        <w:t xml:space="preserve"> </w:t>
      </w:r>
      <w:r w:rsidRPr="005D4B91">
        <w:rPr>
          <w:color w:val="000000"/>
          <w:sz w:val="28"/>
          <w:szCs w:val="28"/>
        </w:rPr>
        <w:t>глаголы</w:t>
      </w:r>
      <w:r w:rsidRPr="005D4B91">
        <w:rPr>
          <w:color w:val="000000"/>
          <w:sz w:val="28"/>
          <w:szCs w:val="28"/>
          <w:lang w:val="en-US"/>
        </w:rPr>
        <w:t>-</w:t>
      </w:r>
      <w:r w:rsidRPr="005D4B91">
        <w:rPr>
          <w:color w:val="000000"/>
          <w:sz w:val="28"/>
          <w:szCs w:val="28"/>
        </w:rPr>
        <w:t>связки</w:t>
      </w:r>
      <w:r w:rsidRPr="005D4B91">
        <w:rPr>
          <w:color w:val="000000"/>
          <w:sz w:val="28"/>
          <w:szCs w:val="28"/>
          <w:lang w:val="en-US"/>
        </w:rPr>
        <w:t xml:space="preserve"> to be, to look, to seem, to feel (He looks/seems/feels happy.).</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со сложным подлежащим - Complex Subject.</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lastRenderedPageBreak/>
        <w:t>Предложения</w:t>
      </w:r>
      <w:r w:rsidRPr="005D4B91">
        <w:rPr>
          <w:color w:val="000000"/>
          <w:sz w:val="28"/>
          <w:szCs w:val="28"/>
          <w:lang w:val="en-US"/>
        </w:rPr>
        <w:t xml:space="preserve"> </w:t>
      </w:r>
      <w:r w:rsidRPr="005D4B91">
        <w:rPr>
          <w:color w:val="000000"/>
          <w:sz w:val="28"/>
          <w:szCs w:val="28"/>
        </w:rPr>
        <w:t>со</w:t>
      </w:r>
      <w:r w:rsidRPr="005D4B91">
        <w:rPr>
          <w:color w:val="000000"/>
          <w:sz w:val="28"/>
          <w:szCs w:val="28"/>
          <w:lang w:val="en-US"/>
        </w:rPr>
        <w:t xml:space="preserve"> </w:t>
      </w:r>
      <w:r w:rsidRPr="005D4B91">
        <w:rPr>
          <w:color w:val="000000"/>
          <w:sz w:val="28"/>
          <w:szCs w:val="28"/>
        </w:rPr>
        <w:t>сложным</w:t>
      </w:r>
      <w:r w:rsidRPr="005D4B91">
        <w:rPr>
          <w:color w:val="000000"/>
          <w:sz w:val="28"/>
          <w:szCs w:val="28"/>
          <w:lang w:val="en-US"/>
        </w:rPr>
        <w:t xml:space="preserve"> </w:t>
      </w:r>
      <w:r w:rsidRPr="005D4B91">
        <w:rPr>
          <w:color w:val="000000"/>
          <w:sz w:val="28"/>
          <w:szCs w:val="28"/>
        </w:rPr>
        <w:t>дополнением</w:t>
      </w:r>
      <w:r w:rsidRPr="005D4B91">
        <w:rPr>
          <w:color w:val="000000"/>
          <w:sz w:val="28"/>
          <w:szCs w:val="28"/>
          <w:lang w:val="en-US"/>
        </w:rPr>
        <w:t xml:space="preserve"> - Complex Object (I want you to help me. I saw her cross/crossing the road. I want to have my hair cut.).</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Сложносочинённые</w:t>
      </w:r>
      <w:r w:rsidRPr="005D4B91">
        <w:rPr>
          <w:color w:val="000000"/>
          <w:sz w:val="28"/>
          <w:szCs w:val="28"/>
          <w:lang w:val="en-US"/>
        </w:rPr>
        <w:t xml:space="preserve"> </w:t>
      </w:r>
      <w:r w:rsidRPr="005D4B91">
        <w:rPr>
          <w:color w:val="000000"/>
          <w:sz w:val="28"/>
          <w:szCs w:val="28"/>
        </w:rPr>
        <w:t>предложения</w:t>
      </w:r>
      <w:r w:rsidRPr="005D4B91">
        <w:rPr>
          <w:color w:val="000000"/>
          <w:sz w:val="28"/>
          <w:szCs w:val="28"/>
          <w:lang w:val="en-US"/>
        </w:rPr>
        <w:t xml:space="preserve"> </w:t>
      </w:r>
      <w:r w:rsidRPr="005D4B91">
        <w:rPr>
          <w:color w:val="000000"/>
          <w:sz w:val="28"/>
          <w:szCs w:val="28"/>
        </w:rPr>
        <w:t>с</w:t>
      </w:r>
      <w:r w:rsidRPr="005D4B91">
        <w:rPr>
          <w:color w:val="000000"/>
          <w:sz w:val="28"/>
          <w:szCs w:val="28"/>
          <w:lang w:val="en-US"/>
        </w:rPr>
        <w:t xml:space="preserve"> </w:t>
      </w:r>
      <w:r w:rsidRPr="005D4B91">
        <w:rPr>
          <w:color w:val="000000"/>
          <w:sz w:val="28"/>
          <w:szCs w:val="28"/>
        </w:rPr>
        <w:t>сочинительными</w:t>
      </w:r>
      <w:r w:rsidRPr="005D4B91">
        <w:rPr>
          <w:color w:val="000000"/>
          <w:sz w:val="28"/>
          <w:szCs w:val="28"/>
          <w:lang w:val="en-US"/>
        </w:rPr>
        <w:t xml:space="preserve"> </w:t>
      </w:r>
      <w:r w:rsidRPr="005D4B91">
        <w:rPr>
          <w:color w:val="000000"/>
          <w:sz w:val="28"/>
          <w:szCs w:val="28"/>
        </w:rPr>
        <w:t>союзами</w:t>
      </w:r>
      <w:r w:rsidRPr="005D4B91">
        <w:rPr>
          <w:color w:val="000000"/>
          <w:sz w:val="28"/>
          <w:szCs w:val="28"/>
          <w:lang w:val="en-US"/>
        </w:rPr>
        <w:t xml:space="preserve"> and, but, or.</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Сложноподчинённые</w:t>
      </w:r>
      <w:r w:rsidRPr="005D4B91">
        <w:rPr>
          <w:color w:val="000000"/>
          <w:sz w:val="28"/>
          <w:szCs w:val="28"/>
          <w:lang w:val="en-US"/>
        </w:rPr>
        <w:t xml:space="preserve"> </w:t>
      </w:r>
      <w:r w:rsidRPr="005D4B91">
        <w:rPr>
          <w:color w:val="000000"/>
          <w:sz w:val="28"/>
          <w:szCs w:val="28"/>
        </w:rPr>
        <w:t>предложения</w:t>
      </w:r>
      <w:r w:rsidRPr="005D4B91">
        <w:rPr>
          <w:color w:val="000000"/>
          <w:sz w:val="28"/>
          <w:szCs w:val="28"/>
          <w:lang w:val="en-US"/>
        </w:rPr>
        <w:t xml:space="preserve"> </w:t>
      </w:r>
      <w:r w:rsidRPr="005D4B91">
        <w:rPr>
          <w:color w:val="000000"/>
          <w:sz w:val="28"/>
          <w:szCs w:val="28"/>
        </w:rPr>
        <w:t>с</w:t>
      </w:r>
      <w:r w:rsidRPr="005D4B91">
        <w:rPr>
          <w:color w:val="000000"/>
          <w:sz w:val="28"/>
          <w:szCs w:val="28"/>
          <w:lang w:val="en-US"/>
        </w:rPr>
        <w:t xml:space="preserve"> </w:t>
      </w:r>
      <w:r w:rsidRPr="005D4B91">
        <w:rPr>
          <w:color w:val="000000"/>
          <w:sz w:val="28"/>
          <w:szCs w:val="28"/>
        </w:rPr>
        <w:t>союзами</w:t>
      </w:r>
      <w:r w:rsidRPr="005D4B91">
        <w:rPr>
          <w:color w:val="000000"/>
          <w:sz w:val="28"/>
          <w:szCs w:val="28"/>
          <w:lang w:val="en-US"/>
        </w:rPr>
        <w:t xml:space="preserve"> </w:t>
      </w:r>
      <w:r w:rsidRPr="005D4B91">
        <w:rPr>
          <w:color w:val="000000"/>
          <w:sz w:val="28"/>
          <w:szCs w:val="28"/>
        </w:rPr>
        <w:t>и</w:t>
      </w:r>
      <w:r w:rsidRPr="005D4B91">
        <w:rPr>
          <w:color w:val="000000"/>
          <w:sz w:val="28"/>
          <w:szCs w:val="28"/>
          <w:lang w:val="en-US"/>
        </w:rPr>
        <w:t xml:space="preserve"> </w:t>
      </w:r>
      <w:r w:rsidRPr="005D4B91">
        <w:rPr>
          <w:color w:val="000000"/>
          <w:sz w:val="28"/>
          <w:szCs w:val="28"/>
        </w:rPr>
        <w:t>союзными</w:t>
      </w:r>
      <w:r w:rsidRPr="005D4B91">
        <w:rPr>
          <w:color w:val="000000"/>
          <w:sz w:val="28"/>
          <w:szCs w:val="28"/>
          <w:lang w:val="en-US"/>
        </w:rPr>
        <w:t xml:space="preserve"> </w:t>
      </w:r>
      <w:r w:rsidRPr="005D4B91">
        <w:rPr>
          <w:color w:val="000000"/>
          <w:sz w:val="28"/>
          <w:szCs w:val="28"/>
        </w:rPr>
        <w:t>словами</w:t>
      </w:r>
      <w:r w:rsidRPr="005D4B91">
        <w:rPr>
          <w:color w:val="000000"/>
          <w:sz w:val="28"/>
          <w:szCs w:val="28"/>
          <w:lang w:val="en-US"/>
        </w:rPr>
        <w:t xml:space="preserve"> because, if, when, where, what, why, how.</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Сложноподчинённые предложения с определительными придаточными с союзными словами who, which, that.</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Сложноподчинённые предложения с союзными словами whoever, whatever, however, whenever.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Условные предложения с глаголами в изъявительном наклонении (Conditional 0, Conditional I) и с глаголами в сослагательном наклонении (Conditional II).</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Все</w:t>
      </w:r>
      <w:r w:rsidRPr="005D4B91">
        <w:rPr>
          <w:color w:val="000000"/>
          <w:sz w:val="28"/>
          <w:szCs w:val="28"/>
          <w:lang w:val="en-US"/>
        </w:rPr>
        <w:t xml:space="preserve"> </w:t>
      </w:r>
      <w:r w:rsidRPr="005D4B91">
        <w:rPr>
          <w:color w:val="000000"/>
          <w:sz w:val="28"/>
          <w:szCs w:val="28"/>
        </w:rPr>
        <w:t>типы</w:t>
      </w:r>
      <w:r w:rsidRPr="005D4B91">
        <w:rPr>
          <w:color w:val="000000"/>
          <w:sz w:val="28"/>
          <w:szCs w:val="28"/>
          <w:lang w:val="en-US"/>
        </w:rPr>
        <w:t xml:space="preserve"> </w:t>
      </w:r>
      <w:r w:rsidRPr="005D4B91">
        <w:rPr>
          <w:color w:val="000000"/>
          <w:sz w:val="28"/>
          <w:szCs w:val="28"/>
        </w:rPr>
        <w:t>вопросительных</w:t>
      </w:r>
      <w:r w:rsidRPr="005D4B91">
        <w:rPr>
          <w:color w:val="000000"/>
          <w:sz w:val="28"/>
          <w:szCs w:val="28"/>
          <w:lang w:val="en-US"/>
        </w:rPr>
        <w:t xml:space="preserve"> </w:t>
      </w:r>
      <w:r w:rsidRPr="005D4B91">
        <w:rPr>
          <w:color w:val="000000"/>
          <w:sz w:val="28"/>
          <w:szCs w:val="28"/>
        </w:rPr>
        <w:t>предложений</w:t>
      </w:r>
      <w:r w:rsidRPr="005D4B91">
        <w:rPr>
          <w:color w:val="000000"/>
          <w:sz w:val="28"/>
          <w:szCs w:val="28"/>
          <w:lang w:val="en-US"/>
        </w:rPr>
        <w:t xml:space="preserve"> (</w:t>
      </w:r>
      <w:r w:rsidRPr="005D4B91">
        <w:rPr>
          <w:color w:val="000000"/>
          <w:sz w:val="28"/>
          <w:szCs w:val="28"/>
        </w:rPr>
        <w:t>общий</w:t>
      </w:r>
      <w:r w:rsidRPr="005D4B91">
        <w:rPr>
          <w:color w:val="000000"/>
          <w:sz w:val="28"/>
          <w:szCs w:val="28"/>
          <w:lang w:val="en-US"/>
        </w:rPr>
        <w:t xml:space="preserve">, </w:t>
      </w:r>
      <w:r w:rsidRPr="005D4B91">
        <w:rPr>
          <w:color w:val="000000"/>
          <w:sz w:val="28"/>
          <w:szCs w:val="28"/>
        </w:rPr>
        <w:t>специальный</w:t>
      </w:r>
      <w:r w:rsidRPr="005D4B91">
        <w:rPr>
          <w:color w:val="000000"/>
          <w:sz w:val="28"/>
          <w:szCs w:val="28"/>
          <w:lang w:val="en-US"/>
        </w:rPr>
        <w:t xml:space="preserve">, </w:t>
      </w:r>
      <w:r w:rsidRPr="005D4B91">
        <w:rPr>
          <w:color w:val="000000"/>
          <w:sz w:val="28"/>
          <w:szCs w:val="28"/>
        </w:rPr>
        <w:t>альтернативный</w:t>
      </w:r>
      <w:r w:rsidRPr="005D4B91">
        <w:rPr>
          <w:color w:val="000000"/>
          <w:sz w:val="28"/>
          <w:szCs w:val="28"/>
          <w:lang w:val="en-US"/>
        </w:rPr>
        <w:t xml:space="preserve">, </w:t>
      </w:r>
      <w:r w:rsidRPr="005D4B91">
        <w:rPr>
          <w:color w:val="000000"/>
          <w:sz w:val="28"/>
          <w:szCs w:val="28"/>
        </w:rPr>
        <w:t>разделительный</w:t>
      </w:r>
      <w:r w:rsidRPr="005D4B91">
        <w:rPr>
          <w:color w:val="000000"/>
          <w:sz w:val="28"/>
          <w:szCs w:val="28"/>
          <w:lang w:val="en-US"/>
        </w:rPr>
        <w:t xml:space="preserve"> </w:t>
      </w:r>
      <w:r w:rsidRPr="005D4B91">
        <w:rPr>
          <w:color w:val="000000"/>
          <w:sz w:val="28"/>
          <w:szCs w:val="28"/>
        </w:rPr>
        <w:t>вопросы</w:t>
      </w:r>
      <w:r w:rsidRPr="005D4B91">
        <w:rPr>
          <w:color w:val="000000"/>
          <w:sz w:val="28"/>
          <w:szCs w:val="28"/>
          <w:lang w:val="en-US"/>
        </w:rPr>
        <w:t xml:space="preserve"> </w:t>
      </w:r>
      <w:r w:rsidRPr="005D4B91">
        <w:rPr>
          <w:color w:val="000000"/>
          <w:sz w:val="28"/>
          <w:szCs w:val="28"/>
        </w:rPr>
        <w:t>в</w:t>
      </w:r>
      <w:r w:rsidRPr="005D4B91">
        <w:rPr>
          <w:color w:val="000000"/>
          <w:sz w:val="28"/>
          <w:szCs w:val="28"/>
          <w:lang w:val="en-US"/>
        </w:rPr>
        <w:t xml:space="preserve"> Present/Past/Future Simple Tense, Present/Past Continuous Tense, Present/Past Perfect Tense, Present Perfect Continuous Tense).</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Модальные глаголы в косвенной речи в настоящем и прошедшем времени.</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Предложения</w:t>
      </w:r>
      <w:r w:rsidRPr="005D4B91">
        <w:rPr>
          <w:color w:val="000000"/>
          <w:sz w:val="28"/>
          <w:szCs w:val="28"/>
          <w:lang w:val="en-US"/>
        </w:rPr>
        <w:t xml:space="preserve"> </w:t>
      </w:r>
      <w:r w:rsidRPr="005D4B91">
        <w:rPr>
          <w:color w:val="000000"/>
          <w:sz w:val="28"/>
          <w:szCs w:val="28"/>
        </w:rPr>
        <w:t>с</w:t>
      </w:r>
      <w:r w:rsidRPr="005D4B91">
        <w:rPr>
          <w:color w:val="000000"/>
          <w:sz w:val="28"/>
          <w:szCs w:val="28"/>
          <w:lang w:val="en-US"/>
        </w:rPr>
        <w:t xml:space="preserve"> </w:t>
      </w:r>
      <w:r w:rsidRPr="005D4B91">
        <w:rPr>
          <w:color w:val="000000"/>
          <w:sz w:val="28"/>
          <w:szCs w:val="28"/>
        </w:rPr>
        <w:t>конструкциями</w:t>
      </w:r>
      <w:r w:rsidRPr="005D4B91">
        <w:rPr>
          <w:color w:val="000000"/>
          <w:sz w:val="28"/>
          <w:szCs w:val="28"/>
          <w:lang w:val="en-US"/>
        </w:rPr>
        <w:t xml:space="preserve"> as ... as, not so ... as, both ... and ..., either ... or, neither ... nor.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 I wish...</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Конструкции с глаголами на -ing: to love/hate doing smth.</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Конструкции</w:t>
      </w:r>
      <w:r w:rsidRPr="005D4B91">
        <w:rPr>
          <w:color w:val="000000"/>
          <w:sz w:val="28"/>
          <w:szCs w:val="28"/>
          <w:lang w:val="en-US"/>
        </w:rPr>
        <w:t xml:space="preserve"> </w:t>
      </w:r>
      <w:r w:rsidRPr="005D4B91">
        <w:rPr>
          <w:color w:val="000000"/>
          <w:sz w:val="28"/>
          <w:szCs w:val="28"/>
        </w:rPr>
        <w:t>с</w:t>
      </w:r>
      <w:r w:rsidRPr="005D4B91">
        <w:rPr>
          <w:color w:val="000000"/>
          <w:sz w:val="28"/>
          <w:szCs w:val="28"/>
          <w:lang w:val="en-US"/>
        </w:rPr>
        <w:t xml:space="preserve"> </w:t>
      </w:r>
      <w:r w:rsidRPr="005D4B91">
        <w:rPr>
          <w:color w:val="000000"/>
          <w:sz w:val="28"/>
          <w:szCs w:val="28"/>
        </w:rPr>
        <w:t>глаголами</w:t>
      </w:r>
      <w:r w:rsidRPr="005D4B91">
        <w:rPr>
          <w:color w:val="000000"/>
          <w:sz w:val="28"/>
          <w:szCs w:val="28"/>
          <w:lang w:val="en-US"/>
        </w:rPr>
        <w:t xml:space="preserve"> to stop, to remember, to forget (</w:t>
      </w:r>
      <w:r w:rsidRPr="005D4B91">
        <w:rPr>
          <w:color w:val="000000"/>
          <w:sz w:val="28"/>
          <w:szCs w:val="28"/>
        </w:rPr>
        <w:t>разница</w:t>
      </w:r>
      <w:r w:rsidRPr="005D4B91">
        <w:rPr>
          <w:color w:val="000000"/>
          <w:sz w:val="28"/>
          <w:szCs w:val="28"/>
          <w:lang w:val="en-US"/>
        </w:rPr>
        <w:t xml:space="preserve"> </w:t>
      </w:r>
      <w:r w:rsidRPr="005D4B91">
        <w:rPr>
          <w:color w:val="000000"/>
          <w:sz w:val="28"/>
          <w:szCs w:val="28"/>
        </w:rPr>
        <w:t>в</w:t>
      </w:r>
      <w:r w:rsidRPr="005D4B91">
        <w:rPr>
          <w:color w:val="000000"/>
          <w:sz w:val="28"/>
          <w:szCs w:val="28"/>
          <w:lang w:val="en-US"/>
        </w:rPr>
        <w:t xml:space="preserve"> </w:t>
      </w:r>
      <w:r w:rsidRPr="005D4B91">
        <w:rPr>
          <w:color w:val="000000"/>
          <w:sz w:val="28"/>
          <w:szCs w:val="28"/>
        </w:rPr>
        <w:t>значении</w:t>
      </w:r>
      <w:r w:rsidRPr="005D4B91">
        <w:rPr>
          <w:color w:val="000000"/>
          <w:sz w:val="28"/>
          <w:szCs w:val="28"/>
          <w:lang w:val="en-US"/>
        </w:rPr>
        <w:t xml:space="preserve"> to stop doing smth </w:t>
      </w:r>
      <w:r w:rsidRPr="005D4B91">
        <w:rPr>
          <w:color w:val="000000"/>
          <w:sz w:val="28"/>
          <w:szCs w:val="28"/>
        </w:rPr>
        <w:t>и</w:t>
      </w:r>
      <w:r w:rsidRPr="005D4B91">
        <w:rPr>
          <w:color w:val="000000"/>
          <w:sz w:val="28"/>
          <w:szCs w:val="28"/>
          <w:lang w:val="en-US"/>
        </w:rPr>
        <w:t xml:space="preserve"> to stop to do smth).</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Конструкция</w:t>
      </w:r>
      <w:r w:rsidRPr="005D4B91">
        <w:rPr>
          <w:color w:val="000000"/>
          <w:sz w:val="28"/>
          <w:szCs w:val="28"/>
          <w:lang w:val="en-US"/>
        </w:rPr>
        <w:t xml:space="preserve"> It takes me ... to do smth.</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Конструкция used to + инфинитив глагола.</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Конструкции</w:t>
      </w:r>
      <w:r w:rsidRPr="005D4B91">
        <w:rPr>
          <w:color w:val="000000"/>
          <w:sz w:val="28"/>
          <w:szCs w:val="28"/>
          <w:lang w:val="en-US"/>
        </w:rPr>
        <w:t xml:space="preserve"> be/get used to smth, be/get used to doing smth.</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Конструкции</w:t>
      </w:r>
      <w:r w:rsidRPr="005D4B91">
        <w:rPr>
          <w:color w:val="000000"/>
          <w:sz w:val="28"/>
          <w:szCs w:val="28"/>
          <w:lang w:val="en-US"/>
        </w:rPr>
        <w:t xml:space="preserve"> I prefer, I’d prefer, I’d rather prefer, </w:t>
      </w:r>
      <w:r w:rsidRPr="005D4B91">
        <w:rPr>
          <w:color w:val="000000"/>
          <w:sz w:val="28"/>
          <w:szCs w:val="28"/>
        </w:rPr>
        <w:t>выражающие</w:t>
      </w:r>
      <w:r w:rsidRPr="005D4B91">
        <w:rPr>
          <w:color w:val="000000"/>
          <w:sz w:val="28"/>
          <w:szCs w:val="28"/>
          <w:lang w:val="en-US"/>
        </w:rPr>
        <w:t xml:space="preserve"> </w:t>
      </w:r>
      <w:r w:rsidRPr="005D4B91">
        <w:rPr>
          <w:color w:val="000000"/>
          <w:sz w:val="28"/>
          <w:szCs w:val="28"/>
        </w:rPr>
        <w:t>предпочтение</w:t>
      </w:r>
      <w:r w:rsidRPr="005D4B91">
        <w:rPr>
          <w:color w:val="000000"/>
          <w:sz w:val="28"/>
          <w:szCs w:val="28"/>
          <w:lang w:val="en-US"/>
        </w:rPr>
        <w:t xml:space="preserve">, </w:t>
      </w:r>
      <w:r w:rsidRPr="005D4B91">
        <w:rPr>
          <w:color w:val="000000"/>
          <w:sz w:val="28"/>
          <w:szCs w:val="28"/>
        </w:rPr>
        <w:t>а</w:t>
      </w:r>
      <w:r w:rsidRPr="005D4B91">
        <w:rPr>
          <w:color w:val="000000"/>
          <w:sz w:val="28"/>
          <w:szCs w:val="28"/>
          <w:lang w:val="en-US"/>
        </w:rPr>
        <w:t xml:space="preserve"> </w:t>
      </w:r>
      <w:r w:rsidRPr="005D4B91">
        <w:rPr>
          <w:color w:val="000000"/>
          <w:sz w:val="28"/>
          <w:szCs w:val="28"/>
        </w:rPr>
        <w:t>также</w:t>
      </w:r>
      <w:r w:rsidRPr="005D4B91">
        <w:rPr>
          <w:color w:val="000000"/>
          <w:sz w:val="28"/>
          <w:szCs w:val="28"/>
          <w:lang w:val="en-US"/>
        </w:rPr>
        <w:t xml:space="preserve"> </w:t>
      </w:r>
      <w:r w:rsidRPr="005D4B91">
        <w:rPr>
          <w:color w:val="000000"/>
          <w:sz w:val="28"/>
          <w:szCs w:val="28"/>
        </w:rPr>
        <w:t>конструкции</w:t>
      </w:r>
      <w:r w:rsidRPr="005D4B91">
        <w:rPr>
          <w:color w:val="000000"/>
          <w:sz w:val="28"/>
          <w:szCs w:val="28"/>
          <w:lang w:val="en-US"/>
        </w:rPr>
        <w:t xml:space="preserve"> I’d rather, You’d better.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Подлежащее, выраженное собирательным существительным (family, police), и его согласование со сказуемым.</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Глаголы (правильные и неправильные) в видовременных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Конструкция</w:t>
      </w:r>
      <w:r w:rsidRPr="005D4B91">
        <w:rPr>
          <w:color w:val="000000"/>
          <w:sz w:val="28"/>
          <w:szCs w:val="28"/>
          <w:lang w:val="en-US"/>
        </w:rPr>
        <w:t xml:space="preserve"> to be going to, </w:t>
      </w:r>
      <w:r w:rsidRPr="005D4B91">
        <w:rPr>
          <w:color w:val="000000"/>
          <w:sz w:val="28"/>
          <w:szCs w:val="28"/>
        </w:rPr>
        <w:t>формы</w:t>
      </w:r>
      <w:r w:rsidRPr="005D4B91">
        <w:rPr>
          <w:color w:val="000000"/>
          <w:sz w:val="28"/>
          <w:szCs w:val="28"/>
          <w:lang w:val="en-US"/>
        </w:rPr>
        <w:t xml:space="preserve"> Future Simple Tense </w:t>
      </w:r>
      <w:r w:rsidRPr="005D4B91">
        <w:rPr>
          <w:color w:val="000000"/>
          <w:sz w:val="28"/>
          <w:szCs w:val="28"/>
        </w:rPr>
        <w:t>и</w:t>
      </w:r>
      <w:r w:rsidRPr="005D4B91">
        <w:rPr>
          <w:color w:val="000000"/>
          <w:sz w:val="28"/>
          <w:szCs w:val="28"/>
          <w:lang w:val="en-US"/>
        </w:rPr>
        <w:t xml:space="preserve"> Present Continuous Tense </w:t>
      </w:r>
      <w:r w:rsidRPr="005D4B91">
        <w:rPr>
          <w:color w:val="000000"/>
          <w:sz w:val="28"/>
          <w:szCs w:val="28"/>
        </w:rPr>
        <w:t>для</w:t>
      </w:r>
      <w:r w:rsidRPr="005D4B91">
        <w:rPr>
          <w:color w:val="000000"/>
          <w:sz w:val="28"/>
          <w:szCs w:val="28"/>
          <w:lang w:val="en-US"/>
        </w:rPr>
        <w:t xml:space="preserve"> </w:t>
      </w:r>
      <w:r w:rsidRPr="005D4B91">
        <w:rPr>
          <w:color w:val="000000"/>
          <w:sz w:val="28"/>
          <w:szCs w:val="28"/>
        </w:rPr>
        <w:t>выражения</w:t>
      </w:r>
      <w:r w:rsidRPr="005D4B91">
        <w:rPr>
          <w:color w:val="000000"/>
          <w:sz w:val="28"/>
          <w:szCs w:val="28"/>
          <w:lang w:val="en-US"/>
        </w:rPr>
        <w:t xml:space="preserve"> </w:t>
      </w:r>
      <w:r w:rsidRPr="005D4B91">
        <w:rPr>
          <w:color w:val="000000"/>
          <w:sz w:val="28"/>
          <w:szCs w:val="28"/>
        </w:rPr>
        <w:t>будущего</w:t>
      </w:r>
      <w:r w:rsidRPr="005D4B91">
        <w:rPr>
          <w:color w:val="000000"/>
          <w:sz w:val="28"/>
          <w:szCs w:val="28"/>
          <w:lang w:val="en-US"/>
        </w:rPr>
        <w:t xml:space="preserve"> </w:t>
      </w:r>
      <w:r w:rsidRPr="005D4B91">
        <w:rPr>
          <w:color w:val="000000"/>
          <w:sz w:val="28"/>
          <w:szCs w:val="28"/>
        </w:rPr>
        <w:t>действия</w:t>
      </w:r>
      <w:r w:rsidRPr="005D4B91">
        <w:rPr>
          <w:color w:val="000000"/>
          <w:sz w:val="28"/>
          <w:szCs w:val="28"/>
          <w:lang w:val="en-US"/>
        </w:rPr>
        <w:t>.</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Модальные</w:t>
      </w:r>
      <w:r w:rsidRPr="005D4B91">
        <w:rPr>
          <w:color w:val="000000"/>
          <w:sz w:val="28"/>
          <w:szCs w:val="28"/>
          <w:lang w:val="en-US"/>
        </w:rPr>
        <w:t xml:space="preserve"> </w:t>
      </w:r>
      <w:r w:rsidRPr="005D4B91">
        <w:rPr>
          <w:color w:val="000000"/>
          <w:sz w:val="28"/>
          <w:szCs w:val="28"/>
        </w:rPr>
        <w:t>глаголы</w:t>
      </w:r>
      <w:r w:rsidRPr="005D4B91">
        <w:rPr>
          <w:color w:val="000000"/>
          <w:sz w:val="28"/>
          <w:szCs w:val="28"/>
          <w:lang w:val="en-US"/>
        </w:rPr>
        <w:t xml:space="preserve"> </w:t>
      </w:r>
      <w:r w:rsidRPr="005D4B91">
        <w:rPr>
          <w:color w:val="000000"/>
          <w:sz w:val="28"/>
          <w:szCs w:val="28"/>
        </w:rPr>
        <w:t>и</w:t>
      </w:r>
      <w:r w:rsidRPr="005D4B91">
        <w:rPr>
          <w:color w:val="000000"/>
          <w:sz w:val="28"/>
          <w:szCs w:val="28"/>
          <w:lang w:val="en-US"/>
        </w:rPr>
        <w:t xml:space="preserve"> </w:t>
      </w:r>
      <w:r w:rsidRPr="005D4B91">
        <w:rPr>
          <w:color w:val="000000"/>
          <w:sz w:val="28"/>
          <w:szCs w:val="28"/>
        </w:rPr>
        <w:t>их</w:t>
      </w:r>
      <w:r w:rsidRPr="005D4B91">
        <w:rPr>
          <w:color w:val="000000"/>
          <w:sz w:val="28"/>
          <w:szCs w:val="28"/>
          <w:lang w:val="en-US"/>
        </w:rPr>
        <w:t xml:space="preserve"> </w:t>
      </w:r>
      <w:r w:rsidRPr="005D4B91">
        <w:rPr>
          <w:color w:val="000000"/>
          <w:sz w:val="28"/>
          <w:szCs w:val="28"/>
        </w:rPr>
        <w:t>эквиваленты</w:t>
      </w:r>
      <w:r w:rsidRPr="005D4B91">
        <w:rPr>
          <w:color w:val="000000"/>
          <w:sz w:val="28"/>
          <w:szCs w:val="28"/>
          <w:lang w:val="en-US"/>
        </w:rPr>
        <w:t xml:space="preserve"> (can/be able to, could, must/have to, may, might, should, shall, would, will, need).</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Неличные</w:t>
      </w:r>
      <w:r w:rsidRPr="005D4B91">
        <w:rPr>
          <w:color w:val="000000"/>
          <w:sz w:val="28"/>
          <w:szCs w:val="28"/>
          <w:lang w:val="en-US"/>
        </w:rPr>
        <w:t xml:space="preserve"> </w:t>
      </w:r>
      <w:r w:rsidRPr="005D4B91">
        <w:rPr>
          <w:color w:val="000000"/>
          <w:sz w:val="28"/>
          <w:szCs w:val="28"/>
        </w:rPr>
        <w:t>формы</w:t>
      </w:r>
      <w:r w:rsidRPr="005D4B91">
        <w:rPr>
          <w:color w:val="000000"/>
          <w:sz w:val="28"/>
          <w:szCs w:val="28"/>
          <w:lang w:val="en-US"/>
        </w:rPr>
        <w:t xml:space="preserve"> </w:t>
      </w:r>
      <w:r w:rsidRPr="005D4B91">
        <w:rPr>
          <w:color w:val="000000"/>
          <w:sz w:val="28"/>
          <w:szCs w:val="28"/>
        </w:rPr>
        <w:t>глагола</w:t>
      </w:r>
      <w:r w:rsidRPr="005D4B91">
        <w:rPr>
          <w:color w:val="000000"/>
          <w:sz w:val="28"/>
          <w:szCs w:val="28"/>
          <w:lang w:val="en-US"/>
        </w:rPr>
        <w:t xml:space="preserve"> - </w:t>
      </w:r>
      <w:r w:rsidRPr="005D4B91">
        <w:rPr>
          <w:color w:val="000000"/>
          <w:sz w:val="28"/>
          <w:szCs w:val="28"/>
        </w:rPr>
        <w:t>инфинитив</w:t>
      </w:r>
      <w:r w:rsidRPr="005D4B91">
        <w:rPr>
          <w:color w:val="000000"/>
          <w:sz w:val="28"/>
          <w:szCs w:val="28"/>
          <w:lang w:val="en-US"/>
        </w:rPr>
        <w:t xml:space="preserve">, </w:t>
      </w:r>
      <w:r w:rsidRPr="005D4B91">
        <w:rPr>
          <w:color w:val="000000"/>
          <w:sz w:val="28"/>
          <w:szCs w:val="28"/>
        </w:rPr>
        <w:t>герундий</w:t>
      </w:r>
      <w:r w:rsidRPr="005D4B91">
        <w:rPr>
          <w:color w:val="000000"/>
          <w:sz w:val="28"/>
          <w:szCs w:val="28"/>
          <w:lang w:val="en-US"/>
        </w:rPr>
        <w:t xml:space="preserve">, </w:t>
      </w:r>
      <w:r w:rsidRPr="005D4B91">
        <w:rPr>
          <w:color w:val="000000"/>
          <w:sz w:val="28"/>
          <w:szCs w:val="28"/>
        </w:rPr>
        <w:t>причас</w:t>
      </w:r>
      <w:r w:rsidR="00B9217E" w:rsidRPr="005D4B91">
        <w:rPr>
          <w:color w:val="000000"/>
          <w:sz w:val="28"/>
          <w:szCs w:val="28"/>
        </w:rPr>
        <w:t>тие</w:t>
      </w:r>
      <w:r w:rsidR="00B9217E" w:rsidRPr="005D4B91">
        <w:rPr>
          <w:color w:val="000000"/>
          <w:sz w:val="28"/>
          <w:szCs w:val="28"/>
          <w:lang w:val="en-US"/>
        </w:rPr>
        <w:t xml:space="preserve"> (Participle 1 </w:t>
      </w:r>
      <w:r w:rsidR="00B9217E" w:rsidRPr="005D4B91">
        <w:rPr>
          <w:color w:val="000000"/>
          <w:sz w:val="28"/>
          <w:szCs w:val="28"/>
        </w:rPr>
        <w:t>и</w:t>
      </w:r>
      <w:r w:rsidR="00B9217E" w:rsidRPr="005D4B91">
        <w:rPr>
          <w:color w:val="000000"/>
          <w:sz w:val="28"/>
          <w:szCs w:val="28"/>
          <w:lang w:val="en-US"/>
        </w:rPr>
        <w:t xml:space="preserve"> Participle II</w:t>
      </w:r>
      <w:r w:rsidRPr="005D4B91">
        <w:rPr>
          <w:color w:val="000000"/>
          <w:sz w:val="28"/>
          <w:szCs w:val="28"/>
          <w:lang w:val="en-US"/>
        </w:rPr>
        <w:t xml:space="preserve">), </w:t>
      </w:r>
      <w:r w:rsidRPr="005D4B91">
        <w:rPr>
          <w:color w:val="000000"/>
          <w:sz w:val="28"/>
          <w:szCs w:val="28"/>
        </w:rPr>
        <w:t>причастия</w:t>
      </w:r>
      <w:r w:rsidRPr="005D4B91">
        <w:rPr>
          <w:color w:val="000000"/>
          <w:sz w:val="28"/>
          <w:szCs w:val="28"/>
          <w:lang w:val="en-US"/>
        </w:rPr>
        <w:t xml:space="preserve"> </w:t>
      </w:r>
      <w:r w:rsidRPr="005D4B91">
        <w:rPr>
          <w:color w:val="000000"/>
          <w:sz w:val="28"/>
          <w:szCs w:val="28"/>
        </w:rPr>
        <w:t>в</w:t>
      </w:r>
      <w:r w:rsidRPr="005D4B91">
        <w:rPr>
          <w:color w:val="000000"/>
          <w:sz w:val="28"/>
          <w:szCs w:val="28"/>
          <w:lang w:val="en-US"/>
        </w:rPr>
        <w:t xml:space="preserve"> </w:t>
      </w:r>
      <w:r w:rsidRPr="005D4B91">
        <w:rPr>
          <w:color w:val="000000"/>
          <w:sz w:val="28"/>
          <w:szCs w:val="28"/>
        </w:rPr>
        <w:t>функции</w:t>
      </w:r>
      <w:r w:rsidRPr="005D4B91">
        <w:rPr>
          <w:color w:val="000000"/>
          <w:sz w:val="28"/>
          <w:szCs w:val="28"/>
          <w:lang w:val="en-US"/>
        </w:rPr>
        <w:t xml:space="preserve"> </w:t>
      </w:r>
      <w:r w:rsidRPr="005D4B91">
        <w:rPr>
          <w:color w:val="000000"/>
          <w:sz w:val="28"/>
          <w:szCs w:val="28"/>
        </w:rPr>
        <w:t>определения</w:t>
      </w:r>
      <w:r w:rsidRPr="005D4B91">
        <w:rPr>
          <w:color w:val="000000"/>
          <w:sz w:val="28"/>
          <w:szCs w:val="28"/>
          <w:lang w:val="en-US"/>
        </w:rPr>
        <w:t xml:space="preserve"> (Participle 1 - a playing child, Participle II - a written text).</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Определённый, неопределённый и нулевой артикли.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Имена существительные во множественном числе, образованных по правилу, и исключения.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Неисчисляемые имена существительные, имеющие форму только множественного числа.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Притяжательный падеж имён существительных.</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Имена прилагательные и наречия в положительной, сравнительной и превосходной степенях, образованных по правилу, и исключения.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Порядок следования нескольких прилагательных (мнение - размер - возраст - цвет - происхождение).</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Слова</w:t>
      </w:r>
      <w:r w:rsidRPr="005D4B91">
        <w:rPr>
          <w:color w:val="000000"/>
          <w:sz w:val="28"/>
          <w:szCs w:val="28"/>
          <w:lang w:val="en-US"/>
        </w:rPr>
        <w:t xml:space="preserve">, </w:t>
      </w:r>
      <w:r w:rsidRPr="005D4B91">
        <w:rPr>
          <w:color w:val="000000"/>
          <w:sz w:val="28"/>
          <w:szCs w:val="28"/>
        </w:rPr>
        <w:t>выражающие</w:t>
      </w:r>
      <w:r w:rsidRPr="005D4B91">
        <w:rPr>
          <w:color w:val="000000"/>
          <w:sz w:val="28"/>
          <w:szCs w:val="28"/>
          <w:lang w:val="en-US"/>
        </w:rPr>
        <w:t xml:space="preserve"> </w:t>
      </w:r>
      <w:r w:rsidRPr="005D4B91">
        <w:rPr>
          <w:color w:val="000000"/>
          <w:sz w:val="28"/>
          <w:szCs w:val="28"/>
        </w:rPr>
        <w:t>количество</w:t>
      </w:r>
      <w:r w:rsidRPr="005D4B91">
        <w:rPr>
          <w:color w:val="000000"/>
          <w:sz w:val="28"/>
          <w:szCs w:val="28"/>
          <w:lang w:val="en-US"/>
        </w:rPr>
        <w:t xml:space="preserve"> (many/much, little/a little, few/</w:t>
      </w:r>
      <w:r w:rsidRPr="005D4B91">
        <w:rPr>
          <w:color w:val="000000"/>
          <w:sz w:val="28"/>
          <w:szCs w:val="28"/>
        </w:rPr>
        <w:t>а</w:t>
      </w:r>
      <w:r w:rsidRPr="005D4B91">
        <w:rPr>
          <w:color w:val="000000"/>
          <w:sz w:val="28"/>
          <w:szCs w:val="28"/>
          <w:lang w:val="en-US"/>
        </w:rPr>
        <w:t xml:space="preserve"> few, a lot of).</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Личные местоимения в именительном и объектном падежах, притяжательные местоимения (</w:t>
      </w:r>
      <w:r w:rsidR="000F0528" w:rsidRPr="005D4B91">
        <w:rPr>
          <w:color w:val="000000"/>
          <w:sz w:val="28"/>
          <w:szCs w:val="28"/>
        </w:rPr>
        <w:t>в т.ч.</w:t>
      </w:r>
      <w:r w:rsidRPr="005D4B91">
        <w:rPr>
          <w:color w:val="000000"/>
          <w:sz w:val="28"/>
          <w:szCs w:val="28"/>
        </w:rPr>
        <w:t xml:space="preserve"> в абсолютной форме), возвратные, указательные, вопросительные местоимения, неопределённые местоимения и их производные, отрицательные местоимения попе, по и производные последнего (nobody, nothing и другие).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Количественные и порядковые числительные.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Предлоги места, времени, направления, предлоги, употребляемые с глаголами в страдательном залоге.</w:t>
      </w:r>
    </w:p>
    <w:p w:rsidR="00EC7385" w:rsidRPr="005D4B91" w:rsidRDefault="00EC7385" w:rsidP="005D4B91">
      <w:pPr>
        <w:pStyle w:val="22"/>
        <w:shd w:val="clear" w:color="auto" w:fill="auto"/>
        <w:tabs>
          <w:tab w:val="left" w:pos="1575"/>
        </w:tabs>
        <w:spacing w:line="240" w:lineRule="auto"/>
        <w:ind w:firstLine="709"/>
        <w:jc w:val="both"/>
        <w:rPr>
          <w:b/>
          <w:color w:val="000000"/>
          <w:sz w:val="28"/>
          <w:szCs w:val="28"/>
        </w:rPr>
      </w:pPr>
      <w:r w:rsidRPr="005D4B91">
        <w:rPr>
          <w:b/>
          <w:color w:val="000000"/>
          <w:sz w:val="28"/>
          <w:szCs w:val="28"/>
        </w:rPr>
        <w:t>Социокультурные знания и умения.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Осуществление межличностного и межкультурного общения с использованием знаний о национально-культурных особенностях своей страны 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11 класса.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традиции в кулинарии и другие.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Владение основными сведениями о социокультурном портрете и культурном наследии страны/стран, говорящих на английском языке.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Понимание речевых различий в ситуациях официального и неофициального общения в рамках тематического содержания речи и использование</w:t>
      </w:r>
    </w:p>
    <w:p w:rsidR="00EC7385" w:rsidRPr="005D4B91" w:rsidRDefault="00EC7385" w:rsidP="005D4B91">
      <w:pPr>
        <w:pStyle w:val="22"/>
        <w:shd w:val="clear" w:color="auto" w:fill="auto"/>
        <w:spacing w:line="240" w:lineRule="auto"/>
        <w:ind w:firstLine="709"/>
        <w:rPr>
          <w:color w:val="000000"/>
          <w:sz w:val="28"/>
          <w:szCs w:val="28"/>
        </w:rPr>
      </w:pPr>
      <w:r w:rsidRPr="005D4B91">
        <w:rPr>
          <w:color w:val="000000"/>
          <w:sz w:val="28"/>
          <w:szCs w:val="28"/>
        </w:rPr>
        <w:t>лексико-грамматических средств с их учётом.</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 спортсмены, актёры и другие).</w:t>
      </w:r>
    </w:p>
    <w:p w:rsidR="00EC7385" w:rsidRPr="005D4B91" w:rsidRDefault="00EC7385" w:rsidP="005D4B91">
      <w:pPr>
        <w:pStyle w:val="22"/>
        <w:shd w:val="clear" w:color="auto" w:fill="auto"/>
        <w:tabs>
          <w:tab w:val="left" w:pos="1570"/>
        </w:tabs>
        <w:spacing w:line="240" w:lineRule="auto"/>
        <w:ind w:firstLine="709"/>
        <w:jc w:val="both"/>
        <w:rPr>
          <w:b/>
          <w:color w:val="000000"/>
          <w:sz w:val="28"/>
          <w:szCs w:val="28"/>
        </w:rPr>
      </w:pPr>
      <w:r w:rsidRPr="005D4B91">
        <w:rPr>
          <w:b/>
          <w:color w:val="000000"/>
          <w:sz w:val="28"/>
          <w:szCs w:val="28"/>
        </w:rPr>
        <w:t>Компенсаторные умения.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Овладение компенсаторными умениями, позволяющими в случае сбоя коммуникации, а также в условиях дефицита языковых средств использовать различные приемы переработки информации: при говорении - переспрос, при </w:t>
      </w:r>
      <w:r w:rsidRPr="005D4B91">
        <w:rPr>
          <w:color w:val="000000"/>
          <w:sz w:val="28"/>
          <w:szCs w:val="28"/>
        </w:rPr>
        <w:lastRenderedPageBreak/>
        <w:t>говорении и письме - описание/перифраз/толкование, при чтении и аудировании - языковую и контекстуальную догадку.</w:t>
      </w:r>
    </w:p>
    <w:p w:rsidR="00BB2976"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rsidR="00F9781F" w:rsidRPr="005D4B91" w:rsidRDefault="00F9781F" w:rsidP="005D4B91">
      <w:pPr>
        <w:pStyle w:val="22"/>
        <w:shd w:val="clear" w:color="auto" w:fill="auto"/>
        <w:spacing w:line="240" w:lineRule="auto"/>
        <w:ind w:firstLine="709"/>
        <w:jc w:val="both"/>
        <w:rPr>
          <w:color w:val="000000"/>
          <w:sz w:val="28"/>
          <w:szCs w:val="28"/>
        </w:rPr>
      </w:pPr>
    </w:p>
    <w:p w:rsidR="00A87719" w:rsidRPr="005D4B91" w:rsidRDefault="00A87719"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 xml:space="preserve">3) ПЛАНИРУЕМЫЕ РЕЗУЛЬТАТЫ ОСВОЕНИЯ </w:t>
      </w:r>
      <w:r w:rsidR="005F6112">
        <w:rPr>
          <w:rFonts w:ascii="Times New Roman" w:hAnsi="Times New Roman" w:cs="Times New Roman"/>
          <w:b/>
          <w:sz w:val="28"/>
          <w:szCs w:val="28"/>
          <w:lang w:eastAsia="en-US"/>
        </w:rPr>
        <w:t xml:space="preserve">ПРОГРАММЫ </w:t>
      </w:r>
      <w:r w:rsidRPr="005D4B91">
        <w:rPr>
          <w:rFonts w:ascii="Times New Roman" w:hAnsi="Times New Roman" w:cs="Times New Roman"/>
          <w:b/>
          <w:sz w:val="28"/>
          <w:szCs w:val="28"/>
          <w:lang w:eastAsia="en-US"/>
        </w:rPr>
        <w:t>УЧЕБНОГО ПРЕДМЕТА «</w:t>
      </w:r>
      <w:r w:rsidR="00536FAE" w:rsidRPr="005D4B91">
        <w:rPr>
          <w:rFonts w:ascii="Times New Roman" w:hAnsi="Times New Roman" w:cs="Times New Roman"/>
          <w:b/>
          <w:sz w:val="28"/>
          <w:szCs w:val="28"/>
          <w:lang w:eastAsia="en-US"/>
        </w:rPr>
        <w:t xml:space="preserve">АНГЛИЙСКИЙ </w:t>
      </w:r>
      <w:r w:rsidRPr="005D4B91">
        <w:rPr>
          <w:rFonts w:ascii="Times New Roman" w:hAnsi="Times New Roman" w:cs="Times New Roman"/>
          <w:b/>
          <w:sz w:val="28"/>
          <w:szCs w:val="28"/>
          <w:lang w:eastAsia="en-US"/>
        </w:rPr>
        <w:t>ЯЗЫК» НА УРОВНЕ СОО</w:t>
      </w:r>
    </w:p>
    <w:p w:rsidR="00A87719" w:rsidRPr="005D4B91" w:rsidRDefault="00A87719" w:rsidP="005D4B91">
      <w:pPr>
        <w:pStyle w:val="22"/>
        <w:shd w:val="clear" w:color="auto" w:fill="auto"/>
        <w:spacing w:line="240" w:lineRule="auto"/>
        <w:ind w:firstLine="709"/>
        <w:jc w:val="both"/>
        <w:rPr>
          <w:color w:val="000000"/>
          <w:sz w:val="28"/>
          <w:szCs w:val="28"/>
        </w:rPr>
      </w:pPr>
    </w:p>
    <w:p w:rsidR="00B9217E" w:rsidRPr="005D4B91" w:rsidRDefault="00B9217E" w:rsidP="005F611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ЛИЧНОСТНЫЕ РЕЗУЛЬТАТЫ</w:t>
      </w:r>
    </w:p>
    <w:p w:rsidR="00B9217E"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 программы по английскому языку на уровне среднего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B9217E"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 обучающимися программы по английскому языку для уровня сре</w:t>
      </w:r>
      <w:r w:rsidR="00B9217E" w:rsidRPr="005D4B91">
        <w:rPr>
          <w:rFonts w:ascii="Times New Roman" w:hAnsi="Times New Roman" w:cs="Times New Roman"/>
          <w:color w:val="000000"/>
          <w:sz w:val="28"/>
          <w:szCs w:val="28"/>
        </w:rPr>
        <w:t xml:space="preserve">днего общего образования </w:t>
      </w:r>
      <w:r w:rsidRPr="005D4B91">
        <w:rPr>
          <w:rFonts w:ascii="Times New Roman" w:hAnsi="Times New Roman" w:cs="Times New Roman"/>
          <w:color w:val="000000"/>
          <w:sz w:val="28"/>
          <w:szCs w:val="28"/>
        </w:rPr>
        <w:t>отража</w:t>
      </w:r>
      <w:r w:rsidR="00B9217E" w:rsidRPr="005D4B91">
        <w:rPr>
          <w:rFonts w:ascii="Times New Roman" w:hAnsi="Times New Roman" w:cs="Times New Roman"/>
          <w:color w:val="000000"/>
          <w:sz w:val="28"/>
          <w:szCs w:val="28"/>
        </w:rPr>
        <w:t>ют</w:t>
      </w:r>
      <w:r w:rsidRPr="005D4B91">
        <w:rPr>
          <w:rFonts w:ascii="Times New Roman" w:hAnsi="Times New Roman" w:cs="Times New Roman"/>
          <w:color w:val="000000"/>
          <w:sz w:val="28"/>
          <w:szCs w:val="28"/>
        </w:rPr>
        <w:t xml:space="preserve"> готовность и способность обучающихся руководствоваться сформированной</w:t>
      </w:r>
      <w:r w:rsidR="00B9217E"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EC7385" w:rsidRPr="005D4B91" w:rsidRDefault="00EC7385"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color w:val="000000"/>
          <w:sz w:val="28"/>
          <w:szCs w:val="28"/>
        </w:rPr>
        <w:t>В результате изучения английского языка на уровне среднего общего образования у обучающегося будут сформированы следующие личностные результаты:</w:t>
      </w:r>
    </w:p>
    <w:p w:rsidR="00EC7385" w:rsidRPr="005D4B91" w:rsidRDefault="00AC5248" w:rsidP="005D4B91">
      <w:pPr>
        <w:pStyle w:val="22"/>
        <w:shd w:val="clear" w:color="auto" w:fill="auto"/>
        <w:tabs>
          <w:tab w:val="left" w:pos="1064"/>
        </w:tabs>
        <w:spacing w:line="240" w:lineRule="auto"/>
        <w:ind w:firstLine="709"/>
        <w:jc w:val="both"/>
        <w:rPr>
          <w:b/>
          <w:i/>
          <w:color w:val="000000"/>
          <w:sz w:val="28"/>
          <w:szCs w:val="28"/>
        </w:rPr>
      </w:pPr>
      <w:r w:rsidRPr="005D4B91">
        <w:rPr>
          <w:b/>
          <w:i/>
          <w:color w:val="000000"/>
          <w:sz w:val="28"/>
          <w:szCs w:val="28"/>
        </w:rPr>
        <w:t>1)</w:t>
      </w:r>
      <w:r w:rsidRPr="005D4B91">
        <w:rPr>
          <w:b/>
          <w:i/>
          <w:color w:val="000000"/>
          <w:sz w:val="28"/>
          <w:szCs w:val="28"/>
          <w:lang w:val="en-US"/>
        </w:rPr>
        <w:t> </w:t>
      </w:r>
      <w:r w:rsidR="00EC7385" w:rsidRPr="005D4B91">
        <w:rPr>
          <w:b/>
          <w:i/>
          <w:color w:val="000000"/>
          <w:sz w:val="28"/>
          <w:szCs w:val="28"/>
        </w:rPr>
        <w:t>гражданского воспитания:</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сформированность гражданской позиции обучающегося как активного и ответственного члена российского общества;</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осознание своих конституционных прав и обязанностей, уважение закона и правопорядка;</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принятие традиционных национальных, общечеловеческих гуманистических и демократических ценностей;</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готовность вести совместную деятельность в интересах гражданского общества, участвовать в самоуправлении в образовательной организации;</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 xml:space="preserve">умение взаимодействовать с социальными институтами в соответствии с </w:t>
      </w:r>
      <w:r w:rsidR="00EC7385" w:rsidRPr="005D4B91">
        <w:rPr>
          <w:color w:val="000000"/>
          <w:sz w:val="28"/>
          <w:szCs w:val="28"/>
        </w:rPr>
        <w:lastRenderedPageBreak/>
        <w:t>их функциями и назначением;</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готовность к гуманитарной и волонтёрской деятельности;</w:t>
      </w:r>
    </w:p>
    <w:p w:rsidR="00EC7385" w:rsidRPr="005D4B91" w:rsidRDefault="00AC5248" w:rsidP="005D4B91">
      <w:pPr>
        <w:pStyle w:val="22"/>
        <w:shd w:val="clear" w:color="auto" w:fill="auto"/>
        <w:tabs>
          <w:tab w:val="left" w:pos="1084"/>
        </w:tabs>
        <w:spacing w:line="240" w:lineRule="auto"/>
        <w:ind w:firstLine="709"/>
        <w:jc w:val="both"/>
        <w:rPr>
          <w:b/>
          <w:i/>
          <w:color w:val="000000"/>
          <w:sz w:val="28"/>
          <w:szCs w:val="28"/>
        </w:rPr>
      </w:pPr>
      <w:r w:rsidRPr="005D4B91">
        <w:rPr>
          <w:b/>
          <w:i/>
          <w:color w:val="000000"/>
          <w:sz w:val="28"/>
          <w:szCs w:val="28"/>
        </w:rPr>
        <w:t>2)</w:t>
      </w:r>
      <w:r w:rsidRPr="005D4B91">
        <w:rPr>
          <w:b/>
          <w:i/>
          <w:color w:val="000000"/>
          <w:sz w:val="28"/>
          <w:szCs w:val="28"/>
          <w:lang w:val="en-US"/>
        </w:rPr>
        <w:t> </w:t>
      </w:r>
      <w:r w:rsidR="00EC7385" w:rsidRPr="005D4B91">
        <w:rPr>
          <w:b/>
          <w:i/>
          <w:color w:val="000000"/>
          <w:sz w:val="28"/>
          <w:szCs w:val="28"/>
        </w:rPr>
        <w:t>патриотического воспитания:</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ценностное отношение к государственным символам, историческому и природному наследию, памятникам, традициям народов России и страны/стран изучаемого языка, достижениям России и страны/</w:t>
      </w:r>
      <w:r w:rsidRPr="005D4B91">
        <w:rPr>
          <w:color w:val="000000"/>
          <w:sz w:val="28"/>
          <w:szCs w:val="28"/>
        </w:rPr>
        <w:t xml:space="preserve">стран изучаемого языка в науке, </w:t>
      </w:r>
      <w:r w:rsidR="00EC7385" w:rsidRPr="005D4B91">
        <w:rPr>
          <w:color w:val="000000"/>
          <w:sz w:val="28"/>
          <w:szCs w:val="28"/>
        </w:rPr>
        <w:t>искусстве, спорте, технологиях, труде;</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идейная убеждённость, готовность к служению и защите Отечества, ответственность за его судьбу;</w:t>
      </w:r>
    </w:p>
    <w:p w:rsidR="00B9217E" w:rsidRPr="005D4B91" w:rsidRDefault="00AC5248" w:rsidP="005D4B91">
      <w:pPr>
        <w:pStyle w:val="22"/>
        <w:shd w:val="clear" w:color="auto" w:fill="auto"/>
        <w:tabs>
          <w:tab w:val="left" w:pos="1098"/>
        </w:tabs>
        <w:spacing w:line="240" w:lineRule="auto"/>
        <w:ind w:firstLine="709"/>
        <w:jc w:val="both"/>
        <w:rPr>
          <w:b/>
          <w:i/>
          <w:color w:val="000000"/>
          <w:sz w:val="28"/>
          <w:szCs w:val="28"/>
        </w:rPr>
      </w:pPr>
      <w:r w:rsidRPr="005D4B91">
        <w:rPr>
          <w:b/>
          <w:i/>
          <w:color w:val="000000"/>
          <w:sz w:val="28"/>
          <w:szCs w:val="28"/>
        </w:rPr>
        <w:t>3)</w:t>
      </w:r>
      <w:r w:rsidRPr="005D4B91">
        <w:rPr>
          <w:b/>
          <w:i/>
          <w:color w:val="000000"/>
          <w:sz w:val="28"/>
          <w:szCs w:val="28"/>
          <w:lang w:val="en-US"/>
        </w:rPr>
        <w:t> </w:t>
      </w:r>
      <w:r w:rsidR="00EC7385" w:rsidRPr="005D4B91">
        <w:rPr>
          <w:b/>
          <w:i/>
          <w:color w:val="000000"/>
          <w:sz w:val="28"/>
          <w:szCs w:val="28"/>
        </w:rPr>
        <w:t xml:space="preserve">духовно-нравственного воспитания: </w:t>
      </w:r>
    </w:p>
    <w:p w:rsidR="00B9217E" w:rsidRPr="005D4B91" w:rsidRDefault="00B9217E" w:rsidP="005D4B91">
      <w:pPr>
        <w:pStyle w:val="22"/>
        <w:shd w:val="clear" w:color="auto" w:fill="auto"/>
        <w:tabs>
          <w:tab w:val="left" w:pos="1098"/>
        </w:tabs>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 xml:space="preserve">осознание духовных ценностей российского народа; </w:t>
      </w:r>
    </w:p>
    <w:p w:rsidR="00B9217E" w:rsidRPr="005D4B91" w:rsidRDefault="00B9217E" w:rsidP="005D4B91">
      <w:pPr>
        <w:pStyle w:val="22"/>
        <w:shd w:val="clear" w:color="auto" w:fill="auto"/>
        <w:tabs>
          <w:tab w:val="left" w:pos="1098"/>
        </w:tabs>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 xml:space="preserve">сформированность нравственного сознания, этического поведения; </w:t>
      </w:r>
    </w:p>
    <w:p w:rsidR="00EC7385" w:rsidRPr="005D4B91" w:rsidRDefault="00B9217E" w:rsidP="005D4B91">
      <w:pPr>
        <w:pStyle w:val="22"/>
        <w:shd w:val="clear" w:color="auto" w:fill="auto"/>
        <w:tabs>
          <w:tab w:val="left" w:pos="1098"/>
        </w:tabs>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способность оценивать ситуацию и принимать осознанные решения,</w:t>
      </w:r>
      <w:r w:rsidRPr="005D4B91">
        <w:rPr>
          <w:color w:val="000000"/>
          <w:sz w:val="28"/>
          <w:szCs w:val="28"/>
        </w:rPr>
        <w:t xml:space="preserve"> </w:t>
      </w:r>
      <w:r w:rsidR="00EC7385" w:rsidRPr="005D4B91">
        <w:rPr>
          <w:color w:val="000000"/>
          <w:sz w:val="28"/>
          <w:szCs w:val="28"/>
        </w:rPr>
        <w:t>ориентируясь на морально-нравственные нормы и ценности;</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осознание личного вклада в построение устойчивого будущего; 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EC7385" w:rsidRPr="005D4B91" w:rsidRDefault="00AC5248" w:rsidP="005D4B91">
      <w:pPr>
        <w:pStyle w:val="22"/>
        <w:shd w:val="clear" w:color="auto" w:fill="auto"/>
        <w:tabs>
          <w:tab w:val="left" w:pos="1098"/>
        </w:tabs>
        <w:spacing w:line="240" w:lineRule="auto"/>
        <w:ind w:firstLine="709"/>
        <w:jc w:val="both"/>
        <w:rPr>
          <w:b/>
          <w:i/>
          <w:color w:val="000000"/>
          <w:sz w:val="28"/>
          <w:szCs w:val="28"/>
        </w:rPr>
      </w:pPr>
      <w:r w:rsidRPr="005D4B91">
        <w:rPr>
          <w:b/>
          <w:i/>
          <w:color w:val="000000"/>
          <w:sz w:val="28"/>
          <w:szCs w:val="28"/>
        </w:rPr>
        <w:t>4)</w:t>
      </w:r>
      <w:r w:rsidRPr="005D4B91">
        <w:rPr>
          <w:b/>
          <w:i/>
          <w:color w:val="000000"/>
          <w:sz w:val="28"/>
          <w:szCs w:val="28"/>
          <w:lang w:val="en-US"/>
        </w:rPr>
        <w:t> </w:t>
      </w:r>
      <w:r w:rsidR="00EC7385" w:rsidRPr="005D4B91">
        <w:rPr>
          <w:b/>
          <w:i/>
          <w:color w:val="000000"/>
          <w:sz w:val="28"/>
          <w:szCs w:val="28"/>
        </w:rPr>
        <w:t>эстетического воспитания:</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способность воспринимать различные виды искусства, традиции и творчество своего и других народов, приобщаться к ценностям мировой культуры через источники информации на иностранном (английском) языке, ощущать эмоциональное воздействие искусства;</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стремление к лучшему осознанию культуры своего народа и готовность содействовать ознакомлению с ней представителей других стран;</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готовность к самовыражению в разных видах искусства, стремление проявлять качества творческой личности;</w:t>
      </w:r>
    </w:p>
    <w:p w:rsidR="00EC7385" w:rsidRPr="005D4B91" w:rsidRDefault="00AC5248" w:rsidP="005D4B91">
      <w:pPr>
        <w:pStyle w:val="22"/>
        <w:shd w:val="clear" w:color="auto" w:fill="auto"/>
        <w:tabs>
          <w:tab w:val="left" w:pos="1098"/>
        </w:tabs>
        <w:spacing w:line="240" w:lineRule="auto"/>
        <w:ind w:firstLine="709"/>
        <w:jc w:val="both"/>
        <w:rPr>
          <w:b/>
          <w:i/>
          <w:color w:val="000000"/>
          <w:sz w:val="28"/>
          <w:szCs w:val="28"/>
        </w:rPr>
      </w:pPr>
      <w:r w:rsidRPr="005D4B91">
        <w:rPr>
          <w:b/>
          <w:i/>
          <w:color w:val="000000"/>
          <w:sz w:val="28"/>
          <w:szCs w:val="28"/>
        </w:rPr>
        <w:t>5)</w:t>
      </w:r>
      <w:r w:rsidRPr="005D4B91">
        <w:rPr>
          <w:b/>
          <w:i/>
          <w:color w:val="000000"/>
          <w:sz w:val="28"/>
          <w:szCs w:val="28"/>
          <w:lang w:val="en-US"/>
        </w:rPr>
        <w:t> </w:t>
      </w:r>
      <w:r w:rsidR="00EC7385" w:rsidRPr="005D4B91">
        <w:rPr>
          <w:b/>
          <w:i/>
          <w:color w:val="000000"/>
          <w:sz w:val="28"/>
          <w:szCs w:val="28"/>
        </w:rPr>
        <w:t>физического воспитания:</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сформированность здорового и безопасного образа жизни, ответственного отношения к своему здоровью;</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потребность в физическом совершенствовании, занятиях спортивно- оздоровительной деятельностью;</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активное неприятие вредных привычек и иных форм причинения вреда физическому и психическому здоровью;</w:t>
      </w:r>
    </w:p>
    <w:p w:rsidR="00EC7385" w:rsidRPr="005D4B91" w:rsidRDefault="00AC5248" w:rsidP="005D4B91">
      <w:pPr>
        <w:pStyle w:val="22"/>
        <w:shd w:val="clear" w:color="auto" w:fill="auto"/>
        <w:tabs>
          <w:tab w:val="left" w:pos="1103"/>
        </w:tabs>
        <w:spacing w:line="240" w:lineRule="auto"/>
        <w:ind w:firstLine="709"/>
        <w:jc w:val="both"/>
        <w:rPr>
          <w:b/>
          <w:i/>
          <w:color w:val="000000"/>
          <w:sz w:val="28"/>
          <w:szCs w:val="28"/>
        </w:rPr>
      </w:pPr>
      <w:r w:rsidRPr="005D4B91">
        <w:rPr>
          <w:b/>
          <w:i/>
          <w:color w:val="000000"/>
          <w:sz w:val="28"/>
          <w:szCs w:val="28"/>
        </w:rPr>
        <w:t>6)</w:t>
      </w:r>
      <w:r w:rsidRPr="005D4B91">
        <w:rPr>
          <w:b/>
          <w:i/>
          <w:color w:val="000000"/>
          <w:sz w:val="28"/>
          <w:szCs w:val="28"/>
          <w:lang w:val="en-US"/>
        </w:rPr>
        <w:t> </w:t>
      </w:r>
      <w:r w:rsidR="00EC7385" w:rsidRPr="005D4B91">
        <w:rPr>
          <w:b/>
          <w:i/>
          <w:color w:val="000000"/>
          <w:sz w:val="28"/>
          <w:szCs w:val="28"/>
        </w:rPr>
        <w:t>трудового воспитания:</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 xml:space="preserve">готовность к труду, осознание ценности мастерства, трудолюбие; </w:t>
      </w:r>
      <w:r w:rsidR="00EC7385" w:rsidRPr="005D4B91">
        <w:rPr>
          <w:color w:val="000000"/>
          <w:sz w:val="28"/>
          <w:szCs w:val="28"/>
        </w:rPr>
        <w:lastRenderedPageBreak/>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осознание возможностей самореализации средствами иностранного (английского) языка;</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 xml:space="preserve">готовность и способность к образованию и самообразованию на протяжении всей жизни, </w:t>
      </w:r>
      <w:r w:rsidR="000F0528" w:rsidRPr="005D4B91">
        <w:rPr>
          <w:color w:val="000000"/>
          <w:sz w:val="28"/>
          <w:szCs w:val="28"/>
        </w:rPr>
        <w:t>в т.ч.</w:t>
      </w:r>
      <w:r w:rsidR="00EC7385" w:rsidRPr="005D4B91">
        <w:rPr>
          <w:color w:val="000000"/>
          <w:sz w:val="28"/>
          <w:szCs w:val="28"/>
        </w:rPr>
        <w:t xml:space="preserve"> с использованием изучаемого иностранного языка;</w:t>
      </w:r>
    </w:p>
    <w:p w:rsidR="00EC7385" w:rsidRPr="005D4B91" w:rsidRDefault="00AC5248" w:rsidP="005D4B91">
      <w:pPr>
        <w:pStyle w:val="22"/>
        <w:shd w:val="clear" w:color="auto" w:fill="auto"/>
        <w:tabs>
          <w:tab w:val="left" w:pos="1103"/>
        </w:tabs>
        <w:spacing w:line="240" w:lineRule="auto"/>
        <w:ind w:firstLine="709"/>
        <w:jc w:val="both"/>
        <w:rPr>
          <w:b/>
          <w:i/>
          <w:color w:val="000000"/>
          <w:sz w:val="28"/>
          <w:szCs w:val="28"/>
        </w:rPr>
      </w:pPr>
      <w:r w:rsidRPr="005D4B91">
        <w:rPr>
          <w:b/>
          <w:i/>
          <w:color w:val="000000"/>
          <w:sz w:val="28"/>
          <w:szCs w:val="28"/>
        </w:rPr>
        <w:t>7)</w:t>
      </w:r>
      <w:r w:rsidRPr="005D4B91">
        <w:rPr>
          <w:b/>
          <w:i/>
          <w:color w:val="000000"/>
          <w:sz w:val="28"/>
          <w:szCs w:val="28"/>
          <w:lang w:val="en-US"/>
        </w:rPr>
        <w:t> </w:t>
      </w:r>
      <w:r w:rsidR="00EC7385" w:rsidRPr="005D4B91">
        <w:rPr>
          <w:b/>
          <w:i/>
          <w:color w:val="000000"/>
          <w:sz w:val="28"/>
          <w:szCs w:val="28"/>
        </w:rPr>
        <w:t>экологического воспитания:</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планирование и осуществление действий в окружающей среде на основе знания целей устойчивого развития человечества;</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предотвращать их;</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расширение опыта деятельности экологической направленности;</w:t>
      </w:r>
    </w:p>
    <w:p w:rsidR="00EC7385" w:rsidRPr="005D4B91" w:rsidRDefault="00AC5248" w:rsidP="005D4B91">
      <w:pPr>
        <w:pStyle w:val="22"/>
        <w:shd w:val="clear" w:color="auto" w:fill="auto"/>
        <w:tabs>
          <w:tab w:val="left" w:pos="1103"/>
        </w:tabs>
        <w:spacing w:line="240" w:lineRule="auto"/>
        <w:ind w:firstLine="709"/>
        <w:jc w:val="both"/>
        <w:rPr>
          <w:b/>
          <w:i/>
          <w:color w:val="000000"/>
          <w:sz w:val="28"/>
          <w:szCs w:val="28"/>
        </w:rPr>
      </w:pPr>
      <w:r w:rsidRPr="005D4B91">
        <w:rPr>
          <w:b/>
          <w:i/>
          <w:color w:val="000000"/>
          <w:sz w:val="28"/>
          <w:szCs w:val="28"/>
        </w:rPr>
        <w:t>8)</w:t>
      </w:r>
      <w:r w:rsidRPr="005D4B91">
        <w:rPr>
          <w:b/>
          <w:i/>
          <w:color w:val="000000"/>
          <w:sz w:val="28"/>
          <w:szCs w:val="28"/>
          <w:lang w:val="en-US"/>
        </w:rPr>
        <w:t> </w:t>
      </w:r>
      <w:r w:rsidR="00EC7385" w:rsidRPr="005D4B91">
        <w:rPr>
          <w:b/>
          <w:i/>
          <w:color w:val="000000"/>
          <w:sz w:val="28"/>
          <w:szCs w:val="28"/>
        </w:rPr>
        <w:t>ценности научного познания:</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совершенствование языковой и читательской культуры как средства взаимодействия между людьми и познания мира;</w:t>
      </w:r>
    </w:p>
    <w:p w:rsidR="00B9217E"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осознание ценности научной деятельности, готовность осуществлять проектную и исследовательскую деятельность индивидуально и в группе, с использованием изучаемого иностранного (ан</w:t>
      </w:r>
      <w:r w:rsidRPr="005D4B91">
        <w:rPr>
          <w:color w:val="000000"/>
          <w:sz w:val="28"/>
          <w:szCs w:val="28"/>
        </w:rPr>
        <w:t>глийского) языка.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В процессе достижения личностных результатов освоения обучающимися программы по английскому языку для уровня среднего общего образования у обучающихся </w:t>
      </w:r>
      <w:r w:rsidRPr="005D4B91">
        <w:rPr>
          <w:b/>
          <w:i/>
          <w:color w:val="000000"/>
          <w:sz w:val="28"/>
          <w:szCs w:val="28"/>
        </w:rPr>
        <w:t>совершенствуется эмоциональный интеллект</w:t>
      </w:r>
      <w:r w:rsidRPr="005D4B91">
        <w:rPr>
          <w:color w:val="000000"/>
          <w:sz w:val="28"/>
          <w:szCs w:val="28"/>
        </w:rPr>
        <w:t>, предполагающий сформированность:</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EC7385" w:rsidRPr="005D4B91" w:rsidRDefault="00B9217E"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 </w:t>
      </w:r>
      <w:r w:rsidR="00EC7385" w:rsidRPr="005D4B91">
        <w:rPr>
          <w:color w:val="000000"/>
          <w:sz w:val="28"/>
          <w:szCs w:val="28"/>
        </w:rPr>
        <w:t xml:space="preserve">социальных навыков, включающих способность выстраивать отношения с другими людьми, </w:t>
      </w:r>
      <w:r w:rsidR="000F0528" w:rsidRPr="005D4B91">
        <w:rPr>
          <w:color w:val="000000"/>
          <w:sz w:val="28"/>
          <w:szCs w:val="28"/>
        </w:rPr>
        <w:t>в т.ч.</w:t>
      </w:r>
      <w:r w:rsidR="00EC7385" w:rsidRPr="005D4B91">
        <w:rPr>
          <w:color w:val="000000"/>
          <w:sz w:val="28"/>
          <w:szCs w:val="28"/>
        </w:rPr>
        <w:t xml:space="preserve"> с представителями страны/стран изучаемого языка, заботиться, проявлять интерес и разрешать конфликты.</w:t>
      </w:r>
    </w:p>
    <w:p w:rsidR="00AF5691" w:rsidRPr="005D4B91" w:rsidRDefault="00AF5691" w:rsidP="005D4B91">
      <w:pPr>
        <w:widowControl/>
        <w:autoSpaceDE/>
        <w:autoSpaceDN/>
        <w:adjustRightInd/>
        <w:ind w:firstLine="709"/>
        <w:jc w:val="center"/>
        <w:rPr>
          <w:rFonts w:ascii="Times New Roman" w:hAnsi="Times New Roman" w:cs="Times New Roman"/>
          <w:b/>
          <w:sz w:val="28"/>
          <w:szCs w:val="28"/>
          <w:lang w:eastAsia="en-US"/>
        </w:rPr>
      </w:pPr>
    </w:p>
    <w:p w:rsidR="00BF1E88" w:rsidRPr="005D4B91" w:rsidRDefault="00B9217E" w:rsidP="005F611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EC7385" w:rsidRPr="005D4B91" w:rsidRDefault="00EC7385"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В результате изучения английского языка на уровне среднего общего образования у обучающегося будут сформированы познавательные </w:t>
      </w:r>
      <w:r w:rsidR="00BF1E88"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коммуникативные </w:t>
      </w:r>
      <w:r w:rsidR="00BF1E88"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w:t>
      </w:r>
      <w:r w:rsidR="00BF1E88" w:rsidRPr="005D4B91">
        <w:rPr>
          <w:rFonts w:ascii="Times New Roman" w:hAnsi="Times New Roman" w:cs="Times New Roman"/>
          <w:b/>
          <w:i/>
          <w:color w:val="000000"/>
          <w:sz w:val="28"/>
          <w:szCs w:val="28"/>
        </w:rPr>
        <w:t xml:space="preserve">регулятивные УУД, </w:t>
      </w:r>
      <w:r w:rsidRPr="005D4B91">
        <w:rPr>
          <w:rFonts w:ascii="Times New Roman" w:hAnsi="Times New Roman" w:cs="Times New Roman"/>
          <w:b/>
          <w:i/>
          <w:color w:val="000000"/>
          <w:sz w:val="28"/>
          <w:szCs w:val="28"/>
        </w:rPr>
        <w:t>совместная деятельность.</w:t>
      </w:r>
    </w:p>
    <w:p w:rsidR="00BF1E88" w:rsidRPr="005D4B91" w:rsidRDefault="00BF1E88"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EC7385" w:rsidRPr="005D4B91" w:rsidRDefault="00EC7385"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i/>
          <w:color w:val="000000"/>
          <w:sz w:val="28"/>
          <w:szCs w:val="28"/>
        </w:rPr>
        <w:t xml:space="preserve">У обучающегося будут сформированы следующие базовые логические действия как часть познавательных </w:t>
      </w:r>
      <w:r w:rsidR="00BF1E88"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самостоятельно формулировать и актуализировать проблему, рассматривать её всесторонне;</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устанавливать существенный признак или основания для сравнения, классификации и обобщения языковых единиц и языковых явлений изучаемого иностранного языка;</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определять цели деятельности, задавать параметры и критерии их достижения; выявлять закономерности в языковых явлениях изучаемого иностранного (английского) языка;</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разрабатывать план решения проблемы с учётом анализа имеющихся материальных и нематериальных ресурсов;</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координировать и выполнять работу в условиях реального, виртуального и комбинированного взаимодействия;</w:t>
      </w:r>
    </w:p>
    <w:p w:rsidR="00BF1E88"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развивать креативное мышление при решении жизненных проблем</w:t>
      </w:r>
      <w:r w:rsidRPr="005D4B91">
        <w:rPr>
          <w:color w:val="000000"/>
          <w:sz w:val="28"/>
          <w:szCs w:val="28"/>
        </w:rPr>
        <w:t>.</w:t>
      </w:r>
    </w:p>
    <w:p w:rsidR="00EC7385" w:rsidRPr="005D4B91" w:rsidRDefault="00EC7385" w:rsidP="005D4B91">
      <w:pPr>
        <w:pStyle w:val="22"/>
        <w:shd w:val="clear" w:color="auto" w:fill="auto"/>
        <w:spacing w:line="240" w:lineRule="auto"/>
        <w:ind w:firstLine="709"/>
        <w:jc w:val="both"/>
        <w:rPr>
          <w:i/>
          <w:color w:val="000000"/>
          <w:sz w:val="28"/>
          <w:szCs w:val="28"/>
        </w:rPr>
      </w:pPr>
      <w:r w:rsidRPr="005D4B91">
        <w:rPr>
          <w:i/>
          <w:color w:val="000000"/>
          <w:sz w:val="28"/>
          <w:szCs w:val="28"/>
        </w:rPr>
        <w:t xml:space="preserve">У обучающегося будут сформированы следующие базовые исследовательские действия как часть познавательных </w:t>
      </w:r>
      <w:r w:rsidR="00BF1E88" w:rsidRPr="005D4B91">
        <w:rPr>
          <w:i/>
          <w:color w:val="000000"/>
          <w:sz w:val="28"/>
          <w:szCs w:val="28"/>
        </w:rPr>
        <w:t>УУД</w:t>
      </w:r>
      <w:r w:rsidRPr="005D4B91">
        <w:rPr>
          <w:i/>
          <w:color w:val="000000"/>
          <w:sz w:val="28"/>
          <w:szCs w:val="28"/>
        </w:rPr>
        <w:t>:</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владеть навыками учебно-исследовательской и проектной деятельности с использованием иностранного (английского) языка,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 xml:space="preserve">осуществлять различные виды деятельности по получению нового знания, его интерпретации, преобразованию и применению в различных учебных ситуациях, </w:t>
      </w:r>
      <w:r w:rsidR="000F0528" w:rsidRPr="005D4B91">
        <w:rPr>
          <w:color w:val="000000"/>
          <w:sz w:val="28"/>
          <w:szCs w:val="28"/>
        </w:rPr>
        <w:t>в т.ч.</w:t>
      </w:r>
      <w:r w:rsidR="00EC7385" w:rsidRPr="005D4B91">
        <w:rPr>
          <w:color w:val="000000"/>
          <w:sz w:val="28"/>
          <w:szCs w:val="28"/>
        </w:rPr>
        <w:t xml:space="preserve"> при создании учебных и социальных проектов;</w:t>
      </w:r>
    </w:p>
    <w:p w:rsidR="00EC7385" w:rsidRPr="005D4B91" w:rsidRDefault="00BF1E88" w:rsidP="005D4B91">
      <w:pPr>
        <w:pStyle w:val="22"/>
        <w:shd w:val="clear" w:color="auto" w:fill="auto"/>
        <w:spacing w:line="240" w:lineRule="auto"/>
        <w:ind w:firstLine="709"/>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владеть научной лингвистической терминологией и ключевыми понятиями; ставить и формулировать собственные задачи в образовательной деятельности и жизненных ситуациях;</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давать оценку новым ситуациям, оценивать приобретённый опыт;</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w:t>
      </w:r>
      <w:r w:rsidRPr="005D4B91">
        <w:rPr>
          <w:color w:val="000000"/>
          <w:sz w:val="28"/>
          <w:szCs w:val="28"/>
          <w:lang w:val="en-US"/>
        </w:rPr>
        <w:t> </w:t>
      </w:r>
      <w:r w:rsidR="00EC7385" w:rsidRPr="005D4B91">
        <w:rPr>
          <w:color w:val="000000"/>
          <w:sz w:val="28"/>
          <w:szCs w:val="28"/>
        </w:rPr>
        <w:t>осуществлять целенаправленный поиск переноса средств и способов действия в профессиональную среду;</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уметь переносить знания в познавательную и практическую области жизнедеятельности;</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уметь интегрировать знания из разных предметных областей;</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выдвигать новые идеи, предлагать оригинальные подходы и решения;</w:t>
      </w:r>
    </w:p>
    <w:p w:rsidR="00BF1E88"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ставить проблемы и задачи, допускающие альтернативных реш</w:t>
      </w:r>
      <w:r w:rsidRPr="005D4B91">
        <w:rPr>
          <w:color w:val="000000"/>
          <w:sz w:val="28"/>
          <w:szCs w:val="28"/>
        </w:rPr>
        <w:t>ений.</w:t>
      </w:r>
    </w:p>
    <w:p w:rsidR="00EC7385" w:rsidRPr="005D4B91" w:rsidRDefault="00EC7385" w:rsidP="005D4B91">
      <w:pPr>
        <w:pStyle w:val="22"/>
        <w:shd w:val="clear" w:color="auto" w:fill="auto"/>
        <w:spacing w:line="240" w:lineRule="auto"/>
        <w:ind w:firstLine="709"/>
        <w:jc w:val="both"/>
        <w:rPr>
          <w:i/>
          <w:color w:val="000000"/>
          <w:sz w:val="28"/>
          <w:szCs w:val="28"/>
        </w:rPr>
      </w:pPr>
      <w:r w:rsidRPr="005D4B91">
        <w:rPr>
          <w:i/>
          <w:color w:val="000000"/>
          <w:sz w:val="28"/>
          <w:szCs w:val="28"/>
        </w:rPr>
        <w:t xml:space="preserve">У обучающегося будут сформированы умения работать с информацией как часть познавательных </w:t>
      </w:r>
      <w:r w:rsidR="00BF1E88" w:rsidRPr="005D4B91">
        <w:rPr>
          <w:i/>
          <w:color w:val="000000"/>
          <w:sz w:val="28"/>
          <w:szCs w:val="28"/>
        </w:rPr>
        <w:t>УУД</w:t>
      </w:r>
      <w:r w:rsidRPr="005D4B91">
        <w:rPr>
          <w:i/>
          <w:color w:val="000000"/>
          <w:sz w:val="28"/>
          <w:szCs w:val="28"/>
        </w:rPr>
        <w:t>:</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 xml:space="preserve">владеть навыками получения информации из источников разных типов, </w:t>
      </w:r>
      <w:r w:rsidR="000F0528" w:rsidRPr="005D4B91">
        <w:rPr>
          <w:color w:val="000000"/>
          <w:sz w:val="28"/>
          <w:szCs w:val="28"/>
        </w:rPr>
        <w:t>в т.ч.</w:t>
      </w:r>
      <w:r w:rsidR="00EC7385" w:rsidRPr="005D4B91">
        <w:rPr>
          <w:color w:val="000000"/>
          <w:sz w:val="28"/>
          <w:szCs w:val="28"/>
        </w:rPr>
        <w:t xml:space="preserve"> на иностранном (английском) языке, самостоятельно осуществлять поиск, анализ, систематизацию и интерпретацию информации различных видов и форм представления;</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создавать тексты на иностранном (английском) языке в различных форматах с учётом назначения информации и целевой аудитории, выбирая оптимальную форму представления и визуализации (текст, таблица, схема, диаграмма и другие);</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оценивать достоверность информации, её соответствие морально-этическим нормам;</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владеть навыками распознавания и защиты информации, информационной безопасности личности.</w:t>
      </w:r>
    </w:p>
    <w:p w:rsidR="00BF1E88" w:rsidRPr="005D4B91" w:rsidRDefault="00BF1E88"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EC7385" w:rsidRPr="005D4B91" w:rsidRDefault="00EC7385"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i/>
          <w:color w:val="000000"/>
          <w:sz w:val="28"/>
          <w:szCs w:val="28"/>
        </w:rPr>
        <w:t xml:space="preserve">У обучающегося будут сформированы умения общения как часть коммуникативных </w:t>
      </w:r>
      <w:r w:rsidR="00BF1E88"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осуществлять коммуникации во всех сферах жизни;</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владеть различными способами общения и взаимодействия на иностранном (английском) языке, аргументированно вести диалог и полилог, уметь смягчать конфликтные ситуации;</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развёрнуто и логично излагать свою точку зрения с использованием языковых средств.</w:t>
      </w:r>
    </w:p>
    <w:p w:rsidR="00BF1E88" w:rsidRPr="005D4B91" w:rsidRDefault="00BF1E88"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Регулятивные УУД</w:t>
      </w:r>
    </w:p>
    <w:p w:rsidR="00EC7385" w:rsidRPr="005D4B91" w:rsidRDefault="00EC7385"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i/>
          <w:color w:val="000000"/>
          <w:sz w:val="28"/>
          <w:szCs w:val="28"/>
        </w:rPr>
        <w:t xml:space="preserve">У обучающегося будут сформированы умения самоорганизации как часть регулятивных </w:t>
      </w:r>
      <w:r w:rsidR="00BF1E88"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 xml:space="preserve">самостоятельно составлять план решения проблемы с учётом имеющихся </w:t>
      </w:r>
      <w:r w:rsidR="00EC7385" w:rsidRPr="005D4B91">
        <w:rPr>
          <w:color w:val="000000"/>
          <w:sz w:val="28"/>
          <w:szCs w:val="28"/>
        </w:rPr>
        <w:lastRenderedPageBreak/>
        <w:t>ресурсов, собственных возможностей и предпочтений;</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давать оценку новым ситуациям;</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делать осознанный выбор, аргументировать его, брать ответственность за решение;</w:t>
      </w:r>
    </w:p>
    <w:p w:rsidR="00EC7385"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оценивать приобретённый опыт;</w:t>
      </w:r>
    </w:p>
    <w:p w:rsidR="00AF30EB" w:rsidRPr="005D4B91" w:rsidRDefault="00BF1E88"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способствовать формированию и проявлению широкой эрудиции в разных областях знаний, постоянно повышать свой образо</w:t>
      </w:r>
      <w:r w:rsidR="00AF30EB" w:rsidRPr="005D4B91">
        <w:rPr>
          <w:color w:val="000000"/>
          <w:sz w:val="28"/>
          <w:szCs w:val="28"/>
        </w:rPr>
        <w:t>вательный и культурный уровень.</w:t>
      </w:r>
    </w:p>
    <w:p w:rsidR="00EC7385" w:rsidRPr="005D4B91" w:rsidRDefault="00EC7385" w:rsidP="005D4B91">
      <w:pPr>
        <w:pStyle w:val="22"/>
        <w:shd w:val="clear" w:color="auto" w:fill="auto"/>
        <w:spacing w:line="240" w:lineRule="auto"/>
        <w:ind w:firstLine="709"/>
        <w:jc w:val="both"/>
        <w:rPr>
          <w:i/>
          <w:color w:val="000000"/>
          <w:sz w:val="28"/>
          <w:szCs w:val="28"/>
        </w:rPr>
      </w:pPr>
      <w:r w:rsidRPr="005D4B91">
        <w:rPr>
          <w:i/>
          <w:color w:val="000000"/>
          <w:sz w:val="28"/>
          <w:szCs w:val="28"/>
        </w:rPr>
        <w:t xml:space="preserve">У обучающегося будут сформированы умения самоконтроля, принятия себя и других как часть регулятивных </w:t>
      </w:r>
      <w:r w:rsidR="00AF30EB" w:rsidRPr="005D4B91">
        <w:rPr>
          <w:i/>
          <w:color w:val="000000"/>
          <w:sz w:val="28"/>
          <w:szCs w:val="28"/>
        </w:rPr>
        <w:t>УУД</w:t>
      </w:r>
      <w:r w:rsidRPr="005D4B91">
        <w:rPr>
          <w:i/>
          <w:color w:val="000000"/>
          <w:sz w:val="28"/>
          <w:szCs w:val="28"/>
        </w:rPr>
        <w:t>:</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давать оценку новым ситуациям;</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использовать приёмы рефлексии для оценки ситуации, выбора верного решения;</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оценивать соответствие создаваемого устного/письменного текста на иностранном (английском) языке выполняемой коммуникативной задаче;</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вносить коррективы в созданный речевой продукт в случае необходимости;</w:t>
      </w:r>
    </w:p>
    <w:p w:rsidR="00EC7385" w:rsidRPr="005D4B91" w:rsidRDefault="00AF30EB" w:rsidP="005D4B91">
      <w:pPr>
        <w:pStyle w:val="22"/>
        <w:shd w:val="clear" w:color="auto" w:fill="auto"/>
        <w:spacing w:line="240" w:lineRule="auto"/>
        <w:ind w:firstLine="709"/>
        <w:rPr>
          <w:color w:val="000000"/>
          <w:sz w:val="28"/>
          <w:szCs w:val="28"/>
        </w:rPr>
      </w:pPr>
      <w:r w:rsidRPr="005D4B91">
        <w:rPr>
          <w:color w:val="000000"/>
          <w:sz w:val="28"/>
          <w:szCs w:val="28"/>
        </w:rPr>
        <w:t>- </w:t>
      </w:r>
      <w:r w:rsidR="00EC7385" w:rsidRPr="005D4B91">
        <w:rPr>
          <w:color w:val="000000"/>
          <w:sz w:val="28"/>
          <w:szCs w:val="28"/>
        </w:rPr>
        <w:t>оценивать риски и своевременно принимать решения по их снижению;</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принимать мотивы и аргументы других при анализе результатов деятельности;</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принимать себя, понимая свои недостатки и достоинства;</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принимать мотивы и аргументы других при анализе результатов деятельности;</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признавать своё право и право других на ошибку;</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w:t>
      </w:r>
      <w:r w:rsidRPr="005D4B91">
        <w:rPr>
          <w:color w:val="000000"/>
          <w:sz w:val="28"/>
          <w:szCs w:val="28"/>
          <w:lang w:val="en-US"/>
        </w:rPr>
        <w:t> </w:t>
      </w:r>
      <w:r w:rsidR="00EC7385" w:rsidRPr="005D4B91">
        <w:rPr>
          <w:color w:val="000000"/>
          <w:sz w:val="28"/>
          <w:szCs w:val="28"/>
        </w:rPr>
        <w:t>развивать способность понимать мир с позиции другого человека.</w:t>
      </w:r>
    </w:p>
    <w:p w:rsidR="00AF30EB" w:rsidRPr="005D4B91" w:rsidRDefault="00AF30EB" w:rsidP="005D4B91">
      <w:pPr>
        <w:pStyle w:val="22"/>
        <w:shd w:val="clear" w:color="auto" w:fill="auto"/>
        <w:spacing w:line="240" w:lineRule="auto"/>
        <w:ind w:firstLine="709"/>
        <w:jc w:val="both"/>
        <w:rPr>
          <w:b/>
          <w:i/>
          <w:color w:val="000000"/>
          <w:sz w:val="28"/>
          <w:szCs w:val="28"/>
        </w:rPr>
      </w:pPr>
      <w:r w:rsidRPr="005D4B91">
        <w:rPr>
          <w:b/>
          <w:i/>
          <w:color w:val="000000"/>
          <w:sz w:val="28"/>
          <w:szCs w:val="28"/>
          <w:lang w:val="en-US"/>
        </w:rPr>
        <w:t>C</w:t>
      </w:r>
      <w:r w:rsidRPr="005D4B91">
        <w:rPr>
          <w:b/>
          <w:i/>
          <w:color w:val="000000"/>
          <w:sz w:val="28"/>
          <w:szCs w:val="28"/>
        </w:rPr>
        <w:t>овместная деятельность</w:t>
      </w:r>
    </w:p>
    <w:p w:rsidR="00EC7385" w:rsidRPr="005D4B91" w:rsidRDefault="00EC7385" w:rsidP="005D4B91">
      <w:pPr>
        <w:pStyle w:val="22"/>
        <w:shd w:val="clear" w:color="auto" w:fill="auto"/>
        <w:tabs>
          <w:tab w:val="left" w:pos="1774"/>
        </w:tabs>
        <w:spacing w:line="240" w:lineRule="auto"/>
        <w:ind w:firstLine="709"/>
        <w:jc w:val="both"/>
        <w:rPr>
          <w:i/>
          <w:color w:val="000000"/>
          <w:sz w:val="28"/>
          <w:szCs w:val="28"/>
        </w:rPr>
      </w:pPr>
      <w:r w:rsidRPr="005D4B91">
        <w:rPr>
          <w:i/>
          <w:color w:val="000000"/>
          <w:sz w:val="28"/>
          <w:szCs w:val="28"/>
        </w:rPr>
        <w:t>У обучающегося будут сформированы умения совместной деятельности:</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понимать и использовать преимущества командной и индивидуальной работы; выбирать тематику и методы совместных действий с учётом общих интересов, и возможностей каждого члена коллектива;</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оценивать качество своего вклада и каждого участника команды в общий результат по разработанным критериям;</w:t>
      </w:r>
    </w:p>
    <w:p w:rsidR="00EC7385" w:rsidRPr="005D4B91" w:rsidRDefault="00AF30EB" w:rsidP="005D4B91">
      <w:pPr>
        <w:pStyle w:val="22"/>
        <w:shd w:val="clear" w:color="auto" w:fill="auto"/>
        <w:spacing w:line="240" w:lineRule="auto"/>
        <w:ind w:firstLine="709"/>
        <w:jc w:val="both"/>
        <w:rPr>
          <w:color w:val="000000"/>
          <w:sz w:val="28"/>
          <w:szCs w:val="28"/>
        </w:rPr>
      </w:pPr>
      <w:r w:rsidRPr="005D4B91">
        <w:rPr>
          <w:color w:val="000000"/>
          <w:sz w:val="28"/>
          <w:szCs w:val="28"/>
        </w:rPr>
        <w:t>- </w:t>
      </w:r>
      <w:r w:rsidR="00EC7385" w:rsidRPr="005D4B91">
        <w:rPr>
          <w:color w:val="000000"/>
          <w:sz w:val="28"/>
          <w:szCs w:val="28"/>
        </w:rPr>
        <w:t>предлагать новые проекты, оценивать идеи с позиции новизны, оригинальности, практической значимости.</w:t>
      </w:r>
    </w:p>
    <w:p w:rsidR="00B522D2" w:rsidRPr="005D4B91" w:rsidRDefault="00B522D2" w:rsidP="005D4B91">
      <w:pPr>
        <w:widowControl/>
        <w:autoSpaceDE/>
        <w:autoSpaceDN/>
        <w:adjustRightInd/>
        <w:ind w:firstLine="709"/>
        <w:rPr>
          <w:rFonts w:ascii="Times New Roman" w:hAnsi="Times New Roman" w:cs="Times New Roman"/>
          <w:sz w:val="28"/>
          <w:szCs w:val="28"/>
          <w:lang w:eastAsia="en-US"/>
        </w:rPr>
      </w:pPr>
    </w:p>
    <w:p w:rsidR="005F6112" w:rsidRDefault="005F6112">
      <w:pPr>
        <w:widowControl/>
        <w:autoSpaceDE/>
        <w:autoSpaceDN/>
        <w:adjustRightInd/>
        <w:ind w:firstLine="0"/>
        <w:jc w:val="left"/>
        <w:rPr>
          <w:rFonts w:ascii="Times New Roman" w:hAnsi="Times New Roman" w:cs="Times New Roman"/>
          <w:b/>
          <w:sz w:val="28"/>
          <w:szCs w:val="28"/>
          <w:lang w:eastAsia="en-US"/>
        </w:rPr>
      </w:pPr>
      <w:r>
        <w:rPr>
          <w:rFonts w:ascii="Times New Roman" w:hAnsi="Times New Roman" w:cs="Times New Roman"/>
          <w:b/>
          <w:sz w:val="28"/>
          <w:szCs w:val="28"/>
          <w:lang w:eastAsia="en-US"/>
        </w:rPr>
        <w:br w:type="page"/>
      </w:r>
    </w:p>
    <w:p w:rsidR="00B522D2" w:rsidRPr="005D4B91" w:rsidRDefault="00B522D2" w:rsidP="005F611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lastRenderedPageBreak/>
        <w:t>ПРЕДМЕТНЫЕ РЕЗУЛЬТАТЫ</w:t>
      </w:r>
    </w:p>
    <w:p w:rsidR="00B522D2" w:rsidRPr="005D4B91" w:rsidRDefault="00B522D2"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 xml:space="preserve">Требования к предметным результатам </w:t>
      </w:r>
      <w:r w:rsidRPr="005D4B91">
        <w:rPr>
          <w:rFonts w:ascii="Times New Roman" w:hAnsi="Times New Roman" w:cs="Times New Roman"/>
          <w:color w:val="000000"/>
          <w:sz w:val="28"/>
          <w:szCs w:val="28"/>
        </w:rPr>
        <w:t xml:space="preserve">для среднего общего образования констатируют необходимость к окончанию 11 класса владения умением общаться на иностранном (английском) языке в разных формах (устно и письменно, непосредственно и опосредованно,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через Интернет) на пороговом уровне.</w:t>
      </w:r>
    </w:p>
    <w:p w:rsidR="00B522D2" w:rsidRPr="005D4B91" w:rsidRDefault="00B522D2"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Базовый (пороговый) уровень усвоения учебного предмета «Иностранный (английский) язык»</w:t>
      </w:r>
      <w:r w:rsidRPr="005D4B91">
        <w:rPr>
          <w:rFonts w:ascii="Times New Roman" w:hAnsi="Times New Roman" w:cs="Times New Roman"/>
          <w:color w:val="000000"/>
          <w:sz w:val="28"/>
          <w:szCs w:val="28"/>
        </w:rPr>
        <w:t xml:space="preserve"> ориентирован на создание общеобразовательной и общекультурной подготовки, на формирование целостных представлений обучающихся о мире, об общечеловеческих ценностях, о важности общения с целью достижения взаимопонимания в целом и о языке как средстве межличностного и межкультурного общения в частности. </w:t>
      </w:r>
    </w:p>
    <w:p w:rsidR="00B522D2" w:rsidRPr="005D4B91" w:rsidRDefault="00B522D2"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Достижение порогового уровня владения иностранным (английским) языком позволяет выпускникам российской школы использовать его для общения в устной и письменной форме как с носителями изучаемого иностранного (английского) языка, так и с представителями других стран, использующими данный язык как средство общения. </w:t>
      </w:r>
    </w:p>
    <w:p w:rsidR="00B522D2" w:rsidRPr="005D4B91" w:rsidRDefault="00B522D2"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Кроме того, пороговый уровень владения иностранным (английским) языком позволяет использовать иностранный (английский) язык как средство для поиска, получения и обработки информации из иноязычных источников в образовательных и самообразовательных целях, использовать словари и справочники на иностранном языке,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информационно-справочные системы в электронной форме.</w:t>
      </w:r>
    </w:p>
    <w:p w:rsidR="00EC7385" w:rsidRPr="005D4B91" w:rsidRDefault="00EC7385"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Предметные результаты по английскому языку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пороговом уровне в совокупности её составляющих - речевой, языковой, социокультур</w:t>
      </w:r>
      <w:r w:rsidR="00B522D2" w:rsidRPr="005D4B91">
        <w:rPr>
          <w:rFonts w:ascii="Times New Roman" w:hAnsi="Times New Roman" w:cs="Times New Roman"/>
          <w:color w:val="000000"/>
          <w:sz w:val="28"/>
          <w:szCs w:val="28"/>
        </w:rPr>
        <w:t>ной, компенсаторной, метапред</w:t>
      </w:r>
      <w:r w:rsidRPr="005D4B91">
        <w:rPr>
          <w:rFonts w:ascii="Times New Roman" w:hAnsi="Times New Roman" w:cs="Times New Roman"/>
          <w:color w:val="000000"/>
          <w:sz w:val="28"/>
          <w:szCs w:val="28"/>
        </w:rPr>
        <w:t>метной.</w:t>
      </w:r>
    </w:p>
    <w:p w:rsidR="00B522D2" w:rsidRPr="005D4B91" w:rsidRDefault="00B522D2" w:rsidP="005D4B91">
      <w:pPr>
        <w:widowControl/>
        <w:autoSpaceDE/>
        <w:autoSpaceDN/>
        <w:adjustRightInd/>
        <w:ind w:firstLine="709"/>
        <w:rPr>
          <w:rFonts w:ascii="Times New Roman" w:hAnsi="Times New Roman" w:cs="Times New Roman"/>
          <w:color w:val="000000"/>
          <w:sz w:val="28"/>
          <w:szCs w:val="28"/>
        </w:rPr>
      </w:pPr>
    </w:p>
    <w:p w:rsidR="00B522D2" w:rsidRPr="005D4B91" w:rsidRDefault="00B522D2" w:rsidP="005F6112">
      <w:pPr>
        <w:widowControl/>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EC7385" w:rsidRPr="005D4B91" w:rsidRDefault="00EC7385" w:rsidP="005D4B91">
      <w:pPr>
        <w:pStyle w:val="22"/>
        <w:shd w:val="clear" w:color="auto" w:fill="auto"/>
        <w:tabs>
          <w:tab w:val="left" w:pos="1568"/>
        </w:tabs>
        <w:spacing w:line="240" w:lineRule="auto"/>
        <w:ind w:firstLine="709"/>
        <w:rPr>
          <w:b/>
          <w:i/>
          <w:color w:val="000000"/>
          <w:sz w:val="28"/>
          <w:szCs w:val="28"/>
        </w:rPr>
      </w:pPr>
      <w:r w:rsidRPr="005D4B91">
        <w:rPr>
          <w:b/>
          <w:i/>
          <w:color w:val="000000"/>
          <w:sz w:val="28"/>
          <w:szCs w:val="28"/>
        </w:rPr>
        <w:t>К концу 10 класса обучающийся научится:</w:t>
      </w:r>
    </w:p>
    <w:p w:rsidR="00B522D2" w:rsidRPr="005D4B91" w:rsidRDefault="00EC7385" w:rsidP="005D4B91">
      <w:pPr>
        <w:pStyle w:val="22"/>
        <w:shd w:val="clear" w:color="auto" w:fill="auto"/>
        <w:spacing w:line="240" w:lineRule="auto"/>
        <w:ind w:firstLine="709"/>
        <w:rPr>
          <w:b/>
          <w:color w:val="000000"/>
          <w:sz w:val="28"/>
          <w:szCs w:val="28"/>
        </w:rPr>
      </w:pPr>
      <w:r w:rsidRPr="005D4B91">
        <w:rPr>
          <w:b/>
          <w:color w:val="000000"/>
          <w:sz w:val="28"/>
          <w:szCs w:val="28"/>
        </w:rPr>
        <w:t xml:space="preserve">владеть основными видами речевой деятельности: </w:t>
      </w:r>
    </w:p>
    <w:p w:rsidR="00EC7385" w:rsidRPr="005D4B91" w:rsidRDefault="00EC7385" w:rsidP="005D4B91">
      <w:pPr>
        <w:pStyle w:val="22"/>
        <w:shd w:val="clear" w:color="auto" w:fill="auto"/>
        <w:spacing w:line="240" w:lineRule="auto"/>
        <w:ind w:firstLine="709"/>
        <w:rPr>
          <w:b/>
          <w:i/>
          <w:color w:val="000000"/>
          <w:sz w:val="28"/>
          <w:szCs w:val="28"/>
        </w:rPr>
      </w:pPr>
      <w:r w:rsidRPr="005D4B91">
        <w:rPr>
          <w:b/>
          <w:i/>
          <w:color w:val="000000"/>
          <w:sz w:val="28"/>
          <w:szCs w:val="28"/>
        </w:rPr>
        <w:t>говорение:</w:t>
      </w:r>
    </w:p>
    <w:p w:rsidR="00EC7385" w:rsidRPr="005D4B91" w:rsidRDefault="00EC7385" w:rsidP="005D4B91">
      <w:pPr>
        <w:pStyle w:val="22"/>
        <w:shd w:val="clear" w:color="auto" w:fill="auto"/>
        <w:spacing w:line="240" w:lineRule="auto"/>
        <w:ind w:firstLine="709"/>
        <w:rPr>
          <w:color w:val="000000"/>
          <w:sz w:val="28"/>
          <w:szCs w:val="28"/>
        </w:rPr>
      </w:pPr>
      <w:r w:rsidRPr="005D4B91">
        <w:rPr>
          <w:color w:val="000000"/>
          <w:sz w:val="28"/>
          <w:szCs w:val="28"/>
        </w:rPr>
        <w:t>вести разные виды диалога (диалог этикетного характера, диалог-побуждение к действию, диалог-расспрос, диалог-обмен мнениями, комбинированный диалог)</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(8 реплик со стороны каждого собеседника);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излагать основное содержание прочитанного/прослушанного текста с выражением своего отношения (объём монологического высказывания - до 14 фраз);</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устно излагать результаты выполненной проектной работы (объём - до 14 фраз);</w:t>
      </w:r>
    </w:p>
    <w:p w:rsidR="00EC7385"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аудирование:</w:t>
      </w:r>
    </w:p>
    <w:p w:rsidR="00AF5691"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воспринимать на слух и понимать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2,5 минут); </w:t>
      </w:r>
    </w:p>
    <w:p w:rsidR="00EC7385"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смысловое чтение: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- 500-700 слов);</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читать про себя и устанавливать причинно-следственную взаимосвязь изложенных в тексте фактов и событий;</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читать про себя несплошные тексты (таблицы, диаграммы, графики и другие) и понимать представленную в них информацию;</w:t>
      </w:r>
    </w:p>
    <w:p w:rsidR="00EC7385"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письменная речь:</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заполнять анкеты и формуляры, сообщая о себе основные сведения, в соответствии с нормами, принятыми в стране/странах изучаемого языка;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писать резюме (CV) с сообщением основных сведений о себе в соответствии с нормами, принятыми в стране/странах изучаемого языка;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писать электронное сообщение личного характера, соблюдая речевой этикет, принятый в стране/странах изучаемого языка (объём сообщения - до 130 слов);</w:t>
      </w:r>
    </w:p>
    <w:p w:rsidR="00536FAE"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создавать письменные высказывания на основе плана, иллюстрации, таблицы, диаграммы и/или прочитанного/прослушанного текста с использованием образца (объём высказывания - до 150 слов);</w:t>
      </w:r>
    </w:p>
    <w:p w:rsidR="00536FAE"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заполнять таблицу, кратко фиксируя содержание прочитанного/ прослушанного текста или дополняя информацию в таблице, письменно представлять результаты выполненной проектно</w:t>
      </w:r>
      <w:r w:rsidR="00001857" w:rsidRPr="005D4B91">
        <w:rPr>
          <w:color w:val="000000"/>
          <w:sz w:val="28"/>
          <w:szCs w:val="28"/>
        </w:rPr>
        <w:t>й работы (объём - до 150 слов);</w:t>
      </w:r>
    </w:p>
    <w:p w:rsidR="00536FAE"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владеть фонетическими навыками: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w:t>
      </w:r>
      <w:r w:rsidR="000F0528" w:rsidRPr="005D4B91">
        <w:rPr>
          <w:color w:val="000000"/>
          <w:sz w:val="28"/>
          <w:szCs w:val="28"/>
        </w:rPr>
        <w:t>в т.ч.</w:t>
      </w:r>
      <w:r w:rsidRPr="005D4B91">
        <w:rPr>
          <w:color w:val="000000"/>
          <w:sz w:val="28"/>
          <w:szCs w:val="28"/>
        </w:rPr>
        <w:t xml:space="preserve"> применять правило отсутствия фразового ударения на служебных словах;</w:t>
      </w:r>
    </w:p>
    <w:p w:rsidR="00536FAE"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выразительно читать вслух небольшие тексты объёмом до 140 слов, построенные на изученном языковом материале, с соблюдением правил чтения и соответствующей интонацией, демонстрируя понимание содержания текста; </w:t>
      </w:r>
    </w:p>
    <w:p w:rsidR="00536FAE"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lastRenderedPageBreak/>
        <w:t xml:space="preserve">владеть орфографическими навыками: </w:t>
      </w:r>
    </w:p>
    <w:p w:rsidR="00536FAE"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правильно писать изученные слова; </w:t>
      </w:r>
    </w:p>
    <w:p w:rsidR="00EC7385"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владеть пунктуационными навыками:</w:t>
      </w:r>
    </w:p>
    <w:p w:rsidR="00536FAE"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использовать запятую при перечислении, обращении и при выделении вводных слов; апостроф, точку, вопросительный и восклицательный знаки; </w:t>
      </w:r>
    </w:p>
    <w:p w:rsidR="00536FAE"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не ставить точку после заголовка; пунктуационно правильно оформлять прямую речь;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пунктуационно правильно оформлять электронное сообщение личного характера;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распознавать в устной речи и письменном тексте 1400 лексических единиц (слов, фразовых глаголов, словосочетаний, речевых клише, средств логической связи) и правильно употреблять в устной и письменной речи 1300 лексических единиц,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536FAE"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 xml:space="preserve">распознавать и употреблять в устной и письменной речи: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родственные слова, образованные с использованием аффиксации: глаголы при помощи префиксов dis-, mis-, re-, over-, under- и суффиксов -ise/-ize;</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имена</w:t>
      </w:r>
      <w:r w:rsidRPr="005D4B91">
        <w:rPr>
          <w:color w:val="000000"/>
          <w:sz w:val="28"/>
          <w:szCs w:val="28"/>
          <w:lang w:val="en-US"/>
        </w:rPr>
        <w:t xml:space="preserve"> </w:t>
      </w:r>
      <w:r w:rsidRPr="005D4B91">
        <w:rPr>
          <w:color w:val="000000"/>
          <w:sz w:val="28"/>
          <w:szCs w:val="28"/>
        </w:rPr>
        <w:t>существительные</w:t>
      </w:r>
      <w:r w:rsidRPr="005D4B91">
        <w:rPr>
          <w:color w:val="000000"/>
          <w:sz w:val="28"/>
          <w:szCs w:val="28"/>
          <w:lang w:val="en-US"/>
        </w:rPr>
        <w:t xml:space="preserve"> </w:t>
      </w:r>
      <w:r w:rsidRPr="005D4B91">
        <w:rPr>
          <w:color w:val="000000"/>
          <w:sz w:val="28"/>
          <w:szCs w:val="28"/>
        </w:rPr>
        <w:t>при</w:t>
      </w:r>
      <w:r w:rsidRPr="005D4B91">
        <w:rPr>
          <w:color w:val="000000"/>
          <w:sz w:val="28"/>
          <w:szCs w:val="28"/>
          <w:lang w:val="en-US"/>
        </w:rPr>
        <w:t xml:space="preserve"> </w:t>
      </w:r>
      <w:r w:rsidRPr="005D4B91">
        <w:rPr>
          <w:color w:val="000000"/>
          <w:sz w:val="28"/>
          <w:szCs w:val="28"/>
        </w:rPr>
        <w:t>помощи</w:t>
      </w:r>
      <w:r w:rsidRPr="005D4B91">
        <w:rPr>
          <w:color w:val="000000"/>
          <w:sz w:val="28"/>
          <w:szCs w:val="28"/>
          <w:lang w:val="en-US"/>
        </w:rPr>
        <w:t xml:space="preserve"> </w:t>
      </w:r>
      <w:r w:rsidRPr="005D4B91">
        <w:rPr>
          <w:color w:val="000000"/>
          <w:sz w:val="28"/>
          <w:szCs w:val="28"/>
        </w:rPr>
        <w:t>префиксов</w:t>
      </w:r>
      <w:r w:rsidRPr="005D4B91">
        <w:rPr>
          <w:color w:val="000000"/>
          <w:sz w:val="28"/>
          <w:szCs w:val="28"/>
          <w:lang w:val="en-US"/>
        </w:rPr>
        <w:t xml:space="preserve"> un-, in-/im- </w:t>
      </w:r>
      <w:r w:rsidRPr="005D4B91">
        <w:rPr>
          <w:color w:val="000000"/>
          <w:sz w:val="28"/>
          <w:szCs w:val="28"/>
        </w:rPr>
        <w:t>и</w:t>
      </w:r>
      <w:r w:rsidRPr="005D4B91">
        <w:rPr>
          <w:color w:val="000000"/>
          <w:sz w:val="28"/>
          <w:szCs w:val="28"/>
          <w:lang w:val="en-US"/>
        </w:rPr>
        <w:t xml:space="preserve"> </w:t>
      </w:r>
      <w:r w:rsidRPr="005D4B91">
        <w:rPr>
          <w:color w:val="000000"/>
          <w:sz w:val="28"/>
          <w:szCs w:val="28"/>
        </w:rPr>
        <w:t>суффиксов</w:t>
      </w:r>
      <w:r w:rsidRPr="005D4B91">
        <w:rPr>
          <w:color w:val="000000"/>
          <w:sz w:val="28"/>
          <w:szCs w:val="28"/>
          <w:lang w:val="en-US"/>
        </w:rPr>
        <w:t xml:space="preserve"> -ance/-ence, -er/-or, -ing, -ist, -ity, -ment, -ness, -sion/-tion, -ship;</w:t>
      </w:r>
    </w:p>
    <w:p w:rsidR="00536FAE"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имена</w:t>
      </w:r>
      <w:r w:rsidRPr="005D4B91">
        <w:rPr>
          <w:color w:val="000000"/>
          <w:sz w:val="28"/>
          <w:szCs w:val="28"/>
          <w:lang w:val="en-US"/>
        </w:rPr>
        <w:t xml:space="preserve"> </w:t>
      </w:r>
      <w:r w:rsidRPr="005D4B91">
        <w:rPr>
          <w:color w:val="000000"/>
          <w:sz w:val="28"/>
          <w:szCs w:val="28"/>
        </w:rPr>
        <w:t>прилагательные</w:t>
      </w:r>
      <w:r w:rsidRPr="005D4B91">
        <w:rPr>
          <w:color w:val="000000"/>
          <w:sz w:val="28"/>
          <w:szCs w:val="28"/>
          <w:lang w:val="en-US"/>
        </w:rPr>
        <w:t xml:space="preserve"> </w:t>
      </w:r>
      <w:r w:rsidRPr="005D4B91">
        <w:rPr>
          <w:color w:val="000000"/>
          <w:sz w:val="28"/>
          <w:szCs w:val="28"/>
        </w:rPr>
        <w:t>при</w:t>
      </w:r>
      <w:r w:rsidRPr="005D4B91">
        <w:rPr>
          <w:color w:val="000000"/>
          <w:sz w:val="28"/>
          <w:szCs w:val="28"/>
          <w:lang w:val="en-US"/>
        </w:rPr>
        <w:t xml:space="preserve"> </w:t>
      </w:r>
      <w:r w:rsidRPr="005D4B91">
        <w:rPr>
          <w:color w:val="000000"/>
          <w:sz w:val="28"/>
          <w:szCs w:val="28"/>
        </w:rPr>
        <w:t>помощи</w:t>
      </w:r>
      <w:r w:rsidRPr="005D4B91">
        <w:rPr>
          <w:color w:val="000000"/>
          <w:sz w:val="28"/>
          <w:szCs w:val="28"/>
          <w:lang w:val="en-US"/>
        </w:rPr>
        <w:t xml:space="preserve"> </w:t>
      </w:r>
      <w:r w:rsidRPr="005D4B91">
        <w:rPr>
          <w:color w:val="000000"/>
          <w:sz w:val="28"/>
          <w:szCs w:val="28"/>
        </w:rPr>
        <w:t>префиксов</w:t>
      </w:r>
      <w:r w:rsidRPr="005D4B91">
        <w:rPr>
          <w:color w:val="000000"/>
          <w:sz w:val="28"/>
          <w:szCs w:val="28"/>
          <w:lang w:val="en-US"/>
        </w:rPr>
        <w:t xml:space="preserve"> un-, in-/im-, inter-, non- </w:t>
      </w:r>
      <w:r w:rsidRPr="005D4B91">
        <w:rPr>
          <w:color w:val="000000"/>
          <w:sz w:val="28"/>
          <w:szCs w:val="28"/>
        </w:rPr>
        <w:t>и</w:t>
      </w:r>
      <w:r w:rsidRPr="005D4B91">
        <w:rPr>
          <w:color w:val="000000"/>
          <w:sz w:val="28"/>
          <w:szCs w:val="28"/>
          <w:lang w:val="en-US"/>
        </w:rPr>
        <w:t xml:space="preserve"> </w:t>
      </w:r>
      <w:r w:rsidRPr="005D4B91">
        <w:rPr>
          <w:color w:val="000000"/>
          <w:sz w:val="28"/>
          <w:szCs w:val="28"/>
        </w:rPr>
        <w:t>суффиксов</w:t>
      </w:r>
      <w:r w:rsidRPr="005D4B91">
        <w:rPr>
          <w:color w:val="000000"/>
          <w:sz w:val="28"/>
          <w:szCs w:val="28"/>
          <w:lang w:val="en-US"/>
        </w:rPr>
        <w:t xml:space="preserve"> -able/-ible, -al, -ed, -ese, -fill, -ian/-an, -ing, -ish, -ive, -less, -ly, -ous, -y; </w:t>
      </w:r>
      <w:r w:rsidRPr="005D4B91">
        <w:rPr>
          <w:color w:val="000000"/>
          <w:sz w:val="28"/>
          <w:szCs w:val="28"/>
        </w:rPr>
        <w:t>наречия</w:t>
      </w:r>
      <w:r w:rsidRPr="005D4B91">
        <w:rPr>
          <w:color w:val="000000"/>
          <w:sz w:val="28"/>
          <w:szCs w:val="28"/>
          <w:lang w:val="en-US"/>
        </w:rPr>
        <w:t xml:space="preserve"> </w:t>
      </w:r>
      <w:r w:rsidRPr="005D4B91">
        <w:rPr>
          <w:color w:val="000000"/>
          <w:sz w:val="28"/>
          <w:szCs w:val="28"/>
        </w:rPr>
        <w:t>при</w:t>
      </w:r>
      <w:r w:rsidRPr="005D4B91">
        <w:rPr>
          <w:color w:val="000000"/>
          <w:sz w:val="28"/>
          <w:szCs w:val="28"/>
          <w:lang w:val="en-US"/>
        </w:rPr>
        <w:t xml:space="preserve"> </w:t>
      </w:r>
      <w:r w:rsidRPr="005D4B91">
        <w:rPr>
          <w:color w:val="000000"/>
          <w:sz w:val="28"/>
          <w:szCs w:val="28"/>
        </w:rPr>
        <w:t>помощи</w:t>
      </w:r>
      <w:r w:rsidRPr="005D4B91">
        <w:rPr>
          <w:color w:val="000000"/>
          <w:sz w:val="28"/>
          <w:szCs w:val="28"/>
          <w:lang w:val="en-US"/>
        </w:rPr>
        <w:t xml:space="preserve"> </w:t>
      </w:r>
      <w:r w:rsidRPr="005D4B91">
        <w:rPr>
          <w:color w:val="000000"/>
          <w:sz w:val="28"/>
          <w:szCs w:val="28"/>
        </w:rPr>
        <w:t>префиксов</w:t>
      </w:r>
      <w:r w:rsidRPr="005D4B91">
        <w:rPr>
          <w:color w:val="000000"/>
          <w:sz w:val="28"/>
          <w:szCs w:val="28"/>
          <w:lang w:val="en-US"/>
        </w:rPr>
        <w:t xml:space="preserve"> un-, in-/im-, </w:t>
      </w:r>
      <w:r w:rsidRPr="005D4B91">
        <w:rPr>
          <w:color w:val="000000"/>
          <w:sz w:val="28"/>
          <w:szCs w:val="28"/>
        </w:rPr>
        <w:t>и</w:t>
      </w:r>
      <w:r w:rsidRPr="005D4B91">
        <w:rPr>
          <w:color w:val="000000"/>
          <w:sz w:val="28"/>
          <w:szCs w:val="28"/>
          <w:lang w:val="en-US"/>
        </w:rPr>
        <w:t xml:space="preserve"> </w:t>
      </w:r>
      <w:r w:rsidRPr="005D4B91">
        <w:rPr>
          <w:color w:val="000000"/>
          <w:sz w:val="28"/>
          <w:szCs w:val="28"/>
        </w:rPr>
        <w:t>суффикса</w:t>
      </w:r>
      <w:r w:rsidRPr="005D4B91">
        <w:rPr>
          <w:color w:val="000000"/>
          <w:sz w:val="28"/>
          <w:szCs w:val="28"/>
          <w:lang w:val="en-US"/>
        </w:rPr>
        <w:t xml:space="preserve"> -ly;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числительные при помощи суффиксов -</w:t>
      </w:r>
      <w:r w:rsidRPr="005D4B91">
        <w:rPr>
          <w:color w:val="000000"/>
          <w:sz w:val="28"/>
          <w:szCs w:val="28"/>
          <w:lang w:val="en-US"/>
        </w:rPr>
        <w:t>teen</w:t>
      </w:r>
      <w:r w:rsidRPr="005D4B91">
        <w:rPr>
          <w:color w:val="000000"/>
          <w:sz w:val="28"/>
          <w:szCs w:val="28"/>
        </w:rPr>
        <w:t>, -</w:t>
      </w:r>
      <w:r w:rsidRPr="005D4B91">
        <w:rPr>
          <w:color w:val="000000"/>
          <w:sz w:val="28"/>
          <w:szCs w:val="28"/>
          <w:lang w:val="en-US"/>
        </w:rPr>
        <w:t>ty</w:t>
      </w:r>
      <w:r w:rsidRPr="005D4B91">
        <w:rPr>
          <w:color w:val="000000"/>
          <w:sz w:val="28"/>
          <w:szCs w:val="28"/>
        </w:rPr>
        <w:t>, -</w:t>
      </w:r>
      <w:r w:rsidRPr="005D4B91">
        <w:rPr>
          <w:color w:val="000000"/>
          <w:sz w:val="28"/>
          <w:szCs w:val="28"/>
          <w:lang w:val="en-US"/>
        </w:rPr>
        <w:t>th</w:t>
      </w:r>
      <w:r w:rsidRPr="005D4B91">
        <w:rPr>
          <w:color w:val="000000"/>
          <w:sz w:val="28"/>
          <w:szCs w:val="28"/>
        </w:rPr>
        <w:t>; с использованием словосложения:</w:t>
      </w:r>
    </w:p>
    <w:p w:rsidR="00EC7385" w:rsidRPr="005D4B91" w:rsidRDefault="00B522D2" w:rsidP="005D4B91">
      <w:pPr>
        <w:pStyle w:val="22"/>
        <w:shd w:val="clear" w:color="auto" w:fill="auto"/>
        <w:tabs>
          <w:tab w:val="right" w:pos="4186"/>
          <w:tab w:val="left" w:pos="4379"/>
          <w:tab w:val="left" w:pos="5129"/>
          <w:tab w:val="left" w:pos="6697"/>
          <w:tab w:val="right" w:pos="9742"/>
        </w:tabs>
        <w:spacing w:line="240" w:lineRule="auto"/>
        <w:ind w:firstLine="709"/>
        <w:jc w:val="both"/>
        <w:rPr>
          <w:color w:val="000000"/>
          <w:sz w:val="28"/>
          <w:szCs w:val="28"/>
        </w:rPr>
      </w:pPr>
      <w:r w:rsidRPr="005D4B91">
        <w:rPr>
          <w:color w:val="000000"/>
          <w:sz w:val="28"/>
          <w:szCs w:val="28"/>
        </w:rPr>
        <w:t>сложные существительные</w:t>
      </w:r>
      <w:r w:rsidRPr="005D4B91">
        <w:rPr>
          <w:color w:val="000000"/>
          <w:sz w:val="28"/>
          <w:szCs w:val="28"/>
        </w:rPr>
        <w:tab/>
        <w:t xml:space="preserve">путём соединения основ существительных </w:t>
      </w:r>
      <w:r w:rsidR="00EC7385" w:rsidRPr="005D4B91">
        <w:rPr>
          <w:color w:val="000000"/>
          <w:sz w:val="28"/>
          <w:szCs w:val="28"/>
        </w:rPr>
        <w:t>(football);</w:t>
      </w:r>
    </w:p>
    <w:p w:rsidR="00EC7385" w:rsidRPr="005D4B91" w:rsidRDefault="00B522D2" w:rsidP="005D4B91">
      <w:pPr>
        <w:pStyle w:val="22"/>
        <w:shd w:val="clear" w:color="auto" w:fill="auto"/>
        <w:tabs>
          <w:tab w:val="right" w:pos="4186"/>
          <w:tab w:val="left" w:pos="4374"/>
          <w:tab w:val="left" w:pos="5129"/>
          <w:tab w:val="left" w:pos="6680"/>
          <w:tab w:val="right" w:pos="9742"/>
        </w:tabs>
        <w:spacing w:line="240" w:lineRule="auto"/>
        <w:ind w:firstLine="709"/>
        <w:jc w:val="both"/>
        <w:rPr>
          <w:color w:val="000000"/>
          <w:sz w:val="28"/>
          <w:szCs w:val="28"/>
        </w:rPr>
      </w:pPr>
      <w:r w:rsidRPr="005D4B91">
        <w:rPr>
          <w:color w:val="000000"/>
          <w:sz w:val="28"/>
          <w:szCs w:val="28"/>
        </w:rPr>
        <w:t>сложные существительные</w:t>
      </w:r>
      <w:r w:rsidRPr="005D4B91">
        <w:rPr>
          <w:color w:val="000000"/>
          <w:sz w:val="28"/>
          <w:szCs w:val="28"/>
        </w:rPr>
        <w:tab/>
        <w:t xml:space="preserve">путём соединения основы прилагательного </w:t>
      </w:r>
      <w:r w:rsidR="00EC7385" w:rsidRPr="005D4B91">
        <w:rPr>
          <w:color w:val="000000"/>
          <w:sz w:val="28"/>
          <w:szCs w:val="28"/>
        </w:rPr>
        <w:t>с основой существительного (bluebell);</w:t>
      </w:r>
    </w:p>
    <w:p w:rsidR="00EC7385" w:rsidRPr="005D4B91" w:rsidRDefault="00B522D2" w:rsidP="005D4B91">
      <w:pPr>
        <w:pStyle w:val="22"/>
        <w:shd w:val="clear" w:color="auto" w:fill="auto"/>
        <w:tabs>
          <w:tab w:val="right" w:pos="4186"/>
          <w:tab w:val="left" w:pos="4374"/>
          <w:tab w:val="left" w:pos="5129"/>
          <w:tab w:val="left" w:pos="6692"/>
          <w:tab w:val="right" w:pos="9742"/>
        </w:tabs>
        <w:spacing w:line="240" w:lineRule="auto"/>
        <w:ind w:firstLine="709"/>
        <w:jc w:val="both"/>
        <w:rPr>
          <w:color w:val="000000"/>
          <w:sz w:val="28"/>
          <w:szCs w:val="28"/>
        </w:rPr>
      </w:pPr>
      <w:r w:rsidRPr="005D4B91">
        <w:rPr>
          <w:color w:val="000000"/>
          <w:sz w:val="28"/>
          <w:szCs w:val="28"/>
        </w:rPr>
        <w:t>сложные существительные</w:t>
      </w:r>
      <w:r w:rsidRPr="005D4B91">
        <w:rPr>
          <w:color w:val="000000"/>
          <w:sz w:val="28"/>
          <w:szCs w:val="28"/>
        </w:rPr>
        <w:tab/>
        <w:t xml:space="preserve">путём соединения основ </w:t>
      </w:r>
      <w:r w:rsidR="00EC7385" w:rsidRPr="005D4B91">
        <w:rPr>
          <w:color w:val="000000"/>
          <w:sz w:val="28"/>
          <w:szCs w:val="28"/>
        </w:rPr>
        <w:t>существ</w:t>
      </w:r>
      <w:r w:rsidRPr="005D4B91">
        <w:rPr>
          <w:color w:val="000000"/>
          <w:sz w:val="28"/>
          <w:szCs w:val="28"/>
        </w:rPr>
        <w:t xml:space="preserve">ительных </w:t>
      </w:r>
      <w:r w:rsidR="00EC7385" w:rsidRPr="005D4B91">
        <w:rPr>
          <w:color w:val="000000"/>
          <w:sz w:val="28"/>
          <w:szCs w:val="28"/>
        </w:rPr>
        <w:t>с предлогом (father-in-law);</w:t>
      </w:r>
    </w:p>
    <w:p w:rsidR="00EC7385" w:rsidRPr="005D4B91" w:rsidRDefault="00B522D2" w:rsidP="005D4B91">
      <w:pPr>
        <w:pStyle w:val="22"/>
        <w:shd w:val="clear" w:color="auto" w:fill="auto"/>
        <w:tabs>
          <w:tab w:val="left" w:pos="2553"/>
          <w:tab w:val="left" w:pos="5129"/>
          <w:tab w:val="left" w:pos="6680"/>
          <w:tab w:val="left" w:pos="8918"/>
        </w:tabs>
        <w:spacing w:line="240" w:lineRule="auto"/>
        <w:ind w:firstLine="709"/>
        <w:jc w:val="both"/>
        <w:rPr>
          <w:color w:val="000000"/>
          <w:sz w:val="28"/>
          <w:szCs w:val="28"/>
        </w:rPr>
      </w:pPr>
      <w:r w:rsidRPr="005D4B91">
        <w:rPr>
          <w:color w:val="000000"/>
          <w:sz w:val="28"/>
          <w:szCs w:val="28"/>
        </w:rPr>
        <w:t xml:space="preserve">сложные прилагательные путём соединения основы </w:t>
      </w:r>
      <w:r w:rsidR="00EC7385" w:rsidRPr="005D4B91">
        <w:rPr>
          <w:color w:val="000000"/>
          <w:sz w:val="28"/>
          <w:szCs w:val="28"/>
        </w:rPr>
        <w:t>прилагательного/числительного с основой существительного с добавлением суффикса -ed (blue-eyed, eight-legged);</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сложных прилагательные путём соединения наречия с основой причастия II (well-behaved);</w:t>
      </w:r>
    </w:p>
    <w:p w:rsidR="00001857"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сложные прилагательные путём соединения основы прилагательного с основой причастия 1 (nice-looking);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 использованием конверсии: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образование имён существительных </w:t>
      </w:r>
      <w:r w:rsidR="00B522D2" w:rsidRPr="005D4B91">
        <w:rPr>
          <w:color w:val="000000"/>
          <w:sz w:val="28"/>
          <w:szCs w:val="28"/>
        </w:rPr>
        <w:t xml:space="preserve">от неопределённых форм глаголов </w:t>
      </w:r>
      <w:r w:rsidRPr="005D4B91">
        <w:rPr>
          <w:color w:val="000000"/>
          <w:sz w:val="28"/>
          <w:szCs w:val="28"/>
        </w:rPr>
        <w:t>(to run - a run);</w:t>
      </w:r>
    </w:p>
    <w:p w:rsidR="00001857"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имён существительных от прилагательных (rich people - the rich); глаголов от имён существительных (a hand - to hand);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глаголов от имён прилагательных (cool - to cool);</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распознавать и употреблять в устной и письменной речи имена прилагательные на -ed и -ing (excited - exciting);</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распознавать и употреблять в устной и письменной речи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001857"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знать и понимать особенности структуры простых и сложных предложений и различных коммуникативных типов предложений английского языка;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распознавать и употреблять в устной и письменной речи: предложения, </w:t>
      </w:r>
      <w:r w:rsidR="000F0528" w:rsidRPr="005D4B91">
        <w:rPr>
          <w:color w:val="000000"/>
          <w:sz w:val="28"/>
          <w:szCs w:val="28"/>
        </w:rPr>
        <w:t>в т.ч.</w:t>
      </w:r>
      <w:r w:rsidRPr="005D4B91">
        <w:rPr>
          <w:color w:val="000000"/>
          <w:sz w:val="28"/>
          <w:szCs w:val="28"/>
        </w:rPr>
        <w:t xml:space="preserve"> с несколькими обстоятельствами, следующими в определённом порядке;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 начальным It; предложения с начальным There + to be;</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 глагольными конструкциями, содержащими глаголы-связки to be, to look, to seem, to feel;</w:t>
      </w:r>
    </w:p>
    <w:p w:rsidR="00001857"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предложения со сложным дополнением - Complex Object; сложносочинённые предложения с сочинительными союзами and, but, or;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сложноподчинённые предложения с союзами и союзными словами because, if, when, where, what, why, how;</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сложноподчинённые предложения с определительными придаточными с союзными словами who, which, that;</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сложноподчинённые предложения с союзными словами whoever, whatever, however, whenever;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условные предложения с глаголами в изъявительном наклон</w:t>
      </w:r>
      <w:r w:rsidR="00B522D2" w:rsidRPr="005D4B91">
        <w:rPr>
          <w:color w:val="000000"/>
          <w:sz w:val="28"/>
          <w:szCs w:val="28"/>
        </w:rPr>
        <w:t xml:space="preserve">ении </w:t>
      </w:r>
      <w:r w:rsidRPr="005D4B91">
        <w:rPr>
          <w:color w:val="000000"/>
          <w:sz w:val="28"/>
          <w:szCs w:val="28"/>
        </w:rPr>
        <w:t>(Conditional 0, Conditional I) и с глаголами в сослагательном наклонении (Conditional II);</w:t>
      </w:r>
    </w:p>
    <w:p w:rsidR="00EC7385" w:rsidRPr="005D4B91" w:rsidRDefault="00EC7385" w:rsidP="005D4B91">
      <w:pPr>
        <w:pStyle w:val="22"/>
        <w:shd w:val="clear" w:color="auto" w:fill="auto"/>
        <w:tabs>
          <w:tab w:val="left" w:pos="8170"/>
        </w:tabs>
        <w:spacing w:line="240" w:lineRule="auto"/>
        <w:ind w:firstLine="709"/>
        <w:jc w:val="both"/>
        <w:rPr>
          <w:color w:val="000000"/>
          <w:sz w:val="28"/>
          <w:szCs w:val="28"/>
          <w:lang w:val="en-US"/>
        </w:rPr>
      </w:pPr>
      <w:r w:rsidRPr="005D4B91">
        <w:rPr>
          <w:color w:val="000000"/>
          <w:sz w:val="28"/>
          <w:szCs w:val="28"/>
        </w:rPr>
        <w:t>все</w:t>
      </w:r>
      <w:r w:rsidRPr="005D4B91">
        <w:rPr>
          <w:color w:val="000000"/>
          <w:sz w:val="28"/>
          <w:szCs w:val="28"/>
          <w:lang w:val="en-US"/>
        </w:rPr>
        <w:t xml:space="preserve"> </w:t>
      </w:r>
      <w:r w:rsidRPr="005D4B91">
        <w:rPr>
          <w:color w:val="000000"/>
          <w:sz w:val="28"/>
          <w:szCs w:val="28"/>
        </w:rPr>
        <w:t>типы</w:t>
      </w:r>
      <w:r w:rsidRPr="005D4B91">
        <w:rPr>
          <w:color w:val="000000"/>
          <w:sz w:val="28"/>
          <w:szCs w:val="28"/>
          <w:lang w:val="en-US"/>
        </w:rPr>
        <w:t xml:space="preserve"> </w:t>
      </w:r>
      <w:r w:rsidRPr="005D4B91">
        <w:rPr>
          <w:color w:val="000000"/>
          <w:sz w:val="28"/>
          <w:szCs w:val="28"/>
        </w:rPr>
        <w:t>вопросительных</w:t>
      </w:r>
      <w:r w:rsidRPr="005D4B91">
        <w:rPr>
          <w:color w:val="000000"/>
          <w:sz w:val="28"/>
          <w:szCs w:val="28"/>
          <w:lang w:val="en-US"/>
        </w:rPr>
        <w:t xml:space="preserve"> </w:t>
      </w:r>
      <w:r w:rsidRPr="005D4B91">
        <w:rPr>
          <w:color w:val="000000"/>
          <w:sz w:val="28"/>
          <w:szCs w:val="28"/>
        </w:rPr>
        <w:t>предложений</w:t>
      </w:r>
      <w:r w:rsidRPr="005D4B91">
        <w:rPr>
          <w:color w:val="000000"/>
          <w:sz w:val="28"/>
          <w:szCs w:val="28"/>
          <w:lang w:val="en-US"/>
        </w:rPr>
        <w:t xml:space="preserve"> (</w:t>
      </w:r>
      <w:r w:rsidRPr="005D4B91">
        <w:rPr>
          <w:color w:val="000000"/>
          <w:sz w:val="28"/>
          <w:szCs w:val="28"/>
        </w:rPr>
        <w:t>общий</w:t>
      </w:r>
      <w:r w:rsidRPr="005D4B91">
        <w:rPr>
          <w:color w:val="000000"/>
          <w:sz w:val="28"/>
          <w:szCs w:val="28"/>
          <w:lang w:val="en-US"/>
        </w:rPr>
        <w:t xml:space="preserve">, </w:t>
      </w:r>
      <w:r w:rsidRPr="005D4B91">
        <w:rPr>
          <w:color w:val="000000"/>
          <w:sz w:val="28"/>
          <w:szCs w:val="28"/>
        </w:rPr>
        <w:t>специальный</w:t>
      </w:r>
      <w:r w:rsidRPr="005D4B91">
        <w:rPr>
          <w:color w:val="000000"/>
          <w:sz w:val="28"/>
          <w:szCs w:val="28"/>
          <w:lang w:val="en-US"/>
        </w:rPr>
        <w:t xml:space="preserve">, </w:t>
      </w:r>
      <w:r w:rsidRPr="005D4B91">
        <w:rPr>
          <w:color w:val="000000"/>
          <w:sz w:val="28"/>
          <w:szCs w:val="28"/>
        </w:rPr>
        <w:t>альтернативный</w:t>
      </w:r>
      <w:r w:rsidRPr="005D4B91">
        <w:rPr>
          <w:color w:val="000000"/>
          <w:sz w:val="28"/>
          <w:szCs w:val="28"/>
          <w:lang w:val="en-US"/>
        </w:rPr>
        <w:t xml:space="preserve">, </w:t>
      </w:r>
      <w:r w:rsidRPr="005D4B91">
        <w:rPr>
          <w:color w:val="000000"/>
          <w:sz w:val="28"/>
          <w:szCs w:val="28"/>
        </w:rPr>
        <w:t>разделительный</w:t>
      </w:r>
      <w:r w:rsidRPr="005D4B91">
        <w:rPr>
          <w:color w:val="000000"/>
          <w:sz w:val="28"/>
          <w:szCs w:val="28"/>
          <w:lang w:val="en-US"/>
        </w:rPr>
        <w:t xml:space="preserve"> </w:t>
      </w:r>
      <w:r w:rsidRPr="005D4B91">
        <w:rPr>
          <w:color w:val="000000"/>
          <w:sz w:val="28"/>
          <w:szCs w:val="28"/>
        </w:rPr>
        <w:t>вопросы</w:t>
      </w:r>
      <w:r w:rsidRPr="005D4B91">
        <w:rPr>
          <w:color w:val="000000"/>
          <w:sz w:val="28"/>
          <w:szCs w:val="28"/>
          <w:lang w:val="en-US"/>
        </w:rPr>
        <w:t xml:space="preserve"> </w:t>
      </w:r>
      <w:r w:rsidRPr="005D4B91">
        <w:rPr>
          <w:color w:val="000000"/>
          <w:sz w:val="28"/>
          <w:szCs w:val="28"/>
        </w:rPr>
        <w:t>в</w:t>
      </w:r>
      <w:r w:rsidRPr="005D4B91">
        <w:rPr>
          <w:color w:val="000000"/>
          <w:sz w:val="28"/>
          <w:szCs w:val="28"/>
          <w:lang w:val="en-US"/>
        </w:rPr>
        <w:t xml:space="preserve"> Present/Past/Future Simple Tense, Present/Past Continuous Tense, Present/Past Perfect Tense, Present Perfect Continuous Tense);</w:t>
      </w:r>
    </w:p>
    <w:p w:rsidR="00EC7385" w:rsidRPr="005D4B91" w:rsidRDefault="00EC7385" w:rsidP="005D4B91">
      <w:pPr>
        <w:pStyle w:val="22"/>
        <w:shd w:val="clear" w:color="auto" w:fill="auto"/>
        <w:tabs>
          <w:tab w:val="left" w:pos="8170"/>
        </w:tabs>
        <w:spacing w:line="240" w:lineRule="auto"/>
        <w:ind w:firstLine="709"/>
        <w:jc w:val="both"/>
        <w:rPr>
          <w:color w:val="000000"/>
          <w:sz w:val="28"/>
          <w:szCs w:val="28"/>
        </w:rPr>
      </w:pPr>
      <w:r w:rsidRPr="005D4B91">
        <w:rPr>
          <w:color w:val="000000"/>
          <w:sz w:val="28"/>
          <w:szCs w:val="28"/>
        </w:rPr>
        <w:t>повествовательные,</w:t>
      </w:r>
      <w:r w:rsidR="00B522D2" w:rsidRPr="005D4B91">
        <w:rPr>
          <w:color w:val="000000"/>
          <w:sz w:val="28"/>
          <w:szCs w:val="28"/>
        </w:rPr>
        <w:t xml:space="preserve"> вопросительные и побудительные предложения </w:t>
      </w:r>
      <w:r w:rsidRPr="005D4B91">
        <w:rPr>
          <w:color w:val="000000"/>
          <w:sz w:val="28"/>
          <w:szCs w:val="28"/>
        </w:rPr>
        <w:t>в косвенной речи в настоящем и прошедшем времени, согласование времён в рамках сложного предложения;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модальные глаголы в косвенной речи в настоящем и прошедшем времени; предложения с конструкциями as ... as, not so ... as, both ... and ..., either ... or, neither ... nor;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 I wish;</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конструкции с глаголами на -ing: to love/hate doing smth;</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конструкции</w:t>
      </w:r>
      <w:r w:rsidRPr="005D4B91">
        <w:rPr>
          <w:color w:val="000000"/>
          <w:sz w:val="28"/>
          <w:szCs w:val="28"/>
          <w:lang w:val="en-US"/>
        </w:rPr>
        <w:t xml:space="preserve"> </w:t>
      </w:r>
      <w:r w:rsidRPr="005D4B91">
        <w:rPr>
          <w:color w:val="000000"/>
          <w:sz w:val="28"/>
          <w:szCs w:val="28"/>
        </w:rPr>
        <w:t>с</w:t>
      </w:r>
      <w:r w:rsidRPr="005D4B91">
        <w:rPr>
          <w:color w:val="000000"/>
          <w:sz w:val="28"/>
          <w:szCs w:val="28"/>
          <w:lang w:val="en-US"/>
        </w:rPr>
        <w:t xml:space="preserve"> </w:t>
      </w:r>
      <w:r w:rsidRPr="005D4B91">
        <w:rPr>
          <w:color w:val="000000"/>
          <w:sz w:val="28"/>
          <w:szCs w:val="28"/>
        </w:rPr>
        <w:t>глаголами</w:t>
      </w:r>
      <w:r w:rsidRPr="005D4B91">
        <w:rPr>
          <w:color w:val="000000"/>
          <w:sz w:val="28"/>
          <w:szCs w:val="28"/>
          <w:lang w:val="en-US"/>
        </w:rPr>
        <w:t xml:space="preserve"> to stop, to remember, to forget (</w:t>
      </w:r>
      <w:r w:rsidRPr="005D4B91">
        <w:rPr>
          <w:color w:val="000000"/>
          <w:sz w:val="28"/>
          <w:szCs w:val="28"/>
        </w:rPr>
        <w:t>разница</w:t>
      </w:r>
      <w:r w:rsidRPr="005D4B91">
        <w:rPr>
          <w:color w:val="000000"/>
          <w:sz w:val="28"/>
          <w:szCs w:val="28"/>
          <w:lang w:val="en-US"/>
        </w:rPr>
        <w:t xml:space="preserve"> </w:t>
      </w:r>
      <w:r w:rsidRPr="005D4B91">
        <w:rPr>
          <w:color w:val="000000"/>
          <w:sz w:val="28"/>
          <w:szCs w:val="28"/>
        </w:rPr>
        <w:t>в</w:t>
      </w:r>
      <w:r w:rsidRPr="005D4B91">
        <w:rPr>
          <w:color w:val="000000"/>
          <w:sz w:val="28"/>
          <w:szCs w:val="28"/>
          <w:lang w:val="en-US"/>
        </w:rPr>
        <w:t xml:space="preserve"> </w:t>
      </w:r>
      <w:r w:rsidRPr="005D4B91">
        <w:rPr>
          <w:color w:val="000000"/>
          <w:sz w:val="28"/>
          <w:szCs w:val="28"/>
        </w:rPr>
        <w:t>значении</w:t>
      </w:r>
      <w:r w:rsidRPr="005D4B91">
        <w:rPr>
          <w:color w:val="000000"/>
          <w:sz w:val="28"/>
          <w:szCs w:val="28"/>
          <w:lang w:val="en-US"/>
        </w:rPr>
        <w:t xml:space="preserve"> to stop doing smth </w:t>
      </w:r>
      <w:r w:rsidRPr="005D4B91">
        <w:rPr>
          <w:color w:val="000000"/>
          <w:sz w:val="28"/>
          <w:szCs w:val="28"/>
        </w:rPr>
        <w:t>и</w:t>
      </w:r>
      <w:r w:rsidRPr="005D4B91">
        <w:rPr>
          <w:color w:val="000000"/>
          <w:sz w:val="28"/>
          <w:szCs w:val="28"/>
          <w:lang w:val="en-US"/>
        </w:rPr>
        <w:t xml:space="preserve"> to stop to do smth);</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конструкция</w:t>
      </w:r>
      <w:r w:rsidRPr="005D4B91">
        <w:rPr>
          <w:color w:val="000000"/>
          <w:sz w:val="28"/>
          <w:szCs w:val="28"/>
          <w:lang w:val="en-US"/>
        </w:rPr>
        <w:t xml:space="preserve"> It takes me ... to do smth; </w:t>
      </w:r>
      <w:r w:rsidRPr="005D4B91">
        <w:rPr>
          <w:color w:val="000000"/>
          <w:sz w:val="28"/>
          <w:szCs w:val="28"/>
        </w:rPr>
        <w:t>конструкция</w:t>
      </w:r>
      <w:r w:rsidRPr="005D4B91">
        <w:rPr>
          <w:color w:val="000000"/>
          <w:sz w:val="28"/>
          <w:szCs w:val="28"/>
          <w:lang w:val="en-US"/>
        </w:rPr>
        <w:t xml:space="preserve"> used to + </w:t>
      </w:r>
      <w:r w:rsidRPr="005D4B91">
        <w:rPr>
          <w:color w:val="000000"/>
          <w:sz w:val="28"/>
          <w:szCs w:val="28"/>
        </w:rPr>
        <w:t>инфинитив</w:t>
      </w:r>
      <w:r w:rsidRPr="005D4B91">
        <w:rPr>
          <w:color w:val="000000"/>
          <w:sz w:val="28"/>
          <w:szCs w:val="28"/>
          <w:lang w:val="en-US"/>
        </w:rPr>
        <w:t xml:space="preserve"> </w:t>
      </w:r>
      <w:r w:rsidRPr="005D4B91">
        <w:rPr>
          <w:color w:val="000000"/>
          <w:sz w:val="28"/>
          <w:szCs w:val="28"/>
        </w:rPr>
        <w:t>глагола</w:t>
      </w:r>
      <w:r w:rsidRPr="005D4B91">
        <w:rPr>
          <w:color w:val="000000"/>
          <w:sz w:val="28"/>
          <w:szCs w:val="28"/>
          <w:lang w:val="en-US"/>
        </w:rPr>
        <w:t xml:space="preserve">; </w:t>
      </w:r>
      <w:r w:rsidRPr="005D4B91">
        <w:rPr>
          <w:color w:val="000000"/>
          <w:sz w:val="28"/>
          <w:szCs w:val="28"/>
        </w:rPr>
        <w:t>конструкции</w:t>
      </w:r>
      <w:r w:rsidRPr="005D4B91">
        <w:rPr>
          <w:color w:val="000000"/>
          <w:sz w:val="28"/>
          <w:szCs w:val="28"/>
          <w:lang w:val="en-US"/>
        </w:rPr>
        <w:t xml:space="preserve"> be/get used to smth, be/get used to doing smth; </w:t>
      </w:r>
      <w:r w:rsidRPr="005D4B91">
        <w:rPr>
          <w:color w:val="000000"/>
          <w:sz w:val="28"/>
          <w:szCs w:val="28"/>
        </w:rPr>
        <w:t>конструкции</w:t>
      </w:r>
      <w:r w:rsidRPr="005D4B91">
        <w:rPr>
          <w:color w:val="000000"/>
          <w:sz w:val="28"/>
          <w:szCs w:val="28"/>
          <w:lang w:val="en-US"/>
        </w:rPr>
        <w:t xml:space="preserve"> 1 prefer, I’d prefer, I’d rather prefer, </w:t>
      </w:r>
      <w:r w:rsidRPr="005D4B91">
        <w:rPr>
          <w:color w:val="000000"/>
          <w:sz w:val="28"/>
          <w:szCs w:val="28"/>
        </w:rPr>
        <w:t>выражающие</w:t>
      </w:r>
      <w:r w:rsidRPr="005D4B91">
        <w:rPr>
          <w:color w:val="000000"/>
          <w:sz w:val="28"/>
          <w:szCs w:val="28"/>
          <w:lang w:val="en-US"/>
        </w:rPr>
        <w:t xml:space="preserve"> </w:t>
      </w:r>
      <w:r w:rsidRPr="005D4B91">
        <w:rPr>
          <w:color w:val="000000"/>
          <w:sz w:val="28"/>
          <w:szCs w:val="28"/>
        </w:rPr>
        <w:t>предпочтение</w:t>
      </w:r>
      <w:r w:rsidRPr="005D4B91">
        <w:rPr>
          <w:color w:val="000000"/>
          <w:sz w:val="28"/>
          <w:szCs w:val="28"/>
          <w:lang w:val="en-US"/>
        </w:rPr>
        <w:t xml:space="preserve">, </w:t>
      </w:r>
      <w:r w:rsidRPr="005D4B91">
        <w:rPr>
          <w:color w:val="000000"/>
          <w:sz w:val="28"/>
          <w:szCs w:val="28"/>
        </w:rPr>
        <w:t>а</w:t>
      </w:r>
      <w:r w:rsidRPr="005D4B91">
        <w:rPr>
          <w:color w:val="000000"/>
          <w:sz w:val="28"/>
          <w:szCs w:val="28"/>
          <w:lang w:val="en-US"/>
        </w:rPr>
        <w:t xml:space="preserve"> </w:t>
      </w:r>
      <w:r w:rsidRPr="005D4B91">
        <w:rPr>
          <w:color w:val="000000"/>
          <w:sz w:val="28"/>
          <w:szCs w:val="28"/>
        </w:rPr>
        <w:t>также</w:t>
      </w:r>
      <w:r w:rsidRPr="005D4B91">
        <w:rPr>
          <w:color w:val="000000"/>
          <w:sz w:val="28"/>
          <w:szCs w:val="28"/>
          <w:lang w:val="en-US"/>
        </w:rPr>
        <w:t xml:space="preserve"> </w:t>
      </w:r>
      <w:r w:rsidRPr="005D4B91">
        <w:rPr>
          <w:color w:val="000000"/>
          <w:sz w:val="28"/>
          <w:szCs w:val="28"/>
        </w:rPr>
        <w:t>конструкций</w:t>
      </w:r>
      <w:r w:rsidRPr="005D4B91">
        <w:rPr>
          <w:color w:val="000000"/>
          <w:sz w:val="28"/>
          <w:szCs w:val="28"/>
          <w:lang w:val="en-US"/>
        </w:rPr>
        <w:t xml:space="preserve"> I’d rather, You’d better;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подлежащее, выраженное собирательным существительным (family, </w:t>
      </w:r>
      <w:r w:rsidRPr="005D4B91">
        <w:rPr>
          <w:color w:val="000000"/>
          <w:sz w:val="28"/>
          <w:szCs w:val="28"/>
        </w:rPr>
        <w:lastRenderedPageBreak/>
        <w:t>police), и его согласование со сказуемым;</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глаголы (правильные и неправильные) в видовременных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конструкция</w:t>
      </w:r>
      <w:r w:rsidRPr="005D4B91">
        <w:rPr>
          <w:color w:val="000000"/>
          <w:sz w:val="28"/>
          <w:szCs w:val="28"/>
          <w:lang w:val="en-US"/>
        </w:rPr>
        <w:t xml:space="preserve"> to be going to, </w:t>
      </w:r>
      <w:r w:rsidRPr="005D4B91">
        <w:rPr>
          <w:color w:val="000000"/>
          <w:sz w:val="28"/>
          <w:szCs w:val="28"/>
        </w:rPr>
        <w:t>формы</w:t>
      </w:r>
      <w:r w:rsidRPr="005D4B91">
        <w:rPr>
          <w:color w:val="000000"/>
          <w:sz w:val="28"/>
          <w:szCs w:val="28"/>
          <w:lang w:val="en-US"/>
        </w:rPr>
        <w:t xml:space="preserve"> Future Simple Tense </w:t>
      </w:r>
      <w:r w:rsidRPr="005D4B91">
        <w:rPr>
          <w:color w:val="000000"/>
          <w:sz w:val="28"/>
          <w:szCs w:val="28"/>
        </w:rPr>
        <w:t>и</w:t>
      </w:r>
      <w:r w:rsidRPr="005D4B91">
        <w:rPr>
          <w:color w:val="000000"/>
          <w:sz w:val="28"/>
          <w:szCs w:val="28"/>
          <w:lang w:val="en-US"/>
        </w:rPr>
        <w:t xml:space="preserve"> Present Continuous Tense </w:t>
      </w:r>
      <w:r w:rsidRPr="005D4B91">
        <w:rPr>
          <w:color w:val="000000"/>
          <w:sz w:val="28"/>
          <w:szCs w:val="28"/>
        </w:rPr>
        <w:t>для</w:t>
      </w:r>
      <w:r w:rsidRPr="005D4B91">
        <w:rPr>
          <w:color w:val="000000"/>
          <w:sz w:val="28"/>
          <w:szCs w:val="28"/>
          <w:lang w:val="en-US"/>
        </w:rPr>
        <w:t xml:space="preserve"> </w:t>
      </w:r>
      <w:r w:rsidRPr="005D4B91">
        <w:rPr>
          <w:color w:val="000000"/>
          <w:sz w:val="28"/>
          <w:szCs w:val="28"/>
        </w:rPr>
        <w:t>выражения</w:t>
      </w:r>
      <w:r w:rsidRPr="005D4B91">
        <w:rPr>
          <w:color w:val="000000"/>
          <w:sz w:val="28"/>
          <w:szCs w:val="28"/>
          <w:lang w:val="en-US"/>
        </w:rPr>
        <w:t xml:space="preserve"> </w:t>
      </w:r>
      <w:r w:rsidRPr="005D4B91">
        <w:rPr>
          <w:color w:val="000000"/>
          <w:sz w:val="28"/>
          <w:szCs w:val="28"/>
        </w:rPr>
        <w:t>будущего</w:t>
      </w:r>
      <w:r w:rsidRPr="005D4B91">
        <w:rPr>
          <w:color w:val="000000"/>
          <w:sz w:val="28"/>
          <w:szCs w:val="28"/>
          <w:lang w:val="en-US"/>
        </w:rPr>
        <w:t xml:space="preserve"> </w:t>
      </w:r>
      <w:r w:rsidRPr="005D4B91">
        <w:rPr>
          <w:color w:val="000000"/>
          <w:sz w:val="28"/>
          <w:szCs w:val="28"/>
        </w:rPr>
        <w:t>действия</w:t>
      </w:r>
      <w:r w:rsidRPr="005D4B91">
        <w:rPr>
          <w:color w:val="000000"/>
          <w:sz w:val="28"/>
          <w:szCs w:val="28"/>
          <w:lang w:val="en-US"/>
        </w:rPr>
        <w:t>;</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модальные</w:t>
      </w:r>
      <w:r w:rsidRPr="005D4B91">
        <w:rPr>
          <w:color w:val="000000"/>
          <w:sz w:val="28"/>
          <w:szCs w:val="28"/>
          <w:lang w:val="en-US"/>
        </w:rPr>
        <w:t xml:space="preserve"> </w:t>
      </w:r>
      <w:r w:rsidRPr="005D4B91">
        <w:rPr>
          <w:color w:val="000000"/>
          <w:sz w:val="28"/>
          <w:szCs w:val="28"/>
        </w:rPr>
        <w:t>глаголы</w:t>
      </w:r>
      <w:r w:rsidRPr="005D4B91">
        <w:rPr>
          <w:color w:val="000000"/>
          <w:sz w:val="28"/>
          <w:szCs w:val="28"/>
          <w:lang w:val="en-US"/>
        </w:rPr>
        <w:t xml:space="preserve"> </w:t>
      </w:r>
      <w:r w:rsidRPr="005D4B91">
        <w:rPr>
          <w:color w:val="000000"/>
          <w:sz w:val="28"/>
          <w:szCs w:val="28"/>
        </w:rPr>
        <w:t>и</w:t>
      </w:r>
      <w:r w:rsidRPr="005D4B91">
        <w:rPr>
          <w:color w:val="000000"/>
          <w:sz w:val="28"/>
          <w:szCs w:val="28"/>
          <w:lang w:val="en-US"/>
        </w:rPr>
        <w:t xml:space="preserve"> </w:t>
      </w:r>
      <w:r w:rsidRPr="005D4B91">
        <w:rPr>
          <w:color w:val="000000"/>
          <w:sz w:val="28"/>
          <w:szCs w:val="28"/>
        </w:rPr>
        <w:t>их</w:t>
      </w:r>
      <w:r w:rsidRPr="005D4B91">
        <w:rPr>
          <w:color w:val="000000"/>
          <w:sz w:val="28"/>
          <w:szCs w:val="28"/>
          <w:lang w:val="en-US"/>
        </w:rPr>
        <w:t xml:space="preserve"> </w:t>
      </w:r>
      <w:r w:rsidRPr="005D4B91">
        <w:rPr>
          <w:color w:val="000000"/>
          <w:sz w:val="28"/>
          <w:szCs w:val="28"/>
        </w:rPr>
        <w:t>эквиваленты</w:t>
      </w:r>
      <w:r w:rsidRPr="005D4B91">
        <w:rPr>
          <w:color w:val="000000"/>
          <w:sz w:val="28"/>
          <w:szCs w:val="28"/>
          <w:lang w:val="en-US"/>
        </w:rPr>
        <w:t xml:space="preserve"> (can/be able to, could, must/have to, may, might, should, shall, would, will, need);</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неличные</w:t>
      </w:r>
      <w:r w:rsidRPr="005D4B91">
        <w:rPr>
          <w:color w:val="000000"/>
          <w:sz w:val="28"/>
          <w:szCs w:val="28"/>
          <w:lang w:val="en-US"/>
        </w:rPr>
        <w:t xml:space="preserve"> </w:t>
      </w:r>
      <w:r w:rsidRPr="005D4B91">
        <w:rPr>
          <w:color w:val="000000"/>
          <w:sz w:val="28"/>
          <w:szCs w:val="28"/>
        </w:rPr>
        <w:t>формы</w:t>
      </w:r>
      <w:r w:rsidRPr="005D4B91">
        <w:rPr>
          <w:color w:val="000000"/>
          <w:sz w:val="28"/>
          <w:szCs w:val="28"/>
          <w:lang w:val="en-US"/>
        </w:rPr>
        <w:t xml:space="preserve"> </w:t>
      </w:r>
      <w:r w:rsidRPr="005D4B91">
        <w:rPr>
          <w:color w:val="000000"/>
          <w:sz w:val="28"/>
          <w:szCs w:val="28"/>
        </w:rPr>
        <w:t>глагола</w:t>
      </w:r>
      <w:r w:rsidRPr="005D4B91">
        <w:rPr>
          <w:color w:val="000000"/>
          <w:sz w:val="28"/>
          <w:szCs w:val="28"/>
          <w:lang w:val="en-US"/>
        </w:rPr>
        <w:t xml:space="preserve"> - </w:t>
      </w:r>
      <w:r w:rsidRPr="005D4B91">
        <w:rPr>
          <w:color w:val="000000"/>
          <w:sz w:val="28"/>
          <w:szCs w:val="28"/>
        </w:rPr>
        <w:t>инфинитив</w:t>
      </w:r>
      <w:r w:rsidRPr="005D4B91">
        <w:rPr>
          <w:color w:val="000000"/>
          <w:sz w:val="28"/>
          <w:szCs w:val="28"/>
          <w:lang w:val="en-US"/>
        </w:rPr>
        <w:t xml:space="preserve">, </w:t>
      </w:r>
      <w:r w:rsidRPr="005D4B91">
        <w:rPr>
          <w:color w:val="000000"/>
          <w:sz w:val="28"/>
          <w:szCs w:val="28"/>
        </w:rPr>
        <w:t>герундий</w:t>
      </w:r>
      <w:r w:rsidRPr="005D4B91">
        <w:rPr>
          <w:color w:val="000000"/>
          <w:sz w:val="28"/>
          <w:szCs w:val="28"/>
          <w:lang w:val="en-US"/>
        </w:rPr>
        <w:t xml:space="preserve">, </w:t>
      </w:r>
      <w:r w:rsidRPr="005D4B91">
        <w:rPr>
          <w:color w:val="000000"/>
          <w:sz w:val="28"/>
          <w:szCs w:val="28"/>
        </w:rPr>
        <w:t>причастие</w:t>
      </w:r>
      <w:r w:rsidRPr="005D4B91">
        <w:rPr>
          <w:color w:val="000000"/>
          <w:sz w:val="28"/>
          <w:szCs w:val="28"/>
          <w:lang w:val="en-US"/>
        </w:rPr>
        <w:t xml:space="preserve"> (Participle I </w:t>
      </w:r>
      <w:r w:rsidRPr="005D4B91">
        <w:rPr>
          <w:color w:val="000000"/>
          <w:sz w:val="28"/>
          <w:szCs w:val="28"/>
        </w:rPr>
        <w:t>и</w:t>
      </w:r>
      <w:r w:rsidRPr="005D4B91">
        <w:rPr>
          <w:color w:val="000000"/>
          <w:sz w:val="28"/>
          <w:szCs w:val="28"/>
          <w:lang w:val="en-US"/>
        </w:rPr>
        <w:t xml:space="preserve"> Participle II), </w:t>
      </w:r>
      <w:r w:rsidRPr="005D4B91">
        <w:rPr>
          <w:color w:val="000000"/>
          <w:sz w:val="28"/>
          <w:szCs w:val="28"/>
        </w:rPr>
        <w:t>причастия</w:t>
      </w:r>
      <w:r w:rsidRPr="005D4B91">
        <w:rPr>
          <w:color w:val="000000"/>
          <w:sz w:val="28"/>
          <w:szCs w:val="28"/>
          <w:lang w:val="en-US"/>
        </w:rPr>
        <w:t xml:space="preserve"> </w:t>
      </w:r>
      <w:r w:rsidRPr="005D4B91">
        <w:rPr>
          <w:color w:val="000000"/>
          <w:sz w:val="28"/>
          <w:szCs w:val="28"/>
        </w:rPr>
        <w:t>в</w:t>
      </w:r>
      <w:r w:rsidRPr="005D4B91">
        <w:rPr>
          <w:color w:val="000000"/>
          <w:sz w:val="28"/>
          <w:szCs w:val="28"/>
          <w:lang w:val="en-US"/>
        </w:rPr>
        <w:t xml:space="preserve"> </w:t>
      </w:r>
      <w:r w:rsidRPr="005D4B91">
        <w:rPr>
          <w:color w:val="000000"/>
          <w:sz w:val="28"/>
          <w:szCs w:val="28"/>
        </w:rPr>
        <w:t>функции</w:t>
      </w:r>
      <w:r w:rsidRPr="005D4B91">
        <w:rPr>
          <w:color w:val="000000"/>
          <w:sz w:val="28"/>
          <w:szCs w:val="28"/>
          <w:lang w:val="en-US"/>
        </w:rPr>
        <w:t xml:space="preserve"> </w:t>
      </w:r>
      <w:r w:rsidRPr="005D4B91">
        <w:rPr>
          <w:color w:val="000000"/>
          <w:sz w:val="28"/>
          <w:szCs w:val="28"/>
        </w:rPr>
        <w:t>определения</w:t>
      </w:r>
      <w:r w:rsidRPr="005D4B91">
        <w:rPr>
          <w:color w:val="000000"/>
          <w:sz w:val="28"/>
          <w:szCs w:val="28"/>
          <w:lang w:val="en-US"/>
        </w:rPr>
        <w:t xml:space="preserve"> (Participle I - a playing child, Participle II - a written text);</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определённый, неопределённый и нулевой артикли;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имена существительные во множественном числе, образованных по правилу, и исключения;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неисчисляемые имена существительные, имеющие форму только множественного числа;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притяжательный падеж имён существительных;</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имена прилагательные и наречия в положительной, сравнительной и превосходной степенях, образованных по правилу, и исключения;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порядок следования нескольких прилагательных (мнение - размер - возраст - цвет - происхождение);</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слова</w:t>
      </w:r>
      <w:r w:rsidRPr="005D4B91">
        <w:rPr>
          <w:color w:val="000000"/>
          <w:sz w:val="28"/>
          <w:szCs w:val="28"/>
          <w:lang w:val="en-US"/>
        </w:rPr>
        <w:t xml:space="preserve">, </w:t>
      </w:r>
      <w:r w:rsidRPr="005D4B91">
        <w:rPr>
          <w:color w:val="000000"/>
          <w:sz w:val="28"/>
          <w:szCs w:val="28"/>
        </w:rPr>
        <w:t>выражающие</w:t>
      </w:r>
      <w:r w:rsidRPr="005D4B91">
        <w:rPr>
          <w:color w:val="000000"/>
          <w:sz w:val="28"/>
          <w:szCs w:val="28"/>
          <w:lang w:val="en-US"/>
        </w:rPr>
        <w:t xml:space="preserve"> </w:t>
      </w:r>
      <w:r w:rsidRPr="005D4B91">
        <w:rPr>
          <w:color w:val="000000"/>
          <w:sz w:val="28"/>
          <w:szCs w:val="28"/>
        </w:rPr>
        <w:t>количество</w:t>
      </w:r>
      <w:r w:rsidRPr="005D4B91">
        <w:rPr>
          <w:color w:val="000000"/>
          <w:sz w:val="28"/>
          <w:szCs w:val="28"/>
          <w:lang w:val="en-US"/>
        </w:rPr>
        <w:t xml:space="preserve"> (many/much, little/a little, few/</w:t>
      </w:r>
      <w:r w:rsidRPr="005D4B91">
        <w:rPr>
          <w:color w:val="000000"/>
          <w:sz w:val="28"/>
          <w:szCs w:val="28"/>
        </w:rPr>
        <w:t>а</w:t>
      </w:r>
      <w:r w:rsidRPr="005D4B91">
        <w:rPr>
          <w:color w:val="000000"/>
          <w:sz w:val="28"/>
          <w:szCs w:val="28"/>
          <w:lang w:val="en-US"/>
        </w:rPr>
        <w:t xml:space="preserve"> few, a lot of);</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личные местоимения в именительном и объектном падежах, притяжательные местоимения (</w:t>
      </w:r>
      <w:r w:rsidR="000F0528" w:rsidRPr="005D4B91">
        <w:rPr>
          <w:color w:val="000000"/>
          <w:sz w:val="28"/>
          <w:szCs w:val="28"/>
        </w:rPr>
        <w:t>в т.ч.</w:t>
      </w:r>
      <w:r w:rsidRPr="005D4B91">
        <w:rPr>
          <w:color w:val="000000"/>
          <w:sz w:val="28"/>
          <w:szCs w:val="28"/>
        </w:rPr>
        <w:t xml:space="preserve"> в абсолютной форме), возвратные, указательные, вопросительные местоимения;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неопределённые местоимения и их производные, отрицательные местоимения попе, по и производные последнего (nobody, nothing, и другие);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количественные и порядковые числительные;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предлоги места, времени, направления, предлоги, употребляемые с глаголами в страдательном залоге;</w:t>
      </w:r>
    </w:p>
    <w:p w:rsidR="00EC7385" w:rsidRPr="005D4B91" w:rsidRDefault="00EC7385" w:rsidP="005D4B91">
      <w:pPr>
        <w:pStyle w:val="22"/>
        <w:shd w:val="clear" w:color="auto" w:fill="auto"/>
        <w:spacing w:line="240" w:lineRule="auto"/>
        <w:ind w:firstLine="709"/>
        <w:jc w:val="both"/>
        <w:rPr>
          <w:b/>
          <w:color w:val="000000"/>
          <w:sz w:val="28"/>
          <w:szCs w:val="28"/>
        </w:rPr>
      </w:pPr>
      <w:r w:rsidRPr="005D4B91">
        <w:rPr>
          <w:b/>
          <w:color w:val="000000"/>
          <w:sz w:val="28"/>
          <w:szCs w:val="28"/>
        </w:rPr>
        <w:t>владеть социокультурными знаниями и умениями: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знать/понимать речевые различия в ситуациях официального и неофициального общения в рамках тематического содержания речи и использовать лексико-грамматические средства с учётом этих различий;</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иметь базовые знания о социокультурном портрете и культурном наследии родной страны и страны/стран изучаемого языка;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представлять родную страну и её культуру на иностранном языке; </w:t>
      </w:r>
      <w:r w:rsidRPr="005D4B91">
        <w:rPr>
          <w:color w:val="000000"/>
          <w:sz w:val="28"/>
          <w:szCs w:val="28"/>
        </w:rPr>
        <w:lastRenderedPageBreak/>
        <w:t>проявлять уважение к иной культуре, соблюдать нормы вежливости в межкультурном общении;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b/>
          <w:color w:val="000000"/>
          <w:sz w:val="28"/>
          <w:szCs w:val="28"/>
        </w:rPr>
        <w:t xml:space="preserve">владеть компенсаторными умениями, </w:t>
      </w:r>
      <w:r w:rsidRPr="005D4B91">
        <w:rPr>
          <w:color w:val="000000"/>
          <w:sz w:val="28"/>
          <w:szCs w:val="28"/>
        </w:rPr>
        <w:t>позволяющими в случае сбоя коммуникации, а также в условиях дефицита языковых средств:</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w:t>
      </w:r>
    </w:p>
    <w:p w:rsidR="00EC7385" w:rsidRPr="005D4B91" w:rsidRDefault="00EC7385" w:rsidP="005D4B91">
      <w:pPr>
        <w:pStyle w:val="22"/>
        <w:shd w:val="clear" w:color="auto" w:fill="auto"/>
        <w:spacing w:line="240" w:lineRule="auto"/>
        <w:ind w:firstLine="709"/>
        <w:jc w:val="both"/>
        <w:rPr>
          <w:b/>
          <w:color w:val="000000"/>
          <w:sz w:val="28"/>
          <w:szCs w:val="28"/>
        </w:rPr>
      </w:pPr>
      <w:r w:rsidRPr="005D4B91">
        <w:rPr>
          <w:b/>
          <w:color w:val="000000"/>
          <w:sz w:val="28"/>
          <w:szCs w:val="28"/>
        </w:rPr>
        <w:t>владеть метапредметными умениями, позволяющими: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совершенствовать учебную деятельность по овладению иностранным языком; сравнивать, классифицировать, систематизировать и обобщать по существенным признакам изученные языковые явления (лексические и грамматические);</w:t>
      </w:r>
    </w:p>
    <w:p w:rsidR="00EC7385" w:rsidRPr="005D4B91" w:rsidRDefault="00B522D2" w:rsidP="005D4B91">
      <w:pPr>
        <w:pStyle w:val="22"/>
        <w:shd w:val="clear" w:color="auto" w:fill="auto"/>
        <w:tabs>
          <w:tab w:val="left" w:pos="3120"/>
          <w:tab w:val="left" w:pos="5410"/>
          <w:tab w:val="left" w:pos="7205"/>
          <w:tab w:val="left" w:pos="8242"/>
        </w:tabs>
        <w:spacing w:line="240" w:lineRule="auto"/>
        <w:ind w:firstLine="709"/>
        <w:jc w:val="both"/>
        <w:rPr>
          <w:color w:val="000000"/>
          <w:sz w:val="28"/>
          <w:szCs w:val="28"/>
        </w:rPr>
      </w:pPr>
      <w:r w:rsidRPr="005D4B91">
        <w:rPr>
          <w:color w:val="000000"/>
          <w:sz w:val="28"/>
          <w:szCs w:val="28"/>
        </w:rPr>
        <w:t xml:space="preserve">использовать иноязычные словари и </w:t>
      </w:r>
      <w:r w:rsidR="00EC7385" w:rsidRPr="005D4B91">
        <w:rPr>
          <w:color w:val="000000"/>
          <w:sz w:val="28"/>
          <w:szCs w:val="28"/>
        </w:rPr>
        <w:t>справочники,</w:t>
      </w:r>
    </w:p>
    <w:p w:rsidR="00EC7385" w:rsidRPr="005D4B91" w:rsidRDefault="000F0528" w:rsidP="005D4B91">
      <w:pPr>
        <w:pStyle w:val="22"/>
        <w:shd w:val="clear" w:color="auto" w:fill="auto"/>
        <w:spacing w:line="240" w:lineRule="auto"/>
        <w:ind w:firstLine="709"/>
        <w:jc w:val="both"/>
        <w:rPr>
          <w:color w:val="000000"/>
          <w:sz w:val="28"/>
          <w:szCs w:val="28"/>
        </w:rPr>
      </w:pPr>
      <w:r w:rsidRPr="005D4B91">
        <w:rPr>
          <w:color w:val="000000"/>
          <w:sz w:val="28"/>
          <w:szCs w:val="28"/>
        </w:rPr>
        <w:t>в т.ч.</w:t>
      </w:r>
      <w:r w:rsidR="00EC7385" w:rsidRPr="005D4B91">
        <w:rPr>
          <w:color w:val="000000"/>
          <w:sz w:val="28"/>
          <w:szCs w:val="28"/>
        </w:rPr>
        <w:t xml:space="preserve"> информационно-справочные системы в электронной форме;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участвовать в учебно-исследовательской, проектной деятельности предметного и межпредметного характера с использованием материалов на английском языке и применением информационно-коммуникационных технологий;</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соблюдать правила информационной безопасности в ситуациях повседневной жизни и при работе в сети Интернет.</w:t>
      </w:r>
    </w:p>
    <w:p w:rsidR="00B522D2" w:rsidRPr="005D4B91" w:rsidRDefault="00B522D2" w:rsidP="005D4B91">
      <w:pPr>
        <w:pStyle w:val="22"/>
        <w:shd w:val="clear" w:color="auto" w:fill="auto"/>
        <w:spacing w:line="240" w:lineRule="auto"/>
        <w:ind w:firstLine="709"/>
        <w:jc w:val="both"/>
        <w:rPr>
          <w:color w:val="000000"/>
          <w:sz w:val="28"/>
          <w:szCs w:val="28"/>
        </w:rPr>
      </w:pPr>
    </w:p>
    <w:p w:rsidR="00B522D2" w:rsidRPr="005D4B91" w:rsidRDefault="00B522D2" w:rsidP="005F6112">
      <w:pPr>
        <w:pStyle w:val="22"/>
        <w:shd w:val="clear" w:color="auto" w:fill="auto"/>
        <w:spacing w:line="240" w:lineRule="auto"/>
        <w:jc w:val="center"/>
        <w:rPr>
          <w:b/>
          <w:color w:val="000000"/>
          <w:sz w:val="28"/>
          <w:szCs w:val="28"/>
        </w:rPr>
      </w:pPr>
      <w:r w:rsidRPr="005D4B91">
        <w:rPr>
          <w:b/>
          <w:color w:val="000000"/>
          <w:sz w:val="28"/>
          <w:szCs w:val="28"/>
        </w:rPr>
        <w:t>11 КЛАСС</w:t>
      </w:r>
    </w:p>
    <w:p w:rsidR="00EC7385"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К концу 11 класса обучающийся научится:</w:t>
      </w:r>
    </w:p>
    <w:p w:rsidR="001E502D" w:rsidRPr="005D4B91" w:rsidRDefault="00EC7385" w:rsidP="005D4B91">
      <w:pPr>
        <w:pStyle w:val="22"/>
        <w:shd w:val="clear" w:color="auto" w:fill="auto"/>
        <w:spacing w:line="240" w:lineRule="auto"/>
        <w:ind w:firstLine="709"/>
        <w:rPr>
          <w:b/>
          <w:color w:val="000000"/>
          <w:sz w:val="28"/>
          <w:szCs w:val="28"/>
        </w:rPr>
      </w:pPr>
      <w:r w:rsidRPr="005D4B91">
        <w:rPr>
          <w:b/>
          <w:color w:val="000000"/>
          <w:sz w:val="28"/>
          <w:szCs w:val="28"/>
        </w:rPr>
        <w:t xml:space="preserve">владеть </w:t>
      </w:r>
      <w:r w:rsidR="001E502D" w:rsidRPr="005D4B91">
        <w:rPr>
          <w:b/>
          <w:color w:val="000000"/>
          <w:sz w:val="28"/>
          <w:szCs w:val="28"/>
        </w:rPr>
        <w:t>основными видами речевой деятель</w:t>
      </w:r>
      <w:r w:rsidRPr="005D4B91">
        <w:rPr>
          <w:b/>
          <w:color w:val="000000"/>
          <w:sz w:val="28"/>
          <w:szCs w:val="28"/>
        </w:rPr>
        <w:t xml:space="preserve">ности: </w:t>
      </w:r>
    </w:p>
    <w:p w:rsidR="00EC7385" w:rsidRPr="005D4B91" w:rsidRDefault="00EC7385" w:rsidP="005D4B91">
      <w:pPr>
        <w:pStyle w:val="22"/>
        <w:shd w:val="clear" w:color="auto" w:fill="auto"/>
        <w:spacing w:line="240" w:lineRule="auto"/>
        <w:ind w:firstLine="709"/>
        <w:rPr>
          <w:b/>
          <w:i/>
          <w:color w:val="000000"/>
          <w:sz w:val="28"/>
          <w:szCs w:val="28"/>
        </w:rPr>
      </w:pPr>
      <w:r w:rsidRPr="005D4B91">
        <w:rPr>
          <w:b/>
          <w:i/>
          <w:color w:val="000000"/>
          <w:sz w:val="28"/>
          <w:szCs w:val="28"/>
        </w:rPr>
        <w:t>говорение: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вести разные виды диалога (диалог этикетного характера, диалог-побуждение к действию, диалог-расспрос, диалог-обмен мнениями, комбинированный диалог)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(до 9 реплик со стороны каждого собеседника);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излагать основное содержание прочитанного/прослушанного текста с выражением своего отношения без вербальных опор (объём монологического высказывания - 14-15 фраз);</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устно излагать результаты выполненной проектной работы (объём - 14-15 фраз);</w:t>
      </w:r>
    </w:p>
    <w:p w:rsidR="00EC7385"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аудирование:</w:t>
      </w:r>
    </w:p>
    <w:p w:rsidR="00DC16F3"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воспринимать на слух и понимать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пониманием нужной/интересующей/запрашиваемой информации (время звучания текста/текстов </w:t>
      </w:r>
      <w:r w:rsidRPr="005D4B91">
        <w:rPr>
          <w:color w:val="000000"/>
          <w:sz w:val="28"/>
          <w:szCs w:val="28"/>
        </w:rPr>
        <w:lastRenderedPageBreak/>
        <w:t xml:space="preserve">для аудирования - до 2,5 минут); </w:t>
      </w:r>
    </w:p>
    <w:p w:rsidR="00EC7385"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смысловое чтение: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до 600-800 слов);</w:t>
      </w:r>
    </w:p>
    <w:p w:rsidR="00DC16F3"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читать про себя несплошные тексты (таблицы, диаграммы, графики) и понимать представленную в них информацию; </w:t>
      </w:r>
    </w:p>
    <w:p w:rsidR="00EC7385"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письменная речь:</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заполнять анкеты и формуляры, сообщая о себе основные сведения, в соответствии с нормами, принятыми в стране/странах изучаемого языка;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писать резюме (CV) с сообщением основных сведений о себе в соответствии с нормами, принятыми в стране/странах изучаемого языка;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писать электронное сообщение личного характера, соблюдая речевой этикет, принятый в стране/странах изучаемого языка (объём сообщения - до 140 слов);</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создавать письменные высказывания на основе плана, иллюстрации, таблицы, графика, диаграммы и/или прочитанного/прослушанного текста с использованием образца (объём высказывания - до 180 слов);</w:t>
      </w:r>
    </w:p>
    <w:p w:rsidR="00EC7385" w:rsidRPr="005D4B91" w:rsidRDefault="001E502D" w:rsidP="005D4B91">
      <w:pPr>
        <w:pStyle w:val="22"/>
        <w:shd w:val="clear" w:color="auto" w:fill="auto"/>
        <w:tabs>
          <w:tab w:val="left" w:pos="2784"/>
          <w:tab w:val="left" w:pos="4704"/>
          <w:tab w:val="left" w:pos="6403"/>
          <w:tab w:val="left" w:pos="8424"/>
        </w:tabs>
        <w:spacing w:line="240" w:lineRule="auto"/>
        <w:ind w:firstLine="709"/>
        <w:jc w:val="both"/>
        <w:rPr>
          <w:color w:val="000000"/>
          <w:sz w:val="28"/>
          <w:szCs w:val="28"/>
        </w:rPr>
      </w:pPr>
      <w:r w:rsidRPr="005D4B91">
        <w:rPr>
          <w:color w:val="000000"/>
          <w:sz w:val="28"/>
          <w:szCs w:val="28"/>
        </w:rPr>
        <w:t xml:space="preserve">заполнять таблицу, кратко фиксируя </w:t>
      </w:r>
      <w:r w:rsidR="00EC7385" w:rsidRPr="005D4B91">
        <w:rPr>
          <w:color w:val="000000"/>
          <w:sz w:val="28"/>
          <w:szCs w:val="28"/>
        </w:rPr>
        <w:t>содержа</w:t>
      </w:r>
      <w:r w:rsidRPr="005D4B91">
        <w:rPr>
          <w:color w:val="000000"/>
          <w:sz w:val="28"/>
          <w:szCs w:val="28"/>
        </w:rPr>
        <w:t xml:space="preserve">ние </w:t>
      </w:r>
      <w:r w:rsidR="00EC7385" w:rsidRPr="005D4B91">
        <w:rPr>
          <w:color w:val="000000"/>
          <w:sz w:val="28"/>
          <w:szCs w:val="28"/>
        </w:rPr>
        <w:t>прочитанного/прослушанного текста или дополняя информацию в таблице, письменно представлять результаты выполненной проектной работы (объём - до 180 слов);</w:t>
      </w:r>
    </w:p>
    <w:p w:rsidR="00EC7385"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владеть фонетическими навыками: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w:t>
      </w:r>
      <w:r w:rsidR="000F0528" w:rsidRPr="005D4B91">
        <w:rPr>
          <w:color w:val="000000"/>
          <w:sz w:val="28"/>
          <w:szCs w:val="28"/>
        </w:rPr>
        <w:t>в т.ч.</w:t>
      </w:r>
      <w:r w:rsidRPr="005D4B91">
        <w:rPr>
          <w:color w:val="000000"/>
          <w:sz w:val="28"/>
          <w:szCs w:val="28"/>
        </w:rPr>
        <w:t xml:space="preserve"> применять правило отсутствия фразового ударения на служебных словах;</w:t>
      </w:r>
    </w:p>
    <w:p w:rsidR="001E502D" w:rsidRPr="005D4B91" w:rsidRDefault="00EC7385" w:rsidP="005D4B91">
      <w:pPr>
        <w:pStyle w:val="22"/>
        <w:shd w:val="clear" w:color="auto" w:fill="auto"/>
        <w:tabs>
          <w:tab w:val="left" w:pos="6672"/>
        </w:tabs>
        <w:spacing w:line="240" w:lineRule="auto"/>
        <w:ind w:firstLine="709"/>
        <w:jc w:val="both"/>
        <w:rPr>
          <w:color w:val="000000"/>
          <w:sz w:val="28"/>
          <w:szCs w:val="28"/>
        </w:rPr>
      </w:pPr>
      <w:r w:rsidRPr="005D4B91">
        <w:rPr>
          <w:color w:val="000000"/>
          <w:sz w:val="28"/>
          <w:szCs w:val="28"/>
        </w:rPr>
        <w:t xml:space="preserve">выразительно читать вслух небольшие тексты объёмом до 150 слов, построенные на изученном языковом материале, с соблюдением правил чтения и соответствующей интонацией, демонстрируя понимание содержания текста; владеть орфографическими навыками: правильно писать изученные слова; </w:t>
      </w:r>
    </w:p>
    <w:p w:rsidR="00DC16F3" w:rsidRPr="005D4B91" w:rsidRDefault="00EC7385" w:rsidP="005D4B91">
      <w:pPr>
        <w:pStyle w:val="22"/>
        <w:shd w:val="clear" w:color="auto" w:fill="auto"/>
        <w:tabs>
          <w:tab w:val="left" w:pos="6672"/>
        </w:tabs>
        <w:spacing w:line="240" w:lineRule="auto"/>
        <w:ind w:firstLine="709"/>
        <w:jc w:val="both"/>
        <w:rPr>
          <w:b/>
          <w:i/>
          <w:color w:val="000000"/>
          <w:sz w:val="28"/>
          <w:szCs w:val="28"/>
        </w:rPr>
      </w:pPr>
      <w:r w:rsidRPr="005D4B91">
        <w:rPr>
          <w:b/>
          <w:i/>
          <w:color w:val="000000"/>
          <w:sz w:val="28"/>
          <w:szCs w:val="28"/>
        </w:rPr>
        <w:t>вл</w:t>
      </w:r>
      <w:r w:rsidR="001E502D" w:rsidRPr="005D4B91">
        <w:rPr>
          <w:b/>
          <w:i/>
          <w:color w:val="000000"/>
          <w:sz w:val="28"/>
          <w:szCs w:val="28"/>
        </w:rPr>
        <w:t xml:space="preserve">адеть пунктуационными навыками: </w:t>
      </w:r>
    </w:p>
    <w:p w:rsidR="00EC7385" w:rsidRPr="005D4B91" w:rsidRDefault="001E502D" w:rsidP="005D4B91">
      <w:pPr>
        <w:pStyle w:val="22"/>
        <w:shd w:val="clear" w:color="auto" w:fill="auto"/>
        <w:tabs>
          <w:tab w:val="left" w:pos="6672"/>
        </w:tabs>
        <w:spacing w:line="240" w:lineRule="auto"/>
        <w:ind w:firstLine="709"/>
        <w:jc w:val="both"/>
        <w:rPr>
          <w:color w:val="000000"/>
          <w:sz w:val="28"/>
          <w:szCs w:val="28"/>
        </w:rPr>
      </w:pPr>
      <w:r w:rsidRPr="005D4B91">
        <w:rPr>
          <w:color w:val="000000"/>
          <w:sz w:val="28"/>
          <w:szCs w:val="28"/>
        </w:rPr>
        <w:t xml:space="preserve">использовать запятую </w:t>
      </w:r>
      <w:r w:rsidR="00EC7385" w:rsidRPr="005D4B91">
        <w:rPr>
          <w:color w:val="000000"/>
          <w:sz w:val="28"/>
          <w:szCs w:val="28"/>
        </w:rPr>
        <w:t>при перечислении, обращении и при выделении вводных слов;</w:t>
      </w:r>
    </w:p>
    <w:p w:rsidR="00DC16F3"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апостроф, точку, вопросительный и восклицательный знаки; </w:t>
      </w:r>
    </w:p>
    <w:p w:rsidR="00DC16F3"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не ставить точку после заголовка;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пунктуационно правильно оформлять прямую речь; пунктуационно правильно оформлять электронное сообщение личного характера;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распознавать в устной речи и письменном тексте 1500 лексических единиц (слов, фразовых глаголов, словосочетаний, речевых клише, средств логической и правильно употреблять в устной и письменной речи 1400 лексических единиц, обслуживающих ситуации общения в рамках тематического содержания речи, с </w:t>
      </w:r>
      <w:r w:rsidRPr="005D4B91">
        <w:rPr>
          <w:color w:val="000000"/>
          <w:sz w:val="28"/>
          <w:szCs w:val="28"/>
        </w:rPr>
        <w:lastRenderedPageBreak/>
        <w:t>соблюдением существующей в английском языке нормы лексической сочетаемости;</w:t>
      </w:r>
    </w:p>
    <w:p w:rsidR="00DC16F3" w:rsidRPr="005D4B91" w:rsidRDefault="00EC7385" w:rsidP="005D4B91">
      <w:pPr>
        <w:pStyle w:val="22"/>
        <w:shd w:val="clear" w:color="auto" w:fill="auto"/>
        <w:spacing w:line="240" w:lineRule="auto"/>
        <w:ind w:firstLine="709"/>
        <w:jc w:val="both"/>
        <w:rPr>
          <w:b/>
          <w:i/>
          <w:color w:val="000000"/>
          <w:sz w:val="28"/>
          <w:szCs w:val="28"/>
        </w:rPr>
      </w:pPr>
      <w:r w:rsidRPr="005D4B91">
        <w:rPr>
          <w:b/>
          <w:i/>
          <w:color w:val="000000"/>
          <w:sz w:val="28"/>
          <w:szCs w:val="28"/>
        </w:rPr>
        <w:t xml:space="preserve">распознавать и употреблять в устной и письменной речи: </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родственные слова, образованные с использованием аффиксации: глаголы при помощи префиксов dis-, mis-, re-, over-, under- и суффиксов -ise/-ize, -en;</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имена</w:t>
      </w:r>
      <w:r w:rsidRPr="005D4B91">
        <w:rPr>
          <w:color w:val="000000"/>
          <w:sz w:val="28"/>
          <w:szCs w:val="28"/>
          <w:lang w:val="en-US"/>
        </w:rPr>
        <w:t xml:space="preserve"> </w:t>
      </w:r>
      <w:r w:rsidRPr="005D4B91">
        <w:rPr>
          <w:color w:val="000000"/>
          <w:sz w:val="28"/>
          <w:szCs w:val="28"/>
        </w:rPr>
        <w:t>существительные</w:t>
      </w:r>
      <w:r w:rsidRPr="005D4B91">
        <w:rPr>
          <w:color w:val="000000"/>
          <w:sz w:val="28"/>
          <w:szCs w:val="28"/>
          <w:lang w:val="en-US"/>
        </w:rPr>
        <w:t xml:space="preserve"> </w:t>
      </w:r>
      <w:r w:rsidRPr="005D4B91">
        <w:rPr>
          <w:color w:val="000000"/>
          <w:sz w:val="28"/>
          <w:szCs w:val="28"/>
        </w:rPr>
        <w:t>при</w:t>
      </w:r>
      <w:r w:rsidRPr="005D4B91">
        <w:rPr>
          <w:color w:val="000000"/>
          <w:sz w:val="28"/>
          <w:szCs w:val="28"/>
          <w:lang w:val="en-US"/>
        </w:rPr>
        <w:t xml:space="preserve"> </w:t>
      </w:r>
      <w:r w:rsidRPr="005D4B91">
        <w:rPr>
          <w:color w:val="000000"/>
          <w:sz w:val="28"/>
          <w:szCs w:val="28"/>
        </w:rPr>
        <w:t>помощи</w:t>
      </w:r>
      <w:r w:rsidRPr="005D4B91">
        <w:rPr>
          <w:color w:val="000000"/>
          <w:sz w:val="28"/>
          <w:szCs w:val="28"/>
          <w:lang w:val="en-US"/>
        </w:rPr>
        <w:t xml:space="preserve"> </w:t>
      </w:r>
      <w:r w:rsidRPr="005D4B91">
        <w:rPr>
          <w:color w:val="000000"/>
          <w:sz w:val="28"/>
          <w:szCs w:val="28"/>
        </w:rPr>
        <w:t>префиксов</w:t>
      </w:r>
      <w:r w:rsidRPr="005D4B91">
        <w:rPr>
          <w:color w:val="000000"/>
          <w:sz w:val="28"/>
          <w:szCs w:val="28"/>
          <w:lang w:val="en-US"/>
        </w:rPr>
        <w:t xml:space="preserve"> un-, in-/im-, il-/ir- </w:t>
      </w:r>
      <w:r w:rsidRPr="005D4B91">
        <w:rPr>
          <w:color w:val="000000"/>
          <w:sz w:val="28"/>
          <w:szCs w:val="28"/>
        </w:rPr>
        <w:t>и</w:t>
      </w:r>
      <w:r w:rsidRPr="005D4B91">
        <w:rPr>
          <w:color w:val="000000"/>
          <w:sz w:val="28"/>
          <w:szCs w:val="28"/>
          <w:lang w:val="en-US"/>
        </w:rPr>
        <w:t xml:space="preserve"> </w:t>
      </w:r>
      <w:r w:rsidRPr="005D4B91">
        <w:rPr>
          <w:color w:val="000000"/>
          <w:sz w:val="28"/>
          <w:szCs w:val="28"/>
        </w:rPr>
        <w:t>суффиксов</w:t>
      </w:r>
      <w:r w:rsidRPr="005D4B91">
        <w:rPr>
          <w:color w:val="000000"/>
          <w:sz w:val="28"/>
          <w:szCs w:val="28"/>
          <w:lang w:val="en-US"/>
        </w:rPr>
        <w:t xml:space="preserve"> -ance/-ence, -er/-or, -ing, -ist, -ity, -ment, -ness, -sion/-tion, -ship;</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имена</w:t>
      </w:r>
      <w:r w:rsidRPr="005D4B91">
        <w:rPr>
          <w:color w:val="000000"/>
          <w:sz w:val="28"/>
          <w:szCs w:val="28"/>
          <w:lang w:val="en-US"/>
        </w:rPr>
        <w:t xml:space="preserve"> </w:t>
      </w:r>
      <w:r w:rsidRPr="005D4B91">
        <w:rPr>
          <w:color w:val="000000"/>
          <w:sz w:val="28"/>
          <w:szCs w:val="28"/>
        </w:rPr>
        <w:t>прилагательные</w:t>
      </w:r>
      <w:r w:rsidRPr="005D4B91">
        <w:rPr>
          <w:color w:val="000000"/>
          <w:sz w:val="28"/>
          <w:szCs w:val="28"/>
          <w:lang w:val="en-US"/>
        </w:rPr>
        <w:t xml:space="preserve"> </w:t>
      </w:r>
      <w:r w:rsidRPr="005D4B91">
        <w:rPr>
          <w:color w:val="000000"/>
          <w:sz w:val="28"/>
          <w:szCs w:val="28"/>
        </w:rPr>
        <w:t>при</w:t>
      </w:r>
      <w:r w:rsidRPr="005D4B91">
        <w:rPr>
          <w:color w:val="000000"/>
          <w:sz w:val="28"/>
          <w:szCs w:val="28"/>
          <w:lang w:val="en-US"/>
        </w:rPr>
        <w:t xml:space="preserve"> </w:t>
      </w:r>
      <w:r w:rsidRPr="005D4B91">
        <w:rPr>
          <w:color w:val="000000"/>
          <w:sz w:val="28"/>
          <w:szCs w:val="28"/>
        </w:rPr>
        <w:t>помощи</w:t>
      </w:r>
      <w:r w:rsidRPr="005D4B91">
        <w:rPr>
          <w:color w:val="000000"/>
          <w:sz w:val="28"/>
          <w:szCs w:val="28"/>
          <w:lang w:val="en-US"/>
        </w:rPr>
        <w:t xml:space="preserve"> </w:t>
      </w:r>
      <w:r w:rsidRPr="005D4B91">
        <w:rPr>
          <w:color w:val="000000"/>
          <w:sz w:val="28"/>
          <w:szCs w:val="28"/>
        </w:rPr>
        <w:t>префиксов</w:t>
      </w:r>
      <w:r w:rsidRPr="005D4B91">
        <w:rPr>
          <w:color w:val="000000"/>
          <w:sz w:val="28"/>
          <w:szCs w:val="28"/>
          <w:lang w:val="en-US"/>
        </w:rPr>
        <w:t xml:space="preserve"> un-, in-/im-, il-/ir-, inter-, non-, post-, pre- </w:t>
      </w:r>
      <w:r w:rsidRPr="005D4B91">
        <w:rPr>
          <w:color w:val="000000"/>
          <w:sz w:val="28"/>
          <w:szCs w:val="28"/>
        </w:rPr>
        <w:t>и</w:t>
      </w:r>
      <w:r w:rsidRPr="005D4B91">
        <w:rPr>
          <w:color w:val="000000"/>
          <w:sz w:val="28"/>
          <w:szCs w:val="28"/>
          <w:lang w:val="en-US"/>
        </w:rPr>
        <w:t xml:space="preserve"> </w:t>
      </w:r>
      <w:r w:rsidRPr="005D4B91">
        <w:rPr>
          <w:color w:val="000000"/>
          <w:sz w:val="28"/>
          <w:szCs w:val="28"/>
        </w:rPr>
        <w:t>суффиксов</w:t>
      </w:r>
      <w:r w:rsidRPr="005D4B91">
        <w:rPr>
          <w:color w:val="000000"/>
          <w:sz w:val="28"/>
          <w:szCs w:val="28"/>
          <w:lang w:val="en-US"/>
        </w:rPr>
        <w:t xml:space="preserve"> -able/-ible, -al, -ed, -ese, -fill, -ian/ -an, -ical, -ing, -ish, -ive, -less, -ly, -ous, -y;</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наречия при помощи префиксо</w:t>
      </w:r>
      <w:r w:rsidR="001E502D" w:rsidRPr="005D4B91">
        <w:rPr>
          <w:color w:val="000000"/>
          <w:sz w:val="28"/>
          <w:szCs w:val="28"/>
        </w:rPr>
        <w:t>в un-, in-/im-, il-/ir- и суффи</w:t>
      </w:r>
      <w:r w:rsidRPr="005D4B91">
        <w:rPr>
          <w:color w:val="000000"/>
          <w:sz w:val="28"/>
          <w:szCs w:val="28"/>
        </w:rPr>
        <w:t>са -ly; числительные при помощи суффиксов -teen, -ty, -th; с использованием словосложения:</w:t>
      </w:r>
    </w:p>
    <w:p w:rsidR="00EC7385" w:rsidRPr="005D4B91" w:rsidRDefault="001E502D" w:rsidP="005D4B91">
      <w:pPr>
        <w:pStyle w:val="22"/>
        <w:shd w:val="clear" w:color="auto" w:fill="auto"/>
        <w:tabs>
          <w:tab w:val="right" w:pos="4146"/>
          <w:tab w:val="right" w:pos="4986"/>
          <w:tab w:val="right" w:pos="6599"/>
          <w:tab w:val="left" w:pos="6796"/>
          <w:tab w:val="right" w:pos="9735"/>
        </w:tabs>
        <w:spacing w:line="240" w:lineRule="auto"/>
        <w:ind w:firstLine="709"/>
        <w:jc w:val="both"/>
        <w:rPr>
          <w:color w:val="000000"/>
          <w:sz w:val="28"/>
          <w:szCs w:val="28"/>
        </w:rPr>
      </w:pPr>
      <w:r w:rsidRPr="005D4B91">
        <w:rPr>
          <w:color w:val="000000"/>
          <w:sz w:val="28"/>
          <w:szCs w:val="28"/>
        </w:rPr>
        <w:t xml:space="preserve">сложные </w:t>
      </w:r>
      <w:r w:rsidR="00EC7385" w:rsidRPr="005D4B91">
        <w:rPr>
          <w:color w:val="000000"/>
          <w:sz w:val="28"/>
          <w:szCs w:val="28"/>
        </w:rPr>
        <w:t>существительные</w:t>
      </w:r>
      <w:r w:rsidR="00EC7385" w:rsidRPr="005D4B91">
        <w:rPr>
          <w:color w:val="000000"/>
          <w:sz w:val="28"/>
          <w:szCs w:val="28"/>
        </w:rPr>
        <w:tab/>
      </w:r>
      <w:r w:rsidRPr="005D4B91">
        <w:rPr>
          <w:color w:val="000000"/>
          <w:sz w:val="28"/>
          <w:szCs w:val="28"/>
        </w:rPr>
        <w:t xml:space="preserve"> </w:t>
      </w:r>
      <w:r w:rsidR="00EC7385" w:rsidRPr="005D4B91">
        <w:rPr>
          <w:color w:val="000000"/>
          <w:sz w:val="28"/>
          <w:szCs w:val="28"/>
        </w:rPr>
        <w:t>путём</w:t>
      </w:r>
      <w:r w:rsidRPr="005D4B91">
        <w:rPr>
          <w:color w:val="000000"/>
          <w:sz w:val="28"/>
          <w:szCs w:val="28"/>
        </w:rPr>
        <w:t xml:space="preserve"> </w:t>
      </w:r>
      <w:r w:rsidRPr="005D4B91">
        <w:rPr>
          <w:color w:val="000000"/>
          <w:sz w:val="28"/>
          <w:szCs w:val="28"/>
        </w:rPr>
        <w:tab/>
        <w:t>соединения</w:t>
      </w:r>
      <w:r w:rsidRPr="005D4B91">
        <w:rPr>
          <w:color w:val="000000"/>
          <w:sz w:val="28"/>
          <w:szCs w:val="28"/>
        </w:rPr>
        <w:tab/>
        <w:t xml:space="preserve">основ существительных </w:t>
      </w:r>
      <w:r w:rsidR="00EC7385" w:rsidRPr="005D4B91">
        <w:rPr>
          <w:color w:val="000000"/>
          <w:sz w:val="28"/>
          <w:szCs w:val="28"/>
        </w:rPr>
        <w:t>(football);</w:t>
      </w:r>
    </w:p>
    <w:p w:rsidR="00EC7385" w:rsidRPr="005D4B91" w:rsidRDefault="001E502D" w:rsidP="005D4B91">
      <w:pPr>
        <w:pStyle w:val="22"/>
        <w:shd w:val="clear" w:color="auto" w:fill="auto"/>
        <w:tabs>
          <w:tab w:val="right" w:pos="4146"/>
          <w:tab w:val="right" w:pos="4986"/>
          <w:tab w:val="right" w:pos="6599"/>
          <w:tab w:val="left" w:pos="6796"/>
          <w:tab w:val="right" w:pos="9735"/>
        </w:tabs>
        <w:spacing w:line="240" w:lineRule="auto"/>
        <w:ind w:firstLine="709"/>
        <w:jc w:val="both"/>
        <w:rPr>
          <w:color w:val="000000"/>
          <w:sz w:val="28"/>
          <w:szCs w:val="28"/>
        </w:rPr>
      </w:pPr>
      <w:r w:rsidRPr="005D4B91">
        <w:rPr>
          <w:color w:val="000000"/>
          <w:sz w:val="28"/>
          <w:szCs w:val="28"/>
        </w:rPr>
        <w:t xml:space="preserve">сложные </w:t>
      </w:r>
      <w:r w:rsidR="00EC7385" w:rsidRPr="005D4B91">
        <w:rPr>
          <w:color w:val="000000"/>
          <w:sz w:val="28"/>
          <w:szCs w:val="28"/>
        </w:rPr>
        <w:t>существительные</w:t>
      </w:r>
      <w:r w:rsidR="00EC7385" w:rsidRPr="005D4B91">
        <w:rPr>
          <w:color w:val="000000"/>
          <w:sz w:val="28"/>
          <w:szCs w:val="28"/>
        </w:rPr>
        <w:tab/>
      </w:r>
      <w:r w:rsidRPr="005D4B91">
        <w:rPr>
          <w:color w:val="000000"/>
          <w:sz w:val="28"/>
          <w:szCs w:val="28"/>
        </w:rPr>
        <w:t xml:space="preserve"> </w:t>
      </w:r>
      <w:r w:rsidR="00EC7385" w:rsidRPr="005D4B91">
        <w:rPr>
          <w:color w:val="000000"/>
          <w:sz w:val="28"/>
          <w:szCs w:val="28"/>
        </w:rPr>
        <w:t>путём</w:t>
      </w:r>
      <w:r w:rsidRPr="005D4B91">
        <w:rPr>
          <w:color w:val="000000"/>
          <w:sz w:val="28"/>
          <w:szCs w:val="28"/>
        </w:rPr>
        <w:t xml:space="preserve"> </w:t>
      </w:r>
      <w:r w:rsidRPr="005D4B91">
        <w:rPr>
          <w:color w:val="000000"/>
          <w:sz w:val="28"/>
          <w:szCs w:val="28"/>
        </w:rPr>
        <w:tab/>
        <w:t>соединения</w:t>
      </w:r>
      <w:r w:rsidRPr="005D4B91">
        <w:rPr>
          <w:color w:val="000000"/>
          <w:sz w:val="28"/>
          <w:szCs w:val="28"/>
        </w:rPr>
        <w:tab/>
        <w:t xml:space="preserve">основы прилагательного </w:t>
      </w:r>
      <w:r w:rsidR="00EC7385" w:rsidRPr="005D4B91">
        <w:rPr>
          <w:color w:val="000000"/>
          <w:sz w:val="28"/>
          <w:szCs w:val="28"/>
        </w:rPr>
        <w:t>с основой существительного (bluebell);</w:t>
      </w:r>
    </w:p>
    <w:p w:rsidR="00EC7385" w:rsidRPr="005D4B91" w:rsidRDefault="001E502D" w:rsidP="005D4B91">
      <w:pPr>
        <w:pStyle w:val="22"/>
        <w:shd w:val="clear" w:color="auto" w:fill="auto"/>
        <w:tabs>
          <w:tab w:val="right" w:pos="4146"/>
          <w:tab w:val="right" w:pos="4986"/>
          <w:tab w:val="right" w:pos="6599"/>
          <w:tab w:val="left" w:pos="6796"/>
          <w:tab w:val="right" w:pos="9735"/>
        </w:tabs>
        <w:spacing w:line="240" w:lineRule="auto"/>
        <w:ind w:firstLine="709"/>
        <w:jc w:val="both"/>
        <w:rPr>
          <w:color w:val="000000"/>
          <w:sz w:val="28"/>
          <w:szCs w:val="28"/>
        </w:rPr>
      </w:pPr>
      <w:r w:rsidRPr="005D4B91">
        <w:rPr>
          <w:color w:val="000000"/>
          <w:sz w:val="28"/>
          <w:szCs w:val="28"/>
        </w:rPr>
        <w:t xml:space="preserve">сложные </w:t>
      </w:r>
      <w:r w:rsidR="00EC7385" w:rsidRPr="005D4B91">
        <w:rPr>
          <w:color w:val="000000"/>
          <w:sz w:val="28"/>
          <w:szCs w:val="28"/>
        </w:rPr>
        <w:t>существительные</w:t>
      </w:r>
      <w:r w:rsidR="00EC7385" w:rsidRPr="005D4B91">
        <w:rPr>
          <w:color w:val="000000"/>
          <w:sz w:val="28"/>
          <w:szCs w:val="28"/>
        </w:rPr>
        <w:tab/>
      </w:r>
      <w:r w:rsidRPr="005D4B91">
        <w:rPr>
          <w:color w:val="000000"/>
          <w:sz w:val="28"/>
          <w:szCs w:val="28"/>
        </w:rPr>
        <w:t xml:space="preserve"> </w:t>
      </w:r>
      <w:r w:rsidR="00EC7385" w:rsidRPr="005D4B91">
        <w:rPr>
          <w:color w:val="000000"/>
          <w:sz w:val="28"/>
          <w:szCs w:val="28"/>
        </w:rPr>
        <w:t>путём</w:t>
      </w:r>
      <w:r w:rsidR="00EC7385" w:rsidRPr="005D4B91">
        <w:rPr>
          <w:color w:val="000000"/>
          <w:sz w:val="28"/>
          <w:szCs w:val="28"/>
        </w:rPr>
        <w:tab/>
      </w:r>
      <w:r w:rsidRPr="005D4B91">
        <w:rPr>
          <w:color w:val="000000"/>
          <w:sz w:val="28"/>
          <w:szCs w:val="28"/>
        </w:rPr>
        <w:t xml:space="preserve"> </w:t>
      </w:r>
      <w:r w:rsidR="00EC7385" w:rsidRPr="005D4B91">
        <w:rPr>
          <w:color w:val="000000"/>
          <w:sz w:val="28"/>
          <w:szCs w:val="28"/>
        </w:rPr>
        <w:t>с</w:t>
      </w:r>
      <w:r w:rsidRPr="005D4B91">
        <w:rPr>
          <w:color w:val="000000"/>
          <w:sz w:val="28"/>
          <w:szCs w:val="28"/>
        </w:rPr>
        <w:t>оединения</w:t>
      </w:r>
      <w:r w:rsidRPr="005D4B91">
        <w:rPr>
          <w:color w:val="000000"/>
          <w:sz w:val="28"/>
          <w:szCs w:val="28"/>
        </w:rPr>
        <w:tab/>
        <w:t xml:space="preserve"> основ существительных </w:t>
      </w:r>
      <w:r w:rsidR="00EC7385" w:rsidRPr="005D4B91">
        <w:rPr>
          <w:color w:val="000000"/>
          <w:sz w:val="28"/>
          <w:szCs w:val="28"/>
        </w:rPr>
        <w:t>с предлогом (</w:t>
      </w:r>
      <w:r w:rsidR="00EC7385" w:rsidRPr="005D4B91">
        <w:rPr>
          <w:color w:val="000000"/>
          <w:sz w:val="28"/>
          <w:szCs w:val="28"/>
          <w:lang w:val="en-US"/>
        </w:rPr>
        <w:t>father</w:t>
      </w:r>
      <w:r w:rsidR="00EC7385" w:rsidRPr="005D4B91">
        <w:rPr>
          <w:color w:val="000000"/>
          <w:sz w:val="28"/>
          <w:szCs w:val="28"/>
        </w:rPr>
        <w:t>-</w:t>
      </w:r>
      <w:r w:rsidR="00EC7385" w:rsidRPr="005D4B91">
        <w:rPr>
          <w:color w:val="000000"/>
          <w:sz w:val="28"/>
          <w:szCs w:val="28"/>
          <w:lang w:val="en-US"/>
        </w:rPr>
        <w:t>in</w:t>
      </w:r>
      <w:r w:rsidR="00EC7385" w:rsidRPr="005D4B91">
        <w:rPr>
          <w:color w:val="000000"/>
          <w:sz w:val="28"/>
          <w:szCs w:val="28"/>
        </w:rPr>
        <w:t>-</w:t>
      </w:r>
      <w:r w:rsidR="00EC7385" w:rsidRPr="005D4B91">
        <w:rPr>
          <w:color w:val="000000"/>
          <w:sz w:val="28"/>
          <w:szCs w:val="28"/>
          <w:lang w:val="en-US"/>
        </w:rPr>
        <w:t>law</w:t>
      </w:r>
      <w:r w:rsidR="00EC7385" w:rsidRPr="005D4B91">
        <w:rPr>
          <w:color w:val="000000"/>
          <w:sz w:val="28"/>
          <w:szCs w:val="28"/>
        </w:rPr>
        <w:t>);</w:t>
      </w:r>
    </w:p>
    <w:p w:rsidR="00EC7385" w:rsidRPr="005D4B91" w:rsidRDefault="001E502D" w:rsidP="005D4B91">
      <w:pPr>
        <w:pStyle w:val="22"/>
        <w:shd w:val="clear" w:color="auto" w:fill="auto"/>
        <w:tabs>
          <w:tab w:val="left" w:pos="2548"/>
          <w:tab w:val="left" w:pos="5222"/>
          <w:tab w:val="left" w:pos="6682"/>
          <w:tab w:val="left" w:pos="8913"/>
        </w:tabs>
        <w:spacing w:line="240" w:lineRule="auto"/>
        <w:ind w:firstLine="709"/>
        <w:jc w:val="both"/>
        <w:rPr>
          <w:color w:val="000000"/>
          <w:sz w:val="28"/>
          <w:szCs w:val="28"/>
        </w:rPr>
      </w:pPr>
      <w:r w:rsidRPr="005D4B91">
        <w:rPr>
          <w:color w:val="000000"/>
          <w:sz w:val="28"/>
          <w:szCs w:val="28"/>
        </w:rPr>
        <w:t xml:space="preserve">сложные прилагательные путём соединения основы </w:t>
      </w:r>
      <w:r w:rsidR="00EC7385" w:rsidRPr="005D4B91">
        <w:rPr>
          <w:color w:val="000000"/>
          <w:sz w:val="28"/>
          <w:szCs w:val="28"/>
        </w:rPr>
        <w:t>прилагательного/числительного с основой существительного с добавлением суффикса -ed (blue-eyed, eight-legged);</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сложные прилагательные путём соединения наречия с основой причастия II (well-behaved);</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сложные прилагательные путём соединения основы прилагательного с основой причастия I (nice-looking);</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 использованием конверсии: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образование имён существительных от неопределённых форм глаголов (to run - a run);</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имён существительных от прилагательных (rich people - the rich); глаголов от имён существительных (a hand - to hand); глаголов от имён прилагательных (cool - to cool);</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распознавать и употреблять в устной и письменной речи имена прилагательные на -ed и -ing (excited - exciting);</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распознавать и употреблять в устной и письменной речи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DC16F3"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знать и понимать особенности структуры простых и сложных предложений и различных коммуникативных типов предложений английско</w:t>
      </w:r>
      <w:r w:rsidR="00DC16F3" w:rsidRPr="005D4B91">
        <w:rPr>
          <w:color w:val="000000"/>
          <w:sz w:val="28"/>
          <w:szCs w:val="28"/>
        </w:rPr>
        <w:t>го языка;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распознавать и употреблять в устной и письменной речи: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 xml:space="preserve">предложения, </w:t>
      </w:r>
      <w:r w:rsidR="000F0528" w:rsidRPr="005D4B91">
        <w:rPr>
          <w:color w:val="000000"/>
          <w:sz w:val="28"/>
          <w:szCs w:val="28"/>
        </w:rPr>
        <w:t>в т.ч.</w:t>
      </w:r>
      <w:r w:rsidRPr="005D4B91">
        <w:rPr>
          <w:color w:val="000000"/>
          <w:sz w:val="28"/>
          <w:szCs w:val="28"/>
        </w:rPr>
        <w:t xml:space="preserve"> с несколькими обстоятельствами, следующими в определённом порядке;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предложения с начальным It; предложения с начальным There + to be;</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 глагольными конструкциями, содержащими глаголы-связки to be, to look, to seem, to feel;</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со сложным подлежащим - Complex Subject; предложения со сложным дополнением - Complex Object; сложносочинённые предложения с сочинительными союзами and, but, or; сложноподчинённые предложения с союзами и союзными словами because, if, when, where, what, why, how;</w:t>
      </w:r>
    </w:p>
    <w:p w:rsidR="00EC7385" w:rsidRPr="005D4B91" w:rsidRDefault="00EC7385" w:rsidP="005D4B91">
      <w:pPr>
        <w:pStyle w:val="22"/>
        <w:shd w:val="clear" w:color="auto" w:fill="auto"/>
        <w:spacing w:line="240" w:lineRule="auto"/>
        <w:ind w:firstLine="709"/>
        <w:rPr>
          <w:color w:val="000000"/>
          <w:sz w:val="28"/>
          <w:szCs w:val="28"/>
        </w:rPr>
      </w:pPr>
      <w:r w:rsidRPr="005D4B91">
        <w:rPr>
          <w:color w:val="000000"/>
          <w:sz w:val="28"/>
          <w:szCs w:val="28"/>
        </w:rPr>
        <w:t>сложноподчинённые предложения с определительными придаточными с союзными словами who, which, that; сложноподчинённые предложения с союзными словами whoever, whatever, however, whenever;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условные предложения с глаголами в изъявительном наклонении (Conditional 0, Conditional I) и с глаголами в сослагательном наклонении (Conditional II);</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все</w:t>
      </w:r>
      <w:r w:rsidRPr="005D4B91">
        <w:rPr>
          <w:color w:val="000000"/>
          <w:sz w:val="28"/>
          <w:szCs w:val="28"/>
          <w:lang w:val="en-US"/>
        </w:rPr>
        <w:t xml:space="preserve"> </w:t>
      </w:r>
      <w:r w:rsidRPr="005D4B91">
        <w:rPr>
          <w:color w:val="000000"/>
          <w:sz w:val="28"/>
          <w:szCs w:val="28"/>
        </w:rPr>
        <w:t>типы</w:t>
      </w:r>
      <w:r w:rsidRPr="005D4B91">
        <w:rPr>
          <w:color w:val="000000"/>
          <w:sz w:val="28"/>
          <w:szCs w:val="28"/>
          <w:lang w:val="en-US"/>
        </w:rPr>
        <w:t xml:space="preserve"> </w:t>
      </w:r>
      <w:r w:rsidRPr="005D4B91">
        <w:rPr>
          <w:color w:val="000000"/>
          <w:sz w:val="28"/>
          <w:szCs w:val="28"/>
        </w:rPr>
        <w:t>вопросительных</w:t>
      </w:r>
      <w:r w:rsidRPr="005D4B91">
        <w:rPr>
          <w:color w:val="000000"/>
          <w:sz w:val="28"/>
          <w:szCs w:val="28"/>
          <w:lang w:val="en-US"/>
        </w:rPr>
        <w:t xml:space="preserve"> </w:t>
      </w:r>
      <w:r w:rsidRPr="005D4B91">
        <w:rPr>
          <w:color w:val="000000"/>
          <w:sz w:val="28"/>
          <w:szCs w:val="28"/>
        </w:rPr>
        <w:t>предложений</w:t>
      </w:r>
      <w:r w:rsidRPr="005D4B91">
        <w:rPr>
          <w:color w:val="000000"/>
          <w:sz w:val="28"/>
          <w:szCs w:val="28"/>
          <w:lang w:val="en-US"/>
        </w:rPr>
        <w:t xml:space="preserve"> (</w:t>
      </w:r>
      <w:r w:rsidRPr="005D4B91">
        <w:rPr>
          <w:color w:val="000000"/>
          <w:sz w:val="28"/>
          <w:szCs w:val="28"/>
        </w:rPr>
        <w:t>общий</w:t>
      </w:r>
      <w:r w:rsidRPr="005D4B91">
        <w:rPr>
          <w:color w:val="000000"/>
          <w:sz w:val="28"/>
          <w:szCs w:val="28"/>
          <w:lang w:val="en-US"/>
        </w:rPr>
        <w:t xml:space="preserve">, </w:t>
      </w:r>
      <w:r w:rsidRPr="005D4B91">
        <w:rPr>
          <w:color w:val="000000"/>
          <w:sz w:val="28"/>
          <w:szCs w:val="28"/>
        </w:rPr>
        <w:t>специальный</w:t>
      </w:r>
      <w:r w:rsidRPr="005D4B91">
        <w:rPr>
          <w:color w:val="000000"/>
          <w:sz w:val="28"/>
          <w:szCs w:val="28"/>
          <w:lang w:val="en-US"/>
        </w:rPr>
        <w:t xml:space="preserve">, </w:t>
      </w:r>
      <w:r w:rsidRPr="005D4B91">
        <w:rPr>
          <w:color w:val="000000"/>
          <w:sz w:val="28"/>
          <w:szCs w:val="28"/>
        </w:rPr>
        <w:t>альтернативный</w:t>
      </w:r>
      <w:r w:rsidRPr="005D4B91">
        <w:rPr>
          <w:color w:val="000000"/>
          <w:sz w:val="28"/>
          <w:szCs w:val="28"/>
          <w:lang w:val="en-US"/>
        </w:rPr>
        <w:t xml:space="preserve">, </w:t>
      </w:r>
      <w:r w:rsidRPr="005D4B91">
        <w:rPr>
          <w:color w:val="000000"/>
          <w:sz w:val="28"/>
          <w:szCs w:val="28"/>
        </w:rPr>
        <w:t>разделительный</w:t>
      </w:r>
      <w:r w:rsidRPr="005D4B91">
        <w:rPr>
          <w:color w:val="000000"/>
          <w:sz w:val="28"/>
          <w:szCs w:val="28"/>
          <w:lang w:val="en-US"/>
        </w:rPr>
        <w:t xml:space="preserve"> </w:t>
      </w:r>
      <w:r w:rsidRPr="005D4B91">
        <w:rPr>
          <w:color w:val="000000"/>
          <w:sz w:val="28"/>
          <w:szCs w:val="28"/>
        </w:rPr>
        <w:t>вопросы</w:t>
      </w:r>
      <w:r w:rsidRPr="005D4B91">
        <w:rPr>
          <w:color w:val="000000"/>
          <w:sz w:val="28"/>
          <w:szCs w:val="28"/>
          <w:lang w:val="en-US"/>
        </w:rPr>
        <w:t xml:space="preserve"> </w:t>
      </w:r>
      <w:r w:rsidRPr="005D4B91">
        <w:rPr>
          <w:color w:val="000000"/>
          <w:sz w:val="28"/>
          <w:szCs w:val="28"/>
        </w:rPr>
        <w:t>в</w:t>
      </w:r>
      <w:r w:rsidRPr="005D4B91">
        <w:rPr>
          <w:color w:val="000000"/>
          <w:sz w:val="28"/>
          <w:szCs w:val="28"/>
          <w:lang w:val="en-US"/>
        </w:rPr>
        <w:t xml:space="preserve"> Present/Past/Future Simple Tense, Present/Past Continuous Tense, Present/Past Perfect Tense, Present Perfect Continuous Tense);</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w:t>
      </w:r>
    </w:p>
    <w:p w:rsidR="00EC7385" w:rsidRPr="005D4B91" w:rsidRDefault="00EC7385" w:rsidP="005D4B91">
      <w:pPr>
        <w:pStyle w:val="22"/>
        <w:shd w:val="clear" w:color="auto" w:fill="auto"/>
        <w:spacing w:line="240" w:lineRule="auto"/>
        <w:ind w:firstLine="709"/>
        <w:rPr>
          <w:color w:val="000000"/>
          <w:sz w:val="28"/>
          <w:szCs w:val="28"/>
        </w:rPr>
      </w:pPr>
      <w:r w:rsidRPr="005D4B91">
        <w:rPr>
          <w:color w:val="000000"/>
          <w:sz w:val="28"/>
          <w:szCs w:val="28"/>
        </w:rPr>
        <w:t>модальные глаголы в косвенной речи в настоящем и прошедшем времени; предложения с конструкциями as ... as, not so ... as, both ... and ..., either ... or, neither ... nor;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предложения с I wish;</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конструкции с глаголами на -ing: to love/hate doing smth;</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конструкции</w:t>
      </w:r>
      <w:r w:rsidRPr="005D4B91">
        <w:rPr>
          <w:color w:val="000000"/>
          <w:sz w:val="28"/>
          <w:szCs w:val="28"/>
          <w:lang w:val="en-US"/>
        </w:rPr>
        <w:t xml:space="preserve"> </w:t>
      </w:r>
      <w:r w:rsidRPr="005D4B91">
        <w:rPr>
          <w:color w:val="000000"/>
          <w:sz w:val="28"/>
          <w:szCs w:val="28"/>
        </w:rPr>
        <w:t>с</w:t>
      </w:r>
      <w:r w:rsidRPr="005D4B91">
        <w:rPr>
          <w:color w:val="000000"/>
          <w:sz w:val="28"/>
          <w:szCs w:val="28"/>
          <w:lang w:val="en-US"/>
        </w:rPr>
        <w:t xml:space="preserve"> </w:t>
      </w:r>
      <w:r w:rsidRPr="005D4B91">
        <w:rPr>
          <w:color w:val="000000"/>
          <w:sz w:val="28"/>
          <w:szCs w:val="28"/>
        </w:rPr>
        <w:t>глаголами</w:t>
      </w:r>
      <w:r w:rsidRPr="005D4B91">
        <w:rPr>
          <w:color w:val="000000"/>
          <w:sz w:val="28"/>
          <w:szCs w:val="28"/>
          <w:lang w:val="en-US"/>
        </w:rPr>
        <w:t xml:space="preserve"> to stop, to remember, to forget (</w:t>
      </w:r>
      <w:r w:rsidRPr="005D4B91">
        <w:rPr>
          <w:color w:val="000000"/>
          <w:sz w:val="28"/>
          <w:szCs w:val="28"/>
        </w:rPr>
        <w:t>разница</w:t>
      </w:r>
      <w:r w:rsidRPr="005D4B91">
        <w:rPr>
          <w:color w:val="000000"/>
          <w:sz w:val="28"/>
          <w:szCs w:val="28"/>
          <w:lang w:val="en-US"/>
        </w:rPr>
        <w:t xml:space="preserve"> </w:t>
      </w:r>
      <w:r w:rsidRPr="005D4B91">
        <w:rPr>
          <w:color w:val="000000"/>
          <w:sz w:val="28"/>
          <w:szCs w:val="28"/>
        </w:rPr>
        <w:t>в</w:t>
      </w:r>
      <w:r w:rsidRPr="005D4B91">
        <w:rPr>
          <w:color w:val="000000"/>
          <w:sz w:val="28"/>
          <w:szCs w:val="28"/>
          <w:lang w:val="en-US"/>
        </w:rPr>
        <w:t xml:space="preserve"> </w:t>
      </w:r>
      <w:r w:rsidRPr="005D4B91">
        <w:rPr>
          <w:color w:val="000000"/>
          <w:sz w:val="28"/>
          <w:szCs w:val="28"/>
        </w:rPr>
        <w:t>значении</w:t>
      </w:r>
      <w:r w:rsidRPr="005D4B91">
        <w:rPr>
          <w:color w:val="000000"/>
          <w:sz w:val="28"/>
          <w:szCs w:val="28"/>
          <w:lang w:val="en-US"/>
        </w:rPr>
        <w:t xml:space="preserve"> to stop doing smth </w:t>
      </w:r>
      <w:r w:rsidRPr="005D4B91">
        <w:rPr>
          <w:color w:val="000000"/>
          <w:sz w:val="28"/>
          <w:szCs w:val="28"/>
        </w:rPr>
        <w:t>и</w:t>
      </w:r>
      <w:r w:rsidRPr="005D4B91">
        <w:rPr>
          <w:color w:val="000000"/>
          <w:sz w:val="28"/>
          <w:szCs w:val="28"/>
          <w:lang w:val="en-US"/>
        </w:rPr>
        <w:t xml:space="preserve"> to stop to do smth);</w:t>
      </w:r>
    </w:p>
    <w:p w:rsidR="00EC7385" w:rsidRPr="005D4B91" w:rsidRDefault="00EC7385" w:rsidP="005D4B91">
      <w:pPr>
        <w:pStyle w:val="22"/>
        <w:shd w:val="clear" w:color="auto" w:fill="auto"/>
        <w:spacing w:line="240" w:lineRule="auto"/>
        <w:ind w:firstLine="709"/>
        <w:rPr>
          <w:color w:val="000000"/>
          <w:sz w:val="28"/>
          <w:szCs w:val="28"/>
          <w:lang w:val="en-US"/>
        </w:rPr>
      </w:pPr>
      <w:r w:rsidRPr="005D4B91">
        <w:rPr>
          <w:color w:val="000000"/>
          <w:sz w:val="28"/>
          <w:szCs w:val="28"/>
        </w:rPr>
        <w:t>конструкция</w:t>
      </w:r>
      <w:r w:rsidRPr="005D4B91">
        <w:rPr>
          <w:color w:val="000000"/>
          <w:sz w:val="28"/>
          <w:szCs w:val="28"/>
          <w:lang w:val="en-US"/>
        </w:rPr>
        <w:t xml:space="preserve"> It takes me ... to do smth; </w:t>
      </w:r>
      <w:r w:rsidRPr="005D4B91">
        <w:rPr>
          <w:color w:val="000000"/>
          <w:sz w:val="28"/>
          <w:szCs w:val="28"/>
        </w:rPr>
        <w:t>конструкция</w:t>
      </w:r>
      <w:r w:rsidRPr="005D4B91">
        <w:rPr>
          <w:color w:val="000000"/>
          <w:sz w:val="28"/>
          <w:szCs w:val="28"/>
          <w:lang w:val="en-US"/>
        </w:rPr>
        <w:t xml:space="preserve"> used to + </w:t>
      </w:r>
      <w:r w:rsidRPr="005D4B91">
        <w:rPr>
          <w:color w:val="000000"/>
          <w:sz w:val="28"/>
          <w:szCs w:val="28"/>
        </w:rPr>
        <w:t>инфинитив</w:t>
      </w:r>
      <w:r w:rsidRPr="005D4B91">
        <w:rPr>
          <w:color w:val="000000"/>
          <w:sz w:val="28"/>
          <w:szCs w:val="28"/>
          <w:lang w:val="en-US"/>
        </w:rPr>
        <w:t xml:space="preserve"> </w:t>
      </w:r>
      <w:r w:rsidRPr="005D4B91">
        <w:rPr>
          <w:color w:val="000000"/>
          <w:sz w:val="28"/>
          <w:szCs w:val="28"/>
        </w:rPr>
        <w:t>глагола</w:t>
      </w:r>
      <w:r w:rsidRPr="005D4B91">
        <w:rPr>
          <w:color w:val="000000"/>
          <w:sz w:val="28"/>
          <w:szCs w:val="28"/>
          <w:lang w:val="en-US"/>
        </w:rPr>
        <w:t xml:space="preserve">; </w:t>
      </w:r>
      <w:r w:rsidRPr="005D4B91">
        <w:rPr>
          <w:color w:val="000000"/>
          <w:sz w:val="28"/>
          <w:szCs w:val="28"/>
        </w:rPr>
        <w:t>конструкции</w:t>
      </w:r>
      <w:r w:rsidRPr="005D4B91">
        <w:rPr>
          <w:color w:val="000000"/>
          <w:sz w:val="28"/>
          <w:szCs w:val="28"/>
          <w:lang w:val="en-US"/>
        </w:rPr>
        <w:t xml:space="preserve"> be/get used to smth, be/get used to doing smth; </w:t>
      </w:r>
      <w:r w:rsidRPr="005D4B91">
        <w:rPr>
          <w:color w:val="000000"/>
          <w:sz w:val="28"/>
          <w:szCs w:val="28"/>
        </w:rPr>
        <w:t>конструкции</w:t>
      </w:r>
      <w:r w:rsidRPr="005D4B91">
        <w:rPr>
          <w:color w:val="000000"/>
          <w:sz w:val="28"/>
          <w:szCs w:val="28"/>
          <w:lang w:val="en-US"/>
        </w:rPr>
        <w:t xml:space="preserve"> I prefer, I’d prefer, I’d rather prefer, </w:t>
      </w:r>
      <w:r w:rsidRPr="005D4B91">
        <w:rPr>
          <w:color w:val="000000"/>
          <w:sz w:val="28"/>
          <w:szCs w:val="28"/>
        </w:rPr>
        <w:t>выражающие</w:t>
      </w:r>
      <w:r w:rsidRPr="005D4B91">
        <w:rPr>
          <w:color w:val="000000"/>
          <w:sz w:val="28"/>
          <w:szCs w:val="28"/>
          <w:lang w:val="en-US"/>
        </w:rPr>
        <w:t xml:space="preserve"> </w:t>
      </w:r>
      <w:r w:rsidRPr="005D4B91">
        <w:rPr>
          <w:color w:val="000000"/>
          <w:sz w:val="28"/>
          <w:szCs w:val="28"/>
        </w:rPr>
        <w:t>предпочтение</w:t>
      </w:r>
      <w:r w:rsidRPr="005D4B91">
        <w:rPr>
          <w:color w:val="000000"/>
          <w:sz w:val="28"/>
          <w:szCs w:val="28"/>
          <w:lang w:val="en-US"/>
        </w:rPr>
        <w:t xml:space="preserve">, </w:t>
      </w:r>
      <w:r w:rsidRPr="005D4B91">
        <w:rPr>
          <w:color w:val="000000"/>
          <w:sz w:val="28"/>
          <w:szCs w:val="28"/>
        </w:rPr>
        <w:t>а</w:t>
      </w:r>
      <w:r w:rsidRPr="005D4B91">
        <w:rPr>
          <w:color w:val="000000"/>
          <w:sz w:val="28"/>
          <w:szCs w:val="28"/>
          <w:lang w:val="en-US"/>
        </w:rPr>
        <w:t xml:space="preserve"> </w:t>
      </w:r>
      <w:r w:rsidRPr="005D4B91">
        <w:rPr>
          <w:color w:val="000000"/>
          <w:sz w:val="28"/>
          <w:szCs w:val="28"/>
        </w:rPr>
        <w:t>также</w:t>
      </w:r>
      <w:r w:rsidRPr="005D4B91">
        <w:rPr>
          <w:color w:val="000000"/>
          <w:sz w:val="28"/>
          <w:szCs w:val="28"/>
          <w:lang w:val="en-US"/>
        </w:rPr>
        <w:t xml:space="preserve"> </w:t>
      </w:r>
      <w:r w:rsidRPr="005D4B91">
        <w:rPr>
          <w:color w:val="000000"/>
          <w:sz w:val="28"/>
          <w:szCs w:val="28"/>
        </w:rPr>
        <w:t>конструкций</w:t>
      </w:r>
      <w:r w:rsidRPr="005D4B91">
        <w:rPr>
          <w:color w:val="000000"/>
          <w:sz w:val="28"/>
          <w:szCs w:val="28"/>
          <w:lang w:val="en-US"/>
        </w:rPr>
        <w:t xml:space="preserve"> I’d rather, You’d better;</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подлежащее, выраженное собирательным существительным (family, police), и его согласование со сказуемым;</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глаголы (правильные и неправильные) в видовременных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w:t>
      </w:r>
    </w:p>
    <w:p w:rsidR="00EC7385" w:rsidRPr="005D4B91" w:rsidRDefault="00EC7385" w:rsidP="005D4B91">
      <w:pPr>
        <w:pStyle w:val="22"/>
        <w:shd w:val="clear" w:color="auto" w:fill="auto"/>
        <w:spacing w:line="240" w:lineRule="auto"/>
        <w:ind w:firstLine="709"/>
        <w:rPr>
          <w:color w:val="000000"/>
          <w:sz w:val="28"/>
          <w:szCs w:val="28"/>
          <w:lang w:val="en-US"/>
        </w:rPr>
      </w:pPr>
      <w:r w:rsidRPr="005D4B91">
        <w:rPr>
          <w:color w:val="000000"/>
          <w:sz w:val="28"/>
          <w:szCs w:val="28"/>
        </w:rPr>
        <w:t>страдательного</w:t>
      </w:r>
      <w:r w:rsidRPr="005D4B91">
        <w:rPr>
          <w:color w:val="000000"/>
          <w:sz w:val="28"/>
          <w:szCs w:val="28"/>
          <w:lang w:val="en-US"/>
        </w:rPr>
        <w:t xml:space="preserve"> </w:t>
      </w:r>
      <w:r w:rsidRPr="005D4B91">
        <w:rPr>
          <w:color w:val="000000"/>
          <w:sz w:val="28"/>
          <w:szCs w:val="28"/>
        </w:rPr>
        <w:t>залога</w:t>
      </w:r>
      <w:r w:rsidRPr="005D4B91">
        <w:rPr>
          <w:color w:val="000000"/>
          <w:sz w:val="28"/>
          <w:szCs w:val="28"/>
          <w:lang w:val="en-US"/>
        </w:rPr>
        <w:t xml:space="preserve"> (Present/Past Simple Passive, Present Perfect Passive);</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конструкция</w:t>
      </w:r>
      <w:r w:rsidRPr="005D4B91">
        <w:rPr>
          <w:color w:val="000000"/>
          <w:sz w:val="28"/>
          <w:szCs w:val="28"/>
          <w:lang w:val="en-US"/>
        </w:rPr>
        <w:t xml:space="preserve"> to be going to, </w:t>
      </w:r>
      <w:r w:rsidRPr="005D4B91">
        <w:rPr>
          <w:color w:val="000000"/>
          <w:sz w:val="28"/>
          <w:szCs w:val="28"/>
        </w:rPr>
        <w:t>формы</w:t>
      </w:r>
      <w:r w:rsidRPr="005D4B91">
        <w:rPr>
          <w:color w:val="000000"/>
          <w:sz w:val="28"/>
          <w:szCs w:val="28"/>
          <w:lang w:val="en-US"/>
        </w:rPr>
        <w:t xml:space="preserve"> Future Simple Tense </w:t>
      </w:r>
      <w:r w:rsidRPr="005D4B91">
        <w:rPr>
          <w:color w:val="000000"/>
          <w:sz w:val="28"/>
          <w:szCs w:val="28"/>
        </w:rPr>
        <w:t>и</w:t>
      </w:r>
      <w:r w:rsidRPr="005D4B91">
        <w:rPr>
          <w:color w:val="000000"/>
          <w:sz w:val="28"/>
          <w:szCs w:val="28"/>
          <w:lang w:val="en-US"/>
        </w:rPr>
        <w:t xml:space="preserve"> Present Continuous Tense </w:t>
      </w:r>
      <w:r w:rsidRPr="005D4B91">
        <w:rPr>
          <w:color w:val="000000"/>
          <w:sz w:val="28"/>
          <w:szCs w:val="28"/>
        </w:rPr>
        <w:t>для</w:t>
      </w:r>
      <w:r w:rsidRPr="005D4B91">
        <w:rPr>
          <w:color w:val="000000"/>
          <w:sz w:val="28"/>
          <w:szCs w:val="28"/>
          <w:lang w:val="en-US"/>
        </w:rPr>
        <w:t xml:space="preserve"> </w:t>
      </w:r>
      <w:r w:rsidRPr="005D4B91">
        <w:rPr>
          <w:color w:val="000000"/>
          <w:sz w:val="28"/>
          <w:szCs w:val="28"/>
        </w:rPr>
        <w:t>выражения</w:t>
      </w:r>
      <w:r w:rsidRPr="005D4B91">
        <w:rPr>
          <w:color w:val="000000"/>
          <w:sz w:val="28"/>
          <w:szCs w:val="28"/>
          <w:lang w:val="en-US"/>
        </w:rPr>
        <w:t xml:space="preserve"> </w:t>
      </w:r>
      <w:r w:rsidRPr="005D4B91">
        <w:rPr>
          <w:color w:val="000000"/>
          <w:sz w:val="28"/>
          <w:szCs w:val="28"/>
        </w:rPr>
        <w:t>будущего</w:t>
      </w:r>
      <w:r w:rsidRPr="005D4B91">
        <w:rPr>
          <w:color w:val="000000"/>
          <w:sz w:val="28"/>
          <w:szCs w:val="28"/>
          <w:lang w:val="en-US"/>
        </w:rPr>
        <w:t xml:space="preserve"> </w:t>
      </w:r>
      <w:r w:rsidRPr="005D4B91">
        <w:rPr>
          <w:color w:val="000000"/>
          <w:sz w:val="28"/>
          <w:szCs w:val="28"/>
        </w:rPr>
        <w:t>действия</w:t>
      </w:r>
      <w:r w:rsidRPr="005D4B91">
        <w:rPr>
          <w:color w:val="000000"/>
          <w:sz w:val="28"/>
          <w:szCs w:val="28"/>
          <w:lang w:val="en-US"/>
        </w:rPr>
        <w:t>;</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модальные</w:t>
      </w:r>
      <w:r w:rsidRPr="005D4B91">
        <w:rPr>
          <w:color w:val="000000"/>
          <w:sz w:val="28"/>
          <w:szCs w:val="28"/>
          <w:lang w:val="en-US"/>
        </w:rPr>
        <w:t xml:space="preserve"> </w:t>
      </w:r>
      <w:r w:rsidRPr="005D4B91">
        <w:rPr>
          <w:color w:val="000000"/>
          <w:sz w:val="28"/>
          <w:szCs w:val="28"/>
        </w:rPr>
        <w:t>глаголы</w:t>
      </w:r>
      <w:r w:rsidRPr="005D4B91">
        <w:rPr>
          <w:color w:val="000000"/>
          <w:sz w:val="28"/>
          <w:szCs w:val="28"/>
          <w:lang w:val="en-US"/>
        </w:rPr>
        <w:t xml:space="preserve"> </w:t>
      </w:r>
      <w:r w:rsidRPr="005D4B91">
        <w:rPr>
          <w:color w:val="000000"/>
          <w:sz w:val="28"/>
          <w:szCs w:val="28"/>
        </w:rPr>
        <w:t>и</w:t>
      </w:r>
      <w:r w:rsidRPr="005D4B91">
        <w:rPr>
          <w:color w:val="000000"/>
          <w:sz w:val="28"/>
          <w:szCs w:val="28"/>
          <w:lang w:val="en-US"/>
        </w:rPr>
        <w:t xml:space="preserve"> </w:t>
      </w:r>
      <w:r w:rsidRPr="005D4B91">
        <w:rPr>
          <w:color w:val="000000"/>
          <w:sz w:val="28"/>
          <w:szCs w:val="28"/>
        </w:rPr>
        <w:t>их</w:t>
      </w:r>
      <w:r w:rsidRPr="005D4B91">
        <w:rPr>
          <w:color w:val="000000"/>
          <w:sz w:val="28"/>
          <w:szCs w:val="28"/>
          <w:lang w:val="en-US"/>
        </w:rPr>
        <w:t xml:space="preserve"> </w:t>
      </w:r>
      <w:r w:rsidRPr="005D4B91">
        <w:rPr>
          <w:color w:val="000000"/>
          <w:sz w:val="28"/>
          <w:szCs w:val="28"/>
        </w:rPr>
        <w:t>эквиваленты</w:t>
      </w:r>
      <w:r w:rsidRPr="005D4B91">
        <w:rPr>
          <w:color w:val="000000"/>
          <w:sz w:val="28"/>
          <w:szCs w:val="28"/>
          <w:lang w:val="en-US"/>
        </w:rPr>
        <w:t xml:space="preserve"> (can/be able to, could, must/have to, may, might, should, shall, would, will, need);</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неличные</w:t>
      </w:r>
      <w:r w:rsidRPr="005D4B91">
        <w:rPr>
          <w:color w:val="000000"/>
          <w:sz w:val="28"/>
          <w:szCs w:val="28"/>
          <w:lang w:val="en-US"/>
        </w:rPr>
        <w:t xml:space="preserve"> </w:t>
      </w:r>
      <w:r w:rsidRPr="005D4B91">
        <w:rPr>
          <w:color w:val="000000"/>
          <w:sz w:val="28"/>
          <w:szCs w:val="28"/>
        </w:rPr>
        <w:t>формы</w:t>
      </w:r>
      <w:r w:rsidRPr="005D4B91">
        <w:rPr>
          <w:color w:val="000000"/>
          <w:sz w:val="28"/>
          <w:szCs w:val="28"/>
          <w:lang w:val="en-US"/>
        </w:rPr>
        <w:t xml:space="preserve"> </w:t>
      </w:r>
      <w:r w:rsidRPr="005D4B91">
        <w:rPr>
          <w:color w:val="000000"/>
          <w:sz w:val="28"/>
          <w:szCs w:val="28"/>
        </w:rPr>
        <w:t>глагола</w:t>
      </w:r>
      <w:r w:rsidRPr="005D4B91">
        <w:rPr>
          <w:color w:val="000000"/>
          <w:sz w:val="28"/>
          <w:szCs w:val="28"/>
          <w:lang w:val="en-US"/>
        </w:rPr>
        <w:t xml:space="preserve"> - </w:t>
      </w:r>
      <w:r w:rsidRPr="005D4B91">
        <w:rPr>
          <w:color w:val="000000"/>
          <w:sz w:val="28"/>
          <w:szCs w:val="28"/>
        </w:rPr>
        <w:t>инфинитив</w:t>
      </w:r>
      <w:r w:rsidRPr="005D4B91">
        <w:rPr>
          <w:color w:val="000000"/>
          <w:sz w:val="28"/>
          <w:szCs w:val="28"/>
          <w:lang w:val="en-US"/>
        </w:rPr>
        <w:t xml:space="preserve">, </w:t>
      </w:r>
      <w:r w:rsidRPr="005D4B91">
        <w:rPr>
          <w:color w:val="000000"/>
          <w:sz w:val="28"/>
          <w:szCs w:val="28"/>
        </w:rPr>
        <w:t>герундий</w:t>
      </w:r>
      <w:r w:rsidRPr="005D4B91">
        <w:rPr>
          <w:color w:val="000000"/>
          <w:sz w:val="28"/>
          <w:szCs w:val="28"/>
          <w:lang w:val="en-US"/>
        </w:rPr>
        <w:t xml:space="preserve">, </w:t>
      </w:r>
      <w:r w:rsidRPr="005D4B91">
        <w:rPr>
          <w:color w:val="000000"/>
          <w:sz w:val="28"/>
          <w:szCs w:val="28"/>
        </w:rPr>
        <w:t>причастие</w:t>
      </w:r>
      <w:r w:rsidRPr="005D4B91">
        <w:rPr>
          <w:color w:val="000000"/>
          <w:sz w:val="28"/>
          <w:szCs w:val="28"/>
          <w:lang w:val="en-US"/>
        </w:rPr>
        <w:t xml:space="preserve"> (Participle I </w:t>
      </w:r>
      <w:r w:rsidRPr="005D4B91">
        <w:rPr>
          <w:color w:val="000000"/>
          <w:sz w:val="28"/>
          <w:szCs w:val="28"/>
        </w:rPr>
        <w:t>и</w:t>
      </w:r>
      <w:r w:rsidRPr="005D4B91">
        <w:rPr>
          <w:color w:val="000000"/>
          <w:sz w:val="28"/>
          <w:szCs w:val="28"/>
          <w:lang w:val="en-US"/>
        </w:rPr>
        <w:t xml:space="preserve"> Participle II), </w:t>
      </w:r>
      <w:r w:rsidRPr="005D4B91">
        <w:rPr>
          <w:color w:val="000000"/>
          <w:sz w:val="28"/>
          <w:szCs w:val="28"/>
        </w:rPr>
        <w:t>причастия</w:t>
      </w:r>
      <w:r w:rsidRPr="005D4B91">
        <w:rPr>
          <w:color w:val="000000"/>
          <w:sz w:val="28"/>
          <w:szCs w:val="28"/>
          <w:lang w:val="en-US"/>
        </w:rPr>
        <w:t xml:space="preserve"> </w:t>
      </w:r>
      <w:r w:rsidRPr="005D4B91">
        <w:rPr>
          <w:color w:val="000000"/>
          <w:sz w:val="28"/>
          <w:szCs w:val="28"/>
        </w:rPr>
        <w:t>в</w:t>
      </w:r>
      <w:r w:rsidRPr="005D4B91">
        <w:rPr>
          <w:color w:val="000000"/>
          <w:sz w:val="28"/>
          <w:szCs w:val="28"/>
          <w:lang w:val="en-US"/>
        </w:rPr>
        <w:t xml:space="preserve"> </w:t>
      </w:r>
      <w:r w:rsidRPr="005D4B91">
        <w:rPr>
          <w:color w:val="000000"/>
          <w:sz w:val="28"/>
          <w:szCs w:val="28"/>
        </w:rPr>
        <w:t>функции</w:t>
      </w:r>
      <w:r w:rsidRPr="005D4B91">
        <w:rPr>
          <w:color w:val="000000"/>
          <w:sz w:val="28"/>
          <w:szCs w:val="28"/>
          <w:lang w:val="en-US"/>
        </w:rPr>
        <w:t xml:space="preserve"> </w:t>
      </w:r>
      <w:r w:rsidRPr="005D4B91">
        <w:rPr>
          <w:color w:val="000000"/>
          <w:sz w:val="28"/>
          <w:szCs w:val="28"/>
        </w:rPr>
        <w:t>определения</w:t>
      </w:r>
      <w:r w:rsidRPr="005D4B91">
        <w:rPr>
          <w:color w:val="000000"/>
          <w:sz w:val="28"/>
          <w:szCs w:val="28"/>
          <w:lang w:val="en-US"/>
        </w:rPr>
        <w:t xml:space="preserve"> (Participle I - a playing child, Participle II - a written text);</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lastRenderedPageBreak/>
        <w:t>определённый, неопределённый и нулевой артикли;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имена существительные во множественном числе, образованных по правилу, и исключения;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неисчисляемые имена существительные, имеющие форму только множественного числа;</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притяжательный падеж имён существительных;</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имена прилагательные и наречия в положительной, сравнительной и превосходной степенях, образованных по правилу, и исключения;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порядок следования нескольких прилагательных (мнение - размер - возраст - цвет - происхождение);</w:t>
      </w:r>
    </w:p>
    <w:p w:rsidR="00EC7385" w:rsidRPr="005D4B91" w:rsidRDefault="00EC7385" w:rsidP="005D4B91">
      <w:pPr>
        <w:pStyle w:val="22"/>
        <w:shd w:val="clear" w:color="auto" w:fill="auto"/>
        <w:spacing w:line="240" w:lineRule="auto"/>
        <w:ind w:firstLine="709"/>
        <w:jc w:val="both"/>
        <w:rPr>
          <w:color w:val="000000"/>
          <w:sz w:val="28"/>
          <w:szCs w:val="28"/>
          <w:lang w:val="en-US"/>
        </w:rPr>
      </w:pPr>
      <w:r w:rsidRPr="005D4B91">
        <w:rPr>
          <w:color w:val="000000"/>
          <w:sz w:val="28"/>
          <w:szCs w:val="28"/>
        </w:rPr>
        <w:t>слова</w:t>
      </w:r>
      <w:r w:rsidRPr="005D4B91">
        <w:rPr>
          <w:color w:val="000000"/>
          <w:sz w:val="28"/>
          <w:szCs w:val="28"/>
          <w:lang w:val="en-US"/>
        </w:rPr>
        <w:t xml:space="preserve">, </w:t>
      </w:r>
      <w:r w:rsidRPr="005D4B91">
        <w:rPr>
          <w:color w:val="000000"/>
          <w:sz w:val="28"/>
          <w:szCs w:val="28"/>
        </w:rPr>
        <w:t>выражающие</w:t>
      </w:r>
      <w:r w:rsidRPr="005D4B91">
        <w:rPr>
          <w:color w:val="000000"/>
          <w:sz w:val="28"/>
          <w:szCs w:val="28"/>
          <w:lang w:val="en-US"/>
        </w:rPr>
        <w:t xml:space="preserve"> </w:t>
      </w:r>
      <w:r w:rsidRPr="005D4B91">
        <w:rPr>
          <w:color w:val="000000"/>
          <w:sz w:val="28"/>
          <w:szCs w:val="28"/>
        </w:rPr>
        <w:t>количество</w:t>
      </w:r>
      <w:r w:rsidRPr="005D4B91">
        <w:rPr>
          <w:color w:val="000000"/>
          <w:sz w:val="28"/>
          <w:szCs w:val="28"/>
          <w:lang w:val="en-US"/>
        </w:rPr>
        <w:t xml:space="preserve"> (many/much, little/a little, few/</w:t>
      </w:r>
      <w:r w:rsidRPr="005D4B91">
        <w:rPr>
          <w:color w:val="000000"/>
          <w:sz w:val="28"/>
          <w:szCs w:val="28"/>
        </w:rPr>
        <w:t>а</w:t>
      </w:r>
      <w:r w:rsidRPr="005D4B91">
        <w:rPr>
          <w:color w:val="000000"/>
          <w:sz w:val="28"/>
          <w:szCs w:val="28"/>
          <w:lang w:val="en-US"/>
        </w:rPr>
        <w:t xml:space="preserve"> few, a lot of);</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личные местоимения в именительном и объектном падежах, притяжательные местоимения (</w:t>
      </w:r>
      <w:r w:rsidR="000F0528" w:rsidRPr="005D4B91">
        <w:rPr>
          <w:color w:val="000000"/>
          <w:sz w:val="28"/>
          <w:szCs w:val="28"/>
        </w:rPr>
        <w:t>в т.ч.</w:t>
      </w:r>
      <w:r w:rsidRPr="005D4B91">
        <w:rPr>
          <w:color w:val="000000"/>
          <w:sz w:val="28"/>
          <w:szCs w:val="28"/>
        </w:rPr>
        <w:t xml:space="preserve"> в абсолютной форме), возвратные, указательные, вопросительные местоимения;</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неопределённые местоимения и их производные, отрицательные местоимения попе, по и производные последнего (nobody, nothing, и другие);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количественные и порядковые числительные;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предлоги места, времени, направления, предлоги, употребляемые с глаголами в страдательном залоге;</w:t>
      </w:r>
    </w:p>
    <w:p w:rsidR="00EC7385" w:rsidRPr="005D4B91" w:rsidRDefault="00EC7385" w:rsidP="005D4B91">
      <w:pPr>
        <w:pStyle w:val="22"/>
        <w:shd w:val="clear" w:color="auto" w:fill="auto"/>
        <w:spacing w:line="240" w:lineRule="auto"/>
        <w:ind w:firstLine="709"/>
        <w:jc w:val="both"/>
        <w:rPr>
          <w:b/>
          <w:color w:val="000000"/>
          <w:sz w:val="28"/>
          <w:szCs w:val="28"/>
        </w:rPr>
      </w:pPr>
      <w:r w:rsidRPr="005D4B91">
        <w:rPr>
          <w:b/>
          <w:color w:val="000000"/>
          <w:sz w:val="28"/>
          <w:szCs w:val="28"/>
        </w:rPr>
        <w:t>владеть социокультурными знаниями и умениями:</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знать/понимать речевые различия в ситуациях официального и неофициального общения в рамках тематического содержания речи и использовать лексико-грамматические средства с учётом этих различий;</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иметь базовые знания о социокультурном портрете и культурном наследии родной страны и страны/стран изучаемого языка; представлять родную страну и её культуру на иностранном языке;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проявлять уважение к иной культуре, соблюдать нормы вежливости в межкультурном общении;</w:t>
      </w:r>
    </w:p>
    <w:p w:rsidR="00EC7385" w:rsidRPr="005D4B91" w:rsidRDefault="001E502D" w:rsidP="005D4B91">
      <w:pPr>
        <w:pStyle w:val="22"/>
        <w:shd w:val="clear" w:color="auto" w:fill="auto"/>
        <w:tabs>
          <w:tab w:val="left" w:pos="4222"/>
          <w:tab w:val="right" w:pos="9745"/>
        </w:tabs>
        <w:spacing w:line="240" w:lineRule="auto"/>
        <w:ind w:firstLine="709"/>
        <w:jc w:val="both"/>
        <w:rPr>
          <w:color w:val="000000"/>
          <w:sz w:val="28"/>
          <w:szCs w:val="28"/>
        </w:rPr>
      </w:pPr>
      <w:r w:rsidRPr="005D4B91">
        <w:rPr>
          <w:b/>
          <w:color w:val="000000"/>
          <w:sz w:val="28"/>
          <w:szCs w:val="28"/>
        </w:rPr>
        <w:t>владеть компенсаторными умениями,</w:t>
      </w:r>
      <w:r w:rsidRPr="005D4B91">
        <w:rPr>
          <w:color w:val="000000"/>
          <w:sz w:val="28"/>
          <w:szCs w:val="28"/>
        </w:rPr>
        <w:t xml:space="preserve"> позволяющими в случае сбоя </w:t>
      </w:r>
      <w:r w:rsidR="00EC7385" w:rsidRPr="005D4B91">
        <w:rPr>
          <w:color w:val="000000"/>
          <w:sz w:val="28"/>
          <w:szCs w:val="28"/>
        </w:rPr>
        <w:t>коммуникации, а также в условиях дефицита языковых средств: использова</w:t>
      </w:r>
      <w:r w:rsidRPr="005D4B91">
        <w:rPr>
          <w:color w:val="000000"/>
          <w:sz w:val="28"/>
          <w:szCs w:val="28"/>
        </w:rPr>
        <w:t xml:space="preserve">ть различные приёмы переработки информации: при говорении </w:t>
      </w:r>
      <w:r w:rsidR="00EC7385" w:rsidRPr="005D4B91">
        <w:rPr>
          <w:color w:val="000000"/>
          <w:sz w:val="28"/>
          <w:szCs w:val="28"/>
        </w:rPr>
        <w:t>- переспрос,</w:t>
      </w:r>
    </w:p>
    <w:p w:rsidR="00EC7385" w:rsidRPr="005D4B91" w:rsidRDefault="001E502D" w:rsidP="005D4B91">
      <w:pPr>
        <w:pStyle w:val="22"/>
        <w:shd w:val="clear" w:color="auto" w:fill="auto"/>
        <w:tabs>
          <w:tab w:val="left" w:pos="730"/>
          <w:tab w:val="right" w:pos="4013"/>
          <w:tab w:val="left" w:pos="4222"/>
          <w:tab w:val="right" w:pos="9745"/>
        </w:tabs>
        <w:spacing w:line="240" w:lineRule="auto"/>
        <w:ind w:firstLine="709"/>
        <w:jc w:val="both"/>
        <w:rPr>
          <w:color w:val="000000"/>
          <w:sz w:val="28"/>
          <w:szCs w:val="28"/>
        </w:rPr>
      </w:pPr>
      <w:r w:rsidRPr="005D4B91">
        <w:rPr>
          <w:color w:val="000000"/>
          <w:sz w:val="28"/>
          <w:szCs w:val="28"/>
        </w:rPr>
        <w:t xml:space="preserve">при говорении и </w:t>
      </w:r>
      <w:r w:rsidR="00EC7385" w:rsidRPr="005D4B91">
        <w:rPr>
          <w:color w:val="000000"/>
          <w:sz w:val="28"/>
          <w:szCs w:val="28"/>
        </w:rPr>
        <w:t xml:space="preserve">письме </w:t>
      </w:r>
      <w:r w:rsidRPr="005D4B91">
        <w:rPr>
          <w:color w:val="000000"/>
          <w:sz w:val="28"/>
          <w:szCs w:val="28"/>
        </w:rPr>
        <w:t>-</w:t>
      </w:r>
      <w:r w:rsidRPr="005D4B91">
        <w:rPr>
          <w:color w:val="000000"/>
          <w:sz w:val="28"/>
          <w:szCs w:val="28"/>
        </w:rPr>
        <w:tab/>
        <w:t xml:space="preserve"> описание/перифраз/толкование, при чтении </w:t>
      </w:r>
      <w:r w:rsidR="00EC7385" w:rsidRPr="005D4B91">
        <w:rPr>
          <w:color w:val="000000"/>
          <w:sz w:val="28"/>
          <w:szCs w:val="28"/>
        </w:rPr>
        <w:t>и аудировании - языковую и контекстуальную догадку;</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b/>
          <w:color w:val="000000"/>
          <w:sz w:val="28"/>
          <w:szCs w:val="28"/>
        </w:rPr>
        <w:t>владеть метапредметными умениями,</w:t>
      </w:r>
      <w:r w:rsidRPr="005D4B91">
        <w:rPr>
          <w:color w:val="000000"/>
          <w:sz w:val="28"/>
          <w:szCs w:val="28"/>
        </w:rPr>
        <w:t xml:space="preserve"> позволяющими совершенствовать учебную деятельность </w:t>
      </w:r>
      <w:r w:rsidR="001E502D" w:rsidRPr="005D4B91">
        <w:rPr>
          <w:color w:val="000000"/>
          <w:sz w:val="28"/>
          <w:szCs w:val="28"/>
        </w:rPr>
        <w:t>по овладению иностранным языком:</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сравнивать, классифицировать, систематизировать и обобщать по существенным признакам изученные языковые явления (лексические и грамматические);</w:t>
      </w:r>
    </w:p>
    <w:p w:rsidR="00EC7385" w:rsidRPr="005D4B91" w:rsidRDefault="001E502D" w:rsidP="005D4B91">
      <w:pPr>
        <w:pStyle w:val="22"/>
        <w:shd w:val="clear" w:color="auto" w:fill="auto"/>
        <w:tabs>
          <w:tab w:val="right" w:pos="4013"/>
          <w:tab w:val="left" w:pos="4238"/>
          <w:tab w:val="right" w:pos="9745"/>
        </w:tabs>
        <w:spacing w:line="240" w:lineRule="auto"/>
        <w:ind w:firstLine="709"/>
        <w:jc w:val="both"/>
        <w:rPr>
          <w:color w:val="000000"/>
          <w:sz w:val="28"/>
          <w:szCs w:val="28"/>
        </w:rPr>
      </w:pPr>
      <w:r w:rsidRPr="005D4B91">
        <w:rPr>
          <w:color w:val="000000"/>
          <w:sz w:val="28"/>
          <w:szCs w:val="28"/>
        </w:rPr>
        <w:t xml:space="preserve">использовать </w:t>
      </w:r>
      <w:r w:rsidR="00EC7385" w:rsidRPr="005D4B91">
        <w:rPr>
          <w:color w:val="000000"/>
          <w:sz w:val="28"/>
          <w:szCs w:val="28"/>
        </w:rPr>
        <w:t>иноя</w:t>
      </w:r>
      <w:r w:rsidRPr="005D4B91">
        <w:rPr>
          <w:color w:val="000000"/>
          <w:sz w:val="28"/>
          <w:szCs w:val="28"/>
        </w:rPr>
        <w:t>зычные</w:t>
      </w:r>
      <w:r w:rsidRPr="005D4B91">
        <w:rPr>
          <w:color w:val="000000"/>
          <w:sz w:val="28"/>
          <w:szCs w:val="28"/>
        </w:rPr>
        <w:tab/>
        <w:t xml:space="preserve">словари и справочники, </w:t>
      </w:r>
      <w:r w:rsidR="000F0528" w:rsidRPr="005D4B91">
        <w:rPr>
          <w:color w:val="000000"/>
          <w:sz w:val="28"/>
          <w:szCs w:val="28"/>
        </w:rPr>
        <w:t>в т.ч.</w:t>
      </w:r>
      <w:r w:rsidRPr="005D4B91">
        <w:rPr>
          <w:color w:val="000000"/>
          <w:sz w:val="28"/>
          <w:szCs w:val="28"/>
        </w:rPr>
        <w:t xml:space="preserve"> </w:t>
      </w:r>
      <w:r w:rsidR="00EC7385" w:rsidRPr="005D4B91">
        <w:rPr>
          <w:color w:val="000000"/>
          <w:sz w:val="28"/>
          <w:szCs w:val="28"/>
        </w:rPr>
        <w:t>информационно-</w:t>
      </w:r>
      <w:r w:rsidR="00EC7385" w:rsidRPr="005D4B91">
        <w:rPr>
          <w:color w:val="000000"/>
          <w:sz w:val="28"/>
          <w:szCs w:val="28"/>
        </w:rPr>
        <w:lastRenderedPageBreak/>
        <w:t>справочные системы в электронной форме;</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участвовать в учебно-исследовательской, проектной деятельности предметного и межпредметного характера с использованием материалов на английском языке и применением информационно-коммуникационных технологий;</w:t>
      </w:r>
    </w:p>
    <w:p w:rsidR="00EC7385" w:rsidRPr="005D4B91" w:rsidRDefault="00EC7385" w:rsidP="005D4B91">
      <w:pPr>
        <w:pStyle w:val="22"/>
        <w:shd w:val="clear" w:color="auto" w:fill="auto"/>
        <w:spacing w:line="240" w:lineRule="auto"/>
        <w:ind w:firstLine="709"/>
        <w:jc w:val="both"/>
        <w:rPr>
          <w:color w:val="000000"/>
          <w:sz w:val="28"/>
          <w:szCs w:val="28"/>
        </w:rPr>
      </w:pPr>
      <w:r w:rsidRPr="005D4B91">
        <w:rPr>
          <w:color w:val="000000"/>
          <w:sz w:val="28"/>
          <w:szCs w:val="28"/>
        </w:rPr>
        <w:t>соблюдать правила информационной безопасности в ситуациях повседневной жизни и при работе в сети Интернет.</w:t>
      </w:r>
    </w:p>
    <w:p w:rsidR="00934138" w:rsidRPr="005D4B91" w:rsidRDefault="00934138" w:rsidP="005D4B91">
      <w:pPr>
        <w:ind w:firstLine="709"/>
        <w:rPr>
          <w:rFonts w:ascii="Times New Roman" w:hAnsi="Times New Roman" w:cs="Times New Roman"/>
          <w:color w:val="000000"/>
          <w:sz w:val="28"/>
          <w:szCs w:val="28"/>
        </w:rPr>
      </w:pPr>
    </w:p>
    <w:p w:rsidR="00EE4CC1" w:rsidRPr="005D4B91" w:rsidRDefault="00EE4CC1" w:rsidP="005D4B91">
      <w:pPr>
        <w:ind w:firstLine="709"/>
        <w:rPr>
          <w:rFonts w:ascii="Times New Roman" w:hAnsi="Times New Roman" w:cs="Times New Roman"/>
          <w:sz w:val="28"/>
          <w:szCs w:val="28"/>
        </w:rPr>
      </w:pPr>
    </w:p>
    <w:p w:rsidR="00252CD7" w:rsidRPr="005D4B91" w:rsidRDefault="00934138" w:rsidP="005D4B91">
      <w:pPr>
        <w:ind w:firstLine="709"/>
        <w:rPr>
          <w:rFonts w:ascii="Times New Roman" w:hAnsi="Times New Roman" w:cs="Times New Roman"/>
          <w:b/>
          <w:color w:val="000000"/>
          <w:sz w:val="28"/>
          <w:szCs w:val="28"/>
        </w:rPr>
      </w:pPr>
      <w:r w:rsidRPr="005D4B91">
        <w:rPr>
          <w:rFonts w:ascii="Times New Roman" w:hAnsi="Times New Roman" w:cs="Times New Roman"/>
          <w:b/>
          <w:sz w:val="28"/>
          <w:szCs w:val="28"/>
        </w:rPr>
        <w:br w:type="page"/>
      </w:r>
      <w:r w:rsidR="00E71A52">
        <w:rPr>
          <w:rFonts w:ascii="Times New Roman" w:hAnsi="Times New Roman" w:cs="Times New Roman"/>
          <w:b/>
          <w:sz w:val="28"/>
          <w:szCs w:val="28"/>
        </w:rPr>
        <w:lastRenderedPageBreak/>
        <w:t>2.1.7</w:t>
      </w:r>
      <w:r w:rsidRPr="005D4B91">
        <w:rPr>
          <w:rFonts w:ascii="Times New Roman" w:hAnsi="Times New Roman" w:cs="Times New Roman"/>
          <w:b/>
          <w:sz w:val="28"/>
          <w:szCs w:val="28"/>
        </w:rPr>
        <w:t xml:space="preserve">. РАБОЧАЯ ПРОГРАММА УЧЕБНОГО ПРЕДМЕТА </w:t>
      </w:r>
      <w:r w:rsidR="00167E8B" w:rsidRPr="005D4B91">
        <w:rPr>
          <w:rFonts w:ascii="Times New Roman" w:hAnsi="Times New Roman" w:cs="Times New Roman"/>
          <w:b/>
          <w:color w:val="000000"/>
          <w:sz w:val="28"/>
          <w:szCs w:val="28"/>
        </w:rPr>
        <w:t>«АНГЛИЙСКИЙ ЯЗЫК» (УГЛУБЛЁННЫЙ УРОВЕНЬ)</w:t>
      </w:r>
    </w:p>
    <w:p w:rsidR="0021758C" w:rsidRPr="005D4B91" w:rsidRDefault="0021758C" w:rsidP="005D4B91">
      <w:pPr>
        <w:ind w:firstLine="709"/>
        <w:rPr>
          <w:rFonts w:ascii="Times New Roman" w:hAnsi="Times New Roman" w:cs="Times New Roman"/>
          <w:b/>
          <w:sz w:val="28"/>
          <w:szCs w:val="28"/>
          <w:lang w:eastAsia="en-US"/>
        </w:rPr>
      </w:pPr>
    </w:p>
    <w:p w:rsidR="0021758C" w:rsidRPr="005D4B91" w:rsidRDefault="0021758C"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w:t>
      </w:r>
      <w:r w:rsidR="00F9781F" w:rsidRPr="005D4B91">
        <w:rPr>
          <w:rFonts w:ascii="Times New Roman" w:hAnsi="Times New Roman" w:cs="Times New Roman"/>
          <w:b/>
          <w:i/>
          <w:color w:val="000000"/>
          <w:sz w:val="28"/>
          <w:szCs w:val="28"/>
        </w:rPr>
        <w:t>Английский язык</w:t>
      </w:r>
      <w:r w:rsidR="00786A12" w:rsidRPr="005D4B91">
        <w:rPr>
          <w:rFonts w:ascii="Times New Roman" w:hAnsi="Times New Roman" w:cs="Times New Roman"/>
          <w:b/>
          <w:i/>
          <w:color w:val="000000"/>
          <w:sz w:val="28"/>
          <w:szCs w:val="28"/>
        </w:rPr>
        <w:t>»</w:t>
      </w:r>
      <w:r w:rsidR="00F9781F" w:rsidRPr="005D4B91">
        <w:rPr>
          <w:rFonts w:ascii="Times New Roman" w:hAnsi="Times New Roman" w:cs="Times New Roman"/>
          <w:b/>
          <w:i/>
          <w:color w:val="000000"/>
          <w:sz w:val="28"/>
          <w:szCs w:val="28"/>
        </w:rPr>
        <w:t xml:space="preserve"> (углубленный</w:t>
      </w:r>
      <w:r w:rsidRPr="005D4B91">
        <w:rPr>
          <w:rFonts w:ascii="Times New Roman" w:hAnsi="Times New Roman" w:cs="Times New Roman"/>
          <w:b/>
          <w:i/>
          <w:color w:val="000000"/>
          <w:sz w:val="28"/>
          <w:szCs w:val="28"/>
        </w:rPr>
        <w:t xml:space="preserve"> уровень) соответствует ФГОС СОО, федеральной образовательной программе среднего общего образования.</w:t>
      </w:r>
    </w:p>
    <w:p w:rsidR="00167E8B" w:rsidRPr="005D4B91" w:rsidRDefault="00167E8B" w:rsidP="005D4B91">
      <w:pPr>
        <w:tabs>
          <w:tab w:val="left" w:pos="70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252CD7" w:rsidRPr="005D4B91">
        <w:rPr>
          <w:rFonts w:ascii="Times New Roman" w:hAnsi="Times New Roman" w:cs="Times New Roman"/>
          <w:color w:val="000000"/>
          <w:sz w:val="28"/>
          <w:szCs w:val="28"/>
        </w:rPr>
        <w:t>абочая программа по уче</w:t>
      </w:r>
      <w:r w:rsidR="00F9781F" w:rsidRPr="005D4B91">
        <w:rPr>
          <w:rFonts w:ascii="Times New Roman" w:hAnsi="Times New Roman" w:cs="Times New Roman"/>
          <w:color w:val="000000"/>
          <w:sz w:val="28"/>
          <w:szCs w:val="28"/>
        </w:rPr>
        <w:t>бному предмету «Английский язык</w:t>
      </w:r>
      <w:r w:rsidR="00786A12" w:rsidRPr="005D4B91">
        <w:rPr>
          <w:rFonts w:ascii="Times New Roman" w:hAnsi="Times New Roman" w:cs="Times New Roman"/>
          <w:color w:val="000000"/>
          <w:sz w:val="28"/>
          <w:szCs w:val="28"/>
        </w:rPr>
        <w:t>»</w:t>
      </w:r>
      <w:r w:rsidR="00252CD7" w:rsidRPr="005D4B91">
        <w:rPr>
          <w:rFonts w:ascii="Times New Roman" w:hAnsi="Times New Roman" w:cs="Times New Roman"/>
          <w:color w:val="000000"/>
          <w:sz w:val="28"/>
          <w:szCs w:val="28"/>
        </w:rPr>
        <w:t xml:space="preserve"> (углублённый уровень) (предметная область «Иностранные языки») (далее соответственно - программа по английскому языку, английский язык) включает пояснительную записку, содержание обучения, планируемые результаты освоения </w:t>
      </w:r>
      <w:r w:rsidRPr="005D4B91">
        <w:rPr>
          <w:rFonts w:ascii="Times New Roman" w:hAnsi="Times New Roman" w:cs="Times New Roman"/>
          <w:color w:val="000000"/>
          <w:sz w:val="28"/>
          <w:szCs w:val="28"/>
        </w:rPr>
        <w:t>программы по английскому языку.</w:t>
      </w:r>
    </w:p>
    <w:p w:rsidR="00167E8B" w:rsidRPr="005D4B91" w:rsidRDefault="00252CD7" w:rsidP="005D4B91">
      <w:pPr>
        <w:tabs>
          <w:tab w:val="left" w:pos="70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английского языка, характеристику психологических предпосылок к его изучению обучающимися; место в структуре учебного плана, а также подходы к отбору содержания, к опред</w:t>
      </w:r>
      <w:r w:rsidR="00167E8B" w:rsidRPr="005D4B91">
        <w:rPr>
          <w:rFonts w:ascii="Times New Roman" w:hAnsi="Times New Roman" w:cs="Times New Roman"/>
          <w:color w:val="000000"/>
          <w:sz w:val="28"/>
          <w:szCs w:val="28"/>
        </w:rPr>
        <w:t>елению планируемых результатов.</w:t>
      </w:r>
    </w:p>
    <w:p w:rsidR="00167E8B" w:rsidRPr="005D4B91" w:rsidRDefault="00252CD7" w:rsidP="005D4B91">
      <w:pPr>
        <w:tabs>
          <w:tab w:val="left" w:pos="70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программе по английскому языку раскрываются </w:t>
      </w:r>
      <w:r w:rsidRPr="005D4B91">
        <w:rPr>
          <w:rFonts w:ascii="Times New Roman" w:hAnsi="Times New Roman" w:cs="Times New Roman"/>
          <w:i/>
          <w:color w:val="000000"/>
          <w:sz w:val="28"/>
          <w:szCs w:val="28"/>
        </w:rPr>
        <w:t>содержательные линии</w:t>
      </w:r>
      <w:r w:rsidRPr="005D4B91">
        <w:rPr>
          <w:rFonts w:ascii="Times New Roman" w:hAnsi="Times New Roman" w:cs="Times New Roman"/>
          <w:color w:val="000000"/>
          <w:sz w:val="28"/>
          <w:szCs w:val="28"/>
        </w:rPr>
        <w:t>, которые предлагаются для обязательного изучения в каждом классе на уров</w:t>
      </w:r>
      <w:r w:rsidR="00167E8B" w:rsidRPr="005D4B91">
        <w:rPr>
          <w:rFonts w:ascii="Times New Roman" w:hAnsi="Times New Roman" w:cs="Times New Roman"/>
          <w:color w:val="000000"/>
          <w:sz w:val="28"/>
          <w:szCs w:val="28"/>
        </w:rPr>
        <w:t>не среднего общего образования.</w:t>
      </w:r>
    </w:p>
    <w:p w:rsidR="00252CD7" w:rsidRPr="005D4B91" w:rsidRDefault="00252CD7" w:rsidP="005D4B91">
      <w:pPr>
        <w:tabs>
          <w:tab w:val="left" w:pos="70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английскому языку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167E8B" w:rsidRPr="005D4B91" w:rsidRDefault="00167E8B" w:rsidP="005D4B91">
      <w:pPr>
        <w:tabs>
          <w:tab w:val="left" w:pos="705"/>
        </w:tabs>
        <w:autoSpaceDE/>
        <w:autoSpaceDN/>
        <w:adjustRightInd/>
        <w:ind w:firstLine="709"/>
        <w:rPr>
          <w:rFonts w:ascii="Times New Roman" w:hAnsi="Times New Roman" w:cs="Times New Roman"/>
          <w:color w:val="000000"/>
          <w:sz w:val="28"/>
          <w:szCs w:val="28"/>
        </w:rPr>
      </w:pPr>
    </w:p>
    <w:p w:rsidR="00167E8B" w:rsidRPr="005D4B91" w:rsidRDefault="00167E8B"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 xml:space="preserve">1) ПОЯСНИТЕЛЬНАЯ ЗАПИСКА </w:t>
      </w:r>
    </w:p>
    <w:p w:rsidR="00167E8B"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color w:val="000000"/>
          <w:sz w:val="28"/>
          <w:szCs w:val="28"/>
        </w:rPr>
        <w:t>Программа по английскому языку на уровне среднего общего образования разработана на основе требований к результатам освоения основной образовательной программы среднего общего образования, представленных в ФГОС СОО с учётом распределённых по классам проверяемых требований к результатам освоения основной образовательной программы среднего общего образования, а также на основе характеристики планируемых результатов духов</w:t>
      </w:r>
      <w:r w:rsidR="00167E8B" w:rsidRPr="005D4B91">
        <w:rPr>
          <w:rFonts w:ascii="Times New Roman" w:hAnsi="Times New Roman" w:cs="Times New Roman"/>
          <w:color w:val="000000"/>
          <w:sz w:val="28"/>
          <w:szCs w:val="28"/>
        </w:rPr>
        <w:t>но-</w:t>
      </w:r>
      <w:r w:rsidRPr="005D4B91">
        <w:rPr>
          <w:rFonts w:ascii="Times New Roman" w:hAnsi="Times New Roman" w:cs="Times New Roman"/>
          <w:color w:val="000000"/>
          <w:sz w:val="28"/>
          <w:szCs w:val="28"/>
        </w:rPr>
        <w:t>нравственного развития, воспитания и социализации обучающихся, представленной в федеральной рабочей программе воспитания.</w:t>
      </w:r>
    </w:p>
    <w:p w:rsidR="00167E8B"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color w:val="000000"/>
          <w:sz w:val="28"/>
          <w:szCs w:val="28"/>
        </w:rPr>
        <w:t>Иностранный язык в общеобразовательной школе изучается на двух уровнях: базовом и углублённом. Названные уровни имеют общее содержательное ядро, что позволяет реализовывать углублённое изучение иностранного языка в рамках учебных заведений, отдельных классов и индивидуальных образовательных траекторий, реализуя принципы дифференциации и индивидуализации обучения в большей степени, чем на базовом уровне.</w:t>
      </w:r>
    </w:p>
    <w:p w:rsidR="00167E8B"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color w:val="000000"/>
          <w:sz w:val="28"/>
          <w:szCs w:val="28"/>
        </w:rPr>
        <w:t xml:space="preserve">Углублённый уровень усвоения учебного предмета «Иностранный язык» ориентирован как на формирование целостных представлений обучающихся о мире, об общечеловеческих ценностях, о важности общения с целью достижения взаимопонимания и о языке как средстве межличностного и межкультурного общения, так и на формирование определённого объёма систематических научных знаний и способов учебных/познавательных действий, позволяющего решать </w:t>
      </w:r>
      <w:r w:rsidRPr="005D4B91">
        <w:rPr>
          <w:rFonts w:ascii="Times New Roman" w:hAnsi="Times New Roman" w:cs="Times New Roman"/>
          <w:color w:val="000000"/>
          <w:sz w:val="28"/>
          <w:szCs w:val="28"/>
        </w:rPr>
        <w:lastRenderedPageBreak/>
        <w:t>коммуникативные задачи более высокого уровня, в ситуациях неофициального и официального общения. Соответственно, углублённый уровень позволяет не только более детально изучить содержание курса базового уровня, но и овладеть большим объёмом языковых средств (лексики и грамматики), выйти на более высокий уровень развития коммуникативных умений в устной и письменной речи, овладеть более обширным набором коммуникативных и познавательных действий.</w:t>
      </w:r>
    </w:p>
    <w:p w:rsidR="00167E8B"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color w:val="000000"/>
          <w:sz w:val="28"/>
          <w:szCs w:val="28"/>
        </w:rPr>
        <w:t>Личностные, метапредметные и предметные результаты представлены в программе с учётом особенностей преподавания английского языка на уровне среднего общего образования на углубленном уровне на основе отечественных методических традиций построения школьного курса английского языка и в соответствии с новыми реалиями и тенденциями развития общего образования.</w:t>
      </w:r>
    </w:p>
    <w:p w:rsidR="00167E8B"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color w:val="000000"/>
          <w:sz w:val="28"/>
          <w:szCs w:val="28"/>
        </w:rPr>
        <w:t>Учебному предмету «</w:t>
      </w:r>
      <w:r w:rsidR="00786A12" w:rsidRPr="005D4B91">
        <w:rPr>
          <w:rFonts w:ascii="Times New Roman" w:hAnsi="Times New Roman" w:cs="Times New Roman"/>
          <w:color w:val="000000"/>
          <w:sz w:val="28"/>
          <w:szCs w:val="28"/>
        </w:rPr>
        <w:t>Английский</w:t>
      </w:r>
      <w:r w:rsidRPr="005D4B91">
        <w:rPr>
          <w:rFonts w:ascii="Times New Roman" w:hAnsi="Times New Roman" w:cs="Times New Roman"/>
          <w:color w:val="000000"/>
          <w:sz w:val="28"/>
          <w:szCs w:val="28"/>
        </w:rPr>
        <w:t xml:space="preserve"> язык» принадлежит важное место в системе среднего общего образования и воспитания современного обучающегося в условиях поликультурного и многоязычного мира. Изучение иностранного языка направлено на формирование коммуникативной культуры обучающихся, осознание роли языка как инструмента межличностного и межкультурного взаимодействия, способствует их общему речевому развитию, воспитанию гражданской идентичности, расширению кругозора, воспитанию чувств и эмоций.</w:t>
      </w:r>
    </w:p>
    <w:p w:rsidR="00167E8B"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color w:val="000000"/>
          <w:sz w:val="28"/>
          <w:szCs w:val="28"/>
        </w:rPr>
        <w:t>Предметные знания и способы деятельности, осваиваемые обучающимися при изучении иностранного языка, находят применение в рамках образовательного процесса при изучении других предметных областей, становятся значимыми для формирования положительных качеств личности. Таким образом, они ориентированы на формирование как метапредметных, так и личностных</w:t>
      </w:r>
      <w:r w:rsidR="00167E8B" w:rsidRPr="005D4B91">
        <w:rPr>
          <w:rFonts w:ascii="Times New Roman" w:hAnsi="Times New Roman" w:cs="Times New Roman"/>
          <w:b/>
          <w:sz w:val="28"/>
          <w:szCs w:val="28"/>
          <w:lang w:eastAsia="en-US"/>
        </w:rPr>
        <w:t xml:space="preserve"> </w:t>
      </w:r>
      <w:r w:rsidRPr="005D4B91">
        <w:rPr>
          <w:rFonts w:ascii="Times New Roman" w:hAnsi="Times New Roman" w:cs="Times New Roman"/>
          <w:color w:val="000000"/>
          <w:sz w:val="28"/>
          <w:szCs w:val="28"/>
        </w:rPr>
        <w:t>результатов обучения.</w:t>
      </w:r>
    </w:p>
    <w:p w:rsidR="00167E8B"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color w:val="000000"/>
          <w:sz w:val="28"/>
          <w:szCs w:val="28"/>
        </w:rPr>
        <w:t>Трансформация взглядов на владение иностранным языком, связанная с усилением общественных запросов на квалифицированных и мобильных людей, способных быстро адаптироваться к изменяющимся условиям жизни, овладевать новыми компетенциями. Владение иностранным языком как доступ к передовым международным научным и технологическим достижениям, расширяющим возможности образования и самообразования, одно из важнейших средств социализации, самовыражения и успешной профессиональной деятельности выпускника общеобразовательной организации.</w:t>
      </w:r>
    </w:p>
    <w:p w:rsidR="00167E8B"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i/>
          <w:color w:val="000000"/>
          <w:sz w:val="28"/>
          <w:szCs w:val="28"/>
        </w:rPr>
        <w:t>Значимость владения иностранными языками</w:t>
      </w:r>
      <w:r w:rsidRPr="005D4B91">
        <w:rPr>
          <w:rFonts w:ascii="Times New Roman" w:hAnsi="Times New Roman" w:cs="Times New Roman"/>
          <w:color w:val="000000"/>
          <w:sz w:val="28"/>
          <w:szCs w:val="28"/>
        </w:rPr>
        <w:t xml:space="preserve"> как первым, так и вторым, расширение номенклатуры изучаемых иностранных языков соответствует стратегическим интересам России в эпоху постглобализации и многополярного мира. Знание родного языка экономического или политического партнёра обеспечивает общение, учитывающее особенности менталитета и культуры партнёра, что позволяет успешнее приходить к консенсусу при проведении переговоров, решении возникающих проблем с целью достижения поставленных задач.</w:t>
      </w:r>
    </w:p>
    <w:p w:rsidR="00786A12" w:rsidRPr="005D4B91" w:rsidRDefault="00252CD7"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Возрастание значимости владения иностранными языками приводит к переосмыслению целей и содержания обучения предмету на углублённом уровне.</w:t>
      </w:r>
    </w:p>
    <w:p w:rsidR="0021758C" w:rsidRPr="005D4B91" w:rsidRDefault="0021758C"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Цели изучения иностранного языка</w:t>
      </w:r>
    </w:p>
    <w:p w:rsidR="0021758C" w:rsidRPr="005D4B91" w:rsidRDefault="00252CD7"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Цели иноязычного образования становятся более сложными по структуре, формулируются на ценностном, когнитивном и прагматическом уровнях и соответственно воплощается в личностных, метапредметных и предметных результатах. </w:t>
      </w:r>
    </w:p>
    <w:p w:rsidR="00167E8B" w:rsidRPr="005D4B91" w:rsidRDefault="00252CD7"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color w:val="000000"/>
          <w:sz w:val="28"/>
          <w:szCs w:val="28"/>
        </w:rPr>
        <w:t>Иностранный язык признается как ценный ресурс личности для социальной адаптации и самореализации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профессии), инструмент развития умений поиска, обработки и использования информации в познавательных целях; одно из средств воспитания качеств гражданина, патриота, развития национального самосознания, стремления к взаимопониманию между людьми разных стран и народов.</w:t>
      </w:r>
    </w:p>
    <w:p w:rsidR="00252CD7" w:rsidRPr="005D4B91" w:rsidRDefault="00167E8B" w:rsidP="005D4B91">
      <w:pPr>
        <w:widowControl/>
        <w:autoSpaceDE/>
        <w:autoSpaceDN/>
        <w:adjustRightInd/>
        <w:ind w:firstLine="709"/>
        <w:rPr>
          <w:rFonts w:ascii="Times New Roman" w:hAnsi="Times New Roman" w:cs="Times New Roman"/>
          <w:i/>
          <w:sz w:val="28"/>
          <w:szCs w:val="28"/>
          <w:lang w:eastAsia="en-US"/>
        </w:rPr>
      </w:pPr>
      <w:r w:rsidRPr="005D4B91">
        <w:rPr>
          <w:rFonts w:ascii="Times New Roman" w:hAnsi="Times New Roman" w:cs="Times New Roman"/>
          <w:i/>
          <w:color w:val="000000"/>
          <w:sz w:val="28"/>
          <w:szCs w:val="28"/>
        </w:rPr>
        <w:t>Н</w:t>
      </w:r>
      <w:r w:rsidR="00252CD7" w:rsidRPr="005D4B91">
        <w:rPr>
          <w:rFonts w:ascii="Times New Roman" w:hAnsi="Times New Roman" w:cs="Times New Roman"/>
          <w:i/>
          <w:color w:val="000000"/>
          <w:sz w:val="28"/>
          <w:szCs w:val="28"/>
        </w:rPr>
        <w:t>а прагматическом уровне целью иноязычного образования на уровне среднего общего образования провозглашено развитие и совершенствование коммуникативной компетенции обучающихся, сформированной на предыдущих уровнях общего образования, в единстве таких её составляющих как речевая, языковая, социокультурная, компенсаторная и метапредметная компетенции:</w:t>
      </w:r>
    </w:p>
    <w:p w:rsidR="00252CD7" w:rsidRPr="005D4B91" w:rsidRDefault="0013141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w:t>
      </w:r>
      <w:r w:rsidR="00252CD7" w:rsidRPr="005D4B91">
        <w:rPr>
          <w:rFonts w:ascii="Times New Roman" w:hAnsi="Times New Roman" w:cs="Times New Roman"/>
          <w:color w:val="000000"/>
          <w:sz w:val="28"/>
          <w:szCs w:val="28"/>
        </w:rPr>
        <w:t>речевая компетенция - развитие на углублённом уровне коммуникативных умений в четырёх основных видах речевой деятельности (говорении, аудировании, чтении, письменной речи), а также формирование умения перевода с иностранного (английского) на родной язык (как разновидность языкового посредничества), которое признаётся важнейшей компетенцией в плане владения иностранным языком;</w:t>
      </w:r>
    </w:p>
    <w:p w:rsidR="00252CD7" w:rsidRPr="005D4B91" w:rsidRDefault="0013141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языковая компетенция - овладение новыми языковыми средствами (фонетическими, орфографическими, пунктуационными, лексическими, грамматическими) в соответствии с отобранными темами общения; освоение знаний о языковых явлениях английского языка, разных способах выражения мысли в родном и английском языках;</w:t>
      </w:r>
    </w:p>
    <w:p w:rsidR="00252CD7" w:rsidRPr="005D4B91" w:rsidRDefault="0013141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социокультурная/межкультурная компетенция - приобщение к культуре, традициям англоговорящих стран в рамках тем и ситуаций общения, отвечающих опыту, интересам, психологическим особенностям обучающихся на уровне среднего общего образования; формирование умения представлять свою страну, её культуру в условиях межкультурного общения;</w:t>
      </w:r>
    </w:p>
    <w:p w:rsidR="00252CD7" w:rsidRPr="005D4B91" w:rsidRDefault="0013141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компенсаторная компетенция - развитие умений выходить из положения в условиях дефицита языковых средств английского языка при получении и передаче информации;</w:t>
      </w:r>
    </w:p>
    <w:p w:rsidR="00167E8B" w:rsidRPr="005D4B91" w:rsidRDefault="0013141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метапредметная/учебно-познавательная компетенция - развитие общих и специальных учебных умений, позволяющих совершенствовать учебную деятельность по овладению иностранным языком, удовлетворять с его помощью познавательные инт</w:t>
      </w:r>
      <w:r w:rsidR="00167E8B" w:rsidRPr="005D4B91">
        <w:rPr>
          <w:rFonts w:ascii="Times New Roman" w:hAnsi="Times New Roman" w:cs="Times New Roman"/>
          <w:color w:val="000000"/>
          <w:sz w:val="28"/>
          <w:szCs w:val="28"/>
        </w:rPr>
        <w:t>ересы в других областях знания.</w:t>
      </w:r>
    </w:p>
    <w:p w:rsidR="00167E8B"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Наряду с иноязычной коммуникативной компетенцией в процессе овладения иностранным языком формируются ключевые универсальные учебные компетенции, включающие образовательную, ценностно-ориентационную, общекультурную, учебно-познавательную, инф</w:t>
      </w:r>
      <w:r w:rsidR="00167E8B" w:rsidRPr="005D4B91">
        <w:rPr>
          <w:rFonts w:ascii="Times New Roman" w:hAnsi="Times New Roman" w:cs="Times New Roman"/>
          <w:color w:val="000000"/>
          <w:sz w:val="28"/>
          <w:szCs w:val="28"/>
        </w:rPr>
        <w:t xml:space="preserve">ормационную, социально-трудовую </w:t>
      </w:r>
      <w:r w:rsidRPr="005D4B91">
        <w:rPr>
          <w:rFonts w:ascii="Times New Roman" w:hAnsi="Times New Roman" w:cs="Times New Roman"/>
          <w:color w:val="000000"/>
          <w:sz w:val="28"/>
          <w:szCs w:val="28"/>
        </w:rPr>
        <w:t>и компетенцию личностного самосовершенствования.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соответствии с личностно ориентированной парадигмой образования, </w:t>
      </w:r>
      <w:r w:rsidRPr="005D4B91">
        <w:rPr>
          <w:rFonts w:ascii="Times New Roman" w:hAnsi="Times New Roman" w:cs="Times New Roman"/>
          <w:i/>
          <w:color w:val="000000"/>
          <w:sz w:val="28"/>
          <w:szCs w:val="28"/>
        </w:rPr>
        <w:lastRenderedPageBreak/>
        <w:t>основными подходами к обучению иностранным языкам признаются компетентностный, системно-деятельностный, межкультурный и коммуникатив</w:t>
      </w:r>
      <w:r w:rsidR="00981A91" w:rsidRPr="005D4B91">
        <w:rPr>
          <w:rFonts w:ascii="Times New Roman" w:hAnsi="Times New Roman" w:cs="Times New Roman"/>
          <w:i/>
          <w:color w:val="000000"/>
          <w:sz w:val="28"/>
          <w:szCs w:val="28"/>
        </w:rPr>
        <w:t>но-</w:t>
      </w:r>
      <w:r w:rsidRPr="005D4B91">
        <w:rPr>
          <w:rFonts w:ascii="Times New Roman" w:hAnsi="Times New Roman" w:cs="Times New Roman"/>
          <w:i/>
          <w:color w:val="000000"/>
          <w:sz w:val="28"/>
          <w:szCs w:val="28"/>
        </w:rPr>
        <w:t>когнитивный.</w:t>
      </w:r>
      <w:r w:rsidRPr="005D4B91">
        <w:rPr>
          <w:rFonts w:ascii="Times New Roman" w:hAnsi="Times New Roman" w:cs="Times New Roman"/>
          <w:color w:val="000000"/>
          <w:sz w:val="28"/>
          <w:szCs w:val="28"/>
        </w:rPr>
        <w:t xml:space="preserve"> Совокупность перечисленных подходов предполагает возможность реализовать поставленные цели иноязычного образования на уровне среднего общего образования, добиться достижения планируемых результатов на углублённом уровне в рамках содержания обучения, отобранного для уровня среднего общего образования при использовании новых педагогических технологий и возможностей цифровой образовательной среды.</w:t>
      </w:r>
    </w:p>
    <w:p w:rsidR="00167E8B" w:rsidRPr="005D4B91" w:rsidRDefault="00167E8B" w:rsidP="005D4B91">
      <w:pPr>
        <w:autoSpaceDE/>
        <w:autoSpaceDN/>
        <w:adjustRightInd/>
        <w:ind w:firstLine="709"/>
        <w:rPr>
          <w:rFonts w:ascii="Times New Roman" w:hAnsi="Times New Roman" w:cs="Times New Roman"/>
          <w:color w:val="000000"/>
          <w:sz w:val="28"/>
          <w:szCs w:val="28"/>
        </w:rPr>
      </w:pPr>
    </w:p>
    <w:p w:rsidR="00167E8B" w:rsidRPr="008B67EB" w:rsidRDefault="00167E8B"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Место учебного предмета «</w:t>
      </w:r>
      <w:r w:rsidR="00786A12" w:rsidRPr="008B67EB">
        <w:rPr>
          <w:rFonts w:ascii="Times New Roman" w:hAnsi="Times New Roman" w:cs="Times New Roman"/>
          <w:b/>
          <w:i/>
          <w:sz w:val="28"/>
          <w:szCs w:val="28"/>
          <w:lang w:eastAsia="en-US"/>
        </w:rPr>
        <w:t>Английский</w:t>
      </w:r>
      <w:r w:rsidRPr="008B67EB">
        <w:rPr>
          <w:rFonts w:ascii="Times New Roman" w:hAnsi="Times New Roman" w:cs="Times New Roman"/>
          <w:b/>
          <w:i/>
          <w:sz w:val="28"/>
          <w:szCs w:val="28"/>
          <w:lang w:eastAsia="en-US"/>
        </w:rPr>
        <w:t xml:space="preserve"> язык» в учебном плане</w:t>
      </w:r>
    </w:p>
    <w:p w:rsidR="00E94D10" w:rsidRPr="008B67EB" w:rsidRDefault="00786A12" w:rsidP="005D4B91">
      <w:pPr>
        <w:widowControl/>
        <w:autoSpaceDE/>
        <w:autoSpaceDN/>
        <w:adjustRightInd/>
        <w:ind w:firstLine="709"/>
        <w:rPr>
          <w:rFonts w:ascii="Times New Roman" w:hAnsi="Times New Roman" w:cs="Times New Roman"/>
          <w:b/>
          <w:i/>
          <w:sz w:val="28"/>
          <w:szCs w:val="28"/>
          <w:lang w:eastAsia="en-US"/>
        </w:rPr>
      </w:pPr>
      <w:r w:rsidRPr="008B67EB">
        <w:rPr>
          <w:rFonts w:ascii="Times New Roman" w:hAnsi="Times New Roman" w:cs="Times New Roman"/>
          <w:sz w:val="28"/>
          <w:szCs w:val="28"/>
        </w:rPr>
        <w:t>Английский</w:t>
      </w:r>
      <w:r w:rsidR="00252CD7" w:rsidRPr="008B67EB">
        <w:rPr>
          <w:rFonts w:ascii="Times New Roman" w:hAnsi="Times New Roman" w:cs="Times New Roman"/>
          <w:sz w:val="28"/>
          <w:szCs w:val="28"/>
        </w:rPr>
        <w:t xml:space="preserve"> язык входит в предметную область «Иностранные языки</w:t>
      </w:r>
      <w:r w:rsidR="00E94D10" w:rsidRPr="008B67EB">
        <w:rPr>
          <w:rFonts w:ascii="Times New Roman" w:hAnsi="Times New Roman" w:cs="Times New Roman"/>
          <w:sz w:val="28"/>
          <w:szCs w:val="28"/>
        </w:rPr>
        <w:t>».</w:t>
      </w:r>
    </w:p>
    <w:p w:rsidR="00E94D10" w:rsidRPr="008B67EB" w:rsidRDefault="00E94D10" w:rsidP="005D4B91">
      <w:pPr>
        <w:widowControl/>
        <w:autoSpaceDE/>
        <w:autoSpaceDN/>
        <w:adjustRightInd/>
        <w:ind w:firstLine="709"/>
        <w:rPr>
          <w:rFonts w:ascii="Times New Roman" w:hAnsi="Times New Roman" w:cs="Times New Roman"/>
          <w:b/>
          <w:i/>
          <w:sz w:val="28"/>
          <w:szCs w:val="28"/>
          <w:lang w:eastAsia="en-US"/>
        </w:rPr>
      </w:pPr>
      <w:r w:rsidRPr="008B67EB">
        <w:rPr>
          <w:rFonts w:ascii="Times New Roman" w:hAnsi="Times New Roman" w:cs="Times New Roman"/>
          <w:sz w:val="28"/>
          <w:szCs w:val="28"/>
        </w:rPr>
        <w:t xml:space="preserve">Общее число часов </w:t>
      </w:r>
      <w:r w:rsidR="00252CD7" w:rsidRPr="008B67EB">
        <w:rPr>
          <w:rFonts w:ascii="Times New Roman" w:hAnsi="Times New Roman" w:cs="Times New Roman"/>
          <w:sz w:val="28"/>
          <w:szCs w:val="28"/>
        </w:rPr>
        <w:t>для углублённого изучения иностранного языка - 340 часов: в 10 классе - 170 часов (5 часов в неделю), в 11 классе - 170 часа (5 часов в неделю).</w:t>
      </w:r>
    </w:p>
    <w:p w:rsidR="00E94D10" w:rsidRPr="008B67EB" w:rsidRDefault="00E94D10" w:rsidP="005D4B91">
      <w:pPr>
        <w:widowControl/>
        <w:autoSpaceDE/>
        <w:autoSpaceDN/>
        <w:adjustRightInd/>
        <w:ind w:firstLine="709"/>
        <w:rPr>
          <w:rFonts w:ascii="Times New Roman" w:hAnsi="Times New Roman" w:cs="Times New Roman"/>
          <w:sz w:val="28"/>
          <w:szCs w:val="28"/>
          <w:lang w:eastAsia="en-US"/>
        </w:rPr>
      </w:pPr>
    </w:p>
    <w:p w:rsidR="00E94D10" w:rsidRPr="005D4B91" w:rsidRDefault="00E94D10"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2) СОДЕРЖАНИЕ УЧЕБНОГО ПРЕДМЕТА «</w:t>
      </w:r>
      <w:r w:rsidR="00131412" w:rsidRPr="005D4B91">
        <w:rPr>
          <w:rFonts w:ascii="Times New Roman" w:hAnsi="Times New Roman" w:cs="Times New Roman"/>
          <w:b/>
          <w:sz w:val="28"/>
          <w:szCs w:val="28"/>
          <w:lang w:eastAsia="en-US"/>
        </w:rPr>
        <w:t xml:space="preserve">АНГЛИЙСКИЙ </w:t>
      </w:r>
      <w:r w:rsidRPr="005D4B91">
        <w:rPr>
          <w:rFonts w:ascii="Times New Roman" w:hAnsi="Times New Roman" w:cs="Times New Roman"/>
          <w:b/>
          <w:sz w:val="28"/>
          <w:szCs w:val="28"/>
          <w:lang w:eastAsia="en-US"/>
        </w:rPr>
        <w:t>ЯЗЫК»</w:t>
      </w:r>
    </w:p>
    <w:p w:rsidR="00E94D10" w:rsidRPr="005D4B91" w:rsidRDefault="00E94D10" w:rsidP="005D4B91">
      <w:pPr>
        <w:autoSpaceDE/>
        <w:autoSpaceDN/>
        <w:adjustRightInd/>
        <w:ind w:firstLine="709"/>
        <w:rPr>
          <w:rFonts w:ascii="Times New Roman" w:hAnsi="Times New Roman" w:cs="Times New Roman"/>
          <w:sz w:val="28"/>
          <w:szCs w:val="28"/>
          <w:lang w:eastAsia="en-US"/>
        </w:rPr>
      </w:pPr>
    </w:p>
    <w:p w:rsidR="00252CD7" w:rsidRPr="005D4B91" w:rsidRDefault="00E94D10" w:rsidP="005F6112">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252CD7" w:rsidRPr="005D4B91" w:rsidRDefault="00252CD7" w:rsidP="005D4B91">
      <w:pPr>
        <w:tabs>
          <w:tab w:val="left" w:pos="159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Коммуникативные умения.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Повседневная жизнь семьи. Межличностные отношения в семье, с друзьями и знакомыми. Конфликтные ситуации, их предупреждение и разрешение.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Внешность и характеристика человека, литературного персонажа.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Здоровый образ жизни и забота о здоровье: режим труда и отдыха, спорт, сбалансированное питание, посещение врача. Отказ от вредных привычек.</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Школьное образование, школьная жизнь, школьные праздники. Переписка с зарубежными сверстниками. Взаимоотношения в школе. Проблемы и решения. Права и обязанности обучающегося.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Современный мир профессий. Проблемы выбора профессии (возможности продолжения образования в вузе, в профессиональном колледже, подработка для обучающегося). Роль иностранного языка в планах на будущее.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Молодёжь в современном обществе. Досуг молодёжи: чтение, кино, театр, музыка, музеи, Интернет, компьютерные игры. Любовь и дружба.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Покупки: одежда, обувь и продукты питани</w:t>
      </w:r>
      <w:r w:rsidR="00E94D10" w:rsidRPr="005D4B91">
        <w:rPr>
          <w:rFonts w:ascii="Times New Roman" w:hAnsi="Times New Roman" w:cs="Times New Roman"/>
          <w:color w:val="000000"/>
          <w:sz w:val="28"/>
          <w:szCs w:val="28"/>
        </w:rPr>
        <w:t xml:space="preserve">я. Карманные деньги. Молодёжная </w:t>
      </w:r>
      <w:r w:rsidRPr="005D4B91">
        <w:rPr>
          <w:rFonts w:ascii="Times New Roman" w:hAnsi="Times New Roman" w:cs="Times New Roman"/>
          <w:color w:val="000000"/>
          <w:sz w:val="28"/>
          <w:szCs w:val="28"/>
        </w:rPr>
        <w:t>мода.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Деловое общение: особенности делового общения, деловая этика, деловая переписка, публичное выступление.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Туризм. Виды отдыха. Путешествия по России и зарубежным странам. Виртуальные путешествия.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Проблемы экологии. Защита окружающей среды. Стихийные бедствия.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Условия проживания в городской/сельской местности.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Технический прогресс: перспективы и последствия. Современные средства связи (мобильные телефоны, смартфоны, планшеты, компьютеры). Интер</w:t>
      </w:r>
      <w:r w:rsidR="00981A91" w:rsidRPr="005D4B91">
        <w:rPr>
          <w:rFonts w:ascii="Times New Roman" w:hAnsi="Times New Roman" w:cs="Times New Roman"/>
          <w:color w:val="000000"/>
          <w:sz w:val="28"/>
          <w:szCs w:val="28"/>
        </w:rPr>
        <w:t>нет-</w:t>
      </w:r>
      <w:r w:rsidRPr="005D4B91">
        <w:rPr>
          <w:rFonts w:ascii="Times New Roman" w:hAnsi="Times New Roman" w:cs="Times New Roman"/>
          <w:color w:val="000000"/>
          <w:sz w:val="28"/>
          <w:szCs w:val="28"/>
        </w:rPr>
        <w:t>безопасность.</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Проблемы современной цивилизации.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Родная страна и страна/страны изучаемого языка: географическое положение, столица, крупные города, регионы; государственное устройство;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Выдающиеся люди родной страны и страны/стран изучаемого языка, их вклад в науку и мировую культуру: государственные деятели, учёные, писатели, поэты, художники, композиторы, путешественники, спортсмены, актёры и другие.</w:t>
      </w:r>
    </w:p>
    <w:p w:rsidR="00252CD7" w:rsidRPr="005D4B91" w:rsidRDefault="00252CD7" w:rsidP="005D4B91">
      <w:pPr>
        <w:tabs>
          <w:tab w:val="left" w:pos="181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Говорение.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Развитие коммуникативных умений диалогической речи, на базе умений, сформированных на уровне основного общего образования, а именно умений вести разные виды диалога (диалог этикетного характера, диалог - побуждение к действию, диалог-расспрос, диалог - обмен мнениями; комбинированный диалог, включающий разные виды диалогов); умений вести полилог,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форме дискуссии: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 этикетного характера: начинать, поддерживать и заканчивать разговор, вежливо переспрашивать; выражать согласие/отказ; выражать благодарность; поздравлять с праздником, выражать пожелания и вежливо реагировать на поздравление;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 - побуждение к действию: обращаться с просьбой, вежливо соглашаться/не соглашаться выполнить просьбу; давать совет и принимать/не принимать совет; приглашать собеседника к совместной деятельности, аргументируя своё приглашение; вежливо соглашаться/не соглашаться на предложение собеседника, объясняя причину своего решения;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 - 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выражать эмоциональную поддержку собеседнику.</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полилог: запрашивать и обмениваться информацией с участниками полилога; высказывать и аргументировать свою точку зрения; возражать, расспрашивать участников полилога и уточнять их мнения и точки зрения; брать на себя инициативу в обсуждении, внося пояснения/дополнения; выражать эмоциональное отношение к обсуждаемому вопросу; соблюдать речевые нормы и правила поведения, принятые в странах изучаемого языка.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Названные умения диалогической речи, включая умения вести полилог, развиваются в стандартных ситуациях неофициального и официального общения в рамках тематического содержания речи 10 класса с использованием речевых ситуаций, иллюстраций, фотографий, таблиц, диаграмм, схем и(или) без их использования с соблюдением норм речевого этикета, принятых в стране/странах изучаемого языка.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диалога - до 10 реплик со стороны каждого собеседника.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коммуникативных умений монологической речи на базе умений, сформированных на уровне основного общего образования: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устных связных монологических высказываний с использованием основных коммуникативных типов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описание (предмета, местности, внешности и одежды человека), характеристика (черты характера реального человека или литературного персонажа);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повествование/сообщение;</w:t>
      </w:r>
    </w:p>
    <w:p w:rsidR="00252CD7" w:rsidRPr="005D4B91" w:rsidRDefault="00981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рассуждение;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сообщений в связи с прочитанным/прослушанным текстом с выражением своего отношения к событиям и фактам, изложенным в тексте;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устное представление (презентация) результатов выполненной проектной работы.</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Данные умения монологической речи развиваются в рамках тематического содержания речи 10 класса с использованием ключевых слов, плана и/или иллюстраций, фотографий, таблиц, диаграмм, схем, инфографики и(или) без их использования.</w:t>
      </w:r>
    </w:p>
    <w:p w:rsidR="00E94D10"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монологичес</w:t>
      </w:r>
      <w:r w:rsidR="00131412" w:rsidRPr="005D4B91">
        <w:rPr>
          <w:rFonts w:ascii="Times New Roman" w:hAnsi="Times New Roman" w:cs="Times New Roman"/>
          <w:color w:val="000000"/>
          <w:sz w:val="28"/>
          <w:szCs w:val="28"/>
        </w:rPr>
        <w:t>кого высказывания - до 16 фраз.</w:t>
      </w:r>
    </w:p>
    <w:p w:rsidR="00252CD7" w:rsidRPr="005D4B91" w:rsidRDefault="00252CD7" w:rsidP="005D4B91">
      <w:pPr>
        <w:tabs>
          <w:tab w:val="left" w:pos="178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Аудирование.</w:t>
      </w:r>
    </w:p>
    <w:p w:rsidR="00252CD7" w:rsidRPr="005D4B91" w:rsidRDefault="00252CD7" w:rsidP="005D4B91">
      <w:pPr>
        <w:tabs>
          <w:tab w:val="left" w:pos="136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коммуникативных умений аудирования на базе умений, сформированных на уровне основного общего образования: понимание на слух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w:t>
      </w:r>
      <w:r w:rsidR="00E94D10" w:rsidRPr="005D4B91">
        <w:rPr>
          <w:rFonts w:ascii="Times New Roman" w:hAnsi="Times New Roman" w:cs="Times New Roman"/>
          <w:color w:val="000000"/>
          <w:sz w:val="28"/>
          <w:szCs w:val="28"/>
        </w:rPr>
        <w:t xml:space="preserve">вленной коммуникативной задачи: </w:t>
      </w:r>
      <w:r w:rsidRPr="005D4B91">
        <w:rPr>
          <w:rFonts w:ascii="Times New Roman" w:hAnsi="Times New Roman" w:cs="Times New Roman"/>
          <w:color w:val="000000"/>
          <w:sz w:val="28"/>
          <w:szCs w:val="28"/>
        </w:rPr>
        <w:t>с пониманием осн</w:t>
      </w:r>
      <w:r w:rsidR="00E94D10" w:rsidRPr="005D4B91">
        <w:rPr>
          <w:rFonts w:ascii="Times New Roman" w:hAnsi="Times New Roman" w:cs="Times New Roman"/>
          <w:color w:val="000000"/>
          <w:sz w:val="28"/>
          <w:szCs w:val="28"/>
        </w:rPr>
        <w:t xml:space="preserve">овного содержания; с пониманием </w:t>
      </w:r>
      <w:r w:rsidRPr="005D4B91">
        <w:rPr>
          <w:rFonts w:ascii="Times New Roman" w:hAnsi="Times New Roman" w:cs="Times New Roman"/>
          <w:color w:val="000000"/>
          <w:sz w:val="28"/>
          <w:szCs w:val="28"/>
        </w:rPr>
        <w:t>нужной/интересующей/запрашиваемой информации; с полным и точным пониманием всей информации.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Аудирование с пониманием основного содержания текста предполагает умения определять основную тему/идею и главные факты/события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и имплицитной (неявной) форме, в воспринимаемом на слух тексте.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Аудирование с полным и точным пониманием всей информации, данной в тексте, предусматривает умения понимать взаимосвязь между фактами, </w:t>
      </w:r>
      <w:r w:rsidRPr="005D4B91">
        <w:rPr>
          <w:rFonts w:ascii="Times New Roman" w:hAnsi="Times New Roman" w:cs="Times New Roman"/>
          <w:color w:val="000000"/>
          <w:sz w:val="28"/>
          <w:szCs w:val="28"/>
        </w:rPr>
        <w:lastRenderedPageBreak/>
        <w:t>причинами, событиями; устанавливать последовательность фактов и событий; определять отношение говорящего к предмету обсуждения; догадываться из контекста о значении незнакомых слов.</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 реклама, лекция.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Время звучания текста/текстов для аудирования - до 3 минут.</w:t>
      </w:r>
    </w:p>
    <w:p w:rsidR="00252CD7" w:rsidRPr="005D4B91" w:rsidRDefault="00252CD7" w:rsidP="005D4B91">
      <w:pPr>
        <w:tabs>
          <w:tab w:val="left" w:pos="176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Смысловое чтение.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сформированных на уровне основного общего образования умений читать про себя и понимать с использованием языковой и контекстуальной догадки аутентичные тексты разных жанров и стилей, содержащих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с полным и точным пониманием содержания прочитанного текста.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с пониманием основного содержания текста предполагает умения: определять тему/основную мысль, выделять главные факты/события;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с пониманием нужной/интересующей/запрашиваемой информации предполагает умение находить в прочитанном тексте и понимать данную информацию, представленную в эксплицитной (явной) и имплицитной (неявной) форме; оценивать найденную информацию с точки зрения её значимости для решения коммуникативной задачи.</w:t>
      </w:r>
    </w:p>
    <w:p w:rsidR="00252CD7" w:rsidRPr="005D4B91" w:rsidRDefault="00252CD7" w:rsidP="005D4B91">
      <w:pPr>
        <w:tabs>
          <w:tab w:val="left" w:pos="1718"/>
          <w:tab w:val="left" w:pos="3250"/>
          <w:tab w:val="left" w:pos="517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ходе чтения с полным пониманием содержания </w:t>
      </w:r>
      <w:r w:rsidR="00E94D10" w:rsidRPr="005D4B91">
        <w:rPr>
          <w:rFonts w:ascii="Times New Roman" w:hAnsi="Times New Roman" w:cs="Times New Roman"/>
          <w:color w:val="000000"/>
          <w:sz w:val="28"/>
          <w:szCs w:val="28"/>
        </w:rPr>
        <w:t xml:space="preserve">аутентичных текстов, содержащих отдельные неизученные языковые явления, формируются </w:t>
      </w:r>
      <w:r w:rsidRPr="005D4B91">
        <w:rPr>
          <w:rFonts w:ascii="Times New Roman" w:hAnsi="Times New Roman" w:cs="Times New Roman"/>
          <w:color w:val="000000"/>
          <w:sz w:val="28"/>
          <w:szCs w:val="28"/>
        </w:rPr>
        <w:t>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несплошных текстов (таблиц, диаграмм, графиков, схем, инфографики и другие) и понимание представленной в них информации.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статья публицистического характера, объявление, памятка, инструкция, электронное сообщение личного характера, стихотворение.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текста/текстов для чтения - 700-800 слов.</w:t>
      </w:r>
    </w:p>
    <w:p w:rsidR="00252CD7" w:rsidRPr="005D4B91" w:rsidRDefault="00252CD7" w:rsidP="005D4B91">
      <w:pPr>
        <w:tabs>
          <w:tab w:val="left" w:pos="176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Письменная речь.</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умений письменной речи на базе умений, сформированных на уровне основного общего образования:</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заполнение анкет и формуляров в соответствии с нормами речевого этикета, принятыми в стране/странах изучаемого языка;</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написание резюме (CV) с сообщением основных сведений о себе в соответствии с нормами речевого этикета, принятыми в стране/странах изучаемого языка;</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написание электронного сообщения личного характера в соответствии с нормами речевого этикета, принятыми в стране/странах изучаемого языка. Объём сообщения - до 140 слов;</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 xml:space="preserve">написание официального (делового) письма,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и электронного, в соответствии с нормами официального общения, принятыми в стране/странах изучаемого языка. Объём официального (делового) письма - до 140 слов;</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создание небольшого письменного высказывания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аннотации, рассказа, рецензии, статьи) на основе плана, иллюстрации/иллюстраций и/или прочитанного/прослушанного текста с использованием или без использования образца. Объём письменного высказывания - до 160 слов;</w:t>
      </w:r>
    </w:p>
    <w:p w:rsidR="00252CD7" w:rsidRPr="005D4B91" w:rsidRDefault="009F4500" w:rsidP="005D4B91">
      <w:pPr>
        <w:tabs>
          <w:tab w:val="left" w:pos="2861"/>
          <w:tab w:val="left" w:pos="4752"/>
          <w:tab w:val="left" w:pos="6475"/>
          <w:tab w:val="left" w:pos="841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 xml:space="preserve">заполнение таблицы: </w:t>
      </w:r>
      <w:r w:rsidR="00E94D10" w:rsidRPr="005D4B91">
        <w:rPr>
          <w:rFonts w:ascii="Times New Roman" w:hAnsi="Times New Roman" w:cs="Times New Roman"/>
          <w:color w:val="000000"/>
          <w:sz w:val="28"/>
          <w:szCs w:val="28"/>
        </w:rPr>
        <w:t xml:space="preserve">краткая фиксация содержания </w:t>
      </w:r>
      <w:r w:rsidR="00252CD7" w:rsidRPr="005D4B91">
        <w:rPr>
          <w:rFonts w:ascii="Times New Roman" w:hAnsi="Times New Roman" w:cs="Times New Roman"/>
          <w:color w:val="000000"/>
          <w:sz w:val="28"/>
          <w:szCs w:val="28"/>
        </w:rPr>
        <w:t>прочитанного/прослушанного текста или дополнение информации в таблице;</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создание письменного высказывания с элементами рассуждения на основе таблицы, графика, диаграммы и письменного высказывания типа «Моё мнение», «За и против». Объём письменного высказывания - до 250 слов;</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 xml:space="preserve">письменное предоставление результатов выполненной проектной работы,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в форме презентации. Объём - до 250 слов.</w:t>
      </w:r>
    </w:p>
    <w:p w:rsidR="00252CD7" w:rsidRPr="005D4B91" w:rsidRDefault="00252CD7" w:rsidP="005D4B91">
      <w:pPr>
        <w:tabs>
          <w:tab w:val="left" w:pos="180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Перевод как особый вид речевой деятельности.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Предпереводческий анализ текста, выявление возможных переводческих трудностей и путей их преодоления.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Сопоставительный анализ оригинала и перевода и объективная оценка качества перевода.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Письменный перевод с английского языка на русский аутентичных текстов научно-популярного характера с использованием грамматических и лексических переводческих трансформаций.</w:t>
      </w:r>
    </w:p>
    <w:p w:rsidR="00252CD7" w:rsidRPr="005D4B91" w:rsidRDefault="00252CD7" w:rsidP="005D4B91">
      <w:pPr>
        <w:tabs>
          <w:tab w:val="left" w:pos="160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Языковые знания и навыки.</w:t>
      </w:r>
    </w:p>
    <w:p w:rsidR="00252CD7"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Фонетическая сторона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правила отсутствия фразового ударения на служебных словах.</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Тексты для чтения вслух: сообщение информационного характера, отрывок из статьи научно-популярного характера, рассказ, диалог (беседа), интервью.</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текста для чтения вслух - до 160 слов.</w:t>
      </w:r>
    </w:p>
    <w:p w:rsidR="00252CD7" w:rsidRPr="005D4B91" w:rsidRDefault="00252CD7" w:rsidP="005D4B91">
      <w:pPr>
        <w:tabs>
          <w:tab w:val="left" w:pos="178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Орфография и пунктуация.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Правильное написание изученных слов.</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Правильная расстановка знаков препинания в письменных высказываниях: запятой при перечислении, обращении и при выделении вводных слов; </w:t>
      </w:r>
      <w:r w:rsidRPr="005D4B91">
        <w:rPr>
          <w:rFonts w:ascii="Times New Roman" w:hAnsi="Times New Roman" w:cs="Times New Roman"/>
          <w:color w:val="000000"/>
          <w:sz w:val="28"/>
          <w:szCs w:val="28"/>
        </w:rPr>
        <w:lastRenderedPageBreak/>
        <w:t>апострофа; точки, вопросительного, восклицательного знака в конце предложения, отсутствие точки после заголовка.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Пунктуационно правильное оформление прямой речи в соответствии с нормами изучаемого языка: использование запятой/двоеточия после слов автора перед прямой речью, заключение прямой речи в кавычки.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Пунктуационно правильное оформление электронного сообщения личного характера в соответствии с нормами речевого этикета, принятыми в стране/странах изучаемого языка</w:t>
      </w:r>
      <w:proofErr w:type="gramStart"/>
      <w:r w:rsidRPr="005D4B91">
        <w:rPr>
          <w:rFonts w:ascii="Times New Roman" w:hAnsi="Times New Roman" w:cs="Times New Roman"/>
          <w:color w:val="000000"/>
          <w:sz w:val="28"/>
          <w:szCs w:val="28"/>
        </w:rPr>
        <w:t>:</w:t>
      </w:r>
      <w:proofErr w:type="gramEnd"/>
      <w:r w:rsidRPr="005D4B91">
        <w:rPr>
          <w:rFonts w:ascii="Times New Roman" w:hAnsi="Times New Roman" w:cs="Times New Roman"/>
          <w:color w:val="000000"/>
          <w:sz w:val="28"/>
          <w:szCs w:val="28"/>
        </w:rPr>
        <w:t xml:space="preserve"> постановка запятой после обращения и завершающей фразы; точки после выражения надежды на дальнейший контакт; отсутствие точки после подписи.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Пунктуационно правильное оформление официального (делового) письма,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электронного, в соответствии с принятыми в стране/странах изучаемого языка нормами официального общения.</w:t>
      </w:r>
    </w:p>
    <w:p w:rsidR="00252CD7" w:rsidRPr="005D4B91" w:rsidRDefault="00252CD7" w:rsidP="005D4B91">
      <w:pPr>
        <w:tabs>
          <w:tab w:val="left" w:pos="178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Лексическая сторона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Распознавание в письменном и звучащем тексте и употребление в устной и письменной речи лексических единиц (слов,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10 класса, с соблюдением существующей в английском языке нормы лексической сочетаемости.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- 1400 лексических единиц для продуктивного использования (включая 1300 лексических единиц, изученных ранее) и 1550 лексических единиц для рецептивного усвоения (включая 1400 лексических единиц продуктивного минимума).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способы словообразования:</w:t>
      </w:r>
    </w:p>
    <w:p w:rsidR="00252CD7" w:rsidRPr="005D4B91" w:rsidRDefault="00E94D10" w:rsidP="005D4B91">
      <w:pPr>
        <w:tabs>
          <w:tab w:val="left" w:pos="111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 </w:t>
      </w:r>
      <w:r w:rsidR="00252CD7" w:rsidRPr="005D4B91">
        <w:rPr>
          <w:rFonts w:ascii="Times New Roman" w:hAnsi="Times New Roman" w:cs="Times New Roman"/>
          <w:color w:val="000000"/>
          <w:sz w:val="28"/>
          <w:szCs w:val="28"/>
        </w:rPr>
        <w:t>аффиксация: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глаголов при помощи префиксов dis-, mis-, re-, over-, under и суффикса -ise/-ize;</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существительных при помощи префиксов un-, in-/im-, il-/ir- и суффиксов -ance/-ence, -er/-or, -ing, -ism, -ist, -ity, -ment, -ness, -sion/-tion-, -ship;</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прилагательных при помощи префиксов un-, in-/im-, il-/ir-, inter-, non-, post-, pre-, super- и суффиксов -able/-ible, -al, -ed, -ese, -ful, -ian/-an, -ic, - ical, -ing, -ish -ive, -less, -ly, -ous, -y;</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наречий при помощи префиксов un-, in-/im-, il-/ir- и суффикса -ly;</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числительных при помощи суффиксов -teen, -ty, -th;</w:t>
      </w:r>
    </w:p>
    <w:p w:rsidR="00252CD7" w:rsidRPr="005D4B91" w:rsidRDefault="00E94D10" w:rsidP="005D4B91">
      <w:pPr>
        <w:tabs>
          <w:tab w:val="left" w:pos="112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б) </w:t>
      </w:r>
      <w:r w:rsidR="00252CD7" w:rsidRPr="005D4B91">
        <w:rPr>
          <w:rFonts w:ascii="Times New Roman" w:hAnsi="Times New Roman" w:cs="Times New Roman"/>
          <w:color w:val="000000"/>
          <w:sz w:val="28"/>
          <w:szCs w:val="28"/>
        </w:rPr>
        <w:t>словосложение:</w:t>
      </w:r>
    </w:p>
    <w:p w:rsidR="00252CD7" w:rsidRPr="005D4B91" w:rsidRDefault="00E94D10" w:rsidP="005D4B91">
      <w:pPr>
        <w:tabs>
          <w:tab w:val="right" w:pos="3590"/>
          <w:tab w:val="left" w:pos="3850"/>
          <w:tab w:val="left" w:pos="6138"/>
          <w:tab w:val="right" w:pos="974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w:t>
      </w:r>
      <w:r w:rsidR="00252CD7" w:rsidRPr="005D4B91">
        <w:rPr>
          <w:rFonts w:ascii="Times New Roman" w:hAnsi="Times New Roman" w:cs="Times New Roman"/>
          <w:color w:val="000000"/>
          <w:sz w:val="28"/>
          <w:szCs w:val="28"/>
        </w:rPr>
        <w:t>сложных</w:t>
      </w:r>
      <w:r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ab/>
        <w:t xml:space="preserve">существительных путём соединения основ </w:t>
      </w:r>
      <w:r w:rsidR="00252CD7" w:rsidRPr="005D4B91">
        <w:rPr>
          <w:rFonts w:ascii="Times New Roman" w:hAnsi="Times New Roman" w:cs="Times New Roman"/>
          <w:color w:val="000000"/>
          <w:sz w:val="28"/>
          <w:szCs w:val="28"/>
        </w:rPr>
        <w:t>существительных (football);</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сложных существительных путём соединения основы прилагательного с основой существительного (blackboard);</w:t>
      </w:r>
    </w:p>
    <w:p w:rsidR="00252CD7" w:rsidRPr="005D4B91" w:rsidRDefault="00E94D10" w:rsidP="005D4B91">
      <w:pPr>
        <w:tabs>
          <w:tab w:val="right" w:pos="3590"/>
          <w:tab w:val="left" w:pos="3850"/>
          <w:tab w:val="left" w:pos="6133"/>
          <w:tab w:val="right" w:pos="974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w:t>
      </w:r>
      <w:r w:rsidR="00252CD7" w:rsidRPr="005D4B91">
        <w:rPr>
          <w:rFonts w:ascii="Times New Roman" w:hAnsi="Times New Roman" w:cs="Times New Roman"/>
          <w:color w:val="000000"/>
          <w:sz w:val="28"/>
          <w:szCs w:val="28"/>
        </w:rPr>
        <w:t>сложных</w:t>
      </w:r>
      <w:r w:rsidRPr="005D4B91">
        <w:rPr>
          <w:rFonts w:ascii="Times New Roman" w:hAnsi="Times New Roman" w:cs="Times New Roman"/>
          <w:color w:val="000000"/>
          <w:sz w:val="28"/>
          <w:szCs w:val="28"/>
        </w:rPr>
        <w:t xml:space="preserve"> </w:t>
      </w:r>
      <w:r w:rsidR="00252CD7" w:rsidRPr="005D4B91">
        <w:rPr>
          <w:rFonts w:ascii="Times New Roman" w:hAnsi="Times New Roman" w:cs="Times New Roman"/>
          <w:color w:val="000000"/>
          <w:sz w:val="28"/>
          <w:szCs w:val="28"/>
        </w:rPr>
        <w:tab/>
        <w:t>с</w:t>
      </w:r>
      <w:r w:rsidRPr="005D4B91">
        <w:rPr>
          <w:rFonts w:ascii="Times New Roman" w:hAnsi="Times New Roman" w:cs="Times New Roman"/>
          <w:color w:val="000000"/>
          <w:sz w:val="28"/>
          <w:szCs w:val="28"/>
        </w:rPr>
        <w:t xml:space="preserve">уществительных путём соединения основ </w:t>
      </w:r>
      <w:r w:rsidR="00252CD7" w:rsidRPr="005D4B91">
        <w:rPr>
          <w:rFonts w:ascii="Times New Roman" w:hAnsi="Times New Roman" w:cs="Times New Roman"/>
          <w:color w:val="000000"/>
          <w:sz w:val="28"/>
          <w:szCs w:val="28"/>
        </w:rPr>
        <w:t>существительных с предлогом (father-in-law);</w:t>
      </w:r>
    </w:p>
    <w:p w:rsidR="00252CD7" w:rsidRPr="005D4B91" w:rsidRDefault="00E94D10" w:rsidP="005D4B91">
      <w:pPr>
        <w:tabs>
          <w:tab w:val="right" w:pos="3590"/>
          <w:tab w:val="left" w:pos="3850"/>
          <w:tab w:val="left" w:pos="6115"/>
          <w:tab w:val="left" w:pos="7147"/>
          <w:tab w:val="right" w:pos="974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образование </w:t>
      </w:r>
      <w:r w:rsidRPr="005D4B91">
        <w:rPr>
          <w:rFonts w:ascii="Times New Roman" w:hAnsi="Times New Roman" w:cs="Times New Roman"/>
          <w:color w:val="000000"/>
          <w:sz w:val="28"/>
          <w:szCs w:val="28"/>
        </w:rPr>
        <w:tab/>
        <w:t xml:space="preserve">сложных прилагательных путём соединения основы </w:t>
      </w:r>
      <w:r w:rsidR="00252CD7" w:rsidRPr="005D4B91">
        <w:rPr>
          <w:rFonts w:ascii="Times New Roman" w:hAnsi="Times New Roman" w:cs="Times New Roman"/>
          <w:color w:val="000000"/>
          <w:sz w:val="28"/>
          <w:szCs w:val="28"/>
        </w:rPr>
        <w:t>прилагательного/числительного с основой существительного с добавлением суффикса -ed (blue-eyed, eight-legged);</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сложных прилагательных путём соединения наречия с основой причастия II (well-behaved);</w:t>
      </w:r>
    </w:p>
    <w:p w:rsidR="00252CD7" w:rsidRPr="005D4B91" w:rsidRDefault="00E94D10" w:rsidP="005D4B91">
      <w:pPr>
        <w:tabs>
          <w:tab w:val="right" w:pos="3590"/>
          <w:tab w:val="left" w:pos="3850"/>
          <w:tab w:val="left" w:pos="6115"/>
          <w:tab w:val="left" w:pos="7147"/>
          <w:tab w:val="right" w:pos="974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w:t>
      </w:r>
      <w:r w:rsidRPr="005D4B91">
        <w:rPr>
          <w:rFonts w:ascii="Times New Roman" w:hAnsi="Times New Roman" w:cs="Times New Roman"/>
          <w:color w:val="000000"/>
          <w:sz w:val="28"/>
          <w:szCs w:val="28"/>
        </w:rPr>
        <w:tab/>
        <w:t xml:space="preserve"> сложных прилагательных путём соединения </w:t>
      </w:r>
      <w:r w:rsidR="009F4500" w:rsidRPr="005D4B91">
        <w:rPr>
          <w:rFonts w:ascii="Times New Roman" w:hAnsi="Times New Roman" w:cs="Times New Roman"/>
          <w:color w:val="000000"/>
          <w:sz w:val="28"/>
          <w:szCs w:val="28"/>
        </w:rPr>
        <w:t xml:space="preserve">основы </w:t>
      </w:r>
      <w:r w:rsidR="00252CD7" w:rsidRPr="005D4B91">
        <w:rPr>
          <w:rFonts w:ascii="Times New Roman" w:hAnsi="Times New Roman" w:cs="Times New Roman"/>
          <w:color w:val="000000"/>
          <w:sz w:val="28"/>
          <w:szCs w:val="28"/>
        </w:rPr>
        <w:t>прилагательного с основой причастия I (nice-looking);</w:t>
      </w:r>
    </w:p>
    <w:p w:rsidR="00252CD7" w:rsidRPr="005D4B91" w:rsidRDefault="00E94D10" w:rsidP="005D4B91">
      <w:pPr>
        <w:tabs>
          <w:tab w:val="left" w:pos="112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w:t>
      </w:r>
      <w:r w:rsidR="00252CD7" w:rsidRPr="005D4B91">
        <w:rPr>
          <w:rFonts w:ascii="Times New Roman" w:hAnsi="Times New Roman" w:cs="Times New Roman"/>
          <w:color w:val="000000"/>
          <w:sz w:val="28"/>
          <w:szCs w:val="28"/>
        </w:rPr>
        <w:t>конверсия: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существительных от неопределённых форм глаголов (to run - a run);</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существительных от имён пр</w:t>
      </w:r>
      <w:r w:rsidR="00E94D10" w:rsidRPr="005D4B91">
        <w:rPr>
          <w:rFonts w:ascii="Times New Roman" w:hAnsi="Times New Roman" w:cs="Times New Roman"/>
          <w:color w:val="000000"/>
          <w:sz w:val="28"/>
          <w:szCs w:val="28"/>
        </w:rPr>
        <w:t xml:space="preserve">илагательных (rich people – the </w:t>
      </w:r>
      <w:r w:rsidRPr="005D4B91">
        <w:rPr>
          <w:rFonts w:ascii="Times New Roman" w:hAnsi="Times New Roman" w:cs="Times New Roman"/>
          <w:color w:val="000000"/>
          <w:sz w:val="28"/>
          <w:szCs w:val="28"/>
        </w:rPr>
        <w:t>rich);</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глаголов от имён существительных (a hand - to hand);</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глаголов от имён прилагательных (cool - to cool).</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прилагательные на -ed и -ing (excited - exciting).</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Многозначные лексические единицы. Наиболее частотные фразовые глаголы. Синонимы. Антонимы. Омонимы. Интернациональные слова. Сокращения и аббревиатуры.</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Различные средства связи для обеспечения целостности и логичности устного/письменного высказывания.</w:t>
      </w:r>
    </w:p>
    <w:p w:rsidR="00252CD7" w:rsidRPr="005D4B91" w:rsidRDefault="00252CD7" w:rsidP="005D4B91">
      <w:pPr>
        <w:tabs>
          <w:tab w:val="left" w:pos="182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Грамматическая сторона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Распознавание и употребление в устной и письменной речи изученных морфологических форм и синтаксических конструкций английского языка.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и отрицательной форме).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Нераспространённые и распространённые простые предложения,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 несколькими обстоятельствами, следующими в определённом порядке (We moved to a new house last year.).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начальным It.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начальным There + to be.</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глагольными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конструкциями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содержащими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глаголы</w:t>
      </w:r>
      <w:r w:rsidRPr="005D4B91">
        <w:rPr>
          <w:rFonts w:ascii="Times New Roman" w:hAnsi="Times New Roman" w:cs="Times New Roman"/>
          <w:color w:val="000000"/>
          <w:sz w:val="28"/>
          <w:szCs w:val="28"/>
          <w:lang w:val="en-US"/>
        </w:rPr>
        <w:t>-</w:t>
      </w:r>
      <w:r w:rsidRPr="005D4B91">
        <w:rPr>
          <w:rFonts w:ascii="Times New Roman" w:hAnsi="Times New Roman" w:cs="Times New Roman"/>
          <w:color w:val="000000"/>
          <w:sz w:val="28"/>
          <w:szCs w:val="28"/>
        </w:rPr>
        <w:t>связки</w:t>
      </w:r>
      <w:r w:rsidRPr="005D4B91">
        <w:rPr>
          <w:rFonts w:ascii="Times New Roman" w:hAnsi="Times New Roman" w:cs="Times New Roman"/>
          <w:color w:val="000000"/>
          <w:sz w:val="28"/>
          <w:szCs w:val="28"/>
          <w:lang w:val="en-US"/>
        </w:rPr>
        <w:t xml:space="preserve"> to be, to look, to seem, to feel (He looks/seems/feels happy.).</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сложным</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дополнением</w:t>
      </w:r>
      <w:r w:rsidRPr="005D4B91">
        <w:rPr>
          <w:rFonts w:ascii="Times New Roman" w:hAnsi="Times New Roman" w:cs="Times New Roman"/>
          <w:color w:val="000000"/>
          <w:sz w:val="28"/>
          <w:szCs w:val="28"/>
          <w:lang w:val="en-US"/>
        </w:rPr>
        <w:t xml:space="preserve"> - Complex Object (1 want you to help me. I saw her cross/crossing the road. I want to have my hair cut.)</w:t>
      </w:r>
      <w:r w:rsidR="009F4500" w:rsidRPr="005D4B91">
        <w:rPr>
          <w:rFonts w:ascii="Times New Roman" w:hAnsi="Times New Roman" w:cs="Times New Roman"/>
          <w:color w:val="000000"/>
          <w:sz w:val="28"/>
          <w:szCs w:val="28"/>
          <w:lang w:val="en-US"/>
        </w:rPr>
        <w:t>.</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Сложносочинённые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сочинительными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союзами</w:t>
      </w:r>
      <w:r w:rsidRPr="005D4B91">
        <w:rPr>
          <w:rFonts w:ascii="Times New Roman" w:hAnsi="Times New Roman" w:cs="Times New Roman"/>
          <w:color w:val="000000"/>
          <w:sz w:val="28"/>
          <w:szCs w:val="28"/>
          <w:lang w:val="en-US"/>
        </w:rPr>
        <w:t xml:space="preserve"> and, but, or.</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Сложноподчинённые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союзами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союзными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словами</w:t>
      </w:r>
      <w:r w:rsidRPr="005D4B91">
        <w:rPr>
          <w:rFonts w:ascii="Times New Roman" w:hAnsi="Times New Roman" w:cs="Times New Roman"/>
          <w:color w:val="000000"/>
          <w:sz w:val="28"/>
          <w:szCs w:val="28"/>
          <w:lang w:val="en-US"/>
        </w:rPr>
        <w:t xml:space="preserve"> because, if, when, where, what, why, how.</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определительными придаточными с союзными словами who, which, that.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союзными словами whoever, whatever, however, whenever.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Условные предложения с глаголами в изъявительном наклонении </w:t>
      </w:r>
      <w:r w:rsidRPr="005D4B91">
        <w:rPr>
          <w:rFonts w:ascii="Times New Roman" w:hAnsi="Times New Roman" w:cs="Times New Roman"/>
          <w:color w:val="000000"/>
          <w:sz w:val="28"/>
          <w:szCs w:val="28"/>
        </w:rPr>
        <w:lastRenderedPageBreak/>
        <w:t>(Conditional О, Conditional I) и с глаголами в сослагательном наклонении (Conditional II и Conditional III).</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Инверсия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конструкциями</w:t>
      </w:r>
      <w:r w:rsidRPr="005D4B91">
        <w:rPr>
          <w:rFonts w:ascii="Times New Roman" w:hAnsi="Times New Roman" w:cs="Times New Roman"/>
          <w:color w:val="000000"/>
          <w:sz w:val="28"/>
          <w:szCs w:val="28"/>
          <w:lang w:val="en-US"/>
        </w:rPr>
        <w:t xml:space="preserve"> hardly (ever) ... when, no sooner ... that, if only ...;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условных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предложениях</w:t>
      </w:r>
      <w:r w:rsidRPr="005D4B91">
        <w:rPr>
          <w:rFonts w:ascii="Times New Roman" w:hAnsi="Times New Roman" w:cs="Times New Roman"/>
          <w:color w:val="000000"/>
          <w:sz w:val="28"/>
          <w:szCs w:val="28"/>
          <w:lang w:val="en-US"/>
        </w:rPr>
        <w:t xml:space="preserve"> (If) ... should ... do.</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Все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типы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вопросительных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общий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специальный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альтернативный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разделительный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Present/Past/Future Simple Tense; Present/Past/Future Continuous Tense; Present/Past Perfect Tense; Present Perfect Continuous Tense).</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Модальные глаголы в косвенной речи в настоящем и прошедшем времени.</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конструкциями</w:t>
      </w:r>
      <w:r w:rsidRPr="005D4B91">
        <w:rPr>
          <w:rFonts w:ascii="Times New Roman" w:hAnsi="Times New Roman" w:cs="Times New Roman"/>
          <w:color w:val="000000"/>
          <w:sz w:val="28"/>
          <w:szCs w:val="28"/>
          <w:lang w:val="en-US"/>
        </w:rPr>
        <w:t xml:space="preserve"> as ... as, not so ... as; both ... and ..., either ... or, neither ... nor.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I wish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Конструкции с глаголами на -ing: to love/hate doing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глаголами</w:t>
      </w:r>
      <w:r w:rsidRPr="005D4B91">
        <w:rPr>
          <w:rFonts w:ascii="Times New Roman" w:hAnsi="Times New Roman" w:cs="Times New Roman"/>
          <w:color w:val="000000"/>
          <w:sz w:val="28"/>
          <w:szCs w:val="28"/>
          <w:lang w:val="en-US"/>
        </w:rPr>
        <w:t xml:space="preserve"> to stop, to remember, to forget (</w:t>
      </w:r>
      <w:r w:rsidRPr="005D4B91">
        <w:rPr>
          <w:rFonts w:ascii="Times New Roman" w:hAnsi="Times New Roman" w:cs="Times New Roman"/>
          <w:color w:val="000000"/>
          <w:sz w:val="28"/>
          <w:szCs w:val="28"/>
        </w:rPr>
        <w:t>разница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значении</w:t>
      </w:r>
      <w:r w:rsidRPr="005D4B91">
        <w:rPr>
          <w:rFonts w:ascii="Times New Roman" w:hAnsi="Times New Roman" w:cs="Times New Roman"/>
          <w:color w:val="000000"/>
          <w:sz w:val="28"/>
          <w:szCs w:val="28"/>
          <w:lang w:val="en-US"/>
        </w:rPr>
        <w:t xml:space="preserve"> to stop doing smth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to stop to do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It takes me ... to do smth.</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Конструкция used to + инфинитив глагола.</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be/get used to smth; be/get used to doing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I prefer, I’d prefer, I’d rather prefer, </w:t>
      </w:r>
      <w:r w:rsidRPr="005D4B91">
        <w:rPr>
          <w:rFonts w:ascii="Times New Roman" w:hAnsi="Times New Roman" w:cs="Times New Roman"/>
          <w:color w:val="000000"/>
          <w:sz w:val="28"/>
          <w:szCs w:val="28"/>
        </w:rPr>
        <w:t>выражающих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предпочтение</w:t>
      </w:r>
      <w:r w:rsidR="009F4500"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также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конструкций</w:t>
      </w:r>
      <w:r w:rsidRPr="005D4B91">
        <w:rPr>
          <w:rFonts w:ascii="Times New Roman" w:hAnsi="Times New Roman" w:cs="Times New Roman"/>
          <w:color w:val="000000"/>
          <w:sz w:val="28"/>
          <w:szCs w:val="28"/>
          <w:lang w:val="en-US"/>
        </w:rPr>
        <w:t xml:space="preserve"> I’d rather, You’d better.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Подлежащее, выраженное собирательным существительным (family, police), и его согласование со сказуемым.</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Глаголы (правильных и неправильных) в </w:t>
      </w:r>
      <w:proofErr w:type="gramStart"/>
      <w:r w:rsidRPr="005D4B91">
        <w:rPr>
          <w:rFonts w:ascii="Times New Roman" w:hAnsi="Times New Roman" w:cs="Times New Roman"/>
          <w:color w:val="000000"/>
          <w:sz w:val="28"/>
          <w:szCs w:val="28"/>
        </w:rPr>
        <w:t>видо-временных</w:t>
      </w:r>
      <w:proofErr w:type="gramEnd"/>
      <w:r w:rsidRPr="005D4B91">
        <w:rPr>
          <w:rFonts w:ascii="Times New Roman" w:hAnsi="Times New Roman" w:cs="Times New Roman"/>
          <w:color w:val="000000"/>
          <w:sz w:val="28"/>
          <w:szCs w:val="28"/>
        </w:rPr>
        <w:t xml:space="preserve">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to be going to,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Future Simple Tense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Present Continuous Tense </w:t>
      </w:r>
      <w:r w:rsidRPr="005D4B91">
        <w:rPr>
          <w:rFonts w:ascii="Times New Roman" w:hAnsi="Times New Roman" w:cs="Times New Roman"/>
          <w:color w:val="000000"/>
          <w:sz w:val="28"/>
          <w:szCs w:val="28"/>
        </w:rPr>
        <w:t>для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выражения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будущего</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действия</w:t>
      </w:r>
      <w:r w:rsidRPr="005D4B91">
        <w:rPr>
          <w:rFonts w:ascii="Times New Roman" w:hAnsi="Times New Roman" w:cs="Times New Roman"/>
          <w:color w:val="000000"/>
          <w:sz w:val="28"/>
          <w:szCs w:val="28"/>
          <w:lang w:val="en-US"/>
        </w:rPr>
        <w:t>.</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Модальные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эквиваленты</w:t>
      </w:r>
      <w:r w:rsidRPr="005D4B91">
        <w:rPr>
          <w:rFonts w:ascii="Times New Roman" w:hAnsi="Times New Roman" w:cs="Times New Roman"/>
          <w:color w:val="000000"/>
          <w:sz w:val="28"/>
          <w:szCs w:val="28"/>
          <w:lang w:val="en-US"/>
        </w:rPr>
        <w:t xml:space="preserve"> (can/be able to, could, must/have to, may, might, should, shall, would, will, need, ought to).</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Неличные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w:t>
      </w:r>
      <w:r w:rsidRPr="005D4B91">
        <w:rPr>
          <w:rFonts w:ascii="Times New Roman" w:hAnsi="Times New Roman" w:cs="Times New Roman"/>
          <w:color w:val="000000"/>
          <w:sz w:val="28"/>
          <w:szCs w:val="28"/>
          <w:lang w:val="en-US"/>
        </w:rPr>
        <w:t xml:space="preserve"> - </w:t>
      </w:r>
      <w:r w:rsidRPr="005D4B91">
        <w:rPr>
          <w:rFonts w:ascii="Times New Roman" w:hAnsi="Times New Roman" w:cs="Times New Roman"/>
          <w:color w:val="000000"/>
          <w:sz w:val="28"/>
          <w:szCs w:val="28"/>
        </w:rPr>
        <w:t>инфинитив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герундий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причастие</w:t>
      </w:r>
      <w:r w:rsidRPr="005D4B91">
        <w:rPr>
          <w:rFonts w:ascii="Times New Roman" w:hAnsi="Times New Roman" w:cs="Times New Roman"/>
          <w:color w:val="000000"/>
          <w:sz w:val="28"/>
          <w:szCs w:val="28"/>
          <w:lang w:val="en-US"/>
        </w:rPr>
        <w:t xml:space="preserve"> (Participle I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Participle II); </w:t>
      </w:r>
      <w:r w:rsidRPr="005D4B91">
        <w:rPr>
          <w:rFonts w:ascii="Times New Roman" w:hAnsi="Times New Roman" w:cs="Times New Roman"/>
          <w:color w:val="000000"/>
          <w:sz w:val="28"/>
          <w:szCs w:val="28"/>
        </w:rPr>
        <w:t>причастия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функции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определения</w:t>
      </w:r>
      <w:r w:rsidRPr="005D4B91">
        <w:rPr>
          <w:rFonts w:ascii="Times New Roman" w:hAnsi="Times New Roman" w:cs="Times New Roman"/>
          <w:color w:val="000000"/>
          <w:sz w:val="28"/>
          <w:szCs w:val="28"/>
          <w:lang w:val="en-US"/>
        </w:rPr>
        <w:t xml:space="preserve"> (Participle I - a playing child, Participle II - a written text).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Определённый, неопределённый и нулевой артикли.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существительные во множественном числе, образованные по правилу, и исключения.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Неисчисляемые имена существительные, имеющие форму только множественного числа.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Притяжательный падеж имён существительных.</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Имена прилагательные и наречия в положительной, сравнительной и превосходной степенях, образованных по правилу, и исключения.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Порядок следования нескольких прилагательных (мнение - размер - возраст - форма - цвет - происхождение - материал).</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Слова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выражающие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количество</w:t>
      </w:r>
      <w:r w:rsidRPr="005D4B91">
        <w:rPr>
          <w:rFonts w:ascii="Times New Roman" w:hAnsi="Times New Roman" w:cs="Times New Roman"/>
          <w:color w:val="000000"/>
          <w:sz w:val="28"/>
          <w:szCs w:val="28"/>
          <w:lang w:val="en-US"/>
        </w:rPr>
        <w:t xml:space="preserve"> (many/much, little/a little; few/</w:t>
      </w:r>
      <w:r w:rsidRPr="005D4B91">
        <w:rPr>
          <w:rFonts w:ascii="Times New Roman" w:hAnsi="Times New Roman" w:cs="Times New Roman"/>
          <w:color w:val="000000"/>
          <w:sz w:val="28"/>
          <w:szCs w:val="28"/>
        </w:rPr>
        <w:t>а</w:t>
      </w:r>
      <w:r w:rsidRPr="005D4B91">
        <w:rPr>
          <w:rFonts w:ascii="Times New Roman" w:hAnsi="Times New Roman" w:cs="Times New Roman"/>
          <w:color w:val="000000"/>
          <w:sz w:val="28"/>
          <w:szCs w:val="28"/>
          <w:lang w:val="en-US"/>
        </w:rPr>
        <w:t xml:space="preserve"> few; a lot of).</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Личные местоимения в именительном и объектном падежах; притяжательные местоимения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абсолютной форме); возвратные, указательные, вопросительные местоимения; неопределённые местоимения и их производные; отрицательные местоимения попе, по и производн</w:t>
      </w:r>
      <w:r w:rsidR="00E94D10" w:rsidRPr="005D4B91">
        <w:rPr>
          <w:rFonts w:ascii="Times New Roman" w:hAnsi="Times New Roman" w:cs="Times New Roman"/>
          <w:color w:val="000000"/>
          <w:sz w:val="28"/>
          <w:szCs w:val="28"/>
        </w:rPr>
        <w:t xml:space="preserve">ые последнего (nobody, nothing, </w:t>
      </w:r>
      <w:r w:rsidRPr="005D4B91">
        <w:rPr>
          <w:rFonts w:ascii="Times New Roman" w:hAnsi="Times New Roman" w:cs="Times New Roman"/>
          <w:color w:val="000000"/>
          <w:sz w:val="28"/>
          <w:szCs w:val="28"/>
        </w:rPr>
        <w:t>etc.).</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Количественные и порядковые числительные.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Предлоги места, времени, направления; предлоги, употребляемые с глаголами в страдательном залоге.</w:t>
      </w:r>
    </w:p>
    <w:p w:rsidR="00252CD7" w:rsidRPr="005D4B91" w:rsidRDefault="00252CD7" w:rsidP="005D4B91">
      <w:pPr>
        <w:tabs>
          <w:tab w:val="left" w:pos="157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Социокультурные знания и умения.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Осуществление межличностного и межкультурного общения с использованием знаний о национально-культурных особенностях своей страны 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речи 10 класса.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государственное устройство, система образования, здравоохранение, страницы истории, литературное наследие, национальные и популярные праздники, проведение досуга, сфера обслуживания, этикетные особенности общения.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Владение основными сведениями о социокультурном портрете и культурном наследии страны/стран, говорящих на английском языке.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Понимание речевых различий в ситуациях официального и неофициального общения в рамках тематического содержания речи</w:t>
      </w:r>
      <w:r w:rsidR="00E94D10" w:rsidRPr="005D4B91">
        <w:rPr>
          <w:rFonts w:ascii="Times New Roman" w:hAnsi="Times New Roman" w:cs="Times New Roman"/>
          <w:color w:val="000000"/>
          <w:sz w:val="28"/>
          <w:szCs w:val="28"/>
        </w:rPr>
        <w:t xml:space="preserve"> и использование лексико-</w:t>
      </w:r>
      <w:r w:rsidRPr="005D4B91">
        <w:rPr>
          <w:rFonts w:ascii="Times New Roman" w:hAnsi="Times New Roman" w:cs="Times New Roman"/>
          <w:color w:val="000000"/>
          <w:sz w:val="28"/>
          <w:szCs w:val="28"/>
        </w:rPr>
        <w:t>грамматических средств с их учётом.</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 спортсмены, актёры).</w:t>
      </w:r>
    </w:p>
    <w:p w:rsidR="00252CD7" w:rsidRPr="005D4B91" w:rsidRDefault="00252CD7" w:rsidP="005D4B91">
      <w:pPr>
        <w:tabs>
          <w:tab w:val="left" w:pos="157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Компенсаторные умения.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Овладение компенсаторными умениями,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при говорении и письме - описание/</w:t>
      </w:r>
      <w:r w:rsidR="00E94D10" w:rsidRPr="005D4B91">
        <w:rPr>
          <w:rFonts w:ascii="Times New Roman" w:hAnsi="Times New Roman" w:cs="Times New Roman"/>
          <w:color w:val="000000"/>
          <w:sz w:val="28"/>
          <w:szCs w:val="28"/>
        </w:rPr>
        <w:t xml:space="preserve">перифраз/толкование; при чтении </w:t>
      </w:r>
      <w:r w:rsidRPr="005D4B91">
        <w:rPr>
          <w:rFonts w:ascii="Times New Roman" w:hAnsi="Times New Roman" w:cs="Times New Roman"/>
          <w:color w:val="000000"/>
          <w:sz w:val="28"/>
          <w:szCs w:val="28"/>
        </w:rPr>
        <w:t>и аудировании - языковую и контекстуальную догадку.</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rsidR="00E94D10" w:rsidRPr="005D4B91" w:rsidRDefault="00E94D10" w:rsidP="005D4B91">
      <w:pPr>
        <w:autoSpaceDE/>
        <w:autoSpaceDN/>
        <w:adjustRightInd/>
        <w:ind w:firstLine="709"/>
        <w:rPr>
          <w:rFonts w:ascii="Times New Roman" w:hAnsi="Times New Roman" w:cs="Times New Roman"/>
          <w:color w:val="000000"/>
          <w:sz w:val="28"/>
          <w:szCs w:val="28"/>
        </w:rPr>
      </w:pPr>
    </w:p>
    <w:p w:rsidR="00252CD7" w:rsidRPr="005D4B91" w:rsidRDefault="00E94D10"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252CD7" w:rsidRPr="005D4B91" w:rsidRDefault="00252CD7" w:rsidP="005D4B91">
      <w:pPr>
        <w:tabs>
          <w:tab w:val="left" w:pos="161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Коммуникативные умения.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Повседневная жизнь семьи. Межличностные отношения в семье, с друзьями и знакомыми. Конфликтные ситуации, их предупреждение и разрешение.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Внешность и характеристика человека, литературного персонажа.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Здоровый образ жизни и забота о здоровье: режим труда и отдыха, спорт, сбалансированное питание, посещение врача. Отказ от вредных привычек.</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Школьное образование, школьная жизнь, школьные праздники. Школьные социальные сети. Переписка с зарубежными сверстниками. Взаимоотношения в школе. Проблемы и решения. Подготовка к выпускным экзаменам.</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Современный мир профессий. Проблема выбора профессии. Альтернативы в продолжении образования.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иностранного языка в повседневной жизни и профессиональной деятельности в современном мире.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Молодёжь в современном обществе. Ценностные ориентиры. Участие молодёжи в жизни общества. Досуг молодёжи: увлечения и интересы. Любовь и дружба.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спорта в современной жизни: виды спорта, экстремальный спорт, спортивные соревнования, Олимпийские игры.</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Деловое общение: особенности делового общения, деловая этика, деловая переписка, публичное выступление.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Туризм. Виды отдыха. Экотуризм. Путешествия по России и зарубежным странам. Виртуальные путешествия.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Вселенная и человек. Природа. Проблемы экологии. Защита окружающей среды. Проживание в городской/сельской местности.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Средства массовой информации: пресса, телевидение, радио, Интернет, социальные сети.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Технический прогресс: перспективы и последствия. Современные средства коммуникации. Интернет-безопасность.</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Проблемы современной цивилизации.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 Россия и мир: вклад России в мировую культуру, науку, технику.</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Выдающиеся люди родной страны и страны/стран изучаемого языка: государственные деятели, учёные, писатели, поэты, художники, композиторы, путешественники, спортсмены, актёры.</w:t>
      </w:r>
    </w:p>
    <w:p w:rsidR="00252CD7" w:rsidRPr="005D4B91" w:rsidRDefault="00252CD7" w:rsidP="005D4B91">
      <w:pPr>
        <w:tabs>
          <w:tab w:val="left" w:pos="176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Говорение.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Развитие коммуникативных умений диалогической речи: умений вести </w:t>
      </w:r>
      <w:r w:rsidRPr="005D4B91">
        <w:rPr>
          <w:rFonts w:ascii="Times New Roman" w:hAnsi="Times New Roman" w:cs="Times New Roman"/>
          <w:color w:val="000000"/>
          <w:sz w:val="28"/>
          <w:szCs w:val="28"/>
        </w:rPr>
        <w:lastRenderedPageBreak/>
        <w:t xml:space="preserve">разные виды диалога (диалог этикетного характера, диалог - побуждение к действию, диалог-расспрос, диалог - обмен мнениями; комбинированный диалог, включающий разные виды диалогов); умений вести полилог,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форме дискуссии: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 этикетного характера: начинать, поддерживать и заканчивать разговор, вежливо переспрашивать; вежливо выражать согласие/отказ; выражать благодарность; поздравлять с праздником, выражать пожелания и вежливо реагировать на поздравление;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 - побуждение к действию: обращаться с просьбой, вежливо соглашаться/не соглашаться выполнить просьбу; давать совет и принимать/не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 брать/давать интервью;</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диалог - 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выражать эмоциональную поддержку собеседнику,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 помощью комплиментов.</w:t>
      </w:r>
    </w:p>
    <w:p w:rsidR="00252CD7" w:rsidRPr="005D4B91" w:rsidRDefault="00E94D10" w:rsidP="005D4B91">
      <w:pPr>
        <w:tabs>
          <w:tab w:val="left" w:pos="207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полилог: </w:t>
      </w:r>
      <w:r w:rsidR="00252CD7" w:rsidRPr="005D4B91">
        <w:rPr>
          <w:rFonts w:ascii="Times New Roman" w:hAnsi="Times New Roman" w:cs="Times New Roman"/>
          <w:color w:val="000000"/>
          <w:sz w:val="28"/>
          <w:szCs w:val="28"/>
        </w:rPr>
        <w:t>запрашивать и обмени</w:t>
      </w:r>
      <w:r w:rsidR="003A5F15" w:rsidRPr="005D4B91">
        <w:rPr>
          <w:rFonts w:ascii="Times New Roman" w:hAnsi="Times New Roman" w:cs="Times New Roman"/>
          <w:color w:val="000000"/>
          <w:sz w:val="28"/>
          <w:szCs w:val="28"/>
        </w:rPr>
        <w:t xml:space="preserve">ваться информацией; высказывать </w:t>
      </w:r>
      <w:r w:rsidR="00252CD7" w:rsidRPr="005D4B91">
        <w:rPr>
          <w:rFonts w:ascii="Times New Roman" w:hAnsi="Times New Roman" w:cs="Times New Roman"/>
          <w:color w:val="000000"/>
          <w:sz w:val="28"/>
          <w:szCs w:val="28"/>
        </w:rPr>
        <w:t>и аргументировать свою точку зрения; возражать, расспрашивать участников полилога и уточнять их мнение и точки зрения; брать на себя инициативу в обсуждении, внося пояснения/дополнения; выражать эмоциональное отношение к обсуждаемому вопросу; соблюдать речевые нормы и правила поведения, принятые в странах изучаемого языка.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Названные умения диалогической речи, включая умения вести полилог, развиваются в стандартных ситуациях неофициального и официального общения в рамках тематического содержания речи 11 класса с использованием речевых ситуаций, иллюстраций, фотографий, таблиц, диаграмм, схем и(или) без их использования с соблюдением норм речевого этикета, принятых в стране/странах изучаемого языка.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диалога - до 10 реплик со стороны каждого собеседника.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коммуникативных умений монологической речи: создание устных связных монологических высказываний с использованием основных коммуникативных типов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описание (предмета, местности, внешности и одежды человека),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характеристика (черты характера реального человека или литературного персонажа);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повествование/сообщение;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рассуждение (с изложением своего мнения и краткой аргументацией);</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пересказ основного содержания прочитанного/прослушанного текста без </w:t>
      </w:r>
      <w:r w:rsidRPr="005D4B91">
        <w:rPr>
          <w:rFonts w:ascii="Times New Roman" w:hAnsi="Times New Roman" w:cs="Times New Roman"/>
          <w:color w:val="000000"/>
          <w:sz w:val="28"/>
          <w:szCs w:val="28"/>
        </w:rPr>
        <w:lastRenderedPageBreak/>
        <w:t>опоры на план, ключевые слова с выражением своего отношения к событиям и фактам, изложенным в тексте;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сообщений в связи с прочитанным/прослушанным текстом с выражением своего отношения к событиям и фактам, изложенным в тексте;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устное представление результатов выполненной проектной работы.</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Данные умения монологической речи развиваются в рамках тематического содержания речи 11 класса с использованием ключевых слов, плана и/или иллюстраций, фотографий, таблиц, диаграмм, схем, инфографики и(или) без их использования.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монологического высказывания - 17-18 фраз.</w:t>
      </w:r>
    </w:p>
    <w:p w:rsidR="00252CD7" w:rsidRPr="005D4B91" w:rsidRDefault="00252CD7" w:rsidP="005D4B91">
      <w:pPr>
        <w:tabs>
          <w:tab w:val="left" w:pos="175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Аудирование.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коммуникативных умений аудирования: понимание на слух аутентичных текстов, содержащих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интересующей/запрашиваемой информации; с полным и точным пониманием всей информации.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Аудирование с пониманием основного содержания текста предполагает умения определять основную тему/идею и главные факты/события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и имплицитной (неявной) форме, в воспринимаемом на слух тексте.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Аудирование с полным и точным пониманием всей информации, данной в тексте, предусматривает умения понимать взаимосвязь между фактами, причинами, событиями; устанавливать последовательность фактов и событий; определять отношение говорящего к предмету обсуждения; догадываться из контекста о значении незнакомых слов.</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 реклама, лекция.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Языковая сложность текстов для аудирования должна соответствовать уровню, превышающему пороговый (В1+ по общеевропейской шкале).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Время звучания текста/текстов для аудирования - до 3,5 минуты.</w:t>
      </w:r>
    </w:p>
    <w:p w:rsidR="00252CD7" w:rsidRPr="005D4B91" w:rsidRDefault="00252CD7" w:rsidP="005D4B91">
      <w:pPr>
        <w:tabs>
          <w:tab w:val="left" w:pos="175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Смысловое чтение.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умений читать про себя и понимать с использованием языковой и контекстуальной догадки аутентичные тексты разных жанров и стилей, содержащих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интересующей/запрашиваемой информации; с полным и точным пониманием содержания текста.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с пониманием нужной/интересующей/запрашиваемой информации предполагает умение находить в прочитанном тексте и понимать данную информацию, представленную в эксплицитной (явной) и имплицитной (неявной) форме; оценивать найденную информацию с точки зрения её значимости для решения коммуникативной задачи.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ходе чтения с полным пониманием содержания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несплошных текстов (таблиц, диаграмм, графиков, схем, инфографики и другие) и понимание представленной в них информации.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статья публицистического характера, объявление, памятка, инструкция, электронное сообщение личного характера, стихотворение.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Языковая сложность текстов для чтения должна соответствовать уровню, превышающему пороговый (В1+ по общеевропейской шкале).</w:t>
      </w:r>
    </w:p>
    <w:p w:rsidR="00E94D10"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текста/тек</w:t>
      </w:r>
      <w:r w:rsidR="009F4500" w:rsidRPr="005D4B91">
        <w:rPr>
          <w:rFonts w:ascii="Times New Roman" w:hAnsi="Times New Roman" w:cs="Times New Roman"/>
          <w:color w:val="000000"/>
          <w:sz w:val="28"/>
          <w:szCs w:val="28"/>
        </w:rPr>
        <w:t>стов для чтения - 700-900 слов.</w:t>
      </w:r>
    </w:p>
    <w:p w:rsidR="00252CD7" w:rsidRPr="005D4B91" w:rsidRDefault="00252CD7" w:rsidP="005D4B91">
      <w:pPr>
        <w:tabs>
          <w:tab w:val="left" w:pos="178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Письменная речь.</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умений письменной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заполнение анкет и формуляров в соответствии с нормами речевого этикета, принятыми в стране/странах изучаемого языка;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написание резюме (CV), письма - обращения о приёме на работу (application letter) с сообщением основных сведений о себе в соответствии с нормами речевого этикета, принятыми в стране/странах изучаемого языка. Объём письма - до 140 слов;</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написание электронного сообщения личного характера в соответствии с нормами речевого этикета, принятыми в стране/странах изучаемого языка. Объём сообщения - до 140 слов;</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написание официального (делового) письма,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 электронного, в соответствии с нормами официального общения, принятыми в стране/странах изучаемого языка. Объём официального (делового) письма - до 180 слов;</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небольшого письменного высказывания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аннотации, рассказа, рецензии, статьи и другие) на основе плана, иллюстрации/иллюстраций и/или прочитанного/прослу</w:t>
      </w:r>
      <w:r w:rsidR="003A5F15" w:rsidRPr="005D4B91">
        <w:rPr>
          <w:rFonts w:ascii="Times New Roman" w:hAnsi="Times New Roman" w:cs="Times New Roman"/>
          <w:color w:val="000000"/>
          <w:sz w:val="28"/>
          <w:szCs w:val="28"/>
        </w:rPr>
        <w:t xml:space="preserve">шанного текста с использованием </w:t>
      </w:r>
      <w:r w:rsidRPr="005D4B91">
        <w:rPr>
          <w:rFonts w:ascii="Times New Roman" w:hAnsi="Times New Roman" w:cs="Times New Roman"/>
          <w:color w:val="000000"/>
          <w:sz w:val="28"/>
          <w:szCs w:val="28"/>
        </w:rPr>
        <w:t xml:space="preserve">и(или) без </w:t>
      </w:r>
      <w:r w:rsidRPr="005D4B91">
        <w:rPr>
          <w:rFonts w:ascii="Times New Roman" w:hAnsi="Times New Roman" w:cs="Times New Roman"/>
          <w:color w:val="000000"/>
          <w:sz w:val="28"/>
          <w:szCs w:val="28"/>
        </w:rPr>
        <w:lastRenderedPageBreak/>
        <w:t>использования образца. Объём письменного высказывания - до 180 слов;</w:t>
      </w:r>
    </w:p>
    <w:p w:rsidR="00252CD7" w:rsidRPr="005D4B91" w:rsidRDefault="00E94D10" w:rsidP="005D4B91">
      <w:pPr>
        <w:tabs>
          <w:tab w:val="left" w:pos="2846"/>
          <w:tab w:val="left" w:pos="4737"/>
          <w:tab w:val="left" w:pos="6465"/>
          <w:tab w:val="left" w:pos="84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заполнение таблицы: краткая фиксация содержания </w:t>
      </w:r>
      <w:r w:rsidR="00252CD7" w:rsidRPr="005D4B91">
        <w:rPr>
          <w:rFonts w:ascii="Times New Roman" w:hAnsi="Times New Roman" w:cs="Times New Roman"/>
          <w:color w:val="000000"/>
          <w:sz w:val="28"/>
          <w:szCs w:val="28"/>
        </w:rPr>
        <w:t>прочитанного/прослушанного текста или дополнение информации в таблице;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письменного высказывания с элементами рассуждения на основе таблицы, графика, диаграммы и письменного высказывания типа «Моё мнение», «За и против». Объём письменного высказывания - до 250 слов;</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письменное комментирование предложенной информации, высказывания, пословицы, цитаты с выражением и аргументацией своего мнения. Объём - до 250 слов;</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письменное предоставление результатов выполненной </w:t>
      </w:r>
      <w:r w:rsidR="00E94D10" w:rsidRPr="005D4B91">
        <w:rPr>
          <w:rFonts w:ascii="Times New Roman" w:hAnsi="Times New Roman" w:cs="Times New Roman"/>
          <w:color w:val="000000"/>
          <w:sz w:val="28"/>
          <w:szCs w:val="28"/>
        </w:rPr>
        <w:t xml:space="preserve">проектной работы, </w:t>
      </w:r>
      <w:r w:rsidR="000F0528" w:rsidRPr="005D4B91">
        <w:rPr>
          <w:rFonts w:ascii="Times New Roman" w:hAnsi="Times New Roman" w:cs="Times New Roman"/>
          <w:color w:val="000000"/>
          <w:sz w:val="28"/>
          <w:szCs w:val="28"/>
        </w:rPr>
        <w:t>в т.ч.</w:t>
      </w:r>
      <w:r w:rsidR="00E94D10" w:rsidRPr="005D4B91">
        <w:rPr>
          <w:rFonts w:ascii="Times New Roman" w:hAnsi="Times New Roman" w:cs="Times New Roman"/>
          <w:color w:val="000000"/>
          <w:sz w:val="28"/>
          <w:szCs w:val="28"/>
        </w:rPr>
        <w:t xml:space="preserve"> в </w:t>
      </w:r>
      <w:r w:rsidRPr="005D4B91">
        <w:rPr>
          <w:rFonts w:ascii="Times New Roman" w:hAnsi="Times New Roman" w:cs="Times New Roman"/>
          <w:color w:val="000000"/>
          <w:sz w:val="28"/>
          <w:szCs w:val="28"/>
        </w:rPr>
        <w:t>форме презентации. Объём - до 250 слов.</w:t>
      </w:r>
    </w:p>
    <w:p w:rsidR="00252CD7" w:rsidRPr="005D4B91" w:rsidRDefault="00252CD7" w:rsidP="005D4B91">
      <w:pPr>
        <w:tabs>
          <w:tab w:val="left" w:pos="179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Перевод как особый вид речевой деятельности.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Предпереводческий анализ текста, выявление возможных переводческих трудностей и путей их преодоления.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Сопоставительный анализ оригинала и перевода и объективная оценка качества перевода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Письменный перевод с английского языка на русский аутентичных текстов научно-популярного характера с использованием грамматических и лексических переводческих трансформаций.</w:t>
      </w:r>
    </w:p>
    <w:p w:rsidR="00252CD7"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Фонетическая сторона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правила отсутствия фразового ударения на служебных словах.</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Тексты для чтения вслух: сообщение инф</w:t>
      </w:r>
      <w:r w:rsidR="00E94D10" w:rsidRPr="005D4B91">
        <w:rPr>
          <w:rFonts w:ascii="Times New Roman" w:hAnsi="Times New Roman" w:cs="Times New Roman"/>
          <w:color w:val="000000"/>
          <w:sz w:val="28"/>
          <w:szCs w:val="28"/>
        </w:rPr>
        <w:t xml:space="preserve">ормационного характера, отрывок </w:t>
      </w:r>
      <w:r w:rsidRPr="005D4B91">
        <w:rPr>
          <w:rFonts w:ascii="Times New Roman" w:hAnsi="Times New Roman" w:cs="Times New Roman"/>
          <w:color w:val="000000"/>
          <w:sz w:val="28"/>
          <w:szCs w:val="28"/>
        </w:rPr>
        <w:t>из статьи научно-популярного характера, рассказ, диалог (беседа), интервью.</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текста для чтения вслух - до 170 слов.</w:t>
      </w:r>
    </w:p>
    <w:p w:rsidR="00252CD7" w:rsidRPr="005D4B91" w:rsidRDefault="00252CD7" w:rsidP="005D4B91">
      <w:pPr>
        <w:tabs>
          <w:tab w:val="left" w:pos="1784"/>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Орфография и пунктуация.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Правильное написание изученных слов.</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Пунктуационно правильное оформление прямой речи в соответствии с нормами изучаемого языка: использование запятой/двоеточия после слов автора перед прямой речью, заключение прямой речи в кавычки.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Пунктуационно правильное, в соответствии с нормами речевого этикета, принятыми в стране/странах изучаемого языка, оформление электронного сообщения личного характера: постановка запятой после обращения и завершающей фразы; точки после выражения надежды на дальнейший контакт; отсутствие точки после подписи.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Пунктуационно правильное, в соответствии с принятыми в стране/странах изучаемого языка нормами официального общения, оформление официального (делового) письма,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 электронного.</w:t>
      </w:r>
    </w:p>
    <w:p w:rsidR="00252CD7" w:rsidRPr="005D4B91" w:rsidRDefault="00252CD7" w:rsidP="005D4B91">
      <w:pPr>
        <w:tabs>
          <w:tab w:val="left" w:pos="1784"/>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Лексическая сторона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Распознавание и употребление в устной и письменной речи лексических единиц (слов,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11 класса, с соблюдением существующей в английском языке нормы лексической сочетаемости.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- 1500 лексических единиц для продуктивного использования (включая 1400 лексических единиц, изученных ранее) и 1650 лексических единиц для рецептивного усвоения (включая 1500 лексических единиц продуктивного минимума).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способы словообразования: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аффиксация: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глаголов при помощи префиксов dis-, mis-, re-, over-, under- и суффиксов -ise/-ize, -en;</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существительных при помощи префиксов un-, in-/im-, il-/ir- и суффиксов -ance/-ence, -er/-or, -ing, -ism, -ist, -ity, -ment, -ness, -sion/-tion, -ship;</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прилагательных при помощи префиксов un-, il-/ir-, in-/im-, inter-, non-, post-, pre-, super- и суффиксов -able/-ible, -al, -ed, -ese, -ful, -ian/-an, -ic, - ical, -ing, -i</w:t>
      </w:r>
      <w:r w:rsidR="00E94D10" w:rsidRPr="005D4B91">
        <w:rPr>
          <w:rFonts w:ascii="Times New Roman" w:hAnsi="Times New Roman" w:cs="Times New Roman"/>
          <w:color w:val="000000"/>
          <w:sz w:val="28"/>
          <w:szCs w:val="28"/>
        </w:rPr>
        <w:t xml:space="preserve">sh, -ive, -less, -ly, -ous, -y; </w:t>
      </w:r>
      <w:r w:rsidRPr="005D4B91">
        <w:rPr>
          <w:rFonts w:ascii="Times New Roman" w:hAnsi="Times New Roman" w:cs="Times New Roman"/>
          <w:color w:val="000000"/>
          <w:sz w:val="28"/>
          <w:szCs w:val="28"/>
        </w:rPr>
        <w:t>образование наречий при помощи префиксов un-, in-/im-, il-/ir- и суффикса -ly; образование числительных при помощи суффиксов -teen, -ty, -th; словосложение:</w:t>
      </w:r>
    </w:p>
    <w:p w:rsidR="00252CD7" w:rsidRPr="005D4B91" w:rsidRDefault="00E94D10" w:rsidP="005D4B91">
      <w:pPr>
        <w:tabs>
          <w:tab w:val="right" w:pos="3559"/>
          <w:tab w:val="left" w:pos="3881"/>
          <w:tab w:val="left" w:pos="6138"/>
          <w:tab w:val="right" w:pos="975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w:t>
      </w:r>
      <w:r w:rsidR="00252CD7" w:rsidRPr="005D4B91">
        <w:rPr>
          <w:rFonts w:ascii="Times New Roman" w:hAnsi="Times New Roman" w:cs="Times New Roman"/>
          <w:color w:val="000000"/>
          <w:sz w:val="28"/>
          <w:szCs w:val="28"/>
        </w:rPr>
        <w:t>сложных</w:t>
      </w:r>
      <w:r w:rsidR="00252CD7" w:rsidRPr="005D4B91">
        <w:rPr>
          <w:rFonts w:ascii="Times New Roman" w:hAnsi="Times New Roman" w:cs="Times New Roman"/>
          <w:color w:val="000000"/>
          <w:sz w:val="28"/>
          <w:szCs w:val="28"/>
        </w:rPr>
        <w:tab/>
      </w:r>
      <w:r w:rsidRPr="005D4B91">
        <w:rPr>
          <w:rFonts w:ascii="Times New Roman" w:hAnsi="Times New Roman" w:cs="Times New Roman"/>
          <w:color w:val="000000"/>
          <w:sz w:val="28"/>
          <w:szCs w:val="28"/>
        </w:rPr>
        <w:t xml:space="preserve"> </w:t>
      </w:r>
      <w:r w:rsidR="00252CD7" w:rsidRPr="005D4B91">
        <w:rPr>
          <w:rFonts w:ascii="Times New Roman" w:hAnsi="Times New Roman" w:cs="Times New Roman"/>
          <w:color w:val="000000"/>
          <w:sz w:val="28"/>
          <w:szCs w:val="28"/>
        </w:rPr>
        <w:t>существитель</w:t>
      </w:r>
      <w:r w:rsidRPr="005D4B91">
        <w:rPr>
          <w:rFonts w:ascii="Times New Roman" w:hAnsi="Times New Roman" w:cs="Times New Roman"/>
          <w:color w:val="000000"/>
          <w:sz w:val="28"/>
          <w:szCs w:val="28"/>
        </w:rPr>
        <w:t xml:space="preserve">ных путём соединения </w:t>
      </w:r>
      <w:r w:rsidR="00252CD7" w:rsidRPr="005D4B91">
        <w:rPr>
          <w:rFonts w:ascii="Times New Roman" w:hAnsi="Times New Roman" w:cs="Times New Roman"/>
          <w:color w:val="000000"/>
          <w:sz w:val="28"/>
          <w:szCs w:val="28"/>
        </w:rPr>
        <w:t>основ</w:t>
      </w:r>
      <w:r w:rsidRPr="005D4B91">
        <w:rPr>
          <w:rFonts w:ascii="Times New Roman" w:hAnsi="Times New Roman" w:cs="Times New Roman"/>
          <w:color w:val="000000"/>
          <w:sz w:val="28"/>
          <w:szCs w:val="28"/>
        </w:rPr>
        <w:t xml:space="preserve"> </w:t>
      </w:r>
      <w:r w:rsidR="00252CD7" w:rsidRPr="005D4B91">
        <w:rPr>
          <w:rFonts w:ascii="Times New Roman" w:hAnsi="Times New Roman" w:cs="Times New Roman"/>
          <w:color w:val="000000"/>
          <w:sz w:val="28"/>
          <w:szCs w:val="28"/>
        </w:rPr>
        <w:t>существительных (football);</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сложных существительных путём соединения основы прилагательного с основой существительного (bluebell);</w:t>
      </w:r>
    </w:p>
    <w:p w:rsidR="00252CD7" w:rsidRPr="005D4B91" w:rsidRDefault="00E94D10" w:rsidP="005D4B91">
      <w:pPr>
        <w:tabs>
          <w:tab w:val="right" w:pos="3559"/>
          <w:tab w:val="left" w:pos="3881"/>
          <w:tab w:val="left" w:pos="6138"/>
          <w:tab w:val="right" w:pos="975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w:t>
      </w:r>
      <w:r w:rsidR="00252CD7" w:rsidRPr="005D4B91">
        <w:rPr>
          <w:rFonts w:ascii="Times New Roman" w:hAnsi="Times New Roman" w:cs="Times New Roman"/>
          <w:color w:val="000000"/>
          <w:sz w:val="28"/>
          <w:szCs w:val="28"/>
        </w:rPr>
        <w:t>сложных</w:t>
      </w:r>
      <w:r w:rsidR="00252CD7" w:rsidRPr="005D4B91">
        <w:rPr>
          <w:rFonts w:ascii="Times New Roman" w:hAnsi="Times New Roman" w:cs="Times New Roman"/>
          <w:color w:val="000000"/>
          <w:sz w:val="28"/>
          <w:szCs w:val="28"/>
        </w:rPr>
        <w:tab/>
      </w:r>
      <w:r w:rsidRPr="005D4B91">
        <w:rPr>
          <w:rFonts w:ascii="Times New Roman" w:hAnsi="Times New Roman" w:cs="Times New Roman"/>
          <w:color w:val="000000"/>
          <w:sz w:val="28"/>
          <w:szCs w:val="28"/>
        </w:rPr>
        <w:t xml:space="preserve"> существительных путём соединения основ </w:t>
      </w:r>
      <w:r w:rsidR="00252CD7" w:rsidRPr="005D4B91">
        <w:rPr>
          <w:rFonts w:ascii="Times New Roman" w:hAnsi="Times New Roman" w:cs="Times New Roman"/>
          <w:color w:val="000000"/>
          <w:sz w:val="28"/>
          <w:szCs w:val="28"/>
        </w:rPr>
        <w:t>существительных с предлогом (father-in-law);</w:t>
      </w:r>
    </w:p>
    <w:p w:rsidR="00252CD7" w:rsidRPr="005D4B91" w:rsidRDefault="00E94D10" w:rsidP="005D4B91">
      <w:pPr>
        <w:tabs>
          <w:tab w:val="right" w:pos="3559"/>
          <w:tab w:val="left" w:pos="3881"/>
          <w:tab w:val="left" w:pos="6122"/>
          <w:tab w:val="left" w:pos="7147"/>
          <w:tab w:val="right" w:pos="975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образование </w:t>
      </w:r>
      <w:r w:rsidR="00252CD7" w:rsidRPr="005D4B91">
        <w:rPr>
          <w:rFonts w:ascii="Times New Roman" w:hAnsi="Times New Roman" w:cs="Times New Roman"/>
          <w:color w:val="000000"/>
          <w:sz w:val="28"/>
          <w:szCs w:val="28"/>
        </w:rPr>
        <w:t>сложных</w:t>
      </w:r>
      <w:r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ab/>
        <w:t xml:space="preserve">прилагательных </w:t>
      </w:r>
      <w:r w:rsidR="00252CD7" w:rsidRPr="005D4B91">
        <w:rPr>
          <w:rFonts w:ascii="Times New Roman" w:hAnsi="Times New Roman" w:cs="Times New Roman"/>
          <w:color w:val="000000"/>
          <w:sz w:val="28"/>
          <w:szCs w:val="28"/>
        </w:rPr>
        <w:t>путём</w:t>
      </w:r>
      <w:r w:rsidRPr="005D4B91">
        <w:rPr>
          <w:rFonts w:ascii="Times New Roman" w:hAnsi="Times New Roman" w:cs="Times New Roman"/>
          <w:color w:val="000000"/>
          <w:sz w:val="28"/>
          <w:szCs w:val="28"/>
        </w:rPr>
        <w:t xml:space="preserve"> соединения основы </w:t>
      </w:r>
      <w:r w:rsidR="00252CD7" w:rsidRPr="005D4B91">
        <w:rPr>
          <w:rFonts w:ascii="Times New Roman" w:hAnsi="Times New Roman" w:cs="Times New Roman"/>
          <w:color w:val="000000"/>
          <w:sz w:val="28"/>
          <w:szCs w:val="28"/>
        </w:rPr>
        <w:t>прилагательного/числительного с основой существительного с добавлением суффикса -ed (blue-eyed, eight-legged);</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сложных прилагательных путём соединения наречия с основой причастия 11 (well-behaved);</w:t>
      </w:r>
    </w:p>
    <w:p w:rsidR="00252CD7" w:rsidRPr="005D4B91" w:rsidRDefault="00E94D10" w:rsidP="005D4B91">
      <w:pPr>
        <w:tabs>
          <w:tab w:val="right" w:pos="3559"/>
          <w:tab w:val="left" w:pos="3881"/>
          <w:tab w:val="left" w:pos="6122"/>
          <w:tab w:val="left" w:pos="7147"/>
          <w:tab w:val="right" w:pos="975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сложных</w:t>
      </w:r>
      <w:r w:rsidRPr="005D4B91">
        <w:rPr>
          <w:rFonts w:ascii="Times New Roman" w:hAnsi="Times New Roman" w:cs="Times New Roman"/>
          <w:color w:val="000000"/>
          <w:sz w:val="28"/>
          <w:szCs w:val="28"/>
        </w:rPr>
        <w:tab/>
        <w:t xml:space="preserve">прилагательных путём соединения основы </w:t>
      </w:r>
      <w:r w:rsidR="00252CD7" w:rsidRPr="005D4B91">
        <w:rPr>
          <w:rFonts w:ascii="Times New Roman" w:hAnsi="Times New Roman" w:cs="Times New Roman"/>
          <w:color w:val="000000"/>
          <w:sz w:val="28"/>
          <w:szCs w:val="28"/>
        </w:rPr>
        <w:t>прилагательного с основой причастия I (nice-looking); конверсия: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существительных от неопределённых форм глаголов (to run - a run);</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имён существительных от имён пр</w:t>
      </w:r>
      <w:r w:rsidR="00E94D10" w:rsidRPr="005D4B91">
        <w:rPr>
          <w:rFonts w:ascii="Times New Roman" w:hAnsi="Times New Roman" w:cs="Times New Roman"/>
          <w:color w:val="000000"/>
          <w:sz w:val="28"/>
          <w:szCs w:val="28"/>
        </w:rPr>
        <w:t xml:space="preserve">илагательных (rich people – the </w:t>
      </w:r>
      <w:r w:rsidRPr="005D4B91">
        <w:rPr>
          <w:rFonts w:ascii="Times New Roman" w:hAnsi="Times New Roman" w:cs="Times New Roman"/>
          <w:color w:val="000000"/>
          <w:sz w:val="28"/>
          <w:szCs w:val="28"/>
        </w:rPr>
        <w:t>rich);</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глаголов от имён существительных (a hand - to hand);</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глаголов от имён прилагательных (cool - to cool).</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Имена прилагательные на -ed и -ing (excited - exciting).</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Многозначные лексические единицы. Наиболее частотные фразовые глаголы. Синонимы. Антонимы. Омонимы. Интернациональные слова. Сокращения и аббревиатуры. Идиомы. Пословицы. Элементы деловой лексики.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Различные средства связи для обеспечения целостности и логичности устного/письменного высказывания.</w:t>
      </w:r>
    </w:p>
    <w:p w:rsidR="00252CD7" w:rsidRPr="005D4B91" w:rsidRDefault="00252CD7" w:rsidP="005D4B91">
      <w:pPr>
        <w:tabs>
          <w:tab w:val="left" w:pos="18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Грамматическая сторона речи.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Распознавание и употребление в устной и письменной речи изученных морфологических форм и синтаксических конструкций английского языка.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и отрицательной форме).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Нераспространённые и распространённые простые предложения,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 несколькими обстоятельствами, следующими в определённом порядке (We moved to a new house last year.).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начальным It.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начальным There + to be.</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глагольными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конструкциями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содержащими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глаголы</w:t>
      </w:r>
      <w:r w:rsidRPr="005D4B91">
        <w:rPr>
          <w:rFonts w:ascii="Times New Roman" w:hAnsi="Times New Roman" w:cs="Times New Roman"/>
          <w:color w:val="000000"/>
          <w:sz w:val="28"/>
          <w:szCs w:val="28"/>
          <w:lang w:val="en-US"/>
        </w:rPr>
        <w:t>-</w:t>
      </w:r>
      <w:r w:rsidRPr="005D4B91">
        <w:rPr>
          <w:rFonts w:ascii="Times New Roman" w:hAnsi="Times New Roman" w:cs="Times New Roman"/>
          <w:color w:val="000000"/>
          <w:sz w:val="28"/>
          <w:szCs w:val="28"/>
        </w:rPr>
        <w:t>связки</w:t>
      </w:r>
      <w:r w:rsidRPr="005D4B91">
        <w:rPr>
          <w:rFonts w:ascii="Times New Roman" w:hAnsi="Times New Roman" w:cs="Times New Roman"/>
          <w:color w:val="000000"/>
          <w:sz w:val="28"/>
          <w:szCs w:val="28"/>
          <w:lang w:val="en-US"/>
        </w:rPr>
        <w:t xml:space="preserve"> to be, to look, to seem, to feel (He looks/seems/feels happy.).</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сложным</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дополнением</w:t>
      </w:r>
      <w:r w:rsidRPr="005D4B91">
        <w:rPr>
          <w:rFonts w:ascii="Times New Roman" w:hAnsi="Times New Roman" w:cs="Times New Roman"/>
          <w:color w:val="000000"/>
          <w:sz w:val="28"/>
          <w:szCs w:val="28"/>
          <w:lang w:val="en-US"/>
        </w:rPr>
        <w:t xml:space="preserve"> - Complex </w:t>
      </w:r>
      <w:r w:rsidR="008512C4" w:rsidRPr="005D4B91">
        <w:rPr>
          <w:rFonts w:ascii="Times New Roman" w:hAnsi="Times New Roman" w:cs="Times New Roman"/>
          <w:color w:val="000000"/>
          <w:sz w:val="28"/>
          <w:szCs w:val="28"/>
          <w:lang w:val="en-US"/>
        </w:rPr>
        <w:t>Object (I want you to help me. I</w:t>
      </w:r>
      <w:r w:rsidRPr="005D4B91">
        <w:rPr>
          <w:rFonts w:ascii="Times New Roman" w:hAnsi="Times New Roman" w:cs="Times New Roman"/>
          <w:color w:val="000000"/>
          <w:sz w:val="28"/>
          <w:szCs w:val="28"/>
          <w:lang w:val="en-US"/>
        </w:rPr>
        <w:t xml:space="preserve"> saw her cross/crossing the road. I want to have my hair cut.)</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Сложносочинённые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сочинительными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союзами</w:t>
      </w:r>
      <w:r w:rsidRPr="005D4B91">
        <w:rPr>
          <w:rFonts w:ascii="Times New Roman" w:hAnsi="Times New Roman" w:cs="Times New Roman"/>
          <w:color w:val="000000"/>
          <w:sz w:val="28"/>
          <w:szCs w:val="28"/>
          <w:lang w:val="en-US"/>
        </w:rPr>
        <w:t xml:space="preserve"> and, but, or.</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Сложноподчинённые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союзами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союзными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словами</w:t>
      </w:r>
      <w:r w:rsidRPr="005D4B91">
        <w:rPr>
          <w:rFonts w:ascii="Times New Roman" w:hAnsi="Times New Roman" w:cs="Times New Roman"/>
          <w:color w:val="000000"/>
          <w:sz w:val="28"/>
          <w:szCs w:val="28"/>
          <w:lang w:val="en-US"/>
        </w:rPr>
        <w:t xml:space="preserve"> because, if, when, where, what, why, how.</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определительными придаточными с союзными словами who, which, that.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союзными словами whoever, whatever, however, whenever.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Условные предложения с глаголами в изъявительном наклонении (Conditional О, Conditional I) и с глаголами в сослагательном наклонении (Conditional II и Conditional III).</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Инверсия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конструкциями</w:t>
      </w:r>
      <w:r w:rsidRPr="005D4B91">
        <w:rPr>
          <w:rFonts w:ascii="Times New Roman" w:hAnsi="Times New Roman" w:cs="Times New Roman"/>
          <w:color w:val="000000"/>
          <w:sz w:val="28"/>
          <w:szCs w:val="28"/>
          <w:lang w:val="en-US"/>
        </w:rPr>
        <w:t xml:space="preserve"> hardly (ever) ...when, no sooner ... that, if only ...;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условных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предложениях</w:t>
      </w:r>
      <w:r w:rsidRPr="005D4B91">
        <w:rPr>
          <w:rFonts w:ascii="Times New Roman" w:hAnsi="Times New Roman" w:cs="Times New Roman"/>
          <w:color w:val="000000"/>
          <w:sz w:val="28"/>
          <w:szCs w:val="28"/>
          <w:lang w:val="en-US"/>
        </w:rPr>
        <w:t xml:space="preserve"> (If)... should do.</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Все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типы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вопросительных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общий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специальный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альтернативный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разделительный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Present/Past/Future Simple Tense; Present/Past/Future Continuous Tense; Present/Past Perfect Tense; Present Perfect Continuous Tense).</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Модальные глаголы в косвенной речи в настоящем и прошедшем времени.</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Предложения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конструкциями</w:t>
      </w:r>
      <w:r w:rsidRPr="005D4B91">
        <w:rPr>
          <w:rFonts w:ascii="Times New Roman" w:hAnsi="Times New Roman" w:cs="Times New Roman"/>
          <w:color w:val="000000"/>
          <w:sz w:val="28"/>
          <w:szCs w:val="28"/>
          <w:lang w:val="en-US"/>
        </w:rPr>
        <w:t xml:space="preserve"> as ... as, not so ... as; both ... and ..., either ... or, neither ... nor.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Предложения с I wish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Конструкции с глаголами на -ing: to love/hate doing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глаголами</w:t>
      </w:r>
      <w:r w:rsidRPr="005D4B91">
        <w:rPr>
          <w:rFonts w:ascii="Times New Roman" w:hAnsi="Times New Roman" w:cs="Times New Roman"/>
          <w:color w:val="000000"/>
          <w:sz w:val="28"/>
          <w:szCs w:val="28"/>
          <w:lang w:val="en-US"/>
        </w:rPr>
        <w:t xml:space="preserve"> to stop, to remember, to forget (</w:t>
      </w:r>
      <w:r w:rsidRPr="005D4B91">
        <w:rPr>
          <w:rFonts w:ascii="Times New Roman" w:hAnsi="Times New Roman" w:cs="Times New Roman"/>
          <w:color w:val="000000"/>
          <w:sz w:val="28"/>
          <w:szCs w:val="28"/>
        </w:rPr>
        <w:t>разница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значении</w:t>
      </w:r>
      <w:r w:rsidRPr="005D4B91">
        <w:rPr>
          <w:rFonts w:ascii="Times New Roman" w:hAnsi="Times New Roman" w:cs="Times New Roman"/>
          <w:color w:val="000000"/>
          <w:sz w:val="28"/>
          <w:szCs w:val="28"/>
          <w:lang w:val="en-US"/>
        </w:rPr>
        <w:t xml:space="preserve"> to stop doing smth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to stop to do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It takes me... to do smth.</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Конструкция used to + инфинитив глагола.</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be/get used to smth; be/get used to doing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I prefer, I’d prefer, I’d rather prefer, </w:t>
      </w:r>
      <w:r w:rsidRPr="005D4B91">
        <w:rPr>
          <w:rFonts w:ascii="Times New Roman" w:hAnsi="Times New Roman" w:cs="Times New Roman"/>
          <w:color w:val="000000"/>
          <w:sz w:val="28"/>
          <w:szCs w:val="28"/>
        </w:rPr>
        <w:t>выражающих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предпочтение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также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конструкций</w:t>
      </w:r>
      <w:r w:rsidRPr="005D4B91">
        <w:rPr>
          <w:rFonts w:ascii="Times New Roman" w:hAnsi="Times New Roman" w:cs="Times New Roman"/>
          <w:color w:val="000000"/>
          <w:sz w:val="28"/>
          <w:szCs w:val="28"/>
          <w:lang w:val="en-US"/>
        </w:rPr>
        <w:t xml:space="preserve"> I’d rather, You’d better.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Подлежащее, выраженное собирательным существительным (family, police), и его согласование со сказуемым.</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Глаголы (правильных и неправильных) в </w:t>
      </w:r>
      <w:proofErr w:type="gramStart"/>
      <w:r w:rsidRPr="005D4B91">
        <w:rPr>
          <w:rFonts w:ascii="Times New Roman" w:hAnsi="Times New Roman" w:cs="Times New Roman"/>
          <w:color w:val="000000"/>
          <w:sz w:val="28"/>
          <w:szCs w:val="28"/>
        </w:rPr>
        <w:t>видо-временных</w:t>
      </w:r>
      <w:proofErr w:type="gramEnd"/>
      <w:r w:rsidRPr="005D4B91">
        <w:rPr>
          <w:rFonts w:ascii="Times New Roman" w:hAnsi="Times New Roman" w:cs="Times New Roman"/>
          <w:color w:val="000000"/>
          <w:sz w:val="28"/>
          <w:szCs w:val="28"/>
        </w:rPr>
        <w:t xml:space="preserve"> формах действительного залога в изъявительном наклонении (Present/Past/Future Simple Tense; Present/Past/Future Continuous Tense; Present/Past Perfect Tense; Present Perfect Continuous Tense; Future-in-the-Past Tense) и </w:t>
      </w:r>
      <w:r w:rsidR="00E94D10" w:rsidRPr="005D4B91">
        <w:rPr>
          <w:rFonts w:ascii="Times New Roman" w:hAnsi="Times New Roman" w:cs="Times New Roman"/>
          <w:color w:val="000000"/>
          <w:sz w:val="28"/>
          <w:szCs w:val="28"/>
        </w:rPr>
        <w:t xml:space="preserve">наиболее употребительных формах </w:t>
      </w:r>
      <w:r w:rsidRPr="005D4B91">
        <w:rPr>
          <w:rFonts w:ascii="Times New Roman" w:hAnsi="Times New Roman" w:cs="Times New Roman"/>
          <w:color w:val="000000"/>
          <w:sz w:val="28"/>
          <w:szCs w:val="28"/>
        </w:rPr>
        <w:t>страдательного залога (Present/Past Simple Passive; Present Perfect Passive).</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to be going to,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Future Simple Tense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Present Continuous Tense </w:t>
      </w:r>
      <w:r w:rsidRPr="005D4B91">
        <w:rPr>
          <w:rFonts w:ascii="Times New Roman" w:hAnsi="Times New Roman" w:cs="Times New Roman"/>
          <w:color w:val="000000"/>
          <w:sz w:val="28"/>
          <w:szCs w:val="28"/>
        </w:rPr>
        <w:t>для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выражения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будущего</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действия</w:t>
      </w:r>
      <w:r w:rsidRPr="005D4B91">
        <w:rPr>
          <w:rFonts w:ascii="Times New Roman" w:hAnsi="Times New Roman" w:cs="Times New Roman"/>
          <w:color w:val="000000"/>
          <w:sz w:val="28"/>
          <w:szCs w:val="28"/>
          <w:lang w:val="en-US"/>
        </w:rPr>
        <w:t>.</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Модальные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эквиваленты</w:t>
      </w:r>
      <w:r w:rsidRPr="005D4B91">
        <w:rPr>
          <w:rFonts w:ascii="Times New Roman" w:hAnsi="Times New Roman" w:cs="Times New Roman"/>
          <w:color w:val="000000"/>
          <w:sz w:val="28"/>
          <w:szCs w:val="28"/>
          <w:lang w:val="en-US"/>
        </w:rPr>
        <w:t xml:space="preserve"> (can/be able to, could, must/have to, may, might, should, shall, would, will, need, ought to).</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Неличные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w:t>
      </w:r>
      <w:r w:rsidRPr="005D4B91">
        <w:rPr>
          <w:rFonts w:ascii="Times New Roman" w:hAnsi="Times New Roman" w:cs="Times New Roman"/>
          <w:color w:val="000000"/>
          <w:sz w:val="28"/>
          <w:szCs w:val="28"/>
          <w:lang w:val="en-US"/>
        </w:rPr>
        <w:t xml:space="preserve"> - </w:t>
      </w:r>
      <w:r w:rsidRPr="005D4B91">
        <w:rPr>
          <w:rFonts w:ascii="Times New Roman" w:hAnsi="Times New Roman" w:cs="Times New Roman"/>
          <w:color w:val="000000"/>
          <w:sz w:val="28"/>
          <w:szCs w:val="28"/>
        </w:rPr>
        <w:t>инфинитив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герундий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причастие</w:t>
      </w:r>
      <w:r w:rsidRPr="005D4B91">
        <w:rPr>
          <w:rFonts w:ascii="Times New Roman" w:hAnsi="Times New Roman" w:cs="Times New Roman"/>
          <w:color w:val="000000"/>
          <w:sz w:val="28"/>
          <w:szCs w:val="28"/>
          <w:lang w:val="en-US"/>
        </w:rPr>
        <w:t xml:space="preserve"> (Participle I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Participle II); </w:t>
      </w:r>
      <w:r w:rsidRPr="005D4B91">
        <w:rPr>
          <w:rFonts w:ascii="Times New Roman" w:hAnsi="Times New Roman" w:cs="Times New Roman"/>
          <w:color w:val="000000"/>
          <w:sz w:val="28"/>
          <w:szCs w:val="28"/>
        </w:rPr>
        <w:t>причастия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функции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определения</w:t>
      </w:r>
      <w:r w:rsidRPr="005D4B91">
        <w:rPr>
          <w:rFonts w:ascii="Times New Roman" w:hAnsi="Times New Roman" w:cs="Times New Roman"/>
          <w:color w:val="000000"/>
          <w:sz w:val="28"/>
          <w:szCs w:val="28"/>
          <w:lang w:val="en-US"/>
        </w:rPr>
        <w:t xml:space="preserve"> (Participle I - a playing child, Participle II - a written text).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Определённый, неопределённый и нулевой артикли.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существительные во множественном числе, образованные по правилу, и исключения.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Неисчисляемые имена существительные, имеющие форму только множественного числа.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Притяжательный падеж имён существительных.</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прилагательные и наречия в положительной, сравнительной и превосходной степенях, образованных по правилу, и исключения.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Порядок следования нескольких прилагательных (мнение - размер - возраст - форма - цвет - происхождение - материал).</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Слова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выражающие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количество</w:t>
      </w:r>
      <w:r w:rsidRPr="005D4B91">
        <w:rPr>
          <w:rFonts w:ascii="Times New Roman" w:hAnsi="Times New Roman" w:cs="Times New Roman"/>
          <w:color w:val="000000"/>
          <w:sz w:val="28"/>
          <w:szCs w:val="28"/>
          <w:lang w:val="en-US"/>
        </w:rPr>
        <w:t xml:space="preserve"> (many/much, little/a little; few/</w:t>
      </w:r>
      <w:r w:rsidRPr="005D4B91">
        <w:rPr>
          <w:rFonts w:ascii="Times New Roman" w:hAnsi="Times New Roman" w:cs="Times New Roman"/>
          <w:color w:val="000000"/>
          <w:sz w:val="28"/>
          <w:szCs w:val="28"/>
        </w:rPr>
        <w:t>а</w:t>
      </w:r>
      <w:r w:rsidRPr="005D4B91">
        <w:rPr>
          <w:rFonts w:ascii="Times New Roman" w:hAnsi="Times New Roman" w:cs="Times New Roman"/>
          <w:color w:val="000000"/>
          <w:sz w:val="28"/>
          <w:szCs w:val="28"/>
          <w:lang w:val="en-US"/>
        </w:rPr>
        <w:t xml:space="preserve"> few; a lot of).</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Личные местоимения в именительном и объектном падежах; притяжательные местоимения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абсолютной форме); возвратные, указательные, вопросительные местоимения; неопределённые местоимения и их производные; отрицательные местоимения попе, по и производные последнего (nobody, nothing, etc.).</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Количественные и порядковые числительные.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Предлоги места, времени, направления; предлоги, употребляемые с глаголами в страдательном залоге.</w:t>
      </w:r>
    </w:p>
    <w:p w:rsidR="00252CD7" w:rsidRPr="005D4B91" w:rsidRDefault="00252CD7"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lastRenderedPageBreak/>
        <w:t>Социокультурные знания и умения.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Осуществление межличностного и межкультурного общения с использованием знаний о национально-культурных особенностях своей страны осуществлять различные виды 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речи 11 класса.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государственное устройство, система образования, здравоохранение, страницы истории, литературное наследие, национальные и популярные праздники, проведение досуга, сфера обслуживания, этикетные особенности общения.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Владение основными сведениями о социокультурном портрете и культурном наследии страны/стран, говорящих на английском языке.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Понимание речевых различий в ситуациях официального и неофициального общения в рамках тематического содержания речи и использование лексико- грамматических средств с их учётом.</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w:t>
      </w:r>
    </w:p>
    <w:p w:rsidR="00252CD7" w:rsidRPr="005D4B91" w:rsidRDefault="00252CD7" w:rsidP="005D4B91">
      <w:pPr>
        <w:tabs>
          <w:tab w:val="left" w:pos="156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Компенсаторные умения.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Овладение компенсаторными умениями,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rsidR="00E94D10" w:rsidRPr="005D4B91" w:rsidRDefault="00E94D10" w:rsidP="005D4B91">
      <w:pPr>
        <w:autoSpaceDE/>
        <w:autoSpaceDN/>
        <w:adjustRightInd/>
        <w:ind w:firstLine="709"/>
        <w:rPr>
          <w:rFonts w:ascii="Times New Roman" w:hAnsi="Times New Roman" w:cs="Times New Roman"/>
          <w:color w:val="000000"/>
          <w:sz w:val="28"/>
          <w:szCs w:val="28"/>
        </w:rPr>
      </w:pPr>
    </w:p>
    <w:p w:rsidR="003A5F15" w:rsidRPr="005D4B91" w:rsidRDefault="00E94D10"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 xml:space="preserve">3) ПЛАНИРУЕМЫЕ РЕЗУЛЬТАТЫ ОСВОЕНИЯ </w:t>
      </w:r>
      <w:r w:rsidR="005F6112">
        <w:rPr>
          <w:rFonts w:ascii="Times New Roman" w:hAnsi="Times New Roman" w:cs="Times New Roman"/>
          <w:b/>
          <w:sz w:val="28"/>
          <w:szCs w:val="28"/>
          <w:lang w:eastAsia="en-US"/>
        </w:rPr>
        <w:t xml:space="preserve">ПРОГРАММЫ </w:t>
      </w:r>
      <w:r w:rsidRPr="005D4B91">
        <w:rPr>
          <w:rFonts w:ascii="Times New Roman" w:hAnsi="Times New Roman" w:cs="Times New Roman"/>
          <w:b/>
          <w:sz w:val="28"/>
          <w:szCs w:val="28"/>
          <w:lang w:eastAsia="en-US"/>
        </w:rPr>
        <w:t>УЧЕБНОГО ПРЕДМЕТА «</w:t>
      </w:r>
      <w:r w:rsidR="009F4500" w:rsidRPr="005D4B91">
        <w:rPr>
          <w:rFonts w:ascii="Times New Roman" w:hAnsi="Times New Roman" w:cs="Times New Roman"/>
          <w:b/>
          <w:sz w:val="28"/>
          <w:szCs w:val="28"/>
          <w:lang w:eastAsia="en-US"/>
        </w:rPr>
        <w:t>АНГЛИЙСКИЙ ЯЗЫК» НА УРОВНЕ C</w:t>
      </w:r>
      <w:r w:rsidRPr="005D4B91">
        <w:rPr>
          <w:rFonts w:ascii="Times New Roman" w:hAnsi="Times New Roman" w:cs="Times New Roman"/>
          <w:b/>
          <w:sz w:val="28"/>
          <w:szCs w:val="28"/>
          <w:lang w:eastAsia="en-US"/>
        </w:rPr>
        <w:t>ОО</w:t>
      </w:r>
    </w:p>
    <w:p w:rsidR="009F4500" w:rsidRPr="005D4B91" w:rsidRDefault="009F4500" w:rsidP="005D4B91">
      <w:pPr>
        <w:widowControl/>
        <w:autoSpaceDE/>
        <w:autoSpaceDN/>
        <w:adjustRightInd/>
        <w:ind w:firstLine="709"/>
        <w:rPr>
          <w:rFonts w:ascii="Times New Roman" w:hAnsi="Times New Roman" w:cs="Times New Roman"/>
          <w:b/>
          <w:sz w:val="28"/>
          <w:szCs w:val="28"/>
          <w:lang w:eastAsia="en-US"/>
        </w:rPr>
      </w:pPr>
    </w:p>
    <w:p w:rsidR="009F4500" w:rsidRPr="005D4B91" w:rsidRDefault="009F4500" w:rsidP="005F611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ЛИЧНОСТНЫЕ РЕЗУЛЬТАТЫ</w:t>
      </w:r>
    </w:p>
    <w:p w:rsidR="003A5F15"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color w:val="000000"/>
          <w:sz w:val="28"/>
          <w:szCs w:val="28"/>
        </w:rPr>
        <w:t xml:space="preserve">Личностные результаты освоения программы среднего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w:t>
      </w:r>
      <w:r w:rsidRPr="005D4B91">
        <w:rPr>
          <w:rFonts w:ascii="Times New Roman" w:hAnsi="Times New Roman" w:cs="Times New Roman"/>
          <w:color w:val="000000"/>
          <w:sz w:val="28"/>
          <w:szCs w:val="28"/>
        </w:rPr>
        <w:lastRenderedPageBreak/>
        <w:t>традициям многонационального народа Российской Федерации, природе и окружающей среде.</w:t>
      </w:r>
    </w:p>
    <w:p w:rsidR="003A5F15" w:rsidRPr="005D4B91" w:rsidRDefault="00252CD7"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color w:val="000000"/>
          <w:sz w:val="28"/>
          <w:szCs w:val="28"/>
        </w:rPr>
        <w:t>Личностные результаты освоения обучающимися программы по английскому языку на уровне среднего общего образования отража</w:t>
      </w:r>
      <w:r w:rsidR="003A5F15" w:rsidRPr="005D4B91">
        <w:rPr>
          <w:rFonts w:ascii="Times New Roman" w:hAnsi="Times New Roman" w:cs="Times New Roman"/>
          <w:color w:val="000000"/>
          <w:sz w:val="28"/>
          <w:szCs w:val="28"/>
        </w:rPr>
        <w:t>ют</w:t>
      </w:r>
      <w:r w:rsidRPr="005D4B91">
        <w:rPr>
          <w:rFonts w:ascii="Times New Roman" w:hAnsi="Times New Roman" w:cs="Times New Roman"/>
          <w:color w:val="000000"/>
          <w:sz w:val="28"/>
          <w:szCs w:val="28"/>
        </w:rPr>
        <w:t xml:space="preserve">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252CD7" w:rsidRPr="005D4B91" w:rsidRDefault="00252CD7"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color w:val="000000"/>
          <w:sz w:val="28"/>
          <w:szCs w:val="28"/>
        </w:rPr>
        <w:t>В результате изучения английского языка на уровне среднего общего образования у обучающегося будут сформированы следующие личностные результаты:</w:t>
      </w:r>
    </w:p>
    <w:p w:rsidR="00252CD7" w:rsidRPr="005D4B91" w:rsidRDefault="0076168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252CD7" w:rsidRPr="005D4B91">
        <w:rPr>
          <w:rFonts w:ascii="Times New Roman" w:hAnsi="Times New Roman" w:cs="Times New Roman"/>
          <w:b/>
          <w:i/>
          <w:color w:val="000000"/>
          <w:sz w:val="28"/>
          <w:szCs w:val="28"/>
        </w:rPr>
        <w:t>гражданского воспитания:</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российского общества;</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осознание своих конституционных прав и обязанностей, уважение закона и правопорядка;</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принятие традиционных национальных, общечеловеческих гуманистических и демократических ценностей;</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готовность вести совместную деятел</w:t>
      </w:r>
      <w:r w:rsidR="00C411E1" w:rsidRPr="005D4B91">
        <w:rPr>
          <w:rFonts w:ascii="Times New Roman" w:hAnsi="Times New Roman" w:cs="Times New Roman"/>
          <w:color w:val="000000"/>
          <w:sz w:val="28"/>
          <w:szCs w:val="28"/>
        </w:rPr>
        <w:t xml:space="preserve">ьность в интересах гражданского </w:t>
      </w:r>
      <w:r w:rsidR="00252CD7" w:rsidRPr="005D4B91">
        <w:rPr>
          <w:rFonts w:ascii="Times New Roman" w:hAnsi="Times New Roman" w:cs="Times New Roman"/>
          <w:color w:val="000000"/>
          <w:sz w:val="28"/>
          <w:szCs w:val="28"/>
        </w:rPr>
        <w:t>общества, участвовать в самоуправлении в образовательной организации;</w:t>
      </w:r>
    </w:p>
    <w:p w:rsidR="003A5F15"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 xml:space="preserve">умение взаимодействовать с социальными институтами в соответствии с их функциями </w:t>
      </w:r>
      <w:r w:rsidRPr="005D4B91">
        <w:rPr>
          <w:rFonts w:ascii="Times New Roman" w:hAnsi="Times New Roman" w:cs="Times New Roman"/>
          <w:color w:val="000000"/>
          <w:sz w:val="28"/>
          <w:szCs w:val="28"/>
        </w:rPr>
        <w:t>и назначением;</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готовность к гуманитарной и волонтёрской деятельности; патриотического воспитания:</w:t>
      </w:r>
    </w:p>
    <w:p w:rsidR="00252CD7" w:rsidRPr="005D4B91" w:rsidRDefault="00C411E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252CD7" w:rsidRPr="005D4B91" w:rsidRDefault="00C411E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ценностное отношение к государственным символам, историческому и природному наследию, памятникам, традициям народов России и страны/стран изучаемого языка; достижениям России и страны/стран изучаемого языка в науке, искусстве, спорте, технологиях, труде;</w:t>
      </w:r>
    </w:p>
    <w:p w:rsidR="00252CD7" w:rsidRPr="005D4B91" w:rsidRDefault="00C411E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идейная убеждённость, готовность к служению и защите Отечества, ответственность за его судьбу;</w:t>
      </w:r>
    </w:p>
    <w:p w:rsidR="003A5F15" w:rsidRPr="005D4B91" w:rsidRDefault="0076168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252CD7" w:rsidRPr="005D4B91">
        <w:rPr>
          <w:rFonts w:ascii="Times New Roman" w:hAnsi="Times New Roman" w:cs="Times New Roman"/>
          <w:b/>
          <w:i/>
          <w:color w:val="000000"/>
          <w:sz w:val="28"/>
          <w:szCs w:val="28"/>
        </w:rPr>
        <w:t xml:space="preserve">духовно-нравственного воспитания: </w:t>
      </w:r>
    </w:p>
    <w:p w:rsidR="003A5F15"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 xml:space="preserve">осознание духовных ценностей российского народа; </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w:t>
      </w:r>
      <w:r w:rsidR="00252CD7" w:rsidRPr="005D4B91">
        <w:rPr>
          <w:rFonts w:ascii="Times New Roman" w:hAnsi="Times New Roman" w:cs="Times New Roman"/>
          <w:color w:val="000000"/>
          <w:sz w:val="28"/>
          <w:szCs w:val="28"/>
        </w:rPr>
        <w:t>сформированность нравственного сознания, этического поведения; способность оценивать ситуацию и принимать осознанные решения, ориентируясь на морально-нравственные нормы и ценности;</w:t>
      </w:r>
    </w:p>
    <w:p w:rsidR="003A5F15"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 xml:space="preserve">осознание личного вклада в построение устойчивого будущего; </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252CD7" w:rsidRPr="005D4B91" w:rsidRDefault="0076168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252CD7" w:rsidRPr="005D4B91">
        <w:rPr>
          <w:rFonts w:ascii="Times New Roman" w:hAnsi="Times New Roman" w:cs="Times New Roman"/>
          <w:b/>
          <w:i/>
          <w:color w:val="000000"/>
          <w:sz w:val="28"/>
          <w:szCs w:val="28"/>
        </w:rPr>
        <w:t>эстетического воспитания:</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способность воспринимать различные виды искусства, традиции и творчество своего и других народов, приобщаться к ценностям мировой культуры через источники информации на иностранном языке, ощущать эмоциональ</w:t>
      </w:r>
      <w:r w:rsidRPr="005D4B91">
        <w:rPr>
          <w:rFonts w:ascii="Times New Roman" w:hAnsi="Times New Roman" w:cs="Times New Roman"/>
          <w:color w:val="000000"/>
          <w:sz w:val="28"/>
          <w:szCs w:val="28"/>
        </w:rPr>
        <w:t xml:space="preserve">ное </w:t>
      </w:r>
      <w:r w:rsidR="00252CD7" w:rsidRPr="005D4B91">
        <w:rPr>
          <w:rFonts w:ascii="Times New Roman" w:hAnsi="Times New Roman" w:cs="Times New Roman"/>
          <w:color w:val="000000"/>
          <w:sz w:val="28"/>
          <w:szCs w:val="28"/>
        </w:rPr>
        <w:t>воздействие искусства;</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стремление к лучшему осознанию культуры своего народа и готовность содействовать ознакомлению с ней представителей других стран;</w:t>
      </w:r>
    </w:p>
    <w:p w:rsidR="003A5F15"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 xml:space="preserve">готовность к самовыражению в разных видах искусства, стремление проявлять качества творческой личности; </w:t>
      </w:r>
    </w:p>
    <w:p w:rsidR="00252CD7" w:rsidRPr="005D4B91" w:rsidRDefault="007616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4) </w:t>
      </w:r>
      <w:r w:rsidR="003A5F15" w:rsidRPr="005D4B91">
        <w:rPr>
          <w:rFonts w:ascii="Times New Roman" w:hAnsi="Times New Roman" w:cs="Times New Roman"/>
          <w:b/>
          <w:i/>
          <w:color w:val="000000"/>
          <w:sz w:val="28"/>
          <w:szCs w:val="28"/>
        </w:rPr>
        <w:t>физического воспитания:</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сформированность здорового и безопасного образа жизни, ответственного отношения к своему здоровью;</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потребность в физическом совершенствовании, занятиях спортивно- оздоровительной деятельностью;</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активное неприятие вредных привычек и иных форм причинения вреда физическому и психическому здоровью; трудового воспитания:</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готовность к труду, осознание ценности мастерства, трудолюбие; 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осознание возможностей самореализации средствами иностранного языка;</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 xml:space="preserve">готовность и способность к образованию и самообразованию на протяжении всей жизни,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с использованием иностранного языка; экологического воспитания:</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сформированность экологической культур</w:t>
      </w:r>
      <w:r w:rsidRPr="005D4B91">
        <w:rPr>
          <w:rFonts w:ascii="Times New Roman" w:hAnsi="Times New Roman" w:cs="Times New Roman"/>
          <w:color w:val="000000"/>
          <w:sz w:val="28"/>
          <w:szCs w:val="28"/>
        </w:rPr>
        <w:t>ы, понимание влияния социально-</w:t>
      </w:r>
      <w:r w:rsidR="00252CD7" w:rsidRPr="005D4B91">
        <w:rPr>
          <w:rFonts w:ascii="Times New Roman" w:hAnsi="Times New Roman" w:cs="Times New Roman"/>
          <w:color w:val="000000"/>
          <w:sz w:val="28"/>
          <w:szCs w:val="28"/>
        </w:rPr>
        <w:t>экономических процессов на состояние природной и социальной среды, осознание глобального характера экологических проблем;</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планирование и осуществление действ</w:t>
      </w:r>
      <w:r w:rsidRPr="005D4B91">
        <w:rPr>
          <w:rFonts w:ascii="Times New Roman" w:hAnsi="Times New Roman" w:cs="Times New Roman"/>
          <w:color w:val="000000"/>
          <w:sz w:val="28"/>
          <w:szCs w:val="28"/>
        </w:rPr>
        <w:t xml:space="preserve">ий в окружающей среде на основе </w:t>
      </w:r>
      <w:r w:rsidR="00252CD7" w:rsidRPr="005D4B91">
        <w:rPr>
          <w:rFonts w:ascii="Times New Roman" w:hAnsi="Times New Roman" w:cs="Times New Roman"/>
          <w:color w:val="000000"/>
          <w:sz w:val="28"/>
          <w:szCs w:val="28"/>
        </w:rPr>
        <w:t>знания целей устойчивого развития человечества;</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предотвращать их;</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расширение опыта деятельности экологической направленности;</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ценности научного познания:</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252CD7"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252CD7"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совершенствование языковой и читательской культуры как средства взаимодействия между людьми и познания мира;</w:t>
      </w:r>
    </w:p>
    <w:p w:rsidR="003A5F15" w:rsidRPr="005D4B91" w:rsidRDefault="003A5F1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с исп</w:t>
      </w:r>
      <w:r w:rsidRPr="005D4B91">
        <w:rPr>
          <w:rFonts w:ascii="Times New Roman" w:hAnsi="Times New Roman" w:cs="Times New Roman"/>
          <w:color w:val="000000"/>
          <w:sz w:val="28"/>
          <w:szCs w:val="28"/>
        </w:rPr>
        <w:t>ользованием иностранного языка.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процессе достижения личностных результатов освоения обучающимися программы </w:t>
      </w:r>
      <w:proofErr w:type="gramStart"/>
      <w:r w:rsidRPr="005D4B91">
        <w:rPr>
          <w:rFonts w:ascii="Times New Roman" w:hAnsi="Times New Roman" w:cs="Times New Roman"/>
          <w:color w:val="000000"/>
          <w:sz w:val="28"/>
          <w:szCs w:val="28"/>
        </w:rPr>
        <w:t>по иностранному</w:t>
      </w:r>
      <w:proofErr w:type="gramEnd"/>
      <w:r w:rsidRPr="005D4B91">
        <w:rPr>
          <w:rFonts w:ascii="Times New Roman" w:hAnsi="Times New Roman" w:cs="Times New Roman"/>
          <w:color w:val="000000"/>
          <w:sz w:val="28"/>
          <w:szCs w:val="28"/>
        </w:rPr>
        <w:t xml:space="preserve"> (английскому) на уровне среднего общего образования у обучающихся </w:t>
      </w:r>
      <w:r w:rsidRPr="005D4B91">
        <w:rPr>
          <w:rFonts w:ascii="Times New Roman" w:hAnsi="Times New Roman" w:cs="Times New Roman"/>
          <w:b/>
          <w:i/>
          <w:color w:val="000000"/>
          <w:sz w:val="28"/>
          <w:szCs w:val="28"/>
        </w:rPr>
        <w:t>совершенствуется эмоциональный интеллект</w:t>
      </w:r>
      <w:r w:rsidRPr="005D4B91">
        <w:rPr>
          <w:rFonts w:ascii="Times New Roman" w:hAnsi="Times New Roman" w:cs="Times New Roman"/>
          <w:color w:val="000000"/>
          <w:sz w:val="28"/>
          <w:szCs w:val="28"/>
        </w:rPr>
        <w:t>, предполагающий сформированност</w:t>
      </w:r>
      <w:r w:rsidR="009F4500" w:rsidRPr="005D4B91">
        <w:rPr>
          <w:rFonts w:ascii="Times New Roman" w:hAnsi="Times New Roman" w:cs="Times New Roman"/>
          <w:color w:val="000000"/>
          <w:sz w:val="28"/>
          <w:szCs w:val="28"/>
        </w:rPr>
        <w:t>ь</w:t>
      </w:r>
      <w:r w:rsidRPr="005D4B91">
        <w:rPr>
          <w:rFonts w:ascii="Times New Roman" w:hAnsi="Times New Roman" w:cs="Times New Roman"/>
          <w:color w:val="000000"/>
          <w:sz w:val="28"/>
          <w:szCs w:val="28"/>
        </w:rPr>
        <w:t>:</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 xml:space="preserve">социальных навыков, включающих способность выстраивать отношения с другими людьми,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с представителями страны/стран изучаемого языка, заботиться, проявлять интерес и разрешать конфликты.</w:t>
      </w:r>
    </w:p>
    <w:p w:rsidR="009F4500" w:rsidRPr="005D4B91" w:rsidRDefault="009F4500" w:rsidP="005D4B91">
      <w:pPr>
        <w:autoSpaceDE/>
        <w:autoSpaceDN/>
        <w:adjustRightInd/>
        <w:ind w:firstLine="709"/>
        <w:rPr>
          <w:rFonts w:ascii="Times New Roman" w:hAnsi="Times New Roman" w:cs="Times New Roman"/>
          <w:color w:val="000000"/>
          <w:sz w:val="28"/>
          <w:szCs w:val="28"/>
        </w:rPr>
      </w:pPr>
    </w:p>
    <w:p w:rsidR="009F4500" w:rsidRPr="005D4B91" w:rsidRDefault="009F4500" w:rsidP="005D4B91">
      <w:pPr>
        <w:widowControl/>
        <w:autoSpaceDE/>
        <w:autoSpaceDN/>
        <w:adjustRightInd/>
        <w:ind w:firstLine="709"/>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9F4500" w:rsidRPr="005D4B91" w:rsidRDefault="009F4500" w:rsidP="005D4B91">
      <w:pPr>
        <w:widowControl/>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результате изучения английского языка на уровне среднего общего образования у обучающегося будут сформированы познавательные УУД, коммуникативные УУД, регулятивные УУД, совместная деятельность.</w:t>
      </w:r>
    </w:p>
    <w:p w:rsidR="009F4500" w:rsidRPr="005D4B91" w:rsidRDefault="009F4500"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252CD7" w:rsidRPr="005D4B91" w:rsidRDefault="009F4500"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i/>
          <w:color w:val="000000"/>
          <w:sz w:val="28"/>
          <w:szCs w:val="28"/>
        </w:rPr>
        <w:t>У обучающегося будут сформированы следующие базовые логические действия как часть познавательных УУД</w:t>
      </w:r>
      <w:r w:rsidR="00252CD7" w:rsidRPr="005D4B91">
        <w:rPr>
          <w:rFonts w:ascii="Times New Roman" w:hAnsi="Times New Roman" w:cs="Times New Roman"/>
          <w:color w:val="000000"/>
          <w:sz w:val="28"/>
          <w:szCs w:val="28"/>
        </w:rPr>
        <w:t>:</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52CD7" w:rsidRPr="005D4B91">
        <w:rPr>
          <w:rFonts w:ascii="Times New Roman" w:hAnsi="Times New Roman" w:cs="Times New Roman"/>
          <w:color w:val="000000"/>
          <w:sz w:val="28"/>
          <w:szCs w:val="28"/>
        </w:rPr>
        <w:t>устанавливать существенный признак или основания для сравнения, классификации и обобщения языковых единиц и языковых явлений изучаемого иностранного языка;</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определять цели деятельности, задавать параметры и критерии их достижения;</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выявлять закономерности в языковых явлениях изучаемого иностранного (английского) языка;</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252CD7" w:rsidRPr="005D4B91">
        <w:rPr>
          <w:rFonts w:ascii="Times New Roman" w:hAnsi="Times New Roman" w:cs="Times New Roman"/>
          <w:color w:val="000000"/>
          <w:sz w:val="28"/>
          <w:szCs w:val="28"/>
        </w:rPr>
        <w:t>разрабатывать план решения проблемы с учётом анализа имеющихся материальных и нематериальных ресурсов;</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развивать креативное мышление при решении жизненных проблем;</w:t>
      </w:r>
    </w:p>
    <w:p w:rsidR="009F4500" w:rsidRPr="005D4B91" w:rsidRDefault="009F4500"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следующие базовые исследовательские действия как часть познавательных УУД:</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в</w:t>
      </w:r>
      <w:r w:rsidR="00252CD7" w:rsidRPr="005D4B91">
        <w:rPr>
          <w:rFonts w:ascii="Times New Roman" w:hAnsi="Times New Roman" w:cs="Times New Roman"/>
          <w:color w:val="000000"/>
          <w:sz w:val="28"/>
          <w:szCs w:val="28"/>
        </w:rPr>
        <w:t>ладеть навыками учебно-исследовательской и проектной деятельности с использованием иностранного (английского) языка,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 xml:space="preserve">осуществлять различные виды деятельности по получению нового знания, его интерпретации, преобразованию и применению в различных учебных ситуациях,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при создании учебных и социальных проектов;</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владеть научной лингвистической терминологией, ключевыми понятиями и методами;</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ставить и формулировать собственные задачи в образовательной деятельности и жизненных ситуациях;</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 давать оценку новым ситуациям, оценивать приобретённый опыт; осуществлять целенаправленный поиск переноса средств и способов действия в профессиональную среду;</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уметь переносить знания в познавательную и практическую области жизнедеятельности;</w:t>
      </w:r>
    </w:p>
    <w:p w:rsidR="00252CD7" w:rsidRPr="005D4B91" w:rsidRDefault="009F450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уметь интегрировать знания из разных предметных областей; выдвигать новые идеи, предлагать оригинальные подходы и решения; ставить проблемы и задачи, допускающие альтернативные решения.</w:t>
      </w:r>
    </w:p>
    <w:p w:rsidR="00211242" w:rsidRPr="005D4B91" w:rsidRDefault="00211242"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работать с информацией как часть познавательных УУД:</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 xml:space="preserve">владеть навыками получения информации из источников разных типов,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на иностранном (английском) языке, самостоятельно осуществлять поиск, анализ, систематизацию и интерпретацию информации различных видов и форм представления;</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 xml:space="preserve">создавать тексты,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на иностранном (английском) языке, в различных форматах с учётом назначения информации и целевой аудитории, выбирая оптимальную форму представления и визуализации (текст, таблица, схема, диаграмма);</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оценивать достоверность информации, её соответствие морально-</w:t>
      </w:r>
      <w:r w:rsidR="00252CD7" w:rsidRPr="005D4B91">
        <w:rPr>
          <w:rFonts w:ascii="Times New Roman" w:hAnsi="Times New Roman" w:cs="Times New Roman"/>
          <w:color w:val="000000"/>
          <w:sz w:val="28"/>
          <w:szCs w:val="28"/>
        </w:rPr>
        <w:lastRenderedPageBreak/>
        <w:t>этическим нормам;</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11242"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владеть навыками распознавания и защиты информации, информационной безопасности личности.</w:t>
      </w:r>
    </w:p>
    <w:p w:rsidR="00211242" w:rsidRPr="005D4B91" w:rsidRDefault="0021124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211242" w:rsidRPr="005D4B91" w:rsidRDefault="0021124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i/>
          <w:color w:val="000000"/>
          <w:sz w:val="28"/>
          <w:szCs w:val="28"/>
        </w:rPr>
        <w:t>У обучающегося будут сформированы умения общения как часть коммуникативных УУД:</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осуществлять коммуникации во всех сферах жизни;</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 xml:space="preserve">владеть различными способами общения и взаимодействия,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на иностранном (английском) языке; аргументированно вести диалог, уметь смягчать конфликтные ситуации;</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развёрнуто и логично излагать свою точку зрения с использованием языковых средств.</w:t>
      </w:r>
    </w:p>
    <w:p w:rsidR="00211242" w:rsidRPr="005D4B91" w:rsidRDefault="0021124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Регулятивные УУД</w:t>
      </w:r>
    </w:p>
    <w:p w:rsidR="00211242" w:rsidRPr="005D4B91" w:rsidRDefault="0021124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i/>
          <w:color w:val="000000"/>
          <w:sz w:val="28"/>
          <w:szCs w:val="28"/>
        </w:rPr>
        <w:t>У обучающегося будут сформированы умения самоорганизации как часть регулятивных УУД:</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самостоятельно составлять план решения проблемы с учётом имеющихся ресурсов, собственных возможностей и предпочтений;</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давать оценку новым ситуациям;</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делать осознанный выбор, аргументировать его, брать ответственность за решение;</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оценивать приобретённый опыт;</w:t>
      </w:r>
    </w:p>
    <w:p w:rsidR="00211242"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способствовать формированию и проявлению широкой эрудиции в разных областях знаний, постоянно повышать свой образо</w:t>
      </w:r>
      <w:r w:rsidRPr="005D4B91">
        <w:rPr>
          <w:rFonts w:ascii="Times New Roman" w:hAnsi="Times New Roman" w:cs="Times New Roman"/>
          <w:color w:val="000000"/>
          <w:sz w:val="28"/>
          <w:szCs w:val="28"/>
        </w:rPr>
        <w:t>вательный и культурный уровень.</w:t>
      </w:r>
    </w:p>
    <w:p w:rsidR="00252CD7" w:rsidRPr="005D4B91" w:rsidRDefault="00252CD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самоконтроля, эмоционального интеллекта как части регулятивных</w:t>
      </w:r>
      <w:r w:rsidR="00211242" w:rsidRPr="005D4B91">
        <w:rPr>
          <w:rFonts w:ascii="Times New Roman" w:hAnsi="Times New Roman" w:cs="Times New Roman"/>
          <w:i/>
          <w:color w:val="000000"/>
          <w:sz w:val="28"/>
          <w:szCs w:val="28"/>
        </w:rPr>
        <w:t xml:space="preserve"> УУД</w:t>
      </w:r>
      <w:r w:rsidRPr="005D4B91">
        <w:rPr>
          <w:rFonts w:ascii="Times New Roman" w:hAnsi="Times New Roman" w:cs="Times New Roman"/>
          <w:i/>
          <w:color w:val="000000"/>
          <w:sz w:val="28"/>
          <w:szCs w:val="28"/>
        </w:rPr>
        <w:t>:</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давать оценку новым ситуациям;</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оценивать соответствие создаваемого устного/письменного текста на иностранном (английском) языке выполняемой коммуникативной задаче; вносить коррективы в созданный речевой продукт в случае необходимости;</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оценивать риски и своевременно принимать решения по их снижению;</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252CD7"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принимать себя, понимая свои недостатки и достоинства;</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признавать своё право и право других на ошибку;</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развивать способность понимать мир с позиции другого человека;</w:t>
      </w:r>
    </w:p>
    <w:p w:rsidR="00211242" w:rsidRPr="005D4B91" w:rsidRDefault="00211242"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lang w:val="en-US"/>
        </w:rPr>
        <w:t>C</w:t>
      </w:r>
      <w:r w:rsidRPr="005D4B91">
        <w:rPr>
          <w:rFonts w:ascii="Times New Roman" w:hAnsi="Times New Roman" w:cs="Times New Roman"/>
          <w:b/>
          <w:i/>
          <w:color w:val="000000"/>
          <w:sz w:val="28"/>
          <w:szCs w:val="28"/>
        </w:rPr>
        <w:t>овместная деятельность</w:t>
      </w:r>
    </w:p>
    <w:p w:rsidR="00211242" w:rsidRPr="005D4B91" w:rsidRDefault="00211242" w:rsidP="005D4B91">
      <w:pPr>
        <w:tabs>
          <w:tab w:val="left" w:pos="1774"/>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совместной деятельности:</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понимать и использовать преимущества командной и индивидуальной работы; выбирать тематику и методы совместных действий с учётом общих интересов и возможностей каждого члена коллектива;</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оценивать качество своего вклада и ка</w:t>
      </w:r>
      <w:r w:rsidRPr="005D4B91">
        <w:rPr>
          <w:rFonts w:ascii="Times New Roman" w:hAnsi="Times New Roman" w:cs="Times New Roman"/>
          <w:color w:val="000000"/>
          <w:sz w:val="28"/>
          <w:szCs w:val="28"/>
        </w:rPr>
        <w:t xml:space="preserve">ждого участника команды в общий </w:t>
      </w:r>
      <w:r w:rsidR="00252CD7" w:rsidRPr="005D4B91">
        <w:rPr>
          <w:rFonts w:ascii="Times New Roman" w:hAnsi="Times New Roman" w:cs="Times New Roman"/>
          <w:color w:val="000000"/>
          <w:sz w:val="28"/>
          <w:szCs w:val="28"/>
        </w:rPr>
        <w:t>результат по разработанным критериям;</w:t>
      </w:r>
    </w:p>
    <w:p w:rsidR="00252CD7" w:rsidRPr="005D4B91" w:rsidRDefault="0021124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52CD7"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211242" w:rsidRPr="005D4B91" w:rsidRDefault="00211242" w:rsidP="005D4B91">
      <w:pPr>
        <w:autoSpaceDE/>
        <w:autoSpaceDN/>
        <w:adjustRightInd/>
        <w:ind w:firstLine="709"/>
        <w:rPr>
          <w:rFonts w:ascii="Times New Roman" w:hAnsi="Times New Roman" w:cs="Times New Roman"/>
          <w:color w:val="000000"/>
          <w:sz w:val="28"/>
          <w:szCs w:val="28"/>
        </w:rPr>
      </w:pPr>
    </w:p>
    <w:p w:rsidR="00211242" w:rsidRPr="005D4B91" w:rsidRDefault="00211242" w:rsidP="005F6112">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ПРЕДМЕТНЫЕ РЕЗУЛЬТАТЫ</w:t>
      </w:r>
    </w:p>
    <w:p w:rsidR="00211242" w:rsidRPr="005D4B91" w:rsidRDefault="0021124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i/>
          <w:color w:val="000000"/>
          <w:sz w:val="28"/>
          <w:szCs w:val="28"/>
        </w:rPr>
        <w:t>Требования к предметным результатам</w:t>
      </w:r>
      <w:r w:rsidRPr="005D4B91">
        <w:rPr>
          <w:rFonts w:ascii="Times New Roman" w:hAnsi="Times New Roman" w:cs="Times New Roman"/>
          <w:color w:val="000000"/>
          <w:sz w:val="28"/>
          <w:szCs w:val="28"/>
        </w:rPr>
        <w:t xml:space="preserve"> для среднего общего образования констатируют необходимость к окончанию 11 класса владения умением общаться на иностранном (английском) языке в разных формах (устно и письменно, непосредственно и опосредованно,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через Интернет) на уровне, превышающем пороговый уровень, достаточном для делового общения в рамках выбранного профиля.</w:t>
      </w:r>
    </w:p>
    <w:p w:rsidR="00211242" w:rsidRPr="005D4B91" w:rsidRDefault="00211242"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Достижение уровня владения иностранным (английским) языком, превышающего пороговый, позволяет выпускникам российской школы использовать его для общения,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 для делового общения в рамках выбранного профиля, в устной и письменной формах как с носителями английского языка, так и с представителями других стран, использующими данный язык как средство общения. </w:t>
      </w:r>
    </w:p>
    <w:p w:rsidR="00211242" w:rsidRPr="005D4B91" w:rsidRDefault="00211242" w:rsidP="005D4B91">
      <w:pPr>
        <w:widowControl/>
        <w:autoSpaceDE/>
        <w:autoSpaceDN/>
        <w:adjustRightInd/>
        <w:ind w:firstLine="709"/>
        <w:rPr>
          <w:rFonts w:ascii="Times New Roman" w:hAnsi="Times New Roman" w:cs="Times New Roman"/>
          <w:b/>
          <w:i/>
          <w:color w:val="FF0000"/>
          <w:sz w:val="28"/>
          <w:szCs w:val="28"/>
          <w:lang w:eastAsia="en-US"/>
        </w:rPr>
      </w:pPr>
      <w:r w:rsidRPr="005D4B91">
        <w:rPr>
          <w:rFonts w:ascii="Times New Roman" w:hAnsi="Times New Roman" w:cs="Times New Roman"/>
          <w:color w:val="000000"/>
          <w:sz w:val="28"/>
          <w:szCs w:val="28"/>
        </w:rPr>
        <w:t xml:space="preserve">Владение английским языком на уровне, превышающим пороговый, позволяет использовать иностранный (английский) язык как средство для поиска, получения и обработки информации из иноязычных источников в образовательных и самообразовательных целях; использовать словари и справочники на иностранном языке,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информационно-справочные системы в электронной форме.</w:t>
      </w:r>
    </w:p>
    <w:p w:rsidR="00211242" w:rsidRPr="005D4B91" w:rsidRDefault="00211242" w:rsidP="005D4B91">
      <w:pPr>
        <w:widowControl/>
        <w:autoSpaceDE/>
        <w:autoSpaceDN/>
        <w:adjustRightInd/>
        <w:ind w:firstLine="709"/>
        <w:rPr>
          <w:rFonts w:ascii="Times New Roman" w:hAnsi="Times New Roman" w:cs="Times New Roman"/>
          <w:b/>
          <w:i/>
          <w:color w:val="FF0000"/>
          <w:sz w:val="28"/>
          <w:szCs w:val="28"/>
          <w:lang w:eastAsia="en-US"/>
        </w:rPr>
      </w:pPr>
      <w:r w:rsidRPr="005D4B91">
        <w:rPr>
          <w:rFonts w:ascii="Times New Roman" w:hAnsi="Times New Roman" w:cs="Times New Roman"/>
          <w:color w:val="000000"/>
          <w:sz w:val="28"/>
          <w:szCs w:val="28"/>
        </w:rPr>
        <w:t xml:space="preserve">Углублённый уровень нацелен на расширение знаний обучающихся в других предметных областях средствами учебного предмета «Иностранный (английский) язык» с целью подготовки к последующему профессиональному образованию. Углублённый уровень овладения иностранным языком может рассматриваться как основа для профориентационной траектории обучения, </w:t>
      </w:r>
      <w:r w:rsidRPr="005D4B91">
        <w:rPr>
          <w:rFonts w:ascii="Times New Roman" w:hAnsi="Times New Roman" w:cs="Times New Roman"/>
          <w:color w:val="000000"/>
          <w:sz w:val="28"/>
          <w:szCs w:val="28"/>
        </w:rPr>
        <w:lastRenderedPageBreak/>
        <w:t>предполагающей продолжение образования в соответствующих организациях профессионального образования, например, лингвистического профиля.</w:t>
      </w:r>
    </w:p>
    <w:p w:rsidR="00252CD7" w:rsidRPr="005D4B91" w:rsidRDefault="00252CD7"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Предметные результаты по английскому языку (углублённый уровень)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уровне, превышающем пороговый, достаточном для делового общения в рамках выбранного профиля, в совокупности её составляющих - речевой, языковой, социокультурной, компенсаторной и метапредметной.</w:t>
      </w:r>
    </w:p>
    <w:p w:rsidR="00211242" w:rsidRPr="005D4B91" w:rsidRDefault="00211242" w:rsidP="005D4B91">
      <w:pPr>
        <w:widowControl/>
        <w:autoSpaceDE/>
        <w:autoSpaceDN/>
        <w:adjustRightInd/>
        <w:ind w:firstLine="709"/>
        <w:rPr>
          <w:rFonts w:ascii="Times New Roman" w:hAnsi="Times New Roman" w:cs="Times New Roman"/>
          <w:b/>
          <w:color w:val="000000"/>
          <w:sz w:val="28"/>
          <w:szCs w:val="28"/>
        </w:rPr>
      </w:pPr>
    </w:p>
    <w:p w:rsidR="00211242" w:rsidRPr="005D4B91" w:rsidRDefault="00211242" w:rsidP="005F6112">
      <w:pPr>
        <w:widowControl/>
        <w:autoSpaceDE/>
        <w:autoSpaceDN/>
        <w:adjustRightInd/>
        <w:ind w:hanging="142"/>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211242" w:rsidRPr="005D4B91" w:rsidRDefault="00211242" w:rsidP="005D4B91">
      <w:pPr>
        <w:tabs>
          <w:tab w:val="left" w:pos="1568"/>
        </w:tabs>
        <w:autoSpaceDE/>
        <w:autoSpaceDN/>
        <w:adjustRightInd/>
        <w:ind w:firstLine="709"/>
        <w:jc w:val="left"/>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10 класса обучающийся научится:</w:t>
      </w:r>
    </w:p>
    <w:p w:rsidR="00211242" w:rsidRPr="005D4B91" w:rsidRDefault="00211242" w:rsidP="005D4B91">
      <w:pPr>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владеть основными видами речевой деятельности: </w:t>
      </w:r>
    </w:p>
    <w:p w:rsidR="00211242" w:rsidRPr="005D4B91" w:rsidRDefault="00211242" w:rsidP="005D4B91">
      <w:pPr>
        <w:autoSpaceDE/>
        <w:autoSpaceDN/>
        <w:adjustRightInd/>
        <w:ind w:firstLine="709"/>
        <w:jc w:val="left"/>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говорение: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вести разные виды диалога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комбинированный диалог), полилог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и без опор с соблюдением норм речевого этикета, принятых в стране/странах изучаемого языка (до 10 реплик со стороны каждого собеседника);</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излагать основное содержание прочитанного/прослушанного текста с выражением своего отношения;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создавать сообщения в связи с прочитанным/прослушанным текстом с выражением своего отношения (объём монологического высказывания - до 16 фраз);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устно излагать результаты выполненной проектной работы (объём - до 16 фраз);</w:t>
      </w:r>
    </w:p>
    <w:p w:rsidR="00211242"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аудирование: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воспринимать на слух и понимать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(время звучания текста/текстов для аудирования - до 3 минут);</w:t>
      </w:r>
    </w:p>
    <w:p w:rsidR="00211242"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смысловое чтение: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- 700-800 слов);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читать про себя и устанавливать причинно- следственную взаимосвязь изложенных в тексте фактов и событий;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читать про себя несплошные тексты (таблицы, диаграммы, графики, схемы, инфографика) и понимать представленную в них информацию;</w:t>
      </w:r>
    </w:p>
    <w:p w:rsidR="00211242"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письменная речь: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заполнять анкеты и формуляры, сообщая о себе основные сведения, в соответствии с нормами, принятыми в стране/странах изучаемого языка;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писать резюме (CV) с сообщением основных сведений о себе в соответствии с нормами, принятыми в стране/странах изучаемого языка;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писать электронное сообщение личного характера, соблюдая речевой этикет, принятый в стране/странах изучаемого языка (объём сообщения - до 140 слов);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писать официальное (деловое) письмо,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 электронное, в соответствии с нормами официального общения, принятыми в стране/странах изучаемого языка (объём делового письма - до 140 слов);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создавать письменные высказывания на основе плана, иллюстрации/иллюстраций и/или прочитанного/прослушанного текста с использованием и(или) без использования образца (объём высказывания - до 160 слов);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заполнять таблицу, кратко фиксируя содержание прочитанного/прослушанного текста или дополняя информацию в таблице; </w:t>
      </w:r>
    </w:p>
    <w:p w:rsidR="00211242"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создавать письменное высказывание с элементами рассуждения на основе таблицы, графика, диаграммы и письменное высказывание типа «Моё мнение», «За и против» (объём высказывания - до 250 слов);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письменно представлять результаты выполненной проектной работы (объем - до 250 слов);</w:t>
      </w:r>
    </w:p>
    <w:p w:rsidR="00211242"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перевод как особый вид речевой деятельности: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делать письменный перевод с английского языка на русский аутентичных текстов научно-популярного характера с использованием грамматических и лексических переводческих трансформаций;</w:t>
      </w:r>
    </w:p>
    <w:p w:rsidR="00211242" w:rsidRPr="005D4B91" w:rsidRDefault="00211242" w:rsidP="005D4B91">
      <w:pPr>
        <w:tabs>
          <w:tab w:val="left" w:pos="1430"/>
          <w:tab w:val="left" w:pos="673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владеть фонетическими навыками:</w:t>
      </w:r>
    </w:p>
    <w:p w:rsidR="00211242" w:rsidRPr="005D4B91" w:rsidRDefault="00252CD7" w:rsidP="005D4B91">
      <w:pPr>
        <w:tabs>
          <w:tab w:val="left" w:pos="1430"/>
          <w:tab w:val="left" w:pos="673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различать на слух,</w:t>
      </w:r>
      <w:r w:rsidR="00211242"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без ошибок, ведущих к сбою коммуникации, произносить слова с правильным ударением и фразы с соблюдением их ритмико-интонационных особенностей,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применять правило отсутствия фразового ударения на служебных словах; </w:t>
      </w:r>
    </w:p>
    <w:p w:rsidR="00252CD7" w:rsidRPr="005D4B91" w:rsidRDefault="00252CD7" w:rsidP="005D4B91">
      <w:pPr>
        <w:tabs>
          <w:tab w:val="left" w:pos="1430"/>
          <w:tab w:val="left" w:pos="673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выразительно читать вслух небольшие тексты объёмом до 160 слов, построенные на изученном языковом материале, с соблюдением правил чтения и соответствующей интонацией, демонстрируя понимание содержания текста;</w:t>
      </w:r>
    </w:p>
    <w:p w:rsidR="00252CD7" w:rsidRPr="005D4B91" w:rsidRDefault="00252CD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владеть орфографическими навыками: правильно писать изученные слова;</w:t>
      </w:r>
    </w:p>
    <w:p w:rsidR="00211242" w:rsidRPr="005D4B91" w:rsidRDefault="00252CD7" w:rsidP="005D4B91">
      <w:pPr>
        <w:tabs>
          <w:tab w:val="left" w:pos="673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b/>
          <w:i/>
          <w:color w:val="000000"/>
          <w:sz w:val="28"/>
          <w:szCs w:val="28"/>
        </w:rPr>
        <w:t>владеть пунктуационными навыками:</w:t>
      </w:r>
    </w:p>
    <w:p w:rsidR="00211242" w:rsidRPr="005D4B91" w:rsidRDefault="00211242" w:rsidP="005D4B91">
      <w:pPr>
        <w:tabs>
          <w:tab w:val="left" w:pos="673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запятую </w:t>
      </w:r>
      <w:r w:rsidR="00252CD7" w:rsidRPr="005D4B91">
        <w:rPr>
          <w:rFonts w:ascii="Times New Roman" w:hAnsi="Times New Roman" w:cs="Times New Roman"/>
          <w:color w:val="000000"/>
          <w:sz w:val="28"/>
          <w:szCs w:val="28"/>
        </w:rPr>
        <w:t xml:space="preserve">при перечислении, обращении и при выделении вводных слов; апостроф, точку, вопросительный и восклицательный знаки; </w:t>
      </w:r>
    </w:p>
    <w:p w:rsidR="00DA2FE3" w:rsidRPr="005D4B91" w:rsidRDefault="00252CD7" w:rsidP="005D4B91">
      <w:pPr>
        <w:tabs>
          <w:tab w:val="left" w:pos="673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не ставить точку после заголовка; </w:t>
      </w:r>
    </w:p>
    <w:p w:rsidR="00211242" w:rsidRPr="005D4B91" w:rsidRDefault="00252CD7" w:rsidP="005D4B91">
      <w:pPr>
        <w:tabs>
          <w:tab w:val="left" w:pos="673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пунктуационно правильно оформлять прямую речь; </w:t>
      </w:r>
    </w:p>
    <w:p w:rsidR="00252CD7" w:rsidRPr="005D4B91" w:rsidRDefault="00252CD7" w:rsidP="005D4B91">
      <w:pPr>
        <w:tabs>
          <w:tab w:val="left" w:pos="673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пунктуационно правильно оформлять электронное сообщение личного </w:t>
      </w:r>
      <w:r w:rsidRPr="005D4B91">
        <w:rPr>
          <w:rFonts w:ascii="Times New Roman" w:hAnsi="Times New Roman" w:cs="Times New Roman"/>
          <w:color w:val="000000"/>
          <w:sz w:val="28"/>
          <w:szCs w:val="28"/>
        </w:rPr>
        <w:lastRenderedPageBreak/>
        <w:t xml:space="preserve">характера, официальное (деловое) письмо,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электронное;</w:t>
      </w:r>
    </w:p>
    <w:p w:rsidR="00DA2FE3" w:rsidRPr="005D4B91" w:rsidRDefault="00DA2FE3" w:rsidP="005D4B91">
      <w:pPr>
        <w:tabs>
          <w:tab w:val="left" w:pos="673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распознавать</w:t>
      </w:r>
    </w:p>
    <w:p w:rsidR="00252CD7" w:rsidRPr="005D4B91" w:rsidRDefault="00252CD7" w:rsidP="005D4B91">
      <w:pPr>
        <w:tabs>
          <w:tab w:val="left" w:pos="103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распознавать в устной речи и письменном тексте 1550 лексических единиц (слов, фразовых глаголов, словосочетаний, речевых клише, средств логической связи) и правильно употреблять в устной и письменной речи 1400 лексических единиц,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распознавать и употреблять в устной и письменной речи родственные слова, образованные с использованием аффиксации (глаголы при помощи префиксов dis-, mis-, re-, over-, under- и суффиксов -ise/-ize;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имена существительные при помощи префиксов un-, in-/im- и суффиксов -ance/-ence, -er/-or, -ing, -ist, -ity, -ment, -ness, - sion/-tion, -ship; имена прилагательные при помощи префиксов un-, in-/im-, inter-, non- и суффиксов -able/-ible, -al, -ed, -ese, -ful, -ian/-an, -ing, -ish, -ive, -less, -ly, -ous, - у;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наречия при помощи префиксов un-, in-/im-, и суффикса -1у;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числительные при помощи суффиксов -teen, -ty, -th);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 использованием словосложения (сложные существительные путём соединения основ существительных (football);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сложные существительные путём соединения основы прилагательного с основой существительного (bluebell); сложные существительные путём соединения основ существительных с предлогом (father-in-law);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сложные прилагательные путём соединения основы прилагательного/числительного с основой существительного с добавлением суффикса -ed (blue-eyed, eight-legged); сложные прилагательные путём соединения наречия с основой причастия II (well-behaved);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сложные прилагательные путём соединения основы прилагательного с основой причастия I (nice-looking);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 использованием конверсии (образование имён существительных от неопределённых форм глаголов (to run - a run);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имён существительных от прилагательных (rich people - the rich);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глаголов от имён существительных (a hand - to hand); глаголов от имён прилагательных (cool - to cool);</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распознавать и употреблять в устной и письменной речи имена прилагательные на -ed и -ing (excited - exciting);</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распознавать и употреблять в устной и письменной речи изученные многозначные лексические единицы, синонимы, антонимы, омонимы, интернациональные слова; наиболее частотные фразовые глаголы;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сокращения и аббревиатуры;</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распознавать и употреблять в устной и письменной речи различные средства связи для обеспечения целостности и логичности ус</w:t>
      </w:r>
      <w:r w:rsidR="00DA2FE3" w:rsidRPr="005D4B91">
        <w:rPr>
          <w:rFonts w:ascii="Times New Roman" w:hAnsi="Times New Roman" w:cs="Times New Roman"/>
          <w:color w:val="000000"/>
          <w:sz w:val="28"/>
          <w:szCs w:val="28"/>
        </w:rPr>
        <w:t>тного/письменного высказывания;</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знать и понимать особенности структуры простых и сложных предложений и различных коммуникативных типов предложений английского языка;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распознавать и употреблять в устной и письменной речи: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предложения,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 несколькими обстоятельствами, сле</w:t>
      </w:r>
      <w:r w:rsidR="00DA2FE3" w:rsidRPr="005D4B91">
        <w:rPr>
          <w:rFonts w:ascii="Times New Roman" w:hAnsi="Times New Roman" w:cs="Times New Roman"/>
          <w:color w:val="000000"/>
          <w:sz w:val="28"/>
          <w:szCs w:val="28"/>
        </w:rPr>
        <w:t>дующими в определённом порядке;</w:t>
      </w:r>
    </w:p>
    <w:p w:rsidR="00252CD7" w:rsidRPr="005D4B91" w:rsidRDefault="00DA2FE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w:t>
      </w:r>
      <w:r w:rsidR="00252CD7" w:rsidRPr="005D4B91">
        <w:rPr>
          <w:rFonts w:ascii="Times New Roman" w:hAnsi="Times New Roman" w:cs="Times New Roman"/>
          <w:color w:val="000000"/>
          <w:sz w:val="28"/>
          <w:szCs w:val="28"/>
        </w:rPr>
        <w:t>редложения с начальным It; предложения с начальным There + to be;</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глагольными конструкциями, содержащими глаголы-связки to be, to look, to seem, to feel;</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со сложным дополнением - Complex Object; сложносочинённые предложения с сочинительными союзами and, but, or; сложноподчинённые предложения с союзами и союзными словами because, if, when, where, what, why, how;</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определительными придаточными с союзными словами who, which, that;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союзными словами whoever, whatever, however, whenever;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условные предложения с глаголами в изъявительном наклонении (Conditional О, Conditional I) и с глаголами в сослагательном наклонении (Conditional II и Conditional III);</w:t>
      </w:r>
    </w:p>
    <w:p w:rsidR="00DA2FE3"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инверсию</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конструкциями</w:t>
      </w:r>
      <w:r w:rsidRPr="005D4B91">
        <w:rPr>
          <w:rFonts w:ascii="Times New Roman" w:hAnsi="Times New Roman" w:cs="Times New Roman"/>
          <w:color w:val="000000"/>
          <w:sz w:val="28"/>
          <w:szCs w:val="28"/>
          <w:lang w:val="en-US"/>
        </w:rPr>
        <w:t xml:space="preserve"> hardly (ever) ...when, no sooner ... that, if only ...;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условных предложениях (</w:t>
      </w:r>
      <w:r w:rsidRPr="005D4B91">
        <w:rPr>
          <w:rFonts w:ascii="Times New Roman" w:hAnsi="Times New Roman" w:cs="Times New Roman"/>
          <w:color w:val="000000"/>
          <w:sz w:val="28"/>
          <w:szCs w:val="28"/>
          <w:lang w:val="en-US"/>
        </w:rPr>
        <w:t>If</w:t>
      </w:r>
      <w:r w:rsidRPr="005D4B91">
        <w:rPr>
          <w:rFonts w:ascii="Times New Roman" w:hAnsi="Times New Roman" w:cs="Times New Roman"/>
          <w:color w:val="000000"/>
          <w:sz w:val="28"/>
          <w:szCs w:val="28"/>
        </w:rPr>
        <w:t xml:space="preserve">) ... </w:t>
      </w:r>
      <w:r w:rsidRPr="005D4B91">
        <w:rPr>
          <w:rFonts w:ascii="Times New Roman" w:hAnsi="Times New Roman" w:cs="Times New Roman"/>
          <w:color w:val="000000"/>
          <w:sz w:val="28"/>
          <w:szCs w:val="28"/>
          <w:lang w:val="en-US"/>
        </w:rPr>
        <w:t>should</w:t>
      </w:r>
      <w:r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lang w:val="en-US"/>
        </w:rPr>
        <w:t>do</w:t>
      </w:r>
      <w:r w:rsidRPr="005D4B91">
        <w:rPr>
          <w:rFonts w:ascii="Times New Roman" w:hAnsi="Times New Roman" w:cs="Times New Roman"/>
          <w:color w:val="000000"/>
          <w:sz w:val="28"/>
          <w:szCs w:val="28"/>
        </w:rPr>
        <w:t>;</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все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типы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вопросительных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общий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специальный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альтернативный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разделительный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Present/Past/Future Simple Tense; Present/Past Continuous Tense; Present/Past Perfect Tense; Present Perfect Continuous Tense);</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модальные глаголы в косвенной речи в настоящем и прошедшем времени; предложения с конструкциями as ... as, not so ... as; both ... and ..., either ... or, neither ... nor;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I wish;</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конструкции с глаголами на -ing: to love/hate doing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глаголами</w:t>
      </w:r>
      <w:r w:rsidRPr="005D4B91">
        <w:rPr>
          <w:rFonts w:ascii="Times New Roman" w:hAnsi="Times New Roman" w:cs="Times New Roman"/>
          <w:color w:val="000000"/>
          <w:sz w:val="28"/>
          <w:szCs w:val="28"/>
          <w:lang w:val="en-US"/>
        </w:rPr>
        <w:t xml:space="preserve"> to stop, to remember, to forget (</w:t>
      </w:r>
      <w:r w:rsidRPr="005D4B91">
        <w:rPr>
          <w:rFonts w:ascii="Times New Roman" w:hAnsi="Times New Roman" w:cs="Times New Roman"/>
          <w:color w:val="000000"/>
          <w:sz w:val="28"/>
          <w:szCs w:val="28"/>
        </w:rPr>
        <w:t>разница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значении</w:t>
      </w:r>
      <w:r w:rsidRPr="005D4B91">
        <w:rPr>
          <w:rFonts w:ascii="Times New Roman" w:hAnsi="Times New Roman" w:cs="Times New Roman"/>
          <w:color w:val="000000"/>
          <w:sz w:val="28"/>
          <w:szCs w:val="28"/>
          <w:lang w:val="en-US"/>
        </w:rPr>
        <w:t xml:space="preserve"> to stop doing smth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to stop to do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It takes me ... to do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used to + </w:t>
      </w:r>
      <w:r w:rsidRPr="005D4B91">
        <w:rPr>
          <w:rFonts w:ascii="Times New Roman" w:hAnsi="Times New Roman" w:cs="Times New Roman"/>
          <w:color w:val="000000"/>
          <w:sz w:val="28"/>
          <w:szCs w:val="28"/>
        </w:rPr>
        <w:t>инфинитив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be/get used to smth; be/get used to doing smth; </w:t>
      </w: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I prefer, I’d prefer, I’d rather prefer, </w:t>
      </w:r>
      <w:r w:rsidRPr="005D4B91">
        <w:rPr>
          <w:rFonts w:ascii="Times New Roman" w:hAnsi="Times New Roman" w:cs="Times New Roman"/>
          <w:color w:val="000000"/>
          <w:sz w:val="28"/>
          <w:szCs w:val="28"/>
        </w:rPr>
        <w:t>выражающие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предпочтение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также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I’d rather, You’d better;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подлежащее, выраженное собирательным существительным (family, police), и его согласование со сказуемым;</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глаголы (правильные и неправильные) в </w:t>
      </w:r>
      <w:proofErr w:type="gramStart"/>
      <w:r w:rsidRPr="005D4B91">
        <w:rPr>
          <w:rFonts w:ascii="Times New Roman" w:hAnsi="Times New Roman" w:cs="Times New Roman"/>
          <w:color w:val="000000"/>
          <w:sz w:val="28"/>
          <w:szCs w:val="28"/>
        </w:rPr>
        <w:t>видо-временных</w:t>
      </w:r>
      <w:proofErr w:type="gramEnd"/>
      <w:r w:rsidRPr="005D4B91">
        <w:rPr>
          <w:rFonts w:ascii="Times New Roman" w:hAnsi="Times New Roman" w:cs="Times New Roman"/>
          <w:color w:val="000000"/>
          <w:sz w:val="28"/>
          <w:szCs w:val="28"/>
        </w:rPr>
        <w:t xml:space="preserve">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to be going to,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Future Simple Tense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Present Continuous </w:t>
      </w:r>
      <w:r w:rsidRPr="005D4B91">
        <w:rPr>
          <w:rFonts w:ascii="Times New Roman" w:hAnsi="Times New Roman" w:cs="Times New Roman"/>
          <w:color w:val="000000"/>
          <w:sz w:val="28"/>
          <w:szCs w:val="28"/>
          <w:lang w:val="en-US"/>
        </w:rPr>
        <w:lastRenderedPageBreak/>
        <w:t xml:space="preserve">Tense </w:t>
      </w:r>
      <w:r w:rsidRPr="005D4B91">
        <w:rPr>
          <w:rFonts w:ascii="Times New Roman" w:hAnsi="Times New Roman" w:cs="Times New Roman"/>
          <w:color w:val="000000"/>
          <w:sz w:val="28"/>
          <w:szCs w:val="28"/>
        </w:rPr>
        <w:t>для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выражения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будущего</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действия</w:t>
      </w:r>
      <w:r w:rsidRPr="005D4B91">
        <w:rPr>
          <w:rFonts w:ascii="Times New Roman" w:hAnsi="Times New Roman" w:cs="Times New Roman"/>
          <w:color w:val="000000"/>
          <w:sz w:val="28"/>
          <w:szCs w:val="28"/>
          <w:lang w:val="en-US"/>
        </w:rPr>
        <w:t>;</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модальные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эквиваленты</w:t>
      </w:r>
      <w:r w:rsidRPr="005D4B91">
        <w:rPr>
          <w:rFonts w:ascii="Times New Roman" w:hAnsi="Times New Roman" w:cs="Times New Roman"/>
          <w:color w:val="000000"/>
          <w:sz w:val="28"/>
          <w:szCs w:val="28"/>
          <w:lang w:val="en-US"/>
        </w:rPr>
        <w:t xml:space="preserve"> (can/be able to, could, must/have to, may, might, should, shall, would, will, need, ought to);</w:t>
      </w:r>
    </w:p>
    <w:p w:rsidR="00DA2FE3"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неличные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w:t>
      </w:r>
      <w:r w:rsidRPr="005D4B91">
        <w:rPr>
          <w:rFonts w:ascii="Times New Roman" w:hAnsi="Times New Roman" w:cs="Times New Roman"/>
          <w:color w:val="000000"/>
          <w:sz w:val="28"/>
          <w:szCs w:val="28"/>
          <w:lang w:val="en-US"/>
        </w:rPr>
        <w:t xml:space="preserve"> - </w:t>
      </w:r>
      <w:r w:rsidRPr="005D4B91">
        <w:rPr>
          <w:rFonts w:ascii="Times New Roman" w:hAnsi="Times New Roman" w:cs="Times New Roman"/>
          <w:color w:val="000000"/>
          <w:sz w:val="28"/>
          <w:szCs w:val="28"/>
        </w:rPr>
        <w:t>инфинитив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герундий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причастие</w:t>
      </w:r>
      <w:r w:rsidRPr="005D4B91">
        <w:rPr>
          <w:rFonts w:ascii="Times New Roman" w:hAnsi="Times New Roman" w:cs="Times New Roman"/>
          <w:color w:val="000000"/>
          <w:sz w:val="28"/>
          <w:szCs w:val="28"/>
          <w:lang w:val="en-US"/>
        </w:rPr>
        <w:t xml:space="preserve"> (Participle I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Participle II); </w:t>
      </w:r>
      <w:r w:rsidRPr="005D4B91">
        <w:rPr>
          <w:rFonts w:ascii="Times New Roman" w:hAnsi="Times New Roman" w:cs="Times New Roman"/>
          <w:color w:val="000000"/>
          <w:sz w:val="28"/>
          <w:szCs w:val="28"/>
        </w:rPr>
        <w:t>причастия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функции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определения</w:t>
      </w:r>
      <w:r w:rsidRPr="005D4B91">
        <w:rPr>
          <w:rFonts w:ascii="Times New Roman" w:hAnsi="Times New Roman" w:cs="Times New Roman"/>
          <w:color w:val="000000"/>
          <w:sz w:val="28"/>
          <w:szCs w:val="28"/>
          <w:lang w:val="en-US"/>
        </w:rPr>
        <w:t xml:space="preserve"> (Participle I - a playing child, P</w:t>
      </w:r>
      <w:r w:rsidR="00DA2FE3" w:rsidRPr="005D4B91">
        <w:rPr>
          <w:rFonts w:ascii="Times New Roman" w:hAnsi="Times New Roman" w:cs="Times New Roman"/>
          <w:color w:val="000000"/>
          <w:sz w:val="28"/>
          <w:szCs w:val="28"/>
          <w:lang w:val="en-US"/>
        </w:rPr>
        <w:t>articiple II - a written text);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определённый, неопределённый и нулевой артикли;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существительные во множественном числе, образованные по правилу, и исключения;</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неисчисляемые имена существительные, имеющие фор</w:t>
      </w:r>
      <w:r w:rsidR="00DA2FE3" w:rsidRPr="005D4B91">
        <w:rPr>
          <w:rFonts w:ascii="Times New Roman" w:hAnsi="Times New Roman" w:cs="Times New Roman"/>
          <w:color w:val="000000"/>
          <w:sz w:val="28"/>
          <w:szCs w:val="28"/>
        </w:rPr>
        <w:t>му только множественного числа;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притяжательный падеж имён существительных;</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прилагательные и наречия в положительной, сравнительной и превосходной степенях, образованных по правилу, и исключения;</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порядок следования нескольких прилагательных (мнение - размер - в</w:t>
      </w:r>
      <w:r w:rsidR="00DA2FE3" w:rsidRPr="005D4B91">
        <w:rPr>
          <w:rFonts w:ascii="Times New Roman" w:hAnsi="Times New Roman" w:cs="Times New Roman"/>
          <w:color w:val="000000"/>
          <w:sz w:val="28"/>
          <w:szCs w:val="28"/>
        </w:rPr>
        <w:t>озраст - цвет - происхождение);</w:t>
      </w:r>
    </w:p>
    <w:p w:rsidR="00DC16F3"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слова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выражающие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количество</w:t>
      </w:r>
      <w:r w:rsidRPr="005D4B91">
        <w:rPr>
          <w:rFonts w:ascii="Times New Roman" w:hAnsi="Times New Roman" w:cs="Times New Roman"/>
          <w:color w:val="000000"/>
          <w:sz w:val="28"/>
          <w:szCs w:val="28"/>
          <w:lang w:val="en-US"/>
        </w:rPr>
        <w:t xml:space="preserve"> (many/much, little/a little; few/</w:t>
      </w:r>
      <w:r w:rsidRPr="005D4B91">
        <w:rPr>
          <w:rFonts w:ascii="Times New Roman" w:hAnsi="Times New Roman" w:cs="Times New Roman"/>
          <w:color w:val="000000"/>
          <w:sz w:val="28"/>
          <w:szCs w:val="28"/>
        </w:rPr>
        <w:t>а</w:t>
      </w:r>
      <w:r w:rsidRPr="005D4B91">
        <w:rPr>
          <w:rFonts w:ascii="Times New Roman" w:hAnsi="Times New Roman" w:cs="Times New Roman"/>
          <w:color w:val="000000"/>
          <w:sz w:val="28"/>
          <w:szCs w:val="28"/>
          <w:lang w:val="en-US"/>
        </w:rPr>
        <w:t xml:space="preserve"> few; a lot of);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личные местоимения в именительном и об</w:t>
      </w:r>
      <w:r w:rsidR="00DA2FE3" w:rsidRPr="005D4B91">
        <w:rPr>
          <w:rFonts w:ascii="Times New Roman" w:hAnsi="Times New Roman" w:cs="Times New Roman"/>
          <w:color w:val="000000"/>
          <w:sz w:val="28"/>
          <w:szCs w:val="28"/>
        </w:rPr>
        <w:t xml:space="preserve">ъектном падежах; притяжательные </w:t>
      </w:r>
      <w:r w:rsidRPr="005D4B91">
        <w:rPr>
          <w:rFonts w:ascii="Times New Roman" w:hAnsi="Times New Roman" w:cs="Times New Roman"/>
          <w:color w:val="000000"/>
          <w:sz w:val="28"/>
          <w:szCs w:val="28"/>
        </w:rPr>
        <w:t>местоимения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абсолютной форме);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возвратные, указательные, вопросительные местоимения;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неопределённые местоимения и их производные;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отрицательные местоимения попе, по и производные последнего (nobody, nothing, etc.);</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количественные и порядковые числительные;</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предлоги места, времени, направления;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предлоги, употребляемые с глаголами в страдательном залоге;</w:t>
      </w:r>
    </w:p>
    <w:p w:rsidR="00252CD7" w:rsidRPr="005D4B91" w:rsidRDefault="00252CD7" w:rsidP="005D4B91">
      <w:pPr>
        <w:tabs>
          <w:tab w:val="left" w:pos="1067"/>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владеть социокультурными знаниями и умениями: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знать/понимать речевые различия в ситуациях официального и неофициального общения в рамках тематического содержания речи и использовать лексико-грамматические средства с учётом этих различий;</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здравоохранение, страницы истории, основные праздники, этикетные особенности общения);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иметь базовые знания о социокультурном портрете и культурном наследии родной страны и страны/стран изучаемого языка; представлять родную страну и её культуру на иностранном языке;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проявлять уважение к иной культуре;</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соблюдать нормы вежл</w:t>
      </w:r>
      <w:r w:rsidR="00DA2FE3" w:rsidRPr="005D4B91">
        <w:rPr>
          <w:rFonts w:ascii="Times New Roman" w:hAnsi="Times New Roman" w:cs="Times New Roman"/>
          <w:color w:val="000000"/>
          <w:sz w:val="28"/>
          <w:szCs w:val="28"/>
        </w:rPr>
        <w:t>ивости в межкультурном общении;</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t>владеть компенсаторными умениями,</w:t>
      </w:r>
      <w:r w:rsidRPr="005D4B91">
        <w:rPr>
          <w:rFonts w:ascii="Times New Roman" w:hAnsi="Times New Roman" w:cs="Times New Roman"/>
          <w:color w:val="000000"/>
          <w:sz w:val="28"/>
          <w:szCs w:val="28"/>
        </w:rPr>
        <w:t xml:space="preserve"> позволяющими в случае сбоя коммуникации, а также в условиях дефицита языковых средств: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различные приёмы переработки информации: при говорении - переспрос; при говорении и письме - описание/перифраз/толкование; при </w:t>
      </w:r>
      <w:r w:rsidRPr="005D4B91">
        <w:rPr>
          <w:rFonts w:ascii="Times New Roman" w:hAnsi="Times New Roman" w:cs="Times New Roman"/>
          <w:color w:val="000000"/>
          <w:sz w:val="28"/>
          <w:szCs w:val="28"/>
        </w:rPr>
        <w:lastRenderedPageBreak/>
        <w:t>чтении и аудировании - язык</w:t>
      </w:r>
      <w:r w:rsidR="00DA2FE3" w:rsidRPr="005D4B91">
        <w:rPr>
          <w:rFonts w:ascii="Times New Roman" w:hAnsi="Times New Roman" w:cs="Times New Roman"/>
          <w:color w:val="000000"/>
          <w:sz w:val="28"/>
          <w:szCs w:val="28"/>
        </w:rPr>
        <w:t>овую и контекстуальную догадку;</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t>владеть метапредметными умениями</w:t>
      </w:r>
      <w:r w:rsidR="00DC16F3" w:rsidRPr="005D4B91">
        <w:rPr>
          <w:rFonts w:ascii="Times New Roman" w:hAnsi="Times New Roman" w:cs="Times New Roman"/>
          <w:color w:val="000000"/>
          <w:sz w:val="28"/>
          <w:szCs w:val="28"/>
        </w:rPr>
        <w:t>, позволяющими:</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совершенствовать учебную деятельность по овладению иностранным языком;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сравнивать, классифицировать, систематизировать и обобщать по существенным признакам изученные языковые явления (лексические и грамматические);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иноязычные словари и справочники,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информационно-справочные системы в электронной форме; </w:t>
      </w:r>
    </w:p>
    <w:p w:rsidR="00DC16F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участвовать в учебно-исследовательской, проектной деятельности предметного и межпредметного характера с использованием материалов на английском языке и применением ИКТ;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соблюдать правила информационной безопасности в ситуациях повседневной жизни и при работе в сети Интернет.</w:t>
      </w:r>
    </w:p>
    <w:p w:rsidR="00761681" w:rsidRPr="005D4B91" w:rsidRDefault="00761681" w:rsidP="005D4B91">
      <w:pPr>
        <w:autoSpaceDE/>
        <w:autoSpaceDN/>
        <w:adjustRightInd/>
        <w:ind w:firstLine="709"/>
        <w:rPr>
          <w:rFonts w:ascii="Times New Roman" w:hAnsi="Times New Roman" w:cs="Times New Roman"/>
          <w:color w:val="000000"/>
          <w:sz w:val="28"/>
          <w:szCs w:val="28"/>
        </w:rPr>
      </w:pPr>
    </w:p>
    <w:p w:rsidR="00DA2FE3" w:rsidRPr="005D4B91" w:rsidRDefault="00DA2FE3" w:rsidP="005F6112">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A2FE3" w:rsidRPr="005D4B91" w:rsidRDefault="00DA2FE3"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11 класса обучающийся научится:</w:t>
      </w:r>
    </w:p>
    <w:p w:rsidR="00DA2FE3" w:rsidRPr="005D4B91" w:rsidRDefault="00DA2FE3" w:rsidP="005D4B91">
      <w:pPr>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владеть основными видами речевой деятельности: </w:t>
      </w:r>
    </w:p>
    <w:p w:rsidR="00DA2FE3" w:rsidRPr="005D4B91" w:rsidRDefault="00DA2FE3" w:rsidP="005D4B91">
      <w:pPr>
        <w:autoSpaceDE/>
        <w:autoSpaceDN/>
        <w:adjustRightInd/>
        <w:ind w:firstLine="709"/>
        <w:jc w:val="left"/>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говорение: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вести разные виды диалога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комбинированный диалог), полилог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и без опор с соблюдением норм речевого этикета, принятых в стране/странах изучаемого языка (до 10 реплик со стороны каждого собеседника);</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излагать основное содержание прочитанного/прослушанного текста с выражением своего отношения;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создавать сообщения в связи с прочитанным/прослушанным текстом с выражением своего отношения (объём монологического высказывания - 17-18 фраз);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устно излагать результаты выполненной проектной работы (объём - 17-18 фраз);</w:t>
      </w:r>
    </w:p>
    <w:p w:rsidR="00DA2FE3"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аудирование: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воспринимать на слух и понимать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(время звучания текста/текстов для аудирования - до 3,5 минуты);</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смысловое чтение:</w:t>
      </w:r>
      <w:r w:rsidRPr="005D4B91">
        <w:rPr>
          <w:rFonts w:ascii="Times New Roman" w:hAnsi="Times New Roman" w:cs="Times New Roman"/>
          <w:color w:val="000000"/>
          <w:sz w:val="28"/>
          <w:szCs w:val="28"/>
        </w:rPr>
        <w:t xml:space="preserve"> </w:t>
      </w:r>
    </w:p>
    <w:p w:rsidR="00564A96"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читать про себя и понимать несложные аутентичные тексты разного вида, </w:t>
      </w:r>
      <w:r w:rsidRPr="005D4B91">
        <w:rPr>
          <w:rFonts w:ascii="Times New Roman" w:hAnsi="Times New Roman" w:cs="Times New Roman"/>
          <w:color w:val="000000"/>
          <w:sz w:val="28"/>
          <w:szCs w:val="28"/>
        </w:rPr>
        <w:lastRenderedPageBreak/>
        <w:t xml:space="preserve">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- 700-900 слов); </w:t>
      </w:r>
    </w:p>
    <w:p w:rsidR="00564A96"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читать про себя и устанавливать причинно-следственную взаимосвязь изложенных в тексте фактов и событий;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читать про себя несплошные тексты (таблицы, диаграммы, графики, схемы, инфографика) и понимать представленную в них информацию;</w:t>
      </w:r>
    </w:p>
    <w:p w:rsidR="00DA2FE3"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письменная речь: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заполнять анкеты и формуляры, сообщая о себе основные сведения, в соответствии с нормами, принятыми в стране/странах изучаемого языка;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писать резюме (CV), письмо - обращение о приёме на работу (application letter) с сообщением основных сведений о себе в соответствии с нормами, принятыми в стране/странах изучаемого языка;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писать электронное сообщение личного характера, соблюдая речевой этикет, принятый в стране/странах изучаемого языка (объём сообщения - до 140 слов);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писать официальное (деловое) письмо,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 электронное, в соответствии с нормами официального общения, принятыми в стране/странах изучаемого языка (объём делового письма - до 180 слов);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создавать письменные высказывания на основе плана, иллюстрации/ иллюстраций и/или прочитанного/прослушанного текста с использованием или без использования образца (объём высказывания - до 180 слов);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заполнять таблицу, кратко фиксируя содержание прочитанного/прослушанного текста или дополняя информацию в таблице;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создавать письменное высказывание с элементами рассуждения на основе таблицы, графика, диаграммы и письменное высказывание типа «Моё мнение», «За и против» (объём высказывания - до 250 слов);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письменно комментировать предложенную информацию, высказывания, пословицы, цитаты с выражением и аргументацией своего мнения;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письменно представлять результаты выполненной проектной работы (объём - до 250 слов);</w:t>
      </w:r>
    </w:p>
    <w:p w:rsidR="00DA2FE3"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перевод как особый вид речевой деятельности: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делать письменный перевод с английского языка на русский аутентичных текстов научно-популярного характера с использованием грамматических и лексическ</w:t>
      </w:r>
      <w:r w:rsidR="00DA2FE3" w:rsidRPr="005D4B91">
        <w:rPr>
          <w:rFonts w:ascii="Times New Roman" w:hAnsi="Times New Roman" w:cs="Times New Roman"/>
          <w:color w:val="000000"/>
          <w:sz w:val="28"/>
          <w:szCs w:val="28"/>
        </w:rPr>
        <w:t>их переводческих трансформаций;</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владеть фонетическими навыками:</w:t>
      </w:r>
      <w:r w:rsidR="00DA2FE3" w:rsidRPr="005D4B91">
        <w:rPr>
          <w:rFonts w:ascii="Times New Roman" w:hAnsi="Times New Roman" w:cs="Times New Roman"/>
          <w:color w:val="000000"/>
          <w:sz w:val="28"/>
          <w:szCs w:val="28"/>
        </w:rPr>
        <w:t xml:space="preserve"> </w:t>
      </w:r>
    </w:p>
    <w:p w:rsidR="00DA2FE3" w:rsidRPr="005D4B91" w:rsidRDefault="00DA2FE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252CD7" w:rsidRPr="005D4B91">
        <w:rPr>
          <w:rFonts w:ascii="Times New Roman" w:hAnsi="Times New Roman" w:cs="Times New Roman"/>
          <w:color w:val="000000"/>
          <w:sz w:val="28"/>
          <w:szCs w:val="28"/>
        </w:rPr>
        <w:t xml:space="preserve">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w:t>
      </w:r>
      <w:r w:rsidR="000F0528" w:rsidRPr="005D4B91">
        <w:rPr>
          <w:rFonts w:ascii="Times New Roman" w:hAnsi="Times New Roman" w:cs="Times New Roman"/>
          <w:color w:val="000000"/>
          <w:sz w:val="28"/>
          <w:szCs w:val="28"/>
        </w:rPr>
        <w:t>в т.ч.</w:t>
      </w:r>
      <w:r w:rsidR="00252CD7" w:rsidRPr="005D4B91">
        <w:rPr>
          <w:rFonts w:ascii="Times New Roman" w:hAnsi="Times New Roman" w:cs="Times New Roman"/>
          <w:color w:val="000000"/>
          <w:sz w:val="28"/>
          <w:szCs w:val="28"/>
        </w:rPr>
        <w:t xml:space="preserve"> применять правило отсутствия фразового ударения на служебных словах;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выразительно читать вслух небольшие тексты объёмом до 170 слов, построенные на изученном языковом материале, с соблюдением правил чтения и </w:t>
      </w:r>
      <w:r w:rsidRPr="005D4B91">
        <w:rPr>
          <w:rFonts w:ascii="Times New Roman" w:hAnsi="Times New Roman" w:cs="Times New Roman"/>
          <w:color w:val="000000"/>
          <w:sz w:val="28"/>
          <w:szCs w:val="28"/>
        </w:rPr>
        <w:lastRenderedPageBreak/>
        <w:t>соответствующей интонацией, демонстрируя понимание содержания текста;</w:t>
      </w:r>
    </w:p>
    <w:p w:rsidR="00DA2FE3" w:rsidRPr="005D4B91" w:rsidRDefault="00252CD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владеть орфографическими навыками: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правильно писать изученные слова;</w:t>
      </w:r>
    </w:p>
    <w:p w:rsidR="00DA2FE3" w:rsidRPr="005D4B91" w:rsidRDefault="00252CD7" w:rsidP="005D4B91">
      <w:pPr>
        <w:tabs>
          <w:tab w:val="left" w:pos="67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владеть пунктуационными</w:t>
      </w:r>
      <w:r w:rsidR="00DA2FE3" w:rsidRPr="005D4B91">
        <w:rPr>
          <w:rFonts w:ascii="Times New Roman" w:hAnsi="Times New Roman" w:cs="Times New Roman"/>
          <w:color w:val="000000"/>
          <w:sz w:val="28"/>
          <w:szCs w:val="28"/>
        </w:rPr>
        <w:t xml:space="preserve"> навыками: использовать запятую </w:t>
      </w:r>
      <w:r w:rsidRPr="005D4B91">
        <w:rPr>
          <w:rFonts w:ascii="Times New Roman" w:hAnsi="Times New Roman" w:cs="Times New Roman"/>
          <w:color w:val="000000"/>
          <w:sz w:val="28"/>
          <w:szCs w:val="28"/>
        </w:rPr>
        <w:t xml:space="preserve">при перечислении, обращении и при выделении вводных слов; апостроф, точку, вопросительный и восклицательный знаки; не ставить точку после заголовка; </w:t>
      </w:r>
    </w:p>
    <w:p w:rsidR="00DA2FE3" w:rsidRPr="005D4B91" w:rsidRDefault="00252CD7" w:rsidP="005D4B91">
      <w:pPr>
        <w:tabs>
          <w:tab w:val="left" w:pos="67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пунктуационно правильно оформлять прямую речь; </w:t>
      </w:r>
    </w:p>
    <w:p w:rsidR="00252CD7" w:rsidRPr="005D4B91" w:rsidRDefault="00252CD7" w:rsidP="005D4B91">
      <w:pPr>
        <w:tabs>
          <w:tab w:val="left" w:pos="67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пунктуационно правильно оформлять электронное сообщение личного характера, официальное (деловое) письмо,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электронное;</w:t>
      </w:r>
    </w:p>
    <w:p w:rsidR="00DA2FE3" w:rsidRPr="005D4B91" w:rsidRDefault="00DA2FE3" w:rsidP="005D4B91">
      <w:pPr>
        <w:tabs>
          <w:tab w:val="left" w:pos="671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распознавать</w:t>
      </w:r>
    </w:p>
    <w:p w:rsidR="00252CD7" w:rsidRPr="005D4B91" w:rsidRDefault="00252CD7" w:rsidP="005D4B91">
      <w:pPr>
        <w:tabs>
          <w:tab w:val="left" w:pos="671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распознавать в устной речи и письменном тексте 1650 лексических единиц (слов, фразовых глаголов, словосочетаний, речевых клише, средств логической связи) и правильно употреблять в устной и письменной речи 1500 лексических единиц,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распознавать и употреблять в устной и письменной речи родственные слова, образованные с использованием аффиксации (глаголы при помощи префиксов dis-, mis-, re-, over-, under- и суффиксов -ise/-ize, -en; имена существительные при помощи префиксов un-, in-/im-, il-/ir- и суффиксов -ance/-ence, -er/-or, -ing, -ist, - ity, -ment, -ness, -sion/-tion, -ship; имена прилагательные при помощи префиксов un-, in-/im-, il-/ir- inter-, non-, post-, pre-, super- и суффиксов -able/-ible, -al, -ed, -ese, -ful, - ian/-an, -ing, -ish, -ive, -less, -ly, -ous, -у;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наречия при помощи префиксов un-, in-/im-, il-/ir- и суффикса -ly; числительные при помощи суффиксов -teen, -ty, -th); с использованием словосложения (сложные существительные путём соединения основ существительных (football);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сложные существительные путём соединения основы прилагательного с основой существительного (bluebell); сложныесуществительные путём соединения основ существительных с предлогом (father-in- law);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сложные прилагательные путём соединения основы прилагательного/числительного с основой существительного с добавлением суффикса -ed (blue-eyed, eight-legged);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сложные прилагательные путём соединения наречия с основой причастия II (well-behaved);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сложные прилагательные путём соединения основы прилагательного с основой причастия I (nice-looki</w:t>
      </w:r>
      <w:r w:rsidR="00DA2FE3" w:rsidRPr="005D4B91">
        <w:rPr>
          <w:rFonts w:ascii="Times New Roman" w:hAnsi="Times New Roman" w:cs="Times New Roman"/>
          <w:color w:val="000000"/>
          <w:sz w:val="28"/>
          <w:szCs w:val="28"/>
        </w:rPr>
        <w:t xml:space="preserve">ng); </w:t>
      </w:r>
    </w:p>
    <w:p w:rsidR="00DA2FE3" w:rsidRPr="005D4B91" w:rsidRDefault="00DA2FE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 использованием конверсии (образование имён существительных </w:t>
      </w:r>
      <w:r w:rsidR="00252CD7" w:rsidRPr="005D4B91">
        <w:rPr>
          <w:rFonts w:ascii="Times New Roman" w:hAnsi="Times New Roman" w:cs="Times New Roman"/>
          <w:color w:val="000000"/>
          <w:sz w:val="28"/>
          <w:szCs w:val="28"/>
        </w:rPr>
        <w:t xml:space="preserve">от неопределённых форм глаголов (to run - a run); </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имён существительных от прилагательных (rich people - the rich);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глаголов от имён существительных (a hand - to hand); глаголов от имён прилагательных (cool - to cool);</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распознавать и употреблять в устной и письменной речи имена прилагательные на -ed и -ing (excited - exciting);</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распознавать и употреблять в устной и письменной речи изученные </w:t>
      </w:r>
      <w:r w:rsidRPr="005D4B91">
        <w:rPr>
          <w:rFonts w:ascii="Times New Roman" w:hAnsi="Times New Roman" w:cs="Times New Roman"/>
          <w:color w:val="000000"/>
          <w:sz w:val="28"/>
          <w:szCs w:val="28"/>
        </w:rPr>
        <w:lastRenderedPageBreak/>
        <w:t>многозначные лексические единицы, синонимы, антонимы, интернациональные слова; наиболее частотные фразовые глаголы; сокращения и аббревиатуры;</w:t>
      </w:r>
    </w:p>
    <w:p w:rsidR="00DA2FE3"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распознавать и употреблять в устной и письменной речи различные средства связи для обеспечения целостности и логичности ус</w:t>
      </w:r>
      <w:r w:rsidR="00DA2FE3" w:rsidRPr="005D4B91">
        <w:rPr>
          <w:rFonts w:ascii="Times New Roman" w:hAnsi="Times New Roman" w:cs="Times New Roman"/>
          <w:color w:val="000000"/>
          <w:sz w:val="28"/>
          <w:szCs w:val="28"/>
        </w:rPr>
        <w:t>тного/письменного высказывания;</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знать и понимать особенности структуры простых и сложных предложений и различных коммуникативных типов предложений английского языка; распознавать и употреблять в устной и письменной речи: предложения,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 несколькими обстоятельствами, сле</w:t>
      </w:r>
      <w:r w:rsidR="0048530F" w:rsidRPr="005D4B91">
        <w:rPr>
          <w:rFonts w:ascii="Times New Roman" w:hAnsi="Times New Roman" w:cs="Times New Roman"/>
          <w:color w:val="000000"/>
          <w:sz w:val="28"/>
          <w:szCs w:val="28"/>
        </w:rPr>
        <w:t>дующими в определённом порядке;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начальным It; предложения с начальным There + to be;</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глагольными конструкциями, содержащими глаголы-связки to</w:t>
      </w:r>
      <w:r w:rsidR="0048530F" w:rsidRPr="005D4B91">
        <w:rPr>
          <w:rFonts w:ascii="Times New Roman" w:hAnsi="Times New Roman" w:cs="Times New Roman"/>
          <w:color w:val="000000"/>
          <w:sz w:val="28"/>
          <w:szCs w:val="28"/>
        </w:rPr>
        <w:t xml:space="preserve"> be, to look, to seem, to feel;</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со сложным дополнением - Complex Object; предложения со сложным подлежащим - Complex Subject; инверсию с конструкциями hardly (ever) ... when, no sooner ... that, if only ...;</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условных предложениях (If) ... should do;</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сложносочинённые предложения с сочинительными союзами and, but, or; сложноподчинённые предложения с союзами и союзными словами because, if, when, where, what, why, how;</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определительными придаточными с союзными словами who, which, that;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сложноподчинённые предложения с союзными словами whoever, whatever, however, whenever;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условные предложения с глаголами в изъявительном наклонении (Conditional 0, Conditional I) и с глаголами в сослагательном наклонении (Conditional II и Conditional III);</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все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типы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вопросительных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предложений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общий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специальный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альтернативный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разделительный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вопросы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Present/Past/Future Simple Tense; Present/Past Continuous Tense; Present/Past Perfect Tense; Present Perfect Continuous Tense);</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модальные глаголы в косвенной речи в настоящем и прошедшем времени; предложения с конструкциями as ... as, not so ... as; both ... and ..., either ... or, neither ... nor;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предложения с 1 wish;</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конструкции с глаголами на -ing: to love/hate doing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с</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глаголами</w:t>
      </w:r>
      <w:r w:rsidRPr="005D4B91">
        <w:rPr>
          <w:rFonts w:ascii="Times New Roman" w:hAnsi="Times New Roman" w:cs="Times New Roman"/>
          <w:color w:val="000000"/>
          <w:sz w:val="28"/>
          <w:szCs w:val="28"/>
          <w:lang w:val="en-US"/>
        </w:rPr>
        <w:t xml:space="preserve"> to stop, to remember, to forget (</w:t>
      </w:r>
      <w:r w:rsidRPr="005D4B91">
        <w:rPr>
          <w:rFonts w:ascii="Times New Roman" w:hAnsi="Times New Roman" w:cs="Times New Roman"/>
          <w:color w:val="000000"/>
          <w:sz w:val="28"/>
          <w:szCs w:val="28"/>
        </w:rPr>
        <w:t>разница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значении</w:t>
      </w:r>
      <w:r w:rsidRPr="005D4B91">
        <w:rPr>
          <w:rFonts w:ascii="Times New Roman" w:hAnsi="Times New Roman" w:cs="Times New Roman"/>
          <w:color w:val="000000"/>
          <w:sz w:val="28"/>
          <w:szCs w:val="28"/>
          <w:lang w:val="en-US"/>
        </w:rPr>
        <w:t xml:space="preserve"> to stop doing smth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to stop to do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It takes me... to do smth;</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конструкция used to + инфинитив глагола;</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be/get used to smth; be/get used to doing smth;</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I prefer, I’d prefer, I’d rather prefer, </w:t>
      </w:r>
      <w:r w:rsidRPr="005D4B91">
        <w:rPr>
          <w:rFonts w:ascii="Times New Roman" w:hAnsi="Times New Roman" w:cs="Times New Roman"/>
          <w:color w:val="000000"/>
          <w:sz w:val="28"/>
          <w:szCs w:val="28"/>
        </w:rPr>
        <w:t>выражающие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предпочтение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а</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также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конструкции</w:t>
      </w:r>
      <w:r w:rsidRPr="005D4B91">
        <w:rPr>
          <w:rFonts w:ascii="Times New Roman" w:hAnsi="Times New Roman" w:cs="Times New Roman"/>
          <w:color w:val="000000"/>
          <w:sz w:val="28"/>
          <w:szCs w:val="28"/>
          <w:lang w:val="en-US"/>
        </w:rPr>
        <w:t xml:space="preserve"> I’d rather, You’d better;</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подлежащее, выраженное собирательным существительным (family, police), и его согласование со сказуемым;</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глаголы (правильные и неправильные) в </w:t>
      </w:r>
      <w:proofErr w:type="gramStart"/>
      <w:r w:rsidRPr="005D4B91">
        <w:rPr>
          <w:rFonts w:ascii="Times New Roman" w:hAnsi="Times New Roman" w:cs="Times New Roman"/>
          <w:color w:val="000000"/>
          <w:sz w:val="28"/>
          <w:szCs w:val="28"/>
        </w:rPr>
        <w:t>видо-временных</w:t>
      </w:r>
      <w:proofErr w:type="gramEnd"/>
      <w:r w:rsidRPr="005D4B91">
        <w:rPr>
          <w:rFonts w:ascii="Times New Roman" w:hAnsi="Times New Roman" w:cs="Times New Roman"/>
          <w:color w:val="000000"/>
          <w:sz w:val="28"/>
          <w:szCs w:val="28"/>
        </w:rPr>
        <w:t xml:space="preserve">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конструкция</w:t>
      </w:r>
      <w:r w:rsidRPr="005D4B91">
        <w:rPr>
          <w:rFonts w:ascii="Times New Roman" w:hAnsi="Times New Roman" w:cs="Times New Roman"/>
          <w:color w:val="000000"/>
          <w:sz w:val="28"/>
          <w:szCs w:val="28"/>
          <w:lang w:val="en-US"/>
        </w:rPr>
        <w:t xml:space="preserve"> to be going to,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Future Simple Tense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Present Continuous Tense </w:t>
      </w:r>
      <w:r w:rsidRPr="005D4B91">
        <w:rPr>
          <w:rFonts w:ascii="Times New Roman" w:hAnsi="Times New Roman" w:cs="Times New Roman"/>
          <w:color w:val="000000"/>
          <w:sz w:val="28"/>
          <w:szCs w:val="28"/>
        </w:rPr>
        <w:t>для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выражения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будущего</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действия</w:t>
      </w:r>
      <w:r w:rsidRPr="005D4B91">
        <w:rPr>
          <w:rFonts w:ascii="Times New Roman" w:hAnsi="Times New Roman" w:cs="Times New Roman"/>
          <w:color w:val="000000"/>
          <w:sz w:val="28"/>
          <w:szCs w:val="28"/>
          <w:lang w:val="en-US"/>
        </w:rPr>
        <w:t>;</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модальные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их</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эквиваленты</w:t>
      </w:r>
      <w:r w:rsidRPr="005D4B91">
        <w:rPr>
          <w:rFonts w:ascii="Times New Roman" w:hAnsi="Times New Roman" w:cs="Times New Roman"/>
          <w:color w:val="000000"/>
          <w:sz w:val="28"/>
          <w:szCs w:val="28"/>
          <w:lang w:val="en-US"/>
        </w:rPr>
        <w:t xml:space="preserve"> (can/be able to, could, must/have to, may, might, should, shall, would, will, need, ought to);</w:t>
      </w:r>
    </w:p>
    <w:p w:rsidR="00252CD7" w:rsidRPr="005D4B91" w:rsidRDefault="00252CD7" w:rsidP="005D4B91">
      <w:pPr>
        <w:autoSpaceDE/>
        <w:autoSpaceDN/>
        <w:adjustRightInd/>
        <w:ind w:firstLine="709"/>
        <w:rPr>
          <w:rFonts w:ascii="Times New Roman" w:hAnsi="Times New Roman" w:cs="Times New Roman"/>
          <w:color w:val="000000"/>
          <w:sz w:val="28"/>
          <w:szCs w:val="28"/>
          <w:lang w:val="en-US"/>
        </w:rPr>
      </w:pPr>
      <w:r w:rsidRPr="005D4B91">
        <w:rPr>
          <w:rFonts w:ascii="Times New Roman" w:hAnsi="Times New Roman" w:cs="Times New Roman"/>
          <w:color w:val="000000"/>
          <w:sz w:val="28"/>
          <w:szCs w:val="28"/>
        </w:rPr>
        <w:t>неличные</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формы</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глагола</w:t>
      </w:r>
      <w:r w:rsidRPr="005D4B91">
        <w:rPr>
          <w:rFonts w:ascii="Times New Roman" w:hAnsi="Times New Roman" w:cs="Times New Roman"/>
          <w:color w:val="000000"/>
          <w:sz w:val="28"/>
          <w:szCs w:val="28"/>
          <w:lang w:val="en-US"/>
        </w:rPr>
        <w:t xml:space="preserve"> - </w:t>
      </w:r>
      <w:r w:rsidRPr="005D4B91">
        <w:rPr>
          <w:rFonts w:ascii="Times New Roman" w:hAnsi="Times New Roman" w:cs="Times New Roman"/>
          <w:color w:val="000000"/>
          <w:sz w:val="28"/>
          <w:szCs w:val="28"/>
        </w:rPr>
        <w:t>инфинитив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герундий</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причастие</w:t>
      </w:r>
      <w:r w:rsidRPr="005D4B91">
        <w:rPr>
          <w:rFonts w:ascii="Times New Roman" w:hAnsi="Times New Roman" w:cs="Times New Roman"/>
          <w:color w:val="000000"/>
          <w:sz w:val="28"/>
          <w:szCs w:val="28"/>
          <w:lang w:val="en-US"/>
        </w:rPr>
        <w:t xml:space="preserve"> (Participle I </w:t>
      </w:r>
      <w:r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lang w:val="en-US"/>
        </w:rPr>
        <w:t xml:space="preserve"> Participle II); </w:t>
      </w:r>
      <w:r w:rsidRPr="005D4B91">
        <w:rPr>
          <w:rFonts w:ascii="Times New Roman" w:hAnsi="Times New Roman" w:cs="Times New Roman"/>
          <w:color w:val="000000"/>
          <w:sz w:val="28"/>
          <w:szCs w:val="28"/>
        </w:rPr>
        <w:t>причастия</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в</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функции</w:t>
      </w:r>
      <w:r w:rsidRPr="005D4B91">
        <w:rPr>
          <w:rFonts w:ascii="Times New Roman" w:hAnsi="Times New Roman" w:cs="Times New Roman"/>
          <w:color w:val="000000"/>
          <w:sz w:val="28"/>
          <w:szCs w:val="28"/>
          <w:lang w:val="en-US"/>
        </w:rPr>
        <w:t xml:space="preserve"> </w:t>
      </w:r>
      <w:r w:rsidRPr="005D4B91">
        <w:rPr>
          <w:rFonts w:ascii="Times New Roman" w:hAnsi="Times New Roman" w:cs="Times New Roman"/>
          <w:color w:val="000000"/>
          <w:sz w:val="28"/>
          <w:szCs w:val="28"/>
        </w:rPr>
        <w:t>определения</w:t>
      </w:r>
      <w:r w:rsidRPr="005D4B91">
        <w:rPr>
          <w:rFonts w:ascii="Times New Roman" w:hAnsi="Times New Roman" w:cs="Times New Roman"/>
          <w:color w:val="000000"/>
          <w:sz w:val="28"/>
          <w:szCs w:val="28"/>
          <w:lang w:val="en-US"/>
        </w:rPr>
        <w:t xml:space="preserve"> (Participle I - a playing child, Participle II - a written text);</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определённый, неопределённый и нулевой артикли;</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существительные во множественном числе, образованные по правилу, и исключения;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неисчисляемые имена существительные, имеющие форму только множественного числа;</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притяжательный падеж имён существительных;</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имена прилагательные и наречия в положительной, сравнительной и превосходной степенях, образованных по правилу, и исключения;</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порядок следования нескольких прилагательных (мнение - размер - возраст - цвет - происхождение);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слова, выражающие количество (many/much, little/a little; few/а few; a lot of); личные местоимения в именительном и объектном падежах; притяжательные местоимения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абсолютной форме); возвратные, указательные, вопросительные местоимения; неопределённые местоимения и их производные; отрицательные местоимения попе, по и производные последнего (nobody, nothing, etc.);</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количественные и порядковые числительные;</w:t>
      </w:r>
    </w:p>
    <w:p w:rsidR="00252CD7"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предлоги места, времени, направления; предлоги, употребляемые с глаголами в страдательном залоге;</w:t>
      </w:r>
    </w:p>
    <w:p w:rsidR="00252CD7" w:rsidRPr="005D4B91" w:rsidRDefault="00252CD7" w:rsidP="005D4B91">
      <w:pPr>
        <w:tabs>
          <w:tab w:val="left" w:pos="107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владеть социокультурными знаниями и умениями:</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знать/понимать речевые различия в ситуациях официального и неофициального общения в рамках тематического содержания речи и использовать лексико-грамматические средства с учётом этих различий; </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здравоохранение, страницы истории, основные праздники, этикетные особенности общения); </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иметь базовые знания о социокультурном портрете и культурном наследии родной страны и страны/стран изучаемого языка; </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представлять родную страну и её культуру на иностранном языке; </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проявлять уважение к иной культуре; соблюдать нормы вежл</w:t>
      </w:r>
      <w:r w:rsidR="0048530F" w:rsidRPr="005D4B91">
        <w:rPr>
          <w:rFonts w:ascii="Times New Roman" w:hAnsi="Times New Roman" w:cs="Times New Roman"/>
          <w:color w:val="000000"/>
          <w:sz w:val="28"/>
          <w:szCs w:val="28"/>
        </w:rPr>
        <w:t>ивости в межкультурном общении;</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t>владеть компенсаторными умениями</w:t>
      </w:r>
      <w:r w:rsidRPr="005D4B91">
        <w:rPr>
          <w:rFonts w:ascii="Times New Roman" w:hAnsi="Times New Roman" w:cs="Times New Roman"/>
          <w:color w:val="000000"/>
          <w:sz w:val="28"/>
          <w:szCs w:val="28"/>
        </w:rPr>
        <w:t>,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w:t>
      </w:r>
      <w:r w:rsidR="0048530F" w:rsidRPr="005D4B91">
        <w:rPr>
          <w:rFonts w:ascii="Times New Roman" w:hAnsi="Times New Roman" w:cs="Times New Roman"/>
          <w:color w:val="000000"/>
          <w:sz w:val="28"/>
          <w:szCs w:val="28"/>
        </w:rPr>
        <w:t>овую и контекстуальную догадку;</w:t>
      </w:r>
    </w:p>
    <w:p w:rsidR="00564A96"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t>владеть метапредметными умениями,</w:t>
      </w:r>
      <w:r w:rsidRPr="005D4B91">
        <w:rPr>
          <w:rFonts w:ascii="Times New Roman" w:hAnsi="Times New Roman" w:cs="Times New Roman"/>
          <w:color w:val="000000"/>
          <w:sz w:val="28"/>
          <w:szCs w:val="28"/>
        </w:rPr>
        <w:t xml:space="preserve"> позволяющими</w:t>
      </w:r>
      <w:r w:rsidR="00564A96" w:rsidRPr="005D4B91">
        <w:rPr>
          <w:rFonts w:ascii="Times New Roman" w:hAnsi="Times New Roman" w:cs="Times New Roman"/>
          <w:color w:val="000000"/>
          <w:sz w:val="28"/>
          <w:szCs w:val="28"/>
        </w:rPr>
        <w:t>:</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совершенствовать учебную деятельность по овладению иностранным языком; </w:t>
      </w:r>
    </w:p>
    <w:p w:rsidR="00564A96"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сравнивать, классифицировать, систематизировать и обобщать по существенным признакам изученные языковые явления (лексические и грамматические); </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иноязычные словари и справочники,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информационно-справочные системы в электронной форме; </w:t>
      </w:r>
    </w:p>
    <w:p w:rsidR="0048530F"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участвовать в учебно-исследовательской, проектной деятельности предметного и межпредметного характера с использованием материалов на английском языке и применением ИКТ; </w:t>
      </w:r>
    </w:p>
    <w:p w:rsidR="00934138" w:rsidRPr="005D4B91" w:rsidRDefault="00252CD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соблюдать правила информационной безопасности в ситуациях повседневной жизни и при работе в сети Интерн</w:t>
      </w:r>
      <w:r w:rsidR="00786A12" w:rsidRPr="005D4B91">
        <w:rPr>
          <w:rFonts w:ascii="Times New Roman" w:hAnsi="Times New Roman" w:cs="Times New Roman"/>
          <w:color w:val="000000"/>
          <w:sz w:val="28"/>
          <w:szCs w:val="28"/>
        </w:rPr>
        <w:t>ет.</w:t>
      </w:r>
    </w:p>
    <w:p w:rsidR="008B67EB" w:rsidRDefault="00934138" w:rsidP="008B67EB">
      <w:pPr>
        <w:ind w:firstLine="709"/>
        <w:rPr>
          <w:b/>
          <w:color w:val="000000"/>
          <w:sz w:val="28"/>
          <w:szCs w:val="28"/>
        </w:rPr>
      </w:pPr>
      <w:r w:rsidRPr="005D4B91">
        <w:rPr>
          <w:rFonts w:ascii="Times New Roman" w:hAnsi="Times New Roman" w:cs="Times New Roman"/>
          <w:b/>
          <w:sz w:val="28"/>
          <w:szCs w:val="28"/>
        </w:rPr>
        <w:br w:type="page"/>
      </w:r>
    </w:p>
    <w:p w:rsidR="00AF0BFE" w:rsidRPr="008C4B49" w:rsidRDefault="00372EA2" w:rsidP="008C4B49">
      <w:pPr>
        <w:pStyle w:val="22"/>
        <w:shd w:val="clear" w:color="auto" w:fill="auto"/>
        <w:tabs>
          <w:tab w:val="left" w:pos="1263"/>
        </w:tabs>
        <w:spacing w:line="240" w:lineRule="auto"/>
        <w:ind w:firstLine="709"/>
        <w:jc w:val="both"/>
        <w:rPr>
          <w:b/>
          <w:color w:val="000000"/>
          <w:sz w:val="28"/>
          <w:szCs w:val="28"/>
        </w:rPr>
      </w:pPr>
      <w:r>
        <w:rPr>
          <w:b/>
          <w:sz w:val="28"/>
          <w:szCs w:val="28"/>
        </w:rPr>
        <w:lastRenderedPageBreak/>
        <w:t>2.1.</w:t>
      </w:r>
      <w:r w:rsidR="008B67EB">
        <w:rPr>
          <w:b/>
          <w:sz w:val="28"/>
          <w:szCs w:val="28"/>
        </w:rPr>
        <w:t>8</w:t>
      </w:r>
      <w:r w:rsidR="00AF0BFE" w:rsidRPr="005D4B91">
        <w:rPr>
          <w:b/>
          <w:sz w:val="28"/>
          <w:szCs w:val="28"/>
        </w:rPr>
        <w:t>. </w:t>
      </w:r>
      <w:r w:rsidR="001672FA" w:rsidRPr="005D4B91">
        <w:rPr>
          <w:b/>
          <w:color w:val="000000"/>
          <w:sz w:val="28"/>
          <w:szCs w:val="28"/>
        </w:rPr>
        <w:t>РАБОЧАЯ ПРОГРАММА ПО УЧЕБНОМУ ПРЕДМЕТУ «НЕМЕЦКИЙ ЯЗЫК. ВТОРОЙ ИНОС</w:t>
      </w:r>
      <w:r w:rsidR="008C4B49">
        <w:rPr>
          <w:b/>
          <w:color w:val="000000"/>
          <w:sz w:val="28"/>
          <w:szCs w:val="28"/>
        </w:rPr>
        <w:t>ТРАННЫЙ ЯЗЫК» (БАЗОВЫЙ УРОВЕНЬ)</w:t>
      </w:r>
    </w:p>
    <w:p w:rsidR="001672FA" w:rsidRPr="005D4B91" w:rsidRDefault="001672FA" w:rsidP="005D4B91">
      <w:pPr>
        <w:pStyle w:val="22"/>
        <w:shd w:val="clear" w:color="auto" w:fill="auto"/>
        <w:tabs>
          <w:tab w:val="left" w:pos="1263"/>
        </w:tabs>
        <w:spacing w:line="240" w:lineRule="auto"/>
        <w:ind w:firstLine="709"/>
        <w:jc w:val="both"/>
        <w:rPr>
          <w:b/>
          <w:color w:val="000000"/>
          <w:sz w:val="28"/>
          <w:szCs w:val="28"/>
        </w:rPr>
      </w:pPr>
      <w:r w:rsidRPr="005D4B91">
        <w:rPr>
          <w:b/>
          <w:i/>
          <w:color w:val="000000"/>
          <w:sz w:val="28"/>
          <w:szCs w:val="28"/>
        </w:rPr>
        <w:t>Рабочая программа учебного предмета «Немецкий язык. Второй иностранный язык» (базовый уровень)</w:t>
      </w:r>
      <w:r w:rsidRPr="005D4B91">
        <w:rPr>
          <w:b/>
          <w:color w:val="000000"/>
          <w:sz w:val="28"/>
          <w:szCs w:val="28"/>
        </w:rPr>
        <w:t xml:space="preserve"> </w:t>
      </w:r>
      <w:r w:rsidRPr="005D4B91">
        <w:rPr>
          <w:b/>
          <w:i/>
          <w:color w:val="000000"/>
          <w:sz w:val="28"/>
          <w:szCs w:val="28"/>
        </w:rPr>
        <w:t>соответствует ФГОС СОО, федеральной образовательной программе среднего общего образования.</w:t>
      </w:r>
    </w:p>
    <w:p w:rsidR="001672FA" w:rsidRPr="005D4B91" w:rsidRDefault="001672FA" w:rsidP="005D4B91">
      <w:pPr>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Рабочая программа по учебному предмету «Немецкий язык. Второй иностранный язык» (базовый уровень) (далее соответственно - программа по немецкому языку, немецкий язык) включает пояснительную записку, содержание обучения, планируемые результаты освоения программы по немецкому языку.</w:t>
      </w:r>
    </w:p>
    <w:p w:rsidR="001672FA" w:rsidRPr="005D4B91" w:rsidRDefault="001672FA" w:rsidP="005D4B91">
      <w:pPr>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немецкого языка,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1672FA" w:rsidRPr="005D4B91" w:rsidRDefault="001672FA" w:rsidP="005D4B91">
      <w:pPr>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 xml:space="preserve">В программе по немецкому языку раскрываются </w:t>
      </w:r>
      <w:r w:rsidRPr="005D4B91">
        <w:rPr>
          <w:rFonts w:ascii="Times New Roman" w:hAnsi="Times New Roman" w:cs="Times New Roman"/>
          <w:i/>
          <w:color w:val="000000"/>
          <w:sz w:val="28"/>
          <w:szCs w:val="28"/>
        </w:rPr>
        <w:t>содержательные линии</w:t>
      </w:r>
      <w:r w:rsidRPr="005D4B91">
        <w:rPr>
          <w:rFonts w:ascii="Times New Roman" w:hAnsi="Times New Roman" w:cs="Times New Roman"/>
          <w:color w:val="000000"/>
          <w:sz w:val="28"/>
          <w:szCs w:val="28"/>
        </w:rPr>
        <w:t>, которые предлагаются для обязательного изучения в каждом классе на уровне среднего общего образования.</w:t>
      </w:r>
    </w:p>
    <w:p w:rsidR="001672FA" w:rsidRPr="005D4B91" w:rsidRDefault="001672FA" w:rsidP="005D4B91">
      <w:pPr>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немецкому языку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1672FA" w:rsidRPr="005D4B91" w:rsidRDefault="001672FA" w:rsidP="005D4B91">
      <w:pPr>
        <w:ind w:firstLine="709"/>
        <w:rPr>
          <w:rFonts w:ascii="Times New Roman" w:hAnsi="Times New Roman" w:cs="Times New Roman"/>
          <w:color w:val="000000"/>
          <w:sz w:val="28"/>
          <w:szCs w:val="28"/>
        </w:rPr>
      </w:pPr>
    </w:p>
    <w:p w:rsidR="005212DF" w:rsidRPr="005D4B91" w:rsidRDefault="001672FA"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 xml:space="preserve">1) ПОЯСНИТЕЛЬНАЯ ЗАПИСКА </w:t>
      </w:r>
    </w:p>
    <w:p w:rsidR="005212DF" w:rsidRPr="008B67EB"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Программа по немецкому языку на уровне среднего общего образования разработана на основе требований к результатам освоения основной образовательной </w:t>
      </w:r>
      <w:r w:rsidRPr="008B67EB">
        <w:rPr>
          <w:rFonts w:ascii="Times New Roman" w:hAnsi="Times New Roman" w:cs="Times New Roman"/>
          <w:sz w:val="28"/>
          <w:szCs w:val="28"/>
        </w:rPr>
        <w:t>программы среднего общего образования, представленных в ФГОС СОО.</w:t>
      </w:r>
    </w:p>
    <w:p w:rsidR="005212DF" w:rsidRPr="008B67EB" w:rsidRDefault="005212DF" w:rsidP="005D4B91">
      <w:pPr>
        <w:ind w:firstLine="709"/>
        <w:rPr>
          <w:rFonts w:ascii="Times New Roman" w:hAnsi="Times New Roman" w:cs="Times New Roman"/>
          <w:sz w:val="28"/>
          <w:szCs w:val="28"/>
        </w:rPr>
      </w:pPr>
      <w:r w:rsidRPr="008B67EB">
        <w:rPr>
          <w:rFonts w:ascii="Times New Roman" w:hAnsi="Times New Roman" w:cs="Times New Roman"/>
          <w:sz w:val="28"/>
          <w:szCs w:val="28"/>
        </w:rPr>
        <w:t>Программа по немецкому языку является ориентиром для составления рабочих программ по предмету: она даёт представление о целях образования, развития, воспитания и социализации обучающихся на уровне среднего общего образования, путях формирования системы знаний, умений и способов деятельности у обучающихся на базовом уровне средствами учебного предмета «Второй иностранный (немецкий) язык (базовый уровень)»; определяет инвариантную (обязательную) часть содержания учебного курса по второму иностранному (немецкому) языку как учебному предмету, за пределами которой остается возможность выбора вариативной составляющей содержания образования в плане порядка изучения тем, некоторого расширения объёма содержания и его детализации.</w:t>
      </w:r>
    </w:p>
    <w:p w:rsidR="001672FA" w:rsidRPr="005D4B91" w:rsidRDefault="005212DF" w:rsidP="005D4B91">
      <w:pPr>
        <w:ind w:firstLine="709"/>
        <w:rPr>
          <w:rFonts w:ascii="Times New Roman" w:hAnsi="Times New Roman" w:cs="Times New Roman"/>
          <w:sz w:val="28"/>
          <w:szCs w:val="28"/>
        </w:rPr>
      </w:pPr>
      <w:r w:rsidRPr="008B67EB">
        <w:rPr>
          <w:rFonts w:ascii="Times New Roman" w:hAnsi="Times New Roman" w:cs="Times New Roman"/>
          <w:sz w:val="28"/>
          <w:szCs w:val="28"/>
        </w:rPr>
        <w:t xml:space="preserve">Программа по немецкому языку устанавливает распределение обязательного предметного содержания </w:t>
      </w:r>
      <w:r w:rsidRPr="005D4B91">
        <w:rPr>
          <w:rFonts w:ascii="Times New Roman" w:hAnsi="Times New Roman" w:cs="Times New Roman"/>
          <w:sz w:val="28"/>
          <w:szCs w:val="28"/>
        </w:rPr>
        <w:t xml:space="preserve">по годам обучения; предусматривает примерный ресурс учебного времени, выделяемого на изучение тем/разделов курса, учитывает особенности изучения второго иностранного (немецкого) языка, исходя из его лингвистических особенностей и структур родного (русского) языка </w:t>
      </w:r>
      <w:r w:rsidRPr="005D4B91">
        <w:rPr>
          <w:rFonts w:ascii="Times New Roman" w:hAnsi="Times New Roman" w:cs="Times New Roman"/>
          <w:sz w:val="28"/>
          <w:szCs w:val="28"/>
        </w:rPr>
        <w:lastRenderedPageBreak/>
        <w:t xml:space="preserve">обучающихся и изучаемого первого иностранного языка, межпредметных связей второго иностранного (немецкого) языка с содержанием других учебных предметов, изучаемых в 10-11 классах, а также с учетом возрастных особенностей обучающихся. </w:t>
      </w:r>
    </w:p>
    <w:p w:rsidR="001672FA"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 программе по немецкому языку для уровня среднего общего образования предусмотрено дальнейшее совершенствование сформированных иноязычных речевых умений обучающихся и использование ими языковых средств, представленных в программе по немецкому языку основного общего образования, что обеспечивает преемственность между уровнями общего образования по второму иностранному (немецкому) языку.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При этом содержание программы среднего общего образования имеет особенности, обусловленные задачами развития, обучения и воспитания обучающихся заданными социальными требованиями к уровню развития их личностных и познавательных качеств, предметным содержанием системы среднего общего образования, а также возрастными психологическими особенностями обучающихся 16-17 лет.</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Личностные и метапредметные результаты представлены в программе с учётом особенностей преподавания второго иностранного (немецкого) языка с учётом методических традиций построения школьного курса второго иностранного (немецкого) языка, реализованных в большей части учебно-методических комплектов (УМК), входящих в Федеральный перечень учебников по второму иностранному (немецкому) языку,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w:t>
      </w:r>
    </w:p>
    <w:p w:rsidR="001672FA"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Учебному предмету «Второй иностранный (немецкий) язык (базовый уровень)» принадлежит важное место в системе среднего общего образования и воспитания современного обучающегося в условиях поликультурного и многоязычного мира.</w:t>
      </w:r>
      <w:r w:rsidRPr="005D4B91">
        <w:rPr>
          <w:rFonts w:ascii="Times New Roman" w:hAnsi="Times New Roman" w:cs="Times New Roman"/>
          <w:sz w:val="28"/>
          <w:szCs w:val="28"/>
        </w:rPr>
        <w:t xml:space="preserve"> Изучение иностранного языка направлено на формирование коммуникативной культуры обучающихся, осознание роли языка как инструмента межличностного и межкультурного взаимодействия, способствует их общему речевому развитию, воспитанию гражда</w:t>
      </w:r>
      <w:r w:rsidR="00AF0BFE" w:rsidRPr="005D4B91">
        <w:rPr>
          <w:rFonts w:ascii="Times New Roman" w:hAnsi="Times New Roman" w:cs="Times New Roman"/>
          <w:sz w:val="28"/>
          <w:szCs w:val="28"/>
        </w:rPr>
        <w:t>н</w:t>
      </w:r>
      <w:r w:rsidRPr="005D4B91">
        <w:rPr>
          <w:rFonts w:ascii="Times New Roman" w:hAnsi="Times New Roman" w:cs="Times New Roman"/>
          <w:sz w:val="28"/>
          <w:szCs w:val="28"/>
        </w:rPr>
        <w:t>ской идентичности, расширению</w:t>
      </w:r>
      <w:r w:rsidR="00AF0BFE" w:rsidRPr="005D4B91">
        <w:rPr>
          <w:rFonts w:ascii="Times New Roman" w:hAnsi="Times New Roman" w:cs="Times New Roman"/>
          <w:sz w:val="28"/>
          <w:szCs w:val="28"/>
        </w:rPr>
        <w:t xml:space="preserve"> </w:t>
      </w:r>
      <w:r w:rsidRPr="005D4B91">
        <w:rPr>
          <w:rFonts w:ascii="Times New Roman" w:hAnsi="Times New Roman" w:cs="Times New Roman"/>
          <w:sz w:val="28"/>
          <w:szCs w:val="28"/>
        </w:rPr>
        <w:t xml:space="preserve">кругозора, воспитанию чувств и эмоций. </w:t>
      </w:r>
    </w:p>
    <w:p w:rsidR="001672FA"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Второй иностранный (немецкий) язык создаёт важные предпосылки для подлинного межкультурного и транскультурного диалога, а также многоязычия, поскольку предполагает знакомство с несколькими иноязычными культурами и общение с использованием нескольких иностранных языков</w:t>
      </w:r>
      <w:r w:rsidRPr="005D4B91">
        <w:rPr>
          <w:rFonts w:ascii="Times New Roman" w:hAnsi="Times New Roman" w:cs="Times New Roman"/>
          <w:sz w:val="28"/>
          <w:szCs w:val="28"/>
        </w:rPr>
        <w:t xml:space="preserve">. </w:t>
      </w:r>
    </w:p>
    <w:p w:rsidR="005212DF" w:rsidRPr="005D4B91" w:rsidRDefault="005212D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Актуальность введения именно немецкого языка как второго иностранного связана с тесными культурными, научными и экономическими контактами с немецкоязычными странами, что даёт обучаемым возможность расширения своего кругозора и использования немецкого языка в будущей профессиональной деятельности.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Предметные знания и способы деятельности, осваиваемые обучающимися при изучении второго иностранного языка, находят применение в рамках </w:t>
      </w:r>
      <w:r w:rsidRPr="005D4B91">
        <w:rPr>
          <w:rFonts w:ascii="Times New Roman" w:hAnsi="Times New Roman" w:cs="Times New Roman"/>
          <w:sz w:val="28"/>
          <w:szCs w:val="28"/>
        </w:rPr>
        <w:lastRenderedPageBreak/>
        <w:t>образовательного процесса при изучении других предметных областей, становятся значимыми для формирования положительных качеств личности, ориентированы на формирование как метапредметных, так и личностных результатов обучения, что связано с развитием коммуникативных учебных действий, поскольку увеличивается перечень ситуаций и сфер общения с учётом немецкоязычной культурной специфики. Лингвистический опыт, возрастающий с введением второго иностранного (немецкого) языка, позволяет повысить уровень владения первым иностранным языком на основе механизма трансференции (положительного переноса).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Трансформация взглядов на владение иностранным языком, связанная с усилением общественных запросов на квалифицированных и мобильных людей, способных быстро адаптироваться к изменяющимся условиям жизни, овладевать новыми компетенциями. Владение вторым иностранным (немецким) языком как доступ к передовым международным научным и технологическим достижениям, расширяющим возможности образования и самообразования, одно из важнейших средств социализации, самовыражения и успешной профессиональной деятельности выпускника общеобразовательной организации.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Значимость владения иностранными языками как первым, так и вторым, расширение номенклатуры изучаемых иностранных языков соответствует стратегическим интересам России в эпоху постглобализации и многополярного мира. Знание родного языка экономического или политического партнёра обеспечивает общение, учитывающее особенности менталитета и культуры партнёра, что позволяет успешнее приходить к консенсусу при проведении переговоров, решении возникающих проблем с целью достижения поставленных задач.</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Возрастание значимости владения иностранными языками приводит к переосмыслению целей и содержания обучения предмету.</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Цели иноязычного образования</w:t>
      </w:r>
      <w:r w:rsidRPr="005D4B91">
        <w:rPr>
          <w:rFonts w:ascii="Times New Roman" w:hAnsi="Times New Roman" w:cs="Times New Roman"/>
          <w:sz w:val="28"/>
          <w:szCs w:val="28"/>
        </w:rPr>
        <w:t xml:space="preserve"> становятся более сложными по структуре, формулируются на ценностном, когнитивном и прагматическом уровнях и соответственно воплощается в личностных, метапредметных и предметных результатах. Иностранный язык признается как ценный ресурс личности для социальной адаптации и самореализации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в профессии), инструмент развития умений поиска, обработки и использования информации в познавательных целях; одно из средств воспитания качеств гражданина, патриота, развития национального самосознания, стремления к взаимопониманию между людьми разных стран и народов.</w:t>
      </w:r>
    </w:p>
    <w:p w:rsidR="005212DF" w:rsidRPr="005D4B91" w:rsidRDefault="005212D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На прагматическом уровне целью иноязычного образования (базовый уровень владения немецким языком) на уровне среднего общего образования провозглашено совершенствование и развитие коммуникативной компетенции обучающихся, сформированной на предыдущих уровнях общего образования, в единстве таких её составляющих, как речевая, языковая, социокультурная, компенсаторная и метапредметная компетенции: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речевая компетенция - развитие коммуникативных умений в четырёх основных видах речевой деятельности (говорении, аудировании, чтении, письменной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языковая компетенция - овладение новыми языковыми средствами (фонетическими, орфографическими, пунктуационными, лексическими, грамматическими) в соответствии с отобранными темами общения; освоение знаний о языковых явлениях немецкого языка, разных сп</w:t>
      </w:r>
      <w:r w:rsidR="001672FA" w:rsidRPr="005D4B91">
        <w:rPr>
          <w:rFonts w:ascii="Times New Roman" w:hAnsi="Times New Roman" w:cs="Times New Roman"/>
          <w:sz w:val="28"/>
          <w:szCs w:val="28"/>
        </w:rPr>
        <w:t xml:space="preserve">особах выражения мысли в родном </w:t>
      </w:r>
      <w:r w:rsidRPr="005D4B91">
        <w:rPr>
          <w:rFonts w:ascii="Times New Roman" w:hAnsi="Times New Roman" w:cs="Times New Roman"/>
          <w:sz w:val="28"/>
          <w:szCs w:val="28"/>
        </w:rPr>
        <w:t>и немецком языках;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социокультурная/межкультурная компетенция - приобщение к культуре, традициям немецкоговорящих стран в рамках тем и ситуаций общения, отвечающих опыту, интересам, психологическим особенностям обучающихся на уровне среднего общего образования; формирование умения представлять свою страну, её культуру в условиях межкультурного общения;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компенсаторная компетенция - развитие умений выходить из положения в условиях дефицита языковых средств немецкого языка при получении и передаче информации;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метапредметная/учебно-познавательная компетенция - развитие общих и специальных учебных умений, позволяющих совершенствовать учебную деятельность по овладению иностранным языком, удовлетворять с его помощью познавательные интересы в других областях знания.</w:t>
      </w:r>
    </w:p>
    <w:p w:rsidR="005212DF" w:rsidRPr="005D4B91" w:rsidRDefault="005212D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Наряду с иноязычной коммуникативной компетенцией в процессе овладения иностранным языком формируются ключевые универсальные учебные компетенции, включающие образовательную, ценностно-ориентационную, общекультурную, учебно-познавательную, информационную, социально-трудовую и компетенцию личностного самосовершенствования.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 соответствии с личностно ориентированной парадигмой образования основными подходами к обучению иностранным языкам признаются </w:t>
      </w:r>
      <w:r w:rsidRPr="005D4B91">
        <w:rPr>
          <w:rFonts w:ascii="Times New Roman" w:hAnsi="Times New Roman" w:cs="Times New Roman"/>
          <w:i/>
          <w:sz w:val="28"/>
          <w:szCs w:val="28"/>
        </w:rPr>
        <w:t>компетентностный, системно-деятельностный, межкультурный и коммуникативно</w:t>
      </w:r>
      <w:r w:rsidRPr="005D4B91">
        <w:rPr>
          <w:rFonts w:ascii="Times New Roman" w:hAnsi="Times New Roman" w:cs="Times New Roman"/>
          <w:i/>
          <w:sz w:val="28"/>
          <w:szCs w:val="28"/>
        </w:rPr>
        <w:softHyphen/>
        <w:t>когнитивный.</w:t>
      </w:r>
      <w:r w:rsidRPr="005D4B91">
        <w:rPr>
          <w:rFonts w:ascii="Times New Roman" w:hAnsi="Times New Roman" w:cs="Times New Roman"/>
          <w:sz w:val="28"/>
          <w:szCs w:val="28"/>
        </w:rPr>
        <w:t xml:space="preserve"> Совокупность перечисленных подходов предполагает возможность реализовать поставленные цели иноязычного образования на уровне среднего общего образования, добиться достижения планируемых результатов в рамках содержания обучения, отобранного для данного уровня общего образования при использовании новых педагогических технологий (дифференциации, индивидуализации, проектной деятельности и другие) и возможностей цифровой образовательной среды.</w:t>
      </w:r>
    </w:p>
    <w:p w:rsidR="001672FA" w:rsidRPr="008B67EB"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 предметную область «Иностранные языки» наряду с обязательным учебным предметом «Иностранный язык» входит предмет «Второй иностранный язык». Изучение второго иностранного языка происходит при наличии у обучающихся потребности во владении вторым иностранным языком и при условии, что образовательная организация обладает кадровой обеспеченностью, техническими и </w:t>
      </w:r>
      <w:r w:rsidRPr="008B67EB">
        <w:rPr>
          <w:rFonts w:ascii="Times New Roman" w:hAnsi="Times New Roman" w:cs="Times New Roman"/>
          <w:sz w:val="28"/>
          <w:szCs w:val="28"/>
        </w:rPr>
        <w:t>материальными условиями, позволяющими достигнуть предметных результатов, заявленных во ФГОС СОО.</w:t>
      </w:r>
    </w:p>
    <w:p w:rsidR="001672FA" w:rsidRPr="008B67EB" w:rsidRDefault="001672FA" w:rsidP="005D4B91">
      <w:pPr>
        <w:pStyle w:val="22"/>
        <w:shd w:val="clear" w:color="auto" w:fill="auto"/>
        <w:tabs>
          <w:tab w:val="left" w:pos="1263"/>
        </w:tabs>
        <w:spacing w:line="240" w:lineRule="auto"/>
        <w:ind w:firstLine="709"/>
        <w:jc w:val="both"/>
        <w:rPr>
          <w:b/>
          <w:sz w:val="28"/>
          <w:szCs w:val="28"/>
        </w:rPr>
      </w:pPr>
      <w:r w:rsidRPr="008B67EB">
        <w:rPr>
          <w:b/>
          <w:i/>
          <w:sz w:val="28"/>
          <w:szCs w:val="28"/>
        </w:rPr>
        <w:t xml:space="preserve">Место учебного предмета </w:t>
      </w:r>
      <w:r w:rsidR="000B4AF5" w:rsidRPr="008B67EB">
        <w:rPr>
          <w:b/>
          <w:i/>
          <w:sz w:val="28"/>
          <w:szCs w:val="28"/>
        </w:rPr>
        <w:t>«Немецкий язык. В</w:t>
      </w:r>
      <w:r w:rsidR="00090217" w:rsidRPr="008B67EB">
        <w:rPr>
          <w:b/>
          <w:i/>
          <w:sz w:val="28"/>
          <w:szCs w:val="28"/>
        </w:rPr>
        <w:t xml:space="preserve">торой иностранный язык» </w:t>
      </w:r>
      <w:r w:rsidRPr="008B67EB">
        <w:rPr>
          <w:b/>
          <w:i/>
          <w:sz w:val="28"/>
          <w:szCs w:val="28"/>
        </w:rPr>
        <w:t>в учебном плане</w:t>
      </w:r>
    </w:p>
    <w:p w:rsidR="001672FA" w:rsidRPr="008B67EB" w:rsidRDefault="008C4B49" w:rsidP="005D4B91">
      <w:pPr>
        <w:pStyle w:val="22"/>
        <w:shd w:val="clear" w:color="auto" w:fill="auto"/>
        <w:tabs>
          <w:tab w:val="left" w:pos="1263"/>
        </w:tabs>
        <w:spacing w:line="240" w:lineRule="auto"/>
        <w:ind w:firstLine="709"/>
        <w:jc w:val="both"/>
        <w:rPr>
          <w:sz w:val="28"/>
          <w:szCs w:val="28"/>
        </w:rPr>
      </w:pPr>
      <w:r w:rsidRPr="008B67EB">
        <w:rPr>
          <w:sz w:val="28"/>
          <w:szCs w:val="28"/>
        </w:rPr>
        <w:t>Общее число часов</w:t>
      </w:r>
      <w:r w:rsidR="005212DF" w:rsidRPr="008B67EB">
        <w:rPr>
          <w:sz w:val="28"/>
          <w:szCs w:val="28"/>
        </w:rPr>
        <w:t xml:space="preserve"> для изучения </w:t>
      </w:r>
      <w:r w:rsidR="000B4AF5" w:rsidRPr="008B67EB">
        <w:rPr>
          <w:sz w:val="28"/>
          <w:szCs w:val="28"/>
        </w:rPr>
        <w:t xml:space="preserve">учебного предмета «Немецкий язык. Второй иностранный язык» (базовый уровень) </w:t>
      </w:r>
      <w:r w:rsidR="005212DF" w:rsidRPr="008B67EB">
        <w:rPr>
          <w:sz w:val="28"/>
          <w:szCs w:val="28"/>
        </w:rPr>
        <w:t>- 136 часов: в 10 классе - 68 часов (2 часа в неделю), в 11 классе - 68 часа (2 часа в неделю).</w:t>
      </w:r>
    </w:p>
    <w:p w:rsidR="00040B44" w:rsidRPr="008B67EB" w:rsidRDefault="00040B44" w:rsidP="005D4B91">
      <w:pPr>
        <w:pStyle w:val="22"/>
        <w:shd w:val="clear" w:color="auto" w:fill="auto"/>
        <w:tabs>
          <w:tab w:val="left" w:pos="1263"/>
        </w:tabs>
        <w:spacing w:line="240" w:lineRule="auto"/>
        <w:ind w:firstLine="709"/>
        <w:jc w:val="both"/>
        <w:rPr>
          <w:b/>
          <w:sz w:val="28"/>
          <w:szCs w:val="28"/>
        </w:rPr>
      </w:pPr>
    </w:p>
    <w:p w:rsidR="00B556A5" w:rsidRPr="005D4B91" w:rsidRDefault="001672FA" w:rsidP="005D4B91">
      <w:pPr>
        <w:pStyle w:val="22"/>
        <w:shd w:val="clear" w:color="auto" w:fill="auto"/>
        <w:tabs>
          <w:tab w:val="left" w:pos="1263"/>
        </w:tabs>
        <w:spacing w:line="240" w:lineRule="auto"/>
        <w:ind w:firstLine="709"/>
        <w:jc w:val="both"/>
        <w:rPr>
          <w:b/>
          <w:color w:val="000000"/>
          <w:sz w:val="28"/>
          <w:szCs w:val="28"/>
        </w:rPr>
      </w:pPr>
      <w:r w:rsidRPr="008B67EB">
        <w:rPr>
          <w:b/>
          <w:sz w:val="28"/>
          <w:szCs w:val="28"/>
        </w:rPr>
        <w:t>2) СОДЕРЖАНИЕ У</w:t>
      </w:r>
      <w:r w:rsidRPr="005D4B91">
        <w:rPr>
          <w:b/>
          <w:sz w:val="28"/>
          <w:szCs w:val="28"/>
        </w:rPr>
        <w:t xml:space="preserve">ЧЕБНОГО ПРЕДМЕТА </w:t>
      </w:r>
      <w:r w:rsidR="00B556A5" w:rsidRPr="005D4B91">
        <w:rPr>
          <w:b/>
          <w:color w:val="000000"/>
          <w:sz w:val="28"/>
          <w:szCs w:val="28"/>
        </w:rPr>
        <w:t>«НЕМЕЦКИЙ ЯЗЫК. ВТО</w:t>
      </w:r>
      <w:r w:rsidR="00090217" w:rsidRPr="005D4B91">
        <w:rPr>
          <w:b/>
          <w:color w:val="000000"/>
          <w:sz w:val="28"/>
          <w:szCs w:val="28"/>
        </w:rPr>
        <w:t>РОЙ ИНОСТРАННЫЙ ЯЗЫК»</w:t>
      </w:r>
    </w:p>
    <w:p w:rsidR="000B4AF5" w:rsidRPr="005D4B91" w:rsidRDefault="000B4AF5" w:rsidP="005D4B91">
      <w:pPr>
        <w:ind w:firstLine="709"/>
        <w:rPr>
          <w:rFonts w:ascii="Times New Roman" w:hAnsi="Times New Roman" w:cs="Times New Roman"/>
          <w:sz w:val="28"/>
          <w:szCs w:val="28"/>
        </w:rPr>
      </w:pPr>
    </w:p>
    <w:p w:rsidR="005212DF" w:rsidRPr="005D4B91" w:rsidRDefault="000B4AF5" w:rsidP="005D4B91">
      <w:pPr>
        <w:ind w:firstLine="709"/>
        <w:jc w:val="center"/>
        <w:rPr>
          <w:rFonts w:ascii="Times New Roman" w:hAnsi="Times New Roman" w:cs="Times New Roman"/>
          <w:b/>
          <w:sz w:val="28"/>
          <w:szCs w:val="28"/>
        </w:rPr>
      </w:pPr>
      <w:r w:rsidRPr="005D4B91">
        <w:rPr>
          <w:rFonts w:ascii="Times New Roman" w:hAnsi="Times New Roman" w:cs="Times New Roman"/>
          <w:b/>
          <w:sz w:val="28"/>
          <w:szCs w:val="28"/>
        </w:rPr>
        <w:t xml:space="preserve">СОДЕРЖАНИЕ </w:t>
      </w:r>
      <w:proofErr w:type="gramStart"/>
      <w:r w:rsidRPr="005D4B91">
        <w:rPr>
          <w:rFonts w:ascii="Times New Roman" w:hAnsi="Times New Roman" w:cs="Times New Roman"/>
          <w:b/>
          <w:sz w:val="28"/>
          <w:szCs w:val="28"/>
        </w:rPr>
        <w:t>ОБУЧЕНИЯ В</w:t>
      </w:r>
      <w:proofErr w:type="gramEnd"/>
      <w:r w:rsidRPr="005D4B91">
        <w:rPr>
          <w:rFonts w:ascii="Times New Roman" w:hAnsi="Times New Roman" w:cs="Times New Roman"/>
          <w:b/>
          <w:sz w:val="28"/>
          <w:szCs w:val="28"/>
        </w:rPr>
        <w:t xml:space="preserve"> 10 КЛАССЕ</w:t>
      </w:r>
    </w:p>
    <w:p w:rsidR="005212DF" w:rsidRPr="005D4B91" w:rsidRDefault="005212D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Коммуникативные умения.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Повседневная жизнь семьи. Межличностные отношения в семье, с друзьями и знакомыми.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Внешность и характеристика человека, литературного персонажа.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Здоровый образ жизни и забота о здоровье: режим труда и отдыха, спорт, сбалансированное питание, посещение врача.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Школьное образование, школьная жизнь. Переписка с зарубежными сверстниками. Взаимоотношения в школе.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Современный мир профессий. Проблемы выбора профессии: возможности продолжения образования в вузе, в колледже, выбор рабочей специальности. Роль иностранного языка в планах на будущее.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Молодёжь в современном обществе. Досуг молодёжи: чтение, кино, театр, музыка, музеи, Интернет, компьютерные игры.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Покупки: одежда, обувь и продукты питани</w:t>
      </w:r>
      <w:r w:rsidR="000B4AF5" w:rsidRPr="005D4B91">
        <w:rPr>
          <w:rFonts w:ascii="Times New Roman" w:hAnsi="Times New Roman" w:cs="Times New Roman"/>
          <w:sz w:val="28"/>
          <w:szCs w:val="28"/>
        </w:rPr>
        <w:t xml:space="preserve">я. Карманные деньги. Молодёжная </w:t>
      </w:r>
      <w:r w:rsidRPr="005D4B91">
        <w:rPr>
          <w:rFonts w:ascii="Times New Roman" w:hAnsi="Times New Roman" w:cs="Times New Roman"/>
          <w:sz w:val="28"/>
          <w:szCs w:val="28"/>
        </w:rPr>
        <w:t>мода.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Путешествия по России и зарубежным странам. Виды отдыха.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Проблемы экологии. Защита окружающей среды.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Технический прогресс: перспективы и по</w:t>
      </w:r>
      <w:r w:rsidR="000B4AF5" w:rsidRPr="005D4B91">
        <w:rPr>
          <w:rFonts w:ascii="Times New Roman" w:hAnsi="Times New Roman" w:cs="Times New Roman"/>
          <w:sz w:val="28"/>
          <w:szCs w:val="28"/>
        </w:rPr>
        <w:t xml:space="preserve">следствия. Современные средства </w:t>
      </w:r>
      <w:r w:rsidRPr="005D4B91">
        <w:rPr>
          <w:rFonts w:ascii="Times New Roman" w:hAnsi="Times New Roman" w:cs="Times New Roman"/>
          <w:sz w:val="28"/>
          <w:szCs w:val="28"/>
        </w:rPr>
        <w:t>связи.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Родная страна и страна/страны изучаемого языка: географическое положение, столицы и крупные города, регионы; система образования, достопримечательности, культурные особенности (национальные и популярные праздники, традиции, обычаи).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Выдающиеся люди родной страны и страны/стран изучаемого языка, их вклад в науку и мировую культуру.</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Говорение.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коммуникативных умений диалогической речи на базе умений, сформированных на уровне основного общего образования, а именно умений вести разные виды диалога (диалог этикетного характера, диалог - побуждение к действию, диалог-расспрос, диалог - обмен мнениями; комбинированный диалог, включающий разные виды диалогов):</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диалог этикетного характера: начинать, поддерживать и заканчивать разговор, вежливо переспрашивать; выражать согласие/отказ; выражать благодарность; поздравлять с праздником, выражать пожелания и вежливо реагировать на поздравление;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диалог - побуждение к действию: обращаться с просьбой, вежливо </w:t>
      </w:r>
      <w:r w:rsidRPr="005D4B91">
        <w:rPr>
          <w:rFonts w:ascii="Times New Roman" w:hAnsi="Times New Roman" w:cs="Times New Roman"/>
          <w:sz w:val="28"/>
          <w:szCs w:val="28"/>
        </w:rPr>
        <w:lastRenderedPageBreak/>
        <w:t>соглашаться/не соглашаться выполнить просьбу; приглашать собеседника к совместной деятельности, вежливо соглашаться/не соглашаться на предложение собеседника, объясняя причину своего решения;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диалог - 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так далее).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10 класса с использованием речевых ситуаций и/или иллюстраций, фотографий, таблиц, диаграмм с соблюдением норм речевого этикета, принятых в стране/странах изучаемого языка, при необходимости уточняя и переспрашивая собеседника.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Объём диалога - до 7 реплик со стороны каждого собеседника.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коммуникативных умений монологической речи на базе умений, сформированных на уровне основного общего образования: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создание устных связных монологических высказываний с использованием основных коммуникативных типов речи: описание (предмета, местности, внешности и одежды человека), характеристика (черты характера реального человека или литературного персонажа); повествование/сообщение; рассуждение;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пересказ основного содержания прочитанного/прослушанного текста с выражением своего отношения к событиям и фактам, изложенным в тексте;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устное представление (презентация) результатов выполненной проектной работы.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Данные умения монологической речи развиваются в рамках тематического содержания речи 10 класса с использованием ключевых слов, плана и/или иллюстраций, фотографий, таблиц, диаграмм или без использования их.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Объём монологического высказывания - 11-12 фраз.</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Аудирование.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коммуникативных умений аудирования на базе умений, сформированных на уровне основного общего образования: понимание на слух несложных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интересующей/запрашиваемой информации.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Аудирование с пониманием основного содержания текста предполагает умение определять основную тему/идею и главные факты/события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w:t>
      </w:r>
      <w:r w:rsidR="000B4AF5" w:rsidRPr="005D4B91">
        <w:rPr>
          <w:rFonts w:ascii="Times New Roman" w:hAnsi="Times New Roman" w:cs="Times New Roman"/>
          <w:sz w:val="28"/>
          <w:szCs w:val="28"/>
        </w:rPr>
        <w:t xml:space="preserve">е </w:t>
      </w:r>
      <w:r w:rsidR="000B4AF5" w:rsidRPr="005D4B91">
        <w:rPr>
          <w:rFonts w:ascii="Times New Roman" w:hAnsi="Times New Roman" w:cs="Times New Roman"/>
          <w:sz w:val="28"/>
          <w:szCs w:val="28"/>
        </w:rPr>
        <w:lastRenderedPageBreak/>
        <w:t xml:space="preserve">слова, </w:t>
      </w:r>
      <w:r w:rsidRPr="005D4B91">
        <w:rPr>
          <w:rFonts w:ascii="Times New Roman" w:hAnsi="Times New Roman" w:cs="Times New Roman"/>
          <w:sz w:val="28"/>
          <w:szCs w:val="28"/>
        </w:rPr>
        <w:t>несущественные для понимания основного содержания.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Аудирование с пониманием нужной/интересующей/ 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Время звучания текста/текстов для аудирования - до 2 минут.</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Смысловое чтение.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сформированных на уровне основного общего образования умений читать про себя и понимать с использованием языковой и контекстуальной догадки аутентичные тексты разных жанров и стилей, содержащие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w:t>
      </w:r>
      <w:r w:rsidR="000B4AF5" w:rsidRPr="005D4B91">
        <w:rPr>
          <w:rFonts w:ascii="Times New Roman" w:hAnsi="Times New Roman" w:cs="Times New Roman"/>
          <w:sz w:val="28"/>
          <w:szCs w:val="28"/>
        </w:rPr>
        <w:t xml:space="preserve"> </w:t>
      </w:r>
      <w:r w:rsidRPr="005D4B91">
        <w:rPr>
          <w:rFonts w:ascii="Times New Roman" w:hAnsi="Times New Roman" w:cs="Times New Roman"/>
          <w:sz w:val="28"/>
          <w:szCs w:val="28"/>
        </w:rPr>
        <w:t>интересующей/</w:t>
      </w:r>
      <w:r w:rsidR="000B4AF5" w:rsidRPr="005D4B91">
        <w:rPr>
          <w:rFonts w:ascii="Times New Roman" w:hAnsi="Times New Roman" w:cs="Times New Roman"/>
          <w:sz w:val="28"/>
          <w:szCs w:val="28"/>
        </w:rPr>
        <w:t xml:space="preserve"> </w:t>
      </w:r>
      <w:r w:rsidRPr="005D4B91">
        <w:rPr>
          <w:rFonts w:ascii="Times New Roman" w:hAnsi="Times New Roman" w:cs="Times New Roman"/>
          <w:sz w:val="28"/>
          <w:szCs w:val="28"/>
        </w:rPr>
        <w:t>запрашиваемой информации; с полным пониманием содержания текста.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Чтение с пониманием основного содержания текста предполагает умения: определять тему/</w:t>
      </w:r>
      <w:r w:rsidR="000B4AF5" w:rsidRPr="005D4B91">
        <w:rPr>
          <w:rFonts w:ascii="Times New Roman" w:hAnsi="Times New Roman" w:cs="Times New Roman"/>
          <w:sz w:val="28"/>
          <w:szCs w:val="28"/>
        </w:rPr>
        <w:t xml:space="preserve"> </w:t>
      </w:r>
      <w:r w:rsidRPr="005D4B91">
        <w:rPr>
          <w:rFonts w:ascii="Times New Roman" w:hAnsi="Times New Roman" w:cs="Times New Roman"/>
          <w:sz w:val="28"/>
          <w:szCs w:val="28"/>
        </w:rPr>
        <w:t>основную мысль, выделять главные факты/события (опуская второстепенные);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Чтение с пониманием нужной/интересующей/запрашиваемой информации предполагает умение находить в прочитанном тексте и понимать данную информацию, представленную в эксплицитной (явной) и имплицитной (неявной) форме; оценивать найденную информацию с точки зрения её значимости для решения коммуникативной задачи.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Чтение несплошных текстов (таблиц, диаграмм, графиков и так далее) и понимание представленной в них информации.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электронное сообщение личного характера, стихотворение.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Объём текста/текстов для чтения - 400-600 слов.</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Письменная речь.</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умений письменной речи на базе умений, сформированных на уровне основного общего образования: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заполнение анкет и формуляров в соответствии с нормами, принятыми в </w:t>
      </w:r>
      <w:r w:rsidRPr="005D4B91">
        <w:rPr>
          <w:rFonts w:ascii="Times New Roman" w:hAnsi="Times New Roman" w:cs="Times New Roman"/>
          <w:sz w:val="28"/>
          <w:szCs w:val="28"/>
        </w:rPr>
        <w:lastRenderedPageBreak/>
        <w:t>стране/странах изучаемого языка;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написание резюме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CV</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с сообщением основных сведений о себе в соответствии с нормами, принятыми в стране/странах изучаемого языка;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написание электронного сообщения личного характера в соответствии с нормами неофициального общения, принятыми в стране/странах изучаемого языка. Объём сообщения - до 120 слов;</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создание небольшого письменного высказывания (рассказа, сочинения и так далее) с использованием образца, плана, иллюстраций, таблиц, диаграмм и/или прочитанного/прослушанного текста. Объём письменного высказывания - до 140 слов;</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заполнение таблицы: краткая фиксация содержания прочитанного/ прослушанного текста или дополнение информации в таблице;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письменное предоставление результатов выполненной проектной работы,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в форме презентации. Объём - до 140 слов.</w:t>
      </w:r>
    </w:p>
    <w:p w:rsidR="005212DF" w:rsidRPr="005D4B91" w:rsidRDefault="005212D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Языковые знания и навыки.</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Фонетическая сторона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правила отсутствия фразового ударения на служебных словах.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Тексты для чтения вслух: сообщение информационного характера, отрывок из статьи научно-популярного характера, рассказ, диалог (беседа), интервью. Объём текста для чтения вслух - до 120 слов.</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sz w:val="28"/>
          <w:szCs w:val="28"/>
        </w:rPr>
        <w:t>Орфография и пунктуация.</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Правильное написание изученных слов.</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Правильная расстановка знаков препинания в письменных высказываниях: запятой при перечислении и обращении; точки, вопросительного, восклицательного знака в конце предложения, отсутствие точки после заголовка.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Пунктуационно правильное оформление электронного сообщения личного характера в соответствии с нормами речевого этикета, принятыми в стране/странах изучаемого языка: использование запятой после обращения и точки после выражения надежды на дальнейший контакт; отсутствие запятой после завершающей фразы; отсутствие точки после подписи.</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Лексическая сторона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Распознавание и употребление в устной и письменной речи лексических единиц (слов,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10 класса, с соблюдением существующей в немецком языке нормы лексической сочетаемости.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Объём - 1100 лексических единиц для продуктивного использования (включая 900 лексических единиц, изученных ранее) и 1300 лексических единиц </w:t>
      </w:r>
      <w:r w:rsidRPr="005D4B91">
        <w:rPr>
          <w:rFonts w:ascii="Times New Roman" w:hAnsi="Times New Roman" w:cs="Times New Roman"/>
          <w:sz w:val="28"/>
          <w:szCs w:val="28"/>
        </w:rPr>
        <w:lastRenderedPageBreak/>
        <w:t>для рецептивного усвоения (включая 1100 лексических единиц продуктивного минимума).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Основные способы словообразования:</w:t>
      </w:r>
      <w:r w:rsidR="000B4AF5" w:rsidRPr="005D4B91">
        <w:rPr>
          <w:rFonts w:ascii="Times New Roman" w:hAnsi="Times New Roman" w:cs="Times New Roman"/>
          <w:sz w:val="28"/>
          <w:szCs w:val="28"/>
        </w:rPr>
        <w:t xml:space="preserve"> аффиксация: образование </w:t>
      </w:r>
      <w:r w:rsidRPr="005D4B91">
        <w:rPr>
          <w:rFonts w:ascii="Times New Roman" w:hAnsi="Times New Roman" w:cs="Times New Roman"/>
          <w:sz w:val="28"/>
          <w:szCs w:val="28"/>
        </w:rPr>
        <w:t xml:space="preserve">имён существительных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er</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ler</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chen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keit</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heit</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ung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schaft</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tion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ik</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ie</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um</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прилагательных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lich</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isch</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los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имён существительных, имён прилагательных, наречий при помощи отрицательного префикса </w:t>
      </w:r>
      <w:r w:rsidRPr="005D4B91">
        <w:rPr>
          <w:rFonts w:ascii="Times New Roman" w:hAnsi="Times New Roman" w:cs="Times New Roman"/>
          <w:sz w:val="28"/>
          <w:szCs w:val="28"/>
          <w:lang w:val="en-US" w:eastAsia="en-US"/>
        </w:rPr>
        <w:t>un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ungliicklich</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Ungliick</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числительных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zehn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zig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Big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te</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ste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словосложение: образование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сложных существительных путём соединения основ существительных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Wintersport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Klassenzimmer</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сложных существительных путём соединения основы глагола и основы существительного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Schreibtisch</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сложных существительных путём соединения основы прилагательного иосновы существительного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Kleinstadt</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сложных прилагательных путём соединения основ прилагательных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dunkelblau</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конверсия: образование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существительных от неопределённой формы глагола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Lesen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имён существительных от основы глагола без изменения корневой гласной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Anfang</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существительных от основы глагола с изменением корневой гласной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Sprung</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существительных от прилагательных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Grim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Kalte</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Многозначные лексические единицы. Синонимы. Антонимы. Интернациональные слова. Сокращения и аббревиатуры.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Различные средства связи для обеспечения целостности и логичности устного/письменного высказывания.</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Грамматическая сторона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Распознавание и употребление в устной и письменной речи изученных морфологических форм и синтаксических конструкций немецкого языка.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Различные коммуникативные типы предложений: повествовательные (утвердительные, отрицательные), вопросительные (общий, специальный, альтернативный вопросы), побудительные (в утвердительной и отрицательной форме).</w:t>
      </w:r>
    </w:p>
    <w:p w:rsidR="005212DF" w:rsidRPr="005D4B91" w:rsidRDefault="005212DF" w:rsidP="005D4B91">
      <w:pPr>
        <w:ind w:firstLine="709"/>
        <w:rPr>
          <w:rFonts w:ascii="Times New Roman" w:hAnsi="Times New Roman" w:cs="Times New Roman"/>
          <w:sz w:val="28"/>
          <w:szCs w:val="28"/>
          <w:lang w:val="en-US"/>
        </w:rPr>
      </w:pPr>
      <w:r w:rsidRPr="005D4B91">
        <w:rPr>
          <w:rFonts w:ascii="Times New Roman" w:hAnsi="Times New Roman" w:cs="Times New Roman"/>
          <w:sz w:val="28"/>
          <w:szCs w:val="28"/>
        </w:rPr>
        <w:t xml:space="preserve">Предложения с начальным </w:t>
      </w:r>
      <w:r w:rsidRPr="005D4B91">
        <w:rPr>
          <w:rFonts w:ascii="Times New Roman" w:hAnsi="Times New Roman" w:cs="Times New Roman"/>
          <w:sz w:val="28"/>
          <w:szCs w:val="28"/>
          <w:lang w:val="en-US" w:eastAsia="en-US"/>
        </w:rPr>
        <w:t>Es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Es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ist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4 </w:t>
      </w:r>
      <w:r w:rsidRPr="005D4B91">
        <w:rPr>
          <w:rFonts w:ascii="Times New Roman" w:hAnsi="Times New Roman" w:cs="Times New Roman"/>
          <w:sz w:val="28"/>
          <w:szCs w:val="28"/>
          <w:lang w:val="en-US" w:eastAsia="en-US"/>
        </w:rPr>
        <w:t>Uhr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Es regnet. Es ist interessant.).</w:t>
      </w:r>
    </w:p>
    <w:p w:rsidR="005212DF" w:rsidRPr="005D4B91" w:rsidRDefault="005212DF" w:rsidP="005D4B91">
      <w:pPr>
        <w:ind w:firstLine="709"/>
        <w:rPr>
          <w:rFonts w:ascii="Times New Roman" w:hAnsi="Times New Roman" w:cs="Times New Roman"/>
          <w:sz w:val="28"/>
          <w:szCs w:val="28"/>
          <w:lang w:val="en-US"/>
        </w:rPr>
      </w:pPr>
      <w:r w:rsidRPr="005D4B91">
        <w:rPr>
          <w:rFonts w:ascii="Times New Roman" w:hAnsi="Times New Roman" w:cs="Times New Roman"/>
          <w:sz w:val="28"/>
          <w:szCs w:val="28"/>
        </w:rPr>
        <w:t>Предложения</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rPr>
        <w:t>с</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rPr>
        <w:t>конструкцией</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lang w:val="en-US" w:eastAsia="en-US"/>
        </w:rPr>
        <w:t>Es gibt (Es gibt einen Park neben der Schule.).</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неопределённо-личным местоимением </w:t>
      </w:r>
      <w:r w:rsidRPr="005D4B91">
        <w:rPr>
          <w:rFonts w:ascii="Times New Roman" w:hAnsi="Times New Roman" w:cs="Times New Roman"/>
          <w:sz w:val="28"/>
          <w:szCs w:val="28"/>
          <w:lang w:val="en-US" w:eastAsia="en-US"/>
        </w:rPr>
        <w:t>man</w:t>
      </w:r>
      <w:r w:rsidRPr="005D4B91">
        <w:rPr>
          <w:rFonts w:ascii="Times New Roman" w:hAnsi="Times New Roman" w:cs="Times New Roman"/>
          <w:sz w:val="28"/>
          <w:szCs w:val="28"/>
          <w:lang w:eastAsia="en-US"/>
        </w:rPr>
        <w:t xml:space="preserve">,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с модальными глаголами.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инфинитивным оборотом шп </w:t>
      </w:r>
      <w:r w:rsidRPr="005D4B91">
        <w:rPr>
          <w:rFonts w:ascii="Times New Roman" w:hAnsi="Times New Roman" w:cs="Times New Roman"/>
          <w:bCs/>
          <w:i/>
          <w:iCs/>
          <w:spacing w:val="20"/>
          <w:sz w:val="28"/>
          <w:szCs w:val="28"/>
        </w:rPr>
        <w:t xml:space="preserve">... </w:t>
      </w:r>
      <w:r w:rsidRPr="005D4B91">
        <w:rPr>
          <w:rFonts w:ascii="Times New Roman" w:hAnsi="Times New Roman" w:cs="Times New Roman"/>
          <w:bCs/>
          <w:i/>
          <w:iCs/>
          <w:spacing w:val="20"/>
          <w:sz w:val="28"/>
          <w:szCs w:val="28"/>
          <w:lang w:val="en-US" w:eastAsia="en-US"/>
        </w:rPr>
        <w:t>zu</w:t>
      </w:r>
      <w:r w:rsidRPr="005D4B91">
        <w:rPr>
          <w:rFonts w:ascii="Times New Roman" w:hAnsi="Times New Roman" w:cs="Times New Roman"/>
          <w:bCs/>
          <w:i/>
          <w:iCs/>
          <w:spacing w:val="20"/>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глаголами, требующими употребления после себя частицы </w:t>
      </w:r>
      <w:r w:rsidRPr="005D4B91">
        <w:rPr>
          <w:rFonts w:ascii="Times New Roman" w:hAnsi="Times New Roman" w:cs="Times New Roman"/>
          <w:sz w:val="28"/>
          <w:szCs w:val="28"/>
          <w:lang w:val="en-US" w:eastAsia="en-US"/>
        </w:rPr>
        <w:t>zu</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и инфинитива.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Сложносочинённые предложения с сочинительными союзами </w:t>
      </w:r>
      <w:r w:rsidRPr="005D4B91">
        <w:rPr>
          <w:rFonts w:ascii="Times New Roman" w:hAnsi="Times New Roman" w:cs="Times New Roman"/>
          <w:sz w:val="28"/>
          <w:szCs w:val="28"/>
          <w:lang w:val="en-US" w:eastAsia="en-US"/>
        </w:rPr>
        <w:t>und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aber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lastRenderedPageBreak/>
        <w:t>oder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nur</w:t>
      </w:r>
      <w:r w:rsidRPr="005D4B91">
        <w:rPr>
          <w:rFonts w:ascii="Times New Roman" w:hAnsi="Times New Roman" w:cs="Times New Roman"/>
          <w:sz w:val="28"/>
          <w:szCs w:val="28"/>
          <w:lang w:eastAsia="en-US"/>
        </w:rPr>
        <w:t xml:space="preserve"> ... </w:t>
      </w:r>
      <w:r w:rsidRPr="005D4B91">
        <w:rPr>
          <w:rFonts w:ascii="Times New Roman" w:hAnsi="Times New Roman" w:cs="Times New Roman"/>
          <w:sz w:val="28"/>
          <w:szCs w:val="28"/>
          <w:lang w:val="en-US" w:eastAsia="en-US"/>
        </w:rPr>
        <w:t>sondem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auch</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наречиями </w:t>
      </w:r>
      <w:r w:rsidRPr="005D4B91">
        <w:rPr>
          <w:rFonts w:ascii="Times New Roman" w:hAnsi="Times New Roman" w:cs="Times New Roman"/>
          <w:sz w:val="28"/>
          <w:szCs w:val="28"/>
          <w:lang w:val="en-US" w:eastAsia="en-US"/>
        </w:rPr>
        <w:t>deshalb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darum</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Сложноподчинённые предложения: дополнительные </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 союзами </w:t>
      </w:r>
      <w:r w:rsidRPr="005D4B91">
        <w:rPr>
          <w:rFonts w:ascii="Times New Roman" w:hAnsi="Times New Roman" w:cs="Times New Roman"/>
          <w:sz w:val="28"/>
          <w:szCs w:val="28"/>
          <w:lang w:val="en-US" w:eastAsia="en-US"/>
        </w:rPr>
        <w:t>dass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ob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 другие; причины - с союзами </w:t>
      </w:r>
      <w:r w:rsidRPr="005D4B91">
        <w:rPr>
          <w:rFonts w:ascii="Times New Roman" w:hAnsi="Times New Roman" w:cs="Times New Roman"/>
          <w:sz w:val="28"/>
          <w:szCs w:val="28"/>
          <w:lang w:val="en-US" w:eastAsia="en-US"/>
        </w:rPr>
        <w:t>weil</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условия - с союзом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времени - с союзами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als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nachdem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цели - с союзом </w:t>
      </w:r>
      <w:r w:rsidRPr="005D4B91">
        <w:rPr>
          <w:rFonts w:ascii="Times New Roman" w:hAnsi="Times New Roman" w:cs="Times New Roman"/>
          <w:sz w:val="28"/>
          <w:szCs w:val="28"/>
          <w:lang w:val="en-US" w:eastAsia="en-US"/>
        </w:rPr>
        <w:t>damit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определительные - с относительными местоимениями </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Способы выражения косвенной речи,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косвенный вопрос с союзом </w:t>
      </w:r>
      <w:r w:rsidRPr="005D4B91">
        <w:rPr>
          <w:rFonts w:ascii="Times New Roman" w:hAnsi="Times New Roman" w:cs="Times New Roman"/>
          <w:sz w:val="28"/>
          <w:szCs w:val="28"/>
          <w:lang w:val="en-US" w:eastAsia="en-US"/>
        </w:rPr>
        <w:t>ob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без использования сослагательного наклонения.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Средства связи в тексте для обеспечения его целостности,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с помощью наречий </w:t>
      </w:r>
      <w:r w:rsidRPr="005D4B91">
        <w:rPr>
          <w:rFonts w:ascii="Times New Roman" w:hAnsi="Times New Roman" w:cs="Times New Roman"/>
          <w:sz w:val="28"/>
          <w:szCs w:val="28"/>
          <w:lang w:val="en-US" w:eastAsia="en-US"/>
        </w:rPr>
        <w:t>zuerst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nachher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и другие.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Все типы вопросительных предложений (общий, специальный, альтернативный вопросы в </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Побудительные предложения в утвердительной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Gib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mir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bitte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eine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Tasse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Kaffee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 отрицательной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Macht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keinen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Larm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форме во 2-м лице единственного числа и множественного числа и в вежливой форме.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Глаголы (слабые и сильные, с отделяемыми и неотделяемыми приставками) в видовременных формах действительного залога в изъявительном наклонении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1).</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Возвратные глаголы в видовременных формах действительного залога в изъявительном наклонении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lang w:val="en-US" w:eastAsia="en-US"/>
        </w:rPr>
        <w:t>Plusquamperfekt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(при согласовании времён).</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Формы сослагательного наклонения от глаголов </w:t>
      </w:r>
      <w:r w:rsidRPr="005D4B91">
        <w:rPr>
          <w:rFonts w:ascii="Times New Roman" w:hAnsi="Times New Roman" w:cs="Times New Roman"/>
          <w:sz w:val="28"/>
          <w:szCs w:val="28"/>
          <w:lang w:val="en-US" w:eastAsia="en-US"/>
        </w:rPr>
        <w:t>haben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sein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сочетание </w:t>
      </w:r>
      <w:r w:rsidRPr="005D4B91">
        <w:rPr>
          <w:rFonts w:ascii="Times New Roman" w:hAnsi="Times New Roman" w:cs="Times New Roman"/>
          <w:sz w:val="28"/>
          <w:szCs w:val="28"/>
          <w:lang w:val="en-US" w:eastAsia="en-US"/>
        </w:rPr>
        <w:t>wiirde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 </w:t>
      </w:r>
      <w:r w:rsidRPr="005D4B91">
        <w:rPr>
          <w:rFonts w:ascii="Times New Roman" w:hAnsi="Times New Roman" w:cs="Times New Roman"/>
          <w:sz w:val="28"/>
          <w:szCs w:val="28"/>
          <w:lang w:val="en-US" w:eastAsia="en-US"/>
        </w:rPr>
        <w:t>Infinitiv</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для выражения вежливой просьбы, желания в придаточных предложениях условия с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Модальные глаголы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mogen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wollen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konnen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miissen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dtirfen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sollen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 </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неопределённая форма глагола в страдательном залоге с модальными глаголами.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Наиболее распространённые глаголы с управлением и местоименные наречия.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Определённый, неопределённый и нулевой артикли.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существительные во множественном числе,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существительные в единственном и множественном числе в именительном, родительном, дательном и винительном падежах.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прилагательные в положительной, сравнительной и превосходной степенях сравнения,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Склонение имён прилагательных.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Наречия в сравнительной и превосходной степенях сравнения,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Личные местоимения (в именительном, дательном и винительном падежах), указательные местоимения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dieser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jener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вопросительные, неопределённые местоимения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jemand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niemand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отрицательное местоимение </w:t>
      </w:r>
      <w:r w:rsidRPr="005D4B91">
        <w:rPr>
          <w:rFonts w:ascii="Times New Roman" w:hAnsi="Times New Roman" w:cs="Times New Roman"/>
          <w:sz w:val="28"/>
          <w:szCs w:val="28"/>
          <w:lang w:val="en-US" w:eastAsia="en-US"/>
        </w:rPr>
        <w:t>kein</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Отрицания </w:t>
      </w:r>
      <w:r w:rsidRPr="005D4B91">
        <w:rPr>
          <w:rFonts w:ascii="Times New Roman" w:hAnsi="Times New Roman" w:cs="Times New Roman"/>
          <w:sz w:val="28"/>
          <w:szCs w:val="28"/>
          <w:lang w:val="en-US" w:eastAsia="en-US"/>
        </w:rPr>
        <w:t>kein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частица </w:t>
      </w:r>
      <w:r w:rsidRPr="005D4B91">
        <w:rPr>
          <w:rFonts w:ascii="Times New Roman" w:hAnsi="Times New Roman" w:cs="Times New Roman"/>
          <w:sz w:val="28"/>
          <w:szCs w:val="28"/>
          <w:lang w:val="en-US" w:eastAsia="en-US"/>
        </w:rPr>
        <w:t>doch</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Количественные и порядковые числительные, числительные для обозначения дат и больших чисел.</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Предлоги места, направления, времени, предлоги с дательным, винительным падежом и двойным управлением.</w:t>
      </w:r>
    </w:p>
    <w:p w:rsidR="005212DF" w:rsidRPr="005D4B91" w:rsidRDefault="005212D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Социокультурные знания и умения.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Осуществление межличностного и межкультурного общения с использованием знаний о национально-культурных особенностях своей страны и страны/стран изучаемого языка и основных социокультурных элементов речевого поведенческого этикета в немецкоязычной среде в рамках тематического содержания 10 класса.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система образования, страницы истории, национальные и популярные праздники, проведение досуга, этикетные особенности общения и так далее.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Владение основными сведениями о социокультурном портрете и культурном наследии стран, говорящих на немецком языке.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Понимание речевых различий в ситуациях официального и неофициального общения в рамках тематического содержания речи и использование лексико-грамматических средств с их учётом.</w:t>
      </w:r>
    </w:p>
    <w:p w:rsidR="000B4AF5"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w:t>
      </w:r>
      <w:r w:rsidR="000B4AF5" w:rsidRPr="005D4B91">
        <w:rPr>
          <w:rFonts w:ascii="Times New Roman" w:hAnsi="Times New Roman" w:cs="Times New Roman"/>
          <w:sz w:val="28"/>
          <w:szCs w:val="28"/>
        </w:rPr>
        <w:t>ся люди).</w:t>
      </w:r>
    </w:p>
    <w:p w:rsidR="005212DF" w:rsidRPr="005D4B91" w:rsidRDefault="005212D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Компенсаторные умения.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Овладение компенсаторными умениями, позволяющими в случае сбоя в коммуникации, а также в условиях дефицита языковых средств использовать различные приемы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w:t>
      </w:r>
    </w:p>
    <w:p w:rsidR="000B4AF5"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rsidR="00D6431F" w:rsidRPr="005D4B91" w:rsidRDefault="00D6431F" w:rsidP="005D4B91">
      <w:pPr>
        <w:ind w:firstLine="709"/>
        <w:rPr>
          <w:rFonts w:ascii="Times New Roman" w:hAnsi="Times New Roman" w:cs="Times New Roman"/>
          <w:sz w:val="28"/>
          <w:szCs w:val="28"/>
        </w:rPr>
      </w:pPr>
    </w:p>
    <w:p w:rsidR="005212DF" w:rsidRPr="005D4B91" w:rsidRDefault="00040B44" w:rsidP="005D4B91">
      <w:pPr>
        <w:ind w:firstLine="709"/>
        <w:jc w:val="center"/>
        <w:rPr>
          <w:rFonts w:ascii="Times New Roman" w:hAnsi="Times New Roman" w:cs="Times New Roman"/>
          <w:b/>
          <w:sz w:val="28"/>
          <w:szCs w:val="28"/>
        </w:rPr>
      </w:pPr>
      <w:r w:rsidRPr="005D4B91">
        <w:rPr>
          <w:rFonts w:ascii="Times New Roman" w:hAnsi="Times New Roman" w:cs="Times New Roman"/>
          <w:b/>
          <w:sz w:val="28"/>
          <w:szCs w:val="28"/>
        </w:rPr>
        <w:t xml:space="preserve">СОДЕРЖАНИЕ </w:t>
      </w:r>
      <w:proofErr w:type="gramStart"/>
      <w:r w:rsidRPr="005D4B91">
        <w:rPr>
          <w:rFonts w:ascii="Times New Roman" w:hAnsi="Times New Roman" w:cs="Times New Roman"/>
          <w:b/>
          <w:sz w:val="28"/>
          <w:szCs w:val="28"/>
        </w:rPr>
        <w:t>ОБУЧЕНИЯ В</w:t>
      </w:r>
      <w:proofErr w:type="gramEnd"/>
      <w:r w:rsidRPr="005D4B91">
        <w:rPr>
          <w:rFonts w:ascii="Times New Roman" w:hAnsi="Times New Roman" w:cs="Times New Roman"/>
          <w:b/>
          <w:sz w:val="28"/>
          <w:szCs w:val="28"/>
        </w:rPr>
        <w:t xml:space="preserve"> 11 КЛАССЕ</w:t>
      </w:r>
    </w:p>
    <w:p w:rsidR="005212DF" w:rsidRPr="005D4B91" w:rsidRDefault="005212D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Коммуникативные умения.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Совершенствование умения общаться в устной и письменной форме, используя рецептивные и продуктивные вид</w:t>
      </w:r>
      <w:r w:rsidR="000B4AF5" w:rsidRPr="005D4B91">
        <w:rPr>
          <w:rFonts w:ascii="Times New Roman" w:hAnsi="Times New Roman" w:cs="Times New Roman"/>
          <w:sz w:val="28"/>
          <w:szCs w:val="28"/>
        </w:rPr>
        <w:t xml:space="preserve">ы речевой деятельности в рамках </w:t>
      </w:r>
      <w:r w:rsidRPr="005D4B91">
        <w:rPr>
          <w:rFonts w:ascii="Times New Roman" w:hAnsi="Times New Roman" w:cs="Times New Roman"/>
          <w:sz w:val="28"/>
          <w:szCs w:val="28"/>
        </w:rPr>
        <w:t>тематического содержания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Повседневная жизнь семьи. Межличностные отношения в семье, с друзьями и знакомыми. Конфликтные ситуации, их предупреждение и разрешение.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Внешность и характеристика человека, литературного персонажа.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Здоровый образ жизни и забота о здоровье: режим труда и отдыха, спорт, сбалансированное питание.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Школьное образование, школьная жизнь. Переписка с зарубежными сверстниками. Выбор профессии. Альтернативы в продолжении образования.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Место иностранного языка в повседневной жизни и профессиональной </w:t>
      </w:r>
      <w:r w:rsidRPr="005D4B91">
        <w:rPr>
          <w:rFonts w:ascii="Times New Roman" w:hAnsi="Times New Roman" w:cs="Times New Roman"/>
          <w:sz w:val="28"/>
          <w:szCs w:val="28"/>
        </w:rPr>
        <w:lastRenderedPageBreak/>
        <w:t>деятельности в современном мире.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Молодёжь в современном обществе. Участие молодёжи в жизни общества. Досуг молодёжи: увлечения и интересы.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Роль спорта в современной жизни.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Туризм. Путешествия по России и зарубежным странам.</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Природа. Проблемы экологии. Защита окружающей среды.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Технический прогресс: перспективы и последствия. Современные средства информации и коммуникации (пресса, Интернет, социальные сети и так далее) Интернет-безопасность.</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Родная страна и страна/страны изучаемого языка: столица, крупные города, регионы; система образования; достопримечательности, культурные особенности.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Выдающиеся люди родной страны и страны/стран изучаемого языка, их вклад в науку и мировую культуру.</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Говорение.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коммуникативных умений диалогической речи, а именно умений вести разные виды диалога (диалог этикетного характера, диалог - побуждение к действию, диалог-расспрос, диалог - обмен мнениями; комбинированный диалог, включающий разные виды диалогов):</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диалог этикетного характера: начинать, поддерживать и заканчивать разговор, вежливо переспрашивать; вежливо выражать согласие/отказ; выражать благодарность; поздравлять с праздником, выражать пожелания и вежливо</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реагировать на поздравление;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диалог - побуждение к действию: обращаться с просьбой, вежливо соглашаться/не соглашаться выполнить просьбу; давать совет и принимать/не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 брать/давать интервью;</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диалог - 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так далее).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11 класса с использованием речевых ситуаций и/или иллюстраций, фотографий, таблиц, диаграмм с соблюдением норм речевого этикета, принятых в стране/странах изучаемого языка, при необходимости уточняя и переспрашивая собеседника.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Объём диалога - до 9 реплик со стороны каждого собеседника.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Развитие коммуникативных умений монологической речи: создание </w:t>
      </w:r>
      <w:r w:rsidRPr="005D4B91">
        <w:rPr>
          <w:rFonts w:ascii="Times New Roman" w:hAnsi="Times New Roman" w:cs="Times New Roman"/>
          <w:sz w:val="28"/>
          <w:szCs w:val="28"/>
        </w:rPr>
        <w:lastRenderedPageBreak/>
        <w:t>устных связных монологических высказываний с использованием основных коммуникативных типов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описание (предмета, местности, внешности и одежды человека), характеристика (черты характера реального человека или литературного персонажа); повествование/сообщение; рассуждение. Данные умения монологической речи развиваются в рамках тематического содержания речи с использованием ключевы слов, плана и/или иллюстраций, фотографий, таблиц, диаграмм и без использования их;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пересказ основного содержания прочитанного/прослушанного текста без опоры на ключевые слова, план с выражением своего отношения к событиям и фактам, изложенным в тексте;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устное представление (презентация) результатов выполненной проектной работы.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Объём монологического высказывания - 14-15 фраз.</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Аудирование.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коммуникативных умений аудирования: понимание на слух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w:t>
      </w:r>
      <w:r w:rsidR="000B4AF5" w:rsidRPr="005D4B91">
        <w:rPr>
          <w:rFonts w:ascii="Times New Roman" w:hAnsi="Times New Roman" w:cs="Times New Roman"/>
          <w:sz w:val="28"/>
          <w:szCs w:val="28"/>
        </w:rPr>
        <w:t xml:space="preserve">вленной коммуникативной задачи: </w:t>
      </w:r>
      <w:r w:rsidRPr="005D4B91">
        <w:rPr>
          <w:rFonts w:ascii="Times New Roman" w:hAnsi="Times New Roman" w:cs="Times New Roman"/>
          <w:sz w:val="28"/>
          <w:szCs w:val="28"/>
        </w:rPr>
        <w:t>с пониманием основно</w:t>
      </w:r>
      <w:r w:rsidR="00040B44" w:rsidRPr="005D4B91">
        <w:rPr>
          <w:rFonts w:ascii="Times New Roman" w:hAnsi="Times New Roman" w:cs="Times New Roman"/>
          <w:sz w:val="28"/>
          <w:szCs w:val="28"/>
        </w:rPr>
        <w:t xml:space="preserve">го содержания; с пониманием </w:t>
      </w:r>
      <w:r w:rsidRPr="005D4B91">
        <w:rPr>
          <w:rFonts w:ascii="Times New Roman" w:hAnsi="Times New Roman" w:cs="Times New Roman"/>
          <w:sz w:val="28"/>
          <w:szCs w:val="28"/>
        </w:rPr>
        <w:t>нужной/интересующей/запрашиваемой информации.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Аудирование с пониманием основного содержания текста предполагает умение определять основную тему/идею и главные факты/события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Языковая сложность текстов для аудирования должна приближаться к пороговому уровню (В1 - пороговый уровень по общеевропейской шкале).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Время звучания текста/текстов для аудирования - до 2,5 минуты.</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Смысловое чтение.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умений читать про себя и понимать с использованием языковой и контекстуальной догадки аутентичные тексты разных жанров и стилей,</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содержащие отдельные неизученные языковые явления, с разной глубиной проникновения в их содержание в зависимости от поста</w:t>
      </w:r>
      <w:r w:rsidR="000B4AF5" w:rsidRPr="005D4B91">
        <w:rPr>
          <w:rFonts w:ascii="Times New Roman" w:hAnsi="Times New Roman" w:cs="Times New Roman"/>
          <w:sz w:val="28"/>
          <w:szCs w:val="28"/>
        </w:rPr>
        <w:t xml:space="preserve">вленной коммуникативной задачи: </w:t>
      </w:r>
      <w:r w:rsidRPr="005D4B91">
        <w:rPr>
          <w:rFonts w:ascii="Times New Roman" w:hAnsi="Times New Roman" w:cs="Times New Roman"/>
          <w:sz w:val="28"/>
          <w:szCs w:val="28"/>
        </w:rPr>
        <w:t>с пониманием осн</w:t>
      </w:r>
      <w:r w:rsidR="000B4AF5" w:rsidRPr="005D4B91">
        <w:rPr>
          <w:rFonts w:ascii="Times New Roman" w:hAnsi="Times New Roman" w:cs="Times New Roman"/>
          <w:sz w:val="28"/>
          <w:szCs w:val="28"/>
        </w:rPr>
        <w:t xml:space="preserve">овного содержания; с пониманием </w:t>
      </w:r>
      <w:r w:rsidRPr="005D4B91">
        <w:rPr>
          <w:rFonts w:ascii="Times New Roman" w:hAnsi="Times New Roman" w:cs="Times New Roman"/>
          <w:sz w:val="28"/>
          <w:szCs w:val="28"/>
        </w:rPr>
        <w:t>нужной/интересующей/запрашиваемой информации; с полным пониманием содержания текста.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Чтение с пониманием основного содержания текста предполагает умения: </w:t>
      </w:r>
      <w:r w:rsidRPr="005D4B91">
        <w:rPr>
          <w:rFonts w:ascii="Times New Roman" w:hAnsi="Times New Roman" w:cs="Times New Roman"/>
          <w:sz w:val="28"/>
          <w:szCs w:val="28"/>
        </w:rPr>
        <w:lastRenderedPageBreak/>
        <w:t>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Чтение с пониманием нужной/интересующей/запрашиваемой информации предполагает умение находить прочитанном тексте и понимать данную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Чтение несплошных текстов (таблиц, диаграмм, графиков и так далее) и понимание представленной в них информации.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стихотворение.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Языковая сложность текстов для чтения должна приближаться к пороговому уровню (В1 - пороговый уровень по общеевропейской шкале).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Объём текста/текстов для чтения - 600-800 слов.</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Письменная речь.</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умений письменной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заполнение анкет и формуляров в соответствии с нормами, принятыми в стране/странах изучаемого языка;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написание резюме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CV</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с сообщением основных сведений о себе в соответствии с нормами, принятыми в стране/странах изучаемого языка;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написание электронного сообщения личного характера в соответствии с нормами неофициального общения, принятыми в стране/странах изучаемого языка. Объём сообщения - до 140 слов;</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создание небольшого письменного высказывания (рассказа, сочинения, статьи и так далее) с использованием образца, плана, иллюстраций, таблиц, диаграмм, прочитанного/прослушанного текста. Объём письменного высказывания - до 180 слов;</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заполнение</w:t>
      </w:r>
      <w:r w:rsidRPr="005D4B91">
        <w:rPr>
          <w:rFonts w:ascii="Times New Roman" w:hAnsi="Times New Roman" w:cs="Times New Roman"/>
          <w:sz w:val="28"/>
          <w:szCs w:val="28"/>
        </w:rPr>
        <w:tab/>
        <w:t>таблицы: краткая фиксация содержания проч</w:t>
      </w:r>
      <w:r w:rsidR="005212DF" w:rsidRPr="005D4B91">
        <w:rPr>
          <w:rFonts w:ascii="Times New Roman" w:hAnsi="Times New Roman" w:cs="Times New Roman"/>
          <w:sz w:val="28"/>
          <w:szCs w:val="28"/>
        </w:rPr>
        <w:t>итанного/прослушанного текста или дополнение информации в таблице;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письменное предоставление результатов выполненной проектной работы,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в форме презентации. Объём - до 180 слов.</w:t>
      </w:r>
    </w:p>
    <w:p w:rsidR="005212DF" w:rsidRPr="005D4B91" w:rsidRDefault="005212D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Языковые знания и навыки.</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Фонетическая сторона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xml:space="preserve">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правила отсутствия фразового ударения на служебных словах.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Тексты для чтения вслух: сообщение информационного характера, отрывок из статьи научно-популярного характера, рассказ, д</w:t>
      </w:r>
      <w:r w:rsidR="000B4AF5" w:rsidRPr="005D4B91">
        <w:rPr>
          <w:rFonts w:ascii="Times New Roman" w:hAnsi="Times New Roman" w:cs="Times New Roman"/>
          <w:sz w:val="28"/>
          <w:szCs w:val="28"/>
        </w:rPr>
        <w:t xml:space="preserve">иалог (беседа), интервью. Объём </w:t>
      </w:r>
      <w:r w:rsidRPr="005D4B91">
        <w:rPr>
          <w:rFonts w:ascii="Times New Roman" w:hAnsi="Times New Roman" w:cs="Times New Roman"/>
          <w:sz w:val="28"/>
          <w:szCs w:val="28"/>
        </w:rPr>
        <w:t>текста для чтения вслух - до 150 слов.</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Орфография и пунктуация.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Правильное написание изученных слов.</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Правильная расстановка знаков препинания в письменных высказываниях: запятой при перечислении, и обращении; точки, вопросительного, восклицательного знака в конце предложения, отсутствие точки после заголовка.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Пунктуационно правильное в соответствии с нормами речевого этикета, принятыми в стране/странах изучаемого языка, оформление электронного сообщения личного характера: постановка запятой после обращения и точку после выражения надежды на дальнейший контакт; отсутствие запятой после завершающей фразы; отсутствие точки после подписи.</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Лексическая сторона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Распознавание и употребление в устной и письменной речи лексических единиц (слов,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с соблюдением существующей в немецком языке нормы лексической сочетаемости.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Объём - 1400 лексических единиц для продуктивного использования (включая 1100 лексических единиц, изученных ранее) и 1500 лексических единиц для рецептивного усвоения (включая 1400 лексических единиц продуктивного минимума).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Основные способы словообразования:</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аффиксация: образование </w:t>
      </w:r>
      <w:r w:rsidR="005212DF" w:rsidRPr="005D4B91">
        <w:rPr>
          <w:rFonts w:ascii="Times New Roman" w:hAnsi="Times New Roman" w:cs="Times New Roman"/>
          <w:sz w:val="28"/>
          <w:szCs w:val="28"/>
        </w:rPr>
        <w:t xml:space="preserve">имён существительных при помощи суффиксов </w:t>
      </w:r>
      <w:r w:rsidR="005212DF" w:rsidRPr="005D4B91">
        <w:rPr>
          <w:rFonts w:ascii="Times New Roman" w:hAnsi="Times New Roman" w:cs="Times New Roman"/>
          <w:sz w:val="28"/>
          <w:szCs w:val="28"/>
          <w:lang w:eastAsia="en-US"/>
        </w:rPr>
        <w:t>-</w:t>
      </w:r>
      <w:r w:rsidR="005212DF" w:rsidRPr="005D4B91">
        <w:rPr>
          <w:rFonts w:ascii="Times New Roman" w:hAnsi="Times New Roman" w:cs="Times New Roman"/>
          <w:sz w:val="28"/>
          <w:szCs w:val="28"/>
          <w:lang w:val="en-US" w:eastAsia="en-US"/>
        </w:rPr>
        <w:t>er</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ler</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in</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chen</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keit</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heit</w:t>
      </w:r>
      <w:r w:rsidR="005212DF" w:rsidRPr="005D4B91">
        <w:rPr>
          <w:rFonts w:ascii="Times New Roman" w:hAnsi="Times New Roman" w:cs="Times New Roman"/>
          <w:sz w:val="28"/>
          <w:szCs w:val="28"/>
          <w:lang w:eastAsia="en-US"/>
        </w:rPr>
        <w:t xml:space="preserve">, - </w:t>
      </w:r>
      <w:r w:rsidR="005212DF" w:rsidRPr="005D4B91">
        <w:rPr>
          <w:rFonts w:ascii="Times New Roman" w:hAnsi="Times New Roman" w:cs="Times New Roman"/>
          <w:sz w:val="28"/>
          <w:szCs w:val="28"/>
          <w:lang w:val="en-US" w:eastAsia="en-US"/>
        </w:rPr>
        <w:t>ung</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schaft</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tion</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ik</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ie</w:t>
      </w:r>
      <w:r w:rsidR="005212DF" w:rsidRPr="005D4B91">
        <w:rPr>
          <w:rFonts w:ascii="Times New Roman" w:hAnsi="Times New Roman" w:cs="Times New Roman"/>
          <w:sz w:val="28"/>
          <w:szCs w:val="28"/>
          <w:lang w:eastAsia="en-US"/>
        </w:rPr>
        <w:t>, -</w:t>
      </w:r>
      <w:r w:rsidR="005212DF" w:rsidRPr="005D4B91">
        <w:rPr>
          <w:rFonts w:ascii="Times New Roman" w:hAnsi="Times New Roman" w:cs="Times New Roman"/>
          <w:sz w:val="28"/>
          <w:szCs w:val="28"/>
          <w:lang w:val="en-US" w:eastAsia="en-US"/>
        </w:rPr>
        <w:t>urn</w:t>
      </w:r>
      <w:r w:rsidR="005212DF"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прилагательных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lich</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isch</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los</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существительных, имён прилагательных, наречий при помощи отрицательного префикса </w:t>
      </w:r>
      <w:r w:rsidRPr="005D4B91">
        <w:rPr>
          <w:rFonts w:ascii="Times New Roman" w:hAnsi="Times New Roman" w:cs="Times New Roman"/>
          <w:sz w:val="28"/>
          <w:szCs w:val="28"/>
          <w:lang w:val="en-US" w:eastAsia="en-US"/>
        </w:rPr>
        <w:t>un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ungliicklich</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Ungluck</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числительных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zehn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zig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Big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te</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ste</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словосложение: образование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сложных существительных путём соединения основ существительных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Wintersport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Klassenzimmer</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сложных существительных путём соединения основы глагола и основы существительного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Schreibtisch</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сложных существительных путём соединения основы прилагательного иосновы существительного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Kleinstadt</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xml:space="preserve">сложных прилагательных путём соединения основ прилагательных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dunkelblau</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конверсия: образование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существительных от неопределённой формы глагола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Lesen</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существительных от основы глагола без изменения корневой гласной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Anfang</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существительных от основы глагола с изменением корневой гласной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Sprung</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имён существительных от прилагательных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Grim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Kalte</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Многозначные лексические единицы. Синонимы. Антонимы. Интернациональные слова. Сокращения и аббревиатуры.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Различные средства связи для обеспечения целостности и логичности устного/письменного высказывания.</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Грамматическая сторона речи.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Распознавание и употребление в устной и письменной речи изученных морфологических форм и синтаксических конструкций немецкого языка.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Различные коммуникативные типы предложений: повествовательные (утвердительные, отрицательные), вопросительные (общий, специальный, альтернативный вопросы), побудительные (в утвердительной и отрицательной форме).</w:t>
      </w:r>
    </w:p>
    <w:p w:rsidR="005212DF" w:rsidRPr="005D4B91" w:rsidRDefault="005212DF" w:rsidP="005D4B91">
      <w:pPr>
        <w:ind w:firstLine="709"/>
        <w:rPr>
          <w:rFonts w:ascii="Times New Roman" w:hAnsi="Times New Roman" w:cs="Times New Roman"/>
          <w:sz w:val="28"/>
          <w:szCs w:val="28"/>
          <w:lang w:val="en-US"/>
        </w:rPr>
      </w:pPr>
      <w:r w:rsidRPr="005D4B91">
        <w:rPr>
          <w:rFonts w:ascii="Times New Roman" w:hAnsi="Times New Roman" w:cs="Times New Roman"/>
          <w:sz w:val="28"/>
          <w:szCs w:val="28"/>
        </w:rPr>
        <w:t xml:space="preserve">Предложения с начальным </w:t>
      </w:r>
      <w:r w:rsidRPr="005D4B91">
        <w:rPr>
          <w:rFonts w:ascii="Times New Roman" w:hAnsi="Times New Roman" w:cs="Times New Roman"/>
          <w:sz w:val="28"/>
          <w:szCs w:val="28"/>
          <w:lang w:val="en-US" w:eastAsia="en-US"/>
        </w:rPr>
        <w:t>Es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Es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ist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4 </w:t>
      </w:r>
      <w:r w:rsidRPr="005D4B91">
        <w:rPr>
          <w:rFonts w:ascii="Times New Roman" w:hAnsi="Times New Roman" w:cs="Times New Roman"/>
          <w:sz w:val="28"/>
          <w:szCs w:val="28"/>
          <w:lang w:val="en-US" w:eastAsia="en-US"/>
        </w:rPr>
        <w:t>Uhr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Es regnet. Es ist interessant.).</w:t>
      </w:r>
    </w:p>
    <w:p w:rsidR="005212DF" w:rsidRPr="005D4B91" w:rsidRDefault="005212DF" w:rsidP="005D4B91">
      <w:pPr>
        <w:ind w:firstLine="709"/>
        <w:rPr>
          <w:rFonts w:ascii="Times New Roman" w:hAnsi="Times New Roman" w:cs="Times New Roman"/>
          <w:sz w:val="28"/>
          <w:szCs w:val="28"/>
          <w:lang w:val="en-US"/>
        </w:rPr>
      </w:pPr>
      <w:r w:rsidRPr="005D4B91">
        <w:rPr>
          <w:rFonts w:ascii="Times New Roman" w:hAnsi="Times New Roman" w:cs="Times New Roman"/>
          <w:sz w:val="28"/>
          <w:szCs w:val="28"/>
        </w:rPr>
        <w:t>Предложения</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rPr>
        <w:t>с</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rPr>
        <w:t>конструкцией</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lang w:val="en-US" w:eastAsia="en-US"/>
        </w:rPr>
        <w:t>Es gibt (Es gibt einen Park neben der Schule.).</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неопределённо-личным местоимением </w:t>
      </w:r>
      <w:r w:rsidRPr="005D4B91">
        <w:rPr>
          <w:rFonts w:ascii="Times New Roman" w:hAnsi="Times New Roman" w:cs="Times New Roman"/>
          <w:sz w:val="28"/>
          <w:szCs w:val="28"/>
          <w:lang w:val="en-US" w:eastAsia="en-US"/>
        </w:rPr>
        <w:t>man</w:t>
      </w:r>
      <w:r w:rsidRPr="005D4B91">
        <w:rPr>
          <w:rFonts w:ascii="Times New Roman" w:hAnsi="Times New Roman" w:cs="Times New Roman"/>
          <w:sz w:val="28"/>
          <w:szCs w:val="28"/>
          <w:lang w:eastAsia="en-US"/>
        </w:rPr>
        <w:t xml:space="preserve">,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с модальными глаголами.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инфинитивным оборотом шп ... </w:t>
      </w:r>
      <w:r w:rsidRPr="005D4B91">
        <w:rPr>
          <w:rFonts w:ascii="Times New Roman" w:hAnsi="Times New Roman" w:cs="Times New Roman"/>
          <w:sz w:val="28"/>
          <w:szCs w:val="28"/>
          <w:lang w:val="en-US" w:eastAsia="en-US"/>
        </w:rPr>
        <w:t>zu</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глаголами, требующими употребления после себя частицы </w:t>
      </w:r>
      <w:r w:rsidRPr="005D4B91">
        <w:rPr>
          <w:rFonts w:ascii="Times New Roman" w:hAnsi="Times New Roman" w:cs="Times New Roman"/>
          <w:sz w:val="28"/>
          <w:szCs w:val="28"/>
          <w:lang w:val="en-US" w:eastAsia="en-US"/>
        </w:rPr>
        <w:t>zu</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и инфинитива.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Сложносочинённые предложения с сочинительными союзами </w:t>
      </w:r>
      <w:r w:rsidRPr="005D4B91">
        <w:rPr>
          <w:rFonts w:ascii="Times New Roman" w:hAnsi="Times New Roman" w:cs="Times New Roman"/>
          <w:sz w:val="28"/>
          <w:szCs w:val="28"/>
          <w:lang w:val="en-US" w:eastAsia="en-US"/>
        </w:rPr>
        <w:t>und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aber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oder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nur</w:t>
      </w:r>
      <w:r w:rsidRPr="005D4B91">
        <w:rPr>
          <w:rFonts w:ascii="Times New Roman" w:hAnsi="Times New Roman" w:cs="Times New Roman"/>
          <w:sz w:val="28"/>
          <w:szCs w:val="28"/>
          <w:lang w:eastAsia="en-US"/>
        </w:rPr>
        <w:t xml:space="preserve"> ... </w:t>
      </w:r>
      <w:r w:rsidRPr="005D4B91">
        <w:rPr>
          <w:rFonts w:ascii="Times New Roman" w:hAnsi="Times New Roman" w:cs="Times New Roman"/>
          <w:sz w:val="28"/>
          <w:szCs w:val="28"/>
          <w:lang w:val="en-US" w:eastAsia="en-US"/>
        </w:rPr>
        <w:t>sondem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auch</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наречиями </w:t>
      </w:r>
      <w:r w:rsidRPr="005D4B91">
        <w:rPr>
          <w:rFonts w:ascii="Times New Roman" w:hAnsi="Times New Roman" w:cs="Times New Roman"/>
          <w:sz w:val="28"/>
          <w:szCs w:val="28"/>
          <w:lang w:val="en-US" w:eastAsia="en-US"/>
        </w:rPr>
        <w:t>deshalb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darum</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Сложноподчинённые предложения: дополнительные </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 союзами </w:t>
      </w:r>
      <w:r w:rsidRPr="005D4B91">
        <w:rPr>
          <w:rFonts w:ascii="Times New Roman" w:hAnsi="Times New Roman" w:cs="Times New Roman"/>
          <w:sz w:val="28"/>
          <w:szCs w:val="28"/>
          <w:lang w:val="en-US" w:eastAsia="en-US"/>
        </w:rPr>
        <w:t>dass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ob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и дру</w:t>
      </w:r>
      <w:r w:rsidR="00040B44" w:rsidRPr="005D4B91">
        <w:rPr>
          <w:rFonts w:ascii="Times New Roman" w:hAnsi="Times New Roman" w:cs="Times New Roman"/>
          <w:sz w:val="28"/>
          <w:szCs w:val="28"/>
        </w:rPr>
        <w:t>гие</w:t>
      </w:r>
      <w:r w:rsidRPr="005D4B91">
        <w:rPr>
          <w:rFonts w:ascii="Times New Roman" w:hAnsi="Times New Roman" w:cs="Times New Roman"/>
          <w:sz w:val="28"/>
          <w:szCs w:val="28"/>
        </w:rPr>
        <w:t xml:space="preserve">; причины - с союзами </w:t>
      </w:r>
      <w:r w:rsidRPr="005D4B91">
        <w:rPr>
          <w:rFonts w:ascii="Times New Roman" w:hAnsi="Times New Roman" w:cs="Times New Roman"/>
          <w:sz w:val="28"/>
          <w:szCs w:val="28"/>
          <w:lang w:val="en-US" w:eastAsia="en-US"/>
        </w:rPr>
        <w:t>weil</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условия - с союзом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времени - с союзами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als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nachdem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цели - с союзом </w:t>
      </w:r>
      <w:r w:rsidRPr="005D4B91">
        <w:rPr>
          <w:rFonts w:ascii="Times New Roman" w:hAnsi="Times New Roman" w:cs="Times New Roman"/>
          <w:sz w:val="28"/>
          <w:szCs w:val="28"/>
          <w:lang w:val="en-US" w:eastAsia="en-US"/>
        </w:rPr>
        <w:t>damit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определительные - с относительными местоимениями </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уступки - с союзом </w:t>
      </w:r>
      <w:r w:rsidRPr="005D4B91">
        <w:rPr>
          <w:rFonts w:ascii="Times New Roman" w:hAnsi="Times New Roman" w:cs="Times New Roman"/>
          <w:sz w:val="28"/>
          <w:szCs w:val="28"/>
          <w:lang w:val="en-US" w:eastAsia="en-US"/>
        </w:rPr>
        <w:t>obwohl</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Способы выражения косвенной речи,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косвенный вопрос с союзом </w:t>
      </w:r>
      <w:r w:rsidRPr="005D4B91">
        <w:rPr>
          <w:rFonts w:ascii="Times New Roman" w:hAnsi="Times New Roman" w:cs="Times New Roman"/>
          <w:sz w:val="28"/>
          <w:szCs w:val="28"/>
          <w:lang w:val="en-US" w:eastAsia="en-US"/>
        </w:rPr>
        <w:t>ob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без использования сослагательного наклонения.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Средства связи в тексте для обеспечения его целостности,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с помощью наречий </w:t>
      </w:r>
      <w:r w:rsidRPr="005D4B91">
        <w:rPr>
          <w:rFonts w:ascii="Times New Roman" w:hAnsi="Times New Roman" w:cs="Times New Roman"/>
          <w:sz w:val="28"/>
          <w:szCs w:val="28"/>
          <w:lang w:val="en-US" w:eastAsia="en-US"/>
        </w:rPr>
        <w:t>zuerst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nachher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и другие.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Все типы вопросительных предложений (общий, специальный, альтернативный вопросы в </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Побудительные предложения в утвердительной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Gib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mir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bitte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eine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Tasse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Kaffee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 отрицательной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Macht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keinen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Larm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форме во 2-м лице единственного числа и множественного числа и в вежливой форме.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Глаголы (слабые и сильные, с отделяемыми и неотделяемыми приставками) в видовременных формах действительного залога в изъявительном </w:t>
      </w:r>
      <w:r w:rsidRPr="005D4B91">
        <w:rPr>
          <w:rFonts w:ascii="Times New Roman" w:hAnsi="Times New Roman" w:cs="Times New Roman"/>
          <w:sz w:val="28"/>
          <w:szCs w:val="28"/>
        </w:rPr>
        <w:lastRenderedPageBreak/>
        <w:t xml:space="preserve">наклонении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Возвратные глаголы в видовременных формах действительного залога в изъявительном наклонении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lang w:val="en-US" w:eastAsia="en-US"/>
        </w:rPr>
        <w:t>Plusquamperfekt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(при согласовании времён).</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Формы сослагательного наклонения от глаголов </w:t>
      </w:r>
      <w:r w:rsidRPr="005D4B91">
        <w:rPr>
          <w:rFonts w:ascii="Times New Roman" w:hAnsi="Times New Roman" w:cs="Times New Roman"/>
          <w:sz w:val="28"/>
          <w:szCs w:val="28"/>
          <w:lang w:val="en-US" w:eastAsia="en-US"/>
        </w:rPr>
        <w:t>haben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sein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werden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konnen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mogen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сочетание </w:t>
      </w:r>
      <w:r w:rsidRPr="005D4B91">
        <w:rPr>
          <w:rFonts w:ascii="Times New Roman" w:hAnsi="Times New Roman" w:cs="Times New Roman"/>
          <w:sz w:val="28"/>
          <w:szCs w:val="28"/>
          <w:lang w:val="en-US" w:eastAsia="en-US"/>
        </w:rPr>
        <w:t>wiirde</w:t>
      </w:r>
      <w:r w:rsidRPr="005D4B91">
        <w:rPr>
          <w:rFonts w:ascii="Times New Roman" w:hAnsi="Times New Roman" w:cs="Times New Roman"/>
          <w:sz w:val="28"/>
          <w:szCs w:val="28"/>
          <w:lang w:eastAsia="en-US"/>
        </w:rPr>
        <w:t xml:space="preserve"> + </w:t>
      </w:r>
      <w:r w:rsidRPr="005D4B91">
        <w:rPr>
          <w:rFonts w:ascii="Times New Roman" w:hAnsi="Times New Roman" w:cs="Times New Roman"/>
          <w:sz w:val="28"/>
          <w:szCs w:val="28"/>
          <w:lang w:val="en-US" w:eastAsia="en-US"/>
        </w:rPr>
        <w:t>Infinitiv</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для выражения вежливой просьбы, желания в придаточных предложениях условия с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Модальные глаголы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mogen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wollen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konnen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mtissen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durfen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sollen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 </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неопределённая форма глагола в страдательном залоге с модальными глаголами.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Наиболее распространённые глаголы с управлением и местоименные наречия.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Определённый, неопределённый и нулевой артикли.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существительные во множественном числе,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существительные в единственном и множественном числе в именительном, родительном, дательном и винительном падежах.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прилагательные в положительной, сравнительной и превосходной степенях сравнения,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Склонение имён прилагательных.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Наречия в сравнительной и превосходной степенях сравнения,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Личные местоимения (в именительном, дательном и винительном падежах), указательные местоимения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dieser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jener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вопросительные, неопределённые местоимения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jemand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niemand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отрицательное местоимение </w:t>
      </w:r>
      <w:r w:rsidRPr="005D4B91">
        <w:rPr>
          <w:rFonts w:ascii="Times New Roman" w:hAnsi="Times New Roman" w:cs="Times New Roman"/>
          <w:sz w:val="28"/>
          <w:szCs w:val="28"/>
          <w:lang w:val="en-US" w:eastAsia="en-US"/>
        </w:rPr>
        <w:t>kein</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Отрицания </w:t>
      </w:r>
      <w:r w:rsidRPr="005D4B91">
        <w:rPr>
          <w:rFonts w:ascii="Times New Roman" w:hAnsi="Times New Roman" w:cs="Times New Roman"/>
          <w:sz w:val="28"/>
          <w:szCs w:val="28"/>
          <w:lang w:val="en-US" w:eastAsia="en-US"/>
        </w:rPr>
        <w:t>kein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частица </w:t>
      </w:r>
      <w:r w:rsidRPr="005D4B91">
        <w:rPr>
          <w:rFonts w:ascii="Times New Roman" w:hAnsi="Times New Roman" w:cs="Times New Roman"/>
          <w:sz w:val="28"/>
          <w:szCs w:val="28"/>
          <w:lang w:val="en-US" w:eastAsia="en-US"/>
        </w:rPr>
        <w:t>doch</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Количественные и порядковые числительные, числительные для обозначения дат и больших чисел.</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Предлоги места, направления, времени, предлоги с дательным, винительным падежом и двойным управлением.</w:t>
      </w:r>
    </w:p>
    <w:p w:rsidR="005212DF" w:rsidRPr="005D4B91" w:rsidRDefault="005212D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Социокультурные знания и умения.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Осуществление межличностного и межкультурного общения с использованием знаний о национально-культурных особенностях своей страны и страны/стран изучаемого языка и основных социокультурных элементов речевого поведенческого этикета в немецкоязычной среде в рамках тематического содержания 11 класса.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и так далее.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Владение основными сведениями о социокультурном портрете и культурном наследии стран, говорящих на немецком языке.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Понимание речевых различий в ситуациях официального и </w:t>
      </w:r>
      <w:r w:rsidRPr="005D4B91">
        <w:rPr>
          <w:rFonts w:ascii="Times New Roman" w:hAnsi="Times New Roman" w:cs="Times New Roman"/>
          <w:sz w:val="28"/>
          <w:szCs w:val="28"/>
        </w:rPr>
        <w:lastRenderedPageBreak/>
        <w:t>неофициального общения в рамках тематического содержания речи и использование лексико- грамматических средств с их учётом.</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w:t>
      </w:r>
    </w:p>
    <w:p w:rsidR="005212DF" w:rsidRPr="005D4B91" w:rsidRDefault="005212D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Компенсаторные умения.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Овладение компенсаторными умениями, позволяющими в случае сбоя в коммуникации, а также в условиях дефицита языковых средств использовать различные приемы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w:t>
      </w:r>
    </w:p>
    <w:p w:rsidR="000B4AF5"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rsidR="008C4B49" w:rsidRPr="005D4B91" w:rsidRDefault="008C4B49" w:rsidP="005D4B91">
      <w:pPr>
        <w:ind w:firstLine="709"/>
        <w:rPr>
          <w:rFonts w:ascii="Times New Roman" w:hAnsi="Times New Roman" w:cs="Times New Roman"/>
          <w:sz w:val="28"/>
          <w:szCs w:val="28"/>
        </w:rPr>
      </w:pPr>
    </w:p>
    <w:p w:rsidR="00D6431F" w:rsidRPr="005D4B91" w:rsidRDefault="000B4AF5" w:rsidP="005D4B91">
      <w:pPr>
        <w:pStyle w:val="22"/>
        <w:shd w:val="clear" w:color="auto" w:fill="auto"/>
        <w:tabs>
          <w:tab w:val="left" w:pos="1263"/>
        </w:tabs>
        <w:spacing w:line="240" w:lineRule="auto"/>
        <w:ind w:firstLine="709"/>
        <w:jc w:val="both"/>
        <w:rPr>
          <w:b/>
          <w:color w:val="000000"/>
          <w:sz w:val="28"/>
          <w:szCs w:val="28"/>
        </w:rPr>
      </w:pPr>
      <w:r w:rsidRPr="005D4B91">
        <w:rPr>
          <w:b/>
          <w:sz w:val="28"/>
          <w:szCs w:val="28"/>
          <w:lang w:eastAsia="en-US"/>
        </w:rPr>
        <w:t xml:space="preserve">3) ПЛАНИРУЕМЫЕ РЕЗУЛЬТАТЫ ОСВОЕНИЯ ПРОГРАММЫ </w:t>
      </w:r>
      <w:r w:rsidR="00D6431F" w:rsidRPr="005D4B91">
        <w:rPr>
          <w:b/>
          <w:sz w:val="28"/>
          <w:szCs w:val="28"/>
          <w:lang w:eastAsia="en-US"/>
        </w:rPr>
        <w:t xml:space="preserve">УЧЕБНОГО ПРЕДМЕТА </w:t>
      </w:r>
      <w:r w:rsidR="00D6431F" w:rsidRPr="005D4B91">
        <w:rPr>
          <w:b/>
          <w:color w:val="000000"/>
          <w:sz w:val="28"/>
          <w:szCs w:val="28"/>
        </w:rPr>
        <w:t>«НЕМЕЦКИЙ ЯЗЫК. ВТОРОЙ ИНОСТРАН</w:t>
      </w:r>
      <w:r w:rsidR="00090217" w:rsidRPr="005D4B91">
        <w:rPr>
          <w:b/>
          <w:color w:val="000000"/>
          <w:sz w:val="28"/>
          <w:szCs w:val="28"/>
        </w:rPr>
        <w:t>НЫЙ ЯЗЫК»</w:t>
      </w:r>
    </w:p>
    <w:p w:rsidR="000B4AF5" w:rsidRPr="005D4B91" w:rsidRDefault="000B4AF5" w:rsidP="005D4B91">
      <w:pPr>
        <w:ind w:firstLine="709"/>
        <w:rPr>
          <w:rFonts w:ascii="Times New Roman" w:hAnsi="Times New Roman" w:cs="Times New Roman"/>
          <w:sz w:val="28"/>
          <w:szCs w:val="28"/>
        </w:rPr>
      </w:pPr>
    </w:p>
    <w:p w:rsidR="000B4AF5" w:rsidRPr="005D4B91" w:rsidRDefault="000B4AF5" w:rsidP="008E6370">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ЛИЧНОСТНЫЕ РЕЗУЛЬТАТЫ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Личностные результаты освоения программы среднего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Личностные результаты освоения обучающимися программы по немецкому языку среднего общего образования по второму иностранному (немецкому) языку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5212DF" w:rsidRPr="005D4B91" w:rsidRDefault="005212D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В результате изучения немецкого языка на уровне среднего общего образования у обучающегося будут сформированы следующие личностные результаты:</w:t>
      </w:r>
    </w:p>
    <w:p w:rsidR="005212DF" w:rsidRPr="005D4B91" w:rsidRDefault="00090217"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1) </w:t>
      </w:r>
      <w:r w:rsidR="005212DF" w:rsidRPr="005D4B91">
        <w:rPr>
          <w:rFonts w:ascii="Times New Roman" w:hAnsi="Times New Roman" w:cs="Times New Roman"/>
          <w:b/>
          <w:i/>
          <w:sz w:val="28"/>
          <w:szCs w:val="28"/>
        </w:rPr>
        <w:t>гражданского воспитания:</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сформированность гражданской позиции обучающегося как активного и </w:t>
      </w:r>
      <w:r w:rsidR="005212DF" w:rsidRPr="005D4B91">
        <w:rPr>
          <w:rFonts w:ascii="Times New Roman" w:hAnsi="Times New Roman" w:cs="Times New Roman"/>
          <w:sz w:val="28"/>
          <w:szCs w:val="28"/>
        </w:rPr>
        <w:lastRenderedPageBreak/>
        <w:t>ответственного члена российского общества;</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осознание своих конституционных прав и обязанностей, уважение закона и правопорядка;</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принятие традиционных национальных, общечеловеческих гуманистических и демократических ценностей;</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готовность вести совместную деятельность в интересах гражданского общества, участвовать в самоуправлении в образовательной организации;</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умение взаимодействовать с социальными институтами в соответствии с их функциями и назначением;</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готовность к гуманитарной и волонтёрской деятельности;</w:t>
      </w:r>
    </w:p>
    <w:p w:rsidR="005212DF" w:rsidRPr="005D4B91" w:rsidRDefault="00090217"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2) </w:t>
      </w:r>
      <w:r w:rsidR="005212DF" w:rsidRPr="005D4B91">
        <w:rPr>
          <w:rFonts w:ascii="Times New Roman" w:hAnsi="Times New Roman" w:cs="Times New Roman"/>
          <w:b/>
          <w:i/>
          <w:sz w:val="28"/>
          <w:szCs w:val="28"/>
        </w:rPr>
        <w:t>патриотического воспитания:</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w:t>
      </w:r>
      <w:r w:rsidRPr="005D4B91">
        <w:rPr>
          <w:rFonts w:ascii="Times New Roman" w:hAnsi="Times New Roman" w:cs="Times New Roman"/>
          <w:sz w:val="28"/>
          <w:szCs w:val="28"/>
        </w:rPr>
        <w:t xml:space="preserve">и культуру, прошлое и настоящее </w:t>
      </w:r>
      <w:r w:rsidR="005212DF" w:rsidRPr="005D4B91">
        <w:rPr>
          <w:rFonts w:ascii="Times New Roman" w:hAnsi="Times New Roman" w:cs="Times New Roman"/>
          <w:sz w:val="28"/>
          <w:szCs w:val="28"/>
        </w:rPr>
        <w:t>многонационального народа России;</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ценностное отношение к государственным символам, историческому и природному наследию, памятникам, традициям народов России и страны/стран, говорящих на немецком языке; достижениям России и страны/стран изучаемого языка в науке, искусстве, спорте, технологиях, труде;</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идейная убеждённость, готовность к служению и защите Отечества, ответственность за его судьбу;</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духовно-нравственного воспитания: осознание духовных ценностей российского народа; сформированность нравственного сознания, этического поведения; способность оценивать ситуацию </w:t>
      </w:r>
      <w:r w:rsidRPr="005D4B91">
        <w:rPr>
          <w:rFonts w:ascii="Times New Roman" w:hAnsi="Times New Roman" w:cs="Times New Roman"/>
          <w:sz w:val="28"/>
          <w:szCs w:val="28"/>
        </w:rPr>
        <w:t xml:space="preserve">и принимать осознанные решения, </w:t>
      </w:r>
      <w:r w:rsidR="005212DF" w:rsidRPr="005D4B91">
        <w:rPr>
          <w:rFonts w:ascii="Times New Roman" w:hAnsi="Times New Roman" w:cs="Times New Roman"/>
          <w:sz w:val="28"/>
          <w:szCs w:val="28"/>
        </w:rPr>
        <w:t>ориентируясь на морально-нравственные нормы и ценности;</w:t>
      </w:r>
    </w:p>
    <w:p w:rsidR="005212DF" w:rsidRPr="005D4B91" w:rsidRDefault="000B4A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осознание личного вклада в построение устойчивого будущего; 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5212DF" w:rsidRPr="005D4B91" w:rsidRDefault="00090217"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3) </w:t>
      </w:r>
      <w:r w:rsidR="005212DF" w:rsidRPr="005D4B91">
        <w:rPr>
          <w:rFonts w:ascii="Times New Roman" w:hAnsi="Times New Roman" w:cs="Times New Roman"/>
          <w:b/>
          <w:i/>
          <w:sz w:val="28"/>
          <w:szCs w:val="28"/>
        </w:rPr>
        <w:t>эстетического воспитания:</w:t>
      </w:r>
    </w:p>
    <w:p w:rsidR="005212DF" w:rsidRPr="005D4B91" w:rsidRDefault="00557B5D"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5212DF" w:rsidRPr="005D4B91" w:rsidRDefault="00557B5D"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способность воспринимать различные виды искусства, традиции и творчество своего и других народов, приобщаться к ценностям мировой культуры через источники информации на иностранном (немецком) языке, ощущать эмоциональное воздействие искусства;</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стремление к лучшему осознанию культуры своего народа и готовность содействовать ознакомлению с ней представителей других стран;</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готовность к самовыражению в разных видах искусства, стремление </w:t>
      </w:r>
      <w:r w:rsidR="005212DF" w:rsidRPr="005D4B91">
        <w:rPr>
          <w:rFonts w:ascii="Times New Roman" w:hAnsi="Times New Roman" w:cs="Times New Roman"/>
          <w:sz w:val="28"/>
          <w:szCs w:val="28"/>
        </w:rPr>
        <w:lastRenderedPageBreak/>
        <w:t>проявлять качества творческой личности;</w:t>
      </w:r>
    </w:p>
    <w:p w:rsidR="005212DF" w:rsidRPr="005D4B91" w:rsidRDefault="00090217"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4) </w:t>
      </w:r>
      <w:r w:rsidR="005212DF" w:rsidRPr="005D4B91">
        <w:rPr>
          <w:rFonts w:ascii="Times New Roman" w:hAnsi="Times New Roman" w:cs="Times New Roman"/>
          <w:b/>
          <w:i/>
          <w:sz w:val="28"/>
          <w:szCs w:val="28"/>
        </w:rPr>
        <w:t>физического воспитания:</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сформированность здорового и безопасного образа жизни, ответственного отношения к своему здоровью;</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потребность в физическом совершенствовании, занятиях спортивно-оздоровительной деятельностью;</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активное неприятие вредных привычек и иных форм причинения вреда физическому и психическому здоровью;</w:t>
      </w:r>
    </w:p>
    <w:p w:rsidR="005212DF" w:rsidRPr="005D4B91" w:rsidRDefault="00090217"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5) </w:t>
      </w:r>
      <w:r w:rsidR="005212DF" w:rsidRPr="005D4B91">
        <w:rPr>
          <w:rFonts w:ascii="Times New Roman" w:hAnsi="Times New Roman" w:cs="Times New Roman"/>
          <w:b/>
          <w:i/>
          <w:sz w:val="28"/>
          <w:szCs w:val="28"/>
        </w:rPr>
        <w:t>трудового воспитания:</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готовность к труду, осознание ценности мастерства, трудолюбие;</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осознание возможностей самореализации средствами второго иностранного (немецкого) языка;</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готовность и способность к образованию и самообразованию на протяжении всей жизни, </w:t>
      </w:r>
      <w:r w:rsidR="000F0528" w:rsidRPr="005D4B91">
        <w:rPr>
          <w:rFonts w:ascii="Times New Roman" w:hAnsi="Times New Roman" w:cs="Times New Roman"/>
          <w:sz w:val="28"/>
          <w:szCs w:val="28"/>
        </w:rPr>
        <w:t>в т.ч.</w:t>
      </w:r>
      <w:r w:rsidR="005212DF" w:rsidRPr="005D4B91">
        <w:rPr>
          <w:rFonts w:ascii="Times New Roman" w:hAnsi="Times New Roman" w:cs="Times New Roman"/>
          <w:sz w:val="28"/>
          <w:szCs w:val="28"/>
        </w:rPr>
        <w:t xml:space="preserve"> с использованием изучаемого второго иностранного (немецкого) языка;</w:t>
      </w:r>
    </w:p>
    <w:p w:rsidR="005212DF" w:rsidRPr="005D4B91" w:rsidRDefault="00090217"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6) </w:t>
      </w:r>
      <w:r w:rsidR="005212DF" w:rsidRPr="005D4B91">
        <w:rPr>
          <w:rFonts w:ascii="Times New Roman" w:hAnsi="Times New Roman" w:cs="Times New Roman"/>
          <w:b/>
          <w:i/>
          <w:sz w:val="28"/>
          <w:szCs w:val="28"/>
        </w:rPr>
        <w:t>экологического воспитания:</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планирование и осуществление действий в окружающей среде на основе знания целей устойчивого развития человечества;</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предотвращать их;</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расширение опыта деятельности экологической направленности;</w:t>
      </w:r>
    </w:p>
    <w:p w:rsidR="005212DF" w:rsidRPr="005D4B91" w:rsidRDefault="00090217"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7) </w:t>
      </w:r>
      <w:r w:rsidR="005212DF" w:rsidRPr="005D4B91">
        <w:rPr>
          <w:rFonts w:ascii="Times New Roman" w:hAnsi="Times New Roman" w:cs="Times New Roman"/>
          <w:b/>
          <w:i/>
          <w:sz w:val="28"/>
          <w:szCs w:val="28"/>
        </w:rPr>
        <w:t>ценности научного познания:</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5212DF" w:rsidRPr="005D4B91">
        <w:rPr>
          <w:rFonts w:ascii="Times New Roman" w:hAnsi="Times New Roman" w:cs="Times New Roman"/>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5212DF" w:rsidRPr="005D4B91">
        <w:rPr>
          <w:rFonts w:ascii="Times New Roman" w:hAnsi="Times New Roman" w:cs="Times New Roman"/>
          <w:sz w:val="28"/>
          <w:szCs w:val="28"/>
        </w:rPr>
        <w:t>совершенствование языковой и читательской культуры как средства взаимодействия между людьми и познания мира;</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5212DF" w:rsidRPr="005D4B91">
        <w:rPr>
          <w:rFonts w:ascii="Times New Roman" w:hAnsi="Times New Roman" w:cs="Times New Roman"/>
          <w:sz w:val="28"/>
          <w:szCs w:val="28"/>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r w:rsidR="000F0528" w:rsidRPr="005D4B91">
        <w:rPr>
          <w:rFonts w:ascii="Times New Roman" w:hAnsi="Times New Roman" w:cs="Times New Roman"/>
          <w:sz w:val="28"/>
          <w:szCs w:val="28"/>
        </w:rPr>
        <w:t>в т.ч.</w:t>
      </w:r>
      <w:r w:rsidR="005212DF" w:rsidRPr="005D4B91">
        <w:rPr>
          <w:rFonts w:ascii="Times New Roman" w:hAnsi="Times New Roman" w:cs="Times New Roman"/>
          <w:sz w:val="28"/>
          <w:szCs w:val="28"/>
        </w:rPr>
        <w:t xml:space="preserve"> с использованием изучаемого (немецкого) языка.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 процессе достижения личностных результатов освоения обучающимися программы по немецкому языку среднего общего образования по второму иностранному (немецкому) языку у обучающихся совершенствуется </w:t>
      </w:r>
      <w:r w:rsidRPr="005D4B91">
        <w:rPr>
          <w:rFonts w:ascii="Times New Roman" w:hAnsi="Times New Roman" w:cs="Times New Roman"/>
          <w:b/>
          <w:i/>
          <w:sz w:val="28"/>
          <w:szCs w:val="28"/>
        </w:rPr>
        <w:t>эмоциональный интеллект</w:t>
      </w:r>
      <w:r w:rsidRPr="005D4B91">
        <w:rPr>
          <w:rFonts w:ascii="Times New Roman" w:hAnsi="Times New Roman" w:cs="Times New Roman"/>
          <w:sz w:val="28"/>
          <w:szCs w:val="28"/>
        </w:rPr>
        <w:t>, предполагающий сформированность:</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самосознания, включающего способность понимать своё эмоциональное </w:t>
      </w:r>
      <w:r w:rsidR="005212DF" w:rsidRPr="005D4B91">
        <w:rPr>
          <w:rFonts w:ascii="Times New Roman" w:hAnsi="Times New Roman" w:cs="Times New Roman"/>
          <w:sz w:val="28"/>
          <w:szCs w:val="28"/>
        </w:rPr>
        <w:lastRenderedPageBreak/>
        <w:t>состояние, видеть направления развития собственной эмоциональной сферы, быть уверенным в себе;</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социальных навыков, включающих способность выстраивать отношения с другими людьми, </w:t>
      </w:r>
      <w:r w:rsidR="000F0528" w:rsidRPr="005D4B91">
        <w:rPr>
          <w:rFonts w:ascii="Times New Roman" w:hAnsi="Times New Roman" w:cs="Times New Roman"/>
          <w:sz w:val="28"/>
          <w:szCs w:val="28"/>
        </w:rPr>
        <w:t>в т.ч.</w:t>
      </w:r>
      <w:r w:rsidR="005212DF" w:rsidRPr="005D4B91">
        <w:rPr>
          <w:rFonts w:ascii="Times New Roman" w:hAnsi="Times New Roman" w:cs="Times New Roman"/>
          <w:sz w:val="28"/>
          <w:szCs w:val="28"/>
        </w:rPr>
        <w:t xml:space="preserve"> с представителями страны/стран второго иностранного (немецкого) языка, заботиться, проявлять интерес и разрешать конфликты.</w:t>
      </w:r>
    </w:p>
    <w:p w:rsidR="00E42ADC" w:rsidRPr="005D4B91" w:rsidRDefault="00E42ADC" w:rsidP="005D4B91">
      <w:pPr>
        <w:ind w:firstLine="709"/>
        <w:rPr>
          <w:rFonts w:ascii="Times New Roman" w:hAnsi="Times New Roman" w:cs="Times New Roman"/>
          <w:sz w:val="28"/>
          <w:szCs w:val="28"/>
        </w:rPr>
      </w:pPr>
    </w:p>
    <w:p w:rsidR="00E42ADC" w:rsidRPr="005D4B91" w:rsidRDefault="00E42ADC" w:rsidP="008E6370">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В результате изучения немецкого языка на уровне среднего общего образования у обучающегося будут сформированы</w:t>
      </w:r>
      <w:r w:rsidRPr="005D4B91">
        <w:rPr>
          <w:rFonts w:ascii="Times New Roman" w:hAnsi="Times New Roman" w:cs="Times New Roman"/>
          <w:sz w:val="28"/>
          <w:szCs w:val="28"/>
        </w:rPr>
        <w:t xml:space="preserve"> </w:t>
      </w:r>
      <w:r w:rsidR="00E42ADC" w:rsidRPr="005D4B91">
        <w:rPr>
          <w:rFonts w:ascii="Times New Roman" w:hAnsi="Times New Roman" w:cs="Times New Roman"/>
          <w:b/>
          <w:i/>
          <w:sz w:val="28"/>
          <w:szCs w:val="28"/>
        </w:rPr>
        <w:t>познавательные УУД, коммуникативные УУД, регулятивные УУД, совместная деятельность</w:t>
      </w:r>
      <w:r w:rsidR="00E42ADC" w:rsidRPr="005D4B91">
        <w:rPr>
          <w:rFonts w:ascii="Times New Roman" w:hAnsi="Times New Roman" w:cs="Times New Roman"/>
          <w:b/>
          <w:sz w:val="28"/>
          <w:szCs w:val="28"/>
        </w:rPr>
        <w:t>.</w:t>
      </w:r>
    </w:p>
    <w:p w:rsidR="00E42ADC" w:rsidRPr="005D4B91" w:rsidRDefault="00E42ADC"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E42ADC" w:rsidRPr="005D4B91" w:rsidRDefault="00E42ADC"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следующие базовые логические действия как часть познавательных УУД:</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самостоятельно формулировать и актуализировать проблему, рассматривать её всесторонне;</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устанавливать существенный признак или основания для сравнения, классификации и обобщения языковых единиц и языковых явлений немецкого языка;</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определять цели деятельности, задавать параметры и критерии их достижения; выявлять закономерности в языковых явлениях немецкого языка; разрабатывать план решения проблемы с учётом анализа имеющихся материальных и нематериальных ресурсов;</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вносить коррективы в деятельность, оценивать соответствие результатов целям, оценивать риски последствий деятельности;</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5212DF" w:rsidRPr="005D4B91">
        <w:rPr>
          <w:rFonts w:ascii="Times New Roman" w:hAnsi="Times New Roman" w:cs="Times New Roman"/>
          <w:sz w:val="28"/>
          <w:szCs w:val="28"/>
        </w:rPr>
        <w:t>координировать и выполнять работу в условиях реального, виртуального и комбинированного взаимодействия;</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5212DF" w:rsidRPr="005D4B91">
        <w:rPr>
          <w:rFonts w:ascii="Times New Roman" w:hAnsi="Times New Roman" w:cs="Times New Roman"/>
          <w:sz w:val="28"/>
          <w:szCs w:val="28"/>
        </w:rPr>
        <w:t>развивать креативное мышлени</w:t>
      </w:r>
      <w:r w:rsidRPr="005D4B91">
        <w:rPr>
          <w:rFonts w:ascii="Times New Roman" w:hAnsi="Times New Roman" w:cs="Times New Roman"/>
          <w:sz w:val="28"/>
          <w:szCs w:val="28"/>
        </w:rPr>
        <w:t>е при решении жизненных проблем.</w:t>
      </w:r>
    </w:p>
    <w:p w:rsidR="005212DF" w:rsidRPr="005D4B91" w:rsidRDefault="005212D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следующие базовые исследовательские действия как часть познавательных</w:t>
      </w:r>
      <w:r w:rsidR="00E42ADC" w:rsidRPr="005D4B91">
        <w:rPr>
          <w:rFonts w:ascii="Times New Roman" w:hAnsi="Times New Roman" w:cs="Times New Roman"/>
          <w:i/>
          <w:sz w:val="28"/>
          <w:szCs w:val="28"/>
        </w:rPr>
        <w:t xml:space="preserve"> УУД</w:t>
      </w:r>
      <w:r w:rsidRPr="005D4B91">
        <w:rPr>
          <w:rFonts w:ascii="Times New Roman" w:hAnsi="Times New Roman" w:cs="Times New Roman"/>
          <w:i/>
          <w:sz w:val="28"/>
          <w:szCs w:val="28"/>
        </w:rPr>
        <w:t>:</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владеть навыками учебно-исследовательской и проектной деятельности с использованием немецкого языка,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осуществлять различные виды деятельности по получению нового знания, его интерпретации, преобразованию и применению в различных учебных </w:t>
      </w:r>
      <w:r w:rsidR="005212DF" w:rsidRPr="005D4B91">
        <w:rPr>
          <w:rFonts w:ascii="Times New Roman" w:hAnsi="Times New Roman" w:cs="Times New Roman"/>
          <w:sz w:val="28"/>
          <w:szCs w:val="28"/>
        </w:rPr>
        <w:lastRenderedPageBreak/>
        <w:t xml:space="preserve">ситуациях, </w:t>
      </w:r>
      <w:r w:rsidR="000F0528" w:rsidRPr="005D4B91">
        <w:rPr>
          <w:rFonts w:ascii="Times New Roman" w:hAnsi="Times New Roman" w:cs="Times New Roman"/>
          <w:sz w:val="28"/>
          <w:szCs w:val="28"/>
        </w:rPr>
        <w:t>в т.ч.</w:t>
      </w:r>
      <w:r w:rsidR="005212DF" w:rsidRPr="005D4B91">
        <w:rPr>
          <w:rFonts w:ascii="Times New Roman" w:hAnsi="Times New Roman" w:cs="Times New Roman"/>
          <w:sz w:val="28"/>
          <w:szCs w:val="28"/>
        </w:rPr>
        <w:t xml:space="preserve"> при создании учебных и социальных проектов;</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w:t>
      </w:r>
      <w:r w:rsidR="005212DF" w:rsidRPr="005D4B91">
        <w:rPr>
          <w:rFonts w:ascii="Times New Roman" w:hAnsi="Times New Roman" w:cs="Times New Roman"/>
          <w:sz w:val="28"/>
          <w:szCs w:val="28"/>
        </w:rPr>
        <w:t>ладеть научной лингвистической терминологией и ключевыми понятиями; ставить и формулировать собственные задачи в образовательной деятельности и жизненных ситуациях;</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 давать оценку новым ситуациям, оценивать приобретённый опыт; осуществлять целенаправленный поиск переноса средств и способов действия в профессиональную среду;</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уметь переносить знания в познавательную и практическую области жизнедеятельности;</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уметь интегрировать знания из разных предметных областей; выдвигать новые идеи, предлагать оригинальные подходы и решения; ставить проблемы и задачи, допускающие альтернативные решения;</w:t>
      </w:r>
    </w:p>
    <w:p w:rsidR="005212DF" w:rsidRPr="005D4B91" w:rsidRDefault="005212D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У обучающегося будут сформированы умения работать с информацией как часть познавательных </w:t>
      </w:r>
      <w:r w:rsidR="00E42ADC" w:rsidRPr="005D4B91">
        <w:rPr>
          <w:rFonts w:ascii="Times New Roman" w:hAnsi="Times New Roman" w:cs="Times New Roman"/>
          <w:i/>
          <w:sz w:val="28"/>
          <w:szCs w:val="28"/>
        </w:rPr>
        <w:t>УУД</w:t>
      </w:r>
      <w:r w:rsidRPr="005D4B91">
        <w:rPr>
          <w:rFonts w:ascii="Times New Roman" w:hAnsi="Times New Roman" w:cs="Times New Roman"/>
          <w:i/>
          <w:sz w:val="28"/>
          <w:szCs w:val="28"/>
        </w:rPr>
        <w:t>:</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владеть навыками получения информации из источников разных типов, </w:t>
      </w:r>
      <w:r w:rsidR="000F0528" w:rsidRPr="005D4B91">
        <w:rPr>
          <w:rFonts w:ascii="Times New Roman" w:hAnsi="Times New Roman" w:cs="Times New Roman"/>
          <w:sz w:val="28"/>
          <w:szCs w:val="28"/>
        </w:rPr>
        <w:t>в т.ч.</w:t>
      </w:r>
      <w:r w:rsidR="005212DF" w:rsidRPr="005D4B91">
        <w:rPr>
          <w:rFonts w:ascii="Times New Roman" w:hAnsi="Times New Roman" w:cs="Times New Roman"/>
          <w:sz w:val="28"/>
          <w:szCs w:val="28"/>
        </w:rPr>
        <w:t xml:space="preserve"> на иностранном (немецком) языке, самостоятельно осуществлять поиск, анализ, систематизацию и интерпретацию информации различных видов и форм представления;</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создавать тексты на иностранном (немецком) языке в различных форматах с учётом назначения информации и целевой аудитории, выбирая оптимальную форму представления и визуализации (текст, таблица, схема, диаграмма и так далее);</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оценивать достоверность информации, её соответствие морально-этическим нормам;</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владеть навыками распознавания и защиты информации, информационной безопасности личности.</w:t>
      </w:r>
    </w:p>
    <w:p w:rsidR="00E42ADC" w:rsidRPr="005D4B91" w:rsidRDefault="00E42ADC"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5212DF" w:rsidRPr="005D4B91" w:rsidRDefault="005212D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У обучающегося будут сформированы умения общения как часть коммуникативных </w:t>
      </w:r>
      <w:r w:rsidR="00E42ADC" w:rsidRPr="005D4B91">
        <w:rPr>
          <w:rFonts w:ascii="Times New Roman" w:hAnsi="Times New Roman" w:cs="Times New Roman"/>
          <w:i/>
          <w:sz w:val="28"/>
          <w:szCs w:val="28"/>
        </w:rPr>
        <w:t>УУД</w:t>
      </w:r>
      <w:r w:rsidRPr="005D4B91">
        <w:rPr>
          <w:rFonts w:ascii="Times New Roman" w:hAnsi="Times New Roman" w:cs="Times New Roman"/>
          <w:i/>
          <w:sz w:val="28"/>
          <w:szCs w:val="28"/>
        </w:rPr>
        <w:t>:</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осуществлять коммуникации во всех сферах жизни;</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5212DF" w:rsidRPr="005D4B91">
        <w:rPr>
          <w:rFonts w:ascii="Times New Roman" w:hAnsi="Times New Roman" w:cs="Times New Roman"/>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5212DF" w:rsidRPr="005D4B91">
        <w:rPr>
          <w:rFonts w:ascii="Times New Roman" w:hAnsi="Times New Roman" w:cs="Times New Roman"/>
          <w:sz w:val="28"/>
          <w:szCs w:val="28"/>
        </w:rPr>
        <w:t xml:space="preserve">владеть различными способами общения и взаимодействия, </w:t>
      </w:r>
      <w:r w:rsidR="000F0528" w:rsidRPr="005D4B91">
        <w:rPr>
          <w:rFonts w:ascii="Times New Roman" w:hAnsi="Times New Roman" w:cs="Times New Roman"/>
          <w:sz w:val="28"/>
          <w:szCs w:val="28"/>
        </w:rPr>
        <w:t>в т.ч.</w:t>
      </w:r>
      <w:r w:rsidR="005212DF" w:rsidRPr="005D4B91">
        <w:rPr>
          <w:rFonts w:ascii="Times New Roman" w:hAnsi="Times New Roman" w:cs="Times New Roman"/>
          <w:sz w:val="28"/>
          <w:szCs w:val="28"/>
        </w:rPr>
        <w:t xml:space="preserve"> на втором иностранном (немецком) языке; аргументированно вести диалог и полилог, </w:t>
      </w:r>
      <w:r w:rsidR="005212DF" w:rsidRPr="005D4B91">
        <w:rPr>
          <w:rFonts w:ascii="Times New Roman" w:hAnsi="Times New Roman" w:cs="Times New Roman"/>
          <w:sz w:val="28"/>
          <w:szCs w:val="28"/>
        </w:rPr>
        <w:lastRenderedPageBreak/>
        <w:t>уметь смягчать конфликтные ситуации;</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5212DF" w:rsidRPr="005D4B91">
        <w:rPr>
          <w:rFonts w:ascii="Times New Roman" w:hAnsi="Times New Roman" w:cs="Times New Roman"/>
          <w:sz w:val="28"/>
          <w:szCs w:val="28"/>
        </w:rPr>
        <w:t xml:space="preserve">развёрнуто и логично излагать свою точку зрения с </w:t>
      </w:r>
      <w:r w:rsidRPr="005D4B91">
        <w:rPr>
          <w:rFonts w:ascii="Times New Roman" w:hAnsi="Times New Roman" w:cs="Times New Roman"/>
          <w:sz w:val="28"/>
          <w:szCs w:val="28"/>
        </w:rPr>
        <w:t>использованием языковых средств.</w:t>
      </w:r>
    </w:p>
    <w:p w:rsidR="00E42ADC" w:rsidRPr="005D4B91" w:rsidRDefault="00E42ADC"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Регулятивные УУД</w:t>
      </w:r>
    </w:p>
    <w:p w:rsidR="00E42ADC" w:rsidRPr="005D4B91" w:rsidRDefault="00E42ADC" w:rsidP="005D4B91">
      <w:pPr>
        <w:widowControl/>
        <w:autoSpaceDE/>
        <w:autoSpaceDN/>
        <w:adjustRightInd/>
        <w:ind w:firstLine="709"/>
        <w:rPr>
          <w:rFonts w:ascii="Times New Roman" w:hAnsi="Times New Roman" w:cs="Times New Roman"/>
          <w:i/>
          <w:sz w:val="28"/>
          <w:szCs w:val="28"/>
          <w:lang w:eastAsia="en-US"/>
        </w:rPr>
      </w:pPr>
      <w:r w:rsidRPr="005D4B91">
        <w:rPr>
          <w:rFonts w:ascii="Times New Roman" w:hAnsi="Times New Roman" w:cs="Times New Roman"/>
          <w:i/>
          <w:sz w:val="28"/>
          <w:szCs w:val="28"/>
          <w:lang w:eastAsia="en-US"/>
        </w:rPr>
        <w:t>У обучающегося будут сформированы следующие умения самоорганизации как части регулятивных УУД:</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самостоятельно составлять план решения проблемы с учётом имеющихся ресурсов, собственных возможностей и предпочтений; давать оценку новым ситуациям;</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делать осознанный выбор, аргументировать его, брать ответственность за решение;</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оценивать приобретённый опыт;</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E42ADC" w:rsidRPr="005D4B91" w:rsidRDefault="005212D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У обучающегося будут сформированы умения самоконтроля, принятия себя и других как часть регулятивных </w:t>
      </w:r>
      <w:r w:rsidR="00E42ADC"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давать оценку новым ситуациям;</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5212DF"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оценивать соответствие создаваемого устного/письменного текста на немецком языке выполняемой коммуникативной задаче; вносить коррективы в созданный речевой продукт в случае необходимости;</w:t>
      </w:r>
    </w:p>
    <w:p w:rsidR="00B556A5" w:rsidRPr="005D4B91" w:rsidRDefault="00E42ADC"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 xml:space="preserve">оценивать риски и своевременно принимать решения по их снижению; принимать мотивы и аргументы других при анализе результатов деятельности; </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принимать себя и других:</w:t>
      </w:r>
      <w:r w:rsidRPr="005D4B91">
        <w:rPr>
          <w:rFonts w:ascii="Times New Roman" w:hAnsi="Times New Roman" w:cs="Times New Roman"/>
          <w:sz w:val="28"/>
          <w:szCs w:val="28"/>
        </w:rPr>
        <w:t xml:space="preserve"> </w:t>
      </w:r>
      <w:r w:rsidR="005212DF" w:rsidRPr="005D4B91">
        <w:rPr>
          <w:rFonts w:ascii="Times New Roman" w:hAnsi="Times New Roman" w:cs="Times New Roman"/>
          <w:sz w:val="28"/>
          <w:szCs w:val="28"/>
        </w:rPr>
        <w:t>принимать себя, понимая свои недостатки и достоинства;</w:t>
      </w:r>
      <w:r w:rsidRPr="005D4B91">
        <w:rPr>
          <w:rFonts w:ascii="Times New Roman" w:hAnsi="Times New Roman" w:cs="Times New Roman"/>
          <w:sz w:val="28"/>
          <w:szCs w:val="28"/>
        </w:rPr>
        <w:t xml:space="preserve"> </w:t>
      </w:r>
      <w:r w:rsidR="005212DF" w:rsidRPr="005D4B91">
        <w:rPr>
          <w:rFonts w:ascii="Times New Roman" w:hAnsi="Times New Roman" w:cs="Times New Roman"/>
          <w:sz w:val="28"/>
          <w:szCs w:val="28"/>
        </w:rPr>
        <w:t>принимать мотивы и аргументы других при анализе результатов деятельности;</w:t>
      </w:r>
      <w:r w:rsidRPr="005D4B91">
        <w:rPr>
          <w:rFonts w:ascii="Times New Roman" w:hAnsi="Times New Roman" w:cs="Times New Roman"/>
          <w:sz w:val="28"/>
          <w:szCs w:val="28"/>
        </w:rPr>
        <w:t xml:space="preserve"> </w:t>
      </w:r>
      <w:r w:rsidR="005212DF" w:rsidRPr="005D4B91">
        <w:rPr>
          <w:rFonts w:ascii="Times New Roman" w:hAnsi="Times New Roman" w:cs="Times New Roman"/>
          <w:sz w:val="28"/>
          <w:szCs w:val="28"/>
        </w:rPr>
        <w:t>признавать своё право и право других на ошибку;</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5212DF" w:rsidRPr="005D4B91">
        <w:rPr>
          <w:rFonts w:ascii="Times New Roman" w:hAnsi="Times New Roman" w:cs="Times New Roman"/>
          <w:sz w:val="28"/>
          <w:szCs w:val="28"/>
        </w:rPr>
        <w:t>развивать способность понимать мир с позиции другого человека.</w:t>
      </w:r>
    </w:p>
    <w:p w:rsidR="00B556A5" w:rsidRPr="005D4B91" w:rsidRDefault="00B556A5" w:rsidP="005D4B91">
      <w:pPr>
        <w:widowControl/>
        <w:autoSpaceDE/>
        <w:autoSpaceDN/>
        <w:adjustRightInd/>
        <w:ind w:firstLine="709"/>
        <w:rPr>
          <w:rFonts w:ascii="Times New Roman" w:hAnsi="Times New Roman" w:cs="Times New Roman"/>
          <w:b/>
          <w:sz w:val="28"/>
          <w:szCs w:val="28"/>
          <w:lang w:eastAsia="en-US"/>
        </w:rPr>
      </w:pPr>
      <w:r w:rsidRPr="005D4B91">
        <w:rPr>
          <w:rFonts w:ascii="Times New Roman" w:hAnsi="Times New Roman" w:cs="Times New Roman"/>
          <w:b/>
          <w:i/>
          <w:sz w:val="28"/>
          <w:szCs w:val="28"/>
          <w:lang w:eastAsia="en-US"/>
        </w:rPr>
        <w:t>Совместная деятельность</w:t>
      </w:r>
    </w:p>
    <w:p w:rsidR="00B556A5" w:rsidRPr="005D4B91" w:rsidRDefault="00B556A5"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У обучающегося будут сформированы умения совместной деятельности:</w:t>
      </w:r>
    </w:p>
    <w:p w:rsidR="00B556A5"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понимать и использовать преимущества командной и индивидуальной работы; выбирать тематику и методы совместных действий с учётом общих интересов и возможностей каждого члена коллектива;</w:t>
      </w:r>
    </w:p>
    <w:p w:rsidR="00B556A5"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B556A5"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оценивать качество своего вклада и каждого участника команды в общий результат по разработанным критериям;</w:t>
      </w:r>
    </w:p>
    <w:p w:rsidR="00B556A5"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предлагать новые проекты, оценивать идеи с позиции новизны, </w:t>
      </w:r>
      <w:r w:rsidRPr="005D4B91">
        <w:rPr>
          <w:rFonts w:ascii="Times New Roman" w:hAnsi="Times New Roman" w:cs="Times New Roman"/>
          <w:sz w:val="28"/>
          <w:szCs w:val="28"/>
        </w:rPr>
        <w:lastRenderedPageBreak/>
        <w:t>оригинальности, практической значимости.</w:t>
      </w:r>
    </w:p>
    <w:p w:rsidR="00B556A5" w:rsidRPr="005D4B91" w:rsidRDefault="00B556A5" w:rsidP="005D4B91">
      <w:pPr>
        <w:ind w:firstLine="709"/>
        <w:rPr>
          <w:rFonts w:ascii="Times New Roman" w:hAnsi="Times New Roman" w:cs="Times New Roman"/>
          <w:sz w:val="28"/>
          <w:szCs w:val="28"/>
        </w:rPr>
      </w:pPr>
    </w:p>
    <w:p w:rsidR="00B556A5" w:rsidRPr="005D4B91" w:rsidRDefault="00B556A5" w:rsidP="008E6370">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ПРЕДМЕТНЫЕ РЕЗУЛЬТАТЫ</w:t>
      </w:r>
    </w:p>
    <w:p w:rsidR="00B556A5"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Требования к предметным результатам для среднего общего образования констатируют необходимость к окончанию 11 класса владения умением общаться на втором иностранном (немецком) языке в разных формах (устно и письменно, непосредственно и опосредованно) на уровне, приближающемуся к пороговому.</w:t>
      </w:r>
    </w:p>
    <w:p w:rsidR="008E6370"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Базовый (пороговый) уровень усвоения учебного предмета «Второй иностранный (немецкий) язык (базовый уровень)» ориентирован на создание общеобразовательной и общекультурной подготовки, на формирование целостных представлений обучающихся о мире, об общечеловеческих ценностях, о важности общения с целью достижения взаимопонимания в целом и о языке как средстве межличностного и межкультурного общения в частности. </w:t>
      </w:r>
    </w:p>
    <w:p w:rsidR="00B556A5"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Достижение порогового уровня владения иностранным (немецким) языком позволяет выпускникам российской школы использовать его для общения в устной и письменной форме как с носителями изучаемого иностранного (немецкого) языка, так и с представителями других стран, использующими данный язык как средство общения. Кроме того, пороговый уровень владения иностранным (немецким) языком позволяет использовать иностранный (немецкий) язык как средство для поиска, получения и обработки информации из иноязычных источников в образовательных и самообразовательных целях; использовать словари и справочники на иностранном языке,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информационно-справочные системы в электронной форме.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Предметные результаты по учебному «Второй иност</w:t>
      </w:r>
      <w:r w:rsidR="008E6370">
        <w:rPr>
          <w:rFonts w:ascii="Times New Roman" w:hAnsi="Times New Roman" w:cs="Times New Roman"/>
          <w:sz w:val="28"/>
          <w:szCs w:val="28"/>
        </w:rPr>
        <w:t>ранный (немецкий) язык (базовый</w:t>
      </w:r>
      <w:r w:rsidRPr="005D4B91">
        <w:rPr>
          <w:rFonts w:ascii="Times New Roman" w:hAnsi="Times New Roman" w:cs="Times New Roman"/>
          <w:sz w:val="28"/>
          <w:szCs w:val="28"/>
        </w:rPr>
        <w:t xml:space="preserve"> уровень)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уровне, приближающемся к пороговому, в совокупности её составляющих - речевой, языковой, социокультурной, компенсаторной, метапредметной.</w:t>
      </w:r>
    </w:p>
    <w:p w:rsidR="008E6370" w:rsidRDefault="008E6370" w:rsidP="00DA664B">
      <w:pPr>
        <w:ind w:firstLine="0"/>
        <w:rPr>
          <w:rFonts w:ascii="Times New Roman" w:hAnsi="Times New Roman" w:cs="Times New Roman"/>
          <w:b/>
          <w:sz w:val="28"/>
          <w:szCs w:val="28"/>
        </w:rPr>
      </w:pPr>
    </w:p>
    <w:p w:rsidR="00B556A5" w:rsidRPr="005D4B91" w:rsidRDefault="00B556A5" w:rsidP="005D4B91">
      <w:pPr>
        <w:ind w:firstLine="709"/>
        <w:jc w:val="center"/>
        <w:rPr>
          <w:rFonts w:ascii="Times New Roman" w:hAnsi="Times New Roman" w:cs="Times New Roman"/>
          <w:b/>
          <w:sz w:val="28"/>
          <w:szCs w:val="28"/>
        </w:rPr>
      </w:pPr>
      <w:r w:rsidRPr="005D4B91">
        <w:rPr>
          <w:rFonts w:ascii="Times New Roman" w:hAnsi="Times New Roman" w:cs="Times New Roman"/>
          <w:b/>
          <w:sz w:val="28"/>
          <w:szCs w:val="28"/>
        </w:rPr>
        <w:t>10 КЛАСС</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К концу обучения в 10 классе обучающийся получит следующие предметные результаты по отдельным темам программы по немецкому языку:</w:t>
      </w:r>
    </w:p>
    <w:p w:rsidR="00B556A5"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b/>
          <w:sz w:val="28"/>
          <w:szCs w:val="28"/>
        </w:rPr>
        <w:t>в</w:t>
      </w:r>
      <w:r w:rsidR="005212DF" w:rsidRPr="005D4B91">
        <w:rPr>
          <w:rFonts w:ascii="Times New Roman" w:hAnsi="Times New Roman" w:cs="Times New Roman"/>
          <w:b/>
          <w:sz w:val="28"/>
          <w:szCs w:val="28"/>
        </w:rPr>
        <w:t>ладеть основными видами речевой деятельности:</w:t>
      </w:r>
      <w:r w:rsidR="005212DF" w:rsidRPr="005D4B91">
        <w:rPr>
          <w:rFonts w:ascii="Times New Roman" w:hAnsi="Times New Roman" w:cs="Times New Roman"/>
          <w:sz w:val="28"/>
          <w:szCs w:val="28"/>
        </w:rPr>
        <w:t xml:space="preserve"> </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говорение: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вести разные виды диалога (диалог этикетного характера, диалог - побуждение к действию, диалог-расспрос, диалог - обмен мнениями; комбинированный диалог)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(до 7 реплик со стороны каждого собеседника);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создавать устные связные монологические высказывания (описание/характеристика, повествование/сообщение, рассуждение) с вербальными и/или </w:t>
      </w:r>
      <w:r w:rsidRPr="005D4B91">
        <w:rPr>
          <w:rFonts w:ascii="Times New Roman" w:hAnsi="Times New Roman" w:cs="Times New Roman"/>
          <w:sz w:val="28"/>
          <w:szCs w:val="28"/>
        </w:rPr>
        <w:lastRenderedPageBreak/>
        <w:t>зрительными опорами или без опор в рамках отобранного тематического содержания речи; излагать основное содержание прочитанного/прослушанного текста с выражением своего отношения (объём монологического высказывания - 11-12 фраз; устно излагать результаты выполненной проектной работы (объём - 11-12 фраз);</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аудирование: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воспринимать на слух и понимать несложные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 минут;</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смысловое чтение: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читать про себя и понимать несложные аутентичные тексты разного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- 400-600 слов; читать про себя и устанавливать причинно- следственную взаимосвязь изложенных в тексте фактов и событий; читать про себя несплошные тексты (таблицы, диаграммы, </w:t>
      </w:r>
      <w:r w:rsidR="00040B44" w:rsidRPr="005D4B91">
        <w:rPr>
          <w:rFonts w:ascii="Times New Roman" w:hAnsi="Times New Roman" w:cs="Times New Roman"/>
          <w:sz w:val="28"/>
          <w:szCs w:val="28"/>
        </w:rPr>
        <w:t xml:space="preserve">графики и так далее) и понимать </w:t>
      </w:r>
      <w:r w:rsidRPr="005D4B91">
        <w:rPr>
          <w:rFonts w:ascii="Times New Roman" w:hAnsi="Times New Roman" w:cs="Times New Roman"/>
          <w:sz w:val="28"/>
          <w:szCs w:val="28"/>
        </w:rPr>
        <w:t>представленную в них информацию;</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письменная речь: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заполнять анкеты и формуляры, сообщая о себе основные сведения, в соответствии с нормами, принятыми в стране/странах изучаемого языка; писать резюме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CV</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с сообщением основных сведений о себе в соответствии с нормами, принятыми в стране/странах изучаемого языка; писать электронное сообщение личного характера, соблюдая речевой этикет, принятый в стране/странах изучаемого языка (объём сообщения - до 120 слов; создавать письменные высказывания с использованием образца, плана, картинок, таблиц, графиков, диаграмм, прочитанного/прослушанного текста (объём высказывания - до 140 слов; заполнять таблицу, кратко фиксируя содержание прочитанного/прослушанного текста или дополняя информацию в таблице; письменно представлять результаты выполненной проектной работы (объём - до 140 слов);</w:t>
      </w:r>
    </w:p>
    <w:p w:rsidR="005212DF" w:rsidRPr="005D4B91" w:rsidRDefault="00B556A5"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в</w:t>
      </w:r>
      <w:r w:rsidR="005212DF" w:rsidRPr="005D4B91">
        <w:rPr>
          <w:rFonts w:ascii="Times New Roman" w:hAnsi="Times New Roman" w:cs="Times New Roman"/>
          <w:b/>
          <w:i/>
          <w:sz w:val="28"/>
          <w:szCs w:val="28"/>
        </w:rPr>
        <w:t>ладеть фонетическими навыками: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применять правило отсутствия фразового ударения на служебных словах; выразительно читать вслух небольшие тексты объёмом до 120 слов, построенные на изученном языковом материале, с соблюдением правил чтения и соответствующей интонацией, демонстрируя понимание содержания текста;</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владеть орфографическими навыками: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правильно писать изученные слова;</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владеть пунктуационными навыками: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использовать запятую при перечислении и обращении; точку, вопросительный и восклицательный знаки; 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w:t>
      </w:r>
    </w:p>
    <w:p w:rsidR="00B556A5" w:rsidRPr="005D4B91" w:rsidRDefault="00B556A5"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распознавать:</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р</w:t>
      </w:r>
      <w:r w:rsidR="005212DF" w:rsidRPr="005D4B91">
        <w:rPr>
          <w:rFonts w:ascii="Times New Roman" w:hAnsi="Times New Roman" w:cs="Times New Roman"/>
          <w:sz w:val="28"/>
          <w:szCs w:val="28"/>
        </w:rPr>
        <w:t>аспознавать в устной речи и письменном тексте 1300 лексических единиц (слов, фразовых глаголов, словосочетаний, речевых клише, средств логической связи) и правильно употреблять в устной и письменной речи не менее 1100 лексических единиц, обслуживающих ситуации общения в рамках тематического содержания речи, с соблюдение</w:t>
      </w:r>
      <w:r w:rsidRPr="005D4B91">
        <w:rPr>
          <w:rFonts w:ascii="Times New Roman" w:hAnsi="Times New Roman" w:cs="Times New Roman"/>
          <w:sz w:val="28"/>
          <w:szCs w:val="28"/>
        </w:rPr>
        <w:t xml:space="preserve">м существующей в немецком языке </w:t>
      </w:r>
      <w:r w:rsidR="005212DF" w:rsidRPr="005D4B91">
        <w:rPr>
          <w:rFonts w:ascii="Times New Roman" w:hAnsi="Times New Roman" w:cs="Times New Roman"/>
          <w:sz w:val="28"/>
          <w:szCs w:val="28"/>
        </w:rPr>
        <w:t>нормы лексической сочетаемости;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распознавать и употреблять в устной и письменной речи родственные слова, образованные с использованием аффиксации (имена существительные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er</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ler</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chen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keit</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heit</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ung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schaft</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tion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ik</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-ш; имена прилагательные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lich</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isch</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los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имена существительные, имена прилагательные и наречия при помощи префикса </w:t>
      </w:r>
      <w:r w:rsidRPr="005D4B91">
        <w:rPr>
          <w:rFonts w:ascii="Times New Roman" w:hAnsi="Times New Roman" w:cs="Times New Roman"/>
          <w:sz w:val="28"/>
          <w:szCs w:val="28"/>
          <w:lang w:val="en-US" w:eastAsia="en-US"/>
        </w:rPr>
        <w:t>un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числительные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zehn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zig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Big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te</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ste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 использованием словосложения (сложные существительные путём соединения основ существительных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Wintersport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Klassenzimmer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сложные существительные путём соединения основы глагола с основой существительного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Schreibtisch</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сложные существительные путём соединения основы прилагательного и основы существительного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Kleinstadt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сложные прилагательные путём соединения основ прилагательных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dunkelblau</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 использованием конверсии (образование имён существительных от неопределённой формы глаголов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lesen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Lesen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имён существительных от прилагательных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grim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Grim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kalt</w:t>
      </w:r>
      <w:r w:rsidRPr="005D4B91">
        <w:rPr>
          <w:rFonts w:ascii="Times New Roman" w:hAnsi="Times New Roman" w:cs="Times New Roman"/>
          <w:sz w:val="28"/>
          <w:szCs w:val="28"/>
          <w:lang w:eastAsia="en-US"/>
        </w:rPr>
        <w:t xml:space="preserve"> - </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Kalte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существительных от основы глагола без изменения корневой гласной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Anfang</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существительных от основы глагола с изменением корневой гласной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Sprung</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распознавать и употреблять в устной и письменной речи изученные многозначные лексические единицы, синонимы, антонимы, интернациональные слова; сокращения и аббревиатуры;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з</w:t>
      </w:r>
      <w:r w:rsidR="005212DF" w:rsidRPr="005D4B91">
        <w:rPr>
          <w:rFonts w:ascii="Times New Roman" w:hAnsi="Times New Roman" w:cs="Times New Roman"/>
          <w:sz w:val="28"/>
          <w:szCs w:val="28"/>
        </w:rPr>
        <w:t xml:space="preserve">нать и понимать особенности структуры простых и сложных предложений и различных коммуникативных типов предложений немецкого языка; распознавать и употреблять в устной и письменной речи: предложения с начальным </w:t>
      </w:r>
      <w:r w:rsidR="005212DF" w:rsidRPr="005D4B91">
        <w:rPr>
          <w:rFonts w:ascii="Times New Roman" w:hAnsi="Times New Roman" w:cs="Times New Roman"/>
          <w:sz w:val="28"/>
          <w:szCs w:val="28"/>
          <w:lang w:val="en-US" w:eastAsia="en-US"/>
        </w:rPr>
        <w:t>Es</w:t>
      </w:r>
      <w:r w:rsidR="005212DF" w:rsidRPr="005D4B91">
        <w:rPr>
          <w:rFonts w:ascii="Times New Roman" w:hAnsi="Times New Roman" w:cs="Times New Roman"/>
          <w:sz w:val="28"/>
          <w:szCs w:val="28"/>
          <w:lang w:eastAsia="en-US"/>
        </w:rPr>
        <w:t xml:space="preserve">; </w:t>
      </w:r>
      <w:r w:rsidR="005212DF" w:rsidRPr="005D4B91">
        <w:rPr>
          <w:rFonts w:ascii="Times New Roman" w:hAnsi="Times New Roman" w:cs="Times New Roman"/>
          <w:sz w:val="28"/>
          <w:szCs w:val="28"/>
        </w:rPr>
        <w:t xml:space="preserve">предложения с конструкцией </w:t>
      </w:r>
      <w:r w:rsidR="005212DF" w:rsidRPr="005D4B91">
        <w:rPr>
          <w:rFonts w:ascii="Times New Roman" w:hAnsi="Times New Roman" w:cs="Times New Roman"/>
          <w:sz w:val="28"/>
          <w:szCs w:val="28"/>
          <w:lang w:val="en-US" w:eastAsia="en-US"/>
        </w:rPr>
        <w:t>Es</w:t>
      </w:r>
      <w:r w:rsidR="005212DF" w:rsidRPr="005D4B91">
        <w:rPr>
          <w:rFonts w:ascii="Times New Roman" w:hAnsi="Times New Roman" w:cs="Times New Roman"/>
          <w:sz w:val="28"/>
          <w:szCs w:val="28"/>
          <w:lang w:eastAsia="en-US"/>
        </w:rPr>
        <w:t xml:space="preserve"> </w:t>
      </w:r>
      <w:r w:rsidR="005212DF" w:rsidRPr="005D4B91">
        <w:rPr>
          <w:rFonts w:ascii="Times New Roman" w:hAnsi="Times New Roman" w:cs="Times New Roman"/>
          <w:sz w:val="28"/>
          <w:szCs w:val="28"/>
          <w:lang w:val="en-US" w:eastAsia="en-US"/>
        </w:rPr>
        <w:t>gibt</w:t>
      </w:r>
      <w:r w:rsidR="005212DF"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неопределённо-личным местоимением </w:t>
      </w:r>
      <w:r w:rsidRPr="005D4B91">
        <w:rPr>
          <w:rFonts w:ascii="Times New Roman" w:hAnsi="Times New Roman" w:cs="Times New Roman"/>
          <w:sz w:val="28"/>
          <w:szCs w:val="28"/>
          <w:lang w:val="en-US" w:eastAsia="en-US"/>
        </w:rPr>
        <w:t>man</w:t>
      </w:r>
      <w:r w:rsidRPr="005D4B91">
        <w:rPr>
          <w:rFonts w:ascii="Times New Roman" w:hAnsi="Times New Roman" w:cs="Times New Roman"/>
          <w:sz w:val="28"/>
          <w:szCs w:val="28"/>
          <w:lang w:eastAsia="en-US"/>
        </w:rPr>
        <w:t xml:space="preserve">,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с модальными глаголами;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инфинитивным оборотом шп ... </w:t>
      </w:r>
      <w:r w:rsidRPr="005D4B91">
        <w:rPr>
          <w:rFonts w:ascii="Times New Roman" w:hAnsi="Times New Roman" w:cs="Times New Roman"/>
          <w:sz w:val="28"/>
          <w:szCs w:val="28"/>
          <w:lang w:val="en-US" w:eastAsia="en-US"/>
        </w:rPr>
        <w:t>zu</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глаголами, требующими употребления после себя частицы </w:t>
      </w:r>
      <w:r w:rsidRPr="005D4B91">
        <w:rPr>
          <w:rFonts w:ascii="Times New Roman" w:hAnsi="Times New Roman" w:cs="Times New Roman"/>
          <w:sz w:val="28"/>
          <w:szCs w:val="28"/>
          <w:lang w:val="en-US" w:eastAsia="en-US"/>
        </w:rPr>
        <w:t>zu</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и инфинитива;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сложносочинённые предложения с сочинительными союзами </w:t>
      </w:r>
      <w:r w:rsidRPr="005D4B91">
        <w:rPr>
          <w:rFonts w:ascii="Times New Roman" w:hAnsi="Times New Roman" w:cs="Times New Roman"/>
          <w:sz w:val="28"/>
          <w:szCs w:val="28"/>
          <w:lang w:val="en-US" w:eastAsia="en-US"/>
        </w:rPr>
        <w:t>und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aber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lastRenderedPageBreak/>
        <w:t>oder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nur</w:t>
      </w:r>
      <w:r w:rsidRPr="005D4B91">
        <w:rPr>
          <w:rFonts w:ascii="Times New Roman" w:hAnsi="Times New Roman" w:cs="Times New Roman"/>
          <w:sz w:val="28"/>
          <w:szCs w:val="28"/>
          <w:lang w:eastAsia="en-US"/>
        </w:rPr>
        <w:t xml:space="preserve"> ... </w:t>
      </w:r>
      <w:r w:rsidRPr="005D4B91">
        <w:rPr>
          <w:rFonts w:ascii="Times New Roman" w:hAnsi="Times New Roman" w:cs="Times New Roman"/>
          <w:sz w:val="28"/>
          <w:szCs w:val="28"/>
          <w:lang w:val="en-US" w:eastAsia="en-US"/>
        </w:rPr>
        <w:t>sondem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auch</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наречиями </w:t>
      </w:r>
      <w:r w:rsidRPr="005D4B91">
        <w:rPr>
          <w:rFonts w:ascii="Times New Roman" w:hAnsi="Times New Roman" w:cs="Times New Roman"/>
          <w:sz w:val="28"/>
          <w:szCs w:val="28"/>
          <w:lang w:val="en-US" w:eastAsia="en-US"/>
        </w:rPr>
        <w:t>deshalb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darum</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сложноподчинённые предложения: дополнительные </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 союзами </w:t>
      </w:r>
      <w:r w:rsidRPr="005D4B91">
        <w:rPr>
          <w:rFonts w:ascii="Times New Roman" w:hAnsi="Times New Roman" w:cs="Times New Roman"/>
          <w:sz w:val="28"/>
          <w:szCs w:val="28"/>
          <w:lang w:val="en-US" w:eastAsia="en-US"/>
        </w:rPr>
        <w:t>dass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ob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 другие; причины - с союзами </w:t>
      </w:r>
      <w:r w:rsidRPr="005D4B91">
        <w:rPr>
          <w:rFonts w:ascii="Times New Roman" w:hAnsi="Times New Roman" w:cs="Times New Roman"/>
          <w:sz w:val="28"/>
          <w:szCs w:val="28"/>
          <w:lang w:val="en-US" w:eastAsia="en-US"/>
        </w:rPr>
        <w:t>weil</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условия - с союзом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времени - с союзами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als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nachdem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цели - с союзом </w:t>
      </w:r>
      <w:r w:rsidRPr="005D4B91">
        <w:rPr>
          <w:rFonts w:ascii="Times New Roman" w:hAnsi="Times New Roman" w:cs="Times New Roman"/>
          <w:sz w:val="28"/>
          <w:szCs w:val="28"/>
          <w:lang w:val="en-US" w:eastAsia="en-US"/>
        </w:rPr>
        <w:t>damit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определительные - с относительными местоимениями </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способы выражения косвенной речи,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косвенный вопрос с союзом </w:t>
      </w:r>
      <w:r w:rsidRPr="005D4B91">
        <w:rPr>
          <w:rFonts w:ascii="Times New Roman" w:hAnsi="Times New Roman" w:cs="Times New Roman"/>
          <w:sz w:val="28"/>
          <w:szCs w:val="28"/>
          <w:lang w:val="en-US" w:eastAsia="en-US"/>
        </w:rPr>
        <w:t>ob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без использования сослагательного наклонения;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средства связи в тексте для обеспечения его целостности,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с помощью наречий </w:t>
      </w:r>
      <w:r w:rsidRPr="005D4B91">
        <w:rPr>
          <w:rFonts w:ascii="Times New Roman" w:hAnsi="Times New Roman" w:cs="Times New Roman"/>
          <w:sz w:val="28"/>
          <w:szCs w:val="28"/>
          <w:lang w:val="en-US" w:eastAsia="en-US"/>
        </w:rPr>
        <w:t>zuerst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nachher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и другие;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все типы вопросительных предложений (общий, специальный, альтернативный вопросы в </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побудительные предложения в утвердительной и отрицательной форме во 2-м л. ед. ч. и мн. ч. и в вежливой форме;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глаголы (слабые и сильные, с отделяемыми и неотделяемыми приставками) в видовременных формах действительного залога в изъявительном наклонении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возвратные глаголы в видовременных формах действительного залога в изъявительном наклонении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1);</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lang w:val="en-US" w:eastAsia="en-US"/>
        </w:rPr>
        <w:t>Plusquamperfekt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(при согласовании времён);</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формы сослагательного наклонения от глаголов </w:t>
      </w:r>
      <w:r w:rsidRPr="005D4B91">
        <w:rPr>
          <w:rFonts w:ascii="Times New Roman" w:hAnsi="Times New Roman" w:cs="Times New Roman"/>
          <w:sz w:val="28"/>
          <w:szCs w:val="28"/>
          <w:lang w:val="en-US" w:eastAsia="en-US"/>
        </w:rPr>
        <w:t>haben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sein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сочетание </w:t>
      </w:r>
      <w:r w:rsidRPr="005D4B91">
        <w:rPr>
          <w:rFonts w:ascii="Times New Roman" w:hAnsi="Times New Roman" w:cs="Times New Roman"/>
          <w:sz w:val="28"/>
          <w:szCs w:val="28"/>
          <w:lang w:val="en-US" w:eastAsia="en-US"/>
        </w:rPr>
        <w:t>wurde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 </w:t>
      </w:r>
      <w:r w:rsidRPr="005D4B91">
        <w:rPr>
          <w:rFonts w:ascii="Times New Roman" w:hAnsi="Times New Roman" w:cs="Times New Roman"/>
          <w:sz w:val="28"/>
          <w:szCs w:val="28"/>
          <w:lang w:val="en-US" w:eastAsia="en-US"/>
        </w:rPr>
        <w:t>Infinitiv</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для выражения вежливой просьбы, желания, в придаточных предложениях условия с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lang w:val="en-US"/>
        </w:rPr>
      </w:pPr>
      <w:r w:rsidRPr="005D4B91">
        <w:rPr>
          <w:rFonts w:ascii="Times New Roman" w:hAnsi="Times New Roman" w:cs="Times New Roman"/>
          <w:sz w:val="28"/>
          <w:szCs w:val="28"/>
        </w:rPr>
        <w:t>модальные</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rPr>
        <w:t>глаголы</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lang w:val="en-US" w:eastAsia="en-US"/>
        </w:rPr>
        <w:t xml:space="preserve">(mogen, wollen, konnen, mtissen, dtirfen, sollen) </w:t>
      </w:r>
      <w:r w:rsidRPr="005D4B91">
        <w:rPr>
          <w:rFonts w:ascii="Times New Roman" w:hAnsi="Times New Roman" w:cs="Times New Roman"/>
          <w:sz w:val="28"/>
          <w:szCs w:val="28"/>
        </w:rPr>
        <w:t>в</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lang w:val="en-US" w:eastAsia="en-US"/>
        </w:rPr>
        <w:t>Prasens, Prateritum;</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наиболее распространённые глаголы с управлением и местоименные наречия; определённый, неопределённый и нулевой артикли;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существительные во множественном числе,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существительные в единственном и множественном числе в именительном, родительном, дательном и винительном падежах;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прилагательные в положительной, сравнительной и превосходной степенях сравнения,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склонение имён прилагательных;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наречия в сравнительной и превосходной степенях сравнения,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личные местоимения (в именительном, дательном и винительном падежах), указательные местоимения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dieser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jener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вопросительные, неопределённые местоимения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jemand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niemand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отрицательное местоимение </w:t>
      </w:r>
      <w:r w:rsidRPr="005D4B91">
        <w:rPr>
          <w:rFonts w:ascii="Times New Roman" w:hAnsi="Times New Roman" w:cs="Times New Roman"/>
          <w:sz w:val="28"/>
          <w:szCs w:val="28"/>
          <w:lang w:val="en-US" w:eastAsia="en-US"/>
        </w:rPr>
        <w:t>kein</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отрицания </w:t>
      </w:r>
      <w:r w:rsidRPr="005D4B91">
        <w:rPr>
          <w:rFonts w:ascii="Times New Roman" w:hAnsi="Times New Roman" w:cs="Times New Roman"/>
          <w:sz w:val="28"/>
          <w:szCs w:val="28"/>
          <w:lang w:val="en-US" w:eastAsia="en-US"/>
        </w:rPr>
        <w:t>kein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частица </w:t>
      </w:r>
      <w:r w:rsidRPr="005D4B91">
        <w:rPr>
          <w:rFonts w:ascii="Times New Roman" w:hAnsi="Times New Roman" w:cs="Times New Roman"/>
          <w:sz w:val="28"/>
          <w:szCs w:val="28"/>
          <w:lang w:val="en-US" w:eastAsia="en-US"/>
        </w:rPr>
        <w:t>doch</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количественные и порядковые числительные, числительные для обозначения дат и больших чисел;</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предлоги места, направления, времени, предлоги с дательным, винительным падежом и двойным управлением;</w:t>
      </w:r>
    </w:p>
    <w:p w:rsidR="005212DF" w:rsidRPr="005D4B91" w:rsidRDefault="00B556A5"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в</w:t>
      </w:r>
      <w:r w:rsidR="005212DF" w:rsidRPr="005D4B91">
        <w:rPr>
          <w:rFonts w:ascii="Times New Roman" w:hAnsi="Times New Roman" w:cs="Times New Roman"/>
          <w:b/>
          <w:sz w:val="28"/>
          <w:szCs w:val="28"/>
        </w:rPr>
        <w:t>ладеть социокультурными знаниями и умениями:</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xml:space="preserve">знать/понимать речевые различия в ситуациях официального </w:t>
      </w:r>
      <w:r w:rsidR="005212DF" w:rsidRPr="005D4B91">
        <w:rPr>
          <w:rFonts w:ascii="Times New Roman" w:hAnsi="Times New Roman" w:cs="Times New Roman"/>
          <w:sz w:val="28"/>
          <w:szCs w:val="28"/>
        </w:rPr>
        <w:t>и неофициального общения в рамках тематического содержания речи и использовать лексико-грамматические средства с учётом этих различий; знать/понимать и использовать в устной и письменной речи наиболее употребительную тематическую фоновую лексику и реалии страны/стран изучаемого языка (система образования, страницы истории, основные праздники, этикетные особенности общения и так далее); иметь базовые знания о социокультурном портрете и культурном наследии родной страны и страны/стран изучаемого языка; представлять родную страну и её культуру на иностранном языке; проявлять уважение к иной культуре; соблюдать нормы вежливости в межкультурном общении;</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b/>
          <w:sz w:val="28"/>
          <w:szCs w:val="28"/>
        </w:rPr>
        <w:t>в</w:t>
      </w:r>
      <w:r w:rsidR="005212DF" w:rsidRPr="005D4B91">
        <w:rPr>
          <w:rFonts w:ascii="Times New Roman" w:hAnsi="Times New Roman" w:cs="Times New Roman"/>
          <w:b/>
          <w:sz w:val="28"/>
          <w:szCs w:val="28"/>
        </w:rPr>
        <w:t>ладеть компенсаторными умениями,</w:t>
      </w:r>
      <w:r w:rsidR="005212DF" w:rsidRPr="005D4B91">
        <w:rPr>
          <w:rFonts w:ascii="Times New Roman" w:hAnsi="Times New Roman" w:cs="Times New Roman"/>
          <w:sz w:val="28"/>
          <w:szCs w:val="28"/>
        </w:rPr>
        <w:t xml:space="preserve"> позволяющими в случае сбоя в коммуникации, а также в условиях дефицита языковых средств 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b/>
          <w:sz w:val="28"/>
          <w:szCs w:val="28"/>
        </w:rPr>
        <w:t>в</w:t>
      </w:r>
      <w:r w:rsidR="005212DF" w:rsidRPr="005D4B91">
        <w:rPr>
          <w:rFonts w:ascii="Times New Roman" w:hAnsi="Times New Roman" w:cs="Times New Roman"/>
          <w:b/>
          <w:sz w:val="28"/>
          <w:szCs w:val="28"/>
        </w:rPr>
        <w:t>ладеть метапредметными умениями</w:t>
      </w:r>
      <w:r w:rsidR="005212DF" w:rsidRPr="005D4B91">
        <w:rPr>
          <w:rFonts w:ascii="Times New Roman" w:hAnsi="Times New Roman" w:cs="Times New Roman"/>
          <w:sz w:val="28"/>
          <w:szCs w:val="28"/>
        </w:rPr>
        <w:t xml:space="preserve">, позволяющими совершенствовать учебную деятельность по овладению иностранным языком; сравнивать, классифицировать, систематизировать и обобщать по существенным признакам изученные языковые явления (лексические и грамматические); использовать иноязычные словари и справочники, </w:t>
      </w:r>
      <w:r w:rsidR="000F0528" w:rsidRPr="005D4B91">
        <w:rPr>
          <w:rFonts w:ascii="Times New Roman" w:hAnsi="Times New Roman" w:cs="Times New Roman"/>
          <w:sz w:val="28"/>
          <w:szCs w:val="28"/>
        </w:rPr>
        <w:t>в т.ч.</w:t>
      </w:r>
      <w:r w:rsidR="005212DF" w:rsidRPr="005D4B91">
        <w:rPr>
          <w:rFonts w:ascii="Times New Roman" w:hAnsi="Times New Roman" w:cs="Times New Roman"/>
          <w:sz w:val="28"/>
          <w:szCs w:val="28"/>
        </w:rPr>
        <w:t xml:space="preserve"> информационно</w:t>
      </w:r>
      <w:r w:rsidR="005212DF" w:rsidRPr="005D4B91">
        <w:rPr>
          <w:rFonts w:ascii="Times New Roman" w:hAnsi="Times New Roman" w:cs="Times New Roman"/>
          <w:sz w:val="28"/>
          <w:szCs w:val="28"/>
        </w:rPr>
        <w:softHyphen/>
        <w:t>справочные системы в электронной форме; участвовать в учебно-исследовательской, проектной деятельности предметного и межпредметного характера с использованием материалов на немецком языке и применением информационно-коммуникационных технологий; соблюдать правила информационной безопасности в ситуациях повседневной жизни и при работе в Интернете.</w:t>
      </w:r>
    </w:p>
    <w:p w:rsidR="00B556A5" w:rsidRPr="005D4B91" w:rsidRDefault="00B556A5" w:rsidP="005D4B91">
      <w:pPr>
        <w:ind w:firstLine="709"/>
        <w:rPr>
          <w:rFonts w:ascii="Times New Roman" w:hAnsi="Times New Roman" w:cs="Times New Roman"/>
          <w:sz w:val="28"/>
          <w:szCs w:val="28"/>
        </w:rPr>
      </w:pPr>
    </w:p>
    <w:p w:rsidR="00B556A5" w:rsidRPr="005D4B91" w:rsidRDefault="00B556A5" w:rsidP="005D4B91">
      <w:pPr>
        <w:ind w:firstLine="709"/>
        <w:jc w:val="center"/>
        <w:rPr>
          <w:rFonts w:ascii="Times New Roman" w:hAnsi="Times New Roman" w:cs="Times New Roman"/>
          <w:b/>
          <w:sz w:val="28"/>
          <w:szCs w:val="28"/>
        </w:rPr>
      </w:pPr>
      <w:r w:rsidRPr="005D4B91">
        <w:rPr>
          <w:rFonts w:ascii="Times New Roman" w:hAnsi="Times New Roman" w:cs="Times New Roman"/>
          <w:b/>
          <w:sz w:val="28"/>
          <w:szCs w:val="28"/>
        </w:rPr>
        <w:t>11 КЛАСС</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К концу обучения в 11 классе обучающийся получит следующие предметные результаты по отдельным темам программы по немецкому языку:</w:t>
      </w:r>
    </w:p>
    <w:p w:rsidR="00B556A5"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b/>
          <w:sz w:val="28"/>
          <w:szCs w:val="28"/>
        </w:rPr>
        <w:t>в</w:t>
      </w:r>
      <w:r w:rsidR="005212DF" w:rsidRPr="005D4B91">
        <w:rPr>
          <w:rFonts w:ascii="Times New Roman" w:hAnsi="Times New Roman" w:cs="Times New Roman"/>
          <w:b/>
          <w:sz w:val="28"/>
          <w:szCs w:val="28"/>
        </w:rPr>
        <w:t>ладеть основными видами речевой деятельности</w:t>
      </w:r>
      <w:r w:rsidR="005212DF" w:rsidRPr="005D4B91">
        <w:rPr>
          <w:rFonts w:ascii="Times New Roman" w:hAnsi="Times New Roman" w:cs="Times New Roman"/>
          <w:sz w:val="28"/>
          <w:szCs w:val="28"/>
        </w:rPr>
        <w:t xml:space="preserve">: </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говорение: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вести разные виды диалога (диалог этикетного характера, диалог - побуждение к действию, диалог-расспрос, диалог - обмен мнениями; комбинированный диалог);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(до 7 реплик со стороны каждого собеседника);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излагать основное содержание прочитанного/прослушанного текста с выражением своего отношения без вербальных опор (объём монологического высказывания - 14-15 фраз; устно излагать результаты выполненной проектной работы (объём - 14-15 фраз);</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lastRenderedPageBreak/>
        <w:t xml:space="preserve">аудирование: </w:t>
      </w:r>
    </w:p>
    <w:p w:rsidR="005212DF"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sz w:val="28"/>
          <w:szCs w:val="28"/>
        </w:rPr>
        <w:t>воспринимать на слух и понимать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2,5 минуты);</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смысловое чтение: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- 600-800 слов); читать про себя несплошные тексты (таблицы, диаграммы, графики) и понимать представленную в них информацию;</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письменная речь: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заполнять анкеты и формуляры, сообщая о себе основные сведения, в соответствии с нормами, принятыми в стране/странах изучаемого языка; писать резюме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CV</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с сообщением основных сведений о себе в соответствии с нормами, принятыми в стране/странах изучаемого языка; писать электронное сообщение личного характера, соблюдая речевой этикет, принятый в стране/странах изучаемого языка (объём сообщения - до 140 слов); создавать письменные высказывания с использованием образца, плана, картинок, таблиц, диаграмм, прочитанного/прослушанного текста (объём высказывания - до 180 слов); заполнять таблицу, кратко фиксируя содержание прочитанного/прослушанного текста или дополняя информацию в таблице; письменно представлять результаты выполненной проектной работы (объём - до 180 слов);</w:t>
      </w:r>
    </w:p>
    <w:p w:rsidR="00B556A5" w:rsidRPr="005D4B91" w:rsidRDefault="00B556A5"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в</w:t>
      </w:r>
      <w:r w:rsidR="005212DF" w:rsidRPr="005D4B91">
        <w:rPr>
          <w:rFonts w:ascii="Times New Roman" w:hAnsi="Times New Roman" w:cs="Times New Roman"/>
          <w:b/>
          <w:i/>
          <w:sz w:val="28"/>
          <w:szCs w:val="28"/>
        </w:rPr>
        <w:t xml:space="preserve">ладеть фонетическими навыками: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применять правило отсутствия фразового ударения на служебных словах; выразительно читать вслух небольшие тексты объёмом до 150 слов, построенные на изученном языковом материале, с соблюдением правил чтения и соответствующей интонацией, демонстрируя понимание содержания текста;</w:t>
      </w:r>
    </w:p>
    <w:p w:rsidR="00B556A5"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владеть орфографическими навыками</w:t>
      </w:r>
      <w:r w:rsidRPr="005D4B91">
        <w:rPr>
          <w:rFonts w:ascii="Times New Roman" w:hAnsi="Times New Roman" w:cs="Times New Roman"/>
          <w:sz w:val="28"/>
          <w:szCs w:val="28"/>
        </w:rPr>
        <w:t xml:space="preserve">: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правильно писать изученные слова;</w:t>
      </w:r>
    </w:p>
    <w:p w:rsidR="00B556A5" w:rsidRPr="005D4B91" w:rsidRDefault="005212D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 xml:space="preserve">владеть пунктуационными навыками: </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использовать запятую при перечислении и обращении; точку, вопросительный и восклицательный знаки; 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w:t>
      </w:r>
    </w:p>
    <w:p w:rsidR="00B556A5" w:rsidRPr="005D4B91" w:rsidRDefault="00B556A5"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распознавать</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р</w:t>
      </w:r>
      <w:r w:rsidR="005212DF" w:rsidRPr="005D4B91">
        <w:rPr>
          <w:rFonts w:ascii="Times New Roman" w:hAnsi="Times New Roman" w:cs="Times New Roman"/>
          <w:sz w:val="28"/>
          <w:szCs w:val="28"/>
        </w:rPr>
        <w:t xml:space="preserve">аспознавать в устной речи и письменном тексте 1500 лексических единиц (слов, фразовых глаголов, словосочетаний, речевых клише, средств логической </w:t>
      </w:r>
      <w:r w:rsidR="005212DF" w:rsidRPr="005D4B91">
        <w:rPr>
          <w:rFonts w:ascii="Times New Roman" w:hAnsi="Times New Roman" w:cs="Times New Roman"/>
          <w:sz w:val="28"/>
          <w:szCs w:val="28"/>
        </w:rPr>
        <w:lastRenderedPageBreak/>
        <w:t>связи) и правильно употреблять в устной и письменной речи 1400 лексических единиц, обслуживающих ситуации общения в рамках тематического содержания речи, с соблюдением существующей в немецком языке нормы лексической сочетаемости;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распознавать и употреблять в устной и письменной речи родственные слова, образованные с использованием аффиксации (имена существительные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er</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ler</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chen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keit</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heit</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ung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schaft</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tion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ik</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ie</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имена прилагательные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lich</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isch</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los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имена существительные, имена прилагательные и наречия при помощи префикса </w:t>
      </w:r>
      <w:r w:rsidRPr="005D4B91">
        <w:rPr>
          <w:rFonts w:ascii="Times New Roman" w:hAnsi="Times New Roman" w:cs="Times New Roman"/>
          <w:sz w:val="28"/>
          <w:szCs w:val="28"/>
          <w:lang w:val="en-US" w:eastAsia="en-US"/>
        </w:rPr>
        <w:t>un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числительные при помощи суффиксов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zehn</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zig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Big</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te</w:t>
      </w:r>
      <w:r w:rsidRPr="005D4B91">
        <w:rPr>
          <w:rFonts w:ascii="Times New Roman" w:hAnsi="Times New Roman" w:cs="Times New Roman"/>
          <w:sz w:val="28"/>
          <w:szCs w:val="28"/>
          <w:lang w:eastAsia="en-US"/>
        </w:rPr>
        <w:t>, -</w:t>
      </w:r>
      <w:r w:rsidRPr="005D4B91">
        <w:rPr>
          <w:rFonts w:ascii="Times New Roman" w:hAnsi="Times New Roman" w:cs="Times New Roman"/>
          <w:sz w:val="28"/>
          <w:szCs w:val="28"/>
          <w:lang w:val="en-US" w:eastAsia="en-US"/>
        </w:rPr>
        <w:t>ste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 использованием словосложения (сложные существительные путём соединения основ существительных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Wintersport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Klassenzimmer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сложные существительные путём соединения основы глагола с основой существительного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Schreibtisch</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сложные существительные путём соединения основы прилагательного и основы существительного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Kleinstadt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сложные прилагательные путём соединения основ прилагательных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dunkelblau</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 использованием конверсии (образование имён существительных от неопределённых форм глаголов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lesen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Lesen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имён существительных от прилагательных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grim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Grim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kalt</w:t>
      </w:r>
      <w:r w:rsidRPr="005D4B91">
        <w:rPr>
          <w:rFonts w:ascii="Times New Roman" w:hAnsi="Times New Roman" w:cs="Times New Roman"/>
          <w:sz w:val="28"/>
          <w:szCs w:val="28"/>
          <w:lang w:eastAsia="en-US"/>
        </w:rPr>
        <w:t xml:space="preserve"> - </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Kalte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существительных от основы глагола без изменения корневой гласной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Anfang</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существительных от основы глагола с изменением корневой гласной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Sprung</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распознавать и употреблять в устной и письменной речи изученные многозначные лексические единицы, синонимы, антонимы, интернациональные слова; сокращения и аббревиатуры;</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з</w:t>
      </w:r>
      <w:r w:rsidR="005212DF" w:rsidRPr="005D4B91">
        <w:rPr>
          <w:rFonts w:ascii="Times New Roman" w:hAnsi="Times New Roman" w:cs="Times New Roman"/>
          <w:sz w:val="28"/>
          <w:szCs w:val="28"/>
        </w:rPr>
        <w:t xml:space="preserve">нать и понимать особенности структуры простых и сложных предложений и различных коммуникативных типов предложений немецкого языка; распознавать и употреблять в устной и письменной речи: предложения с начальным </w:t>
      </w:r>
      <w:r w:rsidR="005212DF" w:rsidRPr="005D4B91">
        <w:rPr>
          <w:rFonts w:ascii="Times New Roman" w:hAnsi="Times New Roman" w:cs="Times New Roman"/>
          <w:sz w:val="28"/>
          <w:szCs w:val="28"/>
          <w:lang w:val="en-US" w:eastAsia="en-US"/>
        </w:rPr>
        <w:t>Es</w:t>
      </w:r>
      <w:r w:rsidR="005212DF" w:rsidRPr="005D4B91">
        <w:rPr>
          <w:rFonts w:ascii="Times New Roman" w:hAnsi="Times New Roman" w:cs="Times New Roman"/>
          <w:sz w:val="28"/>
          <w:szCs w:val="28"/>
          <w:lang w:eastAsia="en-US"/>
        </w:rPr>
        <w:t xml:space="preserve">; </w:t>
      </w:r>
      <w:r w:rsidR="005212DF" w:rsidRPr="005D4B91">
        <w:rPr>
          <w:rFonts w:ascii="Times New Roman" w:hAnsi="Times New Roman" w:cs="Times New Roman"/>
          <w:sz w:val="28"/>
          <w:szCs w:val="28"/>
        </w:rPr>
        <w:t xml:space="preserve">предложения с конструкцией </w:t>
      </w:r>
      <w:r w:rsidR="005212DF" w:rsidRPr="005D4B91">
        <w:rPr>
          <w:rFonts w:ascii="Times New Roman" w:hAnsi="Times New Roman" w:cs="Times New Roman"/>
          <w:sz w:val="28"/>
          <w:szCs w:val="28"/>
          <w:lang w:val="en-US" w:eastAsia="en-US"/>
        </w:rPr>
        <w:t>Es</w:t>
      </w:r>
      <w:r w:rsidR="005212DF" w:rsidRPr="005D4B91">
        <w:rPr>
          <w:rFonts w:ascii="Times New Roman" w:hAnsi="Times New Roman" w:cs="Times New Roman"/>
          <w:sz w:val="28"/>
          <w:szCs w:val="28"/>
          <w:lang w:eastAsia="en-US"/>
        </w:rPr>
        <w:t xml:space="preserve"> </w:t>
      </w:r>
      <w:r w:rsidR="005212DF" w:rsidRPr="005D4B91">
        <w:rPr>
          <w:rFonts w:ascii="Times New Roman" w:hAnsi="Times New Roman" w:cs="Times New Roman"/>
          <w:sz w:val="28"/>
          <w:szCs w:val="28"/>
          <w:lang w:val="en-US" w:eastAsia="en-US"/>
        </w:rPr>
        <w:t>gibt</w:t>
      </w:r>
      <w:r w:rsidR="005212DF"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неопределённо-личным местоимением </w:t>
      </w:r>
      <w:r w:rsidRPr="005D4B91">
        <w:rPr>
          <w:rFonts w:ascii="Times New Roman" w:hAnsi="Times New Roman" w:cs="Times New Roman"/>
          <w:sz w:val="28"/>
          <w:szCs w:val="28"/>
          <w:lang w:val="en-US" w:eastAsia="en-US"/>
        </w:rPr>
        <w:t>man</w:t>
      </w:r>
      <w:r w:rsidRPr="005D4B91">
        <w:rPr>
          <w:rFonts w:ascii="Times New Roman" w:hAnsi="Times New Roman" w:cs="Times New Roman"/>
          <w:sz w:val="28"/>
          <w:szCs w:val="28"/>
          <w:lang w:eastAsia="en-US"/>
        </w:rPr>
        <w:t xml:space="preserve">,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с модальными глаголами;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инфинитивным оборотом </w:t>
      </w:r>
      <w:r w:rsidRPr="005D4B91">
        <w:rPr>
          <w:rFonts w:ascii="Times New Roman" w:hAnsi="Times New Roman" w:cs="Times New Roman"/>
          <w:sz w:val="28"/>
          <w:szCs w:val="28"/>
          <w:lang w:val="en-US" w:eastAsia="en-US"/>
        </w:rPr>
        <w: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 </w:t>
      </w:r>
      <w:r w:rsidRPr="005D4B91">
        <w:rPr>
          <w:rFonts w:ascii="Times New Roman" w:hAnsi="Times New Roman" w:cs="Times New Roman"/>
          <w:sz w:val="28"/>
          <w:szCs w:val="28"/>
          <w:lang w:val="en-US" w:eastAsia="en-US"/>
        </w:rPr>
        <w:t>zu</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предложения с глаголами, требующими употребления после себя частицы </w:t>
      </w:r>
      <w:r w:rsidRPr="005D4B91">
        <w:rPr>
          <w:rFonts w:ascii="Times New Roman" w:hAnsi="Times New Roman" w:cs="Times New Roman"/>
          <w:sz w:val="28"/>
          <w:szCs w:val="28"/>
          <w:lang w:val="en-US" w:eastAsia="en-US"/>
        </w:rPr>
        <w:t>zu</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и инфинитива;</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сложносочинённые предложения с сочинительными союзами </w:t>
      </w:r>
      <w:r w:rsidRPr="005D4B91">
        <w:rPr>
          <w:rFonts w:ascii="Times New Roman" w:hAnsi="Times New Roman" w:cs="Times New Roman"/>
          <w:sz w:val="28"/>
          <w:szCs w:val="28"/>
          <w:lang w:val="en-US" w:eastAsia="en-US"/>
        </w:rPr>
        <w:t>und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aber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oder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nur</w:t>
      </w:r>
      <w:r w:rsidRPr="005D4B91">
        <w:rPr>
          <w:rFonts w:ascii="Times New Roman" w:hAnsi="Times New Roman" w:cs="Times New Roman"/>
          <w:sz w:val="28"/>
          <w:szCs w:val="28"/>
          <w:lang w:eastAsia="en-US"/>
        </w:rPr>
        <w:t xml:space="preserve"> ... </w:t>
      </w:r>
      <w:r w:rsidRPr="005D4B91">
        <w:rPr>
          <w:rFonts w:ascii="Times New Roman" w:hAnsi="Times New Roman" w:cs="Times New Roman"/>
          <w:sz w:val="28"/>
          <w:szCs w:val="28"/>
          <w:lang w:val="en-US" w:eastAsia="en-US"/>
        </w:rPr>
        <w:t>sondem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auch</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наречиями </w:t>
      </w:r>
      <w:r w:rsidRPr="005D4B91">
        <w:rPr>
          <w:rFonts w:ascii="Times New Roman" w:hAnsi="Times New Roman" w:cs="Times New Roman"/>
          <w:sz w:val="28"/>
          <w:szCs w:val="28"/>
          <w:lang w:val="en-US" w:eastAsia="en-US"/>
        </w:rPr>
        <w:t>deshalb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darum</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сложноподчинённые предложения: дополнительные </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 союзами </w:t>
      </w:r>
      <w:r w:rsidRPr="005D4B91">
        <w:rPr>
          <w:rFonts w:ascii="Times New Roman" w:hAnsi="Times New Roman" w:cs="Times New Roman"/>
          <w:sz w:val="28"/>
          <w:szCs w:val="28"/>
          <w:lang w:val="en-US" w:eastAsia="en-US"/>
        </w:rPr>
        <w:t>dass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ob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и другие; причины - с союзами </w:t>
      </w:r>
      <w:r w:rsidRPr="005D4B91">
        <w:rPr>
          <w:rFonts w:ascii="Times New Roman" w:hAnsi="Times New Roman" w:cs="Times New Roman"/>
          <w:sz w:val="28"/>
          <w:szCs w:val="28"/>
          <w:lang w:val="en-US" w:eastAsia="en-US"/>
        </w:rPr>
        <w:t>weil</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условия - с союзом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времени - с союзами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als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nachdem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цели - с союзом </w:t>
      </w:r>
      <w:r w:rsidRPr="005D4B91">
        <w:rPr>
          <w:rFonts w:ascii="Times New Roman" w:hAnsi="Times New Roman" w:cs="Times New Roman"/>
          <w:sz w:val="28"/>
          <w:szCs w:val="28"/>
          <w:lang w:val="en-US" w:eastAsia="en-US"/>
        </w:rPr>
        <w:t>damit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определительные - с относительными местоимениями </w:t>
      </w:r>
      <w:r w:rsidRPr="005D4B91">
        <w:rPr>
          <w:rFonts w:ascii="Times New Roman" w:hAnsi="Times New Roman" w:cs="Times New Roman"/>
          <w:sz w:val="28"/>
          <w:szCs w:val="28"/>
          <w:lang w:val="en-US" w:eastAsia="en-US"/>
        </w:rPr>
        <w:t>die</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уступки - с союзом </w:t>
      </w:r>
      <w:r w:rsidRPr="005D4B91">
        <w:rPr>
          <w:rFonts w:ascii="Times New Roman" w:hAnsi="Times New Roman" w:cs="Times New Roman"/>
          <w:sz w:val="28"/>
          <w:szCs w:val="28"/>
          <w:lang w:val="en-US" w:eastAsia="en-US"/>
        </w:rPr>
        <w:t>obwohl</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способы выражения косвенной речи,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косвенный вопрос с союзом </w:t>
      </w:r>
      <w:r w:rsidRPr="005D4B91">
        <w:rPr>
          <w:rFonts w:ascii="Times New Roman" w:hAnsi="Times New Roman" w:cs="Times New Roman"/>
          <w:sz w:val="28"/>
          <w:szCs w:val="28"/>
          <w:lang w:val="en-US" w:eastAsia="en-US"/>
        </w:rPr>
        <w:t>ob</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без использования сослагательного наклонения;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xml:space="preserve">средства связи в тексте для обеспечения его целостности, </w:t>
      </w:r>
      <w:r w:rsidR="000F0528"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с помощью наречий </w:t>
      </w:r>
      <w:r w:rsidRPr="005D4B91">
        <w:rPr>
          <w:rFonts w:ascii="Times New Roman" w:hAnsi="Times New Roman" w:cs="Times New Roman"/>
          <w:sz w:val="28"/>
          <w:szCs w:val="28"/>
          <w:lang w:val="en-US" w:eastAsia="en-US"/>
        </w:rPr>
        <w:t>zuerst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dann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nachher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и другие;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все типы вопросительных предложений (общий, специальный, альтернативный вопросы в </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побудительные предложения в утвердительной и отрицательной форме во 2-м лице единственном числе и множественном числе и в вежливой форме;</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глаголы (слабые и сильные, с отделяемыми и неотделяемыми приставками) в видовременных формах действительного залога в изъявительном наклонении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возвратные глаголы в видовременных формах действительного залога в изъявительном наклонении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Prasens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Prateritum</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Futur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I</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lang w:val="en-US" w:eastAsia="en-US"/>
        </w:rPr>
        <w:t>Plusquamperfekt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(при согласовании времён);</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формы сослагательного наклонения от глаголов </w:t>
      </w:r>
      <w:r w:rsidRPr="005D4B91">
        <w:rPr>
          <w:rFonts w:ascii="Times New Roman" w:hAnsi="Times New Roman" w:cs="Times New Roman"/>
          <w:sz w:val="28"/>
          <w:szCs w:val="28"/>
          <w:lang w:val="en-US" w:eastAsia="en-US"/>
        </w:rPr>
        <w:t>haben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sein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werden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konnen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mogen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сочетания </w:t>
      </w:r>
      <w:r w:rsidRPr="005D4B91">
        <w:rPr>
          <w:rFonts w:ascii="Times New Roman" w:hAnsi="Times New Roman" w:cs="Times New Roman"/>
          <w:sz w:val="28"/>
          <w:szCs w:val="28"/>
          <w:lang w:val="en-US" w:eastAsia="en-US"/>
        </w:rPr>
        <w:t>wurde</w:t>
      </w:r>
      <w:r w:rsidRPr="005D4B91">
        <w:rPr>
          <w:rFonts w:ascii="Times New Roman" w:hAnsi="Times New Roman" w:cs="Times New Roman"/>
          <w:sz w:val="28"/>
          <w:szCs w:val="28"/>
          <w:lang w:eastAsia="en-US"/>
        </w:rPr>
        <w:t xml:space="preserve"> + </w:t>
      </w:r>
      <w:r w:rsidRPr="005D4B91">
        <w:rPr>
          <w:rFonts w:ascii="Times New Roman" w:hAnsi="Times New Roman" w:cs="Times New Roman"/>
          <w:sz w:val="28"/>
          <w:szCs w:val="28"/>
          <w:lang w:val="en-US" w:eastAsia="en-US"/>
        </w:rPr>
        <w:t>Infinitiv</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для выражения вежливой просьбы, желания, в придаточных предложениях условия с </w:t>
      </w:r>
      <w:r w:rsidRPr="005D4B91">
        <w:rPr>
          <w:rFonts w:ascii="Times New Roman" w:hAnsi="Times New Roman" w:cs="Times New Roman"/>
          <w:sz w:val="28"/>
          <w:szCs w:val="28"/>
          <w:lang w:val="en-US" w:eastAsia="en-US"/>
        </w:rPr>
        <w:t>wenn</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lang w:val="en-US"/>
        </w:rPr>
      </w:pPr>
      <w:r w:rsidRPr="005D4B91">
        <w:rPr>
          <w:rFonts w:ascii="Times New Roman" w:hAnsi="Times New Roman" w:cs="Times New Roman"/>
          <w:sz w:val="28"/>
          <w:szCs w:val="28"/>
        </w:rPr>
        <w:t>модальные</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rPr>
        <w:t>глаголы</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lang w:val="en-US" w:eastAsia="en-US"/>
        </w:rPr>
        <w:t xml:space="preserve">(mogen, wollen, konnen, miissen, dtirfen, sollen) </w:t>
      </w:r>
      <w:r w:rsidRPr="005D4B91">
        <w:rPr>
          <w:rFonts w:ascii="Times New Roman" w:hAnsi="Times New Roman" w:cs="Times New Roman"/>
          <w:sz w:val="28"/>
          <w:szCs w:val="28"/>
        </w:rPr>
        <w:t>в</w:t>
      </w:r>
      <w:r w:rsidRPr="005D4B91">
        <w:rPr>
          <w:rFonts w:ascii="Times New Roman" w:hAnsi="Times New Roman" w:cs="Times New Roman"/>
          <w:sz w:val="28"/>
          <w:szCs w:val="28"/>
          <w:lang w:val="en-US"/>
        </w:rPr>
        <w:t xml:space="preserve"> </w:t>
      </w:r>
      <w:r w:rsidRPr="005D4B91">
        <w:rPr>
          <w:rFonts w:ascii="Times New Roman" w:hAnsi="Times New Roman" w:cs="Times New Roman"/>
          <w:sz w:val="28"/>
          <w:szCs w:val="28"/>
          <w:lang w:val="en-US" w:eastAsia="en-US"/>
        </w:rPr>
        <w:t>Prasens, Prateritum;</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наиболее распространённые глаголы с управлением и местоименные наречия;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определённый, неопределённый и нулевой артикли;</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существительные во множественном числе,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существительные в единственном и множественном числе в именительном, родительном, дательном и винительном падежах;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имена прилагательные в положительной, сравнительной и превосходной степенях сравнения,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склонение имён прилагательных;</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наречия в сравнительной и превосходной степенях сравнения, образованные по правилу, и исключения;</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личные местоимения (в именительном, дательном и винительном падежах), указательные местоимения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dieser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jener</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вопросительные, неопределённые местоимения </w:t>
      </w:r>
      <w:r w:rsidRPr="005D4B91">
        <w:rPr>
          <w:rFonts w:ascii="Times New Roman" w:hAnsi="Times New Roman" w:cs="Times New Roman"/>
          <w:sz w:val="28"/>
          <w:szCs w:val="28"/>
          <w:lang w:eastAsia="en-US"/>
        </w:rPr>
        <w:t>(</w:t>
      </w:r>
      <w:r w:rsidRPr="005D4B91">
        <w:rPr>
          <w:rFonts w:ascii="Times New Roman" w:hAnsi="Times New Roman" w:cs="Times New Roman"/>
          <w:sz w:val="28"/>
          <w:szCs w:val="28"/>
          <w:lang w:val="en-US" w:eastAsia="en-US"/>
        </w:rPr>
        <w:t>jemand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niemand</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отрицательное местоимение </w:t>
      </w:r>
      <w:r w:rsidRPr="005D4B91">
        <w:rPr>
          <w:rFonts w:ascii="Times New Roman" w:hAnsi="Times New Roman" w:cs="Times New Roman"/>
          <w:sz w:val="28"/>
          <w:szCs w:val="28"/>
          <w:lang w:val="en-US" w:eastAsia="en-US"/>
        </w:rPr>
        <w:t>kein</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отрицания </w:t>
      </w:r>
      <w:r w:rsidRPr="005D4B91">
        <w:rPr>
          <w:rFonts w:ascii="Times New Roman" w:hAnsi="Times New Roman" w:cs="Times New Roman"/>
          <w:sz w:val="28"/>
          <w:szCs w:val="28"/>
          <w:lang w:val="en-US" w:eastAsia="en-US"/>
        </w:rPr>
        <w:t>kein</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lang w:val="en-US" w:eastAsia="en-US"/>
        </w:rPr>
        <w:t>nichts</w:t>
      </w:r>
      <w:r w:rsidRPr="005D4B91">
        <w:rPr>
          <w:rFonts w:ascii="Times New Roman" w:hAnsi="Times New Roman" w:cs="Times New Roman"/>
          <w:sz w:val="28"/>
          <w:szCs w:val="28"/>
          <w:lang w:eastAsia="en-US"/>
        </w:rPr>
        <w:t xml:space="preserve">, </w:t>
      </w:r>
      <w:r w:rsidRPr="005D4B91">
        <w:rPr>
          <w:rFonts w:ascii="Times New Roman" w:hAnsi="Times New Roman" w:cs="Times New Roman"/>
          <w:sz w:val="28"/>
          <w:szCs w:val="28"/>
        </w:rPr>
        <w:t xml:space="preserve">частица </w:t>
      </w:r>
      <w:r w:rsidRPr="005D4B91">
        <w:rPr>
          <w:rFonts w:ascii="Times New Roman" w:hAnsi="Times New Roman" w:cs="Times New Roman"/>
          <w:sz w:val="28"/>
          <w:szCs w:val="28"/>
          <w:lang w:val="en-US" w:eastAsia="en-US"/>
        </w:rPr>
        <w:t>doch</w:t>
      </w:r>
      <w:r w:rsidRPr="005D4B91">
        <w:rPr>
          <w:rFonts w:ascii="Times New Roman" w:hAnsi="Times New Roman" w:cs="Times New Roman"/>
          <w:sz w:val="28"/>
          <w:szCs w:val="28"/>
          <w:lang w:eastAsia="en-US"/>
        </w:rPr>
        <w:t>;</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количественные и порядковые числительные, числительные для обозначения дат и больших чисел;</w:t>
      </w:r>
    </w:p>
    <w:p w:rsidR="005212DF" w:rsidRPr="005D4B91" w:rsidRDefault="005212D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предлоги места, направления, времени, предлоги с дательным, винительны</w:t>
      </w:r>
      <w:r w:rsidR="00B556A5" w:rsidRPr="005D4B91">
        <w:rPr>
          <w:rFonts w:ascii="Times New Roman" w:hAnsi="Times New Roman" w:cs="Times New Roman"/>
          <w:sz w:val="28"/>
          <w:szCs w:val="28"/>
        </w:rPr>
        <w:t>м падежом и двойным управлением;</w:t>
      </w:r>
    </w:p>
    <w:p w:rsidR="005212DF" w:rsidRPr="005D4B91" w:rsidRDefault="00B556A5"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в</w:t>
      </w:r>
      <w:r w:rsidR="005212DF" w:rsidRPr="005D4B91">
        <w:rPr>
          <w:rFonts w:ascii="Times New Roman" w:hAnsi="Times New Roman" w:cs="Times New Roman"/>
          <w:b/>
          <w:i/>
          <w:sz w:val="28"/>
          <w:szCs w:val="28"/>
        </w:rPr>
        <w:t>ладеть социокультурными знаниями и умениями:</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знать/понимать речевые различия в ситуациях официального </w:t>
      </w:r>
      <w:r w:rsidR="005212DF" w:rsidRPr="005D4B91">
        <w:rPr>
          <w:rFonts w:ascii="Times New Roman" w:hAnsi="Times New Roman" w:cs="Times New Roman"/>
          <w:sz w:val="28"/>
          <w:szCs w:val="28"/>
        </w:rPr>
        <w:t xml:space="preserve">и неофициального общения в рамках тематического содержания речи и использовать лексико-грамматические средства с учётом этих различий; 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w:t>
      </w:r>
      <w:r w:rsidR="005212DF" w:rsidRPr="005D4B91">
        <w:rPr>
          <w:rFonts w:ascii="Times New Roman" w:hAnsi="Times New Roman" w:cs="Times New Roman"/>
          <w:sz w:val="28"/>
          <w:szCs w:val="28"/>
        </w:rPr>
        <w:lastRenderedPageBreak/>
        <w:t>этикетные особенности общения и так далее); иметь базовые знания о социокультурном портрете и культурном наследии родной страны и страны/стран изучаемого языка; представлять родную страну и её культуру на иностранном языке; проявлять уважение к иной культуре; соблюдать нормы веж</w:t>
      </w:r>
      <w:r w:rsidRPr="005D4B91">
        <w:rPr>
          <w:rFonts w:ascii="Times New Roman" w:hAnsi="Times New Roman" w:cs="Times New Roman"/>
          <w:sz w:val="28"/>
          <w:szCs w:val="28"/>
        </w:rPr>
        <w:t>ливости в межкультурном общении;</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b/>
          <w:sz w:val="28"/>
          <w:szCs w:val="28"/>
        </w:rPr>
        <w:t>в</w:t>
      </w:r>
      <w:r w:rsidR="005212DF" w:rsidRPr="005D4B91">
        <w:rPr>
          <w:rFonts w:ascii="Times New Roman" w:hAnsi="Times New Roman" w:cs="Times New Roman"/>
          <w:b/>
          <w:sz w:val="28"/>
          <w:szCs w:val="28"/>
        </w:rPr>
        <w:t>ладеть компенсаторными умениями,</w:t>
      </w:r>
      <w:r w:rsidR="005212DF" w:rsidRPr="005D4B91">
        <w:rPr>
          <w:rFonts w:ascii="Times New Roman" w:hAnsi="Times New Roman" w:cs="Times New Roman"/>
          <w:sz w:val="28"/>
          <w:szCs w:val="28"/>
        </w:rPr>
        <w:t xml:space="preserve"> позволяющими в случае сбоя в коммуникации, а также в условиях дефицита языковых средств: использовать различные приемы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w:t>
      </w:r>
    </w:p>
    <w:p w:rsidR="005212DF" w:rsidRPr="005D4B91" w:rsidRDefault="00B556A5" w:rsidP="005D4B91">
      <w:pPr>
        <w:ind w:firstLine="709"/>
        <w:rPr>
          <w:rFonts w:ascii="Times New Roman" w:hAnsi="Times New Roman" w:cs="Times New Roman"/>
          <w:sz w:val="28"/>
          <w:szCs w:val="28"/>
        </w:rPr>
      </w:pPr>
      <w:r w:rsidRPr="005D4B91">
        <w:rPr>
          <w:rFonts w:ascii="Times New Roman" w:hAnsi="Times New Roman" w:cs="Times New Roman"/>
          <w:b/>
          <w:sz w:val="28"/>
          <w:szCs w:val="28"/>
        </w:rPr>
        <w:t>в</w:t>
      </w:r>
      <w:r w:rsidR="005212DF" w:rsidRPr="005D4B91">
        <w:rPr>
          <w:rFonts w:ascii="Times New Roman" w:hAnsi="Times New Roman" w:cs="Times New Roman"/>
          <w:b/>
          <w:sz w:val="28"/>
          <w:szCs w:val="28"/>
        </w:rPr>
        <w:t>ладеть метапредметными умениями,</w:t>
      </w:r>
      <w:r w:rsidR="005212DF" w:rsidRPr="005D4B91">
        <w:rPr>
          <w:rFonts w:ascii="Times New Roman" w:hAnsi="Times New Roman" w:cs="Times New Roman"/>
          <w:sz w:val="28"/>
          <w:szCs w:val="28"/>
        </w:rPr>
        <w:t xml:space="preserve"> позволяющими совершенствовать учебную деятельность по овладению иностранным языком; сравнивать, классифицировать, систематизировать и обобщать по существенным признакам изученные языковые явления (лексические и грамматические); использовать иноязычные словари и справочники, </w:t>
      </w:r>
      <w:r w:rsidR="000F0528" w:rsidRPr="005D4B91">
        <w:rPr>
          <w:rFonts w:ascii="Times New Roman" w:hAnsi="Times New Roman" w:cs="Times New Roman"/>
          <w:sz w:val="28"/>
          <w:szCs w:val="28"/>
        </w:rPr>
        <w:t>в т.ч.</w:t>
      </w:r>
      <w:r w:rsidR="005212DF" w:rsidRPr="005D4B91">
        <w:rPr>
          <w:rFonts w:ascii="Times New Roman" w:hAnsi="Times New Roman" w:cs="Times New Roman"/>
          <w:sz w:val="28"/>
          <w:szCs w:val="28"/>
        </w:rPr>
        <w:t xml:space="preserve"> информационно- справочные системы в электронной форме; участвовать в учебно-исследовательской, проектной деятельности предметного и межпредметного характера с использованием материалов на немецком языке и применением информационно-коммуникационных технологий; соблюдать правила информационной безопасности в ситуациях повседневной жизни и при работе в Интернете.</w:t>
      </w:r>
    </w:p>
    <w:p w:rsidR="005212DF" w:rsidRPr="005D4B91" w:rsidRDefault="005212DF" w:rsidP="005D4B91">
      <w:pPr>
        <w:ind w:firstLine="709"/>
        <w:rPr>
          <w:rFonts w:ascii="Times New Roman" w:hAnsi="Times New Roman" w:cs="Times New Roman"/>
          <w:color w:val="000000"/>
          <w:sz w:val="28"/>
          <w:szCs w:val="28"/>
        </w:rPr>
      </w:pPr>
    </w:p>
    <w:p w:rsidR="00040B44" w:rsidRPr="005D4B91" w:rsidRDefault="00AF0BFE" w:rsidP="008E6370">
      <w:pPr>
        <w:pStyle w:val="22"/>
        <w:shd w:val="clear" w:color="auto" w:fill="auto"/>
        <w:tabs>
          <w:tab w:val="left" w:pos="1254"/>
        </w:tabs>
        <w:spacing w:line="240" w:lineRule="auto"/>
        <w:ind w:firstLine="709"/>
        <w:jc w:val="both"/>
        <w:rPr>
          <w:b/>
          <w:color w:val="000000"/>
          <w:sz w:val="28"/>
          <w:szCs w:val="28"/>
        </w:rPr>
      </w:pPr>
      <w:r w:rsidRPr="005D4B91">
        <w:rPr>
          <w:color w:val="000000"/>
          <w:sz w:val="28"/>
          <w:szCs w:val="28"/>
        </w:rPr>
        <w:br w:type="page"/>
      </w:r>
      <w:r w:rsidR="00372EA2">
        <w:rPr>
          <w:b/>
          <w:color w:val="000000"/>
          <w:sz w:val="28"/>
          <w:szCs w:val="28"/>
        </w:rPr>
        <w:lastRenderedPageBreak/>
        <w:t>2.1.</w:t>
      </w:r>
      <w:r w:rsidR="008B67EB">
        <w:rPr>
          <w:b/>
          <w:color w:val="000000"/>
          <w:sz w:val="28"/>
          <w:szCs w:val="28"/>
        </w:rPr>
        <w:t>9</w:t>
      </w:r>
      <w:r w:rsidR="00040B44" w:rsidRPr="005D4B91">
        <w:rPr>
          <w:b/>
          <w:color w:val="000000"/>
          <w:sz w:val="28"/>
          <w:szCs w:val="28"/>
        </w:rPr>
        <w:t>. РАБОЧАЯ ПРОГРАММ</w:t>
      </w:r>
      <w:r w:rsidR="00E56F57" w:rsidRPr="005D4B91">
        <w:rPr>
          <w:b/>
          <w:color w:val="000000"/>
          <w:sz w:val="28"/>
          <w:szCs w:val="28"/>
        </w:rPr>
        <w:t>А УЧЕБНОГО ПРЕДМЕТА</w:t>
      </w:r>
      <w:r w:rsidR="00040B44" w:rsidRPr="005D4B91">
        <w:rPr>
          <w:b/>
          <w:color w:val="000000"/>
          <w:sz w:val="28"/>
          <w:szCs w:val="28"/>
        </w:rPr>
        <w:t xml:space="preserve"> «МАТЕМАТИКА» (БАЗОВЫЙ УРОВЕНЬ)</w:t>
      </w:r>
    </w:p>
    <w:p w:rsidR="00090217" w:rsidRPr="005D4B91" w:rsidRDefault="00090217"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«Математика» (базовый уровень) соответствует ФГОС СОО, федеральной образовательной программе среднего общего образования.</w:t>
      </w:r>
    </w:p>
    <w:p w:rsidR="00B64E89" w:rsidRPr="005D4B91" w:rsidRDefault="00040B44"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Рабочая программа по учебному предмету «</w:t>
      </w:r>
      <w:r w:rsidR="00B64E89" w:rsidRPr="005D4B91">
        <w:rPr>
          <w:rFonts w:ascii="Times New Roman" w:hAnsi="Times New Roman" w:cs="Times New Roman"/>
          <w:sz w:val="28"/>
          <w:szCs w:val="28"/>
        </w:rPr>
        <w:t>Математика</w:t>
      </w:r>
      <w:r w:rsidRPr="005D4B91">
        <w:rPr>
          <w:rFonts w:ascii="Times New Roman" w:hAnsi="Times New Roman" w:cs="Times New Roman"/>
          <w:sz w:val="28"/>
          <w:szCs w:val="28"/>
        </w:rPr>
        <w:t>» (предметная область «</w:t>
      </w:r>
      <w:r w:rsidR="00B64E89" w:rsidRPr="005D4B91">
        <w:rPr>
          <w:rFonts w:ascii="Times New Roman" w:hAnsi="Times New Roman" w:cs="Times New Roman"/>
          <w:sz w:val="28"/>
          <w:szCs w:val="28"/>
        </w:rPr>
        <w:t>Математика и информатика</w:t>
      </w:r>
      <w:r w:rsidRPr="005D4B91">
        <w:rPr>
          <w:rFonts w:ascii="Times New Roman" w:hAnsi="Times New Roman" w:cs="Times New Roman"/>
          <w:sz w:val="28"/>
          <w:szCs w:val="28"/>
        </w:rPr>
        <w:t>») (далее соответс</w:t>
      </w:r>
      <w:r w:rsidR="00B64E89" w:rsidRPr="005D4B91">
        <w:rPr>
          <w:rFonts w:ascii="Times New Roman" w:hAnsi="Times New Roman" w:cs="Times New Roman"/>
          <w:sz w:val="28"/>
          <w:szCs w:val="28"/>
        </w:rPr>
        <w:t>твенно - программа по математике, математика</w:t>
      </w:r>
      <w:r w:rsidRPr="005D4B91">
        <w:rPr>
          <w:rFonts w:ascii="Times New Roman" w:hAnsi="Times New Roman" w:cs="Times New Roman"/>
          <w:sz w:val="28"/>
          <w:szCs w:val="28"/>
        </w:rPr>
        <w:t>) включает пояснительную записку, содержание обучения, планируемые резуль</w:t>
      </w:r>
      <w:r w:rsidR="00B64E89" w:rsidRPr="005D4B91">
        <w:rPr>
          <w:rFonts w:ascii="Times New Roman" w:hAnsi="Times New Roman" w:cs="Times New Roman"/>
          <w:sz w:val="28"/>
          <w:szCs w:val="28"/>
        </w:rPr>
        <w:t>таты освоения программы по математике</w:t>
      </w:r>
      <w:r w:rsidRPr="005D4B91">
        <w:rPr>
          <w:rFonts w:ascii="Times New Roman" w:hAnsi="Times New Roman" w:cs="Times New Roman"/>
          <w:sz w:val="28"/>
          <w:szCs w:val="28"/>
        </w:rPr>
        <w:t>.</w:t>
      </w:r>
    </w:p>
    <w:p w:rsidR="00B64E89" w:rsidRPr="005D4B91" w:rsidRDefault="00B64E89" w:rsidP="005D4B91">
      <w:pPr>
        <w:ind w:firstLine="709"/>
        <w:rPr>
          <w:rFonts w:ascii="Times New Roman" w:hAnsi="Times New Roman" w:cs="Times New Roman"/>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математики,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w:t>
      </w:r>
    </w:p>
    <w:p w:rsidR="00B64E89" w:rsidRPr="005D4B91" w:rsidRDefault="00B64E89" w:rsidP="005D4B91">
      <w:pPr>
        <w:ind w:firstLine="709"/>
        <w:rPr>
          <w:rFonts w:ascii="Times New Roman" w:hAnsi="Times New Roman" w:cs="Times New Roman"/>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B64E89" w:rsidRPr="005D4B91" w:rsidRDefault="00B64E89" w:rsidP="005D4B91">
      <w:pPr>
        <w:ind w:firstLine="709"/>
        <w:rPr>
          <w:rFonts w:ascii="Times New Roman" w:hAnsi="Times New Roman" w:cs="Times New Roman"/>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математике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040B44" w:rsidRPr="005D4B91" w:rsidRDefault="00040B44" w:rsidP="005D4B91">
      <w:pPr>
        <w:pStyle w:val="22"/>
        <w:shd w:val="clear" w:color="auto" w:fill="auto"/>
        <w:tabs>
          <w:tab w:val="left" w:pos="1254"/>
        </w:tabs>
        <w:spacing w:line="240" w:lineRule="auto"/>
        <w:ind w:firstLine="709"/>
        <w:jc w:val="both"/>
        <w:rPr>
          <w:b/>
          <w:color w:val="000000"/>
          <w:sz w:val="28"/>
          <w:szCs w:val="28"/>
        </w:rPr>
      </w:pPr>
    </w:p>
    <w:p w:rsidR="00B64E89" w:rsidRPr="005D4B91" w:rsidRDefault="00B64E89" w:rsidP="005D4B91">
      <w:pPr>
        <w:pStyle w:val="22"/>
        <w:shd w:val="clear" w:color="auto" w:fill="auto"/>
        <w:tabs>
          <w:tab w:val="left" w:pos="1254"/>
        </w:tabs>
        <w:spacing w:line="240" w:lineRule="auto"/>
        <w:ind w:firstLine="709"/>
        <w:jc w:val="both"/>
        <w:rPr>
          <w:b/>
          <w:color w:val="000000"/>
          <w:sz w:val="28"/>
          <w:szCs w:val="28"/>
        </w:rPr>
      </w:pPr>
      <w:r w:rsidRPr="005D4B91">
        <w:rPr>
          <w:b/>
          <w:color w:val="000000"/>
          <w:sz w:val="28"/>
          <w:szCs w:val="28"/>
        </w:rPr>
        <w:t>1) ПОЯСНИТЕЛЬНАЯ ЗАПИСКА</w:t>
      </w:r>
    </w:p>
    <w:p w:rsidR="00B64E89" w:rsidRPr="005D4B91" w:rsidRDefault="00D6431F" w:rsidP="005D4B91">
      <w:pPr>
        <w:pStyle w:val="22"/>
        <w:shd w:val="clear" w:color="auto" w:fill="auto"/>
        <w:tabs>
          <w:tab w:val="left" w:pos="1254"/>
        </w:tabs>
        <w:spacing w:line="240" w:lineRule="auto"/>
        <w:ind w:firstLine="709"/>
        <w:jc w:val="both"/>
        <w:rPr>
          <w:color w:val="000000"/>
          <w:sz w:val="28"/>
          <w:szCs w:val="28"/>
        </w:rPr>
      </w:pPr>
      <w:r w:rsidRPr="005D4B91">
        <w:rPr>
          <w:color w:val="000000"/>
          <w:sz w:val="28"/>
          <w:szCs w:val="28"/>
        </w:rPr>
        <w:t>Программа по математике на уровне среднего общего образования разработана на основе ФГОС СОО с учётом современных мировых требований, предъявляемых к математическому образованию, и традиций российского образования. Реализация программы по математике обеспечивает овладение ключевыми компетенциями, составляющими основу для саморазвития и непрерывного образования, целостность общекультурного, личностного</w:t>
      </w:r>
      <w:r w:rsidR="00B64E89" w:rsidRPr="005D4B91">
        <w:rPr>
          <w:color w:val="000000"/>
          <w:sz w:val="28"/>
          <w:szCs w:val="28"/>
        </w:rPr>
        <w:t xml:space="preserve"> </w:t>
      </w:r>
      <w:r w:rsidRPr="005D4B91">
        <w:rPr>
          <w:color w:val="000000"/>
          <w:sz w:val="28"/>
          <w:szCs w:val="28"/>
        </w:rPr>
        <w:t>и познавательного</w:t>
      </w:r>
      <w:r w:rsidR="00B64E89" w:rsidRPr="005D4B91">
        <w:rPr>
          <w:color w:val="000000"/>
          <w:sz w:val="28"/>
          <w:szCs w:val="28"/>
        </w:rPr>
        <w:t xml:space="preserve"> развития личности обучающихся.</w:t>
      </w:r>
    </w:p>
    <w:p w:rsidR="00B64E89" w:rsidRPr="005D4B91" w:rsidRDefault="00D6431F" w:rsidP="005D4B91">
      <w:pPr>
        <w:pStyle w:val="22"/>
        <w:shd w:val="clear" w:color="auto" w:fill="auto"/>
        <w:tabs>
          <w:tab w:val="left" w:pos="1254"/>
        </w:tabs>
        <w:spacing w:line="240" w:lineRule="auto"/>
        <w:ind w:firstLine="709"/>
        <w:jc w:val="both"/>
        <w:rPr>
          <w:color w:val="000000"/>
          <w:sz w:val="28"/>
          <w:szCs w:val="28"/>
        </w:rPr>
      </w:pPr>
      <w:r w:rsidRPr="005D4B91">
        <w:rPr>
          <w:color w:val="000000"/>
          <w:sz w:val="28"/>
          <w:szCs w:val="28"/>
        </w:rPr>
        <w:t>В программе по математике учтены идеи и положения концепции развития математического образования в Российской Федерации. В соответствии с названием концепции, математическое образование должно, в частности, предоставлять каждому обучающемуся возможность достижения уровня математических знаний, необходимого для дальнейшей успешной жизни в обществе. Именно на решение этой задачи нацелена программа по математике базового уровня.</w:t>
      </w:r>
    </w:p>
    <w:p w:rsidR="00B64E89" w:rsidRPr="005D4B91" w:rsidRDefault="00D6431F" w:rsidP="005D4B91">
      <w:pPr>
        <w:pStyle w:val="22"/>
        <w:shd w:val="clear" w:color="auto" w:fill="auto"/>
        <w:tabs>
          <w:tab w:val="left" w:pos="1254"/>
        </w:tabs>
        <w:spacing w:line="240" w:lineRule="auto"/>
        <w:ind w:firstLine="709"/>
        <w:jc w:val="both"/>
        <w:rPr>
          <w:i/>
          <w:color w:val="000000"/>
          <w:sz w:val="28"/>
          <w:szCs w:val="28"/>
        </w:rPr>
      </w:pPr>
      <w:r w:rsidRPr="005D4B91">
        <w:rPr>
          <w:i/>
          <w:color w:val="000000"/>
          <w:sz w:val="28"/>
          <w:szCs w:val="28"/>
        </w:rPr>
        <w:t>Математика - опорный предмет для изучения смежных дисциплин, что делает базовую математическую подготовку необходимой.</w:t>
      </w:r>
    </w:p>
    <w:p w:rsidR="00B64E89" w:rsidRPr="005D4B91" w:rsidRDefault="00D6431F" w:rsidP="005D4B91">
      <w:pPr>
        <w:pStyle w:val="22"/>
        <w:shd w:val="clear" w:color="auto" w:fill="auto"/>
        <w:tabs>
          <w:tab w:val="left" w:pos="1254"/>
        </w:tabs>
        <w:spacing w:line="240" w:lineRule="auto"/>
        <w:ind w:firstLine="709"/>
        <w:jc w:val="both"/>
        <w:rPr>
          <w:color w:val="000000"/>
          <w:sz w:val="28"/>
          <w:szCs w:val="28"/>
        </w:rPr>
      </w:pPr>
      <w:r w:rsidRPr="005D4B91">
        <w:rPr>
          <w:i/>
          <w:color w:val="000000"/>
          <w:sz w:val="28"/>
          <w:szCs w:val="28"/>
        </w:rPr>
        <w:t>Практическая полезность математики</w:t>
      </w:r>
      <w:r w:rsidRPr="005D4B91">
        <w:rPr>
          <w:color w:val="000000"/>
          <w:sz w:val="28"/>
          <w:szCs w:val="28"/>
        </w:rPr>
        <w:t xml:space="preserve"> обусловлена наличием пространственных форм, количественных отношений, экономических расчетов; необходимостью математических знаний в понимании принципов устройства и использования современной техники, восприятия и интерпретация разнообразной социальной, экономической информации; практических приёмов геометрич</w:t>
      </w:r>
      <w:r w:rsidR="00B64E89" w:rsidRPr="005D4B91">
        <w:rPr>
          <w:color w:val="000000"/>
          <w:sz w:val="28"/>
          <w:szCs w:val="28"/>
        </w:rPr>
        <w:t>еских измерений и построений, ч</w:t>
      </w:r>
      <w:r w:rsidRPr="005D4B91">
        <w:rPr>
          <w:color w:val="000000"/>
          <w:sz w:val="28"/>
          <w:szCs w:val="28"/>
        </w:rPr>
        <w:t>тения информации, представленной в виде таблиц, диаграмм и графиков.</w:t>
      </w:r>
    </w:p>
    <w:p w:rsidR="00B64E89" w:rsidRPr="005D4B91" w:rsidRDefault="00D6431F" w:rsidP="005D4B91">
      <w:pPr>
        <w:pStyle w:val="22"/>
        <w:shd w:val="clear" w:color="auto" w:fill="auto"/>
        <w:tabs>
          <w:tab w:val="left" w:pos="1254"/>
        </w:tabs>
        <w:spacing w:line="240" w:lineRule="auto"/>
        <w:ind w:firstLine="709"/>
        <w:jc w:val="both"/>
        <w:rPr>
          <w:color w:val="000000"/>
          <w:sz w:val="28"/>
          <w:szCs w:val="28"/>
        </w:rPr>
      </w:pPr>
      <w:r w:rsidRPr="005D4B91">
        <w:rPr>
          <w:color w:val="000000"/>
          <w:sz w:val="28"/>
          <w:szCs w:val="28"/>
        </w:rPr>
        <w:lastRenderedPageBreak/>
        <w:t>Применение математического стиля мышления, проявляющегося в определённых умственных навыках, приёмах и методах мышления человека, процессах обобщения и конкретизации, анализа и синтеза, классификации и систематизации, абстрагирования и аналогий как формировании алгоритмической компоненты мышления и воспитании умений действовать по заданным алгоритмам, позволяющей совершенствовать известные и конструировать новые. Объекты математических умозаключений, правила их конструирования раскрывают механизм логических построений, способствуют выработке умений формулировать, обосновывать и доказывать суждения, тем самым развивают логическое мышление.</w:t>
      </w:r>
    </w:p>
    <w:p w:rsidR="00B64E89" w:rsidRPr="005D4B91" w:rsidRDefault="00D6431F" w:rsidP="005D4B91">
      <w:pPr>
        <w:pStyle w:val="22"/>
        <w:shd w:val="clear" w:color="auto" w:fill="auto"/>
        <w:tabs>
          <w:tab w:val="left" w:pos="1254"/>
        </w:tabs>
        <w:spacing w:line="240" w:lineRule="auto"/>
        <w:ind w:firstLine="709"/>
        <w:jc w:val="both"/>
        <w:rPr>
          <w:color w:val="000000"/>
          <w:sz w:val="28"/>
          <w:szCs w:val="28"/>
        </w:rPr>
      </w:pPr>
      <w:r w:rsidRPr="005D4B91">
        <w:rPr>
          <w:color w:val="000000"/>
          <w:sz w:val="28"/>
          <w:szCs w:val="28"/>
        </w:rPr>
        <w:t>Обучение математике как возможность развития у обучающихся точной, рациональной и информативной речи, умения отбирать наиболее подходящие языковые, символические, графические средства для выражения суждений и наглядного их представления.</w:t>
      </w:r>
    </w:p>
    <w:p w:rsidR="00B64E89" w:rsidRPr="005D4B91" w:rsidRDefault="00D6431F" w:rsidP="005D4B91">
      <w:pPr>
        <w:pStyle w:val="22"/>
        <w:shd w:val="clear" w:color="auto" w:fill="auto"/>
        <w:tabs>
          <w:tab w:val="left" w:pos="1254"/>
        </w:tabs>
        <w:spacing w:line="240" w:lineRule="auto"/>
        <w:ind w:firstLine="709"/>
        <w:jc w:val="both"/>
        <w:rPr>
          <w:color w:val="000000"/>
          <w:sz w:val="28"/>
          <w:szCs w:val="28"/>
        </w:rPr>
      </w:pPr>
      <w:r w:rsidRPr="005D4B91">
        <w:rPr>
          <w:color w:val="000000"/>
          <w:sz w:val="28"/>
          <w:szCs w:val="28"/>
        </w:rPr>
        <w:t>Общее знакомство с методами познания действительности, представление о предмете и методе математики, его отличия от методов естественных и гуманитарных наук, об особенностях применения математики для решения научных и прикладных задач как необходимый компонент общей культуры.</w:t>
      </w:r>
    </w:p>
    <w:p w:rsidR="00B64E89" w:rsidRPr="005D4B91" w:rsidRDefault="00D6431F" w:rsidP="005D4B91">
      <w:pPr>
        <w:pStyle w:val="22"/>
        <w:shd w:val="clear" w:color="auto" w:fill="auto"/>
        <w:tabs>
          <w:tab w:val="left" w:pos="1254"/>
        </w:tabs>
        <w:spacing w:line="240" w:lineRule="auto"/>
        <w:ind w:firstLine="709"/>
        <w:jc w:val="both"/>
        <w:rPr>
          <w:color w:val="000000"/>
          <w:sz w:val="28"/>
          <w:szCs w:val="28"/>
        </w:rPr>
      </w:pPr>
      <w:r w:rsidRPr="005D4B91">
        <w:rPr>
          <w:color w:val="000000"/>
          <w:sz w:val="28"/>
          <w:szCs w:val="28"/>
        </w:rPr>
        <w:t>Изучение математики способствует эстетическому воспитанию человека, пониманию красоты и изящества математических рассуждений, восприятию геометрических форм, усвоению идеи симметрии.</w:t>
      </w:r>
    </w:p>
    <w:p w:rsidR="00D6431F" w:rsidRPr="005D4B91" w:rsidRDefault="00D6431F" w:rsidP="005D4B91">
      <w:pPr>
        <w:pStyle w:val="22"/>
        <w:shd w:val="clear" w:color="auto" w:fill="auto"/>
        <w:tabs>
          <w:tab w:val="left" w:pos="1254"/>
        </w:tabs>
        <w:spacing w:line="240" w:lineRule="auto"/>
        <w:ind w:firstLine="709"/>
        <w:jc w:val="both"/>
        <w:rPr>
          <w:b/>
          <w:i/>
          <w:color w:val="000000"/>
          <w:sz w:val="28"/>
          <w:szCs w:val="28"/>
        </w:rPr>
      </w:pPr>
      <w:r w:rsidRPr="005D4B91">
        <w:rPr>
          <w:b/>
          <w:i/>
          <w:color w:val="000000"/>
          <w:sz w:val="28"/>
          <w:szCs w:val="28"/>
        </w:rPr>
        <w:t>Приоритетными целями обучения математике в 10-11 классах на базовом уровне являются:</w:t>
      </w:r>
    </w:p>
    <w:p w:rsidR="00D6431F" w:rsidRPr="005D4B91" w:rsidRDefault="00B64E8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центральных математических понятий (число, величина, геометрическая фигура, переменная, вероятность, функция), обеспечивающих преемственность и перспективность математического образования обучающихся;</w:t>
      </w:r>
    </w:p>
    <w:p w:rsidR="00D6431F" w:rsidRPr="005D4B91" w:rsidRDefault="00B64E8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подведение обучающихся на доступном для них уровне к осознанию взаимосвязи математики и окружающего мира, понимание математики как части общей культуры человечества;</w:t>
      </w:r>
    </w:p>
    <w:p w:rsidR="00D6431F" w:rsidRPr="005D4B91" w:rsidRDefault="00B64E8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развитие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математики;</w:t>
      </w:r>
    </w:p>
    <w:p w:rsidR="00B64E89" w:rsidRPr="005D4B91" w:rsidRDefault="00B64E8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функциональной математической грамотности: умения распознавать математические аспекты в реальных жизненных ситуациях и при изучении других учебных предметов, проявления зависимостей и закономерностей, формулировать их на языке математики и создавать математические модели, применять освоенный математический аппарат для решения практико-ориентированных задач, интерпретировать и оценивать полученные результаты.</w:t>
      </w:r>
    </w:p>
    <w:p w:rsidR="00B64E8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Основными линиями содержания математики в 10-11 классах являются:</w:t>
      </w:r>
      <w:r w:rsidRPr="005D4B91">
        <w:rPr>
          <w:rFonts w:ascii="Times New Roman" w:hAnsi="Times New Roman" w:cs="Times New Roman"/>
          <w:color w:val="000000"/>
          <w:sz w:val="28"/>
          <w:szCs w:val="28"/>
        </w:rPr>
        <w:t xml:space="preserve"> </w:t>
      </w:r>
    </w:p>
    <w:p w:rsidR="00B64E89" w:rsidRPr="005D4B91" w:rsidRDefault="00B64E8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«Числа и вычисления»;</w:t>
      </w:r>
    </w:p>
    <w:p w:rsidR="00B64E8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«Алгебра» («Алгебраические выражени</w:t>
      </w:r>
      <w:r w:rsidR="00B64E89" w:rsidRPr="005D4B91">
        <w:rPr>
          <w:rFonts w:ascii="Times New Roman" w:hAnsi="Times New Roman" w:cs="Times New Roman"/>
          <w:color w:val="000000"/>
          <w:sz w:val="28"/>
          <w:szCs w:val="28"/>
        </w:rPr>
        <w:t>я», «Уравнения и неравенства»);</w:t>
      </w:r>
    </w:p>
    <w:p w:rsidR="00B64E8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w:t>
      </w:r>
      <w:r w:rsidR="00B64E89" w:rsidRPr="005D4B91">
        <w:rPr>
          <w:rFonts w:ascii="Times New Roman" w:hAnsi="Times New Roman" w:cs="Times New Roman"/>
          <w:color w:val="000000"/>
          <w:sz w:val="28"/>
          <w:szCs w:val="28"/>
        </w:rPr>
        <w:t>ачала математического анализа»;</w:t>
      </w:r>
    </w:p>
    <w:p w:rsidR="00B64E8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«Геометрия» («Геометрические фигуры и их свойства», «Измерение</w:t>
      </w:r>
      <w:r w:rsidR="00B64E89" w:rsidRPr="005D4B91">
        <w:rPr>
          <w:rFonts w:ascii="Times New Roman" w:hAnsi="Times New Roman" w:cs="Times New Roman"/>
          <w:color w:val="000000"/>
          <w:sz w:val="28"/>
          <w:szCs w:val="28"/>
        </w:rPr>
        <w:t xml:space="preserve"> геометрических величин»);</w:t>
      </w:r>
    </w:p>
    <w:p w:rsidR="00B64E8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«Вероятность и статистика». </w:t>
      </w:r>
    </w:p>
    <w:p w:rsidR="00B64E8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Содержательные линии развиваются параллельно, каждая в соответствии с собственной логикой, однако не независимо одна от другой, а в тесном контакте и взаимодействии. Их объединяет логическая составляющая, традиционно присущая математике и пронизывающая все математические курсы и содержательные линии. Сформулированное в ФГОС СОО требование «владение методами доказательств, алгоритмами решения задач, умение формулировать определения, аксиомы и теоремы, применять их, проводить доказательные рассуждения в ходе решения задач» относится ко всем учебным курсам, а формирование логических умений распределяется по всем годам обучения на уров</w:t>
      </w:r>
      <w:r w:rsidR="00B64E89" w:rsidRPr="005D4B91">
        <w:rPr>
          <w:rFonts w:ascii="Times New Roman" w:hAnsi="Times New Roman" w:cs="Times New Roman"/>
          <w:color w:val="000000"/>
          <w:sz w:val="28"/>
          <w:szCs w:val="28"/>
        </w:rPr>
        <w:t>не среднего общего образования.</w:t>
      </w:r>
    </w:p>
    <w:p w:rsidR="00B64E89"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В соответствии с ФГОС СОО математика является обязательным предметом на данном уровне образования. </w:t>
      </w:r>
    </w:p>
    <w:p w:rsidR="00B64E89"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Программой по математике предусматривается изучение учебного предмета «Математика» в рамках трёх учебных курсов: </w:t>
      </w:r>
    </w:p>
    <w:p w:rsidR="00B64E8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«Алгебра и начала математического анализа», </w:t>
      </w:r>
    </w:p>
    <w:p w:rsidR="00B64E8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«Геометрия», «Вероятность и статистика». </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Формирование логических умений осуществляется на протяжении всех лет обучения на уровне среднего общего образования, а элементы логики включаются в содержание всех названных выше учебных курсов.</w:t>
      </w:r>
    </w:p>
    <w:p w:rsidR="00B64E89" w:rsidRPr="005D4B91" w:rsidRDefault="00B64E89" w:rsidP="005D4B91">
      <w:pPr>
        <w:autoSpaceDE/>
        <w:autoSpaceDN/>
        <w:adjustRightInd/>
        <w:ind w:firstLine="709"/>
        <w:rPr>
          <w:rFonts w:ascii="Times New Roman" w:hAnsi="Times New Roman" w:cs="Times New Roman"/>
          <w:color w:val="000000"/>
          <w:sz w:val="28"/>
          <w:szCs w:val="28"/>
        </w:rPr>
      </w:pPr>
    </w:p>
    <w:p w:rsidR="00B64E89" w:rsidRPr="005D4B91" w:rsidRDefault="00B64E89"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«Математика» (базовый уровень) в учебном плане</w:t>
      </w:r>
    </w:p>
    <w:p w:rsidR="00B64E89" w:rsidRPr="008B67EB" w:rsidRDefault="00B64E89" w:rsidP="005D4B91">
      <w:pPr>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Учебный предмет «</w:t>
      </w:r>
      <w:r w:rsidRPr="008B67EB">
        <w:rPr>
          <w:rFonts w:ascii="Times New Roman" w:hAnsi="Times New Roman" w:cs="Times New Roman"/>
          <w:sz w:val="28"/>
          <w:szCs w:val="28"/>
        </w:rPr>
        <w:t>Математика» входит в предметную область «Математика и информатика»</w:t>
      </w:r>
    </w:p>
    <w:p w:rsidR="00D6431F" w:rsidRPr="008B67EB" w:rsidRDefault="00B64E89" w:rsidP="005D4B91">
      <w:pPr>
        <w:autoSpaceDE/>
        <w:autoSpaceDN/>
        <w:adjustRightInd/>
        <w:ind w:firstLine="709"/>
        <w:rPr>
          <w:rFonts w:ascii="Times New Roman" w:hAnsi="Times New Roman" w:cs="Times New Roman"/>
          <w:sz w:val="28"/>
          <w:szCs w:val="28"/>
        </w:rPr>
      </w:pPr>
      <w:r w:rsidRPr="008B67EB">
        <w:rPr>
          <w:rFonts w:ascii="Times New Roman" w:hAnsi="Times New Roman" w:cs="Times New Roman"/>
          <w:sz w:val="28"/>
          <w:szCs w:val="28"/>
        </w:rPr>
        <w:t>Общее число часов</w:t>
      </w:r>
      <w:r w:rsidR="00D6431F" w:rsidRPr="008B67EB">
        <w:rPr>
          <w:rFonts w:ascii="Times New Roman" w:hAnsi="Times New Roman" w:cs="Times New Roman"/>
          <w:sz w:val="28"/>
          <w:szCs w:val="28"/>
        </w:rPr>
        <w:t xml:space="preserve"> для изучения математики - 340 часов: в 10 классе - 170 часов (5 часов в неделю), в 11 классе - 170 часов (5 часов в неделю).</w:t>
      </w:r>
    </w:p>
    <w:p w:rsidR="00B64E89" w:rsidRPr="008B67EB" w:rsidRDefault="00B64E89" w:rsidP="005D4B91">
      <w:pPr>
        <w:autoSpaceDE/>
        <w:autoSpaceDN/>
        <w:adjustRightInd/>
        <w:ind w:firstLine="709"/>
        <w:rPr>
          <w:rFonts w:ascii="Times New Roman" w:hAnsi="Times New Roman" w:cs="Times New Roman"/>
          <w:b/>
          <w:i/>
          <w:sz w:val="28"/>
          <w:szCs w:val="28"/>
        </w:rPr>
      </w:pPr>
    </w:p>
    <w:p w:rsidR="00D6431F" w:rsidRPr="005D4B91" w:rsidRDefault="00090217" w:rsidP="005D4B91">
      <w:pPr>
        <w:tabs>
          <w:tab w:val="left" w:pos="1465"/>
        </w:tabs>
        <w:autoSpaceDE/>
        <w:autoSpaceDN/>
        <w:adjustRightInd/>
        <w:ind w:firstLine="709"/>
        <w:rPr>
          <w:rFonts w:ascii="Times New Roman" w:hAnsi="Times New Roman" w:cs="Times New Roman"/>
          <w:b/>
          <w:color w:val="000000"/>
          <w:sz w:val="28"/>
          <w:szCs w:val="28"/>
        </w:rPr>
      </w:pPr>
      <w:r w:rsidRPr="008B67EB">
        <w:rPr>
          <w:rFonts w:ascii="Times New Roman" w:hAnsi="Times New Roman" w:cs="Times New Roman"/>
          <w:b/>
          <w:sz w:val="28"/>
          <w:szCs w:val="28"/>
        </w:rPr>
        <w:t>2</w:t>
      </w:r>
      <w:r w:rsidR="004329B1" w:rsidRPr="008B67EB">
        <w:rPr>
          <w:rFonts w:ascii="Times New Roman" w:hAnsi="Times New Roman" w:cs="Times New Roman"/>
          <w:b/>
          <w:sz w:val="28"/>
          <w:szCs w:val="28"/>
        </w:rPr>
        <w:t>) ПЛАНИРУЕМЫЕ Р</w:t>
      </w:r>
      <w:r w:rsidR="00E56F57" w:rsidRPr="008B67EB">
        <w:rPr>
          <w:rFonts w:ascii="Times New Roman" w:hAnsi="Times New Roman" w:cs="Times New Roman"/>
          <w:b/>
          <w:sz w:val="28"/>
          <w:szCs w:val="28"/>
        </w:rPr>
        <w:t xml:space="preserve">ЕЗУЛЬТАТЫ </w:t>
      </w:r>
      <w:r w:rsidR="00E56F57" w:rsidRPr="005D4B91">
        <w:rPr>
          <w:rFonts w:ascii="Times New Roman" w:hAnsi="Times New Roman" w:cs="Times New Roman"/>
          <w:b/>
          <w:color w:val="000000"/>
          <w:sz w:val="28"/>
          <w:szCs w:val="28"/>
        </w:rPr>
        <w:t>ОСВОЕНИЯ ПРОГРАММЫ УЧЕБНОГО ПРЕДМЕТА</w:t>
      </w:r>
      <w:r w:rsidRPr="005D4B91">
        <w:rPr>
          <w:rFonts w:ascii="Times New Roman" w:hAnsi="Times New Roman" w:cs="Times New Roman"/>
          <w:b/>
          <w:color w:val="000000"/>
          <w:sz w:val="28"/>
          <w:szCs w:val="28"/>
        </w:rPr>
        <w:t xml:space="preserve"> «МАТЕМАТИКА» </w:t>
      </w:r>
      <w:r w:rsidR="004329B1" w:rsidRPr="005D4B91">
        <w:rPr>
          <w:rFonts w:ascii="Times New Roman" w:hAnsi="Times New Roman" w:cs="Times New Roman"/>
          <w:b/>
          <w:color w:val="000000"/>
          <w:sz w:val="28"/>
          <w:szCs w:val="28"/>
        </w:rPr>
        <w:t>НА УРОВНЕ СОО</w:t>
      </w:r>
    </w:p>
    <w:p w:rsidR="004329B1" w:rsidRPr="005D4B91" w:rsidRDefault="004329B1" w:rsidP="005D4B91">
      <w:pPr>
        <w:tabs>
          <w:tab w:val="left" w:pos="1465"/>
        </w:tabs>
        <w:autoSpaceDE/>
        <w:autoSpaceDN/>
        <w:adjustRightInd/>
        <w:ind w:firstLine="709"/>
        <w:rPr>
          <w:rFonts w:ascii="Times New Roman" w:hAnsi="Times New Roman" w:cs="Times New Roman"/>
          <w:b/>
          <w:color w:val="000000"/>
          <w:sz w:val="28"/>
          <w:szCs w:val="28"/>
        </w:rPr>
      </w:pPr>
    </w:p>
    <w:p w:rsidR="004329B1" w:rsidRPr="005D4B91" w:rsidRDefault="004329B1" w:rsidP="005D4B91">
      <w:pPr>
        <w:ind w:firstLine="709"/>
        <w:jc w:val="center"/>
        <w:rPr>
          <w:rFonts w:ascii="Times New Roman" w:hAnsi="Times New Roman" w:cs="Times New Roman"/>
          <w:b/>
          <w:sz w:val="28"/>
          <w:szCs w:val="28"/>
        </w:rPr>
      </w:pPr>
      <w:r w:rsidRPr="005D4B91">
        <w:rPr>
          <w:rFonts w:ascii="Times New Roman" w:hAnsi="Times New Roman" w:cs="Times New Roman"/>
          <w:b/>
          <w:sz w:val="28"/>
          <w:szCs w:val="28"/>
        </w:rPr>
        <w:t>ЛИЧНОСТНЫЕ РЕЗУЛЬТАТЫ</w:t>
      </w:r>
    </w:p>
    <w:p w:rsidR="004329B1" w:rsidRPr="005D4B91" w:rsidRDefault="004329B1" w:rsidP="005D4B91">
      <w:pPr>
        <w:ind w:firstLine="709"/>
        <w:rPr>
          <w:rFonts w:ascii="Times New Roman" w:hAnsi="Times New Roman" w:cs="Times New Roman"/>
          <w:sz w:val="28"/>
          <w:szCs w:val="28"/>
        </w:rPr>
      </w:pPr>
      <w:r w:rsidRPr="005D4B91">
        <w:rPr>
          <w:rFonts w:ascii="Times New Roman" w:hAnsi="Times New Roman" w:cs="Times New Roman"/>
          <w:sz w:val="28"/>
          <w:szCs w:val="28"/>
        </w:rPr>
        <w:t>В результате изучения математики на уровне СОО у обучающегося будут сформированы следующие личностные результаты в части:</w:t>
      </w:r>
    </w:p>
    <w:p w:rsidR="00D6431F" w:rsidRPr="005D4B91" w:rsidRDefault="00090217" w:rsidP="005D4B91">
      <w:pPr>
        <w:tabs>
          <w:tab w:val="left" w:pos="106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4329B1" w:rsidRPr="005D4B91">
        <w:rPr>
          <w:rFonts w:ascii="Times New Roman" w:hAnsi="Times New Roman" w:cs="Times New Roman"/>
          <w:b/>
          <w:i/>
          <w:color w:val="000000"/>
          <w:sz w:val="28"/>
          <w:szCs w:val="28"/>
        </w:rPr>
        <w:t>гражданского</w:t>
      </w:r>
      <w:r w:rsidR="00D6431F" w:rsidRPr="005D4B91">
        <w:rPr>
          <w:rFonts w:ascii="Times New Roman" w:hAnsi="Times New Roman" w:cs="Times New Roman"/>
          <w:b/>
          <w:i/>
          <w:color w:val="000000"/>
          <w:sz w:val="28"/>
          <w:szCs w:val="28"/>
        </w:rPr>
        <w:t xml:space="preserve"> воспитания:</w:t>
      </w:r>
    </w:p>
    <w:p w:rsidR="00D6431F" w:rsidRPr="005D4B91" w:rsidRDefault="004329B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сформированность гражданской позиции обучающегося как активного и ответственного члена российского общества, представление о математических основах функционирования различных структур, явлений, процедур гражданского общества (выборы, опросы и другое), умение </w:t>
      </w:r>
      <w:r w:rsidRPr="005D4B91">
        <w:rPr>
          <w:rFonts w:ascii="Times New Roman" w:hAnsi="Times New Roman" w:cs="Times New Roman"/>
          <w:color w:val="000000"/>
          <w:sz w:val="28"/>
          <w:szCs w:val="28"/>
        </w:rPr>
        <w:t xml:space="preserve">взаимодействовать с социальными </w:t>
      </w:r>
      <w:r w:rsidR="00D6431F" w:rsidRPr="005D4B91">
        <w:rPr>
          <w:rFonts w:ascii="Times New Roman" w:hAnsi="Times New Roman" w:cs="Times New Roman"/>
          <w:color w:val="000000"/>
          <w:sz w:val="28"/>
          <w:szCs w:val="28"/>
        </w:rPr>
        <w:t>институтами в соответствии с их функциями и назначением;</w:t>
      </w:r>
    </w:p>
    <w:p w:rsidR="00D6431F" w:rsidRPr="005D4B91" w:rsidRDefault="00090217" w:rsidP="005D4B91">
      <w:pPr>
        <w:tabs>
          <w:tab w:val="left" w:pos="1080"/>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p>
    <w:p w:rsidR="004329B1" w:rsidRPr="005D4B91" w:rsidRDefault="004329B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сформированность российской гражданской идентичности, уважения к </w:t>
      </w:r>
      <w:r w:rsidR="00D6431F" w:rsidRPr="005D4B91">
        <w:rPr>
          <w:rFonts w:ascii="Times New Roman" w:hAnsi="Times New Roman" w:cs="Times New Roman"/>
          <w:color w:val="000000"/>
          <w:sz w:val="28"/>
          <w:szCs w:val="28"/>
        </w:rPr>
        <w:lastRenderedPageBreak/>
        <w:t>прошлому и настоящему российской математики, ценностное отношение к достижениям российских математиков и российской математической школы, использование этих достижений в других науках, технологиях, сферах эконом</w:t>
      </w:r>
      <w:r w:rsidRPr="005D4B91">
        <w:rPr>
          <w:rFonts w:ascii="Times New Roman" w:hAnsi="Times New Roman" w:cs="Times New Roman"/>
          <w:color w:val="000000"/>
          <w:sz w:val="28"/>
          <w:szCs w:val="28"/>
        </w:rPr>
        <w:t>ики;</w:t>
      </w:r>
    </w:p>
    <w:p w:rsidR="00D6431F" w:rsidRPr="005D4B91" w:rsidRDefault="0009021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D6431F" w:rsidRPr="005D4B91">
        <w:rPr>
          <w:rFonts w:ascii="Times New Roman" w:hAnsi="Times New Roman" w:cs="Times New Roman"/>
          <w:b/>
          <w:i/>
          <w:color w:val="000000"/>
          <w:sz w:val="28"/>
          <w:szCs w:val="28"/>
        </w:rPr>
        <w:t>духовно-нравственного воспитания:</w:t>
      </w:r>
    </w:p>
    <w:p w:rsidR="004329B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осознание духовных ценностей российского народа, сформированность нравственного сознания, этического поведения, связанного с практическим применением достижений науки и деятельностью учёного, осознание личного вклада в п</w:t>
      </w:r>
      <w:r w:rsidR="004329B1" w:rsidRPr="005D4B91">
        <w:rPr>
          <w:rFonts w:ascii="Times New Roman" w:hAnsi="Times New Roman" w:cs="Times New Roman"/>
          <w:color w:val="000000"/>
          <w:sz w:val="28"/>
          <w:szCs w:val="28"/>
        </w:rPr>
        <w:t>остроение устойчивого будущего;</w:t>
      </w:r>
    </w:p>
    <w:p w:rsidR="00D6431F" w:rsidRPr="005D4B91" w:rsidRDefault="0009021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эстетического воспитания:</w:t>
      </w:r>
    </w:p>
    <w:p w:rsidR="004329B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эстетическое отношение к миру, включая эстетику математических закономерностей, объектов, задач, решений, рассуждений, восприимчивость к математическим аспе</w:t>
      </w:r>
      <w:r w:rsidR="004329B1" w:rsidRPr="005D4B91">
        <w:rPr>
          <w:rFonts w:ascii="Times New Roman" w:hAnsi="Times New Roman" w:cs="Times New Roman"/>
          <w:color w:val="000000"/>
          <w:sz w:val="28"/>
          <w:szCs w:val="28"/>
        </w:rPr>
        <w:t>ктам различных видов искусства;</w:t>
      </w:r>
    </w:p>
    <w:p w:rsidR="00D6431F" w:rsidRPr="005D4B91" w:rsidRDefault="0009021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D6431F" w:rsidRPr="005D4B91">
        <w:rPr>
          <w:rFonts w:ascii="Times New Roman" w:hAnsi="Times New Roman" w:cs="Times New Roman"/>
          <w:b/>
          <w:i/>
          <w:color w:val="000000"/>
          <w:sz w:val="28"/>
          <w:szCs w:val="28"/>
        </w:rPr>
        <w:t>физического воспитания:</w:t>
      </w:r>
    </w:p>
    <w:p w:rsidR="004329B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применять математические знания в интересах здорового и безопасного образа жизни, ответственное отношение к своему здоровью (здоровое питание, сбалансированный режим занятий и отдыха, регулярная физическая активность), физическое совершенствование при занятиях спортивно-</w:t>
      </w:r>
      <w:r w:rsidR="004329B1" w:rsidRPr="005D4B91">
        <w:rPr>
          <w:rFonts w:ascii="Times New Roman" w:hAnsi="Times New Roman" w:cs="Times New Roman"/>
          <w:color w:val="000000"/>
          <w:sz w:val="28"/>
          <w:szCs w:val="28"/>
        </w:rPr>
        <w:t>оздоровительной деятельностью;</w:t>
      </w:r>
    </w:p>
    <w:p w:rsidR="00D6431F" w:rsidRPr="005D4B91" w:rsidRDefault="0009021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трудового воспитания:</w:t>
      </w:r>
    </w:p>
    <w:p w:rsidR="004329B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готовность к труду, осознание ценности трудолюбия, интерес к различным сферам профессиональной деятельности, связанным с математикой и её приложениями, умение совершать осознанный выбор будущей профессии и реализовывать собственные жизненные планы, готовность и способность к математическому образованию и самообразованию на протяжении всей жизни, готовность к активному участию в решении практических задач</w:t>
      </w:r>
      <w:r w:rsidR="004329B1" w:rsidRPr="005D4B91">
        <w:rPr>
          <w:rFonts w:ascii="Times New Roman" w:hAnsi="Times New Roman" w:cs="Times New Roman"/>
          <w:color w:val="000000"/>
          <w:sz w:val="28"/>
          <w:szCs w:val="28"/>
        </w:rPr>
        <w:t xml:space="preserve"> математической направленности;</w:t>
      </w:r>
    </w:p>
    <w:p w:rsidR="00D6431F" w:rsidRPr="005D4B91" w:rsidRDefault="0009021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D6431F" w:rsidRPr="005D4B91">
        <w:rPr>
          <w:rFonts w:ascii="Times New Roman" w:hAnsi="Times New Roman" w:cs="Times New Roman"/>
          <w:b/>
          <w:i/>
          <w:color w:val="000000"/>
          <w:sz w:val="28"/>
          <w:szCs w:val="28"/>
        </w:rPr>
        <w:t>экологического воспитания:</w:t>
      </w:r>
    </w:p>
    <w:p w:rsidR="004329B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экологической культуры, понимание влияния социально- экономических процессов на состояние природной и социальной среды, осознание глобального характера экологических проблем, ориентация на применение математических знаний для решения задач в области окружающей среды, планирование поступков и оценки их возможных по</w:t>
      </w:r>
      <w:r w:rsidR="004329B1" w:rsidRPr="005D4B91">
        <w:rPr>
          <w:rFonts w:ascii="Times New Roman" w:hAnsi="Times New Roman" w:cs="Times New Roman"/>
          <w:color w:val="000000"/>
          <w:sz w:val="28"/>
          <w:szCs w:val="28"/>
        </w:rPr>
        <w:t>следствий для окружающей среды;</w:t>
      </w:r>
    </w:p>
    <w:p w:rsidR="00D6431F" w:rsidRPr="005D4B91" w:rsidRDefault="0009021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8)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науки и общественной практики, понимание математической науки как сферы человеческой деятельности, этапов её развития и значимости для развития цивилизации, овладение языком математики и математической культурой как средством познания мира, готовность осуществлять проектную и исследовательскую деятельность индивидуально и в группе.</w:t>
      </w:r>
    </w:p>
    <w:p w:rsidR="004329B1" w:rsidRPr="005D4B91" w:rsidRDefault="004329B1" w:rsidP="005D4B91">
      <w:pPr>
        <w:autoSpaceDE/>
        <w:autoSpaceDN/>
        <w:adjustRightInd/>
        <w:ind w:firstLine="709"/>
        <w:rPr>
          <w:rFonts w:ascii="Times New Roman" w:hAnsi="Times New Roman" w:cs="Times New Roman"/>
          <w:color w:val="000000"/>
          <w:sz w:val="28"/>
          <w:szCs w:val="28"/>
        </w:rPr>
      </w:pPr>
    </w:p>
    <w:p w:rsidR="00090217" w:rsidRPr="005D4B91" w:rsidRDefault="00090217" w:rsidP="005D4B91">
      <w:pPr>
        <w:autoSpaceDE/>
        <w:autoSpaceDN/>
        <w:adjustRightInd/>
        <w:ind w:firstLine="709"/>
        <w:rPr>
          <w:rFonts w:ascii="Times New Roman" w:hAnsi="Times New Roman" w:cs="Times New Roman"/>
          <w:color w:val="000000"/>
          <w:sz w:val="28"/>
          <w:szCs w:val="28"/>
        </w:rPr>
      </w:pPr>
    </w:p>
    <w:p w:rsidR="00090217" w:rsidRPr="005D4B91" w:rsidRDefault="00090217" w:rsidP="005D4B91">
      <w:pPr>
        <w:autoSpaceDE/>
        <w:autoSpaceDN/>
        <w:adjustRightInd/>
        <w:ind w:firstLine="709"/>
        <w:rPr>
          <w:rFonts w:ascii="Times New Roman" w:hAnsi="Times New Roman" w:cs="Times New Roman"/>
          <w:color w:val="000000"/>
          <w:sz w:val="28"/>
          <w:szCs w:val="28"/>
        </w:rPr>
      </w:pPr>
    </w:p>
    <w:p w:rsidR="00090217" w:rsidRPr="005D4B91" w:rsidRDefault="00090217" w:rsidP="005D4B91">
      <w:pPr>
        <w:autoSpaceDE/>
        <w:autoSpaceDN/>
        <w:adjustRightInd/>
        <w:ind w:firstLine="709"/>
        <w:rPr>
          <w:rFonts w:ascii="Times New Roman" w:hAnsi="Times New Roman" w:cs="Times New Roman"/>
          <w:color w:val="000000"/>
          <w:sz w:val="28"/>
          <w:szCs w:val="28"/>
        </w:rPr>
      </w:pPr>
    </w:p>
    <w:p w:rsidR="004329B1" w:rsidRPr="005D4B91" w:rsidRDefault="004329B1" w:rsidP="008E6370">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lastRenderedPageBreak/>
        <w:t>МЕТАПРЕДМЕТНЫЕ РЕЗУЛЬТАТЫ</w:t>
      </w:r>
    </w:p>
    <w:p w:rsidR="004329B1" w:rsidRPr="005D4B91" w:rsidRDefault="004329B1"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В результате изучения русского языка на уровне CОО у обучающегося будут сформированы познавательные УУД, коммуникативные УУД, регулятивные УУД, совместная деятельность.</w:t>
      </w:r>
    </w:p>
    <w:p w:rsidR="001C41A2" w:rsidRPr="005D4B91" w:rsidRDefault="004329B1"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1C41A2" w:rsidRPr="005D4B91" w:rsidRDefault="00D6431F" w:rsidP="005D4B91">
      <w:pPr>
        <w:widowControl/>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У обучающегося будут сформированы следующие базовые логические действия как часть познавательных </w:t>
      </w:r>
      <w:r w:rsidRPr="005D4B91">
        <w:rPr>
          <w:rFonts w:ascii="Times New Roman" w:hAnsi="Times New Roman" w:cs="Times New Roman"/>
          <w:i/>
          <w:color w:val="000000"/>
          <w:sz w:val="28"/>
          <w:szCs w:val="28"/>
        </w:rPr>
        <w:t>универсальных учебных действий</w:t>
      </w:r>
      <w:r w:rsidRPr="005D4B91">
        <w:rPr>
          <w:rFonts w:ascii="Times New Roman" w:hAnsi="Times New Roman" w:cs="Times New Roman"/>
          <w:color w:val="000000"/>
          <w:sz w:val="28"/>
          <w:szCs w:val="28"/>
        </w:rPr>
        <w:t xml:space="preserve">: </w:t>
      </w:r>
    </w:p>
    <w:p w:rsidR="00D6431F" w:rsidRPr="005D4B91" w:rsidRDefault="001C41A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воспринимать, формулировать и преобразовывать суждения: утвердительные и отрицательные, единичные, частные и общие, условные;</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делать выводы с использованием законов логики, дедуктивных и индуктивных умозаключений, умозаключений по аналогии;</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проводить самостоятельно доказательства математических утверждений (прямые и от противного), выстраивать аргументацию, приводить примеры и контрпримеры, обосновывать собственные суждения и выводы;</w:t>
      </w:r>
    </w:p>
    <w:p w:rsidR="001C41A2"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выбирать способ решения учебной задачи (сравнивать несколько вариантов решения, выбирать наиболее подходящий с учётом самост</w:t>
      </w:r>
      <w:r w:rsidRPr="005D4B91">
        <w:rPr>
          <w:rFonts w:ascii="Times New Roman" w:hAnsi="Times New Roman" w:cs="Times New Roman"/>
          <w:color w:val="000000"/>
          <w:sz w:val="28"/>
          <w:szCs w:val="28"/>
        </w:rPr>
        <w:t>оятельно выделенных критериев).</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следующие базовые исследовательские действия как часть познавательных </w:t>
      </w:r>
      <w:r w:rsidR="001C41A2"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проводить самостоятельно спланированный эксперимент, исследование по установлению особенностей математического объекта, явления, процесса, выявлению зависимостей между объектами, явлениями, процессами;</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1C41A2"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прогнозировать возможное развитие процесса, а также выдвигать предположения о</w:t>
      </w:r>
      <w:r w:rsidRPr="005D4B91">
        <w:rPr>
          <w:rFonts w:ascii="Times New Roman" w:hAnsi="Times New Roman" w:cs="Times New Roman"/>
          <w:color w:val="000000"/>
          <w:sz w:val="28"/>
          <w:szCs w:val="28"/>
        </w:rPr>
        <w:t xml:space="preserve"> его развитии в новых условиях.</w:t>
      </w:r>
    </w:p>
    <w:p w:rsidR="00D6431F" w:rsidRPr="005D4B91" w:rsidRDefault="001C41A2"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работать </w:t>
      </w:r>
      <w:r w:rsidR="00D6431F" w:rsidRPr="005D4B91">
        <w:rPr>
          <w:rFonts w:ascii="Times New Roman" w:hAnsi="Times New Roman" w:cs="Times New Roman"/>
          <w:i/>
          <w:color w:val="000000"/>
          <w:sz w:val="28"/>
          <w:szCs w:val="28"/>
        </w:rPr>
        <w:t>с информацией как часть познавательных универсальных учебных действий:</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дефициты информации, данных, необходимых для ответа на вопрос и для решения задачи;</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D6431F"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структурировать информацию, представлять её в различных формах, иллюстрировать графически;</w:t>
      </w:r>
    </w:p>
    <w:p w:rsidR="00C871BD" w:rsidRPr="005D4B91" w:rsidRDefault="001C41A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оценивать надёжность информации по </w:t>
      </w:r>
      <w:r w:rsidRPr="005D4B91">
        <w:rPr>
          <w:rFonts w:ascii="Times New Roman" w:hAnsi="Times New Roman" w:cs="Times New Roman"/>
          <w:color w:val="000000"/>
          <w:sz w:val="28"/>
          <w:szCs w:val="28"/>
        </w:rPr>
        <w:t xml:space="preserve">самостоятельно сформулированным </w:t>
      </w:r>
      <w:r w:rsidR="00C871BD" w:rsidRPr="005D4B91">
        <w:rPr>
          <w:rFonts w:ascii="Times New Roman" w:hAnsi="Times New Roman" w:cs="Times New Roman"/>
          <w:color w:val="000000"/>
          <w:sz w:val="28"/>
          <w:szCs w:val="28"/>
        </w:rPr>
        <w:t>критериям.</w:t>
      </w:r>
    </w:p>
    <w:p w:rsidR="00C871BD" w:rsidRPr="005D4B91" w:rsidRDefault="00C871BD"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общения как часть коммуникативных </w:t>
      </w:r>
      <w:r w:rsidR="00C871BD"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D6431F" w:rsidRPr="005D4B91" w:rsidRDefault="00C871B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rsidR="00D6431F" w:rsidRPr="005D4B91" w:rsidRDefault="00C871B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C871BD" w:rsidRPr="005D4B91" w:rsidRDefault="00C871B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представлять результаты решения задачи, эксперимента, исследования, проекта, самостоятельно выбирать формат выступления с учётом задач презен</w:t>
      </w:r>
      <w:r w:rsidRPr="005D4B91">
        <w:rPr>
          <w:rFonts w:ascii="Times New Roman" w:hAnsi="Times New Roman" w:cs="Times New Roman"/>
          <w:color w:val="000000"/>
          <w:sz w:val="28"/>
          <w:szCs w:val="28"/>
        </w:rPr>
        <w:t>тации и особенностей аудитории.</w:t>
      </w:r>
    </w:p>
    <w:p w:rsidR="00C871BD" w:rsidRPr="005D4B91" w:rsidRDefault="00C871BD"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Регулятивные УУД</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самоорганизации как часть регулятивных </w:t>
      </w:r>
      <w:r w:rsidR="00C871BD"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C871BD" w:rsidRPr="005D4B91" w:rsidRDefault="00C871B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составлять план, алгоритм решения задачи, выбирать способ решения с учётом имеющихся ресурсов и собственных возможностей, аргументировать и корректировать варианты реш</w:t>
      </w:r>
      <w:r w:rsidRPr="005D4B91">
        <w:rPr>
          <w:rFonts w:ascii="Times New Roman" w:hAnsi="Times New Roman" w:cs="Times New Roman"/>
          <w:color w:val="000000"/>
          <w:sz w:val="28"/>
          <w:szCs w:val="28"/>
        </w:rPr>
        <w:t>ений с учётом новой информации.</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самоконтроля как часть регулятивных </w:t>
      </w:r>
      <w:r w:rsidR="00C871BD"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D6431F" w:rsidRPr="005D4B91" w:rsidRDefault="00C871B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D6431F" w:rsidRPr="005D4B91" w:rsidRDefault="00C871B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D6431F" w:rsidRPr="005D4B91" w:rsidRDefault="00C871B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соответствие результата цели и условиям, объяснять причины достижения или недостижения результатов деятельности, находить ошибку, давать оценку приобретённому опыту.</w:t>
      </w:r>
    </w:p>
    <w:p w:rsidR="007211C7" w:rsidRPr="005D4B91" w:rsidRDefault="008F7045" w:rsidP="005D4B91">
      <w:pPr>
        <w:tabs>
          <w:tab w:val="left" w:pos="187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Совместная деятельность</w:t>
      </w:r>
    </w:p>
    <w:p w:rsidR="00D6431F" w:rsidRPr="005D4B91" w:rsidRDefault="00D6431F" w:rsidP="005D4B91">
      <w:pPr>
        <w:tabs>
          <w:tab w:val="left" w:pos="187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совместной деятельности:</w:t>
      </w:r>
    </w:p>
    <w:p w:rsidR="00D6431F" w:rsidRPr="005D4B91" w:rsidRDefault="008F704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D6431F" w:rsidRPr="005D4B91" w:rsidRDefault="008F704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8F7045" w:rsidRPr="005D4B91" w:rsidRDefault="008F7045" w:rsidP="005D4B91">
      <w:pPr>
        <w:autoSpaceDE/>
        <w:autoSpaceDN/>
        <w:adjustRightInd/>
        <w:ind w:firstLine="709"/>
        <w:rPr>
          <w:rFonts w:ascii="Times New Roman" w:hAnsi="Times New Roman" w:cs="Times New Roman"/>
          <w:color w:val="000000"/>
          <w:sz w:val="28"/>
          <w:szCs w:val="28"/>
        </w:rPr>
      </w:pPr>
    </w:p>
    <w:p w:rsidR="008F7045" w:rsidRPr="005D4B91" w:rsidRDefault="008F7045"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ПРЕДМЕТНЫЕ РЕЗУЛЬТАТЫ </w:t>
      </w:r>
    </w:p>
    <w:p w:rsidR="00D6431F" w:rsidRPr="005D4B91" w:rsidRDefault="00D6431F" w:rsidP="005D4B91">
      <w:pPr>
        <w:tabs>
          <w:tab w:val="left" w:pos="16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Предметные результаты освоения программы по математике на базовом уровне на уровне среднего общего образования представлены по годам обучения в рамках отдельных учебных курсов в соответствующих разделах программы по математике.</w:t>
      </w:r>
    </w:p>
    <w:p w:rsidR="008F7045" w:rsidRPr="005D4B91" w:rsidRDefault="008F7045" w:rsidP="005D4B91">
      <w:pPr>
        <w:tabs>
          <w:tab w:val="left" w:pos="1666"/>
        </w:tabs>
        <w:autoSpaceDE/>
        <w:autoSpaceDN/>
        <w:adjustRightInd/>
        <w:ind w:firstLine="709"/>
        <w:rPr>
          <w:rFonts w:ascii="Times New Roman" w:hAnsi="Times New Roman" w:cs="Times New Roman"/>
          <w:color w:val="000000"/>
          <w:sz w:val="28"/>
          <w:szCs w:val="28"/>
        </w:rPr>
      </w:pPr>
    </w:p>
    <w:p w:rsidR="008F7045" w:rsidRPr="005D4B91" w:rsidRDefault="008F7045" w:rsidP="005D4B91">
      <w:pPr>
        <w:tabs>
          <w:tab w:val="left" w:pos="1868"/>
        </w:tabs>
        <w:autoSpaceDE/>
        <w:autoSpaceDN/>
        <w:adjustRightInd/>
        <w:ind w:firstLine="709"/>
        <w:jc w:val="center"/>
        <w:rPr>
          <w:rFonts w:ascii="Times New Roman" w:hAnsi="Times New Roman" w:cs="Times New Roman"/>
          <w:b/>
          <w:color w:val="000000"/>
          <w:sz w:val="28"/>
          <w:szCs w:val="28"/>
          <w:u w:val="single"/>
        </w:rPr>
      </w:pPr>
      <w:r w:rsidRPr="005D4B91">
        <w:rPr>
          <w:rFonts w:ascii="Times New Roman" w:hAnsi="Times New Roman" w:cs="Times New Roman"/>
          <w:b/>
          <w:color w:val="000000"/>
          <w:sz w:val="28"/>
          <w:szCs w:val="28"/>
          <w:u w:val="single"/>
        </w:rPr>
        <w:t>РАБОЧАЯ ПРОГРАММА УЧЕБНОГО КУРСА</w:t>
      </w:r>
    </w:p>
    <w:p w:rsidR="00D6431F" w:rsidRPr="005D4B91" w:rsidRDefault="008F7045" w:rsidP="005D4B91">
      <w:pPr>
        <w:tabs>
          <w:tab w:val="left" w:pos="1868"/>
        </w:tabs>
        <w:autoSpaceDE/>
        <w:autoSpaceDN/>
        <w:adjustRightInd/>
        <w:ind w:firstLine="709"/>
        <w:jc w:val="center"/>
        <w:rPr>
          <w:rFonts w:ascii="Times New Roman" w:hAnsi="Times New Roman" w:cs="Times New Roman"/>
          <w:b/>
          <w:color w:val="000000"/>
          <w:sz w:val="28"/>
          <w:szCs w:val="28"/>
          <w:u w:val="single"/>
        </w:rPr>
      </w:pPr>
      <w:r w:rsidRPr="005D4B91">
        <w:rPr>
          <w:rFonts w:ascii="Times New Roman" w:hAnsi="Times New Roman" w:cs="Times New Roman"/>
          <w:b/>
          <w:color w:val="000000"/>
          <w:sz w:val="28"/>
          <w:szCs w:val="28"/>
          <w:u w:val="single"/>
        </w:rPr>
        <w:t>«АЛГЕБРА И НАЧАЛА МАТЕМАТИЧЕСКОГО АНАЛИЗА»</w:t>
      </w:r>
    </w:p>
    <w:p w:rsidR="008F7045" w:rsidRPr="005D4B91" w:rsidRDefault="008F7045" w:rsidP="005D4B91">
      <w:pPr>
        <w:tabs>
          <w:tab w:val="left" w:pos="1868"/>
        </w:tabs>
        <w:autoSpaceDE/>
        <w:autoSpaceDN/>
        <w:adjustRightInd/>
        <w:ind w:firstLine="709"/>
        <w:jc w:val="center"/>
        <w:rPr>
          <w:rFonts w:ascii="Times New Roman" w:hAnsi="Times New Roman" w:cs="Times New Roman"/>
          <w:b/>
          <w:color w:val="000000"/>
          <w:sz w:val="28"/>
          <w:szCs w:val="28"/>
        </w:rPr>
      </w:pPr>
    </w:p>
    <w:p w:rsidR="008F7045" w:rsidRPr="005D4B91" w:rsidRDefault="008F7045" w:rsidP="005D4B91">
      <w:pPr>
        <w:tabs>
          <w:tab w:val="left" w:pos="169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8F7045" w:rsidRPr="005D4B91" w:rsidRDefault="00D6431F" w:rsidP="005D4B91">
      <w:pPr>
        <w:tabs>
          <w:tab w:val="left" w:pos="169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Учебный курс «Алгебра и начала математического анализа» обеспечивает инструментальную базу для изучения всех естественно-научных курсов, формирует логическое и абстрактное мышление обучающихся на уровне, необходимом для освоения учебных курсов информатики, обществознания, истории, словесности. В рамках учебного курса «Алгебра и начала математического анализа» обучающиеся овладевают универсальным языком современной науки, которая формулирует свои достижения в математической форме.</w:t>
      </w:r>
    </w:p>
    <w:p w:rsidR="008F7045" w:rsidRPr="005D4B91" w:rsidRDefault="00D6431F" w:rsidP="005D4B91">
      <w:pPr>
        <w:tabs>
          <w:tab w:val="left" w:pos="169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Учебный курс алгебры и начал математического анализа закладывает основу для успешного овладения законами физики, химии, биологии, понимания основных тенденций экономики и общественной жизни, позволяет ориентироваться в современных цифровых и компьютерных технологиях, уверенно использовать их в повседневной жизни. Овладение абстрактными и логически строгими математическими конструкциями развивает умение находить закономерности, обосновывать истинность утверждения, использовать обобщение и конкретизацию, абстрагирование и аналогию, формирует креативное и критическое мышление. В ходе изучения алгебры и начал математического анализа на уровне среднего общего образования обучающиеся получают новый опыт решения прикладных задач, самостоятельного построения математических моделей реальных ситуаций и интерпретации полученных решений, знакомятся с примерами математических закономерностей в природе, науке и в искусстве, с выдающимися математическими открытиями и их авторами.</w:t>
      </w:r>
    </w:p>
    <w:p w:rsidR="008F7045" w:rsidRPr="005D4B91" w:rsidRDefault="00D6431F" w:rsidP="005D4B91">
      <w:pPr>
        <w:tabs>
          <w:tab w:val="left" w:pos="169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Учебный курс алгебры и начал математического анализа обладает</w:t>
      </w:r>
      <w:r w:rsidR="008F7045" w:rsidRPr="005D4B91">
        <w:rPr>
          <w:rFonts w:ascii="Times New Roman" w:hAnsi="Times New Roman" w:cs="Times New Roman"/>
          <w:b/>
          <w:color w:val="000000"/>
          <w:sz w:val="28"/>
          <w:szCs w:val="28"/>
        </w:rPr>
        <w:t xml:space="preserve"> </w:t>
      </w:r>
      <w:r w:rsidRPr="005D4B91">
        <w:rPr>
          <w:rFonts w:ascii="Times New Roman" w:hAnsi="Times New Roman" w:cs="Times New Roman"/>
          <w:color w:val="000000"/>
          <w:sz w:val="28"/>
          <w:szCs w:val="28"/>
        </w:rPr>
        <w:t>значи</w:t>
      </w:r>
      <w:r w:rsidR="008F7045" w:rsidRPr="005D4B91">
        <w:rPr>
          <w:rFonts w:ascii="Times New Roman" w:hAnsi="Times New Roman" w:cs="Times New Roman"/>
          <w:color w:val="000000"/>
          <w:sz w:val="28"/>
          <w:szCs w:val="28"/>
        </w:rPr>
        <w:t xml:space="preserve">тельным </w:t>
      </w:r>
      <w:r w:rsidRPr="005D4B91">
        <w:rPr>
          <w:rFonts w:ascii="Times New Roman" w:hAnsi="Times New Roman" w:cs="Times New Roman"/>
          <w:color w:val="000000"/>
          <w:sz w:val="28"/>
          <w:szCs w:val="28"/>
        </w:rPr>
        <w:t>восп</w:t>
      </w:r>
      <w:r w:rsidR="008F7045" w:rsidRPr="005D4B91">
        <w:rPr>
          <w:rFonts w:ascii="Times New Roman" w:hAnsi="Times New Roman" w:cs="Times New Roman"/>
          <w:color w:val="000000"/>
          <w:sz w:val="28"/>
          <w:szCs w:val="28"/>
        </w:rPr>
        <w:t xml:space="preserve">итательным потенциалом, который </w:t>
      </w:r>
      <w:r w:rsidRPr="005D4B91">
        <w:rPr>
          <w:rFonts w:ascii="Times New Roman" w:hAnsi="Times New Roman" w:cs="Times New Roman"/>
          <w:color w:val="000000"/>
          <w:sz w:val="28"/>
          <w:szCs w:val="28"/>
        </w:rPr>
        <w:t>реализуется как</w:t>
      </w:r>
      <w:r w:rsidR="008F7045" w:rsidRPr="005D4B91">
        <w:rPr>
          <w:rFonts w:ascii="Times New Roman" w:hAnsi="Times New Roman" w:cs="Times New Roman"/>
          <w:b/>
          <w:color w:val="000000"/>
          <w:sz w:val="28"/>
          <w:szCs w:val="28"/>
        </w:rPr>
        <w:t xml:space="preserve"> </w:t>
      </w:r>
      <w:r w:rsidRPr="005D4B91">
        <w:rPr>
          <w:rFonts w:ascii="Times New Roman" w:hAnsi="Times New Roman" w:cs="Times New Roman"/>
          <w:color w:val="000000"/>
          <w:sz w:val="28"/>
          <w:szCs w:val="28"/>
        </w:rPr>
        <w:t>через учебный материал, способствующий формированию научного мировоззрения, так и через специфику учебной деятельности, требующей самостоятельности, аккуратности, продолжительной концентрации внимания и ответственности за полученный результат.</w:t>
      </w:r>
    </w:p>
    <w:p w:rsidR="008F7045" w:rsidRPr="005D4B91" w:rsidRDefault="00D6431F" w:rsidP="005D4B91">
      <w:pPr>
        <w:tabs>
          <w:tab w:val="left" w:pos="169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 xml:space="preserve">В основе методики обучения алгебре и началам математического анализа лежит </w:t>
      </w:r>
      <w:r w:rsidRPr="005D4B91">
        <w:rPr>
          <w:rFonts w:ascii="Times New Roman" w:hAnsi="Times New Roman" w:cs="Times New Roman"/>
          <w:i/>
          <w:color w:val="000000"/>
          <w:sz w:val="28"/>
          <w:szCs w:val="28"/>
        </w:rPr>
        <w:t>деятельностный принцип обучения.</w:t>
      </w:r>
    </w:p>
    <w:p w:rsidR="008F7045" w:rsidRPr="005D4B91" w:rsidRDefault="00D6431F" w:rsidP="005D4B91">
      <w:pPr>
        <w:tabs>
          <w:tab w:val="left" w:pos="169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В структуре программы по алгебре и началам анализа выделяются следующие содержательно-методические линии: «Числа и вычисления», «Функции и графики», «Уравнения и неравенства», «Начала математического анализа», «Множества и логика». </w:t>
      </w:r>
    </w:p>
    <w:p w:rsidR="008F7045" w:rsidRPr="005D4B91" w:rsidRDefault="00D6431F" w:rsidP="005D4B91">
      <w:pPr>
        <w:tabs>
          <w:tab w:val="left" w:pos="169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Все основные содержательно-методические линии изучаются на протяжении двух лет обучения на уровне среднего общего образования. Данный учебный курс является интегративным, объединяя в себе содержание нескольких математических дисциплин: алгебра, тригонометрия, математический анализ, теория множеств и другие. Обучающиеся овладевают широким математическим аппаратом, у них последовательно формируется и совершенствуется умение строить математическую модель реальной ситуации, применять знания, полученные в учебном курсе «Алгебра и начала математического анализа», для решения самостоятельно сформулированной математической задачи,</w:t>
      </w:r>
      <w:r w:rsidR="008F7045"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а затем интерпр</w:t>
      </w:r>
      <w:r w:rsidR="008F7045" w:rsidRPr="005D4B91">
        <w:rPr>
          <w:rFonts w:ascii="Times New Roman" w:hAnsi="Times New Roman" w:cs="Times New Roman"/>
          <w:color w:val="000000"/>
          <w:sz w:val="28"/>
          <w:szCs w:val="28"/>
        </w:rPr>
        <w:t>етировать полученный результат.</w:t>
      </w:r>
    </w:p>
    <w:p w:rsidR="008F7045" w:rsidRPr="005D4B91" w:rsidRDefault="00D6431F" w:rsidP="005D4B91">
      <w:pPr>
        <w:tabs>
          <w:tab w:val="left" w:pos="169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Содержательно-методическая линия «Числа и вычисления»</w:t>
      </w:r>
      <w:r w:rsidRPr="005D4B91">
        <w:rPr>
          <w:rFonts w:ascii="Times New Roman" w:hAnsi="Times New Roman" w:cs="Times New Roman"/>
          <w:color w:val="000000"/>
          <w:sz w:val="28"/>
          <w:szCs w:val="28"/>
        </w:rPr>
        <w:t xml:space="preserve"> завершает формирование навыков использования действительных чисел, которое было начато на уровне основного общего образования. На уровне среднего общего образования особое внимание уделяется формированию прочных вычислительных навыков, включающих в себя использование различных форм записи действительного числа, умение рационально выполнять действия с ними, делать прикидку, оценивать результат. Обучающиеся получают навыки приближённых вычислений, выполнения действий с числами, записанными в стандартной форме, использования математических констант, оценивания числовых выра</w:t>
      </w:r>
      <w:r w:rsidR="008F7045" w:rsidRPr="005D4B91">
        <w:rPr>
          <w:rFonts w:ascii="Times New Roman" w:hAnsi="Times New Roman" w:cs="Times New Roman"/>
          <w:color w:val="000000"/>
          <w:sz w:val="28"/>
          <w:szCs w:val="28"/>
        </w:rPr>
        <w:t>жений.</w:t>
      </w:r>
    </w:p>
    <w:p w:rsidR="008F7045" w:rsidRPr="005D4B91" w:rsidRDefault="00D6431F" w:rsidP="005D4B91">
      <w:pPr>
        <w:tabs>
          <w:tab w:val="left" w:pos="169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Содержательная линия «Уравнения и неравенства»</w:t>
      </w:r>
      <w:r w:rsidRPr="005D4B91">
        <w:rPr>
          <w:rFonts w:ascii="Times New Roman" w:hAnsi="Times New Roman" w:cs="Times New Roman"/>
          <w:color w:val="000000"/>
          <w:sz w:val="28"/>
          <w:szCs w:val="28"/>
        </w:rPr>
        <w:t xml:space="preserve"> реализуется на протяжении всего обучения на уровне среднего общего образования, поскольку в каждом разделе программы предусмотрено решение соответствующих задач. Обучающиеся овладевают различными методами решения целых, рациональных, иррациональных, показательных, логарифмических и тригонометрических уравнений, неравенств и их систем. Полученные умения используются при исследовании функций с помощью производной, решении прикладных задач и задач на нахождение наибольших и наименьших значений функции. Данная содержательная линия включает в себя также формирование умений выполнять расчёты по формулам, преобразования целых, рациональных, иррациональных и тригонометрических выражений, а также выражений, содержащих степени и логарифмы. В ходе изучения алгебраического материала происходит дальнейшее развитие алгоритмического и абстрактного мышления обучающихся, формируются навыки дедуктивных рассуждений, работы с символьными формами, представления закономерностей и зависимостей в виде равенств и неравенств. Алгебра предлагает эффективные инструменты для решения практических и естественно-научных задач, наглядно демонстрирует свои возможности как </w:t>
      </w:r>
      <w:r w:rsidR="008F7045" w:rsidRPr="005D4B91">
        <w:rPr>
          <w:rFonts w:ascii="Times New Roman" w:hAnsi="Times New Roman" w:cs="Times New Roman"/>
          <w:color w:val="000000"/>
          <w:sz w:val="28"/>
          <w:szCs w:val="28"/>
        </w:rPr>
        <w:t>языка науки.</w:t>
      </w:r>
    </w:p>
    <w:p w:rsidR="00D6431F" w:rsidRPr="005D4B91" w:rsidRDefault="00D6431F" w:rsidP="005D4B91">
      <w:pPr>
        <w:tabs>
          <w:tab w:val="left" w:pos="169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 xml:space="preserve">Содержательно-методическая линия «Функции и графики» </w:t>
      </w:r>
      <w:r w:rsidRPr="005D4B91">
        <w:rPr>
          <w:rFonts w:ascii="Times New Roman" w:hAnsi="Times New Roman" w:cs="Times New Roman"/>
          <w:color w:val="000000"/>
          <w:sz w:val="28"/>
          <w:szCs w:val="28"/>
        </w:rPr>
        <w:t xml:space="preserve">тесно переплетается с другими линиями учебного курса, поскольку в каком-то смысле задаёт последовательность изучения материала. Изучение степенной, </w:t>
      </w:r>
      <w:r w:rsidRPr="005D4B91">
        <w:rPr>
          <w:rFonts w:ascii="Times New Roman" w:hAnsi="Times New Roman" w:cs="Times New Roman"/>
          <w:color w:val="000000"/>
          <w:sz w:val="28"/>
          <w:szCs w:val="28"/>
        </w:rPr>
        <w:lastRenderedPageBreak/>
        <w:t>показательной, логарифмической и тригонометрических функций, их свойств и графиков, использование функций для решения задач из других учебных предметов и реальной жизни тесно связано как с математическим анализом, так и с решением уравнений и неравенств. При этом большое внимание уделяется формированию умения выражать формулами зависимости между различными величинами, исследовать полученные функции, строить их графики. Материал содержательной линии нацелен на развитие умений и навыков, позволяющих выражать зависимости между величинами в различной форме: аналитической, графической и словесной. Изучение материала способствует развитию алгоритмического мышления, способности к обобщению и конкретизации, использованию аналогий.</w:t>
      </w:r>
    </w:p>
    <w:p w:rsidR="008F7045"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Содержательная линия «Начала математического анализа»</w:t>
      </w:r>
      <w:r w:rsidRPr="005D4B91">
        <w:rPr>
          <w:rFonts w:ascii="Times New Roman" w:hAnsi="Times New Roman" w:cs="Times New Roman"/>
          <w:color w:val="000000"/>
          <w:sz w:val="28"/>
          <w:szCs w:val="28"/>
        </w:rPr>
        <w:t xml:space="preserve"> позволяет существенно расширить круг как математических, так и прикладных задач, доступных обучающимся, у которых появляется возможность исследовать и строить графики функций, определять их наибольшие и наименьшие значения, вычислять площади фигур и объёмы тел, находить скорости и ускорения процессов. Содержательная линия открывает новые возможности построения математических моделей реальных ситуаций, нахождения наилучшего решения в прикладных,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социально-экономических, задачах. Знакомство с основами математического анализа способствует развитию абстрактного, фор</w:t>
      </w:r>
      <w:r w:rsidR="008F7045" w:rsidRPr="005D4B91">
        <w:rPr>
          <w:rFonts w:ascii="Times New Roman" w:hAnsi="Times New Roman" w:cs="Times New Roman"/>
          <w:color w:val="000000"/>
          <w:sz w:val="28"/>
          <w:szCs w:val="28"/>
        </w:rPr>
        <w:t>мально-л</w:t>
      </w:r>
      <w:r w:rsidRPr="005D4B91">
        <w:rPr>
          <w:rFonts w:ascii="Times New Roman" w:hAnsi="Times New Roman" w:cs="Times New Roman"/>
          <w:color w:val="000000"/>
          <w:sz w:val="28"/>
          <w:szCs w:val="28"/>
        </w:rPr>
        <w:t>огического и креативного мышления, формированию умений распознавать проявления законов математики в науке, технике и искусстве. Обучающиеся узнают о выдающихся результатах, полученных в ходе развития математи</w:t>
      </w:r>
      <w:r w:rsidR="008F7045" w:rsidRPr="005D4B91">
        <w:rPr>
          <w:rFonts w:ascii="Times New Roman" w:hAnsi="Times New Roman" w:cs="Times New Roman"/>
          <w:color w:val="000000"/>
          <w:sz w:val="28"/>
          <w:szCs w:val="28"/>
        </w:rPr>
        <w:t>ки как науки, и их авторах.</w:t>
      </w:r>
    </w:p>
    <w:p w:rsidR="0082056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Содержательно-методическая линия «Множества и логика»</w:t>
      </w:r>
      <w:r w:rsidRPr="005D4B91">
        <w:rPr>
          <w:rFonts w:ascii="Times New Roman" w:hAnsi="Times New Roman" w:cs="Times New Roman"/>
          <w:color w:val="000000"/>
          <w:sz w:val="28"/>
          <w:szCs w:val="28"/>
        </w:rPr>
        <w:t xml:space="preserve"> в основном посвящена элементам теории множеств. Теоретико-множественные представления пронизывают весь курс школьной математики и предлагают наиболее универсальный язык, объединяющий все разделы математики и её приложений, они связывают разные математические дисциплины в единое целое. Важно дать возможность обучающемуся понимать теоретико-множественный язык</w:t>
      </w:r>
      <w:r w:rsidR="00820561"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современной математики и использовать </w:t>
      </w:r>
      <w:r w:rsidR="00820561" w:rsidRPr="005D4B91">
        <w:rPr>
          <w:rFonts w:ascii="Times New Roman" w:hAnsi="Times New Roman" w:cs="Times New Roman"/>
          <w:color w:val="000000"/>
          <w:sz w:val="28"/>
          <w:szCs w:val="28"/>
        </w:rPr>
        <w:t>его для выражения своих мыслей.</w:t>
      </w:r>
    </w:p>
    <w:p w:rsidR="0082056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учебном курсе «Алгебра и начала математического анализа» присутствуют также </w:t>
      </w:r>
      <w:r w:rsidRPr="005D4B91">
        <w:rPr>
          <w:rFonts w:ascii="Times New Roman" w:hAnsi="Times New Roman" w:cs="Times New Roman"/>
          <w:i/>
          <w:color w:val="000000"/>
          <w:sz w:val="28"/>
          <w:szCs w:val="28"/>
        </w:rPr>
        <w:t>основы математического моделирования</w:t>
      </w:r>
      <w:r w:rsidRPr="005D4B91">
        <w:rPr>
          <w:rFonts w:ascii="Times New Roman" w:hAnsi="Times New Roman" w:cs="Times New Roman"/>
          <w:color w:val="000000"/>
          <w:sz w:val="28"/>
          <w:szCs w:val="28"/>
        </w:rPr>
        <w:t xml:space="preserve">, которые призваны сформировать навыки построения моделей реальных ситуаций, исследования этих моделей с помощью аппарата алгебры и математического анализа и интерпретации полученных результатов. Задания включены в каждый из разделов программы, поскольку весь материал учебного курса широко используется для решения прикладных задач. </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При решении реальных практических задач</w:t>
      </w:r>
      <w:r w:rsidRPr="005D4B91">
        <w:rPr>
          <w:rFonts w:ascii="Times New Roman" w:hAnsi="Times New Roman" w:cs="Times New Roman"/>
          <w:color w:val="000000"/>
          <w:sz w:val="28"/>
          <w:szCs w:val="28"/>
        </w:rPr>
        <w:t xml:space="preserve"> обучающиеся развивают наблюдательность, умение находить закономерности, абстрагироваться, использовать аналогию, обобщать и конкретизировать проблему. Деятельность по формированию навыков решения прикладных задач организуется в процессе изучения всех тем учебного курса «Алгебра и начала математического анализа».</w:t>
      </w:r>
    </w:p>
    <w:p w:rsidR="00820561" w:rsidRPr="005D4B91" w:rsidRDefault="00820561" w:rsidP="005D4B91">
      <w:pPr>
        <w:autoSpaceDE/>
        <w:autoSpaceDN/>
        <w:adjustRightInd/>
        <w:ind w:firstLine="709"/>
        <w:rPr>
          <w:rFonts w:ascii="Times New Roman" w:hAnsi="Times New Roman" w:cs="Times New Roman"/>
          <w:color w:val="000000"/>
          <w:sz w:val="28"/>
          <w:szCs w:val="28"/>
        </w:rPr>
      </w:pPr>
    </w:p>
    <w:p w:rsidR="00820561" w:rsidRPr="008B67EB" w:rsidRDefault="00820561" w:rsidP="005D4B91">
      <w:pPr>
        <w:autoSpaceDE/>
        <w:autoSpaceDN/>
        <w:adjustRightInd/>
        <w:ind w:firstLine="709"/>
        <w:rPr>
          <w:rFonts w:ascii="Times New Roman" w:hAnsi="Times New Roman" w:cs="Times New Roman"/>
          <w:b/>
          <w:i/>
          <w:sz w:val="28"/>
          <w:szCs w:val="28"/>
        </w:rPr>
      </w:pPr>
      <w:r w:rsidRPr="005D4B91">
        <w:rPr>
          <w:rFonts w:ascii="Times New Roman" w:hAnsi="Times New Roman" w:cs="Times New Roman"/>
          <w:b/>
          <w:i/>
          <w:color w:val="000000"/>
          <w:sz w:val="28"/>
          <w:szCs w:val="28"/>
        </w:rPr>
        <w:lastRenderedPageBreak/>
        <w:t xml:space="preserve">Место </w:t>
      </w:r>
      <w:r w:rsidRPr="008B67EB">
        <w:rPr>
          <w:rFonts w:ascii="Times New Roman" w:hAnsi="Times New Roman" w:cs="Times New Roman"/>
          <w:b/>
          <w:i/>
          <w:sz w:val="28"/>
          <w:szCs w:val="28"/>
        </w:rPr>
        <w:t>учебного курса в учебном плане</w:t>
      </w:r>
    </w:p>
    <w:p w:rsidR="00D6431F" w:rsidRPr="008B67EB" w:rsidRDefault="00D6431F" w:rsidP="005D4B91">
      <w:pPr>
        <w:autoSpaceDE/>
        <w:autoSpaceDN/>
        <w:adjustRightInd/>
        <w:ind w:firstLine="709"/>
        <w:rPr>
          <w:rFonts w:ascii="Times New Roman" w:hAnsi="Times New Roman" w:cs="Times New Roman"/>
          <w:sz w:val="28"/>
          <w:szCs w:val="28"/>
        </w:rPr>
      </w:pPr>
      <w:r w:rsidRPr="008B67EB">
        <w:rPr>
          <w:rFonts w:ascii="Times New Roman" w:hAnsi="Times New Roman" w:cs="Times New Roman"/>
          <w:sz w:val="28"/>
          <w:szCs w:val="28"/>
        </w:rPr>
        <w:t xml:space="preserve">Общее число часов для изучения учебного курса «Алгебра и </w:t>
      </w:r>
      <w:r w:rsidR="00090217" w:rsidRPr="008B67EB">
        <w:rPr>
          <w:rFonts w:ascii="Times New Roman" w:hAnsi="Times New Roman" w:cs="Times New Roman"/>
          <w:sz w:val="28"/>
          <w:szCs w:val="28"/>
        </w:rPr>
        <w:t>начала математического анализа»</w:t>
      </w:r>
      <w:r w:rsidRPr="008B67EB">
        <w:rPr>
          <w:rFonts w:ascii="Times New Roman" w:hAnsi="Times New Roman" w:cs="Times New Roman"/>
          <w:sz w:val="28"/>
          <w:szCs w:val="28"/>
        </w:rPr>
        <w:t xml:space="preserve"> - 170 часов: в 10 классе - 68 часов (2 часа в неделю), в 11 классе -102 часа (3 часа в неделю).</w:t>
      </w:r>
    </w:p>
    <w:p w:rsidR="00820561" w:rsidRPr="008B67EB" w:rsidRDefault="00820561" w:rsidP="005D4B91">
      <w:pPr>
        <w:autoSpaceDE/>
        <w:autoSpaceDN/>
        <w:adjustRightInd/>
        <w:ind w:firstLine="709"/>
        <w:jc w:val="center"/>
        <w:rPr>
          <w:rFonts w:ascii="Times New Roman" w:hAnsi="Times New Roman" w:cs="Times New Roman"/>
          <w:b/>
          <w:i/>
          <w:sz w:val="28"/>
          <w:szCs w:val="28"/>
        </w:rPr>
      </w:pPr>
    </w:p>
    <w:p w:rsidR="00820561" w:rsidRPr="005D4B91" w:rsidRDefault="00090217" w:rsidP="005D4B91">
      <w:pPr>
        <w:tabs>
          <w:tab w:val="left" w:pos="1676"/>
        </w:tabs>
        <w:autoSpaceDE/>
        <w:autoSpaceDN/>
        <w:adjustRightInd/>
        <w:ind w:firstLine="709"/>
        <w:rPr>
          <w:rFonts w:ascii="Times New Roman" w:hAnsi="Times New Roman" w:cs="Times New Roman"/>
          <w:b/>
          <w:color w:val="000000"/>
          <w:sz w:val="28"/>
          <w:szCs w:val="28"/>
        </w:rPr>
      </w:pPr>
      <w:r w:rsidRPr="008B67EB">
        <w:rPr>
          <w:rFonts w:ascii="Times New Roman" w:hAnsi="Times New Roman" w:cs="Times New Roman"/>
          <w:b/>
          <w:sz w:val="28"/>
          <w:szCs w:val="28"/>
        </w:rPr>
        <w:t xml:space="preserve">2) СОДЕРЖАНИЕ УЧЕБНОГО </w:t>
      </w:r>
      <w:r w:rsidRPr="005D4B91">
        <w:rPr>
          <w:rFonts w:ascii="Times New Roman" w:hAnsi="Times New Roman" w:cs="Times New Roman"/>
          <w:b/>
          <w:color w:val="000000"/>
          <w:sz w:val="28"/>
          <w:szCs w:val="28"/>
        </w:rPr>
        <w:t>КУРСА «АЛГЕБРА И НАЧАЛА АНАЛИЗА»</w:t>
      </w:r>
    </w:p>
    <w:p w:rsidR="00820561" w:rsidRPr="005D4B91" w:rsidRDefault="00820561" w:rsidP="005D4B91">
      <w:pPr>
        <w:tabs>
          <w:tab w:val="left" w:pos="1676"/>
        </w:tabs>
        <w:autoSpaceDE/>
        <w:autoSpaceDN/>
        <w:adjustRightInd/>
        <w:ind w:firstLine="709"/>
        <w:rPr>
          <w:rFonts w:ascii="Times New Roman" w:hAnsi="Times New Roman" w:cs="Times New Roman"/>
          <w:b/>
          <w:color w:val="000000"/>
          <w:sz w:val="28"/>
          <w:szCs w:val="28"/>
        </w:rPr>
      </w:pPr>
    </w:p>
    <w:p w:rsidR="00820561" w:rsidRPr="005D4B91" w:rsidRDefault="00820561" w:rsidP="005D4B91">
      <w:pPr>
        <w:tabs>
          <w:tab w:val="left" w:pos="1878"/>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tabs>
          <w:tab w:val="left" w:pos="187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Числа и вычисления.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Рациональные числа. Обыкновенные и десятичные дроби, проценты, бесконечные периодические дроби. Арифметические операции с рациональными числами, преобразования числовых выражений. Применение дробей и процентов для решения прикладных задач из различных отраслей знаний и реальной жизни.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Действительные числа. Рациональные и иррациональные числа. Арифметические операции с действительными числами. Приближённые вычисления, правила округления, прикидка и оценка результата вычислений.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Степень с целым показателем. Стандартная форма записи действительного числа. Использование подходящей формы записи действительных чисел для решения практических задач и представления данных.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Арифметический корень натуральной степени. Действия с арифметическими корнями натуральной степени.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Синус, косинус и тангенс числового а</w:t>
      </w:r>
      <w:r w:rsidR="00820561" w:rsidRPr="005D4B91">
        <w:rPr>
          <w:rFonts w:ascii="Times New Roman" w:hAnsi="Times New Roman" w:cs="Times New Roman"/>
          <w:color w:val="000000"/>
          <w:sz w:val="28"/>
          <w:szCs w:val="28"/>
        </w:rPr>
        <w:t xml:space="preserve">ргумента. Арксинус, арккосинус, </w:t>
      </w:r>
      <w:r w:rsidRPr="005D4B91">
        <w:rPr>
          <w:rFonts w:ascii="Times New Roman" w:hAnsi="Times New Roman" w:cs="Times New Roman"/>
          <w:color w:val="000000"/>
          <w:sz w:val="28"/>
          <w:szCs w:val="28"/>
        </w:rPr>
        <w:t>арктангенс числового аргумента.</w:t>
      </w:r>
    </w:p>
    <w:p w:rsidR="00D6431F" w:rsidRPr="005D4B91" w:rsidRDefault="00D6431F" w:rsidP="005D4B91">
      <w:pPr>
        <w:tabs>
          <w:tab w:val="left" w:pos="193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Уравнения и неравенства.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Тождества и тождественные преобразования.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Преобразование тригонометрических выражений. Основные тригонометрические формулы.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Уравнение, корень уравнения. Неравенство, решение неравенства. Метод интервалов.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Решение целых и дробно-рациональных уравнений и неравенств.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Решение иррациональных уравнений и неравенств.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Решение тригонометрических уравнений.</w:t>
      </w:r>
    </w:p>
    <w:p w:rsidR="0082056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уравнений и неравенств к решению математических задач и задач из различных о</w:t>
      </w:r>
      <w:r w:rsidR="00820561" w:rsidRPr="005D4B91">
        <w:rPr>
          <w:rFonts w:ascii="Times New Roman" w:hAnsi="Times New Roman" w:cs="Times New Roman"/>
          <w:color w:val="000000"/>
          <w:sz w:val="28"/>
          <w:szCs w:val="28"/>
        </w:rPr>
        <w:t>бластей науки и реальной жизни.</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Функции и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Функция, способы задания функции. График функции. Взаимно обратные функции.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Область определения и множество значений функции. Нули функции. Промежутки знакопостоянства. Чётные и нечётные функции.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Степенная функция с натуральным и целым показателем. Её свойства и график. Свойства и график корня </w:t>
      </w:r>
      <w:r w:rsidRPr="005D4B91">
        <w:rPr>
          <w:rFonts w:ascii="Times New Roman" w:hAnsi="Times New Roman" w:cs="Times New Roman"/>
          <w:color w:val="000000"/>
          <w:sz w:val="28"/>
          <w:szCs w:val="28"/>
          <w:lang w:val="en-US" w:eastAsia="en-US"/>
        </w:rPr>
        <w:t>n</w:t>
      </w:r>
      <w:r w:rsidRPr="005D4B91">
        <w:rPr>
          <w:rFonts w:ascii="Times New Roman" w:hAnsi="Times New Roman" w:cs="Times New Roman"/>
          <w:color w:val="000000"/>
          <w:sz w:val="28"/>
          <w:szCs w:val="28"/>
        </w:rPr>
        <w:t>-ой степени.</w:t>
      </w:r>
    </w:p>
    <w:p w:rsidR="0082056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Тригонометрическая окружность, определение тригонометрических </w:t>
      </w:r>
      <w:r w:rsidRPr="005D4B91">
        <w:rPr>
          <w:rFonts w:ascii="Times New Roman" w:hAnsi="Times New Roman" w:cs="Times New Roman"/>
          <w:color w:val="000000"/>
          <w:sz w:val="28"/>
          <w:szCs w:val="28"/>
        </w:rPr>
        <w:lastRenderedPageBreak/>
        <w:t>функ</w:t>
      </w:r>
      <w:r w:rsidR="00820561" w:rsidRPr="005D4B91">
        <w:rPr>
          <w:rFonts w:ascii="Times New Roman" w:hAnsi="Times New Roman" w:cs="Times New Roman"/>
          <w:color w:val="000000"/>
          <w:sz w:val="28"/>
          <w:szCs w:val="28"/>
        </w:rPr>
        <w:t>ций числового аргумента.</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Начала математического анализа.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Последовательности, способы задания последовательностей. Монотонные последовательности.</w:t>
      </w:r>
    </w:p>
    <w:p w:rsidR="0082056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Арифметическая и геометрическая прогрессии. Бесконечно убывающая геометрическая прогрессия. Сумма бесконечно убывающей геометрической прогрессии. Формула сложных процентов. Использование прогрессии для решения реальн</w:t>
      </w:r>
      <w:r w:rsidR="00820561" w:rsidRPr="005D4B91">
        <w:rPr>
          <w:rFonts w:ascii="Times New Roman" w:hAnsi="Times New Roman" w:cs="Times New Roman"/>
          <w:color w:val="000000"/>
          <w:sz w:val="28"/>
          <w:szCs w:val="28"/>
        </w:rPr>
        <w:t>ых задач прикладного характера.</w:t>
      </w:r>
    </w:p>
    <w:p w:rsidR="00D6431F" w:rsidRPr="005D4B91" w:rsidRDefault="00820561"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w:t>
      </w:r>
      <w:r w:rsidR="00D6431F" w:rsidRPr="005D4B91">
        <w:rPr>
          <w:rFonts w:ascii="Times New Roman" w:hAnsi="Times New Roman" w:cs="Times New Roman"/>
          <w:b/>
          <w:color w:val="000000"/>
          <w:sz w:val="28"/>
          <w:szCs w:val="28"/>
        </w:rPr>
        <w:t>ножества и логика.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Множество, операции над множе</w:t>
      </w:r>
      <w:r w:rsidR="00820561" w:rsidRPr="005D4B91">
        <w:rPr>
          <w:rFonts w:ascii="Times New Roman" w:hAnsi="Times New Roman" w:cs="Times New Roman"/>
          <w:color w:val="000000"/>
          <w:sz w:val="28"/>
          <w:szCs w:val="28"/>
        </w:rPr>
        <w:t xml:space="preserve">ствами. Диаграммы Эйлера-Венна. </w:t>
      </w:r>
      <w:r w:rsidRPr="005D4B91">
        <w:rPr>
          <w:rFonts w:ascii="Times New Roman" w:hAnsi="Times New Roman" w:cs="Times New Roman"/>
          <w:color w:val="000000"/>
          <w:sz w:val="28"/>
          <w:szCs w:val="28"/>
        </w:rPr>
        <w:t>Применение теоретико-множественного аппарата для описания реальных процессов и явлений, при решении задач из других учебных предметов.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теорема, следствие, доказательство.</w:t>
      </w:r>
    </w:p>
    <w:p w:rsidR="00820561" w:rsidRPr="005D4B91" w:rsidRDefault="00820561" w:rsidP="005D4B91">
      <w:pPr>
        <w:autoSpaceDE/>
        <w:autoSpaceDN/>
        <w:adjustRightInd/>
        <w:ind w:firstLine="709"/>
        <w:rPr>
          <w:rFonts w:ascii="Times New Roman" w:hAnsi="Times New Roman" w:cs="Times New Roman"/>
          <w:color w:val="000000"/>
          <w:sz w:val="28"/>
          <w:szCs w:val="28"/>
        </w:rPr>
      </w:pPr>
    </w:p>
    <w:p w:rsidR="00820561" w:rsidRPr="005D4B91" w:rsidRDefault="00820561" w:rsidP="005D4B91">
      <w:pPr>
        <w:tabs>
          <w:tab w:val="left" w:pos="1781"/>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tabs>
          <w:tab w:val="left" w:pos="178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Числа и вычисления.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Натуральные и целые числа. Признаки делимости целых чисел.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Степень с рациональным показателем. Свойства степени.</w:t>
      </w:r>
    </w:p>
    <w:p w:rsidR="0082056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Логарифм числа. Деся</w:t>
      </w:r>
      <w:r w:rsidR="00820561" w:rsidRPr="005D4B91">
        <w:rPr>
          <w:rFonts w:ascii="Times New Roman" w:hAnsi="Times New Roman" w:cs="Times New Roman"/>
          <w:color w:val="000000"/>
          <w:sz w:val="28"/>
          <w:szCs w:val="28"/>
        </w:rPr>
        <w:t>тичные и натуральные логарифмы.</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Уравнения и неравенства.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Преобразование выражений, содержащих логарифмы.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Преобразование выражений, содержащих степени с рациональным показателем.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Примеры тригонометрических неравенств.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Показательные уравнения и неравенства.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Логарифмические уравнения и неравенства.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Системы линейных уравнений. Решение прикладных задач с помощью системы линейных уравнений.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Системы и совокупности рациональных уравнений и неравенств.</w:t>
      </w:r>
    </w:p>
    <w:p w:rsidR="0082056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уравнений, систем и неравенств к решению математических задач и задач из различных о</w:t>
      </w:r>
      <w:r w:rsidR="00820561" w:rsidRPr="005D4B91">
        <w:rPr>
          <w:rFonts w:ascii="Times New Roman" w:hAnsi="Times New Roman" w:cs="Times New Roman"/>
          <w:color w:val="000000"/>
          <w:sz w:val="28"/>
          <w:szCs w:val="28"/>
        </w:rPr>
        <w:t>бластей науки и реальной жизни.</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Функции и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Функция. Периодические функции. Промежутки монотонности функции. Максимумы и минимумы функции. Наибольшее и наименьшее значение функции на промежутке.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Тригонометрические функции, их свойства и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Показательная и логарифмическая функции, их свойства и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Использование графиков функций для решения уравнений и линейных систем.</w:t>
      </w:r>
    </w:p>
    <w:p w:rsidR="0082056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Использование графиков функций для исследования процессов и зависимостей, которые возникают при решении задач из других учеб</w:t>
      </w:r>
      <w:r w:rsidR="00820561" w:rsidRPr="005D4B91">
        <w:rPr>
          <w:rFonts w:ascii="Times New Roman" w:hAnsi="Times New Roman" w:cs="Times New Roman"/>
          <w:color w:val="000000"/>
          <w:sz w:val="28"/>
          <w:szCs w:val="28"/>
        </w:rPr>
        <w:t>ных предметов и реальной жизни.</w:t>
      </w:r>
    </w:p>
    <w:p w:rsidR="008E6370" w:rsidRPr="005D4B91" w:rsidRDefault="008E6370" w:rsidP="005D4B91">
      <w:pPr>
        <w:autoSpaceDE/>
        <w:autoSpaceDN/>
        <w:adjustRightInd/>
        <w:ind w:firstLine="709"/>
        <w:rPr>
          <w:rFonts w:ascii="Times New Roman" w:hAnsi="Times New Roman" w:cs="Times New Roman"/>
          <w:color w:val="000000"/>
          <w:sz w:val="28"/>
          <w:szCs w:val="28"/>
        </w:rPr>
      </w:pP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Начала математического анализа.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Непрерывные функции. Метод интервалов для решения неравенств.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Производная функции. Геометрический и физический смысл производной.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Производные элементарных функций. Формулы нахождения производной суммы, произведения и частного функций.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производной к исследованию функций на монотонность и экстремумы. Нахождение наибольшего и наименьшего значения функции на отрезке.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производной для нахождения наилучшего решения в прикладных задачах, для определения скорости процесса, заданного формулой или графиком.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Первообразная. Таблица первообразных.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Интеграл, его геометрический и физический смысл. Вычисление интеграла по формуле Ньютона-Лейбница.</w:t>
      </w:r>
    </w:p>
    <w:p w:rsidR="00820561" w:rsidRPr="005D4B91" w:rsidRDefault="00820561" w:rsidP="005D4B91">
      <w:pPr>
        <w:autoSpaceDE/>
        <w:autoSpaceDN/>
        <w:adjustRightInd/>
        <w:ind w:firstLine="709"/>
        <w:rPr>
          <w:rFonts w:ascii="Times New Roman" w:hAnsi="Times New Roman" w:cs="Times New Roman"/>
          <w:color w:val="000000"/>
          <w:sz w:val="28"/>
          <w:szCs w:val="28"/>
        </w:rPr>
      </w:pPr>
    </w:p>
    <w:p w:rsidR="00D6431F" w:rsidRPr="005D4B91" w:rsidRDefault="00E56F57" w:rsidP="005D4B91">
      <w:pPr>
        <w:tabs>
          <w:tab w:val="left" w:pos="191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3) </w:t>
      </w:r>
      <w:r w:rsidR="00820561" w:rsidRPr="005D4B91">
        <w:rPr>
          <w:rFonts w:ascii="Times New Roman" w:hAnsi="Times New Roman" w:cs="Times New Roman"/>
          <w:b/>
          <w:color w:val="000000"/>
          <w:sz w:val="28"/>
          <w:szCs w:val="28"/>
        </w:rPr>
        <w:t>ПРЕДМЕТНЫЕ РЕЗУЛЬТАТЫ ОСВОЕНИЯ РАБОЧЕЙ ПРОГРАММЫ УЧЕБНОГО КУРСА «АЛГЕБРА И НАЧАЛА МАТЕМАТИЧЕСКОГО АНАЛИЗА» НА УРОВНЕ СОО</w:t>
      </w:r>
    </w:p>
    <w:p w:rsidR="00820561" w:rsidRPr="005D4B91" w:rsidRDefault="00820561" w:rsidP="005D4B91">
      <w:pPr>
        <w:tabs>
          <w:tab w:val="left" w:pos="1905"/>
        </w:tabs>
        <w:autoSpaceDE/>
        <w:autoSpaceDN/>
        <w:adjustRightInd/>
        <w:ind w:firstLine="709"/>
        <w:rPr>
          <w:rFonts w:ascii="Times New Roman" w:hAnsi="Times New Roman" w:cs="Times New Roman"/>
          <w:b/>
          <w:i/>
          <w:color w:val="000000"/>
          <w:sz w:val="28"/>
          <w:szCs w:val="28"/>
        </w:rPr>
      </w:pPr>
    </w:p>
    <w:p w:rsidR="004906C6" w:rsidRPr="005D4B91" w:rsidRDefault="004906C6" w:rsidP="008E6370">
      <w:pPr>
        <w:tabs>
          <w:tab w:val="left" w:pos="1905"/>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820561" w:rsidRPr="005D4B91" w:rsidRDefault="00D6431F" w:rsidP="005D4B91">
      <w:pPr>
        <w:tabs>
          <w:tab w:val="left" w:pos="190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10 класса обучающийся научится:</w:t>
      </w:r>
    </w:p>
    <w:p w:rsidR="00D6431F" w:rsidRPr="005D4B91" w:rsidRDefault="00D6431F" w:rsidP="005D4B91">
      <w:pPr>
        <w:tabs>
          <w:tab w:val="left" w:pos="190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Числа и вычисления:</w:t>
      </w:r>
    </w:p>
    <w:p w:rsidR="00D6431F"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рациональное и действительное число, обыкновенная и десятичная дробь, проценты;</w:t>
      </w:r>
    </w:p>
    <w:p w:rsidR="00D6431F"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выполнять арифметические операции с рациональными и действительными числами;</w:t>
      </w:r>
    </w:p>
    <w:p w:rsidR="00D6431F"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выполнять приближённые вычисления, используя правила округления, делать прикидку и оценку результата вычислений;</w:t>
      </w:r>
    </w:p>
    <w:p w:rsidR="00D6431F"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степень с целым показателем, стандартная форма записи действительного числа, корень натуральной степени, использовать подходящую форму записи действительных чисел для решения практических задач и представления данных;</w:t>
      </w:r>
    </w:p>
    <w:p w:rsidR="00820561"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синус, косинус и тангенс произвольного угла, использовать запись произвольного угла через обрат</w:t>
      </w:r>
      <w:r w:rsidRPr="005D4B91">
        <w:rPr>
          <w:rFonts w:ascii="Times New Roman" w:hAnsi="Times New Roman" w:cs="Times New Roman"/>
          <w:color w:val="000000"/>
          <w:sz w:val="28"/>
          <w:szCs w:val="28"/>
        </w:rPr>
        <w:t>ные тригонометрические функции.</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Уравнения и неравенства:</w:t>
      </w:r>
    </w:p>
    <w:p w:rsidR="00D6431F"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тождество, уравнение, неравенство, целое, рациональное, иррациональное уравнение, неравенство, тригонометрическое уравнение;</w:t>
      </w:r>
    </w:p>
    <w:p w:rsidR="00D6431F"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выполнять преобразования тригонометрических выражений и решать тригонометрические уравнения;</w:t>
      </w:r>
    </w:p>
    <w:p w:rsidR="00D6431F"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выполнять преобразования целых, рациональных и иррациональных выражений и решать основные типы целых, рациональных и иррациональных уравнений и неравенств;</w:t>
      </w:r>
    </w:p>
    <w:p w:rsidR="00D6431F"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применять уравнения и неравенства для решения математических задач и </w:t>
      </w:r>
      <w:r w:rsidR="00D6431F" w:rsidRPr="005D4B91">
        <w:rPr>
          <w:rFonts w:ascii="Times New Roman" w:hAnsi="Times New Roman" w:cs="Times New Roman"/>
          <w:color w:val="000000"/>
          <w:sz w:val="28"/>
          <w:szCs w:val="28"/>
        </w:rPr>
        <w:lastRenderedPageBreak/>
        <w:t>задач из различных областей науки и реальной жизни;</w:t>
      </w:r>
    </w:p>
    <w:p w:rsidR="00820561"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моделировать реальные ситуации на языке алгебры, составлять выражения, уравнения, неравенства по условию задачи, исследовать построенные модели с использовани</w:t>
      </w:r>
      <w:r w:rsidRPr="005D4B91">
        <w:rPr>
          <w:rFonts w:ascii="Times New Roman" w:hAnsi="Times New Roman" w:cs="Times New Roman"/>
          <w:color w:val="000000"/>
          <w:sz w:val="28"/>
          <w:szCs w:val="28"/>
        </w:rPr>
        <w:t>ем аппарата алгебры.</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Функции и графики:</w:t>
      </w:r>
    </w:p>
    <w:p w:rsidR="00D6431F" w:rsidRPr="005D4B91" w:rsidRDefault="0082056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функция, способы задания функции, область определения и множество значений функции, график функции, взаимно обратные функции;</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чётность и нечётность функции, нули функции, промежутки знакопостоянства;</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графики функций для решения уравнений;</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строить и читать графики линейной функции, квадратичной функции, степенной функции с целым показателем;</w:t>
      </w:r>
    </w:p>
    <w:p w:rsidR="00EC35B6"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графики функций для исследования процессов и зависимостей при решении задач из других учебных предметов и реальной жизни, выражать формулам</w:t>
      </w:r>
      <w:r w:rsidRPr="005D4B91">
        <w:rPr>
          <w:rFonts w:ascii="Times New Roman" w:hAnsi="Times New Roman" w:cs="Times New Roman"/>
          <w:color w:val="000000"/>
          <w:sz w:val="28"/>
          <w:szCs w:val="28"/>
        </w:rPr>
        <w:t>и зависимости между величинами.</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Начала математического анализа:</w:t>
      </w:r>
    </w:p>
    <w:p w:rsidR="00D6431F" w:rsidRPr="005D4B91" w:rsidRDefault="00EC35B6" w:rsidP="005D4B91">
      <w:pPr>
        <w:tabs>
          <w:tab w:val="left" w:pos="485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color w:val="000000"/>
          <w:sz w:val="28"/>
          <w:szCs w:val="28"/>
        </w:rPr>
        <w:t xml:space="preserve">оперировать понятиями: </w:t>
      </w:r>
      <w:r w:rsidR="00D6431F" w:rsidRPr="005D4B91">
        <w:rPr>
          <w:rFonts w:ascii="Times New Roman" w:hAnsi="Times New Roman" w:cs="Times New Roman"/>
          <w:color w:val="000000"/>
          <w:sz w:val="28"/>
          <w:szCs w:val="28"/>
        </w:rPr>
        <w:t>пос</w:t>
      </w:r>
      <w:r w:rsidRPr="005D4B91">
        <w:rPr>
          <w:rFonts w:ascii="Times New Roman" w:hAnsi="Times New Roman" w:cs="Times New Roman"/>
          <w:color w:val="000000"/>
          <w:sz w:val="28"/>
          <w:szCs w:val="28"/>
        </w:rPr>
        <w:t xml:space="preserve">ледовательность, арифметическая </w:t>
      </w:r>
      <w:r w:rsidR="00D6431F" w:rsidRPr="005D4B91">
        <w:rPr>
          <w:rFonts w:ascii="Times New Roman" w:hAnsi="Times New Roman" w:cs="Times New Roman"/>
          <w:color w:val="000000"/>
          <w:sz w:val="28"/>
          <w:szCs w:val="28"/>
        </w:rPr>
        <w:t>и геометрическая прогрессии;</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оперировать понятиями: бесконечно убывающая геометрическая прогрессия, сумма бесконечно убывающей геометрической прогрессии; задавать последовательности различными способами;</w:t>
      </w:r>
    </w:p>
    <w:p w:rsidR="00EC35B6"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свойства последовательностей и прогрессий для решения реальн</w:t>
      </w:r>
      <w:r w:rsidRPr="005D4B91">
        <w:rPr>
          <w:rFonts w:ascii="Times New Roman" w:hAnsi="Times New Roman" w:cs="Times New Roman"/>
          <w:color w:val="000000"/>
          <w:sz w:val="28"/>
          <w:szCs w:val="28"/>
        </w:rPr>
        <w:t>ых задач прикладного характера.</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Множества и логика:</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оперировать понятиями: множество, операции над множествами; использовать теоретико-множественный аппарат для описания реальных процессов и явлений, при решении задач из других учебных предметов;</w:t>
      </w:r>
    </w:p>
    <w:p w:rsidR="00EC35B6"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оперировать понятиями: определение, теорема, следствие, доказательство.</w:t>
      </w:r>
    </w:p>
    <w:p w:rsidR="00EC35B6" w:rsidRPr="005D4B91" w:rsidRDefault="004906C6"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EC35B6"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К концу </w:t>
      </w:r>
      <w:r w:rsidR="00EC35B6" w:rsidRPr="005D4B91">
        <w:rPr>
          <w:rFonts w:ascii="Times New Roman" w:hAnsi="Times New Roman" w:cs="Times New Roman"/>
          <w:b/>
          <w:i/>
          <w:color w:val="000000"/>
          <w:sz w:val="28"/>
          <w:szCs w:val="28"/>
        </w:rPr>
        <w:t>11 класса обучающийся научится:</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color w:val="000000"/>
          <w:sz w:val="28"/>
          <w:szCs w:val="28"/>
        </w:rPr>
        <w:t>Числа и вычисления:</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оперировать понятиями: натуральное, целое число, использовать признаки делимости целых чисел, разложение числа на простые множители для решения задач;</w:t>
      </w:r>
    </w:p>
    <w:p w:rsidR="00EC35B6"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понятием: степень с рациональным показателем; оперировать понятиями: логарифм числа, десятичные и натуральные лога</w:t>
      </w:r>
      <w:r w:rsidRPr="005D4B91">
        <w:rPr>
          <w:rFonts w:ascii="Times New Roman" w:hAnsi="Times New Roman" w:cs="Times New Roman"/>
          <w:color w:val="000000"/>
          <w:sz w:val="28"/>
          <w:szCs w:val="28"/>
        </w:rPr>
        <w:t>рифмы.</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Уравнения и неравенства:</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свойства степени для преобразования выражений, оперировать понятиями: показательное уравнение и неравенство, решать основные типы показательных уравнений и неравенств;</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выполнять преобразования выражений, содержащих логарифмы, оперировать понятиями: логарифмическое уравнение и неравенство, решать основные </w:t>
      </w:r>
      <w:r w:rsidR="00D6431F" w:rsidRPr="005D4B91">
        <w:rPr>
          <w:rFonts w:ascii="Times New Roman" w:hAnsi="Times New Roman" w:cs="Times New Roman"/>
          <w:color w:val="000000"/>
          <w:sz w:val="28"/>
          <w:szCs w:val="28"/>
        </w:rPr>
        <w:lastRenderedPageBreak/>
        <w:t>типы логарифмических уравнений и неравенств;</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находить решения простейших тригонометрических неравенств;</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система линейных уравнений и её решение, использовать систему линейных уравнений для решения практических задач;</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находить решения простейших систем и совокупностей рациональных уравнений и неравенств;</w:t>
      </w:r>
    </w:p>
    <w:p w:rsidR="00EC35B6"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моделировать реальные ситуации на языке алгебры, составлять выражения, уравнения, неравенства и системы по условию задачи, исследовать построенные модели с и</w:t>
      </w:r>
      <w:r w:rsidRPr="005D4B91">
        <w:rPr>
          <w:rFonts w:ascii="Times New Roman" w:hAnsi="Times New Roman" w:cs="Times New Roman"/>
          <w:color w:val="000000"/>
          <w:sz w:val="28"/>
          <w:szCs w:val="28"/>
        </w:rPr>
        <w:t>спользованием аппарата алгебры.</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Функции и графики:</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периодическая функция, промежутки монотонности функции, точки экстремума функции, наибольшее и наименьшее значения функции на промежутке, использовать их для исследования функции, заданной графиком;</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графики показательной, логарифмической и тригонометрических функций, изображать их на координатной плоскости и использовать для решения уравнений и неравенств;</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изображать на координатной плоскости графики линейных уравнений и использовать их для решения системы линейных уравнений;</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графики функций для исследования процессов и зависимостей из других учебных дисциплин.</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Начала математического анализа:</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непрерывная функция, производная функции, использовать геометрический и физический смысл производной для решения задач;</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находить производные элементарных функций, вычислять производные суммы, произведения, частного функций;</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производную для исследования функции на монотонность и экстремумы, применять результаты исследования к построению графиков;</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использовать производную для нахождения наилучшего решения в прикладных,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социально-экономических, задачах;</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оперировать понятиями: первообразная и интеграл, понимать геометрический и физический смысл интеграла;</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находить первообразные элементар</w:t>
      </w:r>
      <w:r w:rsidRPr="005D4B91">
        <w:rPr>
          <w:rFonts w:ascii="Times New Roman" w:hAnsi="Times New Roman" w:cs="Times New Roman"/>
          <w:color w:val="000000"/>
          <w:sz w:val="28"/>
          <w:szCs w:val="28"/>
        </w:rPr>
        <w:t xml:space="preserve">ных функций, вычислять интеграл </w:t>
      </w:r>
      <w:r w:rsidR="00D6431F" w:rsidRPr="005D4B91">
        <w:rPr>
          <w:rFonts w:ascii="Times New Roman" w:hAnsi="Times New Roman" w:cs="Times New Roman"/>
          <w:color w:val="000000"/>
          <w:sz w:val="28"/>
          <w:szCs w:val="28"/>
        </w:rPr>
        <w:t>по формуле Ньютона-Лейбница;</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решать прикладные задачи,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социально-экономического и физического характера, средствами математического анализа.</w:t>
      </w:r>
    </w:p>
    <w:p w:rsidR="00EC35B6" w:rsidRDefault="00EC35B6" w:rsidP="005D4B91">
      <w:pPr>
        <w:autoSpaceDE/>
        <w:autoSpaceDN/>
        <w:adjustRightInd/>
        <w:ind w:firstLine="709"/>
        <w:rPr>
          <w:rFonts w:ascii="Times New Roman" w:hAnsi="Times New Roman" w:cs="Times New Roman"/>
          <w:b/>
          <w:color w:val="000000"/>
          <w:sz w:val="28"/>
          <w:szCs w:val="28"/>
          <w:u w:val="single"/>
        </w:rPr>
      </w:pPr>
    </w:p>
    <w:p w:rsidR="008E6370" w:rsidRDefault="008E6370" w:rsidP="005D4B91">
      <w:pPr>
        <w:autoSpaceDE/>
        <w:autoSpaceDN/>
        <w:adjustRightInd/>
        <w:ind w:firstLine="709"/>
        <w:rPr>
          <w:rFonts w:ascii="Times New Roman" w:hAnsi="Times New Roman" w:cs="Times New Roman"/>
          <w:b/>
          <w:color w:val="000000"/>
          <w:sz w:val="28"/>
          <w:szCs w:val="28"/>
          <w:u w:val="single"/>
        </w:rPr>
      </w:pPr>
    </w:p>
    <w:p w:rsidR="008E6370" w:rsidRDefault="008E6370" w:rsidP="005D4B91">
      <w:pPr>
        <w:autoSpaceDE/>
        <w:autoSpaceDN/>
        <w:adjustRightInd/>
        <w:ind w:firstLine="709"/>
        <w:rPr>
          <w:rFonts w:ascii="Times New Roman" w:hAnsi="Times New Roman" w:cs="Times New Roman"/>
          <w:b/>
          <w:color w:val="000000"/>
          <w:sz w:val="28"/>
          <w:szCs w:val="28"/>
          <w:u w:val="single"/>
        </w:rPr>
      </w:pPr>
    </w:p>
    <w:p w:rsidR="008E6370" w:rsidRDefault="008E6370" w:rsidP="005D4B91">
      <w:pPr>
        <w:autoSpaceDE/>
        <w:autoSpaceDN/>
        <w:adjustRightInd/>
        <w:ind w:firstLine="709"/>
        <w:rPr>
          <w:rFonts w:ascii="Times New Roman" w:hAnsi="Times New Roman" w:cs="Times New Roman"/>
          <w:b/>
          <w:color w:val="000000"/>
          <w:sz w:val="28"/>
          <w:szCs w:val="28"/>
          <w:u w:val="single"/>
        </w:rPr>
      </w:pPr>
    </w:p>
    <w:p w:rsidR="008E6370" w:rsidRPr="005D4B91" w:rsidRDefault="008E6370" w:rsidP="005D4B91">
      <w:pPr>
        <w:autoSpaceDE/>
        <w:autoSpaceDN/>
        <w:adjustRightInd/>
        <w:ind w:firstLine="709"/>
        <w:rPr>
          <w:rFonts w:ascii="Times New Roman" w:hAnsi="Times New Roman" w:cs="Times New Roman"/>
          <w:b/>
          <w:color w:val="000000"/>
          <w:sz w:val="28"/>
          <w:szCs w:val="28"/>
          <w:u w:val="single"/>
        </w:rPr>
      </w:pPr>
    </w:p>
    <w:p w:rsidR="00EC35B6" w:rsidRPr="005D4B91" w:rsidRDefault="00EC35B6" w:rsidP="005D4B91">
      <w:pPr>
        <w:autoSpaceDE/>
        <w:autoSpaceDN/>
        <w:adjustRightInd/>
        <w:ind w:firstLine="709"/>
        <w:rPr>
          <w:rFonts w:ascii="Times New Roman" w:hAnsi="Times New Roman" w:cs="Times New Roman"/>
          <w:b/>
          <w:color w:val="000000"/>
          <w:sz w:val="28"/>
          <w:szCs w:val="28"/>
          <w:u w:val="single"/>
        </w:rPr>
      </w:pPr>
      <w:r w:rsidRPr="005D4B91">
        <w:rPr>
          <w:rFonts w:ascii="Times New Roman" w:hAnsi="Times New Roman" w:cs="Times New Roman"/>
          <w:b/>
          <w:color w:val="000000"/>
          <w:sz w:val="28"/>
          <w:szCs w:val="28"/>
          <w:u w:val="single"/>
        </w:rPr>
        <w:t>РАБОЧАЯ ПРОГРАММА УЧЕБНОГО КУРСА «ГЕОМЕТРИЯ»</w:t>
      </w:r>
    </w:p>
    <w:p w:rsidR="00090217" w:rsidRPr="005D4B91" w:rsidRDefault="00090217" w:rsidP="005D4B91">
      <w:pPr>
        <w:autoSpaceDE/>
        <w:autoSpaceDN/>
        <w:adjustRightInd/>
        <w:ind w:firstLine="709"/>
        <w:rPr>
          <w:rFonts w:ascii="Times New Roman" w:hAnsi="Times New Roman" w:cs="Times New Roman"/>
          <w:b/>
          <w:color w:val="000000"/>
          <w:sz w:val="28"/>
          <w:szCs w:val="28"/>
        </w:rPr>
      </w:pPr>
    </w:p>
    <w:p w:rsidR="00D6431F" w:rsidRPr="005D4B91" w:rsidRDefault="00EC35B6" w:rsidP="005D4B91">
      <w:pPr>
        <w:tabs>
          <w:tab w:val="left" w:pos="17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lastRenderedPageBreak/>
        <w:t>1) ПОЯСНИТЕЛЬНАЯ ЗАПИСКА</w:t>
      </w:r>
    </w:p>
    <w:p w:rsidR="00EC35B6" w:rsidRPr="005D4B91" w:rsidRDefault="00D6431F" w:rsidP="005D4B91">
      <w:pPr>
        <w:tabs>
          <w:tab w:val="left" w:pos="186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Важность учебного курса геометрии на уровне среднего общего образования обусловлена практической значимостью метапредметных и предметных результатов обучения геометрии в направлении личностного развития обучающихся, формирования функциональной математической грамотности, изучения других учебных дисциплин. Развитие у обучающихся правильных представлений о сущности и происхождении геометрических абстракций, соотношении реального и идеального, характере отражения математической наукой явлений и процессов реального мира, месте геометрии в системе наук и роли математического моделирования в научном познании и в практике способствует формированию научного мировоззрения обучающихся, а также качеств мышления, необходимых для ад</w:t>
      </w:r>
      <w:r w:rsidR="00EC35B6" w:rsidRPr="005D4B91">
        <w:rPr>
          <w:rFonts w:ascii="Times New Roman" w:hAnsi="Times New Roman" w:cs="Times New Roman"/>
          <w:color w:val="000000"/>
          <w:sz w:val="28"/>
          <w:szCs w:val="28"/>
        </w:rPr>
        <w:t xml:space="preserve">аптации в современном обществе. </w:t>
      </w:r>
      <w:r w:rsidRPr="005D4B91">
        <w:rPr>
          <w:rFonts w:ascii="Times New Roman" w:hAnsi="Times New Roman" w:cs="Times New Roman"/>
          <w:color w:val="000000"/>
          <w:sz w:val="28"/>
          <w:szCs w:val="28"/>
        </w:rPr>
        <w:t>Геометрия является одним из базовых предметов на уровне среднего общего образования, так как обеспечивает возможность изучения как дисциплин естественно-научной напр</w:t>
      </w:r>
      <w:r w:rsidR="00EC35B6" w:rsidRPr="005D4B91">
        <w:rPr>
          <w:rFonts w:ascii="Times New Roman" w:hAnsi="Times New Roman" w:cs="Times New Roman"/>
          <w:color w:val="000000"/>
          <w:sz w:val="28"/>
          <w:szCs w:val="28"/>
        </w:rPr>
        <w:t>авленности, так и гуманитарной.</w:t>
      </w:r>
    </w:p>
    <w:p w:rsidR="00EC35B6" w:rsidRPr="005D4B91" w:rsidRDefault="00D6431F" w:rsidP="005D4B91">
      <w:pPr>
        <w:tabs>
          <w:tab w:val="left" w:pos="186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Логическое мышление</w:t>
      </w:r>
      <w:r w:rsidRPr="005D4B91">
        <w:rPr>
          <w:rFonts w:ascii="Times New Roman" w:hAnsi="Times New Roman" w:cs="Times New Roman"/>
          <w:color w:val="000000"/>
          <w:sz w:val="28"/>
          <w:szCs w:val="28"/>
        </w:rPr>
        <w:t>, формируемое при изучении обучающимися понятийных основ геометрии и построении цепочки логических утверждений в ходе решения геометрических задач, умение выдвигать и опровергать гипотезы непосредственно используются при решении задач естественно-научного цикл</w:t>
      </w:r>
      <w:r w:rsidR="00EC35B6" w:rsidRPr="005D4B91">
        <w:rPr>
          <w:rFonts w:ascii="Times New Roman" w:hAnsi="Times New Roman" w:cs="Times New Roman"/>
          <w:color w:val="000000"/>
          <w:sz w:val="28"/>
          <w:szCs w:val="28"/>
        </w:rPr>
        <w:t>а, в частности из курса физики.</w:t>
      </w:r>
    </w:p>
    <w:p w:rsidR="00EC35B6" w:rsidRPr="005D4B91" w:rsidRDefault="00D6431F" w:rsidP="005D4B91">
      <w:pPr>
        <w:tabs>
          <w:tab w:val="left" w:pos="187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Ориентация человека в пространстве - условие его социального бытия, форма отражения окружающего мира, условие успешного познания и активного преобразования действительности. Оперирование пространственными образами объединяет разные виды учебной и трудовой деятельности, является одним из профессионально важных качеств, поэтому актуальна задача формирования у обучающихся пространственного мышления как разновидности образного мышления - существенного компонента в подготовке к практической деятельности по многим направле</w:t>
      </w:r>
      <w:r w:rsidR="00EC35B6" w:rsidRPr="005D4B91">
        <w:rPr>
          <w:rFonts w:ascii="Times New Roman" w:hAnsi="Times New Roman" w:cs="Times New Roman"/>
          <w:color w:val="000000"/>
          <w:sz w:val="28"/>
          <w:szCs w:val="28"/>
        </w:rPr>
        <w:t>ниям.</w:t>
      </w:r>
    </w:p>
    <w:p w:rsidR="00EC35B6" w:rsidRPr="005D4B91" w:rsidRDefault="00D6431F" w:rsidP="005D4B91">
      <w:pPr>
        <w:tabs>
          <w:tab w:val="left" w:pos="187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Цель освоения программы учебного курса «Геометрия» на базовом уровне обучения</w:t>
      </w:r>
      <w:r w:rsidRPr="005D4B91">
        <w:rPr>
          <w:rFonts w:ascii="Times New Roman" w:hAnsi="Times New Roman" w:cs="Times New Roman"/>
          <w:color w:val="000000"/>
          <w:sz w:val="28"/>
          <w:szCs w:val="28"/>
        </w:rPr>
        <w:t xml:space="preserve"> - общеобразовательное и общекультурное развитие обучающихся через обеспечение возможности приобретения и использования систематических геометрических знаний и действий, специфичных геометрии, возможности успешного продолжения образования по специальностям, не связанным с прикл</w:t>
      </w:r>
      <w:r w:rsidR="00EC35B6" w:rsidRPr="005D4B91">
        <w:rPr>
          <w:rFonts w:ascii="Times New Roman" w:hAnsi="Times New Roman" w:cs="Times New Roman"/>
          <w:color w:val="000000"/>
          <w:sz w:val="28"/>
          <w:szCs w:val="28"/>
        </w:rPr>
        <w:t>адным использованием геометрии.</w:t>
      </w:r>
    </w:p>
    <w:p w:rsidR="00D6431F" w:rsidRPr="005D4B91" w:rsidRDefault="00D6431F" w:rsidP="005D4B91">
      <w:pPr>
        <w:tabs>
          <w:tab w:val="left" w:pos="187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Приоритетными задачами освоения учебного курса «Геометрии» на базовом уровне в 10-11 классах являются:</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представления о геометрии как части мировой культуры и осознание её взаимосвязи с окружающим миром;</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формирование представления о многогранниках и телах вращения как о важнейших математических моделях, позволяющих описывать и изучать разные явления окружающего мира;</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формирование умения распознавать на чертежах, моделях и в реальном мире многогранники и тела вращения;</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овладение методами решения задач на построения на изображениях </w:t>
      </w:r>
      <w:r w:rsidR="00D6431F" w:rsidRPr="005D4B91">
        <w:rPr>
          <w:rFonts w:ascii="Times New Roman" w:hAnsi="Times New Roman" w:cs="Times New Roman"/>
          <w:color w:val="000000"/>
          <w:sz w:val="28"/>
          <w:szCs w:val="28"/>
        </w:rPr>
        <w:lastRenderedPageBreak/>
        <w:t>пространственных фигур;</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формирование умения оперировать основными понятиями о многогранниках и телах вращения и их основными свойствами;</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овладение алгоритмами решения основных типов задач, формирование умения проводить несложные доказательные рассуждения в ходе решения стереометрических задач и задач с практическим содержанием;</w:t>
      </w:r>
    </w:p>
    <w:p w:rsidR="00D6431F"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развитие интеллектуальных и творческих способностей обучающихся, познавательной активности, исследовательских умений, критичности мышления;</w:t>
      </w:r>
    </w:p>
    <w:p w:rsidR="00EC35B6" w:rsidRPr="005D4B91" w:rsidRDefault="00EC35B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формирование функциональной грамотности, релевантной геометрии: умение распознавать проявления геометрических понятий, объектов и закономерностей в реальных жизненных ситуациях и при изучении других учебных предметов, проявления зависимостей и закономерностей, формулировать их на языке геометрии и создавать геометрические модели, применять освоенный геометрический аппарат для решения практико-ориентированных задач, интерпретировать и о</w:t>
      </w:r>
      <w:r w:rsidRPr="005D4B91">
        <w:rPr>
          <w:rFonts w:ascii="Times New Roman" w:hAnsi="Times New Roman" w:cs="Times New Roman"/>
          <w:color w:val="000000"/>
          <w:sz w:val="28"/>
          <w:szCs w:val="28"/>
        </w:rPr>
        <w:t>ценивать полученные результаты.</w:t>
      </w:r>
    </w:p>
    <w:p w:rsidR="00EC35B6"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Отличительной особенностью программы по геометрии является включение в курс стереометрии в начале его изучения задач, решаемых на уровне интуитивного познания, и определённым образом организованная работа над ними, что способствуют развитию логического и пространственного мышления, стимулирует протекание интуитивных процессов, мотивирует к дальней</w:t>
      </w:r>
      <w:r w:rsidR="00EC35B6" w:rsidRPr="005D4B91">
        <w:rPr>
          <w:rFonts w:ascii="Times New Roman" w:hAnsi="Times New Roman" w:cs="Times New Roman"/>
          <w:color w:val="000000"/>
          <w:sz w:val="28"/>
          <w:szCs w:val="28"/>
        </w:rPr>
        <w:t>шему изучению предмета.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Предпочтение отдаётся наглядно-конструктивному методу обучения</w:t>
      </w:r>
      <w:r w:rsidRPr="005D4B91">
        <w:rPr>
          <w:rFonts w:ascii="Times New Roman" w:hAnsi="Times New Roman" w:cs="Times New Roman"/>
          <w:color w:val="000000"/>
          <w:sz w:val="28"/>
          <w:szCs w:val="28"/>
        </w:rPr>
        <w:t>, то есть теоретические знания имеют в своей основе непосредственное отношение к предметно-практической деятельности. Развитие пространственных представлений у обучающихся в курсе стереометрии проводится за счёт решения задач на создание пространственных образов и задач на оперирование пространственными образами. Создание образа проводится с использованием наглядности, а оперирование образом - в условиях отвлечения от наглядности, мысленного изменения его исходного содержания.</w:t>
      </w:r>
    </w:p>
    <w:p w:rsidR="00EC35B6" w:rsidRPr="005D4B91" w:rsidRDefault="00D6431F" w:rsidP="005D4B91">
      <w:pPr>
        <w:tabs>
          <w:tab w:val="left" w:pos="190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Основными содержательными линиями учебного курса «Геометрия»</w:t>
      </w:r>
      <w:r w:rsidR="00EC35B6" w:rsidRPr="005D4B91">
        <w:rPr>
          <w:rFonts w:ascii="Times New Roman" w:hAnsi="Times New Roman" w:cs="Times New Roman"/>
          <w:color w:val="000000"/>
          <w:sz w:val="28"/>
          <w:szCs w:val="28"/>
        </w:rPr>
        <w:t xml:space="preserve"> в </w:t>
      </w:r>
      <w:r w:rsidRPr="005D4B91">
        <w:rPr>
          <w:rFonts w:ascii="Times New Roman" w:hAnsi="Times New Roman" w:cs="Times New Roman"/>
          <w:color w:val="000000"/>
          <w:sz w:val="28"/>
          <w:szCs w:val="28"/>
        </w:rPr>
        <w:t>10-11 кла</w:t>
      </w:r>
      <w:r w:rsidR="00EC35B6" w:rsidRPr="005D4B91">
        <w:rPr>
          <w:rFonts w:ascii="Times New Roman" w:hAnsi="Times New Roman" w:cs="Times New Roman"/>
          <w:color w:val="000000"/>
          <w:sz w:val="28"/>
          <w:szCs w:val="28"/>
        </w:rPr>
        <w:t xml:space="preserve">ссах являются: «Многогранники», </w:t>
      </w:r>
      <w:r w:rsidRPr="005D4B91">
        <w:rPr>
          <w:rFonts w:ascii="Times New Roman" w:hAnsi="Times New Roman" w:cs="Times New Roman"/>
          <w:color w:val="000000"/>
          <w:sz w:val="28"/>
          <w:szCs w:val="28"/>
        </w:rPr>
        <w:t>«Прямые</w:t>
      </w:r>
      <w:r w:rsidR="00EC35B6" w:rsidRPr="005D4B91">
        <w:rPr>
          <w:rFonts w:ascii="Times New Roman" w:hAnsi="Times New Roman" w:cs="Times New Roman"/>
          <w:color w:val="000000"/>
          <w:sz w:val="28"/>
          <w:szCs w:val="28"/>
        </w:rPr>
        <w:t xml:space="preserve"> и плоскости </w:t>
      </w:r>
      <w:r w:rsidRPr="005D4B91">
        <w:rPr>
          <w:rFonts w:ascii="Times New Roman" w:hAnsi="Times New Roman" w:cs="Times New Roman"/>
          <w:color w:val="000000"/>
          <w:sz w:val="28"/>
          <w:szCs w:val="28"/>
        </w:rPr>
        <w:t>в пространстве», «Тела вращения», «Векторы и координаты в пространстве». Формирование логических умений распределяется по содержательным линиям и по годам обучения на уровне среднего общего образования.</w:t>
      </w:r>
    </w:p>
    <w:p w:rsidR="00EC35B6" w:rsidRPr="008B67EB" w:rsidRDefault="00D6431F" w:rsidP="005D4B91">
      <w:pPr>
        <w:tabs>
          <w:tab w:val="left" w:pos="1902"/>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Содержание образования, соответствующее предметным результатам освоения программы по геометрии, распределённым по годам обучения, структурировано таким образом, чтобы овладение геометрическими понятиями и навыками осуществлялось последовательно и поступательно, с соблюдением принципа преемственности, чтобы новые знания включались в общую систему геометрических представлений обучающихся, расширяя и углубляя её, образуя прочные множественные </w:t>
      </w:r>
      <w:r w:rsidRPr="008B67EB">
        <w:rPr>
          <w:rFonts w:ascii="Times New Roman" w:hAnsi="Times New Roman" w:cs="Times New Roman"/>
          <w:sz w:val="28"/>
          <w:szCs w:val="28"/>
        </w:rPr>
        <w:t>связи.</w:t>
      </w:r>
    </w:p>
    <w:p w:rsidR="00EC35B6" w:rsidRPr="008B67EB" w:rsidRDefault="00EC35B6" w:rsidP="005D4B91">
      <w:pPr>
        <w:tabs>
          <w:tab w:val="left" w:pos="1902"/>
        </w:tabs>
        <w:autoSpaceDE/>
        <w:autoSpaceDN/>
        <w:adjustRightInd/>
        <w:ind w:firstLine="709"/>
        <w:rPr>
          <w:rFonts w:ascii="Times New Roman" w:hAnsi="Times New Roman" w:cs="Times New Roman"/>
          <w:b/>
          <w:i/>
          <w:sz w:val="28"/>
          <w:szCs w:val="28"/>
        </w:rPr>
      </w:pPr>
      <w:r w:rsidRPr="008B67EB">
        <w:rPr>
          <w:rFonts w:ascii="Times New Roman" w:hAnsi="Times New Roman" w:cs="Times New Roman"/>
          <w:b/>
          <w:i/>
          <w:sz w:val="28"/>
          <w:szCs w:val="28"/>
        </w:rPr>
        <w:t xml:space="preserve">Место учебного </w:t>
      </w:r>
      <w:r w:rsidR="004906C6" w:rsidRPr="008B67EB">
        <w:rPr>
          <w:rFonts w:ascii="Times New Roman" w:hAnsi="Times New Roman" w:cs="Times New Roman"/>
          <w:b/>
          <w:i/>
          <w:sz w:val="28"/>
          <w:szCs w:val="28"/>
        </w:rPr>
        <w:t xml:space="preserve">курса «Геометрия» </w:t>
      </w:r>
      <w:r w:rsidRPr="008B67EB">
        <w:rPr>
          <w:rFonts w:ascii="Times New Roman" w:hAnsi="Times New Roman" w:cs="Times New Roman"/>
          <w:b/>
          <w:i/>
          <w:sz w:val="28"/>
          <w:szCs w:val="28"/>
        </w:rPr>
        <w:t>в учебном плане</w:t>
      </w:r>
    </w:p>
    <w:p w:rsidR="00D6431F" w:rsidRPr="008B67EB" w:rsidRDefault="00D6431F" w:rsidP="005D4B91">
      <w:pPr>
        <w:tabs>
          <w:tab w:val="left" w:pos="1292"/>
        </w:tabs>
        <w:autoSpaceDE/>
        <w:autoSpaceDN/>
        <w:adjustRightInd/>
        <w:ind w:firstLine="709"/>
        <w:rPr>
          <w:rFonts w:ascii="Times New Roman" w:hAnsi="Times New Roman" w:cs="Times New Roman"/>
          <w:sz w:val="28"/>
          <w:szCs w:val="28"/>
        </w:rPr>
      </w:pPr>
      <w:r w:rsidRPr="008B67EB">
        <w:rPr>
          <w:rFonts w:ascii="Times New Roman" w:hAnsi="Times New Roman" w:cs="Times New Roman"/>
          <w:sz w:val="28"/>
          <w:szCs w:val="28"/>
        </w:rPr>
        <w:t>Общ</w:t>
      </w:r>
      <w:r w:rsidR="00090217" w:rsidRPr="008B67EB">
        <w:rPr>
          <w:rFonts w:ascii="Times New Roman" w:hAnsi="Times New Roman" w:cs="Times New Roman"/>
          <w:sz w:val="28"/>
          <w:szCs w:val="28"/>
        </w:rPr>
        <w:t xml:space="preserve">ее число часов </w:t>
      </w:r>
      <w:r w:rsidRPr="008B67EB">
        <w:rPr>
          <w:rFonts w:ascii="Times New Roman" w:hAnsi="Times New Roman" w:cs="Times New Roman"/>
          <w:sz w:val="28"/>
          <w:szCs w:val="28"/>
        </w:rPr>
        <w:t xml:space="preserve">для изучения учебного курса «Геометрия» - 102 часа: в </w:t>
      </w:r>
      <w:r w:rsidRPr="008B67EB">
        <w:rPr>
          <w:rFonts w:ascii="Times New Roman" w:hAnsi="Times New Roman" w:cs="Times New Roman"/>
          <w:sz w:val="28"/>
          <w:szCs w:val="28"/>
        </w:rPr>
        <w:lastRenderedPageBreak/>
        <w:t>10 классе - 68 часов (2 часа в неделю), в 11 классе - 34 часа (1 час в неделю).</w:t>
      </w:r>
    </w:p>
    <w:p w:rsidR="00EC35B6" w:rsidRPr="008B67EB" w:rsidRDefault="00EC35B6" w:rsidP="005D4B91">
      <w:pPr>
        <w:tabs>
          <w:tab w:val="left" w:pos="1292"/>
        </w:tabs>
        <w:autoSpaceDE/>
        <w:autoSpaceDN/>
        <w:adjustRightInd/>
        <w:ind w:firstLine="709"/>
        <w:rPr>
          <w:rFonts w:ascii="Times New Roman" w:hAnsi="Times New Roman" w:cs="Times New Roman"/>
          <w:sz w:val="28"/>
          <w:szCs w:val="28"/>
        </w:rPr>
      </w:pPr>
    </w:p>
    <w:p w:rsidR="00EC35B6" w:rsidRPr="008B67EB" w:rsidRDefault="00EC35B6" w:rsidP="005D4B91">
      <w:pPr>
        <w:tabs>
          <w:tab w:val="left" w:pos="1292"/>
        </w:tabs>
        <w:autoSpaceDE/>
        <w:autoSpaceDN/>
        <w:adjustRightInd/>
        <w:ind w:firstLine="709"/>
        <w:rPr>
          <w:rFonts w:ascii="Times New Roman" w:hAnsi="Times New Roman" w:cs="Times New Roman"/>
          <w:b/>
          <w:sz w:val="28"/>
          <w:szCs w:val="28"/>
        </w:rPr>
      </w:pPr>
      <w:r w:rsidRPr="008B67EB">
        <w:rPr>
          <w:rFonts w:ascii="Times New Roman" w:hAnsi="Times New Roman" w:cs="Times New Roman"/>
          <w:b/>
          <w:sz w:val="28"/>
          <w:szCs w:val="28"/>
        </w:rPr>
        <w:t xml:space="preserve">2) СОДЕРЖАНИЕ </w:t>
      </w:r>
      <w:r w:rsidR="00090217" w:rsidRPr="008B67EB">
        <w:rPr>
          <w:rFonts w:ascii="Times New Roman" w:hAnsi="Times New Roman" w:cs="Times New Roman"/>
          <w:b/>
          <w:sz w:val="28"/>
          <w:szCs w:val="28"/>
        </w:rPr>
        <w:t>УЧЕБНОГО КУРСА «ГЕОМЕТРИЯ»</w:t>
      </w:r>
    </w:p>
    <w:p w:rsidR="00090217" w:rsidRPr="008B67EB" w:rsidRDefault="00090217" w:rsidP="005D4B91">
      <w:pPr>
        <w:tabs>
          <w:tab w:val="left" w:pos="1292"/>
        </w:tabs>
        <w:autoSpaceDE/>
        <w:autoSpaceDN/>
        <w:adjustRightInd/>
        <w:ind w:firstLine="709"/>
        <w:rPr>
          <w:rFonts w:ascii="Times New Roman" w:hAnsi="Times New Roman" w:cs="Times New Roman"/>
          <w:b/>
          <w:sz w:val="28"/>
          <w:szCs w:val="28"/>
        </w:rPr>
      </w:pPr>
    </w:p>
    <w:p w:rsidR="00EC35B6" w:rsidRPr="005D4B91" w:rsidRDefault="00090217" w:rsidP="005D4B91">
      <w:pPr>
        <w:tabs>
          <w:tab w:val="left" w:pos="1681"/>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tabs>
          <w:tab w:val="left" w:pos="168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color w:val="000000"/>
          <w:sz w:val="28"/>
          <w:szCs w:val="28"/>
        </w:rPr>
        <w:t>Прямые и плоскости в пространстве</w:t>
      </w:r>
      <w:r w:rsidRPr="005D4B91">
        <w:rPr>
          <w:rFonts w:ascii="Times New Roman" w:hAnsi="Times New Roman" w:cs="Times New Roman"/>
          <w:color w:val="000000"/>
          <w:sz w:val="28"/>
          <w:szCs w:val="28"/>
        </w:rPr>
        <w:t>.</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понятия стереометрии. Точка, прямая, плоскость, пространство. Понятие об аксиоматическом построении стереометрии: аксиомы стереометрии и следствия из них.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Взаимное расположение прямых в пространстве: пересекающиеся, параллельные и скрещивающиеся прямые. Параллельность прямых и плоскостей в пространстве: параллельные прямые в пространстве, параллельность трёх прямых, параллельность прямой и плоскости. Углы с сонаправленными сторонами, угол между прямыми в пространстве. Параллельность плоскостей: параллельные плоскости, свойства параллельных плоскостей. Простейшие пространственные фигуры на плоскости: тетраэдр, куб, параллелепипед, построение сечений.</w:t>
      </w:r>
    </w:p>
    <w:p w:rsidR="00EC35B6"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Перпендикулярность прямой и плоскости: перпендикулярные прямые в пространстве, прямые параллельные и перпендикулярные к плоскости, признак перпендикулярности прямой и плоскости, теорема о прямой перпендикулярной плоскости. Углы в пространстве: угол между прямой и плоскостью, двугранный угол, линейный угол двугранного угла. Перпендикуляр и наклонные: расстояние от точки до плоскости, расстояние от прямой до плоскости, проекция фигуры на плоскость. Перпендикулярность плоскостей: признак перпендикулярности двух плоскостей. </w:t>
      </w:r>
      <w:r w:rsidR="00EC35B6" w:rsidRPr="005D4B91">
        <w:rPr>
          <w:rFonts w:ascii="Times New Roman" w:hAnsi="Times New Roman" w:cs="Times New Roman"/>
          <w:color w:val="000000"/>
          <w:sz w:val="28"/>
          <w:szCs w:val="28"/>
        </w:rPr>
        <w:t>Теорема о трёх перпендикулярах.</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Многогранники.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Понятие многогранника, основные элементы многогранника, выпуклые и невыпуклые многогранники, развёртка многогранника. Призма: п-угольная призма, грани и основания призмы, прямая и наклонная призмы, боковая и полная поверхность призмы. Параллелепипед, прямоугольный параллелепипед и его свойства. Пирамида: </w:t>
      </w:r>
      <w:r w:rsidRPr="005D4B91">
        <w:rPr>
          <w:rFonts w:ascii="Times New Roman" w:hAnsi="Times New Roman" w:cs="Times New Roman"/>
          <w:color w:val="000000"/>
          <w:sz w:val="28"/>
          <w:szCs w:val="28"/>
          <w:lang w:val="en-US" w:eastAsia="en-US"/>
        </w:rPr>
        <w:t>n</w:t>
      </w:r>
      <w:r w:rsidRPr="005D4B91">
        <w:rPr>
          <w:rFonts w:ascii="Times New Roman" w:hAnsi="Times New Roman" w:cs="Times New Roman"/>
          <w:color w:val="000000"/>
          <w:sz w:val="28"/>
          <w:szCs w:val="28"/>
        </w:rPr>
        <w:t>-угольная пирамида, грани и основание пирамиды, боковая и полная поверхность пирамиды, правильная и усечённая пирамида. Элементы призмы и пирамиды. Правильные многогранники: понятие правильного многогранника, правильная призма и правильная пирамида, правильная треугольная пирамида и правильный тетраэдр, куб. Представление о правильных многогранниках: октаэдр, додекаэдр и икосаэдр. Сечения призмы и пирамиды.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Симметрия в пространстве: симметрия относительно точки, прямой, плоскости. Элементы симметрии в пирамидах, параллелепипедах, правильных многогранниках.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Вычисление элементов многогранников: рёбра, диагонали, углы. Площадь боковой поверхности и полной поверхности прямой призмы, площадь оснований, теорема о боковой поверхности прямой призмы. Площадь боковой поверхности и поверхности правильной пирамиды, теорема о площади усечённой пирамиды. Понятие об объёме. Объём пирамиды, призмы.</w:t>
      </w:r>
    </w:p>
    <w:p w:rsidR="00090217"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Подобные тела в пространстве. Соотношения между площадями </w:t>
      </w:r>
      <w:r w:rsidRPr="005D4B91">
        <w:rPr>
          <w:rFonts w:ascii="Times New Roman" w:hAnsi="Times New Roman" w:cs="Times New Roman"/>
          <w:color w:val="000000"/>
          <w:sz w:val="28"/>
          <w:szCs w:val="28"/>
        </w:rPr>
        <w:lastRenderedPageBreak/>
        <w:t>поверхностей, объёмами подобных тел.</w:t>
      </w:r>
    </w:p>
    <w:p w:rsidR="00090217" w:rsidRPr="005D4B91" w:rsidRDefault="00090217" w:rsidP="005D4B91">
      <w:pPr>
        <w:autoSpaceDE/>
        <w:autoSpaceDN/>
        <w:adjustRightInd/>
        <w:ind w:firstLine="709"/>
        <w:rPr>
          <w:rFonts w:ascii="Times New Roman" w:hAnsi="Times New Roman" w:cs="Times New Roman"/>
          <w:color w:val="000000"/>
          <w:sz w:val="28"/>
          <w:szCs w:val="28"/>
        </w:rPr>
      </w:pPr>
    </w:p>
    <w:p w:rsidR="00EC35B6" w:rsidRPr="005D4B91" w:rsidRDefault="00090217"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color w:val="000000"/>
          <w:sz w:val="28"/>
          <w:szCs w:val="28"/>
        </w:rPr>
        <w:t>Тела вращения.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Цилиндрическая поверхность, образующие цилиндрической поверхности, ось цилиндрической поверхности. Цилиндр: основания и боковая поверхность, образующая и ось, площадь боковой и полной поверхности.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Коническая поверхность, образующие конической поверхности, ось и вершина конической поверхности. Конус: основание и вершина, образующая и ось, площадь боковой и полной поверхности. Усечённый конус: образующие и высота, основания и боковая поверхность.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Сфера и шар: центр, радиус, диаметр, площадь поверхности сферы. Взаимное расположение сферы и плоскости, касательная плоскость к сфере, площадь сферы.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Изображение тел вращения на плоскости. Развёртка цилиндра и конуса.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Комбинации тел вращения и многогранников. Многогранник, описанный около сферы, сфера, вписанная в многогранник, или тело вращения.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об объёме. Основные свойства объёмов тел. Теорема об объёме прямоугольного параллелепипеда и следствия из неё. Объём цилиндра, конуса. Объём шара и площадь сферы.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Подобные тела в пространстве. Соотношения между площадями поверхностей, объёмами подобных тел.</w:t>
      </w:r>
    </w:p>
    <w:p w:rsidR="00EC35B6"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Сечения цилиндра (параллельно и перпендикулярно оси), сечения конуса (параллельное основанию и проходяще</w:t>
      </w:r>
      <w:r w:rsidR="00EC35B6" w:rsidRPr="005D4B91">
        <w:rPr>
          <w:rFonts w:ascii="Times New Roman" w:hAnsi="Times New Roman" w:cs="Times New Roman"/>
          <w:color w:val="000000"/>
          <w:sz w:val="28"/>
          <w:szCs w:val="28"/>
        </w:rPr>
        <w:t>е через вершину), сечения шара.</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Векторы и координаты в пространстве.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Вектор на плоскости и в пространстве. Сложение и вычитание векторов. Умножение вектора на число. Разложение вектора по трём некомпланарным векторам. Правило параллелепипеда. Решение задач, связанных с применением правил действий с векторами. Прямоугольная система координат в пространстве. Координаты вектора. Простейшие задачи в координатах. Угол между векторами. Скалярное произведение векторов. Вычисление углов между прямыми и плоскостями. Координатно-векторный метод при решении геометрических задач.</w:t>
      </w:r>
    </w:p>
    <w:p w:rsidR="00EC35B6" w:rsidRPr="005D4B91" w:rsidRDefault="00EC35B6" w:rsidP="005D4B91">
      <w:pPr>
        <w:autoSpaceDE/>
        <w:autoSpaceDN/>
        <w:adjustRightInd/>
        <w:ind w:firstLine="709"/>
        <w:rPr>
          <w:rFonts w:ascii="Times New Roman" w:hAnsi="Times New Roman" w:cs="Times New Roman"/>
          <w:b/>
          <w:color w:val="000000"/>
          <w:sz w:val="28"/>
          <w:szCs w:val="28"/>
        </w:rPr>
      </w:pPr>
    </w:p>
    <w:p w:rsidR="00C72D31" w:rsidRPr="005D4B91" w:rsidRDefault="00E56F57" w:rsidP="005D4B91">
      <w:pPr>
        <w:tabs>
          <w:tab w:val="left" w:pos="168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w:t>
      </w:r>
      <w:r w:rsidR="00C72D31" w:rsidRPr="005D4B91">
        <w:rPr>
          <w:rFonts w:ascii="Times New Roman" w:hAnsi="Times New Roman" w:cs="Times New Roman"/>
          <w:b/>
          <w:color w:val="000000"/>
          <w:sz w:val="28"/>
          <w:szCs w:val="28"/>
        </w:rPr>
        <w:t>ПРЕДМЕТНЫЕ РЕЗУЛЬТАТЫ ОСВОЕНИЯ РАБОЧЕЙ ПРОГРАММЫ УЧЕБНОГО КУРСА «ГЕОМЕТРИЯ» НА УРОВНЕ СОО</w:t>
      </w:r>
    </w:p>
    <w:p w:rsidR="00C72D31" w:rsidRPr="005D4B91" w:rsidRDefault="00D6431F" w:rsidP="005D4B91">
      <w:pPr>
        <w:tabs>
          <w:tab w:val="left" w:pos="168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Планируемые предметные результаты освоения рабочей программы учебного курса «Геометрия» на базовом уровне на уровне среднего общего образования ориентированы на достижение уровня математической грамотности, необходимого для успешного решения задач в реальной жизни и создание условий для их общекультурного развития.</w:t>
      </w:r>
    </w:p>
    <w:p w:rsidR="008E6370" w:rsidRDefault="008E6370" w:rsidP="005D4B91">
      <w:pPr>
        <w:tabs>
          <w:tab w:val="left" w:pos="1680"/>
        </w:tabs>
        <w:autoSpaceDE/>
        <w:autoSpaceDN/>
        <w:adjustRightInd/>
        <w:ind w:firstLine="709"/>
        <w:jc w:val="center"/>
        <w:rPr>
          <w:rFonts w:ascii="Times New Roman" w:hAnsi="Times New Roman" w:cs="Times New Roman"/>
          <w:b/>
          <w:color w:val="000000"/>
          <w:sz w:val="28"/>
          <w:szCs w:val="28"/>
        </w:rPr>
      </w:pPr>
    </w:p>
    <w:p w:rsidR="00C72D31" w:rsidRPr="005D4B91" w:rsidRDefault="00C72D31" w:rsidP="005D4B91">
      <w:pPr>
        <w:tabs>
          <w:tab w:val="left" w:pos="1680"/>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D6431F" w:rsidP="005D4B91">
      <w:pPr>
        <w:tabs>
          <w:tab w:val="left" w:pos="1680"/>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10 класса обучающийся научится:</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точка, прямая, плоскость;</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применять аксиомы стереометрии и следствия из них при решении геометрических задач;</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параллельность и перпендикулярность прямых и плоскостей;</w:t>
      </w:r>
    </w:p>
    <w:p w:rsidR="00D6431F" w:rsidRPr="005D4B91" w:rsidRDefault="00C72D31" w:rsidP="005D4B91">
      <w:pPr>
        <w:tabs>
          <w:tab w:val="left" w:pos="3955"/>
          <w:tab w:val="left" w:pos="6130"/>
          <w:tab w:val="left" w:pos="889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кла</w:t>
      </w:r>
      <w:r w:rsidRPr="005D4B91">
        <w:rPr>
          <w:rFonts w:ascii="Times New Roman" w:hAnsi="Times New Roman" w:cs="Times New Roman"/>
          <w:color w:val="000000"/>
          <w:sz w:val="28"/>
          <w:szCs w:val="28"/>
        </w:rPr>
        <w:t xml:space="preserve">ссифицировать взаимное </w:t>
      </w:r>
      <w:r w:rsidR="00D6431F" w:rsidRPr="005D4B91">
        <w:rPr>
          <w:rFonts w:ascii="Times New Roman" w:hAnsi="Times New Roman" w:cs="Times New Roman"/>
          <w:color w:val="000000"/>
          <w:sz w:val="28"/>
          <w:szCs w:val="28"/>
        </w:rPr>
        <w:t>расположение</w:t>
      </w:r>
      <w:r w:rsidR="00D6431F" w:rsidRPr="005D4B91">
        <w:rPr>
          <w:rFonts w:ascii="Times New Roman" w:hAnsi="Times New Roman" w:cs="Times New Roman"/>
          <w:color w:val="000000"/>
          <w:sz w:val="28"/>
          <w:szCs w:val="28"/>
        </w:rPr>
        <w:tab/>
        <w:t>пря</w:t>
      </w:r>
      <w:r w:rsidRPr="005D4B91">
        <w:rPr>
          <w:rFonts w:ascii="Times New Roman" w:hAnsi="Times New Roman" w:cs="Times New Roman"/>
          <w:color w:val="000000"/>
          <w:sz w:val="28"/>
          <w:szCs w:val="28"/>
        </w:rPr>
        <w:t xml:space="preserve">мых </w:t>
      </w:r>
      <w:r w:rsidR="00D6431F" w:rsidRPr="005D4B91">
        <w:rPr>
          <w:rFonts w:ascii="Times New Roman" w:hAnsi="Times New Roman" w:cs="Times New Roman"/>
          <w:color w:val="000000"/>
          <w:sz w:val="28"/>
          <w:szCs w:val="28"/>
        </w:rPr>
        <w:t>и плоскостей в пространстве;</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двугранный угол, грани двугранного угла, ребро двугранного угла, линейный угол двугранного угла, градусная мера двугранного угла;</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многогранник, выпуклый и невыпуклый многогранник, элементы многогранника, правильный многогранник;</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распознавать основные виды многогранников (пирамида, призма, прямоугольный параллелепипед, куб);</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классифицировать многогранники, выбирая основания для классификации (выпуклые и невыпуклые многогранники, правильные многогранники, прямые и наклонные призмы, параллелепипеды);</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секущая плоскость, сечение многогранников; объяснять принципы построения сечений, используя метод следов; строить сечения многогранников методом следов, выполнять (выносные) плоские чертежи из рисунков простых объёмных фигур: вид сверху, сбоку, снизу;</w:t>
      </w:r>
    </w:p>
    <w:p w:rsidR="00D6431F" w:rsidRPr="005D4B91" w:rsidRDefault="00C72D31" w:rsidP="005D4B91">
      <w:pPr>
        <w:tabs>
          <w:tab w:val="right" w:pos="6806"/>
          <w:tab w:val="right" w:pos="7949"/>
          <w:tab w:val="right" w:pos="8554"/>
          <w:tab w:val="right" w:pos="973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решать задачи на нахождение геометрических</w:t>
      </w:r>
      <w:r w:rsidRPr="005D4B91">
        <w:rPr>
          <w:rFonts w:ascii="Times New Roman" w:hAnsi="Times New Roman" w:cs="Times New Roman"/>
          <w:color w:val="000000"/>
          <w:sz w:val="28"/>
          <w:szCs w:val="28"/>
        </w:rPr>
        <w:tab/>
        <w:t xml:space="preserve"> величин по </w:t>
      </w:r>
      <w:r w:rsidRPr="005D4B91">
        <w:rPr>
          <w:rFonts w:ascii="Times New Roman" w:hAnsi="Times New Roman" w:cs="Times New Roman"/>
          <w:color w:val="000000"/>
          <w:sz w:val="28"/>
          <w:szCs w:val="28"/>
        </w:rPr>
        <w:tab/>
        <w:t xml:space="preserve">образцам </w:t>
      </w:r>
      <w:r w:rsidR="00D6431F" w:rsidRPr="005D4B91">
        <w:rPr>
          <w:rFonts w:ascii="Times New Roman" w:hAnsi="Times New Roman" w:cs="Times New Roman"/>
          <w:color w:val="000000"/>
          <w:sz w:val="28"/>
          <w:szCs w:val="28"/>
        </w:rPr>
        <w:t>или</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алгоритмам, п</w:t>
      </w:r>
      <w:r w:rsidRPr="005D4B91">
        <w:rPr>
          <w:rFonts w:ascii="Times New Roman" w:hAnsi="Times New Roman" w:cs="Times New Roman"/>
          <w:color w:val="000000"/>
          <w:sz w:val="28"/>
          <w:szCs w:val="28"/>
        </w:rPr>
        <w:t>рименяя известные</w:t>
      </w:r>
      <w:r w:rsidRPr="005D4B91">
        <w:rPr>
          <w:rFonts w:ascii="Times New Roman" w:hAnsi="Times New Roman" w:cs="Times New Roman"/>
          <w:color w:val="000000"/>
          <w:sz w:val="28"/>
          <w:szCs w:val="28"/>
        </w:rPr>
        <w:tab/>
        <w:t xml:space="preserve">аналитические методы </w:t>
      </w:r>
      <w:r w:rsidR="00D6431F" w:rsidRPr="005D4B91">
        <w:rPr>
          <w:rFonts w:ascii="Times New Roman" w:hAnsi="Times New Roman" w:cs="Times New Roman"/>
          <w:color w:val="000000"/>
          <w:sz w:val="28"/>
          <w:szCs w:val="28"/>
        </w:rPr>
        <w:t>при</w:t>
      </w:r>
      <w:r w:rsidR="00D6431F" w:rsidRPr="005D4B91">
        <w:rPr>
          <w:rFonts w:ascii="Times New Roman" w:hAnsi="Times New Roman" w:cs="Times New Roman"/>
          <w:color w:val="000000"/>
          <w:sz w:val="28"/>
          <w:szCs w:val="28"/>
        </w:rPr>
        <w:tab/>
        <w:t>решении</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стандартных математических задач на вычисление расстояний между двумя точками, от точки до прямой, от точки до плоскости, между скрещивающимися прямыми;</w:t>
      </w:r>
    </w:p>
    <w:p w:rsidR="00D6431F" w:rsidRPr="005D4B91" w:rsidRDefault="00C72D31" w:rsidP="005D4B91">
      <w:pPr>
        <w:tabs>
          <w:tab w:val="right" w:pos="6806"/>
          <w:tab w:val="right" w:pos="7949"/>
          <w:tab w:val="right" w:pos="8554"/>
          <w:tab w:val="right" w:pos="973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решать задачи на нахождение геометрических</w:t>
      </w:r>
      <w:r w:rsidRPr="005D4B91">
        <w:rPr>
          <w:rFonts w:ascii="Times New Roman" w:hAnsi="Times New Roman" w:cs="Times New Roman"/>
          <w:color w:val="000000"/>
          <w:sz w:val="28"/>
          <w:szCs w:val="28"/>
        </w:rPr>
        <w:tab/>
        <w:t>величин по</w:t>
      </w:r>
      <w:r w:rsidRPr="005D4B91">
        <w:rPr>
          <w:rFonts w:ascii="Times New Roman" w:hAnsi="Times New Roman" w:cs="Times New Roman"/>
          <w:color w:val="000000"/>
          <w:sz w:val="28"/>
          <w:szCs w:val="28"/>
        </w:rPr>
        <w:tab/>
        <w:t xml:space="preserve"> образцам </w:t>
      </w:r>
      <w:r w:rsidR="00D6431F" w:rsidRPr="005D4B91">
        <w:rPr>
          <w:rFonts w:ascii="Times New Roman" w:hAnsi="Times New Roman" w:cs="Times New Roman"/>
          <w:color w:val="000000"/>
          <w:sz w:val="28"/>
          <w:szCs w:val="28"/>
        </w:rPr>
        <w:t>или</w:t>
      </w:r>
      <w:r w:rsidRPr="005D4B91">
        <w:rPr>
          <w:rFonts w:ascii="Times New Roman" w:hAnsi="Times New Roman" w:cs="Times New Roman"/>
          <w:color w:val="000000"/>
          <w:sz w:val="28"/>
          <w:szCs w:val="28"/>
        </w:rPr>
        <w:t xml:space="preserve"> алгоритмам, применяя известные </w:t>
      </w:r>
      <w:r w:rsidR="00D6431F" w:rsidRPr="005D4B91">
        <w:rPr>
          <w:rFonts w:ascii="Times New Roman" w:hAnsi="Times New Roman" w:cs="Times New Roman"/>
          <w:color w:val="000000"/>
          <w:sz w:val="28"/>
          <w:szCs w:val="28"/>
        </w:rPr>
        <w:t>ан</w:t>
      </w:r>
      <w:r w:rsidRPr="005D4B91">
        <w:rPr>
          <w:rFonts w:ascii="Times New Roman" w:hAnsi="Times New Roman" w:cs="Times New Roman"/>
          <w:color w:val="000000"/>
          <w:sz w:val="28"/>
          <w:szCs w:val="28"/>
        </w:rPr>
        <w:t>алитические</w:t>
      </w:r>
      <w:r w:rsidRPr="005D4B91">
        <w:rPr>
          <w:rFonts w:ascii="Times New Roman" w:hAnsi="Times New Roman" w:cs="Times New Roman"/>
          <w:color w:val="000000"/>
          <w:sz w:val="28"/>
          <w:szCs w:val="28"/>
        </w:rPr>
        <w:tab/>
        <w:t xml:space="preserve">методы при </w:t>
      </w:r>
      <w:r w:rsidRPr="005D4B91">
        <w:rPr>
          <w:rFonts w:ascii="Times New Roman" w:hAnsi="Times New Roman" w:cs="Times New Roman"/>
          <w:color w:val="000000"/>
          <w:sz w:val="28"/>
          <w:szCs w:val="28"/>
        </w:rPr>
        <w:tab/>
        <w:t xml:space="preserve">решении </w:t>
      </w:r>
      <w:r w:rsidR="00D6431F" w:rsidRPr="005D4B91">
        <w:rPr>
          <w:rFonts w:ascii="Times New Roman" w:hAnsi="Times New Roman" w:cs="Times New Roman"/>
          <w:color w:val="000000"/>
          <w:sz w:val="28"/>
          <w:szCs w:val="28"/>
        </w:rPr>
        <w:t>стандартных математических задач на вычисление углов между скрещивающимися прямыми, между прямой и плоскостью, между плоскостями, двугранных углов;</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вычислять объёмы и площади поверхностей многогранников (призма, пирамида) с применением формул, вычислять соотношения между площадями поверхностей, объёмами подобных многогранников;</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оперировать понятиями: симметрия в пространстве, центр, ось и плоскость симметрии, центр, ось и плоскость симметрии фигуры;</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извлекать, преобразовывать и интерпретировать информацию о пространственных геометрических фигурах, представленную на чертежах и рисунках;</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геометрические факты для решения стереометрических задач, предполагающих несколько шагов решения, если условия применения заданы в явной форме;</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простейшие программные средства и электронно</w:t>
      </w:r>
      <w:r w:rsidR="00D6431F" w:rsidRPr="005D4B91">
        <w:rPr>
          <w:rFonts w:ascii="Times New Roman" w:hAnsi="Times New Roman" w:cs="Times New Roman"/>
          <w:color w:val="000000"/>
          <w:sz w:val="28"/>
          <w:szCs w:val="28"/>
        </w:rPr>
        <w:softHyphen/>
        <w:t>коммуникационные системы при решении стереометрических задач;</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приводить примеры математических закономерностей в природе и жизни, распознавать проявление законов геометрии в искусстве;</w:t>
      </w:r>
    </w:p>
    <w:p w:rsidR="00C72D3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применять полученные знания на практике: анализировать реальные </w:t>
      </w:r>
      <w:r w:rsidR="00D6431F" w:rsidRPr="005D4B91">
        <w:rPr>
          <w:rFonts w:ascii="Times New Roman" w:hAnsi="Times New Roman" w:cs="Times New Roman"/>
          <w:color w:val="000000"/>
          <w:sz w:val="28"/>
          <w:szCs w:val="28"/>
        </w:rPr>
        <w:lastRenderedPageBreak/>
        <w:t>ситуации и применять изученные понятия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8E6370" w:rsidRPr="005D4B91" w:rsidRDefault="008E6370" w:rsidP="005D4B91">
      <w:pPr>
        <w:autoSpaceDE/>
        <w:autoSpaceDN/>
        <w:adjustRightInd/>
        <w:ind w:firstLine="709"/>
        <w:rPr>
          <w:rFonts w:ascii="Times New Roman" w:hAnsi="Times New Roman" w:cs="Times New Roman"/>
          <w:color w:val="000000"/>
          <w:sz w:val="28"/>
          <w:szCs w:val="28"/>
        </w:rPr>
      </w:pPr>
    </w:p>
    <w:p w:rsidR="00C72D31" w:rsidRPr="005D4B91" w:rsidRDefault="00C72D31"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11 класса обучающийся научится:</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цилиндрическая поверхность, образующие цилиндрической поверхности, цилиндр, коническая поверхность, образующие конической поверхности, конус, сферическая поверхность;</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распознавать тела вращения (цилиндр, конус, сфера и шар); объяснять способы получения тел вращения; классифицировать взаимное расположение сферы и плоскости; оперировать понятиями: шаровой сегмент, основание сегмента, высота сегмента, шаровой слой, основание шарового слоя, высота шарового слоя, шаровой сектор;</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вычислять объёмы и площади поверхностей тел вращения, геометрических тел с применением формул;</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многогранник, вписанный в сферу и описанный около сферы, сфера, вписанная в многогранник или тело вращения;</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вычислять соотношения между площадями поверхностей и объёмами подобных тел;</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изображать изучаемые фигуры от руки и с применением простых чертёжных инструментов;</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выполнять (выносные) плоские чертежи из рисунков простых объёмных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фигур: вид сверху, сбоку, снизу, строить сечения тел вращения;</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извлекать, интерпретировать и преобразовывать информацию о пространственных геометрических фигурах, представленную на чертежах и рисунках;</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понятием вектор в пространстве;</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выполнять действия сложения векторов, вычитания векторов и умножения вектора на число, объяснять, какими свойствами они обладают; применять правило параллелепипеда;</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декартовы координаты в пространстве, вектор, модуль вектора, равенство векторов, координаты вектора, угол между векторами, скалярное произведение векторов, коллинеарные и компланарные векторы;</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находить сумму векторов и произведение вектора на число, угол между векторами, скалярное произведение, раскладывать вектор по двум неколлинеарным векторам;</w:t>
      </w:r>
    </w:p>
    <w:p w:rsidR="00C72D31"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задавать плоскость уравнением в декартовой системе координат; </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геометрические факты для решения стереометрических задач, предполагающих несколько шагов решения, если условия применения заданы в явной форме;</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решать простейшие геометрические задачи на применение векторно</w:t>
      </w:r>
      <w:r w:rsidR="00D6431F" w:rsidRPr="005D4B91">
        <w:rPr>
          <w:rFonts w:ascii="Times New Roman" w:hAnsi="Times New Roman" w:cs="Times New Roman"/>
          <w:color w:val="000000"/>
          <w:sz w:val="28"/>
          <w:szCs w:val="28"/>
        </w:rPr>
        <w:softHyphen/>
        <w:t>координатного метода;</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решать задачи на доказательство математических отношений и нахождение геометрических величин по образцам или алгоритмам, применяя известные методы при решении стандартных математических задач;</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простейшие программные средства и электронно</w:t>
      </w:r>
      <w:r w:rsidR="00D6431F" w:rsidRPr="005D4B91">
        <w:rPr>
          <w:rFonts w:ascii="Times New Roman" w:hAnsi="Times New Roman" w:cs="Times New Roman"/>
          <w:color w:val="000000"/>
          <w:sz w:val="28"/>
          <w:szCs w:val="28"/>
        </w:rPr>
        <w:softHyphen/>
        <w:t>коммуникационные системы при решении стереометрических задач;</w:t>
      </w:r>
    </w:p>
    <w:p w:rsidR="00D6431F" w:rsidRPr="005D4B9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приводить примеры математических закономерностей в природе и жизни, распознавать проявление законов геометрии в искусстве;</w:t>
      </w:r>
    </w:p>
    <w:p w:rsidR="00C72D31" w:rsidRDefault="00C72D3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полученные знания на практике: анализировать реальные ситуации и применять изученные понятия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8E6370" w:rsidRPr="005D4B91" w:rsidRDefault="008E6370" w:rsidP="005D4B91">
      <w:pPr>
        <w:autoSpaceDE/>
        <w:autoSpaceDN/>
        <w:adjustRightInd/>
        <w:ind w:firstLine="709"/>
        <w:rPr>
          <w:rFonts w:ascii="Times New Roman" w:hAnsi="Times New Roman" w:cs="Times New Roman"/>
          <w:color w:val="000000"/>
          <w:sz w:val="28"/>
          <w:szCs w:val="28"/>
        </w:rPr>
      </w:pPr>
    </w:p>
    <w:p w:rsidR="00D6431F" w:rsidRPr="005D4B91" w:rsidRDefault="004906C6" w:rsidP="005D4B91">
      <w:pPr>
        <w:autoSpaceDE/>
        <w:autoSpaceDN/>
        <w:adjustRightInd/>
        <w:ind w:firstLine="709"/>
        <w:rPr>
          <w:rFonts w:ascii="Times New Roman" w:hAnsi="Times New Roman" w:cs="Times New Roman"/>
          <w:b/>
          <w:color w:val="000000"/>
          <w:sz w:val="28"/>
          <w:szCs w:val="28"/>
          <w:u w:val="single"/>
        </w:rPr>
      </w:pPr>
      <w:r w:rsidRPr="005D4B91">
        <w:rPr>
          <w:rFonts w:ascii="Times New Roman" w:hAnsi="Times New Roman" w:cs="Times New Roman"/>
          <w:b/>
          <w:color w:val="000000"/>
          <w:sz w:val="28"/>
          <w:szCs w:val="28"/>
          <w:u w:val="single"/>
        </w:rPr>
        <w:t>РАБОЧАЯ ПРОГРАММА УЧЕБНОГО КУРСА «ВЕРОЯТНОСТЬ И СТАТИСТИКА»</w:t>
      </w:r>
    </w:p>
    <w:p w:rsidR="004906C6" w:rsidRPr="005D4B91" w:rsidRDefault="004906C6" w:rsidP="005D4B91">
      <w:pPr>
        <w:autoSpaceDE/>
        <w:autoSpaceDN/>
        <w:adjustRightInd/>
        <w:ind w:firstLine="709"/>
        <w:rPr>
          <w:rFonts w:ascii="Times New Roman" w:hAnsi="Times New Roman" w:cs="Times New Roman"/>
          <w:b/>
          <w:color w:val="000000"/>
          <w:sz w:val="28"/>
          <w:szCs w:val="28"/>
        </w:rPr>
      </w:pPr>
    </w:p>
    <w:p w:rsidR="004906C6" w:rsidRPr="005D4B91" w:rsidRDefault="004906C6" w:rsidP="005D4B91">
      <w:pPr>
        <w:tabs>
          <w:tab w:val="left" w:pos="17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4906C6" w:rsidRPr="005D4B91" w:rsidRDefault="00D6431F" w:rsidP="005D4B91">
      <w:pPr>
        <w:tabs>
          <w:tab w:val="left" w:pos="17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Учебный курс «Вероятность и статистика» базового уровня является продолжением и развитием одноимённого учебного курса базового уровня основного общего образования. Учебный курс предназначен для формирования у обучающихся статистической культуры и понимания роли теории вероятностей как математического инструмента для изучения случайных событий, величин и процессов. При изучении учебного курса обогащаются представления обучающихся о методах исследования изменчивого мира, развивается понимание значимости и общности математических методов познания как неотъемлемой части современного естественно-научного мировоззрения.</w:t>
      </w:r>
    </w:p>
    <w:p w:rsidR="004906C6" w:rsidRPr="005D4B91" w:rsidRDefault="00D6431F" w:rsidP="005D4B91">
      <w:pPr>
        <w:tabs>
          <w:tab w:val="left" w:pos="17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i/>
          <w:color w:val="000000"/>
          <w:sz w:val="28"/>
          <w:szCs w:val="28"/>
        </w:rPr>
        <w:t>Содержание учебного курса</w:t>
      </w:r>
      <w:r w:rsidRPr="005D4B91">
        <w:rPr>
          <w:rFonts w:ascii="Times New Roman" w:hAnsi="Times New Roman" w:cs="Times New Roman"/>
          <w:color w:val="000000"/>
          <w:sz w:val="28"/>
          <w:szCs w:val="28"/>
        </w:rPr>
        <w:t xml:space="preserve"> направлено на закрепление знаний, полученных при изучении курса на уровне основного общего образования, и на развитие представлений о случайных величинах и взаимосвязях между ними на важных примерах, сюжеты которых почерпнуты из окружающего мира. В результате у обучающихся должно сформироваться представление о наиболее употребительных и общих математических моделях, используемых для описания антропометрических и демографических величин, погрешностей в различного рода измерениях, длительности безотказной работы технических устройств, характеристик массовых явлений и процессов в обществе.</w:t>
      </w:r>
    </w:p>
    <w:p w:rsidR="004906C6" w:rsidRPr="005D4B91" w:rsidRDefault="00D6431F" w:rsidP="005D4B91">
      <w:pPr>
        <w:tabs>
          <w:tab w:val="left" w:pos="170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 xml:space="preserve">В соответствии с указанными целями в структуре учебного курса «Вероятность и статистика» для уровня среднего общего образования на базовом уровне </w:t>
      </w:r>
      <w:r w:rsidRPr="005D4B91">
        <w:rPr>
          <w:rFonts w:ascii="Times New Roman" w:hAnsi="Times New Roman" w:cs="Times New Roman"/>
          <w:i/>
          <w:color w:val="000000"/>
          <w:sz w:val="28"/>
          <w:szCs w:val="28"/>
        </w:rPr>
        <w:t>выделены следующие основные содержательные линии: «Случайные события и вероятности», «Случайные величины и закон больших чисел».</w:t>
      </w:r>
    </w:p>
    <w:p w:rsidR="004906C6" w:rsidRPr="005D4B91" w:rsidRDefault="00D6431F" w:rsidP="005D4B91">
      <w:pPr>
        <w:tabs>
          <w:tab w:val="left" w:pos="170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 xml:space="preserve">Важную часть учебного курса занимает изучение геометрического и биномиального распределений и знакомство с их непрерывными аналогами - </w:t>
      </w:r>
      <w:r w:rsidRPr="005D4B91">
        <w:rPr>
          <w:rFonts w:ascii="Times New Roman" w:hAnsi="Times New Roman" w:cs="Times New Roman"/>
          <w:color w:val="000000"/>
          <w:sz w:val="28"/>
          <w:szCs w:val="28"/>
        </w:rPr>
        <w:lastRenderedPageBreak/>
        <w:t>показательным и нормальным распределениями.</w:t>
      </w:r>
    </w:p>
    <w:p w:rsidR="004906C6" w:rsidRPr="005D4B91" w:rsidRDefault="00D6431F" w:rsidP="005D4B91">
      <w:pPr>
        <w:tabs>
          <w:tab w:val="left" w:pos="170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Содержание линии «Случайные события и вероятности»</w:t>
      </w:r>
      <w:r w:rsidRPr="005D4B91">
        <w:rPr>
          <w:rFonts w:ascii="Times New Roman" w:hAnsi="Times New Roman" w:cs="Times New Roman"/>
          <w:color w:val="000000"/>
          <w:sz w:val="28"/>
          <w:szCs w:val="28"/>
        </w:rPr>
        <w:t xml:space="preserve"> служит основой для формирования представлений о распределении вероятностей между значениями случайных величин, а также эта линия необходима как база для изучения закона больших чисел - фундаментального закона, действующего в природе и обществе и имеющего математическую формализацию. Сам закон больших чисел предлагается в ознакомительной форме с минимальным использованием математического формализма.</w:t>
      </w:r>
    </w:p>
    <w:p w:rsidR="00D6431F" w:rsidRPr="008B67EB" w:rsidRDefault="00D6431F" w:rsidP="005D4B91">
      <w:pPr>
        <w:tabs>
          <w:tab w:val="left" w:pos="1701"/>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Темы, связанные с непрерывными случайными величинами, акцентируют внимание обучающихся на описании и изучении случайных явлений с помощью непрерывных функций. Основное внимание уделяется показательному и нормальному распределениям, при этом предполагается ознакомительное изучение материала без </w:t>
      </w:r>
      <w:r w:rsidRPr="008B67EB">
        <w:rPr>
          <w:rFonts w:ascii="Times New Roman" w:hAnsi="Times New Roman" w:cs="Times New Roman"/>
          <w:sz w:val="28"/>
          <w:szCs w:val="28"/>
        </w:rPr>
        <w:t>доказательств применяемых фактов.</w:t>
      </w:r>
    </w:p>
    <w:p w:rsidR="004906C6" w:rsidRPr="008B67EB" w:rsidRDefault="004906C6" w:rsidP="005D4B91">
      <w:pPr>
        <w:tabs>
          <w:tab w:val="left" w:pos="1701"/>
        </w:tabs>
        <w:autoSpaceDE/>
        <w:autoSpaceDN/>
        <w:adjustRightInd/>
        <w:ind w:firstLine="709"/>
        <w:rPr>
          <w:rFonts w:ascii="Times New Roman" w:hAnsi="Times New Roman" w:cs="Times New Roman"/>
          <w:b/>
          <w:i/>
          <w:sz w:val="28"/>
          <w:szCs w:val="28"/>
        </w:rPr>
      </w:pPr>
      <w:r w:rsidRPr="008B67EB">
        <w:rPr>
          <w:rFonts w:ascii="Times New Roman" w:hAnsi="Times New Roman" w:cs="Times New Roman"/>
          <w:b/>
          <w:i/>
          <w:sz w:val="28"/>
          <w:szCs w:val="28"/>
        </w:rPr>
        <w:t>Место учебного курса «Вероятность и статистика» в учебном плане</w:t>
      </w:r>
    </w:p>
    <w:p w:rsidR="004906C6" w:rsidRPr="008B67EB" w:rsidRDefault="004906C6" w:rsidP="005D4B91">
      <w:pPr>
        <w:tabs>
          <w:tab w:val="left" w:pos="1701"/>
        </w:tabs>
        <w:autoSpaceDE/>
        <w:autoSpaceDN/>
        <w:adjustRightInd/>
        <w:ind w:firstLine="709"/>
        <w:rPr>
          <w:rFonts w:ascii="Times New Roman" w:hAnsi="Times New Roman" w:cs="Times New Roman"/>
          <w:sz w:val="28"/>
          <w:szCs w:val="28"/>
        </w:rPr>
      </w:pPr>
      <w:r w:rsidRPr="008B67EB">
        <w:rPr>
          <w:rFonts w:ascii="Times New Roman" w:hAnsi="Times New Roman" w:cs="Times New Roman"/>
          <w:sz w:val="28"/>
          <w:szCs w:val="28"/>
        </w:rPr>
        <w:t xml:space="preserve">Общее число часов </w:t>
      </w:r>
      <w:r w:rsidR="00D6431F" w:rsidRPr="008B67EB">
        <w:rPr>
          <w:rFonts w:ascii="Times New Roman" w:hAnsi="Times New Roman" w:cs="Times New Roman"/>
          <w:sz w:val="28"/>
          <w:szCs w:val="28"/>
        </w:rPr>
        <w:t>для изучения учебного курса «Вероятность и статистика» - 68 часов: в 10 классе - 34 часа (1 час в неделю), в 11 классе - 34 часа (1 час в неделю).</w:t>
      </w:r>
    </w:p>
    <w:p w:rsidR="008E6370" w:rsidRPr="008B67EB" w:rsidRDefault="008E6370" w:rsidP="005D4B91">
      <w:pPr>
        <w:tabs>
          <w:tab w:val="left" w:pos="1701"/>
        </w:tabs>
        <w:autoSpaceDE/>
        <w:autoSpaceDN/>
        <w:adjustRightInd/>
        <w:ind w:firstLine="709"/>
        <w:rPr>
          <w:rFonts w:ascii="Times New Roman" w:hAnsi="Times New Roman" w:cs="Times New Roman"/>
          <w:sz w:val="28"/>
          <w:szCs w:val="28"/>
        </w:rPr>
      </w:pPr>
    </w:p>
    <w:p w:rsidR="004906C6" w:rsidRPr="005D4B91" w:rsidRDefault="004906C6" w:rsidP="005D4B91">
      <w:pPr>
        <w:tabs>
          <w:tab w:val="left" w:pos="1701"/>
        </w:tabs>
        <w:autoSpaceDE/>
        <w:autoSpaceDN/>
        <w:adjustRightInd/>
        <w:ind w:firstLine="709"/>
        <w:rPr>
          <w:rFonts w:ascii="Times New Roman" w:hAnsi="Times New Roman" w:cs="Times New Roman"/>
          <w:b/>
          <w:color w:val="000000"/>
          <w:sz w:val="28"/>
          <w:szCs w:val="28"/>
        </w:rPr>
      </w:pPr>
      <w:r w:rsidRPr="008B67EB">
        <w:rPr>
          <w:rFonts w:ascii="Times New Roman" w:hAnsi="Times New Roman" w:cs="Times New Roman"/>
          <w:b/>
          <w:sz w:val="28"/>
          <w:szCs w:val="28"/>
        </w:rPr>
        <w:t xml:space="preserve">2) СОДЕРЖАНИЕ </w:t>
      </w:r>
      <w:r w:rsidR="00E56F57" w:rsidRPr="008B67EB">
        <w:rPr>
          <w:rFonts w:ascii="Times New Roman" w:hAnsi="Times New Roman" w:cs="Times New Roman"/>
          <w:b/>
          <w:sz w:val="28"/>
          <w:szCs w:val="28"/>
        </w:rPr>
        <w:t xml:space="preserve">УЧЕБНОГО </w:t>
      </w:r>
      <w:r w:rsidR="00E56F57" w:rsidRPr="005D4B91">
        <w:rPr>
          <w:rFonts w:ascii="Times New Roman" w:hAnsi="Times New Roman" w:cs="Times New Roman"/>
          <w:b/>
          <w:color w:val="000000"/>
          <w:sz w:val="28"/>
          <w:szCs w:val="28"/>
        </w:rPr>
        <w:t>КУРСА «ВЕРОЯТНОСТЬ И СТАТИСТИКА»</w:t>
      </w:r>
    </w:p>
    <w:p w:rsidR="004906C6" w:rsidRPr="005D4B91" w:rsidRDefault="004906C6" w:rsidP="005D4B91">
      <w:pPr>
        <w:tabs>
          <w:tab w:val="left" w:pos="1701"/>
        </w:tabs>
        <w:autoSpaceDE/>
        <w:autoSpaceDN/>
        <w:adjustRightInd/>
        <w:ind w:firstLine="709"/>
        <w:rPr>
          <w:rFonts w:ascii="Times New Roman" w:hAnsi="Times New Roman" w:cs="Times New Roman"/>
          <w:b/>
          <w:color w:val="000000"/>
          <w:sz w:val="28"/>
          <w:szCs w:val="28"/>
        </w:rPr>
      </w:pPr>
    </w:p>
    <w:p w:rsidR="00D6431F" w:rsidRPr="005D4B91" w:rsidRDefault="00E56F57"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Представление данных с помощью таблиц и диаграмм. Среднее арифметическое, медиана, наибольшее и наименьшее значения, размах, дисперсия и стандартное отклонение числовых наборов.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Случайные эксперименты (опыты) и случайные события. Элементарные события (исходы). Вероятность случайного события. Близость частоты и вероятности событий. Случайные опыты с равновозможными элементарными событиями. Вероятности событий в опытах с равновозможными элементарными событиями.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Операции над событиями: пересечение, объединение, противоположные события. Диаграммы Эйлера. Формула сложения вероятностей.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Условная вероятность. Умножение вероятностей. Дерево случайного эксперимента. Формула полной вероятности. Независимые события.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Комбинаторное правило умножения. Перестановки и факториал. Число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сочетаний. Треугольник Паскаля. Формула бинома Ньютона.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Бинарный случайный опыт (испытание), успех и неудача. Независимые испытания. Серия независимых испытаний до первого успеха. Серия независимых испытаний Бернулли.</w:t>
      </w:r>
    </w:p>
    <w:p w:rsidR="00E56F57" w:rsidRPr="008E6370" w:rsidRDefault="00D6431F" w:rsidP="008E6370">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Случайная величина. Распределение вероятностей. Диаграмма распределения. Примеры распределений,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геоме</w:t>
      </w:r>
      <w:r w:rsidR="004906C6" w:rsidRPr="005D4B91">
        <w:rPr>
          <w:rFonts w:ascii="Times New Roman" w:hAnsi="Times New Roman" w:cs="Times New Roman"/>
          <w:color w:val="000000"/>
          <w:sz w:val="28"/>
          <w:szCs w:val="28"/>
        </w:rPr>
        <w:t>трическое и биномиальное.</w:t>
      </w:r>
    </w:p>
    <w:p w:rsidR="00D6431F" w:rsidRPr="005D4B91" w:rsidRDefault="00E56F57"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Числовые характеристики случайных величин: математическое ожидание, дисперсия и стандартное отклонение. Примеры применения математического </w:t>
      </w:r>
      <w:r w:rsidRPr="005D4B91">
        <w:rPr>
          <w:rFonts w:ascii="Times New Roman" w:hAnsi="Times New Roman" w:cs="Times New Roman"/>
          <w:color w:val="000000"/>
          <w:sz w:val="28"/>
          <w:szCs w:val="28"/>
        </w:rPr>
        <w:lastRenderedPageBreak/>
        <w:t xml:space="preserve">ожидания,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задачах из повседневной жизни. Математическое ожидание бинарной случайной величины. Математическое ожидание суммы случайных величин. Математическое ожидание и дисперсия геометрического и биномиального распределений.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 больших чисел и его роль в науке, природе и обществе. Выборочный метод исследований.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Примеры непрерывных случайных величин. Понятие о плотности распределения. Задачи, приводящие к нормальному распределению. Понятие о нормальном распределении.</w:t>
      </w:r>
    </w:p>
    <w:p w:rsidR="004906C6" w:rsidRPr="005D4B91" w:rsidRDefault="004906C6" w:rsidP="005D4B91">
      <w:pPr>
        <w:autoSpaceDE/>
        <w:autoSpaceDN/>
        <w:adjustRightInd/>
        <w:ind w:firstLine="709"/>
        <w:rPr>
          <w:rFonts w:ascii="Times New Roman" w:hAnsi="Times New Roman" w:cs="Times New Roman"/>
          <w:color w:val="000000"/>
          <w:sz w:val="28"/>
          <w:szCs w:val="28"/>
        </w:rPr>
      </w:pPr>
    </w:p>
    <w:p w:rsidR="004906C6" w:rsidRPr="005D4B91" w:rsidRDefault="004906C6" w:rsidP="005D4B91">
      <w:pPr>
        <w:tabs>
          <w:tab w:val="left" w:pos="168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ПРЕДМЕТНЫЕ РЕЗУЛЬТАТЫ ОСВОЕНИЯ УЧЕБНОГО КУРСА «ВЕРОЯТНОСТЬ И СТАТИСТИКА» НА УРОВНЕ</w:t>
      </w:r>
      <w:r w:rsidR="00E56F57" w:rsidRPr="005D4B91">
        <w:rPr>
          <w:rFonts w:ascii="Times New Roman" w:hAnsi="Times New Roman" w:cs="Times New Roman"/>
          <w:b/>
          <w:color w:val="000000"/>
          <w:sz w:val="28"/>
          <w:szCs w:val="28"/>
        </w:rPr>
        <w:t xml:space="preserve"> СОО</w:t>
      </w:r>
    </w:p>
    <w:p w:rsidR="004906C6" w:rsidRPr="005D4B91" w:rsidRDefault="004906C6" w:rsidP="005D4B91">
      <w:pPr>
        <w:tabs>
          <w:tab w:val="left" w:pos="16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Предметные результаты освоения учебного курса «Вероятность и статистика» на базовом уровне на уровне среднего общего образования </w:t>
      </w:r>
      <w:r w:rsidR="00D6431F" w:rsidRPr="005D4B91">
        <w:rPr>
          <w:rFonts w:ascii="Times New Roman" w:hAnsi="Times New Roman" w:cs="Times New Roman"/>
          <w:color w:val="000000"/>
          <w:sz w:val="28"/>
          <w:szCs w:val="28"/>
        </w:rPr>
        <w:t>ориентированы на достижение уровня математической грамотности, необходимого для успешного решения задач и проблем в реальной жизни и создание условий д</w:t>
      </w:r>
      <w:r w:rsidRPr="005D4B91">
        <w:rPr>
          <w:rFonts w:ascii="Times New Roman" w:hAnsi="Times New Roman" w:cs="Times New Roman"/>
          <w:color w:val="000000"/>
          <w:sz w:val="28"/>
          <w:szCs w:val="28"/>
        </w:rPr>
        <w:t>ля их общекультурного развития.</w:t>
      </w:r>
    </w:p>
    <w:p w:rsidR="004906C6" w:rsidRPr="005D4B91" w:rsidRDefault="004906C6" w:rsidP="005D4B91">
      <w:pPr>
        <w:tabs>
          <w:tab w:val="left" w:pos="1686"/>
        </w:tabs>
        <w:autoSpaceDE/>
        <w:autoSpaceDN/>
        <w:adjustRightInd/>
        <w:ind w:firstLine="709"/>
        <w:rPr>
          <w:rFonts w:ascii="Times New Roman" w:hAnsi="Times New Roman" w:cs="Times New Roman"/>
          <w:color w:val="000000"/>
          <w:sz w:val="28"/>
          <w:szCs w:val="28"/>
        </w:rPr>
      </w:pPr>
    </w:p>
    <w:p w:rsidR="004906C6" w:rsidRPr="005D4B91" w:rsidRDefault="004906C6" w:rsidP="005D4B91">
      <w:pPr>
        <w:tabs>
          <w:tab w:val="left" w:pos="1686"/>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D6431F" w:rsidP="005D4B91">
      <w:pPr>
        <w:tabs>
          <w:tab w:val="left" w:pos="168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10 класса обучающийся научится:</w:t>
      </w:r>
    </w:p>
    <w:p w:rsidR="00D6431F" w:rsidRPr="005D4B91" w:rsidRDefault="004906C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читать и строить таблицы и диаграммы;</w:t>
      </w:r>
    </w:p>
    <w:p w:rsidR="00D6431F" w:rsidRPr="005D4B91" w:rsidRDefault="004906C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среднее арифметическое, медиана, наибольшее, наименьшее значение, размах массива числовых данных;</w:t>
      </w:r>
    </w:p>
    <w:p w:rsidR="00D6431F" w:rsidRPr="005D4B91" w:rsidRDefault="004906C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случайный эксперимент (опыт) и случайное событие, элементарное событие (элементарный исход) случайного опыта, находить вероятности в опытах с равновозможными случайными событиями, находить и сравнивать вероятности событий в изученных случайных экспериментах;</w:t>
      </w:r>
    </w:p>
    <w:p w:rsidR="00D6431F" w:rsidRPr="005D4B91" w:rsidRDefault="004906C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находить и формулировать события: пересечение и объединение данных событий, событие, противоположное данному событию, пользоваться диаграммами Эйлера и формулой сложения вероятностей при решении задач;</w:t>
      </w:r>
    </w:p>
    <w:p w:rsidR="00D6431F" w:rsidRPr="005D4B91" w:rsidRDefault="004906C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условная вероятность, независимые события, находить вероятности с помощью правила умножения, с помощью дерева случайного опыта;</w:t>
      </w:r>
    </w:p>
    <w:p w:rsidR="00D6431F" w:rsidRPr="005D4B91" w:rsidRDefault="004906C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комбинаторное правило умножения при решении задач; оперировать понятиями: испытание, независимые испытания, серия испытаний, успех и неудача, находить вероятности событий в серии независимых испытаний до первого успеха, находить вероятности событий в серии испытаний Бернулли;</w:t>
      </w:r>
    </w:p>
    <w:p w:rsidR="004906C6" w:rsidRDefault="004906C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оперировать понятиями: случайная величина, распределение вероятностей, </w:t>
      </w:r>
      <w:r w:rsidRPr="005D4B91">
        <w:rPr>
          <w:rFonts w:ascii="Times New Roman" w:hAnsi="Times New Roman" w:cs="Times New Roman"/>
          <w:color w:val="000000"/>
          <w:sz w:val="28"/>
          <w:szCs w:val="28"/>
        </w:rPr>
        <w:t>диаграмма распределения.</w:t>
      </w:r>
    </w:p>
    <w:p w:rsidR="008E6370" w:rsidRDefault="008E6370" w:rsidP="005D4B91">
      <w:pPr>
        <w:autoSpaceDE/>
        <w:autoSpaceDN/>
        <w:adjustRightInd/>
        <w:ind w:firstLine="709"/>
        <w:rPr>
          <w:rFonts w:ascii="Times New Roman" w:hAnsi="Times New Roman" w:cs="Times New Roman"/>
          <w:color w:val="000000"/>
          <w:sz w:val="28"/>
          <w:szCs w:val="28"/>
        </w:rPr>
      </w:pPr>
    </w:p>
    <w:p w:rsidR="008E6370" w:rsidRDefault="008E6370" w:rsidP="005D4B91">
      <w:pPr>
        <w:autoSpaceDE/>
        <w:autoSpaceDN/>
        <w:adjustRightInd/>
        <w:ind w:firstLine="709"/>
        <w:rPr>
          <w:rFonts w:ascii="Times New Roman" w:hAnsi="Times New Roman" w:cs="Times New Roman"/>
          <w:color w:val="000000"/>
          <w:sz w:val="28"/>
          <w:szCs w:val="28"/>
        </w:rPr>
      </w:pPr>
    </w:p>
    <w:p w:rsidR="008E6370" w:rsidRPr="008E6370" w:rsidRDefault="008E6370" w:rsidP="008E6370">
      <w:pPr>
        <w:autoSpaceDE/>
        <w:autoSpaceDN/>
        <w:adjustRightInd/>
        <w:ind w:firstLine="709"/>
        <w:jc w:val="center"/>
        <w:rPr>
          <w:rFonts w:ascii="Times New Roman" w:hAnsi="Times New Roman" w:cs="Times New Roman"/>
          <w:b/>
          <w:color w:val="000000"/>
          <w:sz w:val="28"/>
          <w:szCs w:val="28"/>
        </w:rPr>
      </w:pPr>
      <w:r w:rsidRPr="00483CB2">
        <w:rPr>
          <w:rFonts w:ascii="Times New Roman" w:hAnsi="Times New Roman" w:cs="Times New Roman"/>
          <w:b/>
          <w:color w:val="000000"/>
          <w:sz w:val="28"/>
          <w:szCs w:val="28"/>
        </w:rPr>
        <w:t xml:space="preserve">11 </w:t>
      </w:r>
      <w:r w:rsidRPr="008E6370">
        <w:rPr>
          <w:rFonts w:ascii="Times New Roman" w:hAnsi="Times New Roman" w:cs="Times New Roman"/>
          <w:b/>
          <w:color w:val="000000"/>
          <w:sz w:val="28"/>
          <w:szCs w:val="28"/>
        </w:rPr>
        <w:t>КЛАСС</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11 класса обучающийся научится:</w:t>
      </w:r>
    </w:p>
    <w:p w:rsidR="00D6431F" w:rsidRPr="005D4B91" w:rsidRDefault="004906C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сравнивать вероятности значений случайной величины по </w:t>
      </w:r>
      <w:r w:rsidR="00D6431F" w:rsidRPr="005D4B91">
        <w:rPr>
          <w:rFonts w:ascii="Times New Roman" w:hAnsi="Times New Roman" w:cs="Times New Roman"/>
          <w:color w:val="000000"/>
          <w:sz w:val="28"/>
          <w:szCs w:val="28"/>
        </w:rPr>
        <w:lastRenderedPageBreak/>
        <w:t>распределению или с помощью диаграмм;</w:t>
      </w:r>
    </w:p>
    <w:p w:rsidR="00D6431F" w:rsidRPr="005D4B91" w:rsidRDefault="004906C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понятием математического ожидания, приводить примеры, как применяется математическое ожидание случайной величины находить математическое ожидание по данному распределению; иметь представление о законе больших чисел; иметь представление о нормальном распределении.</w:t>
      </w:r>
    </w:p>
    <w:p w:rsidR="007104B8" w:rsidRPr="005D4B91" w:rsidRDefault="004906C6" w:rsidP="008E6370">
      <w:pPr>
        <w:tabs>
          <w:tab w:val="left" w:pos="125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highlight w:val="lightGray"/>
        </w:rPr>
        <w:br w:type="page"/>
      </w:r>
      <w:r w:rsidR="00E56F57" w:rsidRPr="005D4B91">
        <w:rPr>
          <w:rFonts w:ascii="Times New Roman" w:hAnsi="Times New Roman" w:cs="Times New Roman"/>
          <w:b/>
          <w:color w:val="000000"/>
          <w:sz w:val="28"/>
          <w:szCs w:val="28"/>
        </w:rPr>
        <w:lastRenderedPageBreak/>
        <w:t>2</w:t>
      </w:r>
      <w:r w:rsidR="007104B8" w:rsidRPr="005D4B91">
        <w:rPr>
          <w:rFonts w:ascii="Times New Roman" w:hAnsi="Times New Roman" w:cs="Times New Roman"/>
          <w:b/>
          <w:color w:val="000000"/>
          <w:sz w:val="28"/>
          <w:szCs w:val="28"/>
        </w:rPr>
        <w:t>.1</w:t>
      </w:r>
      <w:r w:rsidR="00E56F57" w:rsidRPr="005D4B91">
        <w:rPr>
          <w:rFonts w:ascii="Times New Roman" w:hAnsi="Times New Roman" w:cs="Times New Roman"/>
          <w:b/>
          <w:color w:val="000000"/>
          <w:sz w:val="28"/>
          <w:szCs w:val="28"/>
        </w:rPr>
        <w:t>.1</w:t>
      </w:r>
      <w:r w:rsidR="008B67EB">
        <w:rPr>
          <w:rFonts w:ascii="Times New Roman" w:hAnsi="Times New Roman" w:cs="Times New Roman"/>
          <w:b/>
          <w:color w:val="000000"/>
          <w:sz w:val="28"/>
          <w:szCs w:val="28"/>
        </w:rPr>
        <w:t>0</w:t>
      </w:r>
      <w:r w:rsidR="007104B8" w:rsidRPr="005D4B91">
        <w:rPr>
          <w:rFonts w:ascii="Times New Roman" w:hAnsi="Times New Roman" w:cs="Times New Roman"/>
          <w:b/>
          <w:color w:val="000000"/>
          <w:sz w:val="28"/>
          <w:szCs w:val="28"/>
        </w:rPr>
        <w:t>. РАБОЧАЯ ПРОГРАММА УЧЕБНОГО ПРЕДМЕТА «МА</w:t>
      </w:r>
      <w:r w:rsidR="008E6370">
        <w:rPr>
          <w:rFonts w:ascii="Times New Roman" w:hAnsi="Times New Roman" w:cs="Times New Roman"/>
          <w:b/>
          <w:color w:val="000000"/>
          <w:sz w:val="28"/>
          <w:szCs w:val="28"/>
        </w:rPr>
        <w:t>ТЕМАТИКА» (УГЛУБЛЁННЫЙ УРОВЕНЬ)</w:t>
      </w:r>
    </w:p>
    <w:p w:rsidR="00E56F57" w:rsidRPr="005D4B91" w:rsidRDefault="00E56F57"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«Математика» (углубленный уровень) соответствует ФГОС СОО, федеральной образовательной программе среднего общего образования.</w:t>
      </w:r>
    </w:p>
    <w:p w:rsidR="007104B8" w:rsidRPr="005D4B91" w:rsidRDefault="007104B8" w:rsidP="005D4B91">
      <w:pPr>
        <w:tabs>
          <w:tab w:val="left" w:pos="125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Р</w:t>
      </w:r>
      <w:r w:rsidR="00D6431F" w:rsidRPr="005D4B91">
        <w:rPr>
          <w:rFonts w:ascii="Times New Roman" w:hAnsi="Times New Roman" w:cs="Times New Roman"/>
          <w:color w:val="000000"/>
          <w:sz w:val="28"/>
          <w:szCs w:val="28"/>
        </w:rPr>
        <w:t>абочая программа по учебному предмету «Математика» (углублённый уровень) (предметная область «Математика и информатика») (далее соответственно - программа по математике, математика) включает пояснительную записку, содержание обучения, планируемые результаты освоения программы</w:t>
      </w:r>
      <w:r w:rsidRPr="005D4B91">
        <w:rPr>
          <w:rFonts w:ascii="Times New Roman" w:hAnsi="Times New Roman" w:cs="Times New Roman"/>
          <w:b/>
          <w:color w:val="000000"/>
          <w:sz w:val="28"/>
          <w:szCs w:val="28"/>
        </w:rPr>
        <w:t xml:space="preserve"> </w:t>
      </w:r>
      <w:r w:rsidRPr="005D4B91">
        <w:rPr>
          <w:rFonts w:ascii="Times New Roman" w:hAnsi="Times New Roman" w:cs="Times New Roman"/>
          <w:color w:val="000000"/>
          <w:sz w:val="28"/>
          <w:szCs w:val="28"/>
        </w:rPr>
        <w:t>по математике.</w:t>
      </w:r>
    </w:p>
    <w:p w:rsidR="007104B8" w:rsidRPr="005D4B91" w:rsidRDefault="00D6431F" w:rsidP="005D4B91">
      <w:pPr>
        <w:tabs>
          <w:tab w:val="left" w:pos="125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математики,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7104B8" w:rsidRPr="005D4B91" w:rsidRDefault="00D6431F" w:rsidP="005D4B91">
      <w:pPr>
        <w:tabs>
          <w:tab w:val="left" w:pos="125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7104B8" w:rsidRPr="005D4B91" w:rsidRDefault="00D6431F" w:rsidP="005D4B91">
      <w:pPr>
        <w:tabs>
          <w:tab w:val="left" w:pos="12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математике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7104B8" w:rsidRPr="005D4B91" w:rsidRDefault="007104B8" w:rsidP="005D4B91">
      <w:pPr>
        <w:tabs>
          <w:tab w:val="left" w:pos="1254"/>
        </w:tabs>
        <w:autoSpaceDE/>
        <w:autoSpaceDN/>
        <w:adjustRightInd/>
        <w:ind w:firstLine="709"/>
        <w:rPr>
          <w:rFonts w:ascii="Times New Roman" w:hAnsi="Times New Roman" w:cs="Times New Roman"/>
          <w:b/>
          <w:color w:val="000000"/>
          <w:sz w:val="28"/>
          <w:szCs w:val="28"/>
        </w:rPr>
      </w:pPr>
    </w:p>
    <w:p w:rsidR="007104B8" w:rsidRPr="005D4B91" w:rsidRDefault="007104B8" w:rsidP="005D4B91">
      <w:pPr>
        <w:tabs>
          <w:tab w:val="left" w:pos="125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7104B8" w:rsidRPr="005D4B91" w:rsidRDefault="00D6431F" w:rsidP="005D4B91">
      <w:pPr>
        <w:tabs>
          <w:tab w:val="left" w:pos="125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Программа по математике углублённого уровня для обучающихся на уровне среднего общего образования разработана на основе ФГОС СОО с учётом современных мировых требований, предъявляемых к математическому образованию, и традиций российского образования. Реализация программы по математике обеспечивает овладение ключевыми компетенциями, составляющими основу для саморазвития и непрерывного образования, целостность общекультурного, личностного и познавательного развития личности обучающихся.</w:t>
      </w:r>
    </w:p>
    <w:p w:rsidR="007104B8" w:rsidRPr="005D4B91" w:rsidRDefault="00D6431F" w:rsidP="005D4B91">
      <w:pPr>
        <w:tabs>
          <w:tab w:val="left" w:pos="12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программе по математике учтены идеи и положения концепции развития математического образования в Российской Федерации. Математическое образование должно решать задачу обеспечения необходимого стране числа обучающихся, математическая подготовка которых была бы достаточна для продолжения образования по различным направлениям, включая преподавание математики, математические исследования, работу в сфере информационных технологий и других, а также обеспечения для каждого обучающегося возможности достижения математической подготовки в соответствии с необходимым ему уровнем. На решение этих задач нацелена программа по математике углублённого</w:t>
      </w:r>
      <w:r w:rsidR="007104B8" w:rsidRPr="005D4B91">
        <w:rPr>
          <w:rFonts w:ascii="Times New Roman" w:hAnsi="Times New Roman" w:cs="Times New Roman"/>
          <w:color w:val="000000"/>
          <w:sz w:val="28"/>
          <w:szCs w:val="28"/>
        </w:rPr>
        <w:t xml:space="preserve"> уровня.</w:t>
      </w:r>
    </w:p>
    <w:p w:rsidR="007104B8" w:rsidRPr="005D4B91" w:rsidRDefault="007104B8" w:rsidP="005D4B91">
      <w:pPr>
        <w:tabs>
          <w:tab w:val="left" w:pos="12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Необходимо</w:t>
      </w:r>
      <w:r w:rsidR="00D6431F" w:rsidRPr="005D4B91">
        <w:rPr>
          <w:rFonts w:ascii="Times New Roman" w:hAnsi="Times New Roman" w:cs="Times New Roman"/>
          <w:i/>
          <w:color w:val="000000"/>
          <w:sz w:val="28"/>
          <w:szCs w:val="28"/>
        </w:rPr>
        <w:t>сть математической подготовки</w:t>
      </w:r>
      <w:r w:rsidR="00D6431F" w:rsidRPr="005D4B91">
        <w:rPr>
          <w:rFonts w:ascii="Times New Roman" w:hAnsi="Times New Roman" w:cs="Times New Roman"/>
          <w:color w:val="000000"/>
          <w:sz w:val="28"/>
          <w:szCs w:val="28"/>
        </w:rPr>
        <w:t xml:space="preserve"> обусловлена обусловлено ростом числа специальностей, связанных с непосредственным применением математики (в сфере экономики, бизнесе, технологических областях, </w:t>
      </w:r>
      <w:r w:rsidR="00D6431F" w:rsidRPr="005D4B91">
        <w:rPr>
          <w:rFonts w:ascii="Times New Roman" w:hAnsi="Times New Roman" w:cs="Times New Roman"/>
          <w:color w:val="000000"/>
          <w:sz w:val="28"/>
          <w:szCs w:val="28"/>
        </w:rPr>
        <w:lastRenderedPageBreak/>
        <w:t xml:space="preserve">гуманитарных сферах). Количество обучающиеся, для которых математика становится фундаментом образования, планирующих заниматься творческой и исследовательской работой в области математики, информатики, физики, экономики и в других областях, увеличивается,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с учетом обучающихся, кому математика нужна для использования в профессиях, не с</w:t>
      </w:r>
      <w:r w:rsidRPr="005D4B91">
        <w:rPr>
          <w:rFonts w:ascii="Times New Roman" w:hAnsi="Times New Roman" w:cs="Times New Roman"/>
          <w:color w:val="000000"/>
          <w:sz w:val="28"/>
          <w:szCs w:val="28"/>
        </w:rPr>
        <w:t>вязанных непосредственно с ней.</w:t>
      </w:r>
    </w:p>
    <w:p w:rsidR="007104B8" w:rsidRPr="005D4B91" w:rsidRDefault="00D6431F" w:rsidP="005D4B91">
      <w:pPr>
        <w:tabs>
          <w:tab w:val="left" w:pos="12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Прикладная значимость математики</w:t>
      </w:r>
      <w:r w:rsidRPr="005D4B91">
        <w:rPr>
          <w:rFonts w:ascii="Times New Roman" w:hAnsi="Times New Roman" w:cs="Times New Roman"/>
          <w:color w:val="000000"/>
          <w:sz w:val="28"/>
          <w:szCs w:val="28"/>
        </w:rPr>
        <w:t xml:space="preserve"> обусловлена тем, что её предметом являются фундаментальные структуры нашего мира: пространственные формы и количественные отношения, функциональные зависимости и категории неопределенности, от простейших, усваиваемых в непосредственном опыте, до достаточно сложных, необходимых для развития научных и технологических идей. Без конкретных математических знаний затруднено понимание принципов устройства и использования современной техники, восприятие и интерпретация разнообразной социальной, экономической, политической информации, малоэффективна повседневная практическая деятельность. Во многих сферах профессиональной деятельности требуются умения выполнять расчёты, составлять алгоритмы, применять формулы, проводить геометрические измерения и построения, читать, обрабатывать, интерпретировать и представлять информацию в виде таблиц, диаграмм и графиков, понимать вероятностный характер случайных собы</w:t>
      </w:r>
      <w:r w:rsidR="007104B8" w:rsidRPr="005D4B91">
        <w:rPr>
          <w:rFonts w:ascii="Times New Roman" w:hAnsi="Times New Roman" w:cs="Times New Roman"/>
          <w:color w:val="000000"/>
          <w:sz w:val="28"/>
          <w:szCs w:val="28"/>
        </w:rPr>
        <w:t>тий.</w:t>
      </w:r>
    </w:p>
    <w:p w:rsidR="007104B8" w:rsidRPr="005D4B91" w:rsidRDefault="00D6431F" w:rsidP="005D4B91">
      <w:pPr>
        <w:tabs>
          <w:tab w:val="left" w:pos="12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Одновременно с расширением сфер применения математики в современном обществе всё более важным становится математический стиль мышления, проявляющийся в определённых умственных навыках. В процессе изучения математики в арсенал приёмов и методов мышления человека естественным образом включаются индукция и дедукция, обобщение и конкретизация, анализ и синтез, классификация и систематизация, абстрагирование и аналогия. Объекты математических умозаключений, правила их конструирования раскрывают механизм логических построений, способствуют выработке умения формулировать, обосновывать и доказывать суждения, тем самым формируют логический стиль мышления. Ведущая роль принадлежит математике в формировании алгоритмической компоненты мышления и воспитании умений действовать по заданным алгоритмам, совершенствовать известные и конструировать новые. В процессе решения задач - основы для организации учебной деятельности на уроках математики - развиваются творческая</w:t>
      </w:r>
      <w:r w:rsidR="007104B8" w:rsidRPr="005D4B91">
        <w:rPr>
          <w:rFonts w:ascii="Times New Roman" w:hAnsi="Times New Roman" w:cs="Times New Roman"/>
          <w:color w:val="000000"/>
          <w:sz w:val="28"/>
          <w:szCs w:val="28"/>
        </w:rPr>
        <w:t xml:space="preserve"> и прикладная стороны мышления.</w:t>
      </w:r>
    </w:p>
    <w:p w:rsidR="007104B8" w:rsidRPr="005D4B91" w:rsidRDefault="00D6431F" w:rsidP="005D4B91">
      <w:pPr>
        <w:tabs>
          <w:tab w:val="left" w:pos="12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Обучение математике даёт возможность развивать у обучающихся точную, рациональную и информативную речь, умение отбирать наиболее подходящие языковые, символические, графические средства для выражения суждений</w:t>
      </w:r>
      <w:r w:rsidR="007104B8" w:rsidRPr="005D4B91">
        <w:rPr>
          <w:rFonts w:ascii="Times New Roman" w:hAnsi="Times New Roman" w:cs="Times New Roman"/>
          <w:color w:val="000000"/>
          <w:sz w:val="28"/>
          <w:szCs w:val="28"/>
        </w:rPr>
        <w:t xml:space="preserve"> и наглядного их представления.</w:t>
      </w:r>
    </w:p>
    <w:p w:rsidR="007104B8" w:rsidRPr="005D4B91" w:rsidRDefault="00D6431F" w:rsidP="005D4B91">
      <w:pPr>
        <w:tabs>
          <w:tab w:val="left" w:pos="12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Необходимым компонентом общей культуры в современном толковании является общее знакомство с методами познания действительности, представление о предмете и методе математики, его отличиях от методов естественных и гуманитарных наук, об особенностях применения математики для решения научных и прикладных задач. Математическое образование вносит свой вклад в формирование общей культуры челове</w:t>
      </w:r>
      <w:r w:rsidR="007104B8" w:rsidRPr="005D4B91">
        <w:rPr>
          <w:rFonts w:ascii="Times New Roman" w:hAnsi="Times New Roman" w:cs="Times New Roman"/>
          <w:color w:val="000000"/>
          <w:sz w:val="28"/>
          <w:szCs w:val="28"/>
        </w:rPr>
        <w:t>ка.</w:t>
      </w:r>
    </w:p>
    <w:p w:rsidR="007104B8" w:rsidRPr="005D4B91" w:rsidRDefault="00D6431F" w:rsidP="005D4B91">
      <w:pPr>
        <w:tabs>
          <w:tab w:val="left" w:pos="12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Изучение математики способствует эстетическому воспитанию человека, пониманию красоты и изящества математических рассуждений, восприятию геометрических</w:t>
      </w:r>
      <w:r w:rsidR="007104B8" w:rsidRPr="005D4B91">
        <w:rPr>
          <w:rFonts w:ascii="Times New Roman" w:hAnsi="Times New Roman" w:cs="Times New Roman"/>
          <w:color w:val="000000"/>
          <w:sz w:val="28"/>
          <w:szCs w:val="28"/>
        </w:rPr>
        <w:t xml:space="preserve"> форм, усвоению идеи симметрии.</w:t>
      </w:r>
    </w:p>
    <w:p w:rsidR="00D6431F" w:rsidRPr="005D4B91" w:rsidRDefault="00D6431F" w:rsidP="005D4B91">
      <w:pPr>
        <w:tabs>
          <w:tab w:val="left" w:pos="1254"/>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Приоритетными целями обучения математике в 10-11 классах на углублённом уровне </w:t>
      </w:r>
      <w:r w:rsidR="007104B8" w:rsidRPr="005D4B91">
        <w:rPr>
          <w:rFonts w:ascii="Times New Roman" w:hAnsi="Times New Roman" w:cs="Times New Roman"/>
          <w:b/>
          <w:i/>
          <w:color w:val="000000"/>
          <w:sz w:val="28"/>
          <w:szCs w:val="28"/>
        </w:rPr>
        <w:t>являются</w:t>
      </w:r>
      <w:r w:rsidRPr="005D4B91">
        <w:rPr>
          <w:rFonts w:ascii="Times New Roman" w:hAnsi="Times New Roman" w:cs="Times New Roman"/>
          <w:b/>
          <w:i/>
          <w:color w:val="000000"/>
          <w:sz w:val="28"/>
          <w:szCs w:val="28"/>
        </w:rPr>
        <w:t>:</w:t>
      </w:r>
    </w:p>
    <w:p w:rsidR="00D6431F" w:rsidRPr="005D4B91" w:rsidRDefault="007104B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формирование центральных математических понятий (число, величина, геометрическая фигура, переменная, вероятность, функция, производная, интеграл), обеспечивающих преемственность и перспективность математического образования обучающихся;</w:t>
      </w:r>
    </w:p>
    <w:p w:rsidR="00D6431F" w:rsidRPr="005D4B91" w:rsidRDefault="007104B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подведение обучающихся на доступном для них уровне к осознанию взаимосвязи математики и окружающего мира, пониманию математики как части общей культуры человечества;</w:t>
      </w:r>
    </w:p>
    <w:p w:rsidR="00D6431F" w:rsidRPr="005D4B91" w:rsidRDefault="007104B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развитие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математики;</w:t>
      </w:r>
    </w:p>
    <w:p w:rsidR="007104B8" w:rsidRPr="005D4B91" w:rsidRDefault="007104B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формирование функциональной математической грамотности: умения распознавать математические аспекты в реальных жизненных ситуациях и при изучении других учебных предметов, проявления зависимостей и закономерностей, формулировать их на языке математики и создавать математические модели, применять освоенный математический аппарат для решения практико-ориентированных задач, интерпретировать и оценивать полученные рез</w:t>
      </w:r>
      <w:r w:rsidRPr="005D4B91">
        <w:rPr>
          <w:rFonts w:ascii="Times New Roman" w:hAnsi="Times New Roman" w:cs="Times New Roman"/>
          <w:color w:val="000000"/>
          <w:sz w:val="28"/>
          <w:szCs w:val="28"/>
        </w:rPr>
        <w:t>ультаты.</w:t>
      </w:r>
    </w:p>
    <w:p w:rsidR="007104B8" w:rsidRPr="005D4B91" w:rsidRDefault="007104B8"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О</w:t>
      </w:r>
      <w:r w:rsidR="00D6431F" w:rsidRPr="005D4B91">
        <w:rPr>
          <w:rFonts w:ascii="Times New Roman" w:hAnsi="Times New Roman" w:cs="Times New Roman"/>
          <w:i/>
          <w:color w:val="000000"/>
          <w:sz w:val="28"/>
          <w:szCs w:val="28"/>
        </w:rPr>
        <w:t>сновными линиями содерж</w:t>
      </w:r>
      <w:r w:rsidRPr="005D4B91">
        <w:rPr>
          <w:rFonts w:ascii="Times New Roman" w:hAnsi="Times New Roman" w:cs="Times New Roman"/>
          <w:i/>
          <w:color w:val="000000"/>
          <w:sz w:val="28"/>
          <w:szCs w:val="28"/>
        </w:rPr>
        <w:t xml:space="preserve">ания математики в 10-11 классах углублённого уровня являются: «Числа и вычисления», «Алгебра» </w:t>
      </w:r>
      <w:r w:rsidR="00D6431F" w:rsidRPr="005D4B91">
        <w:rPr>
          <w:rFonts w:ascii="Times New Roman" w:hAnsi="Times New Roman" w:cs="Times New Roman"/>
          <w:i/>
          <w:color w:val="000000"/>
          <w:sz w:val="28"/>
          <w:szCs w:val="28"/>
        </w:rPr>
        <w:t xml:space="preserve">(«Алгебраические выражения», «Уравнения и неравенства»), «Начала математического анализа», «Геометрия» («Геометрические фигуры и их свойства», «Измерение геометрических величин»), «Вероятность и статистика». </w:t>
      </w:r>
    </w:p>
    <w:p w:rsidR="007104B8"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Данные линии развиваются параллельно, каждая в соответствии с собственной логикой, однако не независимо одна от другой, а в тесном контакте и взаимодействии. Кроме этого, их объединяет логическая составляющая, традиционно присущая математике и пронизывающая все математические курсы и содержательные линии. Сформулированное во ФГОС СОО требование «умение оперировать понятиями: определение, аксиома, теорема, следствие, свойство, признак, доказательство, равносильные формулировки, умение формулировать обратное и противоположное утверждение, приводить примеры и контрпримеры, использовать метод математической индукции, проводить доказательные рассуждения при решении задач, оценивать логическую правильность рассуждений» относится ко всем учебным курсам, а формирование логических умений распределяется по всем годам обучения на уров</w:t>
      </w:r>
      <w:r w:rsidR="007104B8" w:rsidRPr="005D4B91">
        <w:rPr>
          <w:rFonts w:ascii="Times New Roman" w:hAnsi="Times New Roman" w:cs="Times New Roman"/>
          <w:color w:val="000000"/>
          <w:sz w:val="28"/>
          <w:szCs w:val="28"/>
        </w:rPr>
        <w:t>не среднего общего образования.</w:t>
      </w:r>
    </w:p>
    <w:p w:rsidR="007104B8"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соответствии с ФГОС СОО математика является обязательным предметом на данном уровне образования. Настоящей программой по математике предусматривается изучение учебного предмета «Математика» в рамках трёх учебных курсов: «Алгебра и начала математического анализа», «Геометрия», «Вероятность и статистика». Формирование логических умений осуществляется на протяжении всех лет обучения на уровне среднего общего образования, а </w:t>
      </w:r>
      <w:r w:rsidRPr="005D4B91">
        <w:rPr>
          <w:rFonts w:ascii="Times New Roman" w:hAnsi="Times New Roman" w:cs="Times New Roman"/>
          <w:color w:val="000000"/>
          <w:sz w:val="28"/>
          <w:szCs w:val="28"/>
        </w:rPr>
        <w:lastRenderedPageBreak/>
        <w:t>элементы логики включаются в содержание всех</w:t>
      </w:r>
      <w:r w:rsidR="007104B8" w:rsidRPr="005D4B91">
        <w:rPr>
          <w:rFonts w:ascii="Times New Roman" w:hAnsi="Times New Roman" w:cs="Times New Roman"/>
          <w:color w:val="000000"/>
          <w:sz w:val="28"/>
          <w:szCs w:val="28"/>
        </w:rPr>
        <w:t xml:space="preserve"> названных выше учебных кур</w:t>
      </w:r>
      <w:r w:rsidR="00E56F57" w:rsidRPr="005D4B91">
        <w:rPr>
          <w:rFonts w:ascii="Times New Roman" w:hAnsi="Times New Roman" w:cs="Times New Roman"/>
          <w:color w:val="000000"/>
          <w:sz w:val="28"/>
          <w:szCs w:val="28"/>
        </w:rPr>
        <w:t>сов.</w:t>
      </w:r>
    </w:p>
    <w:p w:rsidR="007104B8" w:rsidRPr="005D4B91" w:rsidRDefault="007104B8"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«Математика» (углубленный уровень) в учебном плане</w:t>
      </w:r>
    </w:p>
    <w:p w:rsidR="007104B8" w:rsidRPr="008B67EB" w:rsidRDefault="007104B8" w:rsidP="005D4B91">
      <w:pPr>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Учебный предмет </w:t>
      </w:r>
      <w:r w:rsidRPr="008B67EB">
        <w:rPr>
          <w:rFonts w:ascii="Times New Roman" w:hAnsi="Times New Roman" w:cs="Times New Roman"/>
          <w:sz w:val="28"/>
          <w:szCs w:val="28"/>
        </w:rPr>
        <w:t>«Математика» (углубленный уровень) входит в состав предметной области «Математика и информатика».</w:t>
      </w:r>
    </w:p>
    <w:p w:rsidR="00D6431F" w:rsidRPr="008B67EB" w:rsidRDefault="007104B8" w:rsidP="005D4B91">
      <w:pPr>
        <w:autoSpaceDE/>
        <w:autoSpaceDN/>
        <w:adjustRightInd/>
        <w:ind w:firstLine="709"/>
        <w:rPr>
          <w:rFonts w:ascii="Times New Roman" w:hAnsi="Times New Roman" w:cs="Times New Roman"/>
          <w:sz w:val="28"/>
          <w:szCs w:val="28"/>
        </w:rPr>
      </w:pPr>
      <w:r w:rsidRPr="008B67EB">
        <w:rPr>
          <w:rFonts w:ascii="Times New Roman" w:hAnsi="Times New Roman" w:cs="Times New Roman"/>
          <w:sz w:val="28"/>
          <w:szCs w:val="28"/>
        </w:rPr>
        <w:t>Общее число часов</w:t>
      </w:r>
      <w:r w:rsidR="00D6431F" w:rsidRPr="008B67EB">
        <w:rPr>
          <w:rFonts w:ascii="Times New Roman" w:hAnsi="Times New Roman" w:cs="Times New Roman"/>
          <w:sz w:val="28"/>
          <w:szCs w:val="28"/>
        </w:rPr>
        <w:t xml:space="preserve"> для изучения математики - 544 часа: в 10 классе - 272 часа (8 часов в неделю), в 11 классе - 272 часа (8 часов в неделю).</w:t>
      </w:r>
    </w:p>
    <w:p w:rsidR="00E56F57" w:rsidRPr="008B67EB" w:rsidRDefault="00E56F57" w:rsidP="005D4B91">
      <w:pPr>
        <w:autoSpaceDE/>
        <w:autoSpaceDN/>
        <w:adjustRightInd/>
        <w:ind w:firstLine="709"/>
        <w:rPr>
          <w:rFonts w:ascii="Times New Roman" w:hAnsi="Times New Roman" w:cs="Times New Roman"/>
          <w:b/>
          <w:i/>
          <w:sz w:val="28"/>
          <w:szCs w:val="28"/>
        </w:rPr>
      </w:pPr>
    </w:p>
    <w:p w:rsidR="00E56F57" w:rsidRPr="005D4B91" w:rsidRDefault="00E56F57" w:rsidP="005D4B91">
      <w:pPr>
        <w:tabs>
          <w:tab w:val="left" w:pos="1465"/>
        </w:tabs>
        <w:autoSpaceDE/>
        <w:autoSpaceDN/>
        <w:adjustRightInd/>
        <w:ind w:firstLine="709"/>
        <w:rPr>
          <w:rFonts w:ascii="Times New Roman" w:hAnsi="Times New Roman" w:cs="Times New Roman"/>
          <w:b/>
          <w:color w:val="000000"/>
          <w:sz w:val="28"/>
          <w:szCs w:val="28"/>
        </w:rPr>
      </w:pPr>
      <w:r w:rsidRPr="008B67EB">
        <w:rPr>
          <w:rFonts w:ascii="Times New Roman" w:hAnsi="Times New Roman" w:cs="Times New Roman"/>
          <w:b/>
          <w:sz w:val="28"/>
          <w:szCs w:val="28"/>
        </w:rPr>
        <w:t xml:space="preserve">2) ПЛАНИРУЕМЫЕ </w:t>
      </w:r>
      <w:r w:rsidRPr="005D4B91">
        <w:rPr>
          <w:rFonts w:ascii="Times New Roman" w:hAnsi="Times New Roman" w:cs="Times New Roman"/>
          <w:b/>
          <w:color w:val="000000"/>
          <w:sz w:val="28"/>
          <w:szCs w:val="28"/>
        </w:rPr>
        <w:t>РЕЗУЛЬТАТЫ ОСВОЕНИЯ ПРОГРАММЫ УЧЕБНОГО ПРЕДМЕТА «МАТЕМАТИКА» НА УРОВНЕ СОО</w:t>
      </w:r>
    </w:p>
    <w:p w:rsidR="007104B8" w:rsidRPr="005D4B91" w:rsidRDefault="007104B8" w:rsidP="005D4B91">
      <w:pPr>
        <w:autoSpaceDE/>
        <w:autoSpaceDN/>
        <w:adjustRightInd/>
        <w:ind w:firstLine="709"/>
        <w:rPr>
          <w:rFonts w:ascii="Times New Roman" w:hAnsi="Times New Roman" w:cs="Times New Roman"/>
          <w:b/>
          <w:color w:val="000000"/>
          <w:sz w:val="28"/>
          <w:szCs w:val="28"/>
        </w:rPr>
      </w:pPr>
    </w:p>
    <w:p w:rsidR="007104B8" w:rsidRPr="005D4B91" w:rsidRDefault="007104B8"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7104B8"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В результате изучения математики на уровне среднего общего образования у обучающегося будут сформированы следующие личностные результаты</w:t>
      </w:r>
      <w:r w:rsidR="007104B8" w:rsidRPr="005D4B91">
        <w:rPr>
          <w:rFonts w:ascii="Times New Roman" w:hAnsi="Times New Roman" w:cs="Times New Roman"/>
          <w:i/>
          <w:color w:val="000000"/>
          <w:sz w:val="28"/>
          <w:szCs w:val="28"/>
        </w:rPr>
        <w:t xml:space="preserve"> в части</w:t>
      </w:r>
      <w:r w:rsidRPr="005D4B91">
        <w:rPr>
          <w:rFonts w:ascii="Times New Roman" w:hAnsi="Times New Roman" w:cs="Times New Roman"/>
          <w:i/>
          <w:color w:val="000000"/>
          <w:sz w:val="28"/>
          <w:szCs w:val="28"/>
        </w:rPr>
        <w:t>:</w:t>
      </w:r>
    </w:p>
    <w:p w:rsidR="00D6431F" w:rsidRPr="005D4B91" w:rsidRDefault="00636D1C"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D6431F" w:rsidRPr="005D4B91">
        <w:rPr>
          <w:rFonts w:ascii="Times New Roman" w:hAnsi="Times New Roman" w:cs="Times New Roman"/>
          <w:b/>
          <w:i/>
          <w:color w:val="000000"/>
          <w:sz w:val="28"/>
          <w:szCs w:val="28"/>
        </w:rPr>
        <w:t>гражданского воспитания:</w:t>
      </w:r>
    </w:p>
    <w:p w:rsidR="007104B8" w:rsidRPr="005D4B91" w:rsidRDefault="007104B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российского общества, представление о математических основах функционирования различных структур, явлений, процедур гражданского общества (выборы, опросы и другое), умение взаимодействовать с социальными институтами в соответстви</w:t>
      </w:r>
      <w:r w:rsidRPr="005D4B91">
        <w:rPr>
          <w:rFonts w:ascii="Times New Roman" w:hAnsi="Times New Roman" w:cs="Times New Roman"/>
          <w:color w:val="000000"/>
          <w:sz w:val="28"/>
          <w:szCs w:val="28"/>
        </w:rPr>
        <w:t>и с их функциями и назначением;</w:t>
      </w:r>
    </w:p>
    <w:p w:rsidR="00D6431F" w:rsidRPr="005D4B91" w:rsidRDefault="00636D1C"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p>
    <w:p w:rsidR="007104B8"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российской гражданской идентичности, уважения к прошлому и настоящему российской математики, ценностное отношение к достижениям российских математиков и российской математической школы, использование этих достижений в других науках,</w:t>
      </w:r>
      <w:r w:rsidR="007104B8" w:rsidRPr="005D4B91">
        <w:rPr>
          <w:rFonts w:ascii="Times New Roman" w:hAnsi="Times New Roman" w:cs="Times New Roman"/>
          <w:color w:val="000000"/>
          <w:sz w:val="28"/>
          <w:szCs w:val="28"/>
        </w:rPr>
        <w:t xml:space="preserve"> технологиях, сферах экономики;</w:t>
      </w:r>
    </w:p>
    <w:p w:rsidR="00D6431F" w:rsidRPr="005D4B91" w:rsidRDefault="00636D1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3) </w:t>
      </w:r>
      <w:r w:rsidR="00D6431F" w:rsidRPr="005D4B91">
        <w:rPr>
          <w:rFonts w:ascii="Times New Roman" w:hAnsi="Times New Roman" w:cs="Times New Roman"/>
          <w:b/>
          <w:i/>
          <w:color w:val="000000"/>
          <w:sz w:val="28"/>
          <w:szCs w:val="28"/>
        </w:rPr>
        <w:t>духовно-нравственного воспитания</w:t>
      </w:r>
      <w:r w:rsidR="00D6431F" w:rsidRPr="005D4B91">
        <w:rPr>
          <w:rFonts w:ascii="Times New Roman" w:hAnsi="Times New Roman" w:cs="Times New Roman"/>
          <w:color w:val="000000"/>
          <w:sz w:val="28"/>
          <w:szCs w:val="28"/>
        </w:rPr>
        <w:t>:</w:t>
      </w:r>
    </w:p>
    <w:p w:rsidR="007104B8"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осознание духовных ценностей российского народа, сформированность нравственного сознания, этического поведения, связанного с практическим применением достижений науки и деятельностью учёного, осознание личного вклада в п</w:t>
      </w:r>
      <w:r w:rsidR="007104B8" w:rsidRPr="005D4B91">
        <w:rPr>
          <w:rFonts w:ascii="Times New Roman" w:hAnsi="Times New Roman" w:cs="Times New Roman"/>
          <w:color w:val="000000"/>
          <w:sz w:val="28"/>
          <w:szCs w:val="28"/>
        </w:rPr>
        <w:t>остроение устойчивого будущего;</w:t>
      </w:r>
    </w:p>
    <w:p w:rsidR="00D6431F" w:rsidRPr="005D4B91" w:rsidRDefault="00636D1C"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эстетического воспитания:</w:t>
      </w:r>
    </w:p>
    <w:p w:rsidR="007104B8"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эстетическое отношение к миру, включая эстетику математических закономерностей, объектов, задач, решений, рассуждений, восприимчивость к математическим аспе</w:t>
      </w:r>
      <w:r w:rsidR="007104B8" w:rsidRPr="005D4B91">
        <w:rPr>
          <w:rFonts w:ascii="Times New Roman" w:hAnsi="Times New Roman" w:cs="Times New Roman"/>
          <w:color w:val="000000"/>
          <w:sz w:val="28"/>
          <w:szCs w:val="28"/>
        </w:rPr>
        <w:t>ктам различных видов искусства;</w:t>
      </w:r>
    </w:p>
    <w:p w:rsidR="00D6431F" w:rsidRPr="005D4B91" w:rsidRDefault="00636D1C"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D6431F" w:rsidRPr="005D4B91">
        <w:rPr>
          <w:rFonts w:ascii="Times New Roman" w:hAnsi="Times New Roman" w:cs="Times New Roman"/>
          <w:b/>
          <w:i/>
          <w:color w:val="000000"/>
          <w:sz w:val="28"/>
          <w:szCs w:val="28"/>
        </w:rPr>
        <w:t>физического воспитания:</w:t>
      </w:r>
    </w:p>
    <w:p w:rsidR="007104B8"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применять математические знания в интересах здорового и безопасного образа жизни, ответственное отношение к своему здоровью (здоровое питание, сбалансированный режим занятий и отдыха, регулярная физическая активность), физическое совершенствование при занятиях спортивно-</w:t>
      </w:r>
      <w:r w:rsidR="007104B8" w:rsidRPr="005D4B91">
        <w:rPr>
          <w:rFonts w:ascii="Times New Roman" w:hAnsi="Times New Roman" w:cs="Times New Roman"/>
          <w:color w:val="000000"/>
          <w:sz w:val="28"/>
          <w:szCs w:val="28"/>
        </w:rPr>
        <w:t>оздоровительной деятельностью;</w:t>
      </w:r>
    </w:p>
    <w:p w:rsidR="00D6431F" w:rsidRPr="005D4B91" w:rsidRDefault="00636D1C"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трудового воспитания:</w:t>
      </w:r>
    </w:p>
    <w:p w:rsidR="007104B8"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готовность к труду, осознание ценности трудолюбия, интерес к различным </w:t>
      </w:r>
      <w:r w:rsidRPr="005D4B91">
        <w:rPr>
          <w:rFonts w:ascii="Times New Roman" w:hAnsi="Times New Roman" w:cs="Times New Roman"/>
          <w:color w:val="000000"/>
          <w:sz w:val="28"/>
          <w:szCs w:val="28"/>
        </w:rPr>
        <w:lastRenderedPageBreak/>
        <w:t>сферам профессиональной деятельности, связанным с математикой и её приложениями, умение совершать осознанный выбор будущей профессии и реализовывать собственные жизненные планы, готовность и способность к математическому образованию и самообразованию на протяжении всей жизни, готовность к активному участию в решении практических задач математической направленности;</w:t>
      </w:r>
    </w:p>
    <w:p w:rsidR="00D6431F" w:rsidRPr="005D4B91" w:rsidRDefault="00636D1C"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D6431F" w:rsidRPr="005D4B91">
        <w:rPr>
          <w:rFonts w:ascii="Times New Roman" w:hAnsi="Times New Roman" w:cs="Times New Roman"/>
          <w:b/>
          <w:i/>
          <w:color w:val="000000"/>
          <w:sz w:val="28"/>
          <w:szCs w:val="28"/>
        </w:rPr>
        <w:t>экологического воспитания:</w:t>
      </w:r>
    </w:p>
    <w:p w:rsidR="007104B8"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экологической культуры, понимание влияния социально- экономических процессов на состояние природной и социальной среды, осознание глобального характера экологических проблем, ориентация на применение математических знаний для решения задач в области окружающей среды, планирование поступков и оценки их возможных по</w:t>
      </w:r>
      <w:r w:rsidR="007104B8" w:rsidRPr="005D4B91">
        <w:rPr>
          <w:rFonts w:ascii="Times New Roman" w:hAnsi="Times New Roman" w:cs="Times New Roman"/>
          <w:color w:val="000000"/>
          <w:sz w:val="28"/>
          <w:szCs w:val="28"/>
        </w:rPr>
        <w:t>следствий для окружающей среды;</w:t>
      </w:r>
    </w:p>
    <w:p w:rsidR="00D6431F" w:rsidRPr="005D4B91" w:rsidRDefault="00636D1C"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8)</w:t>
      </w:r>
      <w:r w:rsidRPr="005D4B91">
        <w:rPr>
          <w:rFonts w:ascii="Times New Roman" w:hAnsi="Times New Roman" w:cs="Times New Roman"/>
          <w:b/>
          <w:i/>
          <w:color w:val="000000"/>
          <w:sz w:val="28"/>
          <w:szCs w:val="28"/>
          <w:lang w:val="en-US"/>
        </w:rPr>
        <w:t>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науки и общественной практики, понимание математической науки как сферы человеческой деятельности, этапов её развития и значимости для развития цивилизации, овладение языком математики и математической культурой как средством познания мира, готовность осуществлять проектную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 исследовательскую деятельность индивидуально и в группе.</w:t>
      </w:r>
    </w:p>
    <w:p w:rsidR="007104B8" w:rsidRPr="005D4B91" w:rsidRDefault="007104B8" w:rsidP="005D4B91">
      <w:pPr>
        <w:autoSpaceDE/>
        <w:autoSpaceDN/>
        <w:adjustRightInd/>
        <w:ind w:firstLine="709"/>
        <w:rPr>
          <w:rFonts w:ascii="Times New Roman" w:hAnsi="Times New Roman" w:cs="Times New Roman"/>
          <w:color w:val="000000"/>
          <w:sz w:val="28"/>
          <w:szCs w:val="28"/>
        </w:rPr>
      </w:pPr>
    </w:p>
    <w:p w:rsidR="007104B8" w:rsidRPr="005D4B91" w:rsidRDefault="007104B8"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F93C6D"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В результате изучения математики на уровне среднего общего образования у обучающегося будут сформированы познавательные </w:t>
      </w:r>
      <w:r w:rsidR="00FE519C"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коммуникативные </w:t>
      </w:r>
      <w:r w:rsidR="00F93C6D"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регулятивные </w:t>
      </w:r>
      <w:r w:rsidR="00F93C6D"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совместная деятельность.</w:t>
      </w:r>
    </w:p>
    <w:p w:rsidR="00F93C6D" w:rsidRPr="005D4B91" w:rsidRDefault="00F93C6D"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следующие базовые логические действия как часть познавательных </w:t>
      </w:r>
      <w:r w:rsidR="00F93C6D"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воспринимать, формулировать и преобразовывать суждения: утвердительные и отрицательные, единичные, частные и общие, условные;</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делать выводы с использованием законов логики, дедуктивных и индуктивных умозаключений, умозаключений по аналогии;</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проводить самостоятельно доказательства математических утверждений (прямые и от противного), выстраивать аргументацию, приводить примеры и контрпримеры, обосновывать собственные суждения и выводы;</w:t>
      </w:r>
    </w:p>
    <w:p w:rsidR="00F93C6D"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выбирать способ решения учебной задачи (сравнивать несколько вариантов решения, выбирать наиболее подходящий с учётом самост</w:t>
      </w:r>
      <w:r w:rsidRPr="005D4B91">
        <w:rPr>
          <w:rFonts w:ascii="Times New Roman" w:hAnsi="Times New Roman" w:cs="Times New Roman"/>
          <w:color w:val="000000"/>
          <w:sz w:val="28"/>
          <w:szCs w:val="28"/>
        </w:rPr>
        <w:t xml:space="preserve">оятельно </w:t>
      </w:r>
      <w:r w:rsidRPr="005D4B91">
        <w:rPr>
          <w:rFonts w:ascii="Times New Roman" w:hAnsi="Times New Roman" w:cs="Times New Roman"/>
          <w:color w:val="000000"/>
          <w:sz w:val="28"/>
          <w:szCs w:val="28"/>
        </w:rPr>
        <w:lastRenderedPageBreak/>
        <w:t>выделенных критериев).</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следующие базовые исследовательские действия как часть познавательн</w:t>
      </w:r>
      <w:r w:rsidR="00F93C6D" w:rsidRPr="005D4B91">
        <w:rPr>
          <w:rFonts w:ascii="Times New Roman" w:hAnsi="Times New Roman" w:cs="Times New Roman"/>
          <w:i/>
          <w:color w:val="000000"/>
          <w:sz w:val="28"/>
          <w:szCs w:val="28"/>
        </w:rPr>
        <w:t>ых УУД</w:t>
      </w:r>
      <w:r w:rsidRPr="005D4B91">
        <w:rPr>
          <w:rFonts w:ascii="Times New Roman" w:hAnsi="Times New Roman" w:cs="Times New Roman"/>
          <w:i/>
          <w:color w:val="000000"/>
          <w:sz w:val="28"/>
          <w:szCs w:val="28"/>
        </w:rPr>
        <w:t>:</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проводить самостоятельно спланированный эксперимент, исследование по установлению особенностей математического объекта, явления, процесса, выявлению зависимостей между объектами, явлениями, процессами;</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F93C6D"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прогнозировать возможное развитие процесса, а также выдвигать предположения о его ра</w:t>
      </w:r>
      <w:r w:rsidRPr="005D4B91">
        <w:rPr>
          <w:rFonts w:ascii="Times New Roman" w:hAnsi="Times New Roman" w:cs="Times New Roman"/>
          <w:color w:val="000000"/>
          <w:sz w:val="28"/>
          <w:szCs w:val="28"/>
        </w:rPr>
        <w:t>звитии в новых условиях.</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работать с информацией как часть познавательных </w:t>
      </w:r>
      <w:r w:rsidR="00F93C6D"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дефициты информации, данных, необходимых для ответа на вопрос и для решения задачи;</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с</w:t>
      </w:r>
      <w:r w:rsidR="00D6431F" w:rsidRPr="005D4B91">
        <w:rPr>
          <w:rFonts w:ascii="Times New Roman" w:hAnsi="Times New Roman" w:cs="Times New Roman"/>
          <w:color w:val="000000"/>
          <w:sz w:val="28"/>
          <w:szCs w:val="28"/>
        </w:rPr>
        <w:t>труктурировать информацию, представлять её в различных формах, иллюстрировать графически;</w:t>
      </w:r>
    </w:p>
    <w:p w:rsidR="00F93C6D"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надёжность информации по самостоятел</w:t>
      </w:r>
      <w:r w:rsidRPr="005D4B91">
        <w:rPr>
          <w:rFonts w:ascii="Times New Roman" w:hAnsi="Times New Roman" w:cs="Times New Roman"/>
          <w:color w:val="000000"/>
          <w:sz w:val="28"/>
          <w:szCs w:val="28"/>
        </w:rPr>
        <w:t>ьно сформулированным критериям.</w:t>
      </w:r>
    </w:p>
    <w:p w:rsidR="00F93C6D" w:rsidRPr="005D4B91" w:rsidRDefault="00F93C6D"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общения как часть коммуникативных </w:t>
      </w:r>
      <w:r w:rsidR="00F93C6D"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F93C6D"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представлять результаты решения задачи, эксперимента, исследования, проекта, самостоятельно выбирать формат выступления с учётом задач презента</w:t>
      </w:r>
      <w:r w:rsidRPr="005D4B91">
        <w:rPr>
          <w:rFonts w:ascii="Times New Roman" w:hAnsi="Times New Roman" w:cs="Times New Roman"/>
          <w:color w:val="000000"/>
          <w:sz w:val="28"/>
          <w:szCs w:val="28"/>
        </w:rPr>
        <w:t>ции и особенностей аудитории.</w:t>
      </w:r>
    </w:p>
    <w:p w:rsidR="00F93C6D" w:rsidRPr="005D4B91" w:rsidRDefault="00F93C6D"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самоорганизации как часть регулятивных</w:t>
      </w:r>
      <w:r w:rsidR="00F93C6D" w:rsidRPr="005D4B91">
        <w:rPr>
          <w:rFonts w:ascii="Times New Roman" w:hAnsi="Times New Roman" w:cs="Times New Roman"/>
          <w:i/>
          <w:color w:val="000000"/>
          <w:sz w:val="28"/>
          <w:szCs w:val="28"/>
        </w:rPr>
        <w:t xml:space="preserve"> УУД</w:t>
      </w:r>
      <w:r w:rsidRPr="005D4B91">
        <w:rPr>
          <w:rFonts w:ascii="Times New Roman" w:hAnsi="Times New Roman" w:cs="Times New Roman"/>
          <w:i/>
          <w:color w:val="000000"/>
          <w:sz w:val="28"/>
          <w:szCs w:val="28"/>
        </w:rPr>
        <w:t>:</w:t>
      </w:r>
    </w:p>
    <w:p w:rsidR="00F93C6D"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составлять план, алгоритм решения задачи, выбирать способ решения с </w:t>
      </w:r>
      <w:r w:rsidR="00D6431F" w:rsidRPr="005D4B91">
        <w:rPr>
          <w:rFonts w:ascii="Times New Roman" w:hAnsi="Times New Roman" w:cs="Times New Roman"/>
          <w:color w:val="000000"/>
          <w:sz w:val="28"/>
          <w:szCs w:val="28"/>
        </w:rPr>
        <w:lastRenderedPageBreak/>
        <w:t>учётом имеющихся ресурсов и собственных возможностей, аргументировать и корректировать варианты реш</w:t>
      </w:r>
      <w:r w:rsidRPr="005D4B91">
        <w:rPr>
          <w:rFonts w:ascii="Times New Roman" w:hAnsi="Times New Roman" w:cs="Times New Roman"/>
          <w:color w:val="000000"/>
          <w:sz w:val="28"/>
          <w:szCs w:val="28"/>
        </w:rPr>
        <w:t>ений с учётом новой информации.</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самоконтроля как часть регулятивных универсальных учебных действий:</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F93C6D"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соответствие результата цели и условиям, объяснять причины достижения или недостижения результатов деятельности, находить ошибку, дава</w:t>
      </w:r>
      <w:r w:rsidRPr="005D4B91">
        <w:rPr>
          <w:rFonts w:ascii="Times New Roman" w:hAnsi="Times New Roman" w:cs="Times New Roman"/>
          <w:color w:val="000000"/>
          <w:sz w:val="28"/>
          <w:szCs w:val="28"/>
        </w:rPr>
        <w:t>ть оценку приобретённому опыту.</w:t>
      </w:r>
    </w:p>
    <w:p w:rsidR="00F93C6D" w:rsidRPr="005D4B91" w:rsidRDefault="00F93C6D"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Совместная деятельность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 обучающегося будут сформированы умения совместной деятельности:</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D6431F" w:rsidRPr="005D4B91" w:rsidRDefault="00F93C6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F93C6D" w:rsidRPr="005D4B91" w:rsidRDefault="00F93C6D" w:rsidP="005D4B91">
      <w:pPr>
        <w:tabs>
          <w:tab w:val="left" w:pos="1666"/>
        </w:tabs>
        <w:autoSpaceDE/>
        <w:autoSpaceDN/>
        <w:adjustRightInd/>
        <w:ind w:firstLine="709"/>
        <w:rPr>
          <w:rFonts w:ascii="Times New Roman" w:hAnsi="Times New Roman" w:cs="Times New Roman"/>
          <w:color w:val="000000"/>
          <w:sz w:val="28"/>
          <w:szCs w:val="28"/>
        </w:rPr>
      </w:pPr>
    </w:p>
    <w:p w:rsidR="00F93C6D" w:rsidRPr="005D4B91" w:rsidRDefault="00F93C6D" w:rsidP="008E6370">
      <w:pPr>
        <w:tabs>
          <w:tab w:val="left" w:pos="1666"/>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D6431F" w:rsidRPr="005D4B91" w:rsidRDefault="00D6431F" w:rsidP="005D4B91">
      <w:pPr>
        <w:tabs>
          <w:tab w:val="left" w:pos="16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Предметные результаты освоения рабочей программы по математике представлены по годам обучения в рамках отдельных учебных курсов в соответствующих разделах настоящей программы.</w:t>
      </w:r>
    </w:p>
    <w:p w:rsidR="00F93C6D" w:rsidRPr="005D4B91" w:rsidRDefault="00F93C6D" w:rsidP="005D4B91">
      <w:pPr>
        <w:tabs>
          <w:tab w:val="left" w:pos="1666"/>
        </w:tabs>
        <w:autoSpaceDE/>
        <w:autoSpaceDN/>
        <w:adjustRightInd/>
        <w:ind w:firstLine="709"/>
        <w:rPr>
          <w:rFonts w:ascii="Times New Roman" w:hAnsi="Times New Roman" w:cs="Times New Roman"/>
          <w:color w:val="000000"/>
          <w:sz w:val="28"/>
          <w:szCs w:val="28"/>
        </w:rPr>
      </w:pPr>
    </w:p>
    <w:p w:rsidR="00D6431F" w:rsidRPr="005D4B91" w:rsidRDefault="00F93C6D" w:rsidP="005D4B91">
      <w:pPr>
        <w:tabs>
          <w:tab w:val="left" w:pos="1470"/>
        </w:tabs>
        <w:autoSpaceDE/>
        <w:autoSpaceDN/>
        <w:adjustRightInd/>
        <w:ind w:firstLine="709"/>
        <w:rPr>
          <w:rFonts w:ascii="Times New Roman" w:hAnsi="Times New Roman" w:cs="Times New Roman"/>
          <w:b/>
          <w:color w:val="000000"/>
          <w:sz w:val="28"/>
          <w:szCs w:val="28"/>
          <w:u w:val="single"/>
        </w:rPr>
      </w:pPr>
      <w:r w:rsidRPr="005D4B91">
        <w:rPr>
          <w:rFonts w:ascii="Times New Roman" w:hAnsi="Times New Roman" w:cs="Times New Roman"/>
          <w:b/>
          <w:color w:val="000000"/>
          <w:sz w:val="28"/>
          <w:szCs w:val="28"/>
          <w:u w:val="single"/>
        </w:rPr>
        <w:t>РАБОЧАЯ ПРОГРАММА УЧЕБНОГО КУРСА «АЛГЕБРА И НАЧАЛА МАТЕМАТИЧЕСКОГО АНАЛИЗА»</w:t>
      </w:r>
    </w:p>
    <w:p w:rsidR="00F93C6D" w:rsidRPr="005D4B91" w:rsidRDefault="00F93C6D" w:rsidP="005D4B91">
      <w:pPr>
        <w:tabs>
          <w:tab w:val="left" w:pos="1470"/>
        </w:tabs>
        <w:autoSpaceDE/>
        <w:autoSpaceDN/>
        <w:adjustRightInd/>
        <w:ind w:firstLine="709"/>
        <w:rPr>
          <w:rFonts w:ascii="Times New Roman" w:hAnsi="Times New Roman" w:cs="Times New Roman"/>
          <w:color w:val="000000"/>
          <w:sz w:val="28"/>
          <w:szCs w:val="28"/>
        </w:rPr>
      </w:pPr>
    </w:p>
    <w:p w:rsidR="00F93C6D" w:rsidRPr="005D4B91" w:rsidRDefault="00F93C6D" w:rsidP="005D4B91">
      <w:pPr>
        <w:tabs>
          <w:tab w:val="left" w:pos="17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F93C6D" w:rsidRPr="005D4B91" w:rsidRDefault="00D6431F" w:rsidP="005D4B91">
      <w:pPr>
        <w:tabs>
          <w:tab w:val="left" w:pos="17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Учебный курс «Алгебра и начала математического анализа» является одним из наиболее значимых в программе среднего общего образования, поскольку, с одной стороны, он обеспечивает инструментальную базу для изучения всех естественно-научных курсов, а с другой стороны, формирует логическое и абстрактное мышление обучающихся на уровне, необходимом для освоения информатики, обществознания, истории, словесности и других дисциплин. В рамках данного учебного курса обучающиеся овладевают универсальным языком современной науки, которая формулирует свои достижения в математической форме.</w:t>
      </w:r>
    </w:p>
    <w:p w:rsidR="00F93C6D" w:rsidRPr="005D4B91" w:rsidRDefault="00D6431F" w:rsidP="005D4B91">
      <w:pPr>
        <w:tabs>
          <w:tab w:val="left" w:pos="17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lastRenderedPageBreak/>
        <w:t>Учебный курс алгебры и начал математического анализа закладывает основу для успешного овладения законами физики, химии, биологии, понимания основных тенденций развития экономики и общественной жизни, позволяет ориентироваться в современных цифровых и компьютерных технологиях, уверенно использовать их для дальнейшего образования и в повседневной жизни. Овладение абстрактными и логически строгими конструкциями алгебры и математического анализа развивает умение находить закономерности, обосновывать истинность, доказывать утверждения с помощью индукции и рассуждать дедуктивно, использовать обобщение и конкретизацию, абстрагирование и аналогию, формирует креативное и критическое мышление.</w:t>
      </w:r>
    </w:p>
    <w:p w:rsidR="00F93C6D" w:rsidRPr="005D4B91" w:rsidRDefault="00D6431F" w:rsidP="005D4B91">
      <w:pPr>
        <w:tabs>
          <w:tab w:val="left" w:pos="170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В ходе изучения учебного курса «Алгебра и начала математического анализа» обучающиеся получают новый опыт решения прикладных задач, самостоятельного построения математических моделей реальных ситуаций, интерпретации полученных решений, знакомятся с примерами математических закономерностей в природе, науке и искусстве, с выдающимися математическими</w:t>
      </w:r>
      <w:r w:rsidR="00636D1C" w:rsidRPr="005D4B91">
        <w:rPr>
          <w:rFonts w:ascii="Times New Roman" w:hAnsi="Times New Roman" w:cs="Times New Roman"/>
          <w:i/>
          <w:color w:val="000000"/>
          <w:sz w:val="28"/>
          <w:szCs w:val="28"/>
        </w:rPr>
        <w:t xml:space="preserve"> </w:t>
      </w:r>
      <w:r w:rsidR="00F93C6D" w:rsidRPr="005D4B91">
        <w:rPr>
          <w:rFonts w:ascii="Times New Roman" w:hAnsi="Times New Roman" w:cs="Times New Roman"/>
          <w:i/>
          <w:color w:val="000000"/>
          <w:sz w:val="28"/>
          <w:szCs w:val="28"/>
        </w:rPr>
        <w:t>открытиями и их авторами.</w:t>
      </w:r>
    </w:p>
    <w:p w:rsidR="00F93C6D"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Учебный курс обладает воспитательным потенциалом</w:t>
      </w:r>
      <w:r w:rsidRPr="005D4B91">
        <w:rPr>
          <w:rFonts w:ascii="Times New Roman" w:hAnsi="Times New Roman" w:cs="Times New Roman"/>
          <w:color w:val="000000"/>
          <w:sz w:val="28"/>
          <w:szCs w:val="28"/>
        </w:rPr>
        <w:t>, который реализуется как через учебный материал, способствующий формированию научного мировоззрения, так и через специфику учебной деятельности, требующей продолжительной концентрации внимания, самостоятельности, аккуратности и ответственности за полученный результат.</w:t>
      </w:r>
    </w:p>
    <w:p w:rsidR="00F93C6D"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 xml:space="preserve">В основе методики обучения алгебре и началам математического анализа лежит </w:t>
      </w:r>
      <w:r w:rsidRPr="005D4B91">
        <w:rPr>
          <w:rFonts w:ascii="Times New Roman" w:hAnsi="Times New Roman" w:cs="Times New Roman"/>
          <w:i/>
          <w:color w:val="000000"/>
          <w:sz w:val="28"/>
          <w:szCs w:val="28"/>
        </w:rPr>
        <w:t>д</w:t>
      </w:r>
      <w:r w:rsidR="00F93C6D" w:rsidRPr="005D4B91">
        <w:rPr>
          <w:rFonts w:ascii="Times New Roman" w:hAnsi="Times New Roman" w:cs="Times New Roman"/>
          <w:i/>
          <w:color w:val="000000"/>
          <w:sz w:val="28"/>
          <w:szCs w:val="28"/>
        </w:rPr>
        <w:t>еятельностный принцип обучения.</w:t>
      </w:r>
    </w:p>
    <w:p w:rsidR="00F93C6D"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В структуре учебного курса «Алгебра и начала математического анализа» выделены следующие содержательно-методические линии: «Числа и вычисления», «Функции и графики», «Уравнения и неравенства», «Начала математического анализа», «Множества и логика». </w:t>
      </w:r>
    </w:p>
    <w:p w:rsidR="00F93C6D"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 xml:space="preserve">Все основные содержательно - методические линии изучаются на протяжении двух лет обучения на уровне среднего общего образования, естественно дополняя друг друга и постепенно насыщаясь новыми темами и разделами. Данный учебный курс является интегративным, поскольку объединяет в себе содержание нескольких математических дисциплин, таких как алгебра, тригонометрия, математический анализ, теория множеств, математическая логика и другие. По мере </w:t>
      </w:r>
      <w:proofErr w:type="gramStart"/>
      <w:r w:rsidRPr="005D4B91">
        <w:rPr>
          <w:rFonts w:ascii="Times New Roman" w:hAnsi="Times New Roman" w:cs="Times New Roman"/>
          <w:color w:val="000000"/>
          <w:sz w:val="28"/>
          <w:szCs w:val="28"/>
        </w:rPr>
        <w:t>того</w:t>
      </w:r>
      <w:proofErr w:type="gramEnd"/>
      <w:r w:rsidRPr="005D4B91">
        <w:rPr>
          <w:rFonts w:ascii="Times New Roman" w:hAnsi="Times New Roman" w:cs="Times New Roman"/>
          <w:color w:val="000000"/>
          <w:sz w:val="28"/>
          <w:szCs w:val="28"/>
        </w:rPr>
        <w:t xml:space="preserve"> как обучающиеся овладевают всё более широким математическим аппаратом, у них последовательно формируется и совершенствуется умение строить математическую модель реальной ситуации, применять знания, полученные при изучении учебного курса, для решения самостоятельно сформулированной математической задачи, а затем интерпретировать свой ответ.</w:t>
      </w:r>
    </w:p>
    <w:p w:rsidR="00F93C6D"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Содержательно-методическая линия «Числа и вычисления»</w:t>
      </w:r>
      <w:r w:rsidRPr="005D4B91">
        <w:rPr>
          <w:rFonts w:ascii="Times New Roman" w:hAnsi="Times New Roman" w:cs="Times New Roman"/>
          <w:color w:val="000000"/>
          <w:sz w:val="28"/>
          <w:szCs w:val="28"/>
        </w:rPr>
        <w:t xml:space="preserve"> завершает формирование навыков использования действительных чисел, которое было начато на уровне основного общего образования. На уровне среднего общего образования особое внимание уделяется формированию навыков рациональных вычислений, включающих в себя использование различных форм записи числа, умение делать прикидку, выполнять приближённые вычисления, оценивать </w:t>
      </w:r>
      <w:r w:rsidRPr="005D4B91">
        <w:rPr>
          <w:rFonts w:ascii="Times New Roman" w:hAnsi="Times New Roman" w:cs="Times New Roman"/>
          <w:color w:val="000000"/>
          <w:sz w:val="28"/>
          <w:szCs w:val="28"/>
        </w:rPr>
        <w:lastRenderedPageBreak/>
        <w:t>числовые выражения, работать с математическими константами. Множества натуральных, целых, рациональных и действительных чисел дополняются множеством комплексных чисел. В каждом из этих множеств рассматриваются свойственные ему специфические задачи и операции: деление нацело, оперирование остатками на множестве целых чисел, особые свойства рациональных и иррациональных чисел, арифметические операции, а также извлечение корня натуральной степени на множестве комплексных чисел. Благодаря последовательному расширению круга используемых чисел и знакомству с возможностями их применения для решения различных задач формируется представление о единстве математики как науки и её роли в построении моделей реального мира, широко используются обобщение и конкретизация.</w:t>
      </w:r>
    </w:p>
    <w:p w:rsidR="00F93C6D"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Линия «Уравнения и неравенства»</w:t>
      </w:r>
      <w:r w:rsidRPr="005D4B91">
        <w:rPr>
          <w:rFonts w:ascii="Times New Roman" w:hAnsi="Times New Roman" w:cs="Times New Roman"/>
          <w:color w:val="000000"/>
          <w:sz w:val="28"/>
          <w:szCs w:val="28"/>
        </w:rPr>
        <w:t xml:space="preserve"> реализуется на протяжении всего обучения на уровне среднего общего образования, поскольку в каждом разделе Программы предусмотрено решение соответствующих задач. В результате обучающиеся овладевают различными методами решения рациональных, иррациональных, показательных, логарифмических и тригонометрических уравнений, неравенств и систем, а также задач, содержащих параметры. Полученные умения широко используются при исследовании функций с помощью производной, при решении прикладных задач и задач на нахождение наибольших и наименьших значений функции. Данная содержательная линия включает в себя также формирование умений выполнять расчёты по формулам, преобразования рациональных, иррациональных и тригонометрических выражений, а также выражений, содержащих степени и логарифмы. Благодаря изучению алгебраического материала происходит дальнейшее развитие алгоритмического и абстрактного мышления обучающихся, формируются навыки дедуктивных рассуждений, работы с символьными формами, представления закономерностей и зависимостей в виде равенств и неравенств. Алгебра предлагает эффективные инструменты для решения практических и естественно-научных задач, наглядно демонстрирует свои воз</w:t>
      </w:r>
      <w:r w:rsidR="00F93C6D" w:rsidRPr="005D4B91">
        <w:rPr>
          <w:rFonts w:ascii="Times New Roman" w:hAnsi="Times New Roman" w:cs="Times New Roman"/>
          <w:color w:val="000000"/>
          <w:sz w:val="28"/>
          <w:szCs w:val="28"/>
        </w:rPr>
        <w:t>можности как языка науки.</w:t>
      </w:r>
    </w:p>
    <w:p w:rsidR="00F93C6D"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Содержательно-методическая линия «Функции и графики»</w:t>
      </w:r>
      <w:r w:rsidRPr="005D4B91">
        <w:rPr>
          <w:rFonts w:ascii="Times New Roman" w:hAnsi="Times New Roman" w:cs="Times New Roman"/>
          <w:color w:val="000000"/>
          <w:sz w:val="28"/>
          <w:szCs w:val="28"/>
        </w:rPr>
        <w:t xml:space="preserve"> тесно переплетается с другими линиями учебного курса, поскольку в каком-то смысле задаёт последовательность изучения материала. Изучение степенной, показательной, логарифмической и тригонометрических функций, их свойств и графиков, использование функций для решения задач из других учебных предметов и реальной жизни тесно связано как с математическим анализом, так и с решением уравнений и неравенств. При этом большое внимание уделяется формированию умения выражать формулами зависимости между различными величинами, исследовать полученные функции, строить их графики. Материал этой содержательной линии нацелен на развитие умений и навыков, позволяющих выражать зависимости между величинами в различной форме: аналитической, графической и словесной. Его изучение способствует развитию алгоритмического мышления, способности к обобщению и конкретизации, использованию анало</w:t>
      </w:r>
      <w:r w:rsidR="00F93C6D" w:rsidRPr="005D4B91">
        <w:rPr>
          <w:rFonts w:ascii="Times New Roman" w:hAnsi="Times New Roman" w:cs="Times New Roman"/>
          <w:color w:val="000000"/>
          <w:sz w:val="28"/>
          <w:szCs w:val="28"/>
        </w:rPr>
        <w:t>гий.</w:t>
      </w:r>
    </w:p>
    <w:p w:rsidR="00F93C6D"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Содержательная линия «Начала математического анализа»</w:t>
      </w:r>
      <w:r w:rsidRPr="005D4B91">
        <w:rPr>
          <w:rFonts w:ascii="Times New Roman" w:hAnsi="Times New Roman" w:cs="Times New Roman"/>
          <w:color w:val="000000"/>
          <w:sz w:val="28"/>
          <w:szCs w:val="28"/>
        </w:rPr>
        <w:t xml:space="preserve"> позволяет существенно расширить круг как математических, так и прикладных задач, </w:t>
      </w:r>
      <w:r w:rsidRPr="005D4B91">
        <w:rPr>
          <w:rFonts w:ascii="Times New Roman" w:hAnsi="Times New Roman" w:cs="Times New Roman"/>
          <w:color w:val="000000"/>
          <w:sz w:val="28"/>
          <w:szCs w:val="28"/>
        </w:rPr>
        <w:lastRenderedPageBreak/>
        <w:t xml:space="preserve">доступных обучающимся, так как у них появляется возможность строить графики сложных функций, определять их наибольшие и наименьшие значения, вычислять площади фигур и объёмы тел, находить скорости и ускорения процессов. Данная содержательная линия открывает новые возможности построения математических моделей реальных ситуаций, позволяет находить наилучшее решение в прикладных,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социально-экономических, задачах. Знакомство с основами математического анализа способствует развитию абстрактного, формально-логического и креативного мышления, формированию умений распознавать проявления законов математики в науке, технике и искусстве. Обучающиеся узнают о выдающихся результатах, полученных в ходе развития математ</w:t>
      </w:r>
      <w:r w:rsidR="00F93C6D" w:rsidRPr="005D4B91">
        <w:rPr>
          <w:rFonts w:ascii="Times New Roman" w:hAnsi="Times New Roman" w:cs="Times New Roman"/>
          <w:color w:val="000000"/>
          <w:sz w:val="28"/>
          <w:szCs w:val="28"/>
        </w:rPr>
        <w:t>ики как науки, и об их авторах.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Содержательно-методическая линия «Множества и логика»</w:t>
      </w:r>
      <w:r w:rsidRPr="005D4B91">
        <w:rPr>
          <w:rFonts w:ascii="Times New Roman" w:hAnsi="Times New Roman" w:cs="Times New Roman"/>
          <w:color w:val="000000"/>
          <w:sz w:val="28"/>
          <w:szCs w:val="28"/>
        </w:rPr>
        <w:t xml:space="preserve"> включает в себя элементы теории множеств и математической логики. Теоретико</w:t>
      </w:r>
      <w:r w:rsidRPr="005D4B91">
        <w:rPr>
          <w:rFonts w:ascii="Times New Roman" w:hAnsi="Times New Roman" w:cs="Times New Roman"/>
          <w:color w:val="000000"/>
          <w:sz w:val="28"/>
          <w:szCs w:val="28"/>
        </w:rPr>
        <w:softHyphen/>
        <w:t>множественные представления пронизывают весь курс школьной математики и предлагают наиболее универсальный язык, объединяющий все разделы математики и её приложений, они связывают разные математические дисциплины и их приложения в единое целое. Важно дать возможность обучающемуся понимать теоретико-множественный язык современной математики и использовать его для выражения своих мыслей. Другим важным признаком математики как науки следует признать свойственную ей строгость обоснований и следование определённым правилам построения доказательств. Знакомство с элементами математической логики способствует развитию логического мышления обучающихся, позволяет им строить свои рассуждения на основе логических правил, формирует навыки критического мышления.</w:t>
      </w:r>
    </w:p>
    <w:p w:rsidR="00F93C6D" w:rsidRPr="008B67EB" w:rsidRDefault="00D6431F" w:rsidP="005D4B91">
      <w:pPr>
        <w:tabs>
          <w:tab w:val="left" w:pos="1873"/>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В учебном курсе «Алгебра и начала математического анализа» </w:t>
      </w:r>
      <w:r w:rsidRPr="005D4B91">
        <w:rPr>
          <w:rFonts w:ascii="Times New Roman" w:hAnsi="Times New Roman" w:cs="Times New Roman"/>
          <w:i/>
          <w:color w:val="000000"/>
          <w:sz w:val="28"/>
          <w:szCs w:val="28"/>
        </w:rPr>
        <w:t xml:space="preserve">присутствуют основы математического моделирования, </w:t>
      </w:r>
      <w:r w:rsidRPr="005D4B91">
        <w:rPr>
          <w:rFonts w:ascii="Times New Roman" w:hAnsi="Times New Roman" w:cs="Times New Roman"/>
          <w:color w:val="000000"/>
          <w:sz w:val="28"/>
          <w:szCs w:val="28"/>
        </w:rPr>
        <w:t xml:space="preserve">которые призваны способствовать формированию навыков построения моделей реальных ситуаций, исследования этих моделей с помощью аппарата алгебры и математического анализа, интерпретации полученных результатов. Такие задания вплетены в каждый из разделов программы, поскольку весь материал учебного курса широко используется для решения прикладных задач. При решении реальных практических задач обучающиеся развивают наблюдательность, умение находить закономерности, абстрагироваться, использовать аналогию, обобщать и конкретизировать проблему. Деятельность по формированию навыков решения прикладных задач организуется в процессе изучения всех тем учебного курса «Алгебра и начала математического </w:t>
      </w:r>
      <w:r w:rsidRPr="008B67EB">
        <w:rPr>
          <w:rFonts w:ascii="Times New Roman" w:hAnsi="Times New Roman" w:cs="Times New Roman"/>
          <w:sz w:val="28"/>
          <w:szCs w:val="28"/>
        </w:rPr>
        <w:t>анализа».</w:t>
      </w:r>
    </w:p>
    <w:p w:rsidR="00F93C6D" w:rsidRPr="008B67EB" w:rsidRDefault="00F93C6D" w:rsidP="005D4B91">
      <w:pPr>
        <w:tabs>
          <w:tab w:val="left" w:pos="1878"/>
        </w:tabs>
        <w:autoSpaceDE/>
        <w:autoSpaceDN/>
        <w:adjustRightInd/>
        <w:ind w:firstLine="709"/>
        <w:rPr>
          <w:rFonts w:ascii="Times New Roman" w:hAnsi="Times New Roman" w:cs="Times New Roman"/>
          <w:b/>
          <w:i/>
          <w:sz w:val="28"/>
          <w:szCs w:val="28"/>
        </w:rPr>
      </w:pPr>
      <w:r w:rsidRPr="008B67EB">
        <w:rPr>
          <w:rFonts w:ascii="Times New Roman" w:hAnsi="Times New Roman" w:cs="Times New Roman"/>
          <w:b/>
          <w:i/>
          <w:sz w:val="28"/>
          <w:szCs w:val="28"/>
        </w:rPr>
        <w:t>Место учебного курса «Алгебра и начала математического анализа» в учебном плане</w:t>
      </w:r>
    </w:p>
    <w:p w:rsidR="00D6431F" w:rsidRPr="008B67EB" w:rsidRDefault="00F93C6D" w:rsidP="005D4B91">
      <w:pPr>
        <w:tabs>
          <w:tab w:val="left" w:pos="1878"/>
        </w:tabs>
        <w:autoSpaceDE/>
        <w:autoSpaceDN/>
        <w:adjustRightInd/>
        <w:ind w:firstLine="709"/>
        <w:rPr>
          <w:rFonts w:ascii="Times New Roman" w:hAnsi="Times New Roman" w:cs="Times New Roman"/>
          <w:b/>
          <w:i/>
          <w:sz w:val="28"/>
          <w:szCs w:val="28"/>
        </w:rPr>
      </w:pPr>
      <w:r w:rsidRPr="008B67EB">
        <w:rPr>
          <w:rFonts w:ascii="Times New Roman" w:hAnsi="Times New Roman" w:cs="Times New Roman"/>
          <w:sz w:val="28"/>
          <w:szCs w:val="28"/>
        </w:rPr>
        <w:t xml:space="preserve">Общее число часов </w:t>
      </w:r>
      <w:r w:rsidR="00D6431F" w:rsidRPr="008B67EB">
        <w:rPr>
          <w:rFonts w:ascii="Times New Roman" w:hAnsi="Times New Roman" w:cs="Times New Roman"/>
          <w:sz w:val="28"/>
          <w:szCs w:val="28"/>
        </w:rPr>
        <w:t>для изучения учебного курса «Алгебра и начала математического анализа» - 272 часа: в 10 классе - 136 часов (4 часа в неделю), в 11 классе - 136 часов (4 часа в неделю).</w:t>
      </w:r>
    </w:p>
    <w:p w:rsidR="00F93C6D" w:rsidRPr="008B67EB" w:rsidRDefault="00F93C6D" w:rsidP="005D4B91">
      <w:pPr>
        <w:tabs>
          <w:tab w:val="left" w:pos="1696"/>
        </w:tabs>
        <w:autoSpaceDE/>
        <w:autoSpaceDN/>
        <w:adjustRightInd/>
        <w:ind w:firstLine="709"/>
        <w:rPr>
          <w:rFonts w:ascii="Times New Roman" w:hAnsi="Times New Roman" w:cs="Times New Roman"/>
          <w:sz w:val="28"/>
          <w:szCs w:val="28"/>
        </w:rPr>
      </w:pPr>
    </w:p>
    <w:p w:rsidR="00636D1C" w:rsidRPr="008B67EB" w:rsidRDefault="00636D1C" w:rsidP="008E6370">
      <w:pPr>
        <w:tabs>
          <w:tab w:val="left" w:pos="1696"/>
        </w:tabs>
        <w:autoSpaceDE/>
        <w:autoSpaceDN/>
        <w:adjustRightInd/>
        <w:ind w:firstLine="0"/>
        <w:rPr>
          <w:rFonts w:ascii="Times New Roman" w:hAnsi="Times New Roman" w:cs="Times New Roman"/>
          <w:sz w:val="28"/>
          <w:szCs w:val="28"/>
        </w:rPr>
      </w:pPr>
    </w:p>
    <w:p w:rsidR="00F93C6D" w:rsidRPr="005D4B91" w:rsidRDefault="00636D1C" w:rsidP="005D4B91">
      <w:pPr>
        <w:tabs>
          <w:tab w:val="left" w:pos="169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2)</w:t>
      </w:r>
      <w:r w:rsidR="008E6370">
        <w:rPr>
          <w:rFonts w:ascii="Times New Roman" w:hAnsi="Times New Roman" w:cs="Times New Roman"/>
          <w:b/>
          <w:color w:val="000000"/>
          <w:sz w:val="28"/>
          <w:szCs w:val="28"/>
        </w:rPr>
        <w:t> СОДЕРЖАНИЕ УЧЕБНОГО КУРСА «АЛГ</w:t>
      </w:r>
      <w:r w:rsidRPr="005D4B91">
        <w:rPr>
          <w:rFonts w:ascii="Times New Roman" w:hAnsi="Times New Roman" w:cs="Times New Roman"/>
          <w:b/>
          <w:color w:val="000000"/>
          <w:sz w:val="28"/>
          <w:szCs w:val="28"/>
        </w:rPr>
        <w:t xml:space="preserve">ЕБРА И НАЧАЛА </w:t>
      </w:r>
      <w:r w:rsidRPr="005D4B91">
        <w:rPr>
          <w:rFonts w:ascii="Times New Roman" w:hAnsi="Times New Roman" w:cs="Times New Roman"/>
          <w:b/>
          <w:color w:val="000000"/>
          <w:sz w:val="28"/>
          <w:szCs w:val="28"/>
        </w:rPr>
        <w:lastRenderedPageBreak/>
        <w:t>МАТЕМАТИЧЕСКОГО АНАЛИЗА»</w:t>
      </w:r>
    </w:p>
    <w:p w:rsidR="00F93C6D" w:rsidRPr="005D4B91" w:rsidRDefault="00F93C6D" w:rsidP="005D4B91">
      <w:pPr>
        <w:tabs>
          <w:tab w:val="left" w:pos="1696"/>
        </w:tabs>
        <w:autoSpaceDE/>
        <w:autoSpaceDN/>
        <w:adjustRightInd/>
        <w:ind w:firstLine="709"/>
        <w:rPr>
          <w:rFonts w:ascii="Times New Roman" w:hAnsi="Times New Roman" w:cs="Times New Roman"/>
          <w:b/>
          <w:color w:val="000000"/>
          <w:sz w:val="28"/>
          <w:szCs w:val="28"/>
        </w:rPr>
      </w:pPr>
    </w:p>
    <w:p w:rsidR="00D6431F" w:rsidRPr="005D4B91" w:rsidRDefault="00F93C6D" w:rsidP="008E6370">
      <w:pPr>
        <w:tabs>
          <w:tab w:val="left" w:pos="1696"/>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tabs>
          <w:tab w:val="left" w:pos="190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Числа и вычисления.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Рациональные числа. Обыкновенные и десятичные дроби, проценты, бесконечные периодические дроби. Применение дробей и процентов для решения прикладных задач из различных отраслей знаний и реальной жизни.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Действительные числа. Рациональные и иррациональные числа. Арифметические операции с действительными числами. Модуль действительного числа и его свойства. Приближённые вычисления, правила округления, прикидка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 оценка результата вычислений.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Степень с целым показателем. Бином Ньютона. Использование подходящей формы записи действительных чисел для решения практических задач и представления данных.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Арифметический корень натуральной степени и его свойства.</w:t>
      </w:r>
    </w:p>
    <w:p w:rsidR="00D6431F" w:rsidRPr="005D4B91" w:rsidRDefault="008E6370" w:rsidP="005D4B91">
      <w:pPr>
        <w:tabs>
          <w:tab w:val="left" w:pos="1915"/>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Степень </w:t>
      </w:r>
      <w:r w:rsidR="00D6431F" w:rsidRPr="005D4B91">
        <w:rPr>
          <w:rFonts w:ascii="Times New Roman" w:hAnsi="Times New Roman" w:cs="Times New Roman"/>
          <w:color w:val="000000"/>
          <w:sz w:val="28"/>
          <w:szCs w:val="28"/>
        </w:rPr>
        <w:t>с рациональным показателем и её свойства, степень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 действительным показателем.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Логарифм числа. Свойства логарифма. Десятичные и натуральные логарифмы.</w:t>
      </w:r>
    </w:p>
    <w:p w:rsidR="00F93C6D"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Синус, косинус, тангенс, котангенс числового аргумента. Арксинус, арккосинус и </w:t>
      </w:r>
      <w:r w:rsidR="00F93C6D" w:rsidRPr="005D4B91">
        <w:rPr>
          <w:rFonts w:ascii="Times New Roman" w:hAnsi="Times New Roman" w:cs="Times New Roman"/>
          <w:color w:val="000000"/>
          <w:sz w:val="28"/>
          <w:szCs w:val="28"/>
        </w:rPr>
        <w:t>арктангенс числового аргумента.</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Уравнения и неравенства.</w:t>
      </w:r>
    </w:p>
    <w:p w:rsidR="00D6431F" w:rsidRPr="005D4B91" w:rsidRDefault="00D6431F" w:rsidP="005D4B91">
      <w:pPr>
        <w:tabs>
          <w:tab w:val="left" w:pos="19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Тождества и тождественные преобразования. Уравнение, корень уравне</w:t>
      </w:r>
      <w:r w:rsidR="00636D1C" w:rsidRPr="005D4B91">
        <w:rPr>
          <w:rFonts w:ascii="Times New Roman" w:hAnsi="Times New Roman" w:cs="Times New Roman"/>
          <w:color w:val="000000"/>
          <w:sz w:val="28"/>
          <w:szCs w:val="28"/>
        </w:rPr>
        <w:t xml:space="preserve">ния. Равносильные </w:t>
      </w:r>
      <w:r w:rsidRPr="005D4B91">
        <w:rPr>
          <w:rFonts w:ascii="Times New Roman" w:hAnsi="Times New Roman" w:cs="Times New Roman"/>
          <w:color w:val="000000"/>
          <w:sz w:val="28"/>
          <w:szCs w:val="28"/>
        </w:rPr>
        <w:t>уравнения и уравнения-следствия. Неравенство, реше</w:t>
      </w:r>
      <w:r w:rsidR="00636D1C" w:rsidRPr="005D4B91">
        <w:rPr>
          <w:rFonts w:ascii="Times New Roman" w:hAnsi="Times New Roman" w:cs="Times New Roman"/>
          <w:color w:val="000000"/>
          <w:sz w:val="28"/>
          <w:szCs w:val="28"/>
        </w:rPr>
        <w:t xml:space="preserve">ние </w:t>
      </w:r>
      <w:r w:rsidRPr="005D4B91">
        <w:rPr>
          <w:rFonts w:ascii="Times New Roman" w:hAnsi="Times New Roman" w:cs="Times New Roman"/>
          <w:color w:val="000000"/>
          <w:sz w:val="28"/>
          <w:szCs w:val="28"/>
        </w:rPr>
        <w:t>неравенства.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методы решения целых и дробно-рациональных уравнений и неравенств. Многочлены от одной переменной. Деление многочлена на многочлен с остатком. Теорема Безу. Многочлены с целыми коэффициентами. Теорема Виета.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Преобразования числовых выражений, содержащих степени и корни.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Иррациональные уравнения. Основные методы решения иррациональных уравнений.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Показательные уравнения. Основные методы решения показательных уравнений.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Преобразование выражений, содержащих логарифмы.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Логарифмические уравнения. Основные методы решения логарифмических уравнений.</w:t>
      </w:r>
    </w:p>
    <w:p w:rsidR="00D6431F" w:rsidRPr="005D4B91" w:rsidRDefault="00F93C6D" w:rsidP="005D4B91">
      <w:pPr>
        <w:tabs>
          <w:tab w:val="left" w:pos="2726"/>
          <w:tab w:val="left" w:pos="5938"/>
          <w:tab w:val="left" w:pos="791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Основные тригонометрические </w:t>
      </w:r>
      <w:r w:rsidR="00A10042" w:rsidRPr="005D4B91">
        <w:rPr>
          <w:rFonts w:ascii="Times New Roman" w:hAnsi="Times New Roman" w:cs="Times New Roman"/>
          <w:color w:val="000000"/>
          <w:sz w:val="28"/>
          <w:szCs w:val="28"/>
        </w:rPr>
        <w:t xml:space="preserve">формулы. </w:t>
      </w:r>
      <w:r w:rsidR="00D6431F" w:rsidRPr="005D4B91">
        <w:rPr>
          <w:rFonts w:ascii="Times New Roman" w:hAnsi="Times New Roman" w:cs="Times New Roman"/>
          <w:color w:val="000000"/>
          <w:sz w:val="28"/>
          <w:szCs w:val="28"/>
        </w:rPr>
        <w:t>Преобразова</w:t>
      </w:r>
      <w:r w:rsidR="00A10042" w:rsidRPr="005D4B91">
        <w:rPr>
          <w:rFonts w:ascii="Times New Roman" w:hAnsi="Times New Roman" w:cs="Times New Roman"/>
          <w:color w:val="000000"/>
          <w:sz w:val="28"/>
          <w:szCs w:val="28"/>
        </w:rPr>
        <w:t>ние</w:t>
      </w:r>
      <w:r w:rsidR="00D83269"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тригонометрических выражений. Решение тригонометрических уравнений.</w:t>
      </w:r>
    </w:p>
    <w:p w:rsidR="00636D1C"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Решение систем линейных уравнений. Матрица системы линейных уравнений. Определитель матрицы </w:t>
      </w:r>
      <w:r w:rsidRPr="005D4B91">
        <w:rPr>
          <w:rFonts w:ascii="Times New Roman" w:hAnsi="Times New Roman" w:cs="Times New Roman"/>
          <w:color w:val="000000"/>
          <w:sz w:val="28"/>
          <w:szCs w:val="28"/>
          <w:lang w:eastAsia="en-US"/>
        </w:rPr>
        <w:t>2</w:t>
      </w:r>
      <w:r w:rsidRPr="005D4B91">
        <w:rPr>
          <w:rFonts w:ascii="Times New Roman" w:hAnsi="Times New Roman" w:cs="Times New Roman"/>
          <w:color w:val="000000"/>
          <w:sz w:val="28"/>
          <w:szCs w:val="28"/>
          <w:lang w:val="en-US" w:eastAsia="en-US"/>
        </w:rPr>
        <w:t>x</w:t>
      </w:r>
      <w:r w:rsidRPr="005D4B91">
        <w:rPr>
          <w:rFonts w:ascii="Times New Roman" w:hAnsi="Times New Roman" w:cs="Times New Roman"/>
          <w:color w:val="000000"/>
          <w:sz w:val="28"/>
          <w:szCs w:val="28"/>
          <w:lang w:eastAsia="en-US"/>
        </w:rPr>
        <w:t xml:space="preserve">2, </w:t>
      </w:r>
      <w:r w:rsidRPr="005D4B91">
        <w:rPr>
          <w:rFonts w:ascii="Times New Roman" w:hAnsi="Times New Roman" w:cs="Times New Roman"/>
          <w:color w:val="000000"/>
          <w:sz w:val="28"/>
          <w:szCs w:val="28"/>
        </w:rPr>
        <w:t>его геометрический смысл и свойства, вычисление его значения, применение определителя для решения системы линей</w:t>
      </w:r>
      <w:r w:rsidR="00636D1C" w:rsidRPr="005D4B91">
        <w:rPr>
          <w:rFonts w:ascii="Times New Roman" w:hAnsi="Times New Roman" w:cs="Times New Roman"/>
          <w:color w:val="000000"/>
          <w:sz w:val="28"/>
          <w:szCs w:val="28"/>
        </w:rPr>
        <w:t>ных уравнений.</w:t>
      </w:r>
    </w:p>
    <w:p w:rsidR="00636D1C"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Решение прикладных задач с помощью системы линейных уравнений. </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Исследование построенной модели с помощью матриц и определителей.</w:t>
      </w:r>
    </w:p>
    <w:p w:rsidR="00D8326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Построение математических моделей реальной ситуации с помощью уравнений и неравенств. Применение уравнений и неравенств к решению математических задач и задач из различных о</w:t>
      </w:r>
      <w:r w:rsidR="00D83269" w:rsidRPr="005D4B91">
        <w:rPr>
          <w:rFonts w:ascii="Times New Roman" w:hAnsi="Times New Roman" w:cs="Times New Roman"/>
          <w:color w:val="000000"/>
          <w:sz w:val="28"/>
          <w:szCs w:val="28"/>
        </w:rPr>
        <w:t>бластей науки и реальной жизни.</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Функции и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Функция, способы задания функции. Взаимно обратные функции. Композиция функций. График функции. Элементарные преобразования графиков функций.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Область определения и множество значений функции. Нули функции. Промежутки знакопостоянства. Чётные и нечётные функции. Периодические функции. Промежутки монотонности функции. Максимумы и минимумы функции. Наибольшее и наименьшее значения функции на промежутке.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Линейная, квадратичная и дробно-линейная функции. Элементарное исследование и построение их графиков.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Степенная функция с натуральным и целым показателем. Её свойства и график. Свойства и график корня </w:t>
      </w:r>
      <w:r w:rsidRPr="005D4B91">
        <w:rPr>
          <w:rFonts w:ascii="Times New Roman" w:hAnsi="Times New Roman" w:cs="Times New Roman"/>
          <w:color w:val="000000"/>
          <w:sz w:val="28"/>
          <w:szCs w:val="28"/>
          <w:lang w:val="en-US" w:eastAsia="en-US"/>
        </w:rPr>
        <w:t>n</w:t>
      </w:r>
      <w:r w:rsidRPr="005D4B91">
        <w:rPr>
          <w:rFonts w:ascii="Times New Roman" w:hAnsi="Times New Roman" w:cs="Times New Roman"/>
          <w:color w:val="000000"/>
          <w:sz w:val="28"/>
          <w:szCs w:val="28"/>
        </w:rPr>
        <w:t>-ой степени как функции обратной степени с натуральным показателем.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Показательная и логарифмическая функции, их свойства и графики. Использование графиков функций для решения уравнений.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Тригонометрическая окружность, определение тригонометрических функций числового аргумента.</w:t>
      </w:r>
    </w:p>
    <w:p w:rsidR="00D8326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Функциональные зависимости в реальных процессах и явлениях.</w:t>
      </w:r>
      <w:r w:rsidR="00D83269" w:rsidRPr="005D4B91">
        <w:rPr>
          <w:rFonts w:ascii="Times New Roman" w:hAnsi="Times New Roman" w:cs="Times New Roman"/>
          <w:color w:val="000000"/>
          <w:sz w:val="28"/>
          <w:szCs w:val="28"/>
        </w:rPr>
        <w:t xml:space="preserve"> Графики реальных зависимостей.</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Начала математического анализа.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Последовательности, способы задания последовательностей. Метод математической индукции. Монотонные и ограниченные последовательности. История возникновения математического анализа как анализа бесконечно малых.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Арифметическая и геометрическая прогрессии. Бесконечно убывающая геометрическая прогрессия. Сумма бесконечно убывающей геометрической прогрессии. Линейный и экспоненциальный рост. Число е. Формула сложных процентов. Использование прогрессии для решения реальных задач прикладного характера.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Непрерывные функции и их свойства. Точки разрыва. Асимптоты графиков функций. Свойства функций непрерывных на отрезке. Метод интервалов для решения неравенств. Применение свойств непрерывных функций для решения задач.</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Первая и вторая производные функции. Определение, геометрический и физический смысл производной. Уравнение касательной к графику функции.</w:t>
      </w:r>
    </w:p>
    <w:p w:rsidR="00D8326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Производные элементарных функций. Производная суммы, произведения,</w:t>
      </w:r>
      <w:r w:rsidR="00D83269" w:rsidRPr="005D4B91">
        <w:rPr>
          <w:rFonts w:ascii="Times New Roman" w:hAnsi="Times New Roman" w:cs="Times New Roman"/>
          <w:color w:val="000000"/>
          <w:sz w:val="28"/>
          <w:szCs w:val="28"/>
        </w:rPr>
        <w:t xml:space="preserve"> частного и композиции функций.</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Множества и логика.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Множество, операции над множествами и их свойства. Диаграммы Эйлера- Венна. Применение теоретико-множественного аппарата для описания реальных процессов и явлений, при решении задач из других учебных предметов.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Определение, теорема, свойство математического объекта, следствие, доказательство, равносильные уравнения.</w:t>
      </w:r>
    </w:p>
    <w:p w:rsidR="00D83269" w:rsidRPr="005D4B91" w:rsidRDefault="00D83269" w:rsidP="005D4B91">
      <w:pPr>
        <w:autoSpaceDE/>
        <w:autoSpaceDN/>
        <w:adjustRightInd/>
        <w:ind w:firstLine="709"/>
        <w:rPr>
          <w:rFonts w:ascii="Times New Roman" w:hAnsi="Times New Roman" w:cs="Times New Roman"/>
          <w:color w:val="000000"/>
          <w:sz w:val="28"/>
          <w:szCs w:val="28"/>
        </w:rPr>
      </w:pPr>
    </w:p>
    <w:p w:rsidR="00D83269" w:rsidRPr="005D4B91" w:rsidRDefault="00D83269"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Числа и вычисления.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Натуральные и целые числа. Применение признаков делимости целых чисел, наибольший общий делитель (далее - НОД) и наименьшее общее кратное (далее - НОК), остатков по модулю, алгоритма Евклида для решения задач в целых числах.</w:t>
      </w:r>
    </w:p>
    <w:p w:rsidR="00D83269"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 xml:space="preserve">Комплексные числа. Алгебраическая и тригонометрическая формы записи комплексного числа. Арифметические операции с комплексными числами. Изображение комплексных чисел на координатной плоскости. Формула Муавра. Корни </w:t>
      </w:r>
      <w:r w:rsidRPr="005D4B91">
        <w:rPr>
          <w:rFonts w:ascii="Times New Roman" w:hAnsi="Times New Roman" w:cs="Times New Roman"/>
          <w:color w:val="000000"/>
          <w:sz w:val="28"/>
          <w:szCs w:val="28"/>
          <w:lang w:val="en-US" w:eastAsia="en-US"/>
        </w:rPr>
        <w:t>n</w:t>
      </w:r>
      <w:r w:rsidRPr="005D4B91">
        <w:rPr>
          <w:rFonts w:ascii="Times New Roman" w:hAnsi="Times New Roman" w:cs="Times New Roman"/>
          <w:color w:val="000000"/>
          <w:sz w:val="28"/>
          <w:szCs w:val="28"/>
        </w:rPr>
        <w:t>-ой степени из комплексного числа. Применение комплексных чисел для решения физическ</w:t>
      </w:r>
      <w:r w:rsidR="00D83269" w:rsidRPr="005D4B91">
        <w:rPr>
          <w:rFonts w:ascii="Times New Roman" w:hAnsi="Times New Roman" w:cs="Times New Roman"/>
          <w:color w:val="000000"/>
          <w:sz w:val="28"/>
          <w:szCs w:val="28"/>
        </w:rPr>
        <w:t>их и геометрических задач.</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Уравнения и неравенства.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Система и совокупность уравнений и неравенств. Равносильные системы и системы-следствия. Равносильные неравенства.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Отбор корней тригонометрических уравнений с помощью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тригонометрической окружности. Решение тригонометрических неравенств.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методы решения показательных и логарифмических неравенств.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методы решения иррациональных неравенств.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методы решения систем и совокупностей рациональных, иррациональных, показательных и логарифмических уравнений.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Уравнения, неравенства и системы с параметрами.</w:t>
      </w:r>
    </w:p>
    <w:p w:rsidR="00D8326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уравнений, систем и неравенств к решению математических задач и задач из различных областей науки и реальной жизни, интерпретация по</w:t>
      </w:r>
      <w:r w:rsidR="00D83269" w:rsidRPr="005D4B91">
        <w:rPr>
          <w:rFonts w:ascii="Times New Roman" w:hAnsi="Times New Roman" w:cs="Times New Roman"/>
          <w:color w:val="000000"/>
          <w:sz w:val="28"/>
          <w:szCs w:val="28"/>
        </w:rPr>
        <w:t>лученных результатов.</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Функции и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График композиции функций. Геометрические образы уравнений и неравенств на координатной плоскости.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Тригонометрические функции, их свойства и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Графические методы решения уравнений и неравенств. Графические методы решения задач с параметрами.</w:t>
      </w:r>
    </w:p>
    <w:p w:rsidR="00D83269" w:rsidRPr="005D4B91" w:rsidRDefault="00D83269" w:rsidP="005D4B91">
      <w:pPr>
        <w:tabs>
          <w:tab w:val="left" w:pos="2784"/>
          <w:tab w:val="left" w:pos="4325"/>
          <w:tab w:val="left" w:pos="573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Использование </w:t>
      </w:r>
      <w:r w:rsidR="00D6431F" w:rsidRPr="005D4B91">
        <w:rPr>
          <w:rFonts w:ascii="Times New Roman" w:hAnsi="Times New Roman" w:cs="Times New Roman"/>
          <w:color w:val="000000"/>
          <w:sz w:val="28"/>
          <w:szCs w:val="28"/>
        </w:rPr>
        <w:t>г</w:t>
      </w:r>
      <w:r w:rsidRPr="005D4B91">
        <w:rPr>
          <w:rFonts w:ascii="Times New Roman" w:hAnsi="Times New Roman" w:cs="Times New Roman"/>
          <w:color w:val="000000"/>
          <w:sz w:val="28"/>
          <w:szCs w:val="28"/>
        </w:rPr>
        <w:t xml:space="preserve">рафиков </w:t>
      </w:r>
      <w:r w:rsidR="00D6431F" w:rsidRPr="005D4B91">
        <w:rPr>
          <w:rFonts w:ascii="Times New Roman" w:hAnsi="Times New Roman" w:cs="Times New Roman"/>
          <w:color w:val="000000"/>
          <w:sz w:val="28"/>
          <w:szCs w:val="28"/>
        </w:rPr>
        <w:t>фун</w:t>
      </w:r>
      <w:r w:rsidRPr="005D4B91">
        <w:rPr>
          <w:rFonts w:ascii="Times New Roman" w:hAnsi="Times New Roman" w:cs="Times New Roman"/>
          <w:color w:val="000000"/>
          <w:sz w:val="28"/>
          <w:szCs w:val="28"/>
        </w:rPr>
        <w:t xml:space="preserve">кций для исследования процессов </w:t>
      </w:r>
      <w:r w:rsidR="00D6431F" w:rsidRPr="005D4B91">
        <w:rPr>
          <w:rFonts w:ascii="Times New Roman" w:hAnsi="Times New Roman" w:cs="Times New Roman"/>
          <w:color w:val="000000"/>
          <w:sz w:val="28"/>
          <w:szCs w:val="28"/>
        </w:rPr>
        <w:t>и зависимостей, которые возникают при решении задач из других учебных пред</w:t>
      </w:r>
      <w:r w:rsidRPr="005D4B91">
        <w:rPr>
          <w:rFonts w:ascii="Times New Roman" w:hAnsi="Times New Roman" w:cs="Times New Roman"/>
          <w:color w:val="000000"/>
          <w:sz w:val="28"/>
          <w:szCs w:val="28"/>
        </w:rPr>
        <w:t>метов и реальной жизни.</w:t>
      </w:r>
    </w:p>
    <w:p w:rsidR="00D6431F" w:rsidRPr="005D4B91" w:rsidRDefault="00D6431F" w:rsidP="005D4B91">
      <w:pPr>
        <w:tabs>
          <w:tab w:val="left" w:pos="2784"/>
          <w:tab w:val="left" w:pos="4325"/>
          <w:tab w:val="left" w:pos="573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Начала математического анализа.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производной к исследованию функций на монотонность и экстремумы. Нахождение наибольшего и наименьшего значений непрерывной функции на отрезке.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производной для нахождения наилучшего решения в прикладных задачах, для определения скорости и ускорения процесса, заданного формулой или графиком.</w:t>
      </w:r>
    </w:p>
    <w:p w:rsidR="00D6431F" w:rsidRPr="005D4B91" w:rsidRDefault="00D83269" w:rsidP="005D4B91">
      <w:pPr>
        <w:tabs>
          <w:tab w:val="left" w:pos="2784"/>
          <w:tab w:val="left" w:pos="4325"/>
          <w:tab w:val="left" w:pos="573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Первообразная, основное </w:t>
      </w:r>
      <w:r w:rsidR="00D6431F" w:rsidRPr="005D4B91">
        <w:rPr>
          <w:rFonts w:ascii="Times New Roman" w:hAnsi="Times New Roman" w:cs="Times New Roman"/>
          <w:color w:val="000000"/>
          <w:sz w:val="28"/>
          <w:szCs w:val="28"/>
        </w:rPr>
        <w:t>свойст</w:t>
      </w:r>
      <w:r w:rsidRPr="005D4B91">
        <w:rPr>
          <w:rFonts w:ascii="Times New Roman" w:hAnsi="Times New Roman" w:cs="Times New Roman"/>
          <w:color w:val="000000"/>
          <w:sz w:val="28"/>
          <w:szCs w:val="28"/>
        </w:rPr>
        <w:t xml:space="preserve">во первообразных. Первообразные </w:t>
      </w:r>
      <w:r w:rsidR="00D6431F" w:rsidRPr="005D4B91">
        <w:rPr>
          <w:rFonts w:ascii="Times New Roman" w:hAnsi="Times New Roman" w:cs="Times New Roman"/>
          <w:color w:val="000000"/>
          <w:sz w:val="28"/>
          <w:szCs w:val="28"/>
        </w:rPr>
        <w:t>элементарных функций. Правила нахождения первообразных.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Интеграл. Геометрический смысл интеграла. Вычисление определённого интеграла по формуле Ньютона-Лейбница.</w:t>
      </w:r>
    </w:p>
    <w:p w:rsidR="00D6431F" w:rsidRPr="005D4B91" w:rsidRDefault="00D6431F" w:rsidP="008E6370">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интеграла для нахождения п</w:t>
      </w:r>
      <w:r w:rsidR="008E6370">
        <w:rPr>
          <w:rFonts w:ascii="Times New Roman" w:hAnsi="Times New Roman" w:cs="Times New Roman"/>
          <w:color w:val="000000"/>
          <w:sz w:val="28"/>
          <w:szCs w:val="28"/>
        </w:rPr>
        <w:t xml:space="preserve">лощадей плоских фигур и объёмов </w:t>
      </w:r>
      <w:r w:rsidRPr="005D4B91">
        <w:rPr>
          <w:rFonts w:ascii="Times New Roman" w:hAnsi="Times New Roman" w:cs="Times New Roman"/>
          <w:color w:val="000000"/>
          <w:sz w:val="28"/>
          <w:szCs w:val="28"/>
        </w:rPr>
        <w:t>геометрических тел.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Примеры решений дифференциальных уравнений. Математическое моделирование реальных процессов с помощью дифференциальных уравнений.</w:t>
      </w:r>
    </w:p>
    <w:p w:rsidR="00D83269" w:rsidRPr="005D4B91" w:rsidRDefault="00D83269" w:rsidP="005D4B91">
      <w:pPr>
        <w:tabs>
          <w:tab w:val="left" w:pos="1716"/>
        </w:tabs>
        <w:autoSpaceDE/>
        <w:autoSpaceDN/>
        <w:adjustRightInd/>
        <w:ind w:firstLine="709"/>
        <w:rPr>
          <w:rFonts w:ascii="Times New Roman" w:hAnsi="Times New Roman" w:cs="Times New Roman"/>
          <w:color w:val="000000"/>
          <w:sz w:val="28"/>
          <w:szCs w:val="28"/>
        </w:rPr>
      </w:pPr>
    </w:p>
    <w:p w:rsidR="00D83269" w:rsidRPr="005D4B91" w:rsidRDefault="00636D1C" w:rsidP="005D4B91">
      <w:pPr>
        <w:tabs>
          <w:tab w:val="left" w:pos="171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w:t>
      </w:r>
      <w:r w:rsidR="00D83269" w:rsidRPr="005D4B91">
        <w:rPr>
          <w:rFonts w:ascii="Times New Roman" w:hAnsi="Times New Roman" w:cs="Times New Roman"/>
          <w:b/>
          <w:color w:val="000000"/>
          <w:sz w:val="28"/>
          <w:szCs w:val="28"/>
        </w:rPr>
        <w:t>ПРЕДМЕТНЫЕ РЕЗУЛЬТАТЫ ОСВОЕНИЯ РАБОЧЕЙ ПРОГРАММЫ УЧЕБНОГО КУРСА «АЛГЕБРА И НАЧАЛА МАТЕМАТИ</w:t>
      </w:r>
      <w:r w:rsidR="008E6370">
        <w:rPr>
          <w:rFonts w:ascii="Times New Roman" w:hAnsi="Times New Roman" w:cs="Times New Roman"/>
          <w:b/>
          <w:color w:val="000000"/>
          <w:sz w:val="28"/>
          <w:szCs w:val="28"/>
        </w:rPr>
        <w:t>ЧЕСКОГО АНАЛИЗА»</w:t>
      </w:r>
    </w:p>
    <w:p w:rsidR="00D83269" w:rsidRPr="005D4B91" w:rsidRDefault="00D83269" w:rsidP="005D4B91">
      <w:pPr>
        <w:tabs>
          <w:tab w:val="left" w:pos="1716"/>
        </w:tabs>
        <w:autoSpaceDE/>
        <w:autoSpaceDN/>
        <w:adjustRightInd/>
        <w:ind w:firstLine="709"/>
        <w:rPr>
          <w:rFonts w:ascii="Times New Roman" w:hAnsi="Times New Roman" w:cs="Times New Roman"/>
          <w:b/>
          <w:color w:val="000000"/>
          <w:sz w:val="28"/>
          <w:szCs w:val="28"/>
        </w:rPr>
      </w:pPr>
    </w:p>
    <w:p w:rsidR="00636D1C" w:rsidRPr="005D4B91" w:rsidRDefault="00636D1C" w:rsidP="008E6370">
      <w:pPr>
        <w:tabs>
          <w:tab w:val="left" w:pos="1716"/>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83269" w:rsidRPr="005D4B91" w:rsidRDefault="00D6431F" w:rsidP="005D4B91">
      <w:pPr>
        <w:tabs>
          <w:tab w:val="left" w:pos="171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К концу обучения в 10 классе обучающийся получит </w:t>
      </w:r>
      <w:r w:rsidR="00D83269" w:rsidRPr="005D4B91">
        <w:rPr>
          <w:rFonts w:ascii="Times New Roman" w:hAnsi="Times New Roman" w:cs="Times New Roman"/>
          <w:b/>
          <w:i/>
          <w:color w:val="000000"/>
          <w:sz w:val="28"/>
          <w:szCs w:val="28"/>
        </w:rPr>
        <w:t>следующие предметные результаты:</w:t>
      </w:r>
    </w:p>
    <w:p w:rsidR="00D6431F" w:rsidRPr="005D4B91" w:rsidRDefault="00D6431F" w:rsidP="005D4B91">
      <w:pPr>
        <w:tabs>
          <w:tab w:val="left" w:pos="171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color w:val="000000"/>
          <w:sz w:val="28"/>
          <w:szCs w:val="28"/>
        </w:rPr>
        <w:t>Числа и вычисления:</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рациональное число, бесконечная периодическая дробь, проценты, иррациональное число, множества рациональных и действительных чисел, модуль действительного числа;</w:t>
      </w:r>
    </w:p>
    <w:p w:rsidR="00D6431F" w:rsidRPr="005D4B91" w:rsidRDefault="00D83269" w:rsidP="005D4B91">
      <w:pPr>
        <w:tabs>
          <w:tab w:val="left" w:pos="727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дроби и процен</w:t>
      </w:r>
      <w:r w:rsidRPr="005D4B91">
        <w:rPr>
          <w:rFonts w:ascii="Times New Roman" w:hAnsi="Times New Roman" w:cs="Times New Roman"/>
          <w:color w:val="000000"/>
          <w:sz w:val="28"/>
          <w:szCs w:val="28"/>
        </w:rPr>
        <w:t xml:space="preserve">ты для решения прикладных задач </w:t>
      </w:r>
      <w:r w:rsidR="00D6431F" w:rsidRPr="005D4B91">
        <w:rPr>
          <w:rFonts w:ascii="Times New Roman" w:hAnsi="Times New Roman" w:cs="Times New Roman"/>
          <w:color w:val="000000"/>
          <w:sz w:val="28"/>
          <w:szCs w:val="28"/>
        </w:rPr>
        <w:t>из различных отраслей знаний и реальной жизни;</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приближённые вычисления, правила округления, прикидку и оценку результата вычислений;</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понятием: степень с целым показателем, использовать подходящую форму записи действительных чисел для решения практических задач и представления данных;</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понятием: арифметический корень натуральной степени;</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понятием: степень с рациональным показателем;</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логарифм числа, десятичные и натуральные логарифмы;</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синус, косинус, тангенс, котангенс числового аргумента;</w:t>
      </w:r>
    </w:p>
    <w:p w:rsidR="00D83269"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оперировать понятиями: арксинус, арккосинус и арктангенс числового ар</w:t>
      </w:r>
      <w:r w:rsidRPr="005D4B91">
        <w:rPr>
          <w:rFonts w:ascii="Times New Roman" w:hAnsi="Times New Roman" w:cs="Times New Roman"/>
          <w:color w:val="000000"/>
          <w:sz w:val="28"/>
          <w:szCs w:val="28"/>
        </w:rPr>
        <w:t>гумента.</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Уравнения и неравенства:</w:t>
      </w:r>
    </w:p>
    <w:p w:rsidR="00D6431F" w:rsidRPr="005D4B91" w:rsidRDefault="00D83269" w:rsidP="005D4B91">
      <w:pPr>
        <w:tabs>
          <w:tab w:val="left" w:pos="2110"/>
          <w:tab w:val="left" w:pos="3646"/>
          <w:tab w:val="left" w:pos="5249"/>
          <w:tab w:val="left" w:pos="6722"/>
          <w:tab w:val="left" w:pos="825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 xml:space="preserve">свободно оперировать понятиями: </w:t>
      </w:r>
      <w:r w:rsidR="00D6431F" w:rsidRPr="005D4B91">
        <w:rPr>
          <w:rFonts w:ascii="Times New Roman" w:hAnsi="Times New Roman" w:cs="Times New Roman"/>
          <w:color w:val="000000"/>
          <w:sz w:val="28"/>
          <w:szCs w:val="28"/>
        </w:rPr>
        <w:t>тож</w:t>
      </w:r>
      <w:r w:rsidRPr="005D4B91">
        <w:rPr>
          <w:rFonts w:ascii="Times New Roman" w:hAnsi="Times New Roman" w:cs="Times New Roman"/>
          <w:color w:val="000000"/>
          <w:sz w:val="28"/>
          <w:szCs w:val="28"/>
        </w:rPr>
        <w:t xml:space="preserve">дество, уравнение, неравенство, </w:t>
      </w:r>
      <w:r w:rsidR="00D6431F" w:rsidRPr="005D4B91">
        <w:rPr>
          <w:rFonts w:ascii="Times New Roman" w:hAnsi="Times New Roman" w:cs="Times New Roman"/>
          <w:color w:val="000000"/>
          <w:sz w:val="28"/>
          <w:szCs w:val="28"/>
        </w:rPr>
        <w:t>равносильные уравнения и уравнения-следствия, равносильные неравенства;</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различные методы решения рациональных и дробно-рациональных уравнений, применять метод интервалов для решения неравенств;</w:t>
      </w:r>
    </w:p>
    <w:p w:rsidR="00D6431F" w:rsidRPr="005D4B91" w:rsidRDefault="00D83269" w:rsidP="005D4B91">
      <w:pPr>
        <w:tabs>
          <w:tab w:val="left" w:pos="2110"/>
          <w:tab w:val="left" w:pos="3646"/>
          <w:tab w:val="left" w:pos="5249"/>
          <w:tab w:val="left" w:pos="6722"/>
          <w:tab w:val="left" w:pos="825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 xml:space="preserve">свободно оперировать </w:t>
      </w:r>
      <w:r w:rsidR="00D6431F" w:rsidRPr="005D4B91">
        <w:rPr>
          <w:rFonts w:ascii="Times New Roman" w:hAnsi="Times New Roman" w:cs="Times New Roman"/>
          <w:color w:val="000000"/>
          <w:sz w:val="28"/>
          <w:szCs w:val="28"/>
        </w:rPr>
        <w:t>понятиями:</w:t>
      </w:r>
      <w:r w:rsidRPr="005D4B91">
        <w:rPr>
          <w:rFonts w:ascii="Times New Roman" w:hAnsi="Times New Roman" w:cs="Times New Roman"/>
          <w:color w:val="000000"/>
          <w:sz w:val="28"/>
          <w:szCs w:val="28"/>
        </w:rPr>
        <w:t xml:space="preserve"> многочлен от одной переменной, </w:t>
      </w:r>
      <w:r w:rsidR="00D6431F" w:rsidRPr="005D4B91">
        <w:rPr>
          <w:rFonts w:ascii="Times New Roman" w:hAnsi="Times New Roman" w:cs="Times New Roman"/>
          <w:color w:val="000000"/>
          <w:sz w:val="28"/>
          <w:szCs w:val="28"/>
        </w:rPr>
        <w:t xml:space="preserve">многочлен с целыми коэффициентами, корни многочлена, применять деление многочлена на многочлен с остатком, теорему Безу и теорему Виета для решения </w:t>
      </w:r>
      <w:r w:rsidR="00D6431F" w:rsidRPr="005D4B91">
        <w:rPr>
          <w:rFonts w:ascii="Times New Roman" w:hAnsi="Times New Roman" w:cs="Times New Roman"/>
          <w:color w:val="000000"/>
          <w:sz w:val="28"/>
          <w:szCs w:val="28"/>
        </w:rPr>
        <w:lastRenderedPageBreak/>
        <w:t>задач;</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свободно оперировать понятиями: система линейных уравнений, матрица, определитель матрицы 2 х 2 и его геометрический смысл, использовать свойства определителя </w:t>
      </w:r>
      <w:r w:rsidR="00D6431F" w:rsidRPr="005D4B91">
        <w:rPr>
          <w:rFonts w:ascii="Times New Roman" w:hAnsi="Times New Roman" w:cs="Times New Roman"/>
          <w:color w:val="000000"/>
          <w:sz w:val="28"/>
          <w:szCs w:val="28"/>
          <w:lang w:eastAsia="en-US"/>
        </w:rPr>
        <w:t>2</w:t>
      </w:r>
      <w:r w:rsidR="00D6431F" w:rsidRPr="005D4B91">
        <w:rPr>
          <w:rFonts w:ascii="Times New Roman" w:hAnsi="Times New Roman" w:cs="Times New Roman"/>
          <w:color w:val="000000"/>
          <w:sz w:val="28"/>
          <w:szCs w:val="28"/>
          <w:lang w:val="en-US" w:eastAsia="en-US"/>
        </w:rPr>
        <w:t>x</w:t>
      </w:r>
      <w:r w:rsidR="00D6431F" w:rsidRPr="005D4B91">
        <w:rPr>
          <w:rFonts w:ascii="Times New Roman" w:hAnsi="Times New Roman" w:cs="Times New Roman"/>
          <w:color w:val="000000"/>
          <w:sz w:val="28"/>
          <w:szCs w:val="28"/>
          <w:lang w:eastAsia="en-US"/>
        </w:rPr>
        <w:t xml:space="preserve">2 </w:t>
      </w:r>
      <w:r w:rsidR="00D6431F" w:rsidRPr="005D4B91">
        <w:rPr>
          <w:rFonts w:ascii="Times New Roman" w:hAnsi="Times New Roman" w:cs="Times New Roman"/>
          <w:color w:val="000000"/>
          <w:sz w:val="28"/>
          <w:szCs w:val="28"/>
        </w:rPr>
        <w:t>для вычисления его значения, применять определители для решения системы линейных уравнений, моделировать реальные ситуации с помощью системы линейных уравнений, исследовать построенные модели с помощью матриц и определителей, интерпретировать полученный результат; использовать свойства действий с корнями для преобразования выражений; выполнять преобразования числовых выражений, содержащих степени с рациональным показателем;</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свойства логарифмов для преобразования логарифмических выражений;</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иррациональные, показательные и логарифмические уравнения, находить их решения с помощью равносильных переходов или осуществляя проверку корней;</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основные тригонометрические формулы для преобразования тригонометрических выражений;</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понятием: тригонометрическое уравнение, применять необходимые формулы для решения основных типов тригонометрических уравнений;</w:t>
      </w:r>
    </w:p>
    <w:p w:rsidR="00D83269"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моделировать реальные ситуации на языке алгебры, составлять выражения, уравнения, неравенства по условию задачи, исследовать построенные модели с и</w:t>
      </w:r>
      <w:r w:rsidRPr="005D4B91">
        <w:rPr>
          <w:rFonts w:ascii="Times New Roman" w:hAnsi="Times New Roman" w:cs="Times New Roman"/>
          <w:color w:val="000000"/>
          <w:sz w:val="28"/>
          <w:szCs w:val="28"/>
        </w:rPr>
        <w:t>спользованием аппарата алгебры.</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Функции и графики:</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функция, способы задания функции, взаимно обратные функции, композиция функций, график функции, выполнять элементарные преобразования графиков функций;</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область определения и множество значений функции, нули функции, промежутки знакопостоянства;</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чётные и нечётные функции, периодические функции, промежутки монотонности функции, максимумы и минимумы функции, наибольшее и наименьшее значение функции на промежутке;</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свободно оперировать понятиями: степенная функция с натуральным и целым показателем, график степенной функции с натуральным и целым показателем, график корня </w:t>
      </w:r>
      <w:r w:rsidR="00D6431F" w:rsidRPr="005D4B91">
        <w:rPr>
          <w:rFonts w:ascii="Times New Roman" w:hAnsi="Times New Roman" w:cs="Times New Roman"/>
          <w:color w:val="000000"/>
          <w:sz w:val="28"/>
          <w:szCs w:val="28"/>
          <w:lang w:val="en-US" w:eastAsia="en-US"/>
        </w:rPr>
        <w:t>n</w:t>
      </w:r>
      <w:r w:rsidR="00D6431F" w:rsidRPr="005D4B91">
        <w:rPr>
          <w:rFonts w:ascii="Times New Roman" w:hAnsi="Times New Roman" w:cs="Times New Roman"/>
          <w:color w:val="000000"/>
          <w:sz w:val="28"/>
          <w:szCs w:val="28"/>
        </w:rPr>
        <w:t>-ой степени как функции обратной степени с натуральным показателем;</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линейная, квадратичная и дробно-линейная функции, выполнять элементарное исследование и построение их графиков;</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показательная и логарифмическая функции, их свойства и графики, использовать их графики для решения уравнений;</w:t>
      </w:r>
    </w:p>
    <w:p w:rsidR="00D6431F" w:rsidRPr="005D4B91" w:rsidRDefault="00D83269" w:rsidP="005D4B91">
      <w:pPr>
        <w:tabs>
          <w:tab w:val="left" w:pos="3902"/>
          <w:tab w:val="left" w:pos="5570"/>
          <w:tab w:val="left" w:pos="83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w:t>
      </w:r>
      <w:r w:rsidRPr="005D4B91">
        <w:rPr>
          <w:rFonts w:ascii="Times New Roman" w:hAnsi="Times New Roman" w:cs="Times New Roman"/>
          <w:color w:val="000000"/>
          <w:sz w:val="28"/>
          <w:szCs w:val="28"/>
        </w:rPr>
        <w:t xml:space="preserve">вать понятиями: тригонометрическая окружность, </w:t>
      </w:r>
      <w:r w:rsidR="00D6431F" w:rsidRPr="005D4B91">
        <w:rPr>
          <w:rFonts w:ascii="Times New Roman" w:hAnsi="Times New Roman" w:cs="Times New Roman"/>
          <w:color w:val="000000"/>
          <w:sz w:val="28"/>
          <w:szCs w:val="28"/>
        </w:rPr>
        <w:t>определение тригонометрических функций числового аргумента;</w:t>
      </w:r>
    </w:p>
    <w:p w:rsidR="00D83269" w:rsidRPr="005D4B91" w:rsidRDefault="00D83269" w:rsidP="005D4B91">
      <w:pPr>
        <w:tabs>
          <w:tab w:val="left" w:pos="55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 xml:space="preserve">использовать графики функций для исследования процессов </w:t>
      </w:r>
      <w:r w:rsidR="00D6431F" w:rsidRPr="005D4B91">
        <w:rPr>
          <w:rFonts w:ascii="Times New Roman" w:hAnsi="Times New Roman" w:cs="Times New Roman"/>
          <w:color w:val="000000"/>
          <w:sz w:val="28"/>
          <w:szCs w:val="28"/>
        </w:rPr>
        <w:t xml:space="preserve">и </w:t>
      </w:r>
      <w:r w:rsidR="00D6431F" w:rsidRPr="005D4B91">
        <w:rPr>
          <w:rFonts w:ascii="Times New Roman" w:hAnsi="Times New Roman" w:cs="Times New Roman"/>
          <w:color w:val="000000"/>
          <w:sz w:val="28"/>
          <w:szCs w:val="28"/>
        </w:rPr>
        <w:lastRenderedPageBreak/>
        <w:t>зависимостей при решении задач из других учебных предметов и реальной жизни, выражать формулам</w:t>
      </w:r>
      <w:r w:rsidRPr="005D4B91">
        <w:rPr>
          <w:rFonts w:ascii="Times New Roman" w:hAnsi="Times New Roman" w:cs="Times New Roman"/>
          <w:color w:val="000000"/>
          <w:sz w:val="28"/>
          <w:szCs w:val="28"/>
        </w:rPr>
        <w:t>и зависимости между величинами;</w:t>
      </w:r>
    </w:p>
    <w:p w:rsidR="00D6431F" w:rsidRPr="005D4B91" w:rsidRDefault="00D6431F" w:rsidP="005D4B91">
      <w:pPr>
        <w:tabs>
          <w:tab w:val="left" w:pos="557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Начала математического анализа:</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арифметическая и геометрическая прогрессия, бесконечно убывающая геометрическая прогрессия, линейный и экспоненциальный рост, формула сложных процентов, иметь преставление о константе;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прогрессии для решения реальных задач прикладного характера; свободно оперировать понятиями: последовательность, способы задания последовательностей, монотонные и ограниченные последовательности, понимать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основы зарождения математического анализа как анализа бесконечно малых;</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непрерывные функции, точки разрыва графика функции, асимптоты графика функции;</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понятием: функция, непрерывная на отрезке, применять свойства непрерывных функций для решения задач;</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первая и вторая производные функции, касательная к графику функции;</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вычислять производные суммы, произведения, частного и композиции двух функций, знать производные элементарных функций;</w:t>
      </w:r>
    </w:p>
    <w:p w:rsidR="00D83269"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геометрический и физический смысл производной для реше</w:t>
      </w:r>
      <w:r w:rsidRPr="005D4B91">
        <w:rPr>
          <w:rFonts w:ascii="Times New Roman" w:hAnsi="Times New Roman" w:cs="Times New Roman"/>
          <w:color w:val="000000"/>
          <w:sz w:val="28"/>
          <w:szCs w:val="28"/>
        </w:rPr>
        <w:t>ния задач.</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Множества и логика:</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множество, операции над множествами; использовать теоретико-множественный аппарат для описания реальных процессов и явлений, при решении задач из других учебных предметов;</w:t>
      </w:r>
    </w:p>
    <w:p w:rsidR="00D83269"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определение, теорема, уравнение- следствие, свойство математического объекта, доказательство, равносильные уравне</w:t>
      </w:r>
      <w:r w:rsidRPr="005D4B91">
        <w:rPr>
          <w:rFonts w:ascii="Times New Roman" w:hAnsi="Times New Roman" w:cs="Times New Roman"/>
          <w:color w:val="000000"/>
          <w:sz w:val="28"/>
          <w:szCs w:val="28"/>
        </w:rPr>
        <w:t>ния и неравенства.</w:t>
      </w:r>
    </w:p>
    <w:p w:rsidR="00636D1C" w:rsidRPr="005D4B91" w:rsidRDefault="00636D1C" w:rsidP="005D4B91">
      <w:pPr>
        <w:autoSpaceDE/>
        <w:autoSpaceDN/>
        <w:adjustRightInd/>
        <w:ind w:firstLine="709"/>
        <w:rPr>
          <w:rFonts w:ascii="Times New Roman" w:hAnsi="Times New Roman" w:cs="Times New Roman"/>
          <w:color w:val="000000"/>
          <w:sz w:val="28"/>
          <w:szCs w:val="28"/>
        </w:rPr>
      </w:pPr>
    </w:p>
    <w:p w:rsidR="00636D1C" w:rsidRPr="005D4B91" w:rsidRDefault="00636D1C"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83269"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обучения в 11 классе обучающийся получит сле</w:t>
      </w:r>
      <w:r w:rsidR="00D83269" w:rsidRPr="005D4B91">
        <w:rPr>
          <w:rFonts w:ascii="Times New Roman" w:hAnsi="Times New Roman" w:cs="Times New Roman"/>
          <w:b/>
          <w:i/>
          <w:color w:val="000000"/>
          <w:sz w:val="28"/>
          <w:szCs w:val="28"/>
        </w:rPr>
        <w:t>дующие предметные результаты:</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color w:val="000000"/>
          <w:sz w:val="28"/>
          <w:szCs w:val="28"/>
        </w:rPr>
        <w:t>Числа и вычисления:</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натуральное и целое число, множества натуральных и целых чисел, использовать признаки делимости целых чисел, НОД и НОК натуральных чисел для решения задач, применять алгоритм Евклида;</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понятием остатка по модулю, записывать натуральные числа в различных позиционных системах счисления;</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комплексное число и множество комплексных чисел, представлять комплексные числа в алгебраической и тригонометрической форме, выполнять</w:t>
      </w:r>
      <w:r w:rsidRPr="005D4B91">
        <w:rPr>
          <w:rFonts w:ascii="Times New Roman" w:hAnsi="Times New Roman" w:cs="Times New Roman"/>
          <w:color w:val="000000"/>
          <w:sz w:val="28"/>
          <w:szCs w:val="28"/>
        </w:rPr>
        <w:t xml:space="preserve"> арифметические операции с ними </w:t>
      </w:r>
      <w:r w:rsidR="00D6431F" w:rsidRPr="005D4B91">
        <w:rPr>
          <w:rFonts w:ascii="Times New Roman" w:hAnsi="Times New Roman" w:cs="Times New Roman"/>
          <w:color w:val="000000"/>
          <w:sz w:val="28"/>
          <w:szCs w:val="28"/>
        </w:rPr>
        <w:t xml:space="preserve">и изображать </w:t>
      </w:r>
      <w:r w:rsidR="00D6431F" w:rsidRPr="005D4B91">
        <w:rPr>
          <w:rFonts w:ascii="Times New Roman" w:hAnsi="Times New Roman" w:cs="Times New Roman"/>
          <w:color w:val="000000"/>
          <w:sz w:val="28"/>
          <w:szCs w:val="28"/>
        </w:rPr>
        <w:lastRenderedPageBreak/>
        <w:t>на координатной плоскости.</w:t>
      </w:r>
    </w:p>
    <w:p w:rsidR="00D6431F" w:rsidRPr="005D4B91" w:rsidRDefault="00D6431F" w:rsidP="005D4B91">
      <w:pPr>
        <w:tabs>
          <w:tab w:val="left" w:pos="213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Уравнения и неравенства:</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иррациональные, показательные и логарифмические неравенства, находить их решения с помощью равносильных переходов;</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отбор корней при решении тригонометрического уравнения;</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понятием тригонометрическое неравенство, применять необходимые формулы для решения основных типов тригонометрических неравенств;</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система и совокупность уравнений и неравенств, равносильные системы и системы-следствия, находить решения системы и совокупностей рациональных, иррациональных, показательных и логарифмических уравнений и неравенств;</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решать рациональные, иррациональные, показательные, логарифмические и тригонометрические уравнения и неравенства, содержащие модули и параметры;</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графические методы для решения уравнений и неравенств, а также задач с параметрами;</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моделировать реальные ситуации на языке алгебры, составлять выражения, уравнения, неравенства и их системы по условию задачи, исследовать построенные модели с использованием аппарата алгебры, интерпретировать полученный результат.</w:t>
      </w:r>
    </w:p>
    <w:p w:rsidR="00D6431F" w:rsidRPr="005D4B91" w:rsidRDefault="00D6431F" w:rsidP="005D4B91">
      <w:pPr>
        <w:tabs>
          <w:tab w:val="left" w:pos="213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Функции и графики:</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строить графики композиции функций с помощью элементарного исследования и свойств композиции двух функций;</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строить геометрические образы уравнений и неравенств на координатной плоскости;</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графики тригонометрических функций;</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функции для моделирования и исследования реальных процессов.</w:t>
      </w:r>
    </w:p>
    <w:p w:rsidR="00D6431F" w:rsidRPr="005D4B91" w:rsidRDefault="00D6431F" w:rsidP="005D4B91">
      <w:pPr>
        <w:tabs>
          <w:tab w:val="left" w:pos="213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Начала математического анализа:</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производную для иссле</w:t>
      </w:r>
      <w:r w:rsidRPr="005D4B91">
        <w:rPr>
          <w:rFonts w:ascii="Times New Roman" w:hAnsi="Times New Roman" w:cs="Times New Roman"/>
          <w:color w:val="000000"/>
          <w:sz w:val="28"/>
          <w:szCs w:val="28"/>
        </w:rPr>
        <w:t xml:space="preserve">дования функции на монотонность </w:t>
      </w:r>
      <w:r w:rsidR="00D6431F" w:rsidRPr="005D4B91">
        <w:rPr>
          <w:rFonts w:ascii="Times New Roman" w:hAnsi="Times New Roman" w:cs="Times New Roman"/>
          <w:color w:val="000000"/>
          <w:sz w:val="28"/>
          <w:szCs w:val="28"/>
        </w:rPr>
        <w:t>и экстремумы;</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находить наибольшее и наименьшее значения функции непрерывной на отрезке;</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использовать производную для нахождения наилучшего решения в прикладных,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социально-экономических, задачах, для определения скорости и ускорения процесса, заданного формулой или графиком;</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первообразная, определённый интеграл, находить первообразные элементарных функций и вычислять интеграл по формуле Ньютона-Лейбница;</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находить площади плоских фигур и объёмы тел с помощью интеграла;</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иметь представление о математическом моделировании на примере составления дифференциальных уравнений;</w:t>
      </w:r>
    </w:p>
    <w:p w:rsidR="00D6431F" w:rsidRPr="005D4B91" w:rsidRDefault="00D8326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решать прикладные задачи,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социально-экономического и физического характера, средствами математического анализа.</w:t>
      </w:r>
    </w:p>
    <w:p w:rsidR="00D83269" w:rsidRPr="005D4B91" w:rsidRDefault="00D83269" w:rsidP="005D4B91">
      <w:pPr>
        <w:autoSpaceDE/>
        <w:autoSpaceDN/>
        <w:adjustRightInd/>
        <w:ind w:firstLine="709"/>
        <w:rPr>
          <w:rFonts w:ascii="Times New Roman" w:hAnsi="Times New Roman" w:cs="Times New Roman"/>
          <w:b/>
          <w:color w:val="000000"/>
          <w:sz w:val="28"/>
          <w:szCs w:val="28"/>
        </w:rPr>
      </w:pPr>
    </w:p>
    <w:p w:rsidR="00D6431F" w:rsidRPr="005D4B91" w:rsidRDefault="000D4ADF" w:rsidP="008E6370">
      <w:pPr>
        <w:autoSpaceDE/>
        <w:autoSpaceDN/>
        <w:adjustRightInd/>
        <w:ind w:firstLine="0"/>
        <w:jc w:val="center"/>
        <w:rPr>
          <w:rFonts w:ascii="Times New Roman" w:hAnsi="Times New Roman" w:cs="Times New Roman"/>
          <w:b/>
          <w:color w:val="000000"/>
          <w:sz w:val="28"/>
          <w:szCs w:val="28"/>
          <w:u w:val="single"/>
        </w:rPr>
      </w:pPr>
      <w:r w:rsidRPr="005D4B91">
        <w:rPr>
          <w:rFonts w:ascii="Times New Roman" w:hAnsi="Times New Roman" w:cs="Times New Roman"/>
          <w:b/>
          <w:color w:val="000000"/>
          <w:sz w:val="28"/>
          <w:szCs w:val="28"/>
          <w:u w:val="single"/>
        </w:rPr>
        <w:t>РАБОЧАЯ ПРОГРАММА УЧЕБНОГО КУРСА «ГЕОМЕТРИЯ»</w:t>
      </w:r>
    </w:p>
    <w:p w:rsidR="000D4ADF" w:rsidRPr="005D4B91" w:rsidRDefault="000D4ADF" w:rsidP="005D4B91">
      <w:pPr>
        <w:tabs>
          <w:tab w:val="left" w:pos="1681"/>
        </w:tabs>
        <w:autoSpaceDE/>
        <w:autoSpaceDN/>
        <w:adjustRightInd/>
        <w:ind w:firstLine="709"/>
        <w:rPr>
          <w:rFonts w:ascii="Times New Roman" w:hAnsi="Times New Roman" w:cs="Times New Roman"/>
          <w:color w:val="000000"/>
          <w:sz w:val="28"/>
          <w:szCs w:val="28"/>
        </w:rPr>
      </w:pPr>
    </w:p>
    <w:p w:rsidR="000D4ADF" w:rsidRPr="005D4B91" w:rsidRDefault="000D4ADF" w:rsidP="005D4B91">
      <w:pPr>
        <w:tabs>
          <w:tab w:val="left" w:pos="168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0D4ADF" w:rsidRPr="005D4B91" w:rsidRDefault="00D6431F" w:rsidP="005D4B91">
      <w:pPr>
        <w:tabs>
          <w:tab w:val="left" w:pos="168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Геометрия является одним из базовых курсов на уровне среднего общего образования, так как обеспечивает возможность изучения дисциплин естественно-научной направленности и предметов гуманитарного цикла. Логическое мышление, формируемое при изучении обучающимися понятийных основ геометрии, при доказательстве теорем и построении цепочки логических утверждений при решении геометрических задач, умение выдвигать и опровергать гипотезы непосредственно используются при решении задач естественно-научного цикла, в частности физических задач.</w:t>
      </w:r>
    </w:p>
    <w:p w:rsidR="000D4ADF" w:rsidRPr="005D4B91" w:rsidRDefault="00D6431F" w:rsidP="005D4B91">
      <w:pPr>
        <w:tabs>
          <w:tab w:val="left" w:pos="168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i/>
          <w:color w:val="000000"/>
          <w:sz w:val="28"/>
          <w:szCs w:val="28"/>
        </w:rPr>
        <w:t>Цель освоения программы учебного курса «Геометрия» на углублённом уровне</w:t>
      </w:r>
      <w:r w:rsidRPr="005D4B91">
        <w:rPr>
          <w:rFonts w:ascii="Times New Roman" w:hAnsi="Times New Roman" w:cs="Times New Roman"/>
          <w:color w:val="000000"/>
          <w:sz w:val="28"/>
          <w:szCs w:val="28"/>
        </w:rPr>
        <w:t xml:space="preserve"> - развитие индивидуальных способностей обучающихся при изучении геометрии, как составляющей предметной области «Математика и информатика» через обеспечение возможности приобретения и использования более глубоких геометрических знаний и действий, специфичных геометрии, и необходимых для успешного профессионального образования, связанного</w:t>
      </w:r>
      <w:r w:rsidR="000D4ADF" w:rsidRPr="005D4B91">
        <w:rPr>
          <w:rFonts w:ascii="Times New Roman" w:hAnsi="Times New Roman" w:cs="Times New Roman"/>
          <w:b/>
          <w:color w:val="000000"/>
          <w:sz w:val="28"/>
          <w:szCs w:val="28"/>
        </w:rPr>
        <w:t xml:space="preserve"> </w:t>
      </w:r>
      <w:r w:rsidR="000D4ADF" w:rsidRPr="005D4B91">
        <w:rPr>
          <w:rFonts w:ascii="Times New Roman" w:hAnsi="Times New Roman" w:cs="Times New Roman"/>
          <w:color w:val="000000"/>
          <w:sz w:val="28"/>
          <w:szCs w:val="28"/>
        </w:rPr>
        <w:t>с использованием математики.</w:t>
      </w:r>
    </w:p>
    <w:p w:rsidR="00D6431F" w:rsidRPr="005D4B91" w:rsidRDefault="00D6431F" w:rsidP="005D4B91">
      <w:pPr>
        <w:tabs>
          <w:tab w:val="left" w:pos="168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Приоритетными задачами курса геометрии на углублённом уровне, расширяющими и усиливающими курс базового уровня, являются:</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расширение представления о геометрии как части мировой культуры и формирование осознания взаимосвязи геометрии с окружающим миром;</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представления о пространственных фигурах как о важнейших математических моделях, позволяющих описывать и изучать разные явления окружающего мира, знание понятийного аппарата по разделу «Стереометрия» учебного курса геометрии;</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умения владеть основными понятиями о пространственных фигурах и их основными свойствами, знание теорем, формул и умение их применять, умения доказывать теоремы и находить нестандартные способы решения задач;</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умения распознавать на чертежах, моделях и в реальном мире многогранники и тела вращения, конструировать геометрические модели;</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понимания возможности аксиоматического построения математических теорий, формирование понимания роли аксиоматики при проведении рассуждений;</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формирование умения владеть методами доказательств и алгоритмов решения, умения их применять, проводить доказательные рассуждения в ходе решения стереометрических задач и задач с практическим содержанием, формирование представления о необходимости доказательств при обосновании </w:t>
      </w:r>
      <w:r w:rsidR="00D6431F" w:rsidRPr="005D4B91">
        <w:rPr>
          <w:rFonts w:ascii="Times New Roman" w:hAnsi="Times New Roman" w:cs="Times New Roman"/>
          <w:color w:val="000000"/>
          <w:sz w:val="28"/>
          <w:szCs w:val="28"/>
        </w:rPr>
        <w:lastRenderedPageBreak/>
        <w:t>математических утверждений и роли аксиоматики в проведении дедуктивных рассуждений;</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развитие и совершенствование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геометрии;</w:t>
      </w:r>
    </w:p>
    <w:p w:rsidR="000D4AD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функциональной грамотности, релевантной геометрии: умения распознавать проявления геометрических понятий, объектов и закономерностей в реальных жизненных ситуациях и при изучении других учебных предметов, проявления зависимостей и закономерностей, моделирования реальных ситуаций, исследования построенных моделей, интерпретации полученных резуль</w:t>
      </w:r>
      <w:r w:rsidRPr="005D4B91">
        <w:rPr>
          <w:rFonts w:ascii="Times New Roman" w:hAnsi="Times New Roman" w:cs="Times New Roman"/>
          <w:color w:val="000000"/>
          <w:sz w:val="28"/>
          <w:szCs w:val="28"/>
        </w:rPr>
        <w:t>татов.</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Основными содержательными линиями учебного курса «Геометрия» в 10-11 классах являются: «Прямые и плоскости в пространстве», «Многогранники», «Тела вращения», «Векторы и координаты в пространстве», «Движения в пространстве».</w:t>
      </w:r>
    </w:p>
    <w:p w:rsidR="000D4ADF" w:rsidRPr="005D4B91" w:rsidRDefault="00D6431F" w:rsidP="005D4B91">
      <w:pPr>
        <w:tabs>
          <w:tab w:val="left" w:pos="194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Сформулированное в ФГОС СОО требование «уметь опериро</w:t>
      </w:r>
      <w:r w:rsidR="000D4ADF" w:rsidRPr="005D4B91">
        <w:rPr>
          <w:rFonts w:ascii="Times New Roman" w:hAnsi="Times New Roman" w:cs="Times New Roman"/>
          <w:color w:val="000000"/>
          <w:sz w:val="28"/>
          <w:szCs w:val="28"/>
        </w:rPr>
        <w:t xml:space="preserve">вать понятиями», релевантных </w:t>
      </w:r>
      <w:r w:rsidRPr="005D4B91">
        <w:rPr>
          <w:rFonts w:ascii="Times New Roman" w:hAnsi="Times New Roman" w:cs="Times New Roman"/>
          <w:color w:val="000000"/>
          <w:sz w:val="28"/>
          <w:szCs w:val="28"/>
        </w:rPr>
        <w:t>геометрии</w:t>
      </w:r>
      <w:r w:rsidR="000D4ADF" w:rsidRPr="005D4B91">
        <w:rPr>
          <w:rFonts w:ascii="Times New Roman" w:hAnsi="Times New Roman" w:cs="Times New Roman"/>
          <w:color w:val="000000"/>
          <w:sz w:val="28"/>
          <w:szCs w:val="28"/>
        </w:rPr>
        <w:tab/>
        <w:t xml:space="preserve">на углублённом уровне обучения </w:t>
      </w:r>
      <w:r w:rsidRPr="005D4B91">
        <w:rPr>
          <w:rFonts w:ascii="Times New Roman" w:hAnsi="Times New Roman" w:cs="Times New Roman"/>
          <w:color w:val="000000"/>
          <w:sz w:val="28"/>
          <w:szCs w:val="28"/>
        </w:rPr>
        <w:t>в 10-11 классах, относится ко всем содержательным линиям учебного курса, а формирование логических умений распределяется не только по содержательным линиям, но и по годам обучения.</w:t>
      </w:r>
    </w:p>
    <w:p w:rsidR="00D6431F" w:rsidRPr="005D4B91" w:rsidRDefault="00D6431F" w:rsidP="005D4B91">
      <w:pPr>
        <w:tabs>
          <w:tab w:val="left" w:pos="194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Содержание образова</w:t>
      </w:r>
      <w:r w:rsidR="000D4ADF" w:rsidRPr="005D4B91">
        <w:rPr>
          <w:rFonts w:ascii="Times New Roman" w:hAnsi="Times New Roman" w:cs="Times New Roman"/>
          <w:color w:val="000000"/>
          <w:sz w:val="28"/>
          <w:szCs w:val="28"/>
        </w:rPr>
        <w:t xml:space="preserve">ния, соответствующее предметным результатам освоения </w:t>
      </w:r>
      <w:r w:rsidRPr="005D4B91">
        <w:rPr>
          <w:rFonts w:ascii="Times New Roman" w:hAnsi="Times New Roman" w:cs="Times New Roman"/>
          <w:color w:val="000000"/>
          <w:sz w:val="28"/>
          <w:szCs w:val="28"/>
        </w:rPr>
        <w:t>рабочей программы,</w:t>
      </w:r>
      <w:r w:rsidR="000D4ADF"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распределённым по годам обучения, структурировано таким образом, чтобы ко всем основным, принципиальным вопросам обучающиеся обращались неоднократно, что позволяет организовать овладение геометрическими понятиями и навыками последовательно и поступательно, с соблюдением принципа преемственности, а новые знания включать в общую систему геометрических представлений обучающихся, расширяя и углубляя её, образуя прочные множественные связи.</w:t>
      </w:r>
    </w:p>
    <w:p w:rsidR="00D6431F" w:rsidRPr="005D4B91" w:rsidRDefault="00D6431F" w:rsidP="005D4B91">
      <w:pPr>
        <w:tabs>
          <w:tab w:val="left" w:pos="194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Переход к изучению геометрии на углублённом уровне позволяет:</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создать условия для дифференциации обучения, построения индивидуаль</w:t>
      </w:r>
      <w:r w:rsidRPr="005D4B91">
        <w:rPr>
          <w:rFonts w:ascii="Times New Roman" w:hAnsi="Times New Roman" w:cs="Times New Roman"/>
          <w:color w:val="000000"/>
          <w:sz w:val="28"/>
          <w:szCs w:val="28"/>
        </w:rPr>
        <w:t xml:space="preserve">ных </w:t>
      </w:r>
      <w:r w:rsidR="00D6431F" w:rsidRPr="005D4B91">
        <w:rPr>
          <w:rFonts w:ascii="Times New Roman" w:hAnsi="Times New Roman" w:cs="Times New Roman"/>
          <w:color w:val="000000"/>
          <w:sz w:val="28"/>
          <w:szCs w:val="28"/>
        </w:rPr>
        <w:t>образовательных программ, обеспечить углублённое изучение геометрии как составляющей учебного предмета «Математика»;</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подготовить обучающихся к продолжению изучения математики с учётом выбора будущей профессии, обеспечивая преемственность между общим и профессиональным образованием.</w:t>
      </w:r>
    </w:p>
    <w:p w:rsidR="000D4ADF" w:rsidRPr="008B67EB" w:rsidRDefault="000D4ADF" w:rsidP="005D4B91">
      <w:pPr>
        <w:autoSpaceDE/>
        <w:autoSpaceDN/>
        <w:adjustRightInd/>
        <w:ind w:firstLine="709"/>
        <w:rPr>
          <w:rFonts w:ascii="Times New Roman" w:hAnsi="Times New Roman" w:cs="Times New Roman"/>
          <w:sz w:val="28"/>
          <w:szCs w:val="28"/>
        </w:rPr>
      </w:pPr>
    </w:p>
    <w:p w:rsidR="000D4ADF" w:rsidRPr="008B67EB" w:rsidRDefault="000D4ADF" w:rsidP="005D4B91">
      <w:pPr>
        <w:autoSpaceDE/>
        <w:autoSpaceDN/>
        <w:adjustRightInd/>
        <w:ind w:firstLine="709"/>
        <w:rPr>
          <w:rFonts w:ascii="Times New Roman" w:hAnsi="Times New Roman" w:cs="Times New Roman"/>
          <w:b/>
          <w:i/>
          <w:sz w:val="28"/>
          <w:szCs w:val="28"/>
        </w:rPr>
      </w:pPr>
      <w:r w:rsidRPr="008B67EB">
        <w:rPr>
          <w:rFonts w:ascii="Times New Roman" w:hAnsi="Times New Roman" w:cs="Times New Roman"/>
          <w:b/>
          <w:i/>
          <w:sz w:val="28"/>
          <w:szCs w:val="28"/>
        </w:rPr>
        <w:t>Место учебного курса «</w:t>
      </w:r>
      <w:r w:rsidR="00636D1C" w:rsidRPr="008B67EB">
        <w:rPr>
          <w:rFonts w:ascii="Times New Roman" w:hAnsi="Times New Roman" w:cs="Times New Roman"/>
          <w:b/>
          <w:i/>
          <w:sz w:val="28"/>
          <w:szCs w:val="28"/>
        </w:rPr>
        <w:t>Геометрия»</w:t>
      </w:r>
      <w:r w:rsidRPr="008B67EB">
        <w:rPr>
          <w:rFonts w:ascii="Times New Roman" w:hAnsi="Times New Roman" w:cs="Times New Roman"/>
          <w:b/>
          <w:i/>
          <w:sz w:val="28"/>
          <w:szCs w:val="28"/>
        </w:rPr>
        <w:t xml:space="preserve"> в учебном плане</w:t>
      </w:r>
    </w:p>
    <w:p w:rsidR="000D4ADF" w:rsidRPr="008B67EB" w:rsidRDefault="000D4ADF" w:rsidP="008E6370">
      <w:pPr>
        <w:tabs>
          <w:tab w:val="left" w:pos="1896"/>
        </w:tabs>
        <w:autoSpaceDE/>
        <w:autoSpaceDN/>
        <w:adjustRightInd/>
        <w:ind w:firstLine="709"/>
        <w:rPr>
          <w:rFonts w:ascii="Times New Roman" w:hAnsi="Times New Roman" w:cs="Times New Roman"/>
          <w:sz w:val="28"/>
          <w:szCs w:val="28"/>
        </w:rPr>
      </w:pPr>
      <w:r w:rsidRPr="008B67EB">
        <w:rPr>
          <w:rFonts w:ascii="Times New Roman" w:hAnsi="Times New Roman" w:cs="Times New Roman"/>
          <w:sz w:val="28"/>
          <w:szCs w:val="28"/>
        </w:rPr>
        <w:t xml:space="preserve">Общее число часов </w:t>
      </w:r>
      <w:r w:rsidR="00D6431F" w:rsidRPr="008B67EB">
        <w:rPr>
          <w:rFonts w:ascii="Times New Roman" w:hAnsi="Times New Roman" w:cs="Times New Roman"/>
          <w:sz w:val="28"/>
          <w:szCs w:val="28"/>
        </w:rPr>
        <w:t>для изучения учебного курса «Геометрия» на углубленном уровне - 204 часа: в 10 классе - 102 часа (3 часа в неделю), в 11 классе - 102 часа (3 часа в неделю).</w:t>
      </w:r>
    </w:p>
    <w:p w:rsidR="000D4ADF" w:rsidRPr="005D4B91" w:rsidRDefault="000D4ADF" w:rsidP="005D4B91">
      <w:pPr>
        <w:tabs>
          <w:tab w:val="left" w:pos="1896"/>
        </w:tabs>
        <w:autoSpaceDE/>
        <w:autoSpaceDN/>
        <w:adjustRightInd/>
        <w:ind w:firstLine="709"/>
        <w:jc w:val="left"/>
        <w:rPr>
          <w:rFonts w:ascii="Times New Roman" w:hAnsi="Times New Roman" w:cs="Times New Roman"/>
          <w:b/>
          <w:color w:val="000000"/>
          <w:sz w:val="28"/>
          <w:szCs w:val="28"/>
        </w:rPr>
      </w:pPr>
      <w:r w:rsidRPr="008B67EB">
        <w:rPr>
          <w:rFonts w:ascii="Times New Roman" w:hAnsi="Times New Roman" w:cs="Times New Roman"/>
          <w:b/>
          <w:sz w:val="28"/>
          <w:szCs w:val="28"/>
        </w:rPr>
        <w:t xml:space="preserve">2) СОДЕРЖАНИЕ </w:t>
      </w:r>
      <w:r w:rsidR="00636D1C" w:rsidRPr="008B67EB">
        <w:rPr>
          <w:rFonts w:ascii="Times New Roman" w:hAnsi="Times New Roman" w:cs="Times New Roman"/>
          <w:b/>
          <w:sz w:val="28"/>
          <w:szCs w:val="28"/>
        </w:rPr>
        <w:t>УЧЕ</w:t>
      </w:r>
      <w:r w:rsidR="00636D1C" w:rsidRPr="005D4B91">
        <w:rPr>
          <w:rFonts w:ascii="Times New Roman" w:hAnsi="Times New Roman" w:cs="Times New Roman"/>
          <w:b/>
          <w:color w:val="000000"/>
          <w:sz w:val="28"/>
          <w:szCs w:val="28"/>
        </w:rPr>
        <w:t>БНОГО КУРСА «ГЕОМЕТРИЯ»</w:t>
      </w:r>
    </w:p>
    <w:p w:rsidR="000D4ADF" w:rsidRPr="005D4B91" w:rsidRDefault="000D4ADF" w:rsidP="005D4B91">
      <w:pPr>
        <w:tabs>
          <w:tab w:val="left" w:pos="1896"/>
        </w:tabs>
        <w:autoSpaceDE/>
        <w:autoSpaceDN/>
        <w:adjustRightInd/>
        <w:ind w:firstLine="709"/>
        <w:jc w:val="left"/>
        <w:rPr>
          <w:rFonts w:ascii="Times New Roman" w:hAnsi="Times New Roman" w:cs="Times New Roman"/>
          <w:b/>
          <w:color w:val="000000"/>
          <w:sz w:val="28"/>
          <w:szCs w:val="28"/>
        </w:rPr>
      </w:pPr>
    </w:p>
    <w:p w:rsidR="00D6431F" w:rsidRPr="005D4B91" w:rsidRDefault="000D4ADF"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tabs>
          <w:tab w:val="left" w:pos="193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Прямые и плоскости в пространстве.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Основные понятия стереометрии. Точка, прямая, плоскость, пространство.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об аксиоматическом построении стереометрии: аксиомы стереометрии и следствия из них.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Взаимное расположение прямых в пространстве: пересекающиеся, параллельные и скрещивающиеся прямые. Признаки скрещивающихся прямых. Параллельность прямых и плоскостей в пространстве: параллельные прямые в пространстве, параллельность трёх прямых, параллельность прямой и плоскости. Параллельное и центральное проектирование, изображение фигур. Основные свойства параллельного проектирования. Изображение фигур в параллельной проекции. Углы с сонаправленными сторонами, угол между прямыми в пространстве. Параллельность плоскостей: параллельные плоскости, свойства параллельных плоскостей. Простейшие пространственные фигуры на плоскости: тетраэдр, параллелепипед, построение сечений.</w:t>
      </w:r>
    </w:p>
    <w:p w:rsidR="00D6431F" w:rsidRPr="005D4B91" w:rsidRDefault="00D6431F" w:rsidP="005D4B91">
      <w:pPr>
        <w:tabs>
          <w:tab w:val="left" w:pos="881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Перпендикулярность прямой и плоскости: перпендикулярные прямые в пространстве, прямые параллельные и перпендикулярные к плоскости, признак перпендикулярности прямой и плоскости, теорема о прямой перпендикулярной плоскости. Ортогональное проектирование. Перпендикуляр и наклонные: расстояние от точки до плоскости, расстояние от прямой до плоскости, проекция фигуры на плоскость.</w:t>
      </w:r>
      <w:r w:rsidR="000D4ADF" w:rsidRPr="005D4B91">
        <w:rPr>
          <w:rFonts w:ascii="Times New Roman" w:hAnsi="Times New Roman" w:cs="Times New Roman"/>
          <w:color w:val="000000"/>
          <w:sz w:val="28"/>
          <w:szCs w:val="28"/>
        </w:rPr>
        <w:t xml:space="preserve"> Перпендикулярность плоскостей: признак </w:t>
      </w:r>
      <w:r w:rsidRPr="005D4B91">
        <w:rPr>
          <w:rFonts w:ascii="Times New Roman" w:hAnsi="Times New Roman" w:cs="Times New Roman"/>
          <w:color w:val="000000"/>
          <w:sz w:val="28"/>
          <w:szCs w:val="28"/>
        </w:rPr>
        <w:t>перпендикулярности двух плоскостей. Теорема о трёх перпендикулярах.</w:t>
      </w:r>
    </w:p>
    <w:p w:rsidR="000D4AD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Углы в пространстве: угол между прямой и плоскостью, двугранный угол, линейный угол двугранного угла. Трёхгранный и многогранные углы. Свойства плоских углов многогранного угла. Свойства плоских и двугранных углов трёхгранного угла. Теоремы косинусов и</w:t>
      </w:r>
      <w:r w:rsidR="000D4ADF" w:rsidRPr="005D4B91">
        <w:rPr>
          <w:rFonts w:ascii="Times New Roman" w:hAnsi="Times New Roman" w:cs="Times New Roman"/>
          <w:color w:val="000000"/>
          <w:sz w:val="28"/>
          <w:szCs w:val="28"/>
        </w:rPr>
        <w:t xml:space="preserve"> синусов для трёхгранного угла.</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Многогранники.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Виды многогранников, развёртка многогранника. Призма: </w:t>
      </w:r>
      <w:r w:rsidRPr="005D4B91">
        <w:rPr>
          <w:rFonts w:ascii="Times New Roman" w:hAnsi="Times New Roman" w:cs="Times New Roman"/>
          <w:color w:val="000000"/>
          <w:sz w:val="28"/>
          <w:szCs w:val="28"/>
          <w:lang w:val="en-US" w:eastAsia="en-US"/>
        </w:rPr>
        <w:t>n</w:t>
      </w:r>
      <w:r w:rsidRPr="005D4B91">
        <w:rPr>
          <w:rFonts w:ascii="Times New Roman" w:hAnsi="Times New Roman" w:cs="Times New Roman"/>
          <w:color w:val="000000"/>
          <w:sz w:val="28"/>
          <w:szCs w:val="28"/>
        </w:rPr>
        <w:t xml:space="preserve">-угольная призма, прямая и наклонная призмы, боковая и полная поверхность призмы. Параллелепипед, прямоугольный параллелепипед и его свойства. Кратчайшие пути на поверхности многогранника. Теорема Эйлера. Пространственная теорема Пифагора. Пирамида: </w:t>
      </w:r>
      <w:r w:rsidRPr="005D4B91">
        <w:rPr>
          <w:rFonts w:ascii="Times New Roman" w:hAnsi="Times New Roman" w:cs="Times New Roman"/>
          <w:color w:val="000000"/>
          <w:sz w:val="28"/>
          <w:szCs w:val="28"/>
          <w:lang w:val="en-US" w:eastAsia="en-US"/>
        </w:rPr>
        <w:t>n</w:t>
      </w:r>
      <w:r w:rsidRPr="005D4B91">
        <w:rPr>
          <w:rFonts w:ascii="Times New Roman" w:hAnsi="Times New Roman" w:cs="Times New Roman"/>
          <w:color w:val="000000"/>
          <w:sz w:val="28"/>
          <w:szCs w:val="28"/>
        </w:rPr>
        <w:t>-угольная пирамида, правильная и усечённая пирамиды. Свойства рёбер и боковых граней правильной пирамиды. Правильные многогранники: правильная призма и правильная пирамида, правильная треугольная пирамида и правильный тетраэдр, куб. Представление о правильных многогранниках: октаэдр, додекаэдр и икосаэдр.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Вычисление элементов многогранников: рёбра, диагонали, углы. Площадь боковой поверхности и полной поверхности прямой призмы, площадь оснований, теорема о боковой поверхности прямой призмы. Площадь боковой поверхности и поверхности правильной пирамиды, теорема о площади усечённой пирамиды.</w:t>
      </w:r>
    </w:p>
    <w:p w:rsidR="000D4AD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Симметрия в пространстве. Элементы симметрии правильных многогранников. Симметрия в правильном многограннике: симметрия параллелепипеда, симметрия правильных призм,</w:t>
      </w:r>
      <w:r w:rsidR="000D4ADF" w:rsidRPr="005D4B91">
        <w:rPr>
          <w:rFonts w:ascii="Times New Roman" w:hAnsi="Times New Roman" w:cs="Times New Roman"/>
          <w:color w:val="000000"/>
          <w:sz w:val="28"/>
          <w:szCs w:val="28"/>
        </w:rPr>
        <w:t xml:space="preserve"> симметрия правильной пирамиды.</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Векторы и координаты в пространстве.</w:t>
      </w:r>
    </w:p>
    <w:p w:rsidR="000D4AD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Понятия: вектор в пространстве, нулевой вектор, длина ненулевого </w:t>
      </w:r>
      <w:r w:rsidRPr="005D4B91">
        <w:rPr>
          <w:rFonts w:ascii="Times New Roman" w:hAnsi="Times New Roman" w:cs="Times New Roman"/>
          <w:color w:val="000000"/>
          <w:sz w:val="28"/>
          <w:szCs w:val="28"/>
        </w:rPr>
        <w:lastRenderedPageBreak/>
        <w:t>вектора, векторы коллинеарные, сонаправленные и противоположно направленные векторы. Равенство векторов. Действия с векторами: сложение и вычитание векторов, сумма нескольких векторов, умножение вектора на число. Свойства сложения векторов. Свойства умножения вектора на число. Понятие компланарные векторы. Признак компланарности трёх векторов. Правило параллелепипеда. Теорема о разложении вектора по трём некомпланарным векторам. Прямоугольная система координат в пространстве. Координаты вектора. Связь между координатами вектора и координатами точек. Угол между векторами. Скалярное произведение векторов.</w:t>
      </w:r>
    </w:p>
    <w:p w:rsidR="00636D1C" w:rsidRPr="005D4B91" w:rsidRDefault="00636D1C" w:rsidP="005D4B91">
      <w:pPr>
        <w:autoSpaceDE/>
        <w:autoSpaceDN/>
        <w:adjustRightInd/>
        <w:ind w:firstLine="709"/>
        <w:rPr>
          <w:rFonts w:ascii="Times New Roman" w:hAnsi="Times New Roman" w:cs="Times New Roman"/>
          <w:color w:val="000000"/>
          <w:sz w:val="28"/>
          <w:szCs w:val="28"/>
        </w:rPr>
      </w:pPr>
    </w:p>
    <w:p w:rsidR="00D6431F" w:rsidRPr="005D4B91" w:rsidRDefault="000D4ADF" w:rsidP="008E6370">
      <w:pPr>
        <w:tabs>
          <w:tab w:val="left" w:pos="1882"/>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0D4AD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Тела вращения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Понятия: цилиндрическая поверхность, коническая поверхность, сферическая поверхность, образующие поверхностей. Тела вращения: цилиндр, конус, усечённый конус, сфера, шар. Взаимное расположение сферы и плоскости, касательная плоскость к сфере. Изображение тел вращения на плоскости. Развёртка цилиндра и конуса. Симметрия сферы и шара.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 Основные свойства объёмов тел. Теорема об объёме прямоугольного параллелепипеда и следствия из неё. Объём прямой и наклонной призмы, цилиндра, пирамиды и конуса. Объём шара и шарового сегмента.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Комбинации тел вращения и многогранников. Призма, вписанная в цилиндр, описанная около цилиндра. Пересечение сферы и шара с плоскостью. Касание шара и сферы плоскостью. Понятие многогранника, описанного около сферы, сферы, вписанной в многогранник или тело вращения.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Площадь поверхности цилиндра, конуса, площадь сферы и её частей. Подобие в пространстве. Отношение объёмов, площадей поверхностей подобных фигур. Преобразование подобия, гомотетия. Решение задач на плоскости с использованием стереометрических методов.</w:t>
      </w:r>
    </w:p>
    <w:p w:rsidR="000D4AD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Построение сечений многогранников и тел вращения: сечения цилиндра (параллельно и перпендикулярно оси), сечения конуса (параллельное основанию и проходящее через вершину), сечения шара, методы построения сечений: метод следов, метод внутреннего проектирования, ме</w:t>
      </w:r>
      <w:r w:rsidR="000D4ADF" w:rsidRPr="005D4B91">
        <w:rPr>
          <w:rFonts w:ascii="Times New Roman" w:hAnsi="Times New Roman" w:cs="Times New Roman"/>
          <w:color w:val="000000"/>
          <w:sz w:val="28"/>
          <w:szCs w:val="28"/>
        </w:rPr>
        <w:t>тод переноса секущей плоскости.</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Векторы и координаты в пространстве.</w:t>
      </w:r>
    </w:p>
    <w:p w:rsidR="000D4AD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Векторы в пространстве. Операции над векторами. Векторное умножение векторов. Свойства векторного умножения. Прямоугольная система координат в пространстве. Координаты вектора. Разложение</w:t>
      </w:r>
      <w:r w:rsidR="008E6370">
        <w:rPr>
          <w:rFonts w:ascii="Times New Roman" w:hAnsi="Times New Roman" w:cs="Times New Roman"/>
          <w:color w:val="000000"/>
          <w:sz w:val="28"/>
          <w:szCs w:val="28"/>
        </w:rPr>
        <w:t xml:space="preserve"> вектора по базису. Координатно-</w:t>
      </w:r>
      <w:r w:rsidRPr="005D4B91">
        <w:rPr>
          <w:rFonts w:ascii="Times New Roman" w:hAnsi="Times New Roman" w:cs="Times New Roman"/>
          <w:color w:val="000000"/>
          <w:sz w:val="28"/>
          <w:szCs w:val="28"/>
        </w:rPr>
        <w:t>векторный метод при решен</w:t>
      </w:r>
      <w:r w:rsidR="000D4ADF" w:rsidRPr="005D4B91">
        <w:rPr>
          <w:rFonts w:ascii="Times New Roman" w:hAnsi="Times New Roman" w:cs="Times New Roman"/>
          <w:color w:val="000000"/>
          <w:sz w:val="28"/>
          <w:szCs w:val="28"/>
        </w:rPr>
        <w:t>ии геометрических задач.</w:t>
      </w:r>
    </w:p>
    <w:p w:rsidR="008E6370" w:rsidRDefault="008E6370" w:rsidP="005D4B91">
      <w:pPr>
        <w:autoSpaceDE/>
        <w:autoSpaceDN/>
        <w:adjustRightInd/>
        <w:ind w:firstLine="709"/>
        <w:rPr>
          <w:rFonts w:ascii="Times New Roman" w:hAnsi="Times New Roman" w:cs="Times New Roman"/>
          <w:b/>
          <w:color w:val="000000"/>
          <w:sz w:val="28"/>
          <w:szCs w:val="28"/>
        </w:rPr>
      </w:pPr>
    </w:p>
    <w:p w:rsidR="008E6370" w:rsidRDefault="008E6370" w:rsidP="005D4B91">
      <w:pPr>
        <w:autoSpaceDE/>
        <w:autoSpaceDN/>
        <w:adjustRightInd/>
        <w:ind w:firstLine="709"/>
        <w:rPr>
          <w:rFonts w:ascii="Times New Roman" w:hAnsi="Times New Roman" w:cs="Times New Roman"/>
          <w:b/>
          <w:color w:val="000000"/>
          <w:sz w:val="28"/>
          <w:szCs w:val="28"/>
        </w:rPr>
      </w:pP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Движения в пространстве.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Движения пространства. Отображения. Движения и равенство фигур. Общие свойства движений. Виды движений: параллельный перенос, центральная симметрия, зеркальная симметрия, поворот вокруг прямой. Преобразования подобия. Прямая и сфера Эйлера.</w:t>
      </w:r>
    </w:p>
    <w:p w:rsidR="000D4ADF" w:rsidRPr="005D4B91" w:rsidRDefault="000D4ADF" w:rsidP="005D4B91">
      <w:pPr>
        <w:autoSpaceDE/>
        <w:autoSpaceDN/>
        <w:adjustRightInd/>
        <w:ind w:firstLine="709"/>
        <w:rPr>
          <w:rFonts w:ascii="Times New Roman" w:hAnsi="Times New Roman" w:cs="Times New Roman"/>
          <w:color w:val="000000"/>
          <w:sz w:val="28"/>
          <w:szCs w:val="28"/>
        </w:rPr>
      </w:pPr>
    </w:p>
    <w:p w:rsidR="000D4ADF" w:rsidRPr="005D4B91" w:rsidRDefault="000D4ADF" w:rsidP="008E6370">
      <w:pPr>
        <w:tabs>
          <w:tab w:val="left" w:pos="1657"/>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ПРЕДМЕТНЫЕ РЕЗУЛЬТАТЫ УЧЕБНОГО КУРСА «ГЕО</w:t>
      </w:r>
      <w:r w:rsidR="00636D1C" w:rsidRPr="005D4B91">
        <w:rPr>
          <w:rFonts w:ascii="Times New Roman" w:hAnsi="Times New Roman" w:cs="Times New Roman"/>
          <w:b/>
          <w:color w:val="000000"/>
          <w:sz w:val="28"/>
          <w:szCs w:val="28"/>
        </w:rPr>
        <w:t xml:space="preserve">МЕТРИЯ» </w:t>
      </w:r>
    </w:p>
    <w:p w:rsidR="000D4ADF" w:rsidRPr="005D4B91" w:rsidRDefault="000D4ADF" w:rsidP="008E6370">
      <w:pPr>
        <w:tabs>
          <w:tab w:val="left" w:pos="1657"/>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D6431F" w:rsidP="005D4B91">
      <w:pPr>
        <w:tabs>
          <w:tab w:val="left" w:pos="165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10 класса обучающийся научится:</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основными понятиями стереометрии при решении задач и проведении математических рассуждений;</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аксиомы стереометрии и следствия из них при решении геометрических задач;</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классифицировать взаимное расположение прямых в пространстве, плоскостей в пространстве, прямых и плоскостей в пространстве;</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связанными с углами в пространстве: между прямыми в пространстве, между прямой и плоскостью;</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связанными с многогранниками; свободно распознавать основные виды многогранников (призма, пирамида, прямоугольный параллелепипед, куб);</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классифицировать многогранники, выбирая основания для классификации; свободно оперировать понятиями, связанными с сечением многогранников плоскостью;</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выполнять параллельное, центральное и ортогональное проектирование фигур на плоскость, выполнять изображения фигур на плоскости;</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строить сечения многогранников различными методами, выполнять (выносные) плоские чертежи из рисунков простых объёмных фигур: вид сверху, сбоку, снизу;</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вычислять площади поверхностей многогранников (призма, пирамида), геометрических тел с применением формул;</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свободно оперировать понятиями: симметрия в пространстве, центр, ось и плоскость симметрии, центр, ось и плоскость симметрии фигуры;</w:t>
      </w:r>
    </w:p>
    <w:p w:rsidR="00D6431F" w:rsidRPr="005D4B91" w:rsidRDefault="000D4ADF" w:rsidP="005D4B91">
      <w:pPr>
        <w:tabs>
          <w:tab w:val="left" w:pos="2232"/>
          <w:tab w:val="left" w:pos="4099"/>
          <w:tab w:val="left" w:pos="59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 xml:space="preserve">свободно оперировать понятиями, соответствующими векторам </w:t>
      </w:r>
      <w:r w:rsidR="00D6431F" w:rsidRPr="005D4B91">
        <w:rPr>
          <w:rFonts w:ascii="Times New Roman" w:hAnsi="Times New Roman" w:cs="Times New Roman"/>
          <w:color w:val="000000"/>
          <w:sz w:val="28"/>
          <w:szCs w:val="28"/>
        </w:rPr>
        <w:t>и координатам в пространстве;</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выполнять действия над векторами;</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решать задачи на доказательство математических отношений и нахождение геометрических величин, применяя известные методы при решении математических задач повышенного и высокого уровня сложности;</w:t>
      </w:r>
    </w:p>
    <w:p w:rsidR="00D6431F" w:rsidRPr="005D4B91" w:rsidRDefault="000D4ADF" w:rsidP="005D4B91">
      <w:pPr>
        <w:tabs>
          <w:tab w:val="left" w:pos="2232"/>
          <w:tab w:val="left" w:pos="4099"/>
          <w:tab w:val="left" w:pos="830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w:t>
      </w:r>
      <w:r w:rsidR="00D6431F" w:rsidRPr="005D4B91">
        <w:rPr>
          <w:rFonts w:ascii="Times New Roman" w:hAnsi="Times New Roman" w:cs="Times New Roman"/>
          <w:color w:val="000000"/>
          <w:sz w:val="28"/>
          <w:szCs w:val="28"/>
        </w:rPr>
        <w:tab/>
        <w:t>пр</w:t>
      </w:r>
      <w:r w:rsidRPr="005D4B91">
        <w:rPr>
          <w:rFonts w:ascii="Times New Roman" w:hAnsi="Times New Roman" w:cs="Times New Roman"/>
          <w:color w:val="000000"/>
          <w:sz w:val="28"/>
          <w:szCs w:val="28"/>
        </w:rPr>
        <w:t xml:space="preserve">остейшие программные средства и </w:t>
      </w:r>
      <w:r w:rsidR="00D6431F" w:rsidRPr="005D4B91">
        <w:rPr>
          <w:rFonts w:ascii="Times New Roman" w:hAnsi="Times New Roman" w:cs="Times New Roman"/>
          <w:color w:val="000000"/>
          <w:sz w:val="28"/>
          <w:szCs w:val="28"/>
        </w:rPr>
        <w:t>эле</w:t>
      </w:r>
      <w:r w:rsidRPr="005D4B91">
        <w:rPr>
          <w:rFonts w:ascii="Times New Roman" w:hAnsi="Times New Roman" w:cs="Times New Roman"/>
          <w:color w:val="000000"/>
          <w:sz w:val="28"/>
          <w:szCs w:val="28"/>
        </w:rPr>
        <w:t>ктронно</w:t>
      </w:r>
      <w:r w:rsidRPr="005D4B91">
        <w:rPr>
          <w:rFonts w:ascii="Times New Roman" w:hAnsi="Times New Roman" w:cs="Times New Roman"/>
          <w:color w:val="000000"/>
          <w:sz w:val="28"/>
          <w:szCs w:val="28"/>
        </w:rPr>
        <w:softHyphen/>
      </w:r>
      <w:r w:rsidR="00D6431F" w:rsidRPr="005D4B91">
        <w:rPr>
          <w:rFonts w:ascii="Times New Roman" w:hAnsi="Times New Roman" w:cs="Times New Roman"/>
          <w:color w:val="000000"/>
          <w:sz w:val="28"/>
          <w:szCs w:val="28"/>
        </w:rPr>
        <w:t>коммуникационные системы при решении стереометрических задач;</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извлекать, преобразовывать и интерпретировать информацию о пространственных геометрических фигурах, представленную на чертежах и рисунках;</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полученные знания на практике: сравнивать и анализировать реальные ситуации, применять изученные понятия в процессе поиска решения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w:t>
      </w:r>
      <w:r w:rsidRPr="005D4B91">
        <w:rPr>
          <w:rFonts w:ascii="Times New Roman" w:hAnsi="Times New Roman" w:cs="Times New Roman"/>
          <w:color w:val="000000"/>
          <w:sz w:val="28"/>
          <w:szCs w:val="28"/>
        </w:rPr>
        <w:lastRenderedPageBreak/>
        <w:t>задачи, связанные с нахождением геометрических величин;</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иметь представления об основных этапах развития геометрии как составной части фундамента развития технологий.</w:t>
      </w:r>
    </w:p>
    <w:p w:rsidR="00636D1C" w:rsidRPr="005D4B91" w:rsidRDefault="00636D1C" w:rsidP="005D4B91">
      <w:pPr>
        <w:autoSpaceDE/>
        <w:autoSpaceDN/>
        <w:adjustRightInd/>
        <w:ind w:firstLine="709"/>
        <w:rPr>
          <w:rFonts w:ascii="Times New Roman" w:hAnsi="Times New Roman" w:cs="Times New Roman"/>
          <w:color w:val="000000"/>
          <w:sz w:val="28"/>
          <w:szCs w:val="28"/>
        </w:rPr>
      </w:pPr>
    </w:p>
    <w:p w:rsidR="000D4ADF" w:rsidRPr="005D4B91" w:rsidRDefault="000D4ADF"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11 класса обучающийся научится:</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связанными с цилиндрической, конической и сферической поверхностями, объяснять способы получения;</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связанными с телами вращения: цилиндром, конусом, сферой и шаром;</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распознавать тела вращения (цилиндр, конус, сфера и шар) и объяснять способы получения тел вращения;</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классифицировать взаимное расположение сферы и плоскости; вычислять величины элементов многогранников и тел вращения, объёмы и площади поверхностей многогранников и тел вращения, геометрических тел с применением формул;</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связанными с комбинациями тел вращения и многогранников: многогранник, вписанный в сферу и описанный около сферы, сфера, вписанная в многогранник или тело вращения;</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вычислять соотношения между площадями поверхностей и объёмами подобных тел;</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изображать изучаемые фигуры, выполнять (выносные) плоские чертежи из рисунков простых объёмных фигур: вид сверху, сбоку, снизу, строить сечения тел вращения;</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извлекать, интерпретировать и преобразовывать информацию о пространственных геометрических фигурах, представленную на чертежах и рисунках;</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понятием вектор в пространстве;</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выполнять операции над векторами;</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задавать плоскость уравнением в декартовой системе координат;</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решать геометрические задачи на вычисление углов между прямыми и плоскостями, вычисление расстояний от точки до плоскости, в целом, на применение векторно-координатного метода при решении;</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связанными с движением в пространстве, знать свойства движений;</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выполнять изображения многогранником и тел вращения при параллельном переносе, центральной симметрии, зеркальной симметрии, при повороте вокруг прямой, преобразования подобия;</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строить сечения многогранников и тел вращения: сечения цилиндра (параллельно и перпендикулярно оси), сечения конуса (параллельное основанию и проходящее через вершину), сечения шара;</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методы построения сечений: метод следов, метод внутреннего проектирования, метод переноса секущей плоскости;</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доказывать геометрические утверждения;</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применять геометрические факты для решения стереометрических задач, предполагающих несколько шагов решения, если условия применения заданы в явной и неявной форме;</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решать задачи на доказательство математических отношений и нахождение геометрических величин;</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lang w:val="en-US"/>
        </w:rPr>
        <w:t> </w:t>
      </w:r>
      <w:r w:rsidR="00D6431F" w:rsidRPr="005D4B91">
        <w:rPr>
          <w:rFonts w:ascii="Times New Roman" w:hAnsi="Times New Roman" w:cs="Times New Roman"/>
          <w:color w:val="000000"/>
          <w:sz w:val="28"/>
          <w:szCs w:val="28"/>
        </w:rPr>
        <w:t>применять программные средства и электронно-коммуникационные системы при решении стереометрических задач;</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полученные знания на практике: сравнивать, анализировать и оценивать реальные ситуации, применять изученные понятия, теоремы, свойства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D6431F" w:rsidRPr="005D4B91" w:rsidRDefault="000D4AD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иметь представления об основных этапах развития геометрии как состав</w:t>
      </w:r>
      <w:r w:rsidRPr="005D4B91">
        <w:rPr>
          <w:rFonts w:ascii="Times New Roman" w:hAnsi="Times New Roman" w:cs="Times New Roman"/>
          <w:color w:val="000000"/>
          <w:sz w:val="28"/>
          <w:szCs w:val="28"/>
        </w:rPr>
        <w:t xml:space="preserve">ной </w:t>
      </w:r>
      <w:r w:rsidR="00D6431F" w:rsidRPr="005D4B91">
        <w:rPr>
          <w:rFonts w:ascii="Times New Roman" w:hAnsi="Times New Roman" w:cs="Times New Roman"/>
          <w:color w:val="000000"/>
          <w:sz w:val="28"/>
          <w:szCs w:val="28"/>
        </w:rPr>
        <w:t>части фундамента развития технологий.</w:t>
      </w:r>
    </w:p>
    <w:p w:rsidR="000D4ADF" w:rsidRPr="005D4B91" w:rsidRDefault="000D4ADF" w:rsidP="005D4B91">
      <w:pPr>
        <w:autoSpaceDE/>
        <w:autoSpaceDN/>
        <w:adjustRightInd/>
        <w:ind w:firstLine="709"/>
        <w:rPr>
          <w:rFonts w:ascii="Times New Roman" w:hAnsi="Times New Roman" w:cs="Times New Roman"/>
          <w:color w:val="000000"/>
          <w:sz w:val="28"/>
          <w:szCs w:val="28"/>
        </w:rPr>
      </w:pPr>
    </w:p>
    <w:p w:rsidR="00D6431F" w:rsidRPr="005D4B91" w:rsidRDefault="000D4ADF" w:rsidP="005D4B91">
      <w:pPr>
        <w:autoSpaceDE/>
        <w:autoSpaceDN/>
        <w:adjustRightInd/>
        <w:ind w:firstLine="709"/>
        <w:rPr>
          <w:rFonts w:ascii="Times New Roman" w:hAnsi="Times New Roman" w:cs="Times New Roman"/>
          <w:b/>
          <w:color w:val="000000"/>
          <w:sz w:val="28"/>
          <w:szCs w:val="28"/>
          <w:u w:val="single"/>
        </w:rPr>
      </w:pPr>
      <w:r w:rsidRPr="005D4B91">
        <w:rPr>
          <w:rFonts w:ascii="Times New Roman" w:hAnsi="Times New Roman" w:cs="Times New Roman"/>
          <w:b/>
          <w:color w:val="000000"/>
          <w:sz w:val="28"/>
          <w:szCs w:val="28"/>
          <w:u w:val="single"/>
        </w:rPr>
        <w:t>РАБОЧАЯ ПРОГРАММА УЧЕБНОГО КУРСА «ВЕРОЯТНОСТЬ И СТАТИСТИКА»</w:t>
      </w:r>
    </w:p>
    <w:p w:rsidR="000D4ADF" w:rsidRPr="005D4B91" w:rsidRDefault="000D4ADF" w:rsidP="005D4B91">
      <w:pPr>
        <w:tabs>
          <w:tab w:val="left" w:pos="1706"/>
        </w:tabs>
        <w:autoSpaceDE/>
        <w:autoSpaceDN/>
        <w:adjustRightInd/>
        <w:ind w:firstLine="709"/>
        <w:rPr>
          <w:rFonts w:ascii="Times New Roman" w:hAnsi="Times New Roman" w:cs="Times New Roman"/>
          <w:b/>
          <w:color w:val="000000"/>
          <w:sz w:val="28"/>
          <w:szCs w:val="28"/>
        </w:rPr>
      </w:pPr>
    </w:p>
    <w:p w:rsidR="000D4ADF" w:rsidRPr="005D4B91" w:rsidRDefault="000D4ADF" w:rsidP="005D4B91">
      <w:pPr>
        <w:tabs>
          <w:tab w:val="left" w:pos="170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0D4ADF" w:rsidRPr="005D4B91" w:rsidRDefault="00D6431F" w:rsidP="005D4B91">
      <w:pPr>
        <w:tabs>
          <w:tab w:val="left" w:pos="170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Учебный курс «Вероятность и статистика» углублённого уровня является продолжением и развитием одноименного учебного курса углублённого уровня на уровне среднего общего образования. Учебный курс предназначен для формирования у обучающихся статистической культуры и понимания роли теории вероятностей как математического инструмента для изучения случайных событий, величин и процессов. При изучении курса обогащаются представления обучающихся о методах исследования изменчивого мира, развивается понимание значимости и общности математических методов познания как неотъемлемой части современного естественно-научного мировоззрения.</w:t>
      </w:r>
    </w:p>
    <w:p w:rsidR="007311B4" w:rsidRPr="005D4B91" w:rsidRDefault="00D6431F" w:rsidP="005D4B91">
      <w:pPr>
        <w:tabs>
          <w:tab w:val="left" w:pos="170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i/>
          <w:color w:val="000000"/>
          <w:sz w:val="28"/>
          <w:szCs w:val="28"/>
        </w:rPr>
        <w:t>Содержание учебного курса</w:t>
      </w:r>
      <w:r w:rsidRPr="005D4B91">
        <w:rPr>
          <w:rFonts w:ascii="Times New Roman" w:hAnsi="Times New Roman" w:cs="Times New Roman"/>
          <w:color w:val="000000"/>
          <w:sz w:val="28"/>
          <w:szCs w:val="28"/>
        </w:rPr>
        <w:t xml:space="preserve"> направлено на закрепление знаний, полученных при изучении курса на уровне основного общего образования, и на развитие представлений о случайных величинах и взаимосвязях между ними на важных примерах, сюжеты которых почерпнуты из окружающего мира. В результате у обучающихся должно сформироваться представление о наиболее употребительных и общих математических моделях, используемых для описания антропометрических и демографических величин, погрешностей в различные рода измерениях, длительности безотказной работы технических устройств, характеристик массовых явлений и процессов в обществе. Учебный курс является базой для освоения вероятностно-статистических методов, необходимых специалистам не только инженерных специальностей, но также социальных и психологических, поскольку современные общественные науки в значительной мере используют аппарат анализа больших данных. Центральную часть учебного курса занимает обсуждение закона больших чисел - фундаментального закона природы, имеющего математическую формализацию.</w:t>
      </w:r>
    </w:p>
    <w:p w:rsidR="007311B4" w:rsidRPr="005D4B91" w:rsidRDefault="00D6431F" w:rsidP="005D4B91">
      <w:pPr>
        <w:tabs>
          <w:tab w:val="left" w:pos="170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lastRenderedPageBreak/>
        <w:t xml:space="preserve">В соответствии с указанными целями в структуре учебного курса «Вероятность и статистика» на углублённом уровне выделены </w:t>
      </w:r>
      <w:r w:rsidRPr="005D4B91">
        <w:rPr>
          <w:rFonts w:ascii="Times New Roman" w:hAnsi="Times New Roman" w:cs="Times New Roman"/>
          <w:i/>
          <w:color w:val="000000"/>
          <w:sz w:val="28"/>
          <w:szCs w:val="28"/>
        </w:rPr>
        <w:t>основные</w:t>
      </w:r>
      <w:r w:rsidR="007311B4" w:rsidRPr="005D4B91">
        <w:rPr>
          <w:rFonts w:ascii="Times New Roman" w:hAnsi="Times New Roman" w:cs="Times New Roman"/>
          <w:b/>
          <w:i/>
          <w:color w:val="000000"/>
          <w:sz w:val="28"/>
          <w:szCs w:val="28"/>
        </w:rPr>
        <w:t xml:space="preserve"> </w:t>
      </w:r>
      <w:r w:rsidR="007311B4" w:rsidRPr="005D4B91">
        <w:rPr>
          <w:rFonts w:ascii="Times New Roman" w:hAnsi="Times New Roman" w:cs="Times New Roman"/>
          <w:i/>
          <w:color w:val="000000"/>
          <w:sz w:val="28"/>
          <w:szCs w:val="28"/>
        </w:rPr>
        <w:t xml:space="preserve">содержательные линии: </w:t>
      </w:r>
      <w:r w:rsidRPr="005D4B91">
        <w:rPr>
          <w:rFonts w:ascii="Times New Roman" w:hAnsi="Times New Roman" w:cs="Times New Roman"/>
          <w:i/>
          <w:color w:val="000000"/>
          <w:sz w:val="28"/>
          <w:szCs w:val="28"/>
        </w:rPr>
        <w:t>«Случайные события и вероятности»</w:t>
      </w:r>
      <w:r w:rsidR="007311B4" w:rsidRPr="005D4B91">
        <w:rPr>
          <w:rFonts w:ascii="Times New Roman" w:hAnsi="Times New Roman" w:cs="Times New Roman"/>
          <w:b/>
          <w:i/>
          <w:color w:val="000000"/>
          <w:sz w:val="28"/>
          <w:szCs w:val="28"/>
        </w:rPr>
        <w:t xml:space="preserve"> </w:t>
      </w:r>
      <w:r w:rsidRPr="005D4B91">
        <w:rPr>
          <w:rFonts w:ascii="Times New Roman" w:hAnsi="Times New Roman" w:cs="Times New Roman"/>
          <w:i/>
          <w:color w:val="000000"/>
          <w:sz w:val="28"/>
          <w:szCs w:val="28"/>
        </w:rPr>
        <w:t>и «Случайные величины и закон больших чисел».</w:t>
      </w:r>
    </w:p>
    <w:p w:rsidR="007311B4" w:rsidRPr="005D4B91" w:rsidRDefault="00D6431F" w:rsidP="005D4B91">
      <w:pPr>
        <w:tabs>
          <w:tab w:val="left" w:pos="170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Помимо основных линий в учебный курс включены элементы теории графов и теории множеств, необходимые для полноценного освоения материала данного учебного курса и смежных математических учебных курсов.</w:t>
      </w:r>
    </w:p>
    <w:p w:rsidR="007311B4" w:rsidRPr="005D4B91" w:rsidRDefault="00D6431F" w:rsidP="005D4B91">
      <w:pPr>
        <w:tabs>
          <w:tab w:val="left" w:pos="170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Содержание линии «Случайные события и вероятности»</w:t>
      </w:r>
      <w:r w:rsidRPr="005D4B91">
        <w:rPr>
          <w:rFonts w:ascii="Times New Roman" w:hAnsi="Times New Roman" w:cs="Times New Roman"/>
          <w:color w:val="000000"/>
          <w:sz w:val="28"/>
          <w:szCs w:val="28"/>
        </w:rPr>
        <w:t xml:space="preserve"> служит основой для формирования представлений о распределении вероятностей между значениями случайных величин. Важную часть в этой содержательной линии занимает изучение геометрического и биномиального распределений и знакомство с их непрерывными аналогами - показательным и нормальным распределениями.</w:t>
      </w:r>
    </w:p>
    <w:p w:rsidR="00D6431F" w:rsidRPr="005D4B91" w:rsidRDefault="00D6431F" w:rsidP="005D4B91">
      <w:pPr>
        <w:tabs>
          <w:tab w:val="left" w:pos="170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Темы, связанные с непрерывными случайными величинами и распределениями, акцентируют внимание обучающихся на описании и изучении случайных явлений с помощью непрерывных функций. Основное внимание уделяется показательному и нормальному распределениям.</w:t>
      </w:r>
    </w:p>
    <w:p w:rsidR="007311B4" w:rsidRPr="005D4B91" w:rsidRDefault="00D6431F" w:rsidP="005D4B91">
      <w:pPr>
        <w:tabs>
          <w:tab w:val="left" w:pos="187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учебном курсе предусматривается ознакомительное изучение связи между случайными величинами и описание этой связи с помощью коэффициента корреляции и его выборочного аналога. Эти элементы содержания развивают тему </w:t>
      </w:r>
      <w:r w:rsidRPr="005D4B91">
        <w:rPr>
          <w:rFonts w:ascii="Times New Roman" w:hAnsi="Times New Roman" w:cs="Times New Roman"/>
          <w:i/>
          <w:color w:val="000000"/>
          <w:sz w:val="28"/>
          <w:szCs w:val="28"/>
        </w:rPr>
        <w:t xml:space="preserve">«Диаграммы рассеивания», </w:t>
      </w:r>
      <w:r w:rsidRPr="005D4B91">
        <w:rPr>
          <w:rFonts w:ascii="Times New Roman" w:hAnsi="Times New Roman" w:cs="Times New Roman"/>
          <w:color w:val="000000"/>
          <w:sz w:val="28"/>
          <w:szCs w:val="28"/>
        </w:rPr>
        <w:t>изученную на уровне основного общего образования, и во многом опираются на сведения</w:t>
      </w:r>
      <w:r w:rsidR="007311B4" w:rsidRPr="005D4B91">
        <w:rPr>
          <w:rFonts w:ascii="Times New Roman" w:hAnsi="Times New Roman" w:cs="Times New Roman"/>
          <w:color w:val="000000"/>
          <w:sz w:val="28"/>
          <w:szCs w:val="28"/>
        </w:rPr>
        <w:t xml:space="preserve"> из курсов алгебры и геометрии.</w:t>
      </w:r>
    </w:p>
    <w:p w:rsidR="00D6431F" w:rsidRPr="00874B49" w:rsidRDefault="00D6431F" w:rsidP="005D4B91">
      <w:pPr>
        <w:tabs>
          <w:tab w:val="left" w:pos="1873"/>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Ещё один элемент содержания, который предлагается на ознакомительном уровне - последовательность случайных независимых событий, наступающих в единицу времени. Ознакомление с распределением вероятностей количества таких событий носит развивающий характер и является актуальным для будущих абитуриентов, поступающих на учебные специальности, связанные с общественными науками, психологией </w:t>
      </w:r>
      <w:r w:rsidRPr="00874B49">
        <w:rPr>
          <w:rFonts w:ascii="Times New Roman" w:hAnsi="Times New Roman" w:cs="Times New Roman"/>
          <w:sz w:val="28"/>
          <w:szCs w:val="28"/>
        </w:rPr>
        <w:t>и управлением.</w:t>
      </w:r>
    </w:p>
    <w:p w:rsidR="007311B4" w:rsidRPr="00874B49" w:rsidRDefault="007311B4" w:rsidP="005D4B91">
      <w:pPr>
        <w:tabs>
          <w:tab w:val="left" w:pos="1873"/>
        </w:tabs>
        <w:autoSpaceDE/>
        <w:autoSpaceDN/>
        <w:adjustRightInd/>
        <w:ind w:firstLine="709"/>
        <w:rPr>
          <w:rFonts w:ascii="Times New Roman" w:hAnsi="Times New Roman" w:cs="Times New Roman"/>
          <w:sz w:val="28"/>
          <w:szCs w:val="28"/>
        </w:rPr>
      </w:pPr>
    </w:p>
    <w:p w:rsidR="007311B4" w:rsidRPr="00874B49" w:rsidRDefault="007311B4" w:rsidP="005D4B91">
      <w:pPr>
        <w:tabs>
          <w:tab w:val="left" w:pos="1873"/>
        </w:tabs>
        <w:autoSpaceDE/>
        <w:autoSpaceDN/>
        <w:adjustRightInd/>
        <w:ind w:firstLine="709"/>
        <w:rPr>
          <w:rFonts w:ascii="Times New Roman" w:hAnsi="Times New Roman" w:cs="Times New Roman"/>
          <w:b/>
          <w:i/>
          <w:sz w:val="28"/>
          <w:szCs w:val="28"/>
        </w:rPr>
      </w:pPr>
      <w:r w:rsidRPr="00874B49">
        <w:rPr>
          <w:rFonts w:ascii="Times New Roman" w:hAnsi="Times New Roman" w:cs="Times New Roman"/>
          <w:b/>
          <w:i/>
          <w:sz w:val="28"/>
          <w:szCs w:val="28"/>
        </w:rPr>
        <w:t>Место учебного курса «Вероятность и статистика» в учебном плане</w:t>
      </w:r>
    </w:p>
    <w:p w:rsidR="00D6431F" w:rsidRPr="00874B49" w:rsidRDefault="007311B4" w:rsidP="005D4B91">
      <w:pPr>
        <w:tabs>
          <w:tab w:val="left" w:pos="1868"/>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Общее число часов </w:t>
      </w:r>
      <w:r w:rsidR="00D6431F" w:rsidRPr="00874B49">
        <w:rPr>
          <w:rFonts w:ascii="Times New Roman" w:hAnsi="Times New Roman" w:cs="Times New Roman"/>
          <w:sz w:val="28"/>
          <w:szCs w:val="28"/>
        </w:rPr>
        <w:t>для изучения учебного курса «Вероятность и статистика» на углубленном уровне - 68 часов: в 10 классе - 34 часа (1 час в неделю), в 11 классе - 34 часа (1 час в неделю)</w:t>
      </w:r>
      <w:r w:rsidRPr="00874B49">
        <w:rPr>
          <w:rFonts w:ascii="Times New Roman" w:hAnsi="Times New Roman" w:cs="Times New Roman"/>
          <w:sz w:val="28"/>
          <w:szCs w:val="28"/>
        </w:rPr>
        <w:t>.</w:t>
      </w:r>
    </w:p>
    <w:p w:rsidR="007311B4" w:rsidRPr="00874B49" w:rsidRDefault="007311B4" w:rsidP="005D4B91">
      <w:pPr>
        <w:tabs>
          <w:tab w:val="left" w:pos="1868"/>
        </w:tabs>
        <w:autoSpaceDE/>
        <w:autoSpaceDN/>
        <w:adjustRightInd/>
        <w:ind w:firstLine="709"/>
        <w:rPr>
          <w:rFonts w:ascii="Times New Roman" w:hAnsi="Times New Roman" w:cs="Times New Roman"/>
          <w:sz w:val="28"/>
          <w:szCs w:val="28"/>
        </w:rPr>
      </w:pPr>
    </w:p>
    <w:p w:rsidR="007311B4" w:rsidRPr="00874B49" w:rsidRDefault="007311B4" w:rsidP="005D4B91">
      <w:pPr>
        <w:tabs>
          <w:tab w:val="left" w:pos="1691"/>
        </w:tabs>
        <w:autoSpaceDE/>
        <w:autoSpaceDN/>
        <w:adjustRightInd/>
        <w:ind w:firstLine="709"/>
        <w:rPr>
          <w:rFonts w:ascii="Times New Roman" w:hAnsi="Times New Roman" w:cs="Times New Roman"/>
          <w:b/>
          <w:sz w:val="28"/>
          <w:szCs w:val="28"/>
        </w:rPr>
      </w:pPr>
      <w:r w:rsidRPr="00874B49">
        <w:rPr>
          <w:rFonts w:ascii="Times New Roman" w:hAnsi="Times New Roman" w:cs="Times New Roman"/>
          <w:b/>
          <w:sz w:val="28"/>
          <w:szCs w:val="28"/>
        </w:rPr>
        <w:t>2) СОДЕРЖАНИЕ</w:t>
      </w:r>
      <w:r w:rsidR="00636D1C" w:rsidRPr="00874B49">
        <w:rPr>
          <w:rFonts w:ascii="Times New Roman" w:hAnsi="Times New Roman" w:cs="Times New Roman"/>
          <w:b/>
          <w:sz w:val="28"/>
          <w:szCs w:val="28"/>
        </w:rPr>
        <w:t xml:space="preserve"> УЧЕБНОГО КУРСА «ВЕРОЯТНОСТЬ И СТАТИСТИКА»</w:t>
      </w:r>
    </w:p>
    <w:p w:rsidR="007311B4" w:rsidRPr="00874B49" w:rsidRDefault="007311B4" w:rsidP="005D4B91">
      <w:pPr>
        <w:tabs>
          <w:tab w:val="left" w:pos="1691"/>
        </w:tabs>
        <w:autoSpaceDE/>
        <w:autoSpaceDN/>
        <w:adjustRightInd/>
        <w:ind w:firstLine="709"/>
        <w:rPr>
          <w:rFonts w:ascii="Times New Roman" w:hAnsi="Times New Roman" w:cs="Times New Roman"/>
          <w:b/>
          <w:sz w:val="28"/>
          <w:szCs w:val="28"/>
        </w:rPr>
      </w:pPr>
    </w:p>
    <w:p w:rsidR="00D6431F" w:rsidRPr="005D4B91" w:rsidRDefault="007311B4" w:rsidP="005D4B91">
      <w:pPr>
        <w:tabs>
          <w:tab w:val="left" w:pos="1691"/>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Граф, связный граф, пути в графе: циклы и цепи. Степень (валентность)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вершины. Графы на плоскости. Деревья.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Случайные эксперименты (опыты) и случайные события. Элементарные события (исходы). Вероятность случайного события. Близость частоты и вероятности событий. Случайные опыты с равновозможными элементарными событиями.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Операции над событиями: пересечение, объединение, противоположные </w:t>
      </w:r>
      <w:r w:rsidRPr="005D4B91">
        <w:rPr>
          <w:rFonts w:ascii="Times New Roman" w:hAnsi="Times New Roman" w:cs="Times New Roman"/>
          <w:color w:val="000000"/>
          <w:sz w:val="28"/>
          <w:szCs w:val="28"/>
        </w:rPr>
        <w:lastRenderedPageBreak/>
        <w:t>события. Диаграммы Эйлера. Формула сложения вероятностей.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Условная вероятность. Умножение вероятностей. Дерево случайного эксперимента. Формула полной вероятности. Формула Байеса. Независимые события.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Бинарный случайный опыт (испытание), успех и неудача. Независимые испытания. Серия независимых испытаний до первого успеха. Перестановки и факториал. Число сочетаний. Треугольник Паскаля. Формула бинома Ньютона.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Серия независимых испытаний Бернулли. Случайный выбор из конечной совокупности.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Случайная величина. Распределение вероятностей. Диаграмма распределения. Операции над случайными величинами. Бинарная случайная величина. Примеры распределений,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геометрическое и биномиальное.</w:t>
      </w:r>
    </w:p>
    <w:p w:rsidR="00636D1C" w:rsidRPr="005D4B91" w:rsidRDefault="00636D1C" w:rsidP="005D4B91">
      <w:pPr>
        <w:tabs>
          <w:tab w:val="left" w:pos="1676"/>
        </w:tabs>
        <w:autoSpaceDE/>
        <w:autoSpaceDN/>
        <w:adjustRightInd/>
        <w:ind w:firstLine="709"/>
        <w:jc w:val="center"/>
        <w:rPr>
          <w:rFonts w:ascii="Times New Roman" w:hAnsi="Times New Roman" w:cs="Times New Roman"/>
          <w:b/>
          <w:color w:val="000000"/>
          <w:sz w:val="28"/>
          <w:szCs w:val="28"/>
        </w:rPr>
      </w:pPr>
    </w:p>
    <w:p w:rsidR="00D6431F" w:rsidRPr="005D4B91" w:rsidRDefault="007311B4" w:rsidP="005D4B91">
      <w:pPr>
        <w:tabs>
          <w:tab w:val="left" w:pos="1676"/>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Совместное распределение двух случайных величин. Независимые случайные величины.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Математическое ожидание случайной величины (распределения). Примеры применения математического ожидания (страхование, лотерея). Математическое ожидание бинарной случайной величины. Математическое ожидание суммы случайных величин. Математическое ожидание геометрического и биномиального распределений.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Дисперсия и стандартное отклонение случайной величины (распределения). Дисперсия бинарной случайной величины. Математическое ожидание произведения и дисперсия суммы независимых случайных величин. Дисперсия и стандартное отклонение биномиального распределения. Дис</w:t>
      </w:r>
      <w:r w:rsidR="007311B4" w:rsidRPr="005D4B91">
        <w:rPr>
          <w:rFonts w:ascii="Times New Roman" w:hAnsi="Times New Roman" w:cs="Times New Roman"/>
          <w:color w:val="000000"/>
          <w:sz w:val="28"/>
          <w:szCs w:val="28"/>
        </w:rPr>
        <w:t xml:space="preserve">персия и стандартное отклонение </w:t>
      </w:r>
      <w:r w:rsidRPr="005D4B91">
        <w:rPr>
          <w:rFonts w:ascii="Times New Roman" w:hAnsi="Times New Roman" w:cs="Times New Roman"/>
          <w:color w:val="000000"/>
          <w:sz w:val="28"/>
          <w:szCs w:val="28"/>
        </w:rPr>
        <w:t>геометрического распределения.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Неравенство Чебышева. Теорема Чебышева. Теорема Бернулли. Закон больших чисел. Выборочный метод исследований. Выборочные характеристики. Оценивание вероятности события по выборочным данным. Проверка простейших гипотез с помощью изученных распределений.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Непрерывные случайные величины. Примеры. Функция плотности вероятности распределения. Равномерное распределение и его свойства. Задачи, приводящие к показательному распределению. Задачи, приводящие к нормальному распределению. Функция плотности вероятности показательного распределения, функция плотности вероятности нормального распределения. Функция плотности и свойства нормального распределения.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Последовательность одиночных независимых событий. Задачи, приводящие к распределению Пуассона.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Ковариация двух случайных величин. Коэффициент линейной корреляции. Совместные наблюдения двух величин. Выборочный коэффициент корреляции. Различие между линейной связью и причинно-следственной связью. Линейная регрессия, метод наименьших квадратов.</w:t>
      </w:r>
    </w:p>
    <w:p w:rsidR="007311B4" w:rsidRPr="005D4B91" w:rsidRDefault="007311B4" w:rsidP="005D4B91">
      <w:pPr>
        <w:autoSpaceDE/>
        <w:autoSpaceDN/>
        <w:adjustRightInd/>
        <w:ind w:firstLine="709"/>
        <w:rPr>
          <w:rFonts w:ascii="Times New Roman" w:hAnsi="Times New Roman" w:cs="Times New Roman"/>
          <w:b/>
          <w:color w:val="000000"/>
          <w:sz w:val="28"/>
          <w:szCs w:val="28"/>
        </w:rPr>
      </w:pPr>
    </w:p>
    <w:p w:rsidR="007311B4" w:rsidRPr="005D4B91" w:rsidRDefault="007311B4"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ПРЕДМЕТНЫЕ РЕЗУЛЬТАТЫ</w:t>
      </w:r>
      <w:r w:rsidR="00636D1C" w:rsidRPr="005D4B91">
        <w:rPr>
          <w:rFonts w:ascii="Times New Roman" w:hAnsi="Times New Roman" w:cs="Times New Roman"/>
          <w:b/>
          <w:color w:val="000000"/>
          <w:sz w:val="28"/>
          <w:szCs w:val="28"/>
        </w:rPr>
        <w:t xml:space="preserve"> ОСВОЕНИЯ УЧЕБНОГО КУРСА </w:t>
      </w:r>
      <w:r w:rsidR="00636D1C" w:rsidRPr="005D4B91">
        <w:rPr>
          <w:rFonts w:ascii="Times New Roman" w:hAnsi="Times New Roman" w:cs="Times New Roman"/>
          <w:b/>
          <w:color w:val="000000"/>
          <w:sz w:val="28"/>
          <w:szCs w:val="28"/>
        </w:rPr>
        <w:lastRenderedPageBreak/>
        <w:t>«ВЕРОЯТНОСТЬ И СТАТИСТИКА»</w:t>
      </w:r>
    </w:p>
    <w:p w:rsidR="00636D1C" w:rsidRPr="005D4B91" w:rsidRDefault="00636D1C" w:rsidP="005D4B91">
      <w:pPr>
        <w:autoSpaceDE/>
        <w:autoSpaceDN/>
        <w:adjustRightInd/>
        <w:ind w:firstLine="709"/>
        <w:rPr>
          <w:rFonts w:ascii="Times New Roman" w:hAnsi="Times New Roman" w:cs="Times New Roman"/>
          <w:b/>
          <w:color w:val="000000"/>
          <w:sz w:val="28"/>
          <w:szCs w:val="28"/>
        </w:rPr>
      </w:pPr>
    </w:p>
    <w:p w:rsidR="007311B4" w:rsidRPr="005D4B91" w:rsidRDefault="007311B4"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10 класса обучающийся научится:</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граф, плоский граф, связный граф, путь в графе, цепь, цикл, дерево, степень вершины, дерево случайного эксперимента;</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случайный эксперимент (опыт), случайное событие, элементарное случайное событие (элементарный исход) случайного опыта, находить вероятности событий в опытах с равновозможными элементарными событиями;</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находить и формулировать события: пересечение, объединение данных событий, событие, противоположное данному, использовать диаграммы Эйлера, координатную прямую для решения задач, пользоваться формулой сложения вероятностей для вероятностей двух и трех случайных событий;</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условная вероятность, умножение вероятностей, независимые события, дерево случайного эксперимента, находить вероятности событий с помощью правила умножения, дерева случайного опыта, использовать формулу полной вероятности, формулу Байеса при решении задач, определять независимость событий по формуле и по организации случайного эксперимента;</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изученные комбинаторные формулы для перечисления элементов множеств, элементарных событий случайного опыта, решения задач по теории вероятностей;</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бинарный случайный опыт (испытание), успех и неудача, независимые испытания, серия испытаний, находить вероятности событий: в серии испытаний до первого успеха, в серии испытаний Бернулли, в опыте, связанном со случайным выбором из конечной совокупности;</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понятиями: случайная величина, распределение вероятностей, диаграмма распределения, бинарная случайная величина, геометрическое, биномиальное распределение.</w:t>
      </w:r>
    </w:p>
    <w:p w:rsidR="00636D1C" w:rsidRPr="005D4B91" w:rsidRDefault="00636D1C" w:rsidP="005D4B91">
      <w:pPr>
        <w:autoSpaceDE/>
        <w:autoSpaceDN/>
        <w:adjustRightInd/>
        <w:ind w:firstLine="709"/>
        <w:rPr>
          <w:rFonts w:ascii="Times New Roman" w:hAnsi="Times New Roman" w:cs="Times New Roman"/>
          <w:color w:val="000000"/>
          <w:sz w:val="28"/>
          <w:szCs w:val="28"/>
        </w:rPr>
      </w:pPr>
    </w:p>
    <w:p w:rsidR="007311B4" w:rsidRPr="005D4B91" w:rsidRDefault="007311B4"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6431F" w:rsidRPr="005D4B91" w:rsidRDefault="00D6431F" w:rsidP="005D4B91">
      <w:pPr>
        <w:tabs>
          <w:tab w:val="left" w:pos="165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11 класса обучающийся научится:</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оперировать понятиями: совместное распределение двух случайных величин, использовать таблицу совместного распределения двух случайных величин для выделения распределения каждой величины, определения независимости случайных величин;</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свободно оперировать понятием математического ожидания случайной величины (распределения), применять свойства математического ожидания при решении задач, вычислять математическое ожидание биномиального и геометрического распределений;</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свободно оперировать понятиями: дисперсия, стандартное отклонение случайной величины, применять свойства дисперсии случайной величины </w:t>
      </w:r>
      <w:r w:rsidR="00D6431F" w:rsidRPr="005D4B91">
        <w:rPr>
          <w:rFonts w:ascii="Times New Roman" w:hAnsi="Times New Roman" w:cs="Times New Roman"/>
          <w:color w:val="000000"/>
          <w:sz w:val="28"/>
          <w:szCs w:val="28"/>
        </w:rPr>
        <w:lastRenderedPageBreak/>
        <w:t>(распределения) при решении задач, вычислять дисперсию и стандартное отклонение геометрического и биномиального распределений;</w:t>
      </w:r>
    </w:p>
    <w:p w:rsidR="00D6431F"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вычислять выборочные характеристики по данной выборке и оценивать характеристики генеральной совокупности данных по выборочным характеристикам. Оценивать вероятности событий и проверять простейшие статистические гипотезы, пользуясь изученными распределениями.</w:t>
      </w:r>
    </w:p>
    <w:p w:rsidR="009D6401" w:rsidRPr="005D4B91" w:rsidRDefault="007311B4" w:rsidP="008E6370">
      <w:pPr>
        <w:tabs>
          <w:tab w:val="left" w:pos="125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br w:type="page"/>
      </w:r>
      <w:r w:rsidR="00372EA2">
        <w:rPr>
          <w:rFonts w:ascii="Times New Roman" w:hAnsi="Times New Roman" w:cs="Times New Roman"/>
          <w:b/>
          <w:color w:val="000000"/>
          <w:sz w:val="28"/>
          <w:szCs w:val="28"/>
        </w:rPr>
        <w:lastRenderedPageBreak/>
        <w:t>2.1.1</w:t>
      </w:r>
      <w:r w:rsidR="00874B49">
        <w:rPr>
          <w:rFonts w:ascii="Times New Roman" w:hAnsi="Times New Roman" w:cs="Times New Roman"/>
          <w:b/>
          <w:color w:val="000000"/>
          <w:sz w:val="28"/>
          <w:szCs w:val="28"/>
        </w:rPr>
        <w:t>1</w:t>
      </w:r>
      <w:r w:rsidR="00636D1C" w:rsidRPr="005D4B91">
        <w:rPr>
          <w:rFonts w:ascii="Times New Roman" w:hAnsi="Times New Roman" w:cs="Times New Roman"/>
          <w:b/>
          <w:color w:val="000000"/>
          <w:sz w:val="28"/>
          <w:szCs w:val="28"/>
        </w:rPr>
        <w:t>. РАБОЧАЯ ПРОГРАММА УЧЕБНОГО ПРЕДМЕТА</w:t>
      </w:r>
      <w:r w:rsidR="009D6401" w:rsidRPr="005D4B91">
        <w:rPr>
          <w:rFonts w:ascii="Times New Roman" w:hAnsi="Times New Roman" w:cs="Times New Roman"/>
          <w:b/>
          <w:color w:val="000000"/>
          <w:sz w:val="28"/>
          <w:szCs w:val="28"/>
        </w:rPr>
        <w:t xml:space="preserve"> «ИНФОРМАТИКА» (БАЗОВЫЙ УРОВЕНЬ)</w:t>
      </w:r>
    </w:p>
    <w:p w:rsidR="00636D1C" w:rsidRPr="005D4B91" w:rsidRDefault="00636D1C"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«Информатика» (базовый уровень) соответствует ФГОС СОО, федеральной образовательной программе среднего общего образования.</w:t>
      </w:r>
    </w:p>
    <w:p w:rsidR="00D6431F" w:rsidRPr="005D4B91" w:rsidRDefault="009D6401" w:rsidP="005D4B91">
      <w:pPr>
        <w:tabs>
          <w:tab w:val="left" w:pos="146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D6431F" w:rsidRPr="005D4B91">
        <w:rPr>
          <w:rFonts w:ascii="Times New Roman" w:hAnsi="Times New Roman" w:cs="Times New Roman"/>
          <w:color w:val="000000"/>
          <w:sz w:val="28"/>
          <w:szCs w:val="28"/>
        </w:rPr>
        <w:t>абочая программа по учебному предмету «Информатика» (базовый уровень) (предметная область «Математика и информатика») (далее соответственно - программа по информатике, информатика) включает пояснительную записку, содержание обучения, планируемые результаты освоения программы по информатике.</w:t>
      </w:r>
    </w:p>
    <w:p w:rsidR="00D6431F" w:rsidRPr="005D4B91" w:rsidRDefault="00D6431F" w:rsidP="005D4B91">
      <w:pPr>
        <w:tabs>
          <w:tab w:val="left" w:pos="146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информатики,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D6431F" w:rsidRPr="005D4B91" w:rsidRDefault="00D6431F" w:rsidP="005D4B91">
      <w:pPr>
        <w:tabs>
          <w:tab w:val="left" w:pos="146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D6431F" w:rsidRPr="005D4B91" w:rsidRDefault="00D6431F" w:rsidP="005D4B91">
      <w:pPr>
        <w:tabs>
          <w:tab w:val="left" w:pos="146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информатике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9D6401" w:rsidRPr="005D4B91" w:rsidRDefault="009D6401" w:rsidP="005D4B91">
      <w:pPr>
        <w:tabs>
          <w:tab w:val="left" w:pos="1499"/>
        </w:tabs>
        <w:autoSpaceDE/>
        <w:autoSpaceDN/>
        <w:adjustRightInd/>
        <w:ind w:firstLine="709"/>
        <w:rPr>
          <w:rFonts w:ascii="Times New Roman" w:hAnsi="Times New Roman" w:cs="Times New Roman"/>
          <w:color w:val="000000"/>
          <w:sz w:val="28"/>
          <w:szCs w:val="28"/>
        </w:rPr>
      </w:pPr>
    </w:p>
    <w:p w:rsidR="00D6431F" w:rsidRPr="005D4B91" w:rsidRDefault="009D6401" w:rsidP="005D4B91">
      <w:pPr>
        <w:tabs>
          <w:tab w:val="left" w:pos="1499"/>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D6431F" w:rsidRPr="005D4B91" w:rsidRDefault="00D6431F" w:rsidP="005D4B91">
      <w:pPr>
        <w:tabs>
          <w:tab w:val="left" w:pos="16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информатике на уровне среднего общего образования даёт представление о целях, общей стратегии обучения, воспитания и развития обучающихся средствами учебного предмета «Информатика» на базовом уровне, устанавливает обязательное предметное содержание, предусматривает его структурирование по разделам и темам, определяет распределение его по классам (годам изучения).</w:t>
      </w:r>
    </w:p>
    <w:p w:rsidR="009D6401" w:rsidRPr="005D4B91" w:rsidRDefault="00D6431F" w:rsidP="005D4B91">
      <w:pPr>
        <w:tabs>
          <w:tab w:val="left" w:pos="16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Программа по информатике определяет количественные и качественные характеристики учебного материала для каждого года изучения,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для содержательного наполнения разного вида контроля (промежуточной аттестации обучающихся, всероссийских проверочных работ, государственной итоговой аттестации). Программа по информатике является основой для составления авторских учебных программ и учебников, поурочного планирования кур</w:t>
      </w:r>
      <w:r w:rsidR="009D6401" w:rsidRPr="005D4B91">
        <w:rPr>
          <w:rFonts w:ascii="Times New Roman" w:hAnsi="Times New Roman" w:cs="Times New Roman"/>
          <w:color w:val="000000"/>
          <w:sz w:val="28"/>
          <w:szCs w:val="28"/>
        </w:rPr>
        <w:t>са учителем.</w:t>
      </w:r>
    </w:p>
    <w:p w:rsidR="00D6431F" w:rsidRPr="005D4B91" w:rsidRDefault="00D6431F" w:rsidP="005D4B91">
      <w:pPr>
        <w:tabs>
          <w:tab w:val="left" w:pos="168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Информатика на уровне среднего общего образовании отражает: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сущность информатики как научной дисциплины, изучающей закономер</w:t>
      </w:r>
      <w:r w:rsidR="009D6401" w:rsidRPr="005D4B91">
        <w:rPr>
          <w:rFonts w:ascii="Times New Roman" w:hAnsi="Times New Roman" w:cs="Times New Roman"/>
          <w:color w:val="000000"/>
          <w:sz w:val="28"/>
          <w:szCs w:val="28"/>
        </w:rPr>
        <w:t xml:space="preserve">ности </w:t>
      </w:r>
      <w:r w:rsidRPr="005D4B91">
        <w:rPr>
          <w:rFonts w:ascii="Times New Roman" w:hAnsi="Times New Roman" w:cs="Times New Roman"/>
          <w:color w:val="000000"/>
          <w:sz w:val="28"/>
          <w:szCs w:val="28"/>
        </w:rPr>
        <w:t>протекания и возможности автоматизации информационных процессов в различных системах;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области применения информатики, прежде всего информационные технологии, управление и социальную сферу;</w:t>
      </w:r>
    </w:p>
    <w:p w:rsidR="009D640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междисциплинарный характер информатики и информационной деятель</w:t>
      </w:r>
      <w:r w:rsidR="009D6401" w:rsidRPr="005D4B91">
        <w:rPr>
          <w:rFonts w:ascii="Times New Roman" w:hAnsi="Times New Roman" w:cs="Times New Roman"/>
          <w:color w:val="000000"/>
          <w:sz w:val="28"/>
          <w:szCs w:val="28"/>
        </w:rPr>
        <w:t>ности.</w:t>
      </w:r>
    </w:p>
    <w:p w:rsidR="009D640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информационно-коммуникационных технологий, он опирается на содержание курса информатики уровня основного общего образования и опыт постоянного применения информационно-коммуникационных технологий, даёт теоретическое осмысление, интерпр</w:t>
      </w:r>
      <w:r w:rsidR="009D6401" w:rsidRPr="005D4B91">
        <w:rPr>
          <w:rFonts w:ascii="Times New Roman" w:hAnsi="Times New Roman" w:cs="Times New Roman"/>
          <w:color w:val="000000"/>
          <w:sz w:val="28"/>
          <w:szCs w:val="28"/>
        </w:rPr>
        <w:t>етацию и обобщение этого опыта.</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содержании учебного предмета «Информатика» выделяются четыре тематических раздела.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Раздел «Цифровая грамотность»</w:t>
      </w:r>
      <w:r w:rsidRPr="005D4B91">
        <w:rPr>
          <w:rFonts w:ascii="Times New Roman" w:hAnsi="Times New Roman" w:cs="Times New Roman"/>
          <w:color w:val="000000"/>
          <w:sz w:val="28"/>
          <w:szCs w:val="28"/>
        </w:rPr>
        <w:t xml:space="preserve"> охватывает вопросы устройства компьютеров и других элементов цифрового окружения, включая компьютерные сети, использование средств операционной системы, работу в сети Интернет и использование интернет-сервисов, информационную безопасность.</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Раздел «Теоретические основы информатики»</w:t>
      </w:r>
      <w:r w:rsidRPr="005D4B91">
        <w:rPr>
          <w:rFonts w:ascii="Times New Roman" w:hAnsi="Times New Roman" w:cs="Times New Roman"/>
          <w:color w:val="000000"/>
          <w:sz w:val="28"/>
          <w:szCs w:val="28"/>
        </w:rPr>
        <w:t xml:space="preserve"> включает в себя понятийный аппарат информатики, вопросы кодирования информации, измерения информационного объёма данных, основы алгебры логики и компьютерного </w:t>
      </w:r>
      <w:r w:rsidRPr="005D4B91">
        <w:rPr>
          <w:rFonts w:ascii="Times New Roman" w:hAnsi="Times New Roman" w:cs="Times New Roman"/>
          <w:i/>
          <w:color w:val="000000"/>
          <w:sz w:val="28"/>
          <w:szCs w:val="28"/>
        </w:rPr>
        <w:t>моделирования.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Раздел «Алгоритмы и программирование»</w:t>
      </w:r>
      <w:r w:rsidRPr="005D4B91">
        <w:rPr>
          <w:rFonts w:ascii="Times New Roman" w:hAnsi="Times New Roman" w:cs="Times New Roman"/>
          <w:color w:val="000000"/>
          <w:sz w:val="28"/>
          <w:szCs w:val="28"/>
        </w:rPr>
        <w:t xml:space="preserve"> направлен на развитие алгоритмического мышления, разработку алгоритмов, формирование навыков</w:t>
      </w:r>
      <w:r w:rsidR="009D6401"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реализации программ на выбранном языке программирования высокого уровня.</w:t>
      </w:r>
    </w:p>
    <w:p w:rsidR="009D640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Раздел «Информационные технологии»</w:t>
      </w:r>
      <w:r w:rsidRPr="005D4B91">
        <w:rPr>
          <w:rFonts w:ascii="Times New Roman" w:hAnsi="Times New Roman" w:cs="Times New Roman"/>
          <w:color w:val="000000"/>
          <w:sz w:val="28"/>
          <w:szCs w:val="28"/>
        </w:rPr>
        <w:t xml:space="preserve"> охватывает вопросы применения информационных технологий, реализованных в прикладных программных продуктах и интернет-сервисах,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при решении задач анализа данных, использование баз данных и электронных таблиц для решения прикладных задач.</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Результаты базового уровня изучения учебного предмета «Информатика» ориентированы в первую очередь на общую функциональную грамотность, получение компетентностей для повседневной жизни и общего развития. Они включают в себя: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понимание предмета, ключевых вопросов и основных составляющих элементов изучаемой предметной области;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умение решать типовые практические задачи, характерные для использования методов и инструментария данной предметной области;</w:t>
      </w:r>
    </w:p>
    <w:p w:rsidR="009D640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осознание рамок изучаемой предметной области, ограниченности методов и инструментов, типичных связей с други</w:t>
      </w:r>
      <w:r w:rsidR="009D6401" w:rsidRPr="005D4B91">
        <w:rPr>
          <w:rFonts w:ascii="Times New Roman" w:hAnsi="Times New Roman" w:cs="Times New Roman"/>
          <w:color w:val="000000"/>
          <w:sz w:val="28"/>
          <w:szCs w:val="28"/>
        </w:rPr>
        <w:t>ми областями знания.</w:t>
      </w:r>
    </w:p>
    <w:p w:rsidR="009D640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Основная цель изучения учебного предмета «Информатика» на базовом уровне</w:t>
      </w:r>
      <w:r w:rsidRPr="005D4B91">
        <w:rPr>
          <w:rFonts w:ascii="Times New Roman" w:hAnsi="Times New Roman" w:cs="Times New Roman"/>
          <w:color w:val="000000"/>
          <w:sz w:val="28"/>
          <w:szCs w:val="28"/>
        </w:rPr>
        <w:t xml:space="preserve"> для уровня среднего общего образования - обеспечение дальнейшего развития информационных компетенций выпускника, его готовности к жизни в условиях развивающегося информационного общества и возрастающей конкуренции на рынке труда. </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связи с этим изучение информатики в 10-11 классах должно обеспечить:</w:t>
      </w:r>
    </w:p>
    <w:p w:rsidR="00D6431F" w:rsidRPr="005D4B91" w:rsidRDefault="009D64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представлений о роли информатики, информационных и коммуникационных технологий в современном обществе;</w:t>
      </w:r>
    </w:p>
    <w:p w:rsidR="00D6431F" w:rsidRPr="005D4B91" w:rsidRDefault="009D64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основ логического и алгоритмического мышления;</w:t>
      </w:r>
    </w:p>
    <w:p w:rsidR="00D6431F" w:rsidRPr="005D4B91" w:rsidRDefault="009D64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сформированность умений различать факты и оценки, сравнивать </w:t>
      </w:r>
      <w:r w:rsidR="00D6431F" w:rsidRPr="005D4B91">
        <w:rPr>
          <w:rFonts w:ascii="Times New Roman" w:hAnsi="Times New Roman" w:cs="Times New Roman"/>
          <w:color w:val="000000"/>
          <w:sz w:val="28"/>
          <w:szCs w:val="28"/>
        </w:rPr>
        <w:lastRenderedPageBreak/>
        <w:t>оценочные выводы, видеть их связь с критериями оценивания и связь критериев с определённой системой ценностей, проверять на достоверность и обобщать информацию;</w:t>
      </w:r>
    </w:p>
    <w:p w:rsidR="00D6431F" w:rsidRPr="005D4B91" w:rsidRDefault="009D64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представлений о влиянии информационных технологий на жизнь человека в обществе, пониман</w:t>
      </w:r>
      <w:r w:rsidR="007311B4" w:rsidRPr="005D4B91">
        <w:rPr>
          <w:rFonts w:ascii="Times New Roman" w:hAnsi="Times New Roman" w:cs="Times New Roman"/>
          <w:color w:val="000000"/>
          <w:sz w:val="28"/>
          <w:szCs w:val="28"/>
        </w:rPr>
        <w:t xml:space="preserve">ие социального, экономического, </w:t>
      </w:r>
      <w:r w:rsidR="00D6431F" w:rsidRPr="005D4B91">
        <w:rPr>
          <w:rFonts w:ascii="Times New Roman" w:hAnsi="Times New Roman" w:cs="Times New Roman"/>
          <w:color w:val="000000"/>
          <w:sz w:val="28"/>
          <w:szCs w:val="28"/>
        </w:rPr>
        <w:t>политического, культурного, юридического, природного, эргономического, медицинского и физиологического контекстов информационных технологий;</w:t>
      </w:r>
    </w:p>
    <w:p w:rsidR="00D6431F" w:rsidRPr="005D4B91" w:rsidRDefault="009D64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принятие правовых и этических аспектов информационных технологий, осознание ответственности людей, вовлечённых в создание и использование информационных систем, распространение информации;</w:t>
      </w:r>
    </w:p>
    <w:p w:rsidR="00D6431F" w:rsidRPr="005D4B91" w:rsidRDefault="009D64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создание условий для развития навы</w:t>
      </w:r>
      <w:r w:rsidRPr="005D4B91">
        <w:rPr>
          <w:rFonts w:ascii="Times New Roman" w:hAnsi="Times New Roman" w:cs="Times New Roman"/>
          <w:color w:val="000000"/>
          <w:sz w:val="28"/>
          <w:szCs w:val="28"/>
        </w:rPr>
        <w:t>ков учебной, проектной, научно-</w:t>
      </w:r>
      <w:r w:rsidR="00D6431F" w:rsidRPr="005D4B91">
        <w:rPr>
          <w:rFonts w:ascii="Times New Roman" w:hAnsi="Times New Roman" w:cs="Times New Roman"/>
          <w:color w:val="000000"/>
          <w:sz w:val="28"/>
          <w:szCs w:val="28"/>
        </w:rPr>
        <w:t>исследовательской и творческой деятельности, мотивации обучающихся к саморазвитию.</w:t>
      </w:r>
    </w:p>
    <w:p w:rsidR="009D6401" w:rsidRPr="005D4B91" w:rsidRDefault="009D6401" w:rsidP="005D4B91">
      <w:pPr>
        <w:tabs>
          <w:tab w:val="left" w:pos="2919"/>
          <w:tab w:val="left" w:pos="436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Базовый уровень изучения информатики обеспечивает подготовку обучающихся, ориентированных на те специальности, в которых информационные технологии являются необходимыми инструментами профессиональной деятельности, участие в проектной и исследовательской деятельности, связанной с междисциплинарной и творческой тематикой, возможность решения задач базового уровня сложности Единого государственного экзамена по информатике.</w:t>
      </w:r>
    </w:p>
    <w:p w:rsidR="009D6401" w:rsidRPr="00874B49" w:rsidRDefault="009D6401" w:rsidP="005D4B91">
      <w:pPr>
        <w:autoSpaceDE/>
        <w:autoSpaceDN/>
        <w:adjustRightInd/>
        <w:ind w:firstLine="709"/>
        <w:rPr>
          <w:rFonts w:ascii="Times New Roman" w:hAnsi="Times New Roman" w:cs="Times New Roman"/>
          <w:b/>
          <w:i/>
          <w:sz w:val="28"/>
          <w:szCs w:val="28"/>
        </w:rPr>
      </w:pPr>
      <w:r w:rsidRPr="005D4B91">
        <w:rPr>
          <w:rFonts w:ascii="Times New Roman" w:hAnsi="Times New Roman" w:cs="Times New Roman"/>
          <w:b/>
          <w:i/>
          <w:color w:val="000000"/>
          <w:sz w:val="28"/>
          <w:szCs w:val="28"/>
        </w:rPr>
        <w:t xml:space="preserve">Место </w:t>
      </w:r>
      <w:r w:rsidRPr="00874B49">
        <w:rPr>
          <w:rFonts w:ascii="Times New Roman" w:hAnsi="Times New Roman" w:cs="Times New Roman"/>
          <w:b/>
          <w:i/>
          <w:sz w:val="28"/>
          <w:szCs w:val="28"/>
        </w:rPr>
        <w:t>учебного предмета «Информатика» в учебном плане.</w:t>
      </w:r>
    </w:p>
    <w:p w:rsidR="009D6401" w:rsidRPr="00874B49" w:rsidRDefault="009D6401" w:rsidP="005D4B91">
      <w:pPr>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Учебный предмет «Информатика» входит в предметную область «Математика и информатика».</w:t>
      </w:r>
    </w:p>
    <w:p w:rsidR="009D6401" w:rsidRPr="00874B49" w:rsidRDefault="00D6431F" w:rsidP="005D4B91">
      <w:pPr>
        <w:tabs>
          <w:tab w:val="left" w:pos="1662"/>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Общее число часов для изучения информатики - 68 часов: в 10 классе - 34 часа (1 час в неделю), в 11 классе - 34 часа (1 час в неделю).</w:t>
      </w:r>
    </w:p>
    <w:p w:rsidR="00D6431F" w:rsidRPr="00874B49" w:rsidRDefault="009D6401" w:rsidP="005D4B91">
      <w:pPr>
        <w:tabs>
          <w:tab w:val="left" w:pos="1662"/>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Базовый уровень </w:t>
      </w:r>
      <w:r w:rsidR="00D6431F" w:rsidRPr="00874B49">
        <w:rPr>
          <w:rFonts w:ascii="Times New Roman" w:hAnsi="Times New Roman" w:cs="Times New Roman"/>
          <w:sz w:val="28"/>
          <w:szCs w:val="28"/>
        </w:rPr>
        <w:t>изучения информатики рекомендуется для следующих профилей:</w:t>
      </w:r>
    </w:p>
    <w:p w:rsidR="00D6431F" w:rsidRPr="00874B49" w:rsidRDefault="00D6431F" w:rsidP="005D4B91">
      <w:pPr>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естественно-научный профиль, ориентирующий обучающихся на такие сферы деятельности, как медицина, биотехнологии, химия, физика и другие;</w:t>
      </w:r>
    </w:p>
    <w:p w:rsidR="00D6431F" w:rsidRPr="00874B49" w:rsidRDefault="00D6431F" w:rsidP="005D4B91">
      <w:pPr>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социально-экономический профиль, ориентирующий обучающихся на профессии, связанные с социальной сферой, финансами, экономикой, управлением, предпринимательством и другими;</w:t>
      </w:r>
    </w:p>
    <w:p w:rsidR="009D6401" w:rsidRPr="00874B49" w:rsidRDefault="009D6401" w:rsidP="005D4B91">
      <w:pPr>
        <w:tabs>
          <w:tab w:val="left" w:pos="2919"/>
          <w:tab w:val="left" w:pos="4361"/>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универсальный профиль, </w:t>
      </w:r>
      <w:r w:rsidR="00D6431F" w:rsidRPr="00874B49">
        <w:rPr>
          <w:rFonts w:ascii="Times New Roman" w:hAnsi="Times New Roman" w:cs="Times New Roman"/>
          <w:sz w:val="28"/>
          <w:szCs w:val="28"/>
        </w:rPr>
        <w:t>о</w:t>
      </w:r>
      <w:r w:rsidRPr="00874B49">
        <w:rPr>
          <w:rFonts w:ascii="Times New Roman" w:hAnsi="Times New Roman" w:cs="Times New Roman"/>
          <w:sz w:val="28"/>
          <w:szCs w:val="28"/>
        </w:rPr>
        <w:t xml:space="preserve">риентированный в первую очередь </w:t>
      </w:r>
      <w:r w:rsidR="00D6431F" w:rsidRPr="00874B49">
        <w:rPr>
          <w:rFonts w:ascii="Times New Roman" w:hAnsi="Times New Roman" w:cs="Times New Roman"/>
          <w:sz w:val="28"/>
          <w:szCs w:val="28"/>
        </w:rPr>
        <w:t>на обучающихся, чей выбор не соответствует в полной мере ни о</w:t>
      </w:r>
      <w:r w:rsidRPr="00874B49">
        <w:rPr>
          <w:rFonts w:ascii="Times New Roman" w:hAnsi="Times New Roman" w:cs="Times New Roman"/>
          <w:sz w:val="28"/>
          <w:szCs w:val="28"/>
        </w:rPr>
        <w:t>дному из утверждённых профилей.</w:t>
      </w:r>
    </w:p>
    <w:p w:rsidR="00D6431F" w:rsidRPr="00874B49" w:rsidRDefault="00D6431F" w:rsidP="005D4B91">
      <w:pPr>
        <w:tabs>
          <w:tab w:val="left" w:pos="2919"/>
          <w:tab w:val="left" w:pos="4361"/>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w:t>
      </w:r>
    </w:p>
    <w:p w:rsidR="009D6401" w:rsidRPr="00874B49" w:rsidRDefault="009D6401" w:rsidP="005D4B91">
      <w:pPr>
        <w:tabs>
          <w:tab w:val="left" w:pos="2919"/>
          <w:tab w:val="left" w:pos="4361"/>
        </w:tabs>
        <w:autoSpaceDE/>
        <w:autoSpaceDN/>
        <w:adjustRightInd/>
        <w:ind w:firstLine="709"/>
        <w:rPr>
          <w:rFonts w:ascii="Times New Roman" w:hAnsi="Times New Roman" w:cs="Times New Roman"/>
          <w:sz w:val="28"/>
          <w:szCs w:val="28"/>
        </w:rPr>
      </w:pPr>
    </w:p>
    <w:p w:rsidR="009D6401" w:rsidRPr="005D4B91" w:rsidRDefault="00636D1C" w:rsidP="005D4B91">
      <w:pPr>
        <w:tabs>
          <w:tab w:val="left" w:pos="2919"/>
          <w:tab w:val="left" w:pos="4361"/>
        </w:tabs>
        <w:autoSpaceDE/>
        <w:autoSpaceDN/>
        <w:adjustRightInd/>
        <w:ind w:firstLine="709"/>
        <w:rPr>
          <w:rFonts w:ascii="Times New Roman" w:hAnsi="Times New Roman" w:cs="Times New Roman"/>
          <w:b/>
          <w:sz w:val="28"/>
          <w:szCs w:val="28"/>
        </w:rPr>
      </w:pPr>
      <w:r w:rsidRPr="00874B49">
        <w:rPr>
          <w:rFonts w:ascii="Times New Roman" w:hAnsi="Times New Roman" w:cs="Times New Roman"/>
          <w:b/>
          <w:sz w:val="28"/>
          <w:szCs w:val="28"/>
        </w:rPr>
        <w:t xml:space="preserve">2) СОДЕРЖАНИЕ УЧЕБНОГО </w:t>
      </w:r>
      <w:r w:rsidRPr="005D4B91">
        <w:rPr>
          <w:rFonts w:ascii="Times New Roman" w:hAnsi="Times New Roman" w:cs="Times New Roman"/>
          <w:b/>
          <w:sz w:val="28"/>
          <w:szCs w:val="28"/>
        </w:rPr>
        <w:t>ПРЕДМЕТА «ИНФОРМАТИКА»</w:t>
      </w:r>
    </w:p>
    <w:p w:rsidR="009D6401" w:rsidRPr="005D4B91" w:rsidRDefault="009D6401" w:rsidP="005D4B91">
      <w:pPr>
        <w:tabs>
          <w:tab w:val="left" w:pos="2919"/>
          <w:tab w:val="left" w:pos="4361"/>
        </w:tabs>
        <w:autoSpaceDE/>
        <w:autoSpaceDN/>
        <w:adjustRightInd/>
        <w:ind w:firstLine="709"/>
        <w:rPr>
          <w:rFonts w:ascii="Times New Roman" w:hAnsi="Times New Roman" w:cs="Times New Roman"/>
          <w:b/>
          <w:sz w:val="28"/>
          <w:szCs w:val="28"/>
        </w:rPr>
      </w:pPr>
    </w:p>
    <w:p w:rsidR="00D6431F" w:rsidRPr="005D4B91" w:rsidRDefault="009D6401" w:rsidP="008E6370">
      <w:pPr>
        <w:tabs>
          <w:tab w:val="left" w:pos="1510"/>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tabs>
          <w:tab w:val="left" w:pos="170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Цифровая грамотность.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Требования техники безопасности и гигиены при работе с компьютерами и другими компонентами цифрового окружения.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Принципы работы компьютера. Персональный компьютер. Выбор конфигурации компьютера в зависимости от решаемых задач.</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тенденции развития компьютерных технологий. Параллельные вычисления. Многопроцессорные системы. Суперкомпьютеры. Микроконтроллеры. Роботизированные производства.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Программное обеспечение компьютеров. Виды программного обеспечения и их назначение. Особенности программного обеспечения мобильных устройств. Операционная система. Понятие о системном администрировании. Инсталляция и деинсталляция программного обеспечения.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Файловая система. Поиск в файловой системе. Организация хранения и обработки данных с использованием интернет-сервисов, облачных технологий и мобильных устройств.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Прикладные компьютерные программы для решения типовых задач по выбранной специализации. Системы автоматизированного проектирования.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Программногое обеспечение. Лицензирование программного обеспечения и цифровых ресурсов. Проприетарное и свободное программное обеспечение. Коммерческое и некоммерческое использование программного обеспечения и цифровых ресурсов. Ответственность, устанавливаемая законодательством Российской Федерации, за неправомерное использование программного обеспечения и цифровых ресурсов.</w:t>
      </w:r>
    </w:p>
    <w:p w:rsidR="00D6431F" w:rsidRPr="005D4B91" w:rsidRDefault="00D6431F" w:rsidP="005D4B91">
      <w:pPr>
        <w:tabs>
          <w:tab w:val="left" w:pos="170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Теоретические основы информатики.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Информация, данные и знания. Универсальность дискретного представления информации. Двоичное кодирование. Равномерные и неравномерные коды. Условие Фано. Подходы к измерению информации. Сущность объёмного (алфавитного) подхода к измерению информации, определение бита с точки зрения алфавитного подхода, связь между размером алфавита и информационным весом символа (в предположении о равновероятности появления символов), связь между единицами измерения информации: бит, байт, Кбайт, Мбайт, Гбайт. Сущность содержательного (вероятностного) подхода к измерению информации, определение бита с позиции содержания сообщения.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Информационные процессы. Передача информации. Источник, приёмник, канал связи, сигнал, кодирование. Искажение информации при передаче. Скорость передачи данных по каналу связи. Хранение информации, объём памяти. Обработка информации. Виды обработки информации: получение нового содержания, изменение формы представления информации. Поиск информации. Роль информации и информационных процессов в окружающем мире.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Системы. Компоненты системы и их взаимодействие. Системы управления. Управление как информационный процесс. Обратная связь.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Системы счисления. Развёрнутая запись целых и дробных чисел в позиционных системах счисления. Свойства позиционной записи числа: количество цифр в записи, признак делимости числа на основание системы счисления. Алгоритм перевода целого числа из Р-ичной системы счисления в десятичную. Алгоритм перевода конечной Р-ичной дроби в десятичную. Алгоритм перевода целого числа из десятичной системы счисления в Р-ичную. Двоичная, </w:t>
      </w:r>
      <w:r w:rsidRPr="005D4B91">
        <w:rPr>
          <w:rFonts w:ascii="Times New Roman" w:hAnsi="Times New Roman" w:cs="Times New Roman"/>
          <w:color w:val="000000"/>
          <w:sz w:val="28"/>
          <w:szCs w:val="28"/>
        </w:rPr>
        <w:lastRenderedPageBreak/>
        <w:t>восьмеричная и шестнадцатеричная системы счисления, перевод чисел между этими системами. Арифметические операции в позиционных системах счисления.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Представление целых и вещественных чисел в памяти компьютера.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Кодирование текстов. Кодировка </w:t>
      </w:r>
      <w:r w:rsidRPr="005D4B91">
        <w:rPr>
          <w:rFonts w:ascii="Times New Roman" w:hAnsi="Times New Roman" w:cs="Times New Roman"/>
          <w:color w:val="000000"/>
          <w:sz w:val="28"/>
          <w:szCs w:val="28"/>
          <w:lang w:val="en-US" w:eastAsia="en-US"/>
        </w:rPr>
        <w:t>ASCII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Однобайтные кодировки. Стандарт </w:t>
      </w:r>
      <w:r w:rsidRPr="005D4B91">
        <w:rPr>
          <w:rFonts w:ascii="Times New Roman" w:hAnsi="Times New Roman" w:cs="Times New Roman"/>
          <w:color w:val="000000"/>
          <w:sz w:val="28"/>
          <w:szCs w:val="28"/>
          <w:lang w:val="en-US" w:eastAsia="en-US"/>
        </w:rPr>
        <w:t>UNICODE</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Кодировка </w:t>
      </w:r>
      <w:r w:rsidRPr="005D4B91">
        <w:rPr>
          <w:rFonts w:ascii="Times New Roman" w:hAnsi="Times New Roman" w:cs="Times New Roman"/>
          <w:color w:val="000000"/>
          <w:sz w:val="28"/>
          <w:szCs w:val="28"/>
          <w:lang w:val="en-US" w:eastAsia="en-US"/>
        </w:rPr>
        <w:t>UTF</w:t>
      </w:r>
      <w:r w:rsidRPr="005D4B91">
        <w:rPr>
          <w:rFonts w:ascii="Times New Roman" w:hAnsi="Times New Roman" w:cs="Times New Roman"/>
          <w:color w:val="000000"/>
          <w:sz w:val="28"/>
          <w:szCs w:val="28"/>
          <w:lang w:eastAsia="en-US"/>
        </w:rPr>
        <w:t xml:space="preserve">-8. </w:t>
      </w:r>
      <w:r w:rsidRPr="005D4B91">
        <w:rPr>
          <w:rFonts w:ascii="Times New Roman" w:hAnsi="Times New Roman" w:cs="Times New Roman"/>
          <w:color w:val="000000"/>
          <w:sz w:val="28"/>
          <w:szCs w:val="28"/>
        </w:rPr>
        <w:t>Определение информационного объёма текстовых сообщений.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Кодирование изображений. Оценка информационного объёма растрового графического изображения при заданном разрешении и глубине кодирования цвета.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Кодирование звука. Оценка информационного объёма звуковых данных при заданных частоте дискретизации и разрядности кодирования.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Алгебра логики. Высказывания. Логические операции. Таблицы истинности логических операций «дизъюнкция», «конъюнкция», «инверсия», «импликация», «эквиваленция». Логические выражения. Вычисление логического значения составного высказывания при известных значениях входящих в него элементарных высказываний. Таблицы истинности логических выражений. Логические операции и операции над множествами.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Примеры законов алгебры логики. Эквивалентные преобразования логических выражений. Логические функции. Построение логического выражения с данной таблицей истинности. Логические элементы компьютера. Триггер. Сумматор. Построение схемы на логических элементах по логическому выражению. Запись логического выражения по логической схеме.</w:t>
      </w:r>
    </w:p>
    <w:p w:rsidR="00D6431F" w:rsidRPr="005D4B91" w:rsidRDefault="00D6431F" w:rsidP="005D4B91">
      <w:pPr>
        <w:tabs>
          <w:tab w:val="left" w:pos="169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Информационные 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Текстовый процессор. Редактирование и форматирование. Проверка орфографии и грамматики. Средства поиска и автозамены в текстовом процессоре. Использование стилей. Структурированные текстовые документы. Сноски, оглавление. Облачные сервисы. Коллективная работа с документом. Инструменты рецензирования в текстовых процессорах. Деловая переписка. Реферат. Правила цитирования источников и оформления библиографических ссылок. Оформление списка литературы.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Ввод изображений с использованием различных цифровых устройств (цифровых фотоаппаратов и микроскопов, видеокамер, сканеров и других устройств.). Графический редактор. Обработка графических объектов. Растровая и векторная графика. Форматы графических файлов.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Обработка изображения и звука с использованием интернет-приложений.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Мультимедиа. Компьютерные презентации. Использование мультимедийных онлайн-сервисов для разработки презентаций проектных работ.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Принципы построения и редактирования трёхмерных моделей.</w:t>
      </w:r>
    </w:p>
    <w:p w:rsidR="009D6401" w:rsidRPr="005D4B91" w:rsidRDefault="009D6401" w:rsidP="005D4B91">
      <w:pPr>
        <w:tabs>
          <w:tab w:val="left" w:pos="1494"/>
        </w:tabs>
        <w:autoSpaceDE/>
        <w:autoSpaceDN/>
        <w:adjustRightInd/>
        <w:ind w:firstLine="709"/>
        <w:rPr>
          <w:rFonts w:ascii="Times New Roman" w:hAnsi="Times New Roman" w:cs="Times New Roman"/>
          <w:color w:val="000000"/>
          <w:sz w:val="28"/>
          <w:szCs w:val="28"/>
        </w:rPr>
      </w:pPr>
    </w:p>
    <w:p w:rsidR="00D6431F" w:rsidRPr="005D4B91" w:rsidRDefault="009D6401" w:rsidP="008E6370">
      <w:pPr>
        <w:tabs>
          <w:tab w:val="left" w:pos="1494"/>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Цифровая грамотность.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Принципы построения и аппаратные компоненты компьютерных сетей. Сетевые протоколы. Сеть Интернет. Адресация в сети Интернет. Система </w:t>
      </w:r>
      <w:r w:rsidRPr="005D4B91">
        <w:rPr>
          <w:rFonts w:ascii="Times New Roman" w:hAnsi="Times New Roman" w:cs="Times New Roman"/>
          <w:color w:val="000000"/>
          <w:sz w:val="28"/>
          <w:szCs w:val="28"/>
        </w:rPr>
        <w:lastRenderedPageBreak/>
        <w:t>доменных имён.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Веб-сайт. Веб-страница. Взаимодействие браузера с веб-сервером. Динамические страницы. Разработка интернет-приложений (сайтов). Сетевое хранение данных.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Виды деятельности в сети Интернет. Сервисы Интернета. Геоинформационные системы. Геолокационные сервисы реального времени (например, локация мобильных телефонов, определение загруженности автомагистралей), интернет-торговля, бронирование билетов, гостиниц.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Государственные электронные сервисы и услуги. Социальные сети - организация коллективного взаимодействия и обмена данными. Сетевой этикет: правила поведения в киберпространстве. Проблема подлинности полученной информации. Открытые образовательные ресурсы.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Техногенные и экономические угрозы, связанные с использованием информационно-коммуникационных технологий. Общие проблемы защиты информации и информационной безопасности. Средства защиты информации в компьютерах, компьютерных сетях и автоматизированных информационных системах. Правовое обеспечение информационной безопасности. Предотвращение несанкционированного доступа к личной конфиденциальной информации, хранящейся на персональном компьютере, мобильных устройствах. Вредоносное программное обеспечение и способы борьбы с ним. Антивирусные программы. Организация личного архива информации. Резервное копирование. Парольная защита архива.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Информационные технологии и профессиональная деятельность. Информационные ресурсы. Цифровая экономика. Информационная культура.</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Теоретические основы информатики.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Модели и моделирование. Цели моделирования. Соответствие модели моделируемому объекту или процессу. Формализация прикладных задач.</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Представление результатов моделирования в виде, удобном для восприятия человеком. Графическое представление данных (схемы, таблицы,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Графы. Основные понятия. Виды графов. Решение алгоритмических задач, связанных с анализом графов (построение оптимального пути между вершинами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графа, определение количества различных путей между вершинами ориентированного ациклического графа).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Деревья. Бинарное дерево. Дискретные игры двух игроков с полной информацией. Построение дерева перебора вариантов, описание стратегии игры в табличной форме. Выигрышные стратегии.</w:t>
      </w:r>
    </w:p>
    <w:p w:rsidR="009D640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Использование графов и деревьев при описании объектов и процессо</w:t>
      </w:r>
      <w:r w:rsidR="009D6401" w:rsidRPr="005D4B91">
        <w:rPr>
          <w:rFonts w:ascii="Times New Roman" w:hAnsi="Times New Roman" w:cs="Times New Roman"/>
          <w:color w:val="000000"/>
          <w:sz w:val="28"/>
          <w:szCs w:val="28"/>
        </w:rPr>
        <w:t>в окружающего мира.</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Алгоритмы и программирование.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возможных результатов работы простейших алгоритмов управления исполнителями и вычислительных алгоритмов. Определение исходных данных, при которых алгоритм может дать требуемый результат.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Этапы решения задач на компьютере. Язык программирования (Паскаль, </w:t>
      </w:r>
      <w:r w:rsidRPr="005D4B91">
        <w:rPr>
          <w:rFonts w:ascii="Times New Roman" w:hAnsi="Times New Roman" w:cs="Times New Roman"/>
          <w:color w:val="000000"/>
          <w:sz w:val="28"/>
          <w:szCs w:val="28"/>
          <w:lang w:val="en-US" w:eastAsia="en-US"/>
        </w:rPr>
        <w:t>Python</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lang w:val="en-US" w:eastAsia="en-US"/>
        </w:rPr>
        <w:t>Java</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C++, С#). Основные конструкции языка программирования. Типы </w:t>
      </w:r>
      <w:r w:rsidRPr="005D4B91">
        <w:rPr>
          <w:rFonts w:ascii="Times New Roman" w:hAnsi="Times New Roman" w:cs="Times New Roman"/>
          <w:color w:val="000000"/>
          <w:sz w:val="28"/>
          <w:szCs w:val="28"/>
        </w:rPr>
        <w:lastRenderedPageBreak/>
        <w:t>данных: целочисленные, вещественные, символьные, логические. Ветвления. Составные условия. Циклы с условием. Циклы по переменной. Использование таблиц трассировки.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Разработка и программная реализация алгоритмов решения типовых задач базового уровня. Примеры задач: алгоритмы обработки конечной числовой последовательности (вычисление сумм, произведений, количества элементов с заданными свойствами), алгоритмы анализа записи чисел в позиционной системе счисления, алгоритмы решения задач методом перебора (поиск наибольшего общего делителя двух натуральных чисел, проверка числа на простоту).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Обработка символьных данных. Встроенные функции языка программирования для обработки символьных строк.</w:t>
      </w:r>
    </w:p>
    <w:p w:rsidR="007311B4"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Табличные величины (массивы). Алгоритмы работы с элементами массива с однократным просмотром массива: суммирование элементов массива, подсчёт количества (суммы) элементов массива, удовлетворяющих заданному условию, нахождение наибольшего (наименьшего) значения элементов массива, нахождение второго по величине наибольшего (наименьшего) значения, линейный поиск элемента, перестановка элементов массива в обратном порядке.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Сортировка одномерного массива. Простые методы сортировки (например, метод пузырька, метод выбора, сортировка вставками). Подпрограммы.</w:t>
      </w:r>
    </w:p>
    <w:p w:rsidR="00D6431F" w:rsidRPr="005D4B91" w:rsidRDefault="00D6431F" w:rsidP="005D4B91">
      <w:pPr>
        <w:tabs>
          <w:tab w:val="left" w:pos="17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Информационные 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 данных. Основные задачи анализа данных: прогнозирование, классификация, кластеризация, анализ отклонений. Последовательность решения задач анализа данных: сбор первичных данных, очистка и оценка качества данных, выбор и/или построение модели, преобразование данных, визуализация данных, интерпретация результатов.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 данных с помощью электронных таблиц. Вычисление суммы, среднего арифметического, наибольшего и наименьшего значений диапазона.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Компьютерно-математические модели. Этапы компьютерно-математического моделирования: постановка задачи, разработка модели, тестирование модели, компьютерный эксперимент, анализ результатов моделирования.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Численное решение уравнений с помощью подбора параметра.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Табличные (реляционные) базы данных. Таблица - представление сведений об однотипных объектах. Поле, запись. Ключ таблицы. Работа с готовой базой данных. Заполнение базы данных. Поиск, сортировка и фильтрация записей. Запросы на выборку данных. Запросы с параметрами. Вычисляемые поля в запросах.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Многотабличные базы данных. Типы связей между таблицами. Запросы к многотабличным базам данных.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Средства искусственного интеллекта. Сервисы машинного перевода и распознавания устной речи. Идентификация и поиск изображений, распознавание лиц. Самообучающиеся системы. Искусственный интеллект в компьютерных играх. Использование методов искусственного интеллекта в обучающих системах. Использование методов искусственного интеллекта в робототехнике. Интернет вещей. Перспективы развития компьютерных интеллектуальных систем.</w:t>
      </w:r>
    </w:p>
    <w:p w:rsidR="00636D1C" w:rsidRPr="005D4B91" w:rsidRDefault="00636D1C" w:rsidP="008E6370">
      <w:pPr>
        <w:tabs>
          <w:tab w:val="left" w:pos="1456"/>
        </w:tabs>
        <w:autoSpaceDE/>
        <w:autoSpaceDN/>
        <w:adjustRightInd/>
        <w:ind w:firstLine="0"/>
        <w:rPr>
          <w:rFonts w:ascii="Times New Roman" w:hAnsi="Times New Roman" w:cs="Times New Roman"/>
          <w:b/>
          <w:color w:val="000000"/>
          <w:sz w:val="28"/>
          <w:szCs w:val="28"/>
        </w:rPr>
      </w:pPr>
    </w:p>
    <w:p w:rsidR="00D6431F" w:rsidRPr="005D4B91" w:rsidRDefault="004455E2" w:rsidP="005D4B91">
      <w:pPr>
        <w:tabs>
          <w:tab w:val="left" w:pos="145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ПЛАНИРУЕМЫЕ РЕЗУЛЬТАТЫ ОСВОЕНИЯ ПРОГРАММЫ УЧЕБНОГО ПРЕДМЕТА «ИНФОРМАТИКА» (БАЗОВЫЙ УРОВЕНЬ) НА УРОВНЕ СОО</w:t>
      </w:r>
    </w:p>
    <w:p w:rsidR="004455E2" w:rsidRPr="005D4B91" w:rsidRDefault="004455E2" w:rsidP="008E6370">
      <w:pPr>
        <w:tabs>
          <w:tab w:val="left" w:pos="1653"/>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4455E2" w:rsidRPr="005D4B91" w:rsidRDefault="00D6431F" w:rsidP="005D4B91">
      <w:pPr>
        <w:tabs>
          <w:tab w:val="left" w:pos="165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Личностные результаты отражают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 </w:t>
      </w:r>
    </w:p>
    <w:p w:rsidR="00D6431F" w:rsidRPr="008E6370" w:rsidRDefault="00D6431F" w:rsidP="005D4B91">
      <w:pPr>
        <w:tabs>
          <w:tab w:val="left" w:pos="1653"/>
        </w:tabs>
        <w:autoSpaceDE/>
        <w:autoSpaceDN/>
        <w:adjustRightInd/>
        <w:ind w:firstLine="709"/>
        <w:rPr>
          <w:rFonts w:ascii="Times New Roman" w:hAnsi="Times New Roman" w:cs="Times New Roman"/>
          <w:b/>
          <w:i/>
          <w:color w:val="000000"/>
          <w:sz w:val="28"/>
          <w:szCs w:val="28"/>
        </w:rPr>
      </w:pPr>
      <w:r w:rsidRPr="008E6370">
        <w:rPr>
          <w:rFonts w:ascii="Times New Roman" w:hAnsi="Times New Roman" w:cs="Times New Roman"/>
          <w:b/>
          <w:i/>
          <w:color w:val="000000"/>
          <w:sz w:val="28"/>
          <w:szCs w:val="28"/>
        </w:rPr>
        <w:t>В результате изучения информатики на уровне среднего общего образования у обучающегося будут сформированы следующие личностные результаты</w:t>
      </w:r>
      <w:r w:rsidR="004455E2" w:rsidRPr="008E6370">
        <w:rPr>
          <w:rFonts w:ascii="Times New Roman" w:hAnsi="Times New Roman" w:cs="Times New Roman"/>
          <w:b/>
          <w:i/>
          <w:color w:val="000000"/>
          <w:sz w:val="28"/>
          <w:szCs w:val="28"/>
        </w:rPr>
        <w:t xml:space="preserve"> в части</w:t>
      </w:r>
      <w:r w:rsidRPr="008E6370">
        <w:rPr>
          <w:rFonts w:ascii="Times New Roman" w:hAnsi="Times New Roman" w:cs="Times New Roman"/>
          <w:b/>
          <w:i/>
          <w:color w:val="000000"/>
          <w:sz w:val="28"/>
          <w:szCs w:val="28"/>
        </w:rPr>
        <w:t>:</w:t>
      </w:r>
    </w:p>
    <w:p w:rsidR="00D6431F" w:rsidRPr="005D4B91" w:rsidRDefault="00FD4803" w:rsidP="005D4B91">
      <w:pPr>
        <w:tabs>
          <w:tab w:val="left" w:pos="109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D6431F" w:rsidRPr="005D4B91">
        <w:rPr>
          <w:rFonts w:ascii="Times New Roman" w:hAnsi="Times New Roman" w:cs="Times New Roman"/>
          <w:b/>
          <w:i/>
          <w:color w:val="000000"/>
          <w:sz w:val="28"/>
          <w:szCs w:val="28"/>
        </w:rPr>
        <w:t>гражданского воспитания: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своих конституционных прав и обязанностей, уважение закона и правопорядка, соблюдение основополагающих норм информационного права и информационной безопасности;</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 в виртуальном пространстве;</w:t>
      </w:r>
    </w:p>
    <w:p w:rsidR="00D6431F" w:rsidRPr="005D4B91" w:rsidRDefault="00FD4803" w:rsidP="005D4B91">
      <w:pPr>
        <w:tabs>
          <w:tab w:val="left" w:pos="112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r w:rsidR="00D6431F" w:rsidRPr="005D4B91">
        <w:rPr>
          <w:rFonts w:ascii="Times New Roman" w:hAnsi="Times New Roman" w:cs="Times New Roman"/>
          <w:color w:val="000000"/>
          <w:sz w:val="28"/>
          <w:szCs w:val="28"/>
        </w:rPr>
        <w:t>:</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ценностное отношение к историческому наследию, достижениям России в науке, искусстве, технологиях, понимание значения информатики как науки в жизни современного общества;</w:t>
      </w:r>
    </w:p>
    <w:p w:rsidR="00D6431F" w:rsidRPr="005D4B91" w:rsidRDefault="00FD4803" w:rsidP="005D4B91">
      <w:pPr>
        <w:tabs>
          <w:tab w:val="left" w:pos="112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D6431F" w:rsidRPr="005D4B91">
        <w:rPr>
          <w:rFonts w:ascii="Times New Roman" w:hAnsi="Times New Roman" w:cs="Times New Roman"/>
          <w:b/>
          <w:i/>
          <w:color w:val="000000"/>
          <w:sz w:val="28"/>
          <w:szCs w:val="28"/>
        </w:rPr>
        <w:t>духовно-нравственного воспитания: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нравственного сознания, этического поведения;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способность оценивать ситуацию и принимать осознанные решения, ориентируясь на морально-нравственные нормы и ценности,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в сети Интернет;</w:t>
      </w:r>
    </w:p>
    <w:p w:rsidR="00D6431F" w:rsidRPr="005D4B91" w:rsidRDefault="00FD4803" w:rsidP="005D4B91">
      <w:pPr>
        <w:tabs>
          <w:tab w:val="left" w:pos="112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эстетического воспитания: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эстетическое отношение к миру, включая эстетику научного и технического творчества;</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способность воспринимать различные виды искусства,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основанные на использовании информационных технологий;</w:t>
      </w:r>
    </w:p>
    <w:p w:rsidR="00D6431F" w:rsidRPr="005D4B91" w:rsidRDefault="00FD4803" w:rsidP="005D4B91">
      <w:pPr>
        <w:tabs>
          <w:tab w:val="left" w:pos="112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D6431F" w:rsidRPr="005D4B91">
        <w:rPr>
          <w:rFonts w:ascii="Times New Roman" w:hAnsi="Times New Roman" w:cs="Times New Roman"/>
          <w:b/>
          <w:i/>
          <w:color w:val="000000"/>
          <w:sz w:val="28"/>
          <w:szCs w:val="28"/>
        </w:rPr>
        <w:t>физического воспитания: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здорового и безопасного образа жизни, ответственного отношения к своему здоровью, том числе и за счёт соблюдения требований безопасной эксплуатации средств информационных и коммуникационных технологий;</w:t>
      </w:r>
    </w:p>
    <w:p w:rsidR="00D6431F" w:rsidRPr="005D4B91" w:rsidRDefault="00FD4803" w:rsidP="005D4B91">
      <w:pPr>
        <w:tabs>
          <w:tab w:val="left" w:pos="1154"/>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трудового воспитания: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интерес к сферам профессиональной деятельности, связанным с </w:t>
      </w:r>
      <w:r w:rsidR="00D6431F" w:rsidRPr="005D4B91">
        <w:rPr>
          <w:rFonts w:ascii="Times New Roman" w:hAnsi="Times New Roman" w:cs="Times New Roman"/>
          <w:color w:val="000000"/>
          <w:sz w:val="28"/>
          <w:szCs w:val="28"/>
        </w:rPr>
        <w:lastRenderedPageBreak/>
        <w:t>информатикой, программированием и информацио</w:t>
      </w:r>
      <w:r w:rsidRPr="005D4B91">
        <w:rPr>
          <w:rFonts w:ascii="Times New Roman" w:hAnsi="Times New Roman" w:cs="Times New Roman"/>
          <w:color w:val="000000"/>
          <w:sz w:val="28"/>
          <w:szCs w:val="28"/>
        </w:rPr>
        <w:t xml:space="preserve">нными технологиями, основанными </w:t>
      </w:r>
      <w:r w:rsidR="00D6431F" w:rsidRPr="005D4B91">
        <w:rPr>
          <w:rFonts w:ascii="Times New Roman" w:hAnsi="Times New Roman" w:cs="Times New Roman"/>
          <w:color w:val="000000"/>
          <w:sz w:val="28"/>
          <w:szCs w:val="28"/>
        </w:rPr>
        <w:t>на достижениях информатики и научно-технического прогресса, умение совершать осознанный выбор будущей профессии и реализовывать собственные жизненные планы;</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и способность к образованию и самообразованию на протяжении всей жизни;</w:t>
      </w:r>
    </w:p>
    <w:p w:rsidR="00D6431F" w:rsidRPr="005D4B91" w:rsidRDefault="00FD4803" w:rsidP="005D4B91">
      <w:pPr>
        <w:tabs>
          <w:tab w:val="left" w:pos="1154"/>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D6431F" w:rsidRPr="005D4B91">
        <w:rPr>
          <w:rFonts w:ascii="Times New Roman" w:hAnsi="Times New Roman" w:cs="Times New Roman"/>
          <w:b/>
          <w:i/>
          <w:color w:val="000000"/>
          <w:sz w:val="28"/>
          <w:szCs w:val="28"/>
        </w:rPr>
        <w:t>экологического воспитания: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осознание глобального характера экологических проблем и путей их решения,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с учётом возможностей информационно-коммуникационных технологий;</w:t>
      </w:r>
    </w:p>
    <w:p w:rsidR="00D6431F" w:rsidRPr="005D4B91" w:rsidRDefault="00FD4803" w:rsidP="005D4B91">
      <w:pPr>
        <w:tabs>
          <w:tab w:val="left" w:pos="1154"/>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8)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4455E2" w:rsidP="005D4B91">
      <w:pPr>
        <w:tabs>
          <w:tab w:val="left" w:pos="3469"/>
          <w:tab w:val="left" w:pos="850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мировоззрения, соответствующего современном</w:t>
      </w:r>
      <w:r w:rsidRPr="005D4B91">
        <w:rPr>
          <w:rFonts w:ascii="Times New Roman" w:hAnsi="Times New Roman" w:cs="Times New Roman"/>
          <w:color w:val="000000"/>
          <w:sz w:val="28"/>
          <w:szCs w:val="28"/>
        </w:rPr>
        <w:t>у уровню развития информатики, д</w:t>
      </w:r>
      <w:r w:rsidR="00D6431F" w:rsidRPr="005D4B91">
        <w:rPr>
          <w:rFonts w:ascii="Times New Roman" w:hAnsi="Times New Roman" w:cs="Times New Roman"/>
          <w:color w:val="000000"/>
          <w:sz w:val="28"/>
          <w:szCs w:val="28"/>
        </w:rPr>
        <w:t>остижения</w:t>
      </w:r>
      <w:r w:rsidRPr="005D4B91">
        <w:rPr>
          <w:rFonts w:ascii="Times New Roman" w:hAnsi="Times New Roman" w:cs="Times New Roman"/>
          <w:color w:val="000000"/>
          <w:sz w:val="28"/>
          <w:szCs w:val="28"/>
        </w:rPr>
        <w:t xml:space="preserve">м научно-технического прогресса </w:t>
      </w:r>
      <w:r w:rsidR="00D6431F" w:rsidRPr="005D4B91">
        <w:rPr>
          <w:rFonts w:ascii="Times New Roman" w:hAnsi="Times New Roman" w:cs="Times New Roman"/>
          <w:color w:val="000000"/>
          <w:sz w:val="28"/>
          <w:szCs w:val="28"/>
        </w:rPr>
        <w:t>и общественной практики, за счёт понимания роли информационных ресурсов, информационных процессов и информационных технологий в условиях цифровой трансформации многих сфер жизни современного общества;</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ценности научной деятельности, готовность осуществлять проектную и исследовательскую деятельность индивидуально и в группе.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процессе достижения личностных результатов освоения программы по информатике у обучающихся </w:t>
      </w:r>
      <w:r w:rsidRPr="005D4B91">
        <w:rPr>
          <w:rFonts w:ascii="Times New Roman" w:hAnsi="Times New Roman" w:cs="Times New Roman"/>
          <w:b/>
          <w:i/>
          <w:color w:val="000000"/>
          <w:sz w:val="28"/>
          <w:szCs w:val="28"/>
        </w:rPr>
        <w:t>совершенствуется эмоциональный интеллект</w:t>
      </w:r>
      <w:r w:rsidRPr="005D4B91">
        <w:rPr>
          <w:rFonts w:ascii="Times New Roman" w:hAnsi="Times New Roman" w:cs="Times New Roman"/>
          <w:color w:val="000000"/>
          <w:sz w:val="28"/>
          <w:szCs w:val="28"/>
        </w:rPr>
        <w:t>, предполагающий сформированность:</w:t>
      </w:r>
    </w:p>
    <w:p w:rsidR="00D6431F" w:rsidRPr="005D4B91" w:rsidRDefault="004455E2" w:rsidP="005D4B91">
      <w:pPr>
        <w:tabs>
          <w:tab w:val="left" w:pos="3469"/>
          <w:tab w:val="left" w:pos="850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саморегулирования, </w:t>
      </w:r>
      <w:r w:rsidR="00D6431F" w:rsidRPr="005D4B91">
        <w:rPr>
          <w:rFonts w:ascii="Times New Roman" w:hAnsi="Times New Roman" w:cs="Times New Roman"/>
          <w:color w:val="000000"/>
          <w:sz w:val="28"/>
          <w:szCs w:val="28"/>
        </w:rPr>
        <w:t>включающего</w:t>
      </w:r>
      <w:r w:rsidRPr="005D4B91">
        <w:rPr>
          <w:rFonts w:ascii="Times New Roman" w:hAnsi="Times New Roman" w:cs="Times New Roman"/>
          <w:color w:val="000000"/>
          <w:sz w:val="28"/>
          <w:szCs w:val="28"/>
        </w:rPr>
        <w:t xml:space="preserve"> самоконтроль, умение принимать </w:t>
      </w:r>
      <w:r w:rsidR="00D6431F" w:rsidRPr="005D4B91">
        <w:rPr>
          <w:rFonts w:ascii="Times New Roman" w:hAnsi="Times New Roman" w:cs="Times New Roman"/>
          <w:color w:val="000000"/>
          <w:sz w:val="28"/>
          <w:szCs w:val="28"/>
        </w:rPr>
        <w:t>ответственность за своё поведение, способность адаптироваться к эмоциональным изменениям и проявлять гибкость, быть открытым новому;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w:t>
      </w:r>
    </w:p>
    <w:p w:rsidR="004455E2" w:rsidRPr="005D4B91" w:rsidRDefault="004455E2" w:rsidP="005D4B91">
      <w:pPr>
        <w:autoSpaceDE/>
        <w:autoSpaceDN/>
        <w:adjustRightInd/>
        <w:ind w:firstLine="709"/>
        <w:rPr>
          <w:rFonts w:ascii="Times New Roman" w:hAnsi="Times New Roman" w:cs="Times New Roman"/>
          <w:color w:val="000000"/>
          <w:sz w:val="28"/>
          <w:szCs w:val="28"/>
        </w:rPr>
      </w:pPr>
    </w:p>
    <w:p w:rsidR="004455E2" w:rsidRPr="005D4B91" w:rsidRDefault="004455E2"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В результате изучения информатики на уровне среднего общего образования у обучающегося будут сформированы сформированы метапредметные результаты, отраженные в </w:t>
      </w:r>
      <w:r w:rsidR="004455E2"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а именно - познавательные </w:t>
      </w:r>
      <w:r w:rsidR="004455E2"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коммуникативные </w:t>
      </w:r>
      <w:r w:rsidR="004455E2"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регулятивные </w:t>
      </w:r>
      <w:r w:rsidR="004455E2"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совместная деятельность.</w:t>
      </w:r>
    </w:p>
    <w:p w:rsidR="004455E2" w:rsidRPr="005D4B91" w:rsidRDefault="004455E2"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D6431F" w:rsidRPr="005D4B91" w:rsidRDefault="004455E2"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логические действия: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устанавливать существенный признак или основания для сравнения, классификации и обобщения;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определять цели деятельности, задавать параметры и критерии их достижения;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закономерности и противоречия в рассматриваемых явлениях;</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разрабатывать план решения проблемы с учётом анализа имеющихся материальных и нематериальных ресурсов;</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развивать креативное мышление при решении жизненных проблем.</w:t>
      </w:r>
    </w:p>
    <w:p w:rsidR="00D6431F" w:rsidRPr="005D4B91" w:rsidRDefault="004455E2" w:rsidP="005D4B91">
      <w:pPr>
        <w:tabs>
          <w:tab w:val="left" w:pos="1125"/>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исследовательские действия: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овладеть видами деятельности по получению нового знания, его интерпретации, преобразованию и применению в различных учебных ситуациях,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при создании учебных и социальных проектов;</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научного типа мышления, владение научной терминологией, ключевыми понятиями и методами;</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ставить и формулировать собственные задачи в образовательной деятельности и жизненных ситуациях;</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давать оценку новым ситуациям, оценивать приобретённый опыт;</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осуществлять целенаправленный поиск переноса средств и способов действия в профессиональную среду;</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переносить знания в познавательную и практическую области жизнедеятельности;</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интегрировать знания из разных предметных областей;</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выдвигать новые идеи, предлагать оригинальные подходы и решения, ставить проблемы и задачи, допускающие альтернативные решения.</w:t>
      </w:r>
    </w:p>
    <w:p w:rsidR="00D6431F" w:rsidRPr="005D4B91" w:rsidRDefault="004455E2" w:rsidP="005D4B91">
      <w:pPr>
        <w:tabs>
          <w:tab w:val="left" w:pos="1125"/>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Р</w:t>
      </w:r>
      <w:r w:rsidR="00D6431F" w:rsidRPr="005D4B91">
        <w:rPr>
          <w:rFonts w:ascii="Times New Roman" w:hAnsi="Times New Roman" w:cs="Times New Roman"/>
          <w:i/>
          <w:color w:val="000000"/>
          <w:sz w:val="28"/>
          <w:szCs w:val="28"/>
        </w:rPr>
        <w:t>абота с информацией:</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создавать тексты в различных форматах с учётом назначения информации и целевой аудитории, выбирая оптимальную форму представления и визуализации;</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оценивать достоверность, легитимность информации, её соответствие правовым и морально-этическим нормам;</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владеть навыками распознавания и защиты информации, информационной безопасности личности.</w:t>
      </w:r>
    </w:p>
    <w:p w:rsidR="00D6431F" w:rsidRPr="005D4B91" w:rsidRDefault="004455E2" w:rsidP="005D4B91">
      <w:pPr>
        <w:tabs>
          <w:tab w:val="left" w:pos="194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D6431F" w:rsidRPr="005D4B91" w:rsidRDefault="004455E2" w:rsidP="005D4B91">
      <w:pPr>
        <w:tabs>
          <w:tab w:val="left" w:pos="111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О</w:t>
      </w:r>
      <w:r w:rsidR="00D6431F" w:rsidRPr="005D4B91">
        <w:rPr>
          <w:rFonts w:ascii="Times New Roman" w:hAnsi="Times New Roman" w:cs="Times New Roman"/>
          <w:i/>
          <w:color w:val="000000"/>
          <w:sz w:val="28"/>
          <w:szCs w:val="28"/>
        </w:rPr>
        <w:t>бщение:</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коммуникации во всех сферах жизни;</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распознавать невербальные средства общения, понимать значение социальных знаков, распознавать предпосылки конфликтных ситуаций и уметь смягчать конфликты;</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различными способами общения и взаимодействия, аргументированно вести диалог;</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развёрнуто и логично излагать свою точку зрения.</w:t>
      </w:r>
    </w:p>
    <w:p w:rsidR="00D6431F" w:rsidRPr="005D4B91" w:rsidRDefault="004455E2" w:rsidP="005D4B91">
      <w:pPr>
        <w:tabs>
          <w:tab w:val="left" w:pos="113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овместная деятельность:</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понимать и использовать преимущества командной и индивидуальной работы; выбирать тематику и методы совместных действий с учётом общих интересов и возможностей каждого члена коллектива;</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её достижению: составлять</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план действий, распределять роли с учётом мнений участников, обсуждать результаты совместной работы;</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качество своего вклада и каждого участника команды в общий результат по разработанным критериям;</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D6431F" w:rsidRPr="005D4B91" w:rsidRDefault="004455E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985008" w:rsidRPr="005D4B91" w:rsidRDefault="00985008"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D6431F" w:rsidRPr="005D4B91" w:rsidRDefault="00985008" w:rsidP="005D4B91">
      <w:pPr>
        <w:tabs>
          <w:tab w:val="left" w:pos="1119"/>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амоорганизация:</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D6431F" w:rsidRPr="005D4B91">
        <w:rPr>
          <w:rFonts w:ascii="Times New Roman" w:hAnsi="Times New Roman" w:cs="Times New Roman"/>
          <w:color w:val="000000"/>
          <w:sz w:val="28"/>
          <w:szCs w:val="28"/>
        </w:rPr>
        <w:t>самостоятельно составлять план решения проблемы с учётом имеющихся ресурсов, собственных возможностей и предпочтений; давать оценку новым ситуациям;</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расширять рамки учебного предмета на основе личных предпочтений; делать осознанный выбор, аргументировать его, брать ответственность за решение;</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приобретённый опыт;</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D6431F" w:rsidRPr="005D4B91" w:rsidRDefault="00985008" w:rsidP="005D4B91">
      <w:pPr>
        <w:tabs>
          <w:tab w:val="left" w:pos="1148"/>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амоконтроль:</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давать оценку новым ситуациям, вносить коррективы в деятельность, оценивать соответствие результатов целям;</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оценивать риски и своевременно принимать решения по их снижению; </w:t>
      </w: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мотивы и аргументы др</w:t>
      </w:r>
      <w:r w:rsidRPr="005D4B91">
        <w:rPr>
          <w:rFonts w:ascii="Times New Roman" w:hAnsi="Times New Roman" w:cs="Times New Roman"/>
          <w:color w:val="000000"/>
          <w:sz w:val="28"/>
          <w:szCs w:val="28"/>
        </w:rPr>
        <w:t>угих при анализе результатов де</w:t>
      </w:r>
      <w:r w:rsidR="00D6431F" w:rsidRPr="005D4B91">
        <w:rPr>
          <w:rFonts w:ascii="Times New Roman" w:hAnsi="Times New Roman" w:cs="Times New Roman"/>
          <w:color w:val="000000"/>
          <w:sz w:val="28"/>
          <w:szCs w:val="28"/>
        </w:rPr>
        <w:t>тельности.</w:t>
      </w:r>
    </w:p>
    <w:p w:rsidR="00D6431F" w:rsidRPr="005D4B91" w:rsidRDefault="00985008" w:rsidP="005D4B91">
      <w:pPr>
        <w:tabs>
          <w:tab w:val="left" w:pos="1148"/>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Принятие</w:t>
      </w:r>
      <w:r w:rsidR="00D6431F" w:rsidRPr="005D4B91">
        <w:rPr>
          <w:rFonts w:ascii="Times New Roman" w:hAnsi="Times New Roman" w:cs="Times New Roman"/>
          <w:i/>
          <w:color w:val="000000"/>
          <w:sz w:val="28"/>
          <w:szCs w:val="28"/>
        </w:rPr>
        <w:t xml:space="preserve"> себя и других:</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себя, понимая свои недостатки и достоинства;</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признавать своё право и право других на ошибку;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развивать способность понимать мир с позиции другого человека.</w:t>
      </w:r>
    </w:p>
    <w:p w:rsidR="00985008" w:rsidRPr="005D4B91" w:rsidRDefault="00985008" w:rsidP="005D4B91">
      <w:pPr>
        <w:autoSpaceDE/>
        <w:autoSpaceDN/>
        <w:adjustRightInd/>
        <w:ind w:firstLine="709"/>
        <w:rPr>
          <w:rFonts w:ascii="Times New Roman" w:hAnsi="Times New Roman" w:cs="Times New Roman"/>
          <w:color w:val="000000"/>
          <w:sz w:val="28"/>
          <w:szCs w:val="28"/>
        </w:rPr>
      </w:pPr>
    </w:p>
    <w:p w:rsidR="00985008" w:rsidRPr="005D4B91" w:rsidRDefault="00985008" w:rsidP="008E6370">
      <w:pPr>
        <w:tabs>
          <w:tab w:val="left" w:pos="1683"/>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985008" w:rsidRPr="005D4B91" w:rsidRDefault="00985008" w:rsidP="005D4B91">
      <w:pPr>
        <w:tabs>
          <w:tab w:val="left" w:pos="1683"/>
        </w:tabs>
        <w:autoSpaceDE/>
        <w:autoSpaceDN/>
        <w:adjustRightInd/>
        <w:ind w:firstLine="709"/>
        <w:jc w:val="center"/>
        <w:rPr>
          <w:rFonts w:ascii="Times New Roman" w:hAnsi="Times New Roman" w:cs="Times New Roman"/>
          <w:b/>
          <w:color w:val="000000"/>
          <w:sz w:val="28"/>
          <w:szCs w:val="28"/>
        </w:rPr>
      </w:pPr>
    </w:p>
    <w:p w:rsidR="00985008" w:rsidRPr="005D4B91" w:rsidRDefault="00985008" w:rsidP="008E6370">
      <w:pPr>
        <w:tabs>
          <w:tab w:val="left" w:pos="1683"/>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процессе изучения курса информатики базового уровня в 10 классе обучающимися будут достигнуты следующие предметные результаты:</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владение представлениями о роли информации и связанных с ней процессов в природе, технике и обществе, понятиями «информация», «информационный процесс», «система», «компоненты системы», «системный эффект», «информационная система», «система управления»;</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владение методами поиска информации в сети Интернет, умение критически оценивать информацию, полученную из сети Интернет;</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характеризовать большие данные, приводить примеры источников их получения и направления использования;</w:t>
      </w:r>
    </w:p>
    <w:p w:rsidR="00D6431F" w:rsidRPr="005D4B91" w:rsidRDefault="00985008" w:rsidP="005D4B91">
      <w:pPr>
        <w:tabs>
          <w:tab w:val="left" w:pos="3766"/>
          <w:tab w:val="left" w:pos="538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понимание основных </w:t>
      </w:r>
      <w:r w:rsidR="00D6431F" w:rsidRPr="005D4B91">
        <w:rPr>
          <w:rFonts w:ascii="Times New Roman" w:hAnsi="Times New Roman" w:cs="Times New Roman"/>
          <w:color w:val="000000"/>
          <w:sz w:val="28"/>
          <w:szCs w:val="28"/>
        </w:rPr>
        <w:t>принципо</w:t>
      </w:r>
      <w:r w:rsidRPr="005D4B91">
        <w:rPr>
          <w:rFonts w:ascii="Times New Roman" w:hAnsi="Times New Roman" w:cs="Times New Roman"/>
          <w:color w:val="000000"/>
          <w:sz w:val="28"/>
          <w:szCs w:val="28"/>
        </w:rPr>
        <w:t xml:space="preserve">в устройства и функционирования </w:t>
      </w:r>
      <w:r w:rsidR="00D6431F" w:rsidRPr="005D4B91">
        <w:rPr>
          <w:rFonts w:ascii="Times New Roman" w:hAnsi="Times New Roman" w:cs="Times New Roman"/>
          <w:color w:val="000000"/>
          <w:sz w:val="28"/>
          <w:szCs w:val="28"/>
        </w:rPr>
        <w:t>современных стационарных и мобильных компьютеров, тенденций развития компьютерных технологий;</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владение навыками работы с операционными системами, основными видами программного обеспечения для решения учебных задач по выбранной специализации;</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соблюдение требований техники безопасности и гигиены при работе с компьютерами и другими компонентами цифрового окружения, понимание правовых основ использования компьютерных программ, баз данных и материалов, размещённых в сети Интернет;</w:t>
      </w:r>
    </w:p>
    <w:p w:rsidR="00D6431F" w:rsidRPr="005D4B91" w:rsidRDefault="00985008" w:rsidP="005D4B91">
      <w:pPr>
        <w:tabs>
          <w:tab w:val="left" w:pos="3766"/>
          <w:tab w:val="left" w:pos="538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 xml:space="preserve">понимание основных принципов дискретизации различных видов </w:t>
      </w:r>
      <w:r w:rsidR="00D6431F" w:rsidRPr="005D4B91">
        <w:rPr>
          <w:rFonts w:ascii="Times New Roman" w:hAnsi="Times New Roman" w:cs="Times New Roman"/>
          <w:color w:val="000000"/>
          <w:sz w:val="28"/>
          <w:szCs w:val="28"/>
        </w:rPr>
        <w:t>информации, умение определять информационный объём текстовых, графических и звуковых данных при заданных параметрах дискретизации;</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строить неравномерные коды, допускающие однозначное декодирование сообщений (префиксные коды);</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владение теоретическим аппаратом, позволяющим осуществлять представление заданного натурального числа в различных системах счисления,</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lastRenderedPageBreak/>
        <w:t>выполнять преобразования логических выражений, используя законы алгебры логики;</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создавать структурированные текстовые документы и демонстрационные материалы с использованием возможностей современных программ</w:t>
      </w:r>
      <w:r w:rsidRPr="005D4B91">
        <w:rPr>
          <w:rFonts w:ascii="Times New Roman" w:hAnsi="Times New Roman" w:cs="Times New Roman"/>
          <w:color w:val="000000"/>
          <w:sz w:val="28"/>
          <w:szCs w:val="28"/>
        </w:rPr>
        <w:t>ных средств и облачных сервисов.</w:t>
      </w:r>
    </w:p>
    <w:p w:rsidR="00985008" w:rsidRPr="005D4B91" w:rsidRDefault="00985008" w:rsidP="005D4B91">
      <w:pPr>
        <w:autoSpaceDE/>
        <w:autoSpaceDN/>
        <w:adjustRightInd/>
        <w:ind w:firstLine="709"/>
        <w:rPr>
          <w:rFonts w:ascii="Times New Roman" w:hAnsi="Times New Roman" w:cs="Times New Roman"/>
          <w:color w:val="000000"/>
          <w:sz w:val="28"/>
          <w:szCs w:val="28"/>
        </w:rPr>
      </w:pPr>
    </w:p>
    <w:p w:rsidR="00985008" w:rsidRPr="005D4B91" w:rsidRDefault="00985008"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процессе изучения курса информатики базового уровня в 11 классе обучающимися будут достигнуты следующий предметные результаты:</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наличие представлений о компьютерных сетях и их роли в современном мире, об общих принципах разработки и функционирования интернет-приложений;</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понимание угроз информационной безопасности, использование методов и средств противодействия этим угрозам, соблюдение мер безопасности, предотвращающих незаконное распространение персональных данных;</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владение теоретическим аппаратом, позволяющим определять кратчайший путь во взвешенном графе и количество путей между вершинами ориентированного ациклического графа;</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читать и понимать программы, реализующие несложные алгоритмы обработки числовых и текстовых данных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массивов и символьных строк) на выбранном для изучения универсальном языке программирования высокого уровня (Паскаль, </w:t>
      </w:r>
      <w:r w:rsidR="00D6431F" w:rsidRPr="005D4B91">
        <w:rPr>
          <w:rFonts w:ascii="Times New Roman" w:hAnsi="Times New Roman" w:cs="Times New Roman"/>
          <w:color w:val="000000"/>
          <w:sz w:val="28"/>
          <w:szCs w:val="28"/>
          <w:lang w:val="en-US" w:eastAsia="en-US"/>
        </w:rPr>
        <w:t>Python</w:t>
      </w:r>
      <w:r w:rsidR="00D6431F" w:rsidRPr="005D4B91">
        <w:rPr>
          <w:rFonts w:ascii="Times New Roman" w:hAnsi="Times New Roman" w:cs="Times New Roman"/>
          <w:color w:val="000000"/>
          <w:sz w:val="28"/>
          <w:szCs w:val="28"/>
          <w:lang w:eastAsia="en-US"/>
        </w:rPr>
        <w:t xml:space="preserve">, </w:t>
      </w:r>
      <w:r w:rsidR="00D6431F" w:rsidRPr="005D4B91">
        <w:rPr>
          <w:rFonts w:ascii="Times New Roman" w:hAnsi="Times New Roman" w:cs="Times New Roman"/>
          <w:color w:val="000000"/>
          <w:sz w:val="28"/>
          <w:szCs w:val="28"/>
          <w:lang w:val="en-US" w:eastAsia="en-US"/>
        </w:rPr>
        <w:t>Java</w:t>
      </w:r>
      <w:r w:rsidR="00D6431F" w:rsidRPr="005D4B91">
        <w:rPr>
          <w:rFonts w:ascii="Times New Roman" w:hAnsi="Times New Roman" w:cs="Times New Roman"/>
          <w:color w:val="000000"/>
          <w:sz w:val="28"/>
          <w:szCs w:val="28"/>
          <w:lang w:eastAsia="en-US"/>
        </w:rPr>
        <w:t xml:space="preserve">, </w:t>
      </w:r>
      <w:r w:rsidR="00D6431F" w:rsidRPr="005D4B91">
        <w:rPr>
          <w:rFonts w:ascii="Times New Roman" w:hAnsi="Times New Roman" w:cs="Times New Roman"/>
          <w:color w:val="000000"/>
          <w:sz w:val="28"/>
          <w:szCs w:val="28"/>
        </w:rPr>
        <w:t>C++, С#), анализировать алгоритмы с использованием таблиц трассировки, определять без использования компьютера результаты выполнения несложных программ, включающих циклы, ветвления и подпрограммы, при заданных исходных данных, модифицировать готовые программы для решения новых задач, использовать их в своих программах в качестве подпрограмм (процедур, функций);</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умение реализовывать на выбранном для изучения языке программирования высокого уровня (Паскаль, </w:t>
      </w:r>
      <w:r w:rsidR="00D6431F" w:rsidRPr="005D4B91">
        <w:rPr>
          <w:rFonts w:ascii="Times New Roman" w:hAnsi="Times New Roman" w:cs="Times New Roman"/>
          <w:color w:val="000000"/>
          <w:sz w:val="28"/>
          <w:szCs w:val="28"/>
          <w:lang w:val="en-US" w:eastAsia="en-US"/>
        </w:rPr>
        <w:t>Python</w:t>
      </w:r>
      <w:r w:rsidR="00D6431F" w:rsidRPr="005D4B91">
        <w:rPr>
          <w:rFonts w:ascii="Times New Roman" w:hAnsi="Times New Roman" w:cs="Times New Roman"/>
          <w:color w:val="000000"/>
          <w:sz w:val="28"/>
          <w:szCs w:val="28"/>
          <w:lang w:eastAsia="en-US"/>
        </w:rPr>
        <w:t xml:space="preserve">, </w:t>
      </w:r>
      <w:r w:rsidR="00D6431F" w:rsidRPr="005D4B91">
        <w:rPr>
          <w:rFonts w:ascii="Times New Roman" w:hAnsi="Times New Roman" w:cs="Times New Roman"/>
          <w:color w:val="000000"/>
          <w:sz w:val="28"/>
          <w:szCs w:val="28"/>
          <w:lang w:val="en-US" w:eastAsia="en-US"/>
        </w:rPr>
        <w:t>Java</w:t>
      </w:r>
      <w:r w:rsidR="00D6431F" w:rsidRPr="005D4B91">
        <w:rPr>
          <w:rFonts w:ascii="Times New Roman" w:hAnsi="Times New Roman" w:cs="Times New Roman"/>
          <w:color w:val="000000"/>
          <w:sz w:val="28"/>
          <w:szCs w:val="28"/>
          <w:lang w:eastAsia="en-US"/>
        </w:rPr>
        <w:t xml:space="preserve">, </w:t>
      </w:r>
      <w:r w:rsidR="00D6431F" w:rsidRPr="005D4B91">
        <w:rPr>
          <w:rFonts w:ascii="Times New Roman" w:hAnsi="Times New Roman" w:cs="Times New Roman"/>
          <w:color w:val="000000"/>
          <w:sz w:val="28"/>
          <w:szCs w:val="28"/>
        </w:rPr>
        <w:t>C++, С#) типовые алгоритмы обработки чисел, числовых последовательностей и массивов: представление числа в виде набора простых сомножителей, нахождение максимальной (минимальной) цифры натурального числа, записанного в системе счисления с основанием, не превышающим 10, вычисление обобщённых характеристик элементов массива или числовой последовательности (суммы, произведения, среднего арифметического, минимального и максимального элементов, количества элементов, удовлетворяющих заданному условию), сортировку элементов массива;</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использовать табличные (реляционные) базы данных, в частности, составлять запросы к базам данных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запросы с вычисляемыми полями), выполнять сортировку и поиск записей в базе данных, наполнять разработанную базу данных, умение использовать электронные таблицы для анализа, представления и обработки данных (включая вычисление суммы, среднего арифметического, наибольшего и наименьшего значений, решение уравнений);</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умение использовать компьютерно-математические модели для анализа объектов и процессов: формулировать цель моделирования, выполнять анализ </w:t>
      </w:r>
      <w:r w:rsidR="00D6431F" w:rsidRPr="005D4B91">
        <w:rPr>
          <w:rFonts w:ascii="Times New Roman" w:hAnsi="Times New Roman" w:cs="Times New Roman"/>
          <w:color w:val="000000"/>
          <w:sz w:val="28"/>
          <w:szCs w:val="28"/>
        </w:rPr>
        <w:lastRenderedPageBreak/>
        <w:t>результатов, полученных в ходе моделирования, оценивать соответствие модели моделируемому объекту или процессу, представлять результаты моделирования в наглядном виде;</w:t>
      </w:r>
    </w:p>
    <w:p w:rsidR="00D6431F" w:rsidRPr="005D4B91" w:rsidRDefault="0098500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организовывать личное информационное пространство с использованием различных цифровых технологий, понимание возможностей цифровых сервисов государственных услуг, цифровых образовательных сервисов, понимание возможностей и ограничений технологий искусственного интеллекта в различных областях, наличие представлений об использовании информационных технологий в различных профессиональных сферах.</w:t>
      </w:r>
    </w:p>
    <w:p w:rsidR="00FD4803" w:rsidRPr="005D4B91" w:rsidRDefault="004455E2" w:rsidP="008E6370">
      <w:pPr>
        <w:tabs>
          <w:tab w:val="left" w:pos="125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highlight w:val="lightGray"/>
        </w:rPr>
        <w:br w:type="page"/>
      </w:r>
      <w:r w:rsidR="00372EA2">
        <w:rPr>
          <w:rFonts w:ascii="Times New Roman" w:hAnsi="Times New Roman" w:cs="Times New Roman"/>
          <w:b/>
          <w:color w:val="000000"/>
          <w:sz w:val="28"/>
          <w:szCs w:val="28"/>
        </w:rPr>
        <w:lastRenderedPageBreak/>
        <w:t>2.1.1</w:t>
      </w:r>
      <w:r w:rsidR="00874B49">
        <w:rPr>
          <w:rFonts w:ascii="Times New Roman" w:hAnsi="Times New Roman" w:cs="Times New Roman"/>
          <w:b/>
          <w:color w:val="000000"/>
          <w:sz w:val="28"/>
          <w:szCs w:val="28"/>
        </w:rPr>
        <w:t>2</w:t>
      </w:r>
      <w:r w:rsidR="00985008" w:rsidRPr="005D4B91">
        <w:rPr>
          <w:rFonts w:ascii="Times New Roman" w:hAnsi="Times New Roman" w:cs="Times New Roman"/>
          <w:b/>
          <w:color w:val="000000"/>
          <w:sz w:val="28"/>
          <w:szCs w:val="28"/>
        </w:rPr>
        <w:t>. РАБОЧАЯ ПРОГРАММА ПО УЧЕБНОМУ ПРЕДМЕТУ «ИНФОРМАТИКА» (УГЛУБЛЁННЫЙ УРОВЕНЬ)</w:t>
      </w:r>
    </w:p>
    <w:p w:rsidR="00985008" w:rsidRPr="005D4B91" w:rsidRDefault="00FD4803"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«Информатика» (углубленный уровень) соответствует ФГОС СОО, федеральной образовательной программе среднего общего образования.</w:t>
      </w:r>
    </w:p>
    <w:p w:rsidR="00D6431F" w:rsidRPr="005D4B91" w:rsidRDefault="00985008" w:rsidP="005D4B91">
      <w:pPr>
        <w:tabs>
          <w:tab w:val="left" w:pos="0"/>
          <w:tab w:val="left" w:pos="14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D6431F" w:rsidRPr="005D4B91">
        <w:rPr>
          <w:rFonts w:ascii="Times New Roman" w:hAnsi="Times New Roman" w:cs="Times New Roman"/>
          <w:color w:val="000000"/>
          <w:sz w:val="28"/>
          <w:szCs w:val="28"/>
        </w:rPr>
        <w:t>абочая программа по учебному предмету «Информатика» (углублённый уровень) (предметная область «Математика и информатика») (далее соответственно - программа по информатике, информатика) включает пояснительную записку, содержание обучения, планируемые результаты освоения программы по информатике.</w:t>
      </w:r>
    </w:p>
    <w:p w:rsidR="00D6431F" w:rsidRPr="005D4B91" w:rsidRDefault="00D6431F" w:rsidP="005D4B91">
      <w:pPr>
        <w:tabs>
          <w:tab w:val="left" w:pos="0"/>
          <w:tab w:val="left" w:pos="155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информатики,</w:t>
      </w:r>
      <w:r w:rsidR="00CE453A"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D6431F" w:rsidRPr="005D4B91" w:rsidRDefault="00D6431F" w:rsidP="005D4B91">
      <w:pPr>
        <w:tabs>
          <w:tab w:val="left" w:pos="720"/>
          <w:tab w:val="left" w:pos="14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D6431F" w:rsidRPr="005D4B91" w:rsidRDefault="00D6431F" w:rsidP="005D4B91">
      <w:pPr>
        <w:tabs>
          <w:tab w:val="left" w:pos="720"/>
          <w:tab w:val="left" w:pos="14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информатике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CE453A" w:rsidRPr="005D4B91" w:rsidRDefault="00CE453A" w:rsidP="005D4B91">
      <w:pPr>
        <w:tabs>
          <w:tab w:val="left" w:pos="720"/>
          <w:tab w:val="left" w:pos="1470"/>
        </w:tabs>
        <w:autoSpaceDE/>
        <w:autoSpaceDN/>
        <w:adjustRightInd/>
        <w:ind w:firstLine="709"/>
        <w:rPr>
          <w:rFonts w:ascii="Times New Roman" w:hAnsi="Times New Roman" w:cs="Times New Roman"/>
          <w:b/>
          <w:color w:val="000000"/>
          <w:sz w:val="28"/>
          <w:szCs w:val="28"/>
        </w:rPr>
      </w:pPr>
    </w:p>
    <w:p w:rsidR="00D6431F" w:rsidRPr="005D4B91" w:rsidRDefault="00CE453A" w:rsidP="005D4B91">
      <w:pPr>
        <w:tabs>
          <w:tab w:val="left" w:pos="720"/>
          <w:tab w:val="left" w:pos="158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D6431F" w:rsidRPr="005D4B91" w:rsidRDefault="00D6431F" w:rsidP="005D4B91">
      <w:pPr>
        <w:tabs>
          <w:tab w:val="left" w:pos="720"/>
          <w:tab w:val="left" w:pos="166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информатике (углублённый уровень) на уровне среднего общего образования разработана на основе требований к результатам освоения основной образовательной программы среднего общего образования, представленных в ФГОС СОО, а также федеральной рабочей программы воспитания.</w:t>
      </w:r>
    </w:p>
    <w:p w:rsidR="00D6431F" w:rsidRPr="005D4B91" w:rsidRDefault="00D6431F" w:rsidP="005D4B91">
      <w:pPr>
        <w:tabs>
          <w:tab w:val="left" w:pos="720"/>
          <w:tab w:val="left" w:pos="16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информатике даёт представление о целях, общей стратегии обучения, воспитания и развития обучающихся средствами учебного предмета «Информатика» на углублённом уровне, устанавливает обязательное предметное содержание, предусматривает его структурирование по разделам и темам курса, определяет распределение его по классам (годам изучения), даёт примерное распределение учебных часов по тематическим разделам курса и рекомендуемую (примерную) последовательность их изучения с учётом межпредметных и внутрипредметных связей, логики учебного процесса, возрастных особенностей обучающихся.</w:t>
      </w:r>
    </w:p>
    <w:p w:rsidR="00CE453A"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Программа по информатике определяет количественные и качественные характеристики учебного материала для каждого года изучения,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для содержательного наполнения разного вида контроля (промежуточной аттестации обучающихся, всероссийских проверочных работ, государственной итоговой аттестации). </w:t>
      </w:r>
    </w:p>
    <w:p w:rsidR="00D6431F"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w:t>
      </w:r>
      <w:r w:rsidR="00CE453A" w:rsidRPr="005D4B91">
        <w:rPr>
          <w:rFonts w:ascii="Times New Roman" w:hAnsi="Times New Roman" w:cs="Times New Roman"/>
          <w:color w:val="000000"/>
          <w:sz w:val="28"/>
          <w:szCs w:val="28"/>
        </w:rPr>
        <w:t xml:space="preserve">ограмма по информатике является </w:t>
      </w:r>
      <w:r w:rsidRPr="005D4B91">
        <w:rPr>
          <w:rFonts w:ascii="Times New Roman" w:hAnsi="Times New Roman" w:cs="Times New Roman"/>
          <w:color w:val="000000"/>
          <w:sz w:val="28"/>
          <w:szCs w:val="28"/>
        </w:rPr>
        <w:t>основой для составления авторских учебных программ и учебников, поурочного планирования курса учителем.</w:t>
      </w:r>
    </w:p>
    <w:p w:rsidR="00D6431F" w:rsidRPr="005D4B91" w:rsidRDefault="00D6431F" w:rsidP="005D4B91">
      <w:pPr>
        <w:tabs>
          <w:tab w:val="left" w:pos="720"/>
          <w:tab w:val="left" w:pos="180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Информатика в среднем общем образовании отражает:</w:t>
      </w:r>
    </w:p>
    <w:p w:rsidR="00D6431F"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сущность информатики как научной дисциплины, изучающей закономерности протекания и возможности автоматизации информационных процессов в различных системах;</w:t>
      </w:r>
    </w:p>
    <w:p w:rsidR="00D6431F"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области применения информатики, прежде всего информационные технологии, управление и социальную сферу;</w:t>
      </w:r>
    </w:p>
    <w:p w:rsidR="00D6431F"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междисциплинарный характер информатики и информационной деятельности.</w:t>
      </w:r>
    </w:p>
    <w:p w:rsidR="00D6431F" w:rsidRPr="005D4B91" w:rsidRDefault="00D6431F" w:rsidP="005D4B91">
      <w:pPr>
        <w:tabs>
          <w:tab w:val="left" w:pos="720"/>
          <w:tab w:val="left" w:pos="183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Курс информатики для уровня среднего общего образования является завершающим этапом непрерывной подготовки обучающихся в области информатики и информационно-коммуникационных технологий, опирается на содержание курса информатики уровня основного общего образования и опыт постоянного применения информационно-коммуникационных технологий, даёт теоретическое осмысление, интерпретацию и обобщение этого опыта.</w:t>
      </w:r>
    </w:p>
    <w:p w:rsidR="00CE453A" w:rsidRPr="005D4B91" w:rsidRDefault="00D6431F" w:rsidP="005D4B91">
      <w:pPr>
        <w:tabs>
          <w:tab w:val="left" w:pos="720"/>
          <w:tab w:val="left" w:pos="182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Результаты углублённого уровня изучения учебного предмета «Информатика» ориентированы на получение компетентностей для последующей профессиональной деятельности как в рамках данной предметной области, так и в смежных с ней областях. </w:t>
      </w:r>
    </w:p>
    <w:p w:rsidR="00D6431F" w:rsidRPr="005D4B91" w:rsidRDefault="00D6431F" w:rsidP="005D4B91">
      <w:pPr>
        <w:tabs>
          <w:tab w:val="left" w:pos="720"/>
          <w:tab w:val="left" w:pos="182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Они включают в себя:</w:t>
      </w:r>
    </w:p>
    <w:p w:rsidR="00D6431F" w:rsidRPr="005D4B91" w:rsidRDefault="00CE453A"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овладение ключевыми понятиями и закономерностями, на которых строится данная предметная область, распознавание соответствующих им признаков и взаимосвязей, способность демонстрировать различные подходы к изучению явлений, характерных для изучаемой предметной области;</w:t>
      </w:r>
    </w:p>
    <w:p w:rsidR="00D6431F" w:rsidRPr="005D4B91" w:rsidRDefault="00CE453A"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решать типовые практические и теоретические задачи, характерные для использования методов и инструментария данной предметной области;</w:t>
      </w:r>
    </w:p>
    <w:p w:rsidR="00D6431F" w:rsidRPr="005D4B91" w:rsidRDefault="00CE453A"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наличие представлений о данной предметной области как целостной теории (совокупности теорий), основных связях со смежными областями знаний.</w:t>
      </w:r>
    </w:p>
    <w:p w:rsidR="00D6431F" w:rsidRPr="005D4B91" w:rsidRDefault="00D6431F" w:rsidP="005D4B91">
      <w:pPr>
        <w:tabs>
          <w:tab w:val="left" w:pos="720"/>
          <w:tab w:val="left" w:pos="183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рамках углублённого уровня изучения информатики обеспечивается целенаправленная подготовка обучающихся к продолжению образования в организациях профессионального образования по специальностям,</w:t>
      </w:r>
      <w:r w:rsidR="00CE453A"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непосредственно связанным с цифровыми технологиями, таким как программная инженерия, информационн</w:t>
      </w:r>
      <w:r w:rsidR="00CE453A" w:rsidRPr="005D4B91">
        <w:rPr>
          <w:rFonts w:ascii="Times New Roman" w:hAnsi="Times New Roman" w:cs="Times New Roman"/>
          <w:color w:val="000000"/>
          <w:sz w:val="28"/>
          <w:szCs w:val="28"/>
        </w:rPr>
        <w:t xml:space="preserve">ая безопасность, информационные </w:t>
      </w:r>
      <w:r w:rsidRPr="005D4B91">
        <w:rPr>
          <w:rFonts w:ascii="Times New Roman" w:hAnsi="Times New Roman" w:cs="Times New Roman"/>
          <w:color w:val="000000"/>
          <w:sz w:val="28"/>
          <w:szCs w:val="28"/>
        </w:rPr>
        <w:t>систе</w:t>
      </w:r>
      <w:r w:rsidR="00CE453A" w:rsidRPr="005D4B91">
        <w:rPr>
          <w:rFonts w:ascii="Times New Roman" w:hAnsi="Times New Roman" w:cs="Times New Roman"/>
          <w:color w:val="000000"/>
          <w:sz w:val="28"/>
          <w:szCs w:val="28"/>
        </w:rPr>
        <w:t xml:space="preserve">мы </w:t>
      </w:r>
      <w:r w:rsidRPr="005D4B91">
        <w:rPr>
          <w:rFonts w:ascii="Times New Roman" w:hAnsi="Times New Roman" w:cs="Times New Roman"/>
          <w:color w:val="000000"/>
          <w:sz w:val="28"/>
          <w:szCs w:val="28"/>
        </w:rPr>
        <w:t>и технологии, мобильные системы и сети, большие данные и машинное обучение, промышленный интернет вещей, искусственный интеллект, технологии беспроводной связи, робот</w:t>
      </w:r>
      <w:r w:rsidR="00CE453A" w:rsidRPr="005D4B91">
        <w:rPr>
          <w:rFonts w:ascii="Times New Roman" w:hAnsi="Times New Roman" w:cs="Times New Roman"/>
          <w:color w:val="000000"/>
          <w:sz w:val="28"/>
          <w:szCs w:val="28"/>
        </w:rPr>
        <w:t xml:space="preserve">отехника, квантовые технологии, </w:t>
      </w:r>
      <w:r w:rsidRPr="005D4B91">
        <w:rPr>
          <w:rFonts w:ascii="Times New Roman" w:hAnsi="Times New Roman" w:cs="Times New Roman"/>
          <w:color w:val="000000"/>
          <w:sz w:val="28"/>
          <w:szCs w:val="28"/>
        </w:rPr>
        <w:t>систе</w:t>
      </w:r>
      <w:r w:rsidR="00CE453A" w:rsidRPr="005D4B91">
        <w:rPr>
          <w:rFonts w:ascii="Times New Roman" w:hAnsi="Times New Roman" w:cs="Times New Roman"/>
          <w:color w:val="000000"/>
          <w:sz w:val="28"/>
          <w:szCs w:val="28"/>
        </w:rPr>
        <w:t xml:space="preserve">мы </w:t>
      </w:r>
      <w:r w:rsidRPr="005D4B91">
        <w:rPr>
          <w:rFonts w:ascii="Times New Roman" w:hAnsi="Times New Roman" w:cs="Times New Roman"/>
          <w:color w:val="000000"/>
          <w:sz w:val="28"/>
          <w:szCs w:val="28"/>
        </w:rPr>
        <w:t>распределённого реестра, технологии виртуальной и дополненной реальностей.</w:t>
      </w:r>
    </w:p>
    <w:p w:rsidR="00672C6C" w:rsidRPr="005D4B91" w:rsidRDefault="00D6431F" w:rsidP="005D4B91">
      <w:pPr>
        <w:tabs>
          <w:tab w:val="left" w:pos="720"/>
          <w:tab w:val="left" w:pos="181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 xml:space="preserve">Основная цель изучения учебного предмета «Информатика» на углублённом уровне среднего общего образования </w:t>
      </w:r>
      <w:r w:rsidRPr="005D4B91">
        <w:rPr>
          <w:rFonts w:ascii="Times New Roman" w:hAnsi="Times New Roman" w:cs="Times New Roman"/>
          <w:color w:val="000000"/>
          <w:sz w:val="28"/>
          <w:szCs w:val="28"/>
        </w:rPr>
        <w:t xml:space="preserve">- обеспечение дальнейшего развития информационных компетенций обучающегося, его готовности к жизни в условиях развивающегося информационного общества и возрастающей конкуренции на рынке труда. </w:t>
      </w:r>
    </w:p>
    <w:p w:rsidR="00D6431F" w:rsidRPr="005D4B91" w:rsidRDefault="00D6431F" w:rsidP="005D4B91">
      <w:pPr>
        <w:tabs>
          <w:tab w:val="left" w:pos="720"/>
          <w:tab w:val="left" w:pos="181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связи с этим изучение информатики в 10-11 классах должно обеспечить:</w:t>
      </w:r>
    </w:p>
    <w:p w:rsidR="00D6431F"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сформированность мировоззрения, основанного на понимании роли информатики, информационных и коммуникационных технологий в современном </w:t>
      </w:r>
      <w:r w:rsidRPr="005D4B91">
        <w:rPr>
          <w:rFonts w:ascii="Times New Roman" w:hAnsi="Times New Roman" w:cs="Times New Roman"/>
          <w:color w:val="000000"/>
          <w:sz w:val="28"/>
          <w:szCs w:val="28"/>
        </w:rPr>
        <w:lastRenderedPageBreak/>
        <w:t>обществе;</w:t>
      </w:r>
    </w:p>
    <w:p w:rsidR="00D6431F"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основ логического и алгоритмического мышления;</w:t>
      </w:r>
    </w:p>
    <w:p w:rsidR="00D6431F"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различать факты и оценки, сравнивать оценочные выводы, видеть их связь с критериями оценивания и связь критериев с определённой системой ценностей, проверять на достоверность и обобщать информацию;</w:t>
      </w:r>
    </w:p>
    <w:p w:rsidR="00672C6C"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представлений о влиянии информационных технологий на жизнь человека в обществе, понимание социального, экономического, политического, культурного, юридического, природного, эргономического, медицинского и физиологического контек</w:t>
      </w:r>
      <w:r w:rsidR="00672C6C" w:rsidRPr="005D4B91">
        <w:rPr>
          <w:rFonts w:ascii="Times New Roman" w:hAnsi="Times New Roman" w:cs="Times New Roman"/>
          <w:color w:val="000000"/>
          <w:sz w:val="28"/>
          <w:szCs w:val="28"/>
        </w:rPr>
        <w:t>стов информационных технологий;</w:t>
      </w:r>
    </w:p>
    <w:p w:rsidR="00D6431F" w:rsidRPr="005D4B91" w:rsidRDefault="00D6431F" w:rsidP="005D4B91">
      <w:pPr>
        <w:tabs>
          <w:tab w:val="left" w:pos="7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принятие правовых и этических аспектов информационных технологий, осознание ответственности людей, вовлечённых в создание и использование информационных систем, распространение информации;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условий для развития навыков учебной, проектной, научно- исследовательской и творческой деятельности, мотивации обучающихся к саморазвитию.</w:t>
      </w:r>
    </w:p>
    <w:p w:rsidR="00D6431F" w:rsidRPr="005D4B91" w:rsidRDefault="00D6431F" w:rsidP="005D4B91">
      <w:pPr>
        <w:tabs>
          <w:tab w:val="left" w:pos="184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содержании учебного предмета «Информатика» выделяются четыре тематических раздела.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Раздел «Цифровая грамотность»</w:t>
      </w:r>
      <w:r w:rsidRPr="005D4B91">
        <w:rPr>
          <w:rFonts w:ascii="Times New Roman" w:hAnsi="Times New Roman" w:cs="Times New Roman"/>
          <w:color w:val="000000"/>
          <w:sz w:val="28"/>
          <w:szCs w:val="28"/>
        </w:rPr>
        <w:t xml:space="preserve"> посвящён вопросам устройства компьютеров и других элементов цифрового окружения, включая компьютерные сети, использованию средств операционной системы, работе в сети Интернет и использованию интернет-сервисов, информационной безопасности.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Раздел «Теоретические основы информатики»</w:t>
      </w:r>
      <w:r w:rsidRPr="005D4B91">
        <w:rPr>
          <w:rFonts w:ascii="Times New Roman" w:hAnsi="Times New Roman" w:cs="Times New Roman"/>
          <w:color w:val="000000"/>
          <w:sz w:val="28"/>
          <w:szCs w:val="28"/>
        </w:rPr>
        <w:t xml:space="preserve"> включает в себя понятийный аппарат информатики, вопросы кодирования информации, измерения информационного объёма данных, основы алгебры логики и компьютерного моделирования.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Раздел «Алгоритмы и программирование»</w:t>
      </w:r>
      <w:r w:rsidRPr="005D4B91">
        <w:rPr>
          <w:rFonts w:ascii="Times New Roman" w:hAnsi="Times New Roman" w:cs="Times New Roman"/>
          <w:color w:val="000000"/>
          <w:sz w:val="28"/>
          <w:szCs w:val="28"/>
        </w:rPr>
        <w:t xml:space="preserve"> направлен на развитие алгоритмического мышления, разработку алгоритмов и оценку их сложности, формирование навыков реализации программ на языках программирования высокого уровня.</w:t>
      </w:r>
    </w:p>
    <w:p w:rsidR="00D6431F" w:rsidRPr="00874B49" w:rsidRDefault="00D6431F" w:rsidP="005D4B91">
      <w:pPr>
        <w:autoSpaceDE/>
        <w:autoSpaceDN/>
        <w:adjustRightInd/>
        <w:ind w:firstLine="709"/>
        <w:rPr>
          <w:rFonts w:ascii="Times New Roman" w:hAnsi="Times New Roman" w:cs="Times New Roman"/>
          <w:sz w:val="28"/>
          <w:szCs w:val="28"/>
        </w:rPr>
      </w:pPr>
      <w:r w:rsidRPr="005D4B91">
        <w:rPr>
          <w:rFonts w:ascii="Times New Roman" w:hAnsi="Times New Roman" w:cs="Times New Roman"/>
          <w:i/>
          <w:color w:val="000000"/>
          <w:sz w:val="28"/>
          <w:szCs w:val="28"/>
        </w:rPr>
        <w:t>Раздел «Информационные технологии»</w:t>
      </w:r>
      <w:r w:rsidRPr="005D4B91">
        <w:rPr>
          <w:rFonts w:ascii="Times New Roman" w:hAnsi="Times New Roman" w:cs="Times New Roman"/>
          <w:color w:val="000000"/>
          <w:sz w:val="28"/>
          <w:szCs w:val="28"/>
        </w:rPr>
        <w:t xml:space="preserve"> посвящён вопросам применения информационных технологий, реализованных в прикладных программных продуктах и интернет-сервисах,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задачах анализа данных, использованию баз данных и </w:t>
      </w:r>
      <w:r w:rsidRPr="00874B49">
        <w:rPr>
          <w:rFonts w:ascii="Times New Roman" w:hAnsi="Times New Roman" w:cs="Times New Roman"/>
          <w:sz w:val="28"/>
          <w:szCs w:val="28"/>
        </w:rPr>
        <w:t>электронных таблиц для решения прикладных задач.</w:t>
      </w:r>
    </w:p>
    <w:p w:rsidR="00D6431F" w:rsidRPr="00874B49" w:rsidRDefault="00D6431F" w:rsidP="005D4B91">
      <w:pPr>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В приведённом далее содержании учебного предмета «Информатика» курсивом выделены дополнительные темы, которые не входят в обязательную программу обучения, но могут быть предложены для изучения отдельным мотивированным и способным обучающимся.</w:t>
      </w:r>
    </w:p>
    <w:p w:rsidR="00D6431F" w:rsidRPr="00874B49" w:rsidRDefault="00D6431F" w:rsidP="005D4B91">
      <w:pPr>
        <w:tabs>
          <w:tab w:val="left" w:pos="1961"/>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Углублённый уровень изучения информатики рекомендуется для технологического профиля, ориентированного на инженерную и информационную сферы деятельности. Углублённый уровень изучения информатики обеспечивает: подготовку обучающихся, ориентированных на специальности в области информационных технологий и инженерные специальности, участие в проектной и исследовательской деятельности, связанной с современными </w:t>
      </w:r>
      <w:r w:rsidRPr="00874B49">
        <w:rPr>
          <w:rFonts w:ascii="Times New Roman" w:hAnsi="Times New Roman" w:cs="Times New Roman"/>
          <w:sz w:val="28"/>
          <w:szCs w:val="28"/>
        </w:rPr>
        <w:lastRenderedPageBreak/>
        <w:t>направлениями отрасли информационно-коммуникационных технологий, подготовку к участию в олимпиадах и сдаче Единого государственного</w:t>
      </w:r>
      <w:r w:rsidR="00672C6C" w:rsidRPr="00874B49">
        <w:rPr>
          <w:rFonts w:ascii="Times New Roman" w:hAnsi="Times New Roman" w:cs="Times New Roman"/>
          <w:sz w:val="28"/>
          <w:szCs w:val="28"/>
        </w:rPr>
        <w:t xml:space="preserve"> </w:t>
      </w:r>
      <w:r w:rsidRPr="00874B49">
        <w:rPr>
          <w:rFonts w:ascii="Times New Roman" w:hAnsi="Times New Roman" w:cs="Times New Roman"/>
          <w:sz w:val="28"/>
          <w:szCs w:val="28"/>
        </w:rPr>
        <w:t>экзамена по информатике.</w:t>
      </w:r>
    </w:p>
    <w:p w:rsidR="00D6431F" w:rsidRPr="00874B49" w:rsidRDefault="00D6431F" w:rsidP="005D4B91">
      <w:pPr>
        <w:tabs>
          <w:tab w:val="left" w:pos="1815"/>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w:t>
      </w:r>
    </w:p>
    <w:p w:rsidR="00672C6C" w:rsidRPr="00874B49" w:rsidRDefault="00672C6C" w:rsidP="005D4B91">
      <w:pPr>
        <w:tabs>
          <w:tab w:val="left" w:pos="1815"/>
        </w:tabs>
        <w:autoSpaceDE/>
        <w:autoSpaceDN/>
        <w:adjustRightInd/>
        <w:ind w:firstLine="709"/>
        <w:rPr>
          <w:rFonts w:ascii="Times New Roman" w:hAnsi="Times New Roman" w:cs="Times New Roman"/>
          <w:sz w:val="28"/>
          <w:szCs w:val="28"/>
        </w:rPr>
      </w:pPr>
    </w:p>
    <w:p w:rsidR="00672C6C" w:rsidRPr="00874B49" w:rsidRDefault="00672C6C" w:rsidP="005D4B91">
      <w:pPr>
        <w:tabs>
          <w:tab w:val="left" w:pos="1815"/>
        </w:tabs>
        <w:autoSpaceDE/>
        <w:autoSpaceDN/>
        <w:adjustRightInd/>
        <w:ind w:firstLine="709"/>
        <w:rPr>
          <w:rFonts w:ascii="Times New Roman" w:hAnsi="Times New Roman" w:cs="Times New Roman"/>
          <w:b/>
          <w:i/>
          <w:sz w:val="28"/>
          <w:szCs w:val="28"/>
        </w:rPr>
      </w:pPr>
      <w:r w:rsidRPr="00874B49">
        <w:rPr>
          <w:rFonts w:ascii="Times New Roman" w:hAnsi="Times New Roman" w:cs="Times New Roman"/>
          <w:b/>
          <w:i/>
          <w:sz w:val="28"/>
          <w:szCs w:val="28"/>
        </w:rPr>
        <w:t>Место учебного предмета «Информатика» в учебном плане</w:t>
      </w:r>
    </w:p>
    <w:p w:rsidR="00672C6C" w:rsidRPr="00874B49" w:rsidRDefault="00672C6C" w:rsidP="005D4B91">
      <w:pPr>
        <w:tabs>
          <w:tab w:val="left" w:pos="1815"/>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Учебный предмет «Информатика</w:t>
      </w:r>
      <w:r w:rsidR="00FD4803" w:rsidRPr="00874B49">
        <w:rPr>
          <w:rFonts w:ascii="Times New Roman" w:hAnsi="Times New Roman" w:cs="Times New Roman"/>
          <w:sz w:val="28"/>
          <w:szCs w:val="28"/>
        </w:rPr>
        <w:t>» входит в предметную область «М</w:t>
      </w:r>
      <w:r w:rsidRPr="00874B49">
        <w:rPr>
          <w:rFonts w:ascii="Times New Roman" w:hAnsi="Times New Roman" w:cs="Times New Roman"/>
          <w:sz w:val="28"/>
          <w:szCs w:val="28"/>
        </w:rPr>
        <w:t>атематика и информатика».</w:t>
      </w:r>
    </w:p>
    <w:p w:rsidR="00D6431F" w:rsidRPr="00874B49" w:rsidRDefault="00D6431F" w:rsidP="005D4B91">
      <w:pPr>
        <w:tabs>
          <w:tab w:val="left" w:pos="1819"/>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Общее ч</w:t>
      </w:r>
      <w:r w:rsidR="00672C6C" w:rsidRPr="00874B49">
        <w:rPr>
          <w:rFonts w:ascii="Times New Roman" w:hAnsi="Times New Roman" w:cs="Times New Roman"/>
          <w:sz w:val="28"/>
          <w:szCs w:val="28"/>
        </w:rPr>
        <w:t xml:space="preserve">исло часов </w:t>
      </w:r>
      <w:r w:rsidRPr="00874B49">
        <w:rPr>
          <w:rFonts w:ascii="Times New Roman" w:hAnsi="Times New Roman" w:cs="Times New Roman"/>
          <w:sz w:val="28"/>
          <w:szCs w:val="28"/>
        </w:rPr>
        <w:t>для изучения информатики - 272 часа: в 10 классе - 136 часов (4 часа в неделю), в 11 классе - 136 часов (4 часа в неделю).</w:t>
      </w:r>
    </w:p>
    <w:p w:rsidR="00672C6C" w:rsidRPr="00874B49" w:rsidRDefault="00672C6C" w:rsidP="005D4B91">
      <w:pPr>
        <w:tabs>
          <w:tab w:val="left" w:pos="1819"/>
        </w:tabs>
        <w:autoSpaceDE/>
        <w:autoSpaceDN/>
        <w:adjustRightInd/>
        <w:ind w:firstLine="709"/>
        <w:rPr>
          <w:rFonts w:ascii="Times New Roman" w:hAnsi="Times New Roman" w:cs="Times New Roman"/>
          <w:sz w:val="28"/>
          <w:szCs w:val="28"/>
        </w:rPr>
      </w:pPr>
    </w:p>
    <w:p w:rsidR="00672C6C" w:rsidRPr="00874B49" w:rsidRDefault="00672C6C" w:rsidP="005D4B91">
      <w:pPr>
        <w:tabs>
          <w:tab w:val="left" w:pos="1819"/>
        </w:tabs>
        <w:autoSpaceDE/>
        <w:autoSpaceDN/>
        <w:adjustRightInd/>
        <w:ind w:firstLine="709"/>
        <w:rPr>
          <w:rFonts w:ascii="Times New Roman" w:hAnsi="Times New Roman" w:cs="Times New Roman"/>
          <w:b/>
          <w:sz w:val="28"/>
          <w:szCs w:val="28"/>
        </w:rPr>
      </w:pPr>
      <w:r w:rsidRPr="00874B49">
        <w:rPr>
          <w:rFonts w:ascii="Times New Roman" w:hAnsi="Times New Roman" w:cs="Times New Roman"/>
          <w:b/>
          <w:sz w:val="28"/>
          <w:szCs w:val="28"/>
        </w:rPr>
        <w:t xml:space="preserve">2) СОДЕРЖДАНИЕ </w:t>
      </w:r>
      <w:r w:rsidR="00FD4803" w:rsidRPr="00874B49">
        <w:rPr>
          <w:rFonts w:ascii="Times New Roman" w:hAnsi="Times New Roman" w:cs="Times New Roman"/>
          <w:b/>
          <w:sz w:val="28"/>
          <w:szCs w:val="28"/>
        </w:rPr>
        <w:t>УЧЕБНОГО ПРЕДМЕТА «ИНФОРМАТИКА»</w:t>
      </w:r>
    </w:p>
    <w:p w:rsidR="00672C6C" w:rsidRPr="00874B49" w:rsidRDefault="00672C6C" w:rsidP="005D4B91">
      <w:pPr>
        <w:tabs>
          <w:tab w:val="left" w:pos="1819"/>
        </w:tabs>
        <w:autoSpaceDE/>
        <w:autoSpaceDN/>
        <w:adjustRightInd/>
        <w:ind w:firstLine="709"/>
        <w:rPr>
          <w:rFonts w:ascii="Times New Roman" w:hAnsi="Times New Roman" w:cs="Times New Roman"/>
          <w:b/>
          <w:sz w:val="28"/>
          <w:szCs w:val="28"/>
        </w:rPr>
      </w:pPr>
    </w:p>
    <w:p w:rsidR="00D6431F" w:rsidRPr="00874B49" w:rsidRDefault="00672C6C" w:rsidP="005D4B91">
      <w:pPr>
        <w:autoSpaceDE/>
        <w:autoSpaceDN/>
        <w:adjustRightInd/>
        <w:ind w:firstLine="709"/>
        <w:jc w:val="center"/>
        <w:rPr>
          <w:rFonts w:ascii="Times New Roman" w:hAnsi="Times New Roman" w:cs="Times New Roman"/>
          <w:b/>
          <w:sz w:val="28"/>
          <w:szCs w:val="28"/>
        </w:rPr>
      </w:pPr>
      <w:r w:rsidRPr="00874B49">
        <w:rPr>
          <w:rFonts w:ascii="Times New Roman" w:hAnsi="Times New Roman" w:cs="Times New Roman"/>
          <w:b/>
          <w:sz w:val="28"/>
          <w:szCs w:val="28"/>
        </w:rPr>
        <w:t xml:space="preserve">СОДЕРЖАНИЕ </w:t>
      </w:r>
      <w:proofErr w:type="gramStart"/>
      <w:r w:rsidRPr="00874B49">
        <w:rPr>
          <w:rFonts w:ascii="Times New Roman" w:hAnsi="Times New Roman" w:cs="Times New Roman"/>
          <w:b/>
          <w:sz w:val="28"/>
          <w:szCs w:val="28"/>
        </w:rPr>
        <w:t>ОБУЧЕНИЯ В</w:t>
      </w:r>
      <w:proofErr w:type="gramEnd"/>
      <w:r w:rsidRPr="00874B49">
        <w:rPr>
          <w:rFonts w:ascii="Times New Roman" w:hAnsi="Times New Roman" w:cs="Times New Roman"/>
          <w:b/>
          <w:sz w:val="28"/>
          <w:szCs w:val="28"/>
        </w:rPr>
        <w:t xml:space="preserve"> 10 КЛАССЕ</w:t>
      </w:r>
    </w:p>
    <w:p w:rsidR="00D6431F" w:rsidRPr="005D4B91" w:rsidRDefault="00D6431F" w:rsidP="005D4B91">
      <w:pPr>
        <w:tabs>
          <w:tab w:val="left" w:pos="1799"/>
        </w:tabs>
        <w:autoSpaceDE/>
        <w:autoSpaceDN/>
        <w:adjustRightInd/>
        <w:ind w:firstLine="709"/>
        <w:rPr>
          <w:rFonts w:ascii="Times New Roman" w:hAnsi="Times New Roman" w:cs="Times New Roman"/>
          <w:b/>
          <w:color w:val="000000"/>
          <w:sz w:val="28"/>
          <w:szCs w:val="28"/>
        </w:rPr>
      </w:pPr>
      <w:r w:rsidRPr="00874B49">
        <w:rPr>
          <w:rFonts w:ascii="Times New Roman" w:hAnsi="Times New Roman" w:cs="Times New Roman"/>
          <w:b/>
          <w:sz w:val="28"/>
          <w:szCs w:val="28"/>
        </w:rPr>
        <w:t>Цифровая грамотность.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Требования техники безопасности и гигиены при работе с компьютерами и другими компонентами цифрового окружения.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Принципы работы компьютеров и компьютерных систем. Архитектура фон Неймана. Автоматическое выполнение программы процессором. Оперативная, постоянная и долговременная память. Обмен данными с помощью шин. Контроллеры внешних устройств. Прямой доступ к памяти.</w:t>
      </w:r>
    </w:p>
    <w:p w:rsidR="00D6431F" w:rsidRPr="005D4B91" w:rsidRDefault="00D6431F" w:rsidP="005D4B91">
      <w:pPr>
        <w:tabs>
          <w:tab w:val="left" w:pos="358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тенденции развития компьютерных технологий. Параллельные вычисления. Многопроцессорные системы. Суперкомпьютеры. Распределённые вычислительные системы и обработка больших данных. Мобильные цифровые устройства и их роль</w:t>
      </w:r>
      <w:r w:rsidRPr="005D4B91">
        <w:rPr>
          <w:rFonts w:ascii="Times New Roman" w:hAnsi="Times New Roman" w:cs="Times New Roman"/>
          <w:color w:val="000000"/>
          <w:sz w:val="28"/>
          <w:szCs w:val="28"/>
        </w:rPr>
        <w:tab/>
        <w:t>в коммуникациях. Встроенные компьютеры.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Микроконтроллеры. Роботизированные производства.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Программное обеспечение компьютеров и компьютерных систем. Виды программного обеспечения и их назначение. Особенности программного обеспечения мобильных устройств. Параллельное программирование. Системное программное обеспечение. Операционные системы. Утилиты. Драйверы устройств. Инсталляция и деинсталляция программного обеспечения.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Файловые системы. Принципы размещения и именования файлов в долговременной памяти. Шаблоны для описания групп файлов.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Программное обеспечение. Лицензирование программного обеспечения и цифровых ресурсов. Проприетарное и свободное программное обеспечение. Коммерческое и некоммерческое использование программного обеспечения и цифровых ресурсов. Ответственность, устанавливаемая законодательством Российской Федерации за неправомерное использование программного обеспечения и цифровых ресурсов.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Принципы построения и аппаратные компоненты компьютерных сетей. Сетевые протоколы. Сеть Интернет. Адресация в сети Интернет. Протоколы стека TCP/IP. Система доменных имён.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Разделение </w:t>
      </w:r>
      <w:r w:rsidRPr="005D4B91">
        <w:rPr>
          <w:rFonts w:ascii="Times New Roman" w:hAnsi="Times New Roman" w:cs="Times New Roman"/>
          <w:color w:val="000000"/>
          <w:sz w:val="28"/>
          <w:szCs w:val="28"/>
          <w:lang w:val="en-US" w:eastAsia="en-US"/>
        </w:rPr>
        <w:t>IP</w:t>
      </w:r>
      <w:r w:rsidRPr="005D4B91">
        <w:rPr>
          <w:rFonts w:ascii="Times New Roman" w:hAnsi="Times New Roman" w:cs="Times New Roman"/>
          <w:color w:val="000000"/>
          <w:sz w:val="28"/>
          <w:szCs w:val="28"/>
        </w:rPr>
        <w:t>-сети на подсети с помощью масок подсетей. Сетевое администрирование. Получение данных о сетевых настройках компьютера. Проверка наличия связи с узлом сети. Определение маршрута движения пакетов.</w:t>
      </w:r>
    </w:p>
    <w:p w:rsidR="00D6431F" w:rsidRPr="005D4B91" w:rsidRDefault="00672C6C" w:rsidP="005D4B91">
      <w:pPr>
        <w:tabs>
          <w:tab w:val="left" w:pos="537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Виды деятельности в сети </w:t>
      </w:r>
      <w:r w:rsidR="00D6431F" w:rsidRPr="005D4B91">
        <w:rPr>
          <w:rFonts w:ascii="Times New Roman" w:hAnsi="Times New Roman" w:cs="Times New Roman"/>
          <w:color w:val="000000"/>
          <w:sz w:val="28"/>
          <w:szCs w:val="28"/>
        </w:rPr>
        <w:t>Интернет. Сервисы Интернета.</w:t>
      </w:r>
      <w:r w:rsidRPr="005D4B91">
        <w:rPr>
          <w:rFonts w:ascii="Times New Roman" w:hAnsi="Times New Roman" w:cs="Times New Roman"/>
          <w:color w:val="000000"/>
          <w:sz w:val="28"/>
          <w:szCs w:val="28"/>
        </w:rPr>
        <w:t xml:space="preserve"> Г</w:t>
      </w:r>
      <w:r w:rsidR="00D6431F" w:rsidRPr="005D4B91">
        <w:rPr>
          <w:rFonts w:ascii="Times New Roman" w:hAnsi="Times New Roman" w:cs="Times New Roman"/>
          <w:color w:val="000000"/>
          <w:sz w:val="28"/>
          <w:szCs w:val="28"/>
        </w:rPr>
        <w:t>еоинформа</w:t>
      </w:r>
      <w:r w:rsidRPr="005D4B91">
        <w:rPr>
          <w:rFonts w:ascii="Times New Roman" w:hAnsi="Times New Roman" w:cs="Times New Roman"/>
          <w:color w:val="000000"/>
          <w:sz w:val="28"/>
          <w:szCs w:val="28"/>
        </w:rPr>
        <w:t>ционные системы. Г</w:t>
      </w:r>
      <w:r w:rsidR="00D6431F" w:rsidRPr="005D4B91">
        <w:rPr>
          <w:rFonts w:ascii="Times New Roman" w:hAnsi="Times New Roman" w:cs="Times New Roman"/>
          <w:color w:val="000000"/>
          <w:sz w:val="28"/>
          <w:szCs w:val="28"/>
        </w:rPr>
        <w:t>еолокационные сервисы реального времени (например, локация мобильных телефонов, определение загруженности автомагистралей), интернет-торговля, бронирование билетов и гостиниц.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Государственные электронные сервисы и услуги. Социальные сети - организация коллективного взаимодействия и обмена данными. Сетевой этикет: правила поведения в киберпространстве. Проблема подлинности полученной информации. Открытые образовательные ресурсы.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Техногенные и экономические угрозы, связанные с использованием информационно-коммуникационных технологий. Общие проблемы защиты информации и информационной безопасности. Средства защиты информации в компьютерах, компьютерных сетях и автоматизированных информационных системах. Правовое обеспечение информационной безопасности.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Предотвращение несанкционированного доступа к личной конфиденциальной информации, хранящейся на персональном компьютере, мобильных устройствах. Вредоносное программное обеспечение и способы борьбы с ним. Антивирусные программы. Организация личного архива информации. Резервное копирование. Парольная защита архива.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Шифрование данных. Симметричные и несимметричные шифры. Шифры простой замены. Шифр Цезаря. Шифр Виженера. Алгоритм шифрования </w:t>
      </w:r>
      <w:r w:rsidRPr="005D4B91">
        <w:rPr>
          <w:rFonts w:ascii="Times New Roman" w:hAnsi="Times New Roman" w:cs="Times New Roman"/>
          <w:color w:val="000000"/>
          <w:sz w:val="28"/>
          <w:szCs w:val="28"/>
          <w:lang w:val="en-US" w:eastAsia="en-US"/>
        </w:rPr>
        <w:t>RSA</w:t>
      </w:r>
      <w:r w:rsidRPr="005D4B91">
        <w:rPr>
          <w:rFonts w:ascii="Times New Roman" w:hAnsi="Times New Roman" w:cs="Times New Roman"/>
          <w:color w:val="000000"/>
          <w:sz w:val="28"/>
          <w:szCs w:val="28"/>
          <w:lang w:eastAsia="en-US"/>
        </w:rPr>
        <w:t>.</w:t>
      </w:r>
    </w:p>
    <w:p w:rsidR="00D6431F" w:rsidRPr="005D4B91" w:rsidRDefault="00D6431F" w:rsidP="005D4B91">
      <w:pPr>
        <w:tabs>
          <w:tab w:val="left" w:pos="173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Теоретические основы информатики.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Информация, данные и знания. Информационные процессы в природе, технике и обществе.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Непрерывные и дискретные величины и сигналы. Необходимость дискретизации информации, предназначенной для хранения, передачи и обработки в цифровых системах.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Двоичное кодирование. Равномерные и неравномерные коды. Декодирование сообщений, записанных с помощью неравномерных кодов. Условие Фано. Построение однозначно декодируемых кодов с помощью дерева. Единицы измерения количества информации. Алфавитный подход к оценке количества информации.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Системы счисления. Развёрнутая запись целых и дробных чисел в позиционной системе счисления. Свойства позиционной записи числа: количество цифр в записи, признак делимости числа на основание системы счисления. Алгоритм перевода целого числа из </w:t>
      </w:r>
      <w:r w:rsidRPr="005D4B91">
        <w:rPr>
          <w:rFonts w:ascii="Times New Roman" w:hAnsi="Times New Roman" w:cs="Times New Roman"/>
          <w:bCs/>
          <w:iCs/>
          <w:color w:val="000000"/>
          <w:sz w:val="28"/>
          <w:szCs w:val="28"/>
        </w:rPr>
        <w:t>Р</w:t>
      </w:r>
      <w:r w:rsidRPr="005D4B91">
        <w:rPr>
          <w:rFonts w:ascii="Times New Roman" w:hAnsi="Times New Roman" w:cs="Times New Roman"/>
          <w:color w:val="000000"/>
          <w:sz w:val="28"/>
          <w:szCs w:val="28"/>
        </w:rPr>
        <w:t>-ичной системы счисления в десятичную. Алгоритм перевода конечной Р-ичной дроби в десятичную. Алгоритм перевода целого числа из десятичной системы счисления в Р-ичную. Перевод конечной десятичной дроби в Р-ичную. Двоичная, восьмеричная и шестнадцатеричная системы счисления, связь между ними. Арифметические операции в позиционных системах счисления. Троичная уравновеше</w:t>
      </w:r>
      <w:r w:rsidR="007311B4" w:rsidRPr="005D4B91">
        <w:rPr>
          <w:rFonts w:ascii="Times New Roman" w:hAnsi="Times New Roman" w:cs="Times New Roman"/>
          <w:color w:val="000000"/>
          <w:sz w:val="28"/>
          <w:szCs w:val="28"/>
        </w:rPr>
        <w:t>нная система счисления. Двоично-</w:t>
      </w:r>
      <w:r w:rsidRPr="005D4B91">
        <w:rPr>
          <w:rFonts w:ascii="Times New Roman" w:hAnsi="Times New Roman" w:cs="Times New Roman"/>
          <w:color w:val="000000"/>
          <w:sz w:val="28"/>
          <w:szCs w:val="28"/>
        </w:rPr>
        <w:t>десятичная система счисления.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Кодирование текстов. Кодировка </w:t>
      </w:r>
      <w:r w:rsidRPr="005D4B91">
        <w:rPr>
          <w:rFonts w:ascii="Times New Roman" w:hAnsi="Times New Roman" w:cs="Times New Roman"/>
          <w:color w:val="000000"/>
          <w:sz w:val="28"/>
          <w:szCs w:val="28"/>
          <w:lang w:val="en-US" w:eastAsia="en-US"/>
        </w:rPr>
        <w:t>ASCII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Однобайтные кодировки. Стандарт </w:t>
      </w:r>
      <w:r w:rsidRPr="005D4B91">
        <w:rPr>
          <w:rFonts w:ascii="Times New Roman" w:hAnsi="Times New Roman" w:cs="Times New Roman"/>
          <w:color w:val="000000"/>
          <w:sz w:val="28"/>
          <w:szCs w:val="28"/>
          <w:lang w:val="en-US" w:eastAsia="en-US"/>
        </w:rPr>
        <w:t>UNICODE</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Кодировка </w:t>
      </w:r>
      <w:r w:rsidRPr="005D4B91">
        <w:rPr>
          <w:rFonts w:ascii="Times New Roman" w:hAnsi="Times New Roman" w:cs="Times New Roman"/>
          <w:color w:val="000000"/>
          <w:sz w:val="28"/>
          <w:szCs w:val="28"/>
          <w:lang w:val="en-US" w:eastAsia="en-US"/>
        </w:rPr>
        <w:t>UTF</w:t>
      </w:r>
      <w:r w:rsidRPr="005D4B91">
        <w:rPr>
          <w:rFonts w:ascii="Times New Roman" w:hAnsi="Times New Roman" w:cs="Times New Roman"/>
          <w:color w:val="000000"/>
          <w:sz w:val="28"/>
          <w:szCs w:val="28"/>
          <w:lang w:eastAsia="en-US"/>
        </w:rPr>
        <w:t xml:space="preserve">-8. </w:t>
      </w:r>
      <w:r w:rsidRPr="005D4B91">
        <w:rPr>
          <w:rFonts w:ascii="Times New Roman" w:hAnsi="Times New Roman" w:cs="Times New Roman"/>
          <w:color w:val="000000"/>
          <w:sz w:val="28"/>
          <w:szCs w:val="28"/>
        </w:rPr>
        <w:t>Определение информационного объёма текстовых сообщений.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Кодирование изображений. Оценка информационного объёма графических данных при заданных разрешении и глубине кодирования цвета. Цветовые модели. Векторное кодирование. Форматы графических файлов. Трёхмерная графика. Фрактальная графика.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Кодирование звука. Оценка информационного объёма звуковых данных при заданных частоте дискретизации и разрядности кодирования.</w:t>
      </w:r>
    </w:p>
    <w:p w:rsidR="009D6401"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Алгебра логики. Понятие высказыва</w:t>
      </w:r>
      <w:r w:rsidR="007311B4" w:rsidRPr="005D4B91">
        <w:rPr>
          <w:rFonts w:ascii="Times New Roman" w:hAnsi="Times New Roman" w:cs="Times New Roman"/>
          <w:color w:val="000000"/>
          <w:sz w:val="28"/>
          <w:szCs w:val="28"/>
        </w:rPr>
        <w:t xml:space="preserve">ния. </w:t>
      </w:r>
    </w:p>
    <w:p w:rsidR="009D6401" w:rsidRPr="005D4B91" w:rsidRDefault="007311B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Высказывательные формы (предикаты).</w:t>
      </w:r>
      <w:r w:rsidR="009D6401" w:rsidRPr="005D4B91">
        <w:rPr>
          <w:rFonts w:ascii="Times New Roman" w:hAnsi="Times New Roman" w:cs="Times New Roman"/>
          <w:color w:val="000000"/>
          <w:sz w:val="28"/>
          <w:szCs w:val="28"/>
        </w:rPr>
        <w:t xml:space="preserve"> </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Кванторы существования и всеобщности.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Логические операции. Таблицы истинности. Логические выражения. Логические тождества. Доказательство логических тождеств с помощью таблиц истинности. Логические операции и операции над множествами.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Законы алгебры логики. Эквивалентные преобразования логических выражений. Логические уравнения и системы уравнений.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Логические функции. Зависимость количества возможных логических функций от количества аргументов. Полные системы логических функций.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Канонические формы логических выражений. Совершенные дизъюнктивные и конъюнктивные нормальные формы, алгоритмы их построения по таблице истинности.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Логические элементы в составе компьютера. Триггер. Сумматор. Многоразрядный сумматор. Построение схем на логических элементах по заданному логическому выражению. Запись логического выражения по логической схеме.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Представление целых чисел в памяти компьютера. Ограниченность диапазона чисел при ограничении количества разрядов. Переполнение разрядной сетки. Беззнаковые и знаковые данные. Знаковый бит. Двоичный дополнительный код отрицательных чисел.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Побитовые логические операции. Логический, арифметический и циклический сдвиги. Шифрование с помощью побитовой операции «исключающее ИЛИ».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Представление вещественных чисел в памяти компьютера. Значащая часть и порядок числа. Диапазон значений вещественных чисел. Проблемы хранения вещественных чисел, связанные с ограничением количества разрядов. Выполнение операций с вещественными числами, накопление ошибок при вычислениях.</w:t>
      </w:r>
    </w:p>
    <w:p w:rsidR="00D6431F" w:rsidRPr="005D4B91" w:rsidRDefault="00D6431F" w:rsidP="005D4B91">
      <w:pPr>
        <w:tabs>
          <w:tab w:val="left" w:pos="176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Алгоритмы и программирование.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возможных результатов работы простейших алгоритмов управления исполнителями и вычислительных алгоритмов. Определение исходных данных, при которых алгоритм может дать требуемый результат.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Этапы решения задач на компьютере. Инструментальные средства: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транслятор, отладчик, профилировщик. Компиляция и интерпретация программ. Виртуальные машины.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Интегрированная среда разработки. Методы отладки программ. </w:t>
      </w:r>
      <w:r w:rsidRPr="005D4B91">
        <w:rPr>
          <w:rFonts w:ascii="Times New Roman" w:hAnsi="Times New Roman" w:cs="Times New Roman"/>
          <w:color w:val="000000"/>
          <w:sz w:val="28"/>
          <w:szCs w:val="28"/>
        </w:rPr>
        <w:lastRenderedPageBreak/>
        <w:t>Использование трассировочных таблиц. Отладочный вывод. Пошаговое выполнение программы. Точки останова. Просмотр значений переменных.</w:t>
      </w:r>
    </w:p>
    <w:p w:rsidR="00D6431F" w:rsidRPr="005D4B91" w:rsidRDefault="00D6431F" w:rsidP="005D4B91">
      <w:pPr>
        <w:tabs>
          <w:tab w:val="left" w:pos="718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Язык программирования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Python</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lang w:val="en-US" w:eastAsia="en-US"/>
        </w:rPr>
        <w:t>Java</w:t>
      </w:r>
      <w:r w:rsidRPr="005D4B91">
        <w:rPr>
          <w:rFonts w:ascii="Times New Roman" w:hAnsi="Times New Roman" w:cs="Times New Roman"/>
          <w:color w:val="000000"/>
          <w:sz w:val="28"/>
          <w:szCs w:val="28"/>
          <w:lang w:eastAsia="en-US"/>
        </w:rPr>
        <w:t xml:space="preserve">, </w:t>
      </w:r>
      <w:r w:rsidR="00672C6C" w:rsidRPr="005D4B91">
        <w:rPr>
          <w:rFonts w:ascii="Times New Roman" w:hAnsi="Times New Roman" w:cs="Times New Roman"/>
          <w:color w:val="000000"/>
          <w:sz w:val="28"/>
          <w:szCs w:val="28"/>
        </w:rPr>
        <w:t xml:space="preserve">C++, С#). Типы данных: </w:t>
      </w:r>
      <w:r w:rsidRPr="005D4B91">
        <w:rPr>
          <w:rFonts w:ascii="Times New Roman" w:hAnsi="Times New Roman" w:cs="Times New Roman"/>
          <w:color w:val="000000"/>
          <w:sz w:val="28"/>
          <w:szCs w:val="28"/>
        </w:rPr>
        <w:t>целочисленные, вещественные, символьные, логические. Ветвления. Сложные условия. Циклы с условием. Циклы по переменной. Взаимозаменяемость различных видов циклов. Инвариант цикла. Составление цикла с использованием заранее определённого инварианта цикла.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Документирование программ. Использование комментариев. Подготовка описания программы и инструкции для пользователя.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Алгоритмы обработки натуральных чисел, записанных в позиционных системах счисления: разбиение записи числа на отдельные цифры, нахождение суммы и произведения цифр, нахождение максимальной (минимальной) цифры.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Нахождение всех простых чисел в заданном диапазоне. Представление числа в виде набора простых сомножителей. Алгоритм быстрого возведения в степень.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Обработка данных, хранящихся в файлах. Текстовые и двоичные файлы. Файловые переменные (файловые указатели). Чтение из файла. Запись в файл.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Разбиение задачи на подзадачи. Подпрограммы (процедуры и функции). Рекурсия. Рекурсивные объекты (фракталы). Рекурсивные процедуры и функции. Использование стека для организации рекурсивных вызовов.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Использование стандартной библиотеки языка программирования. Подключение библиотек подпрограмм сторонних производителей. Модульный принцип построения программ.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Численные методы. Точное и приближённое решения задачи. Численные методы решения уравнений: метод перебора, метод половинного деления. Приближённое вычисление длин кривых. Вычисление площадей фигур с помощью численных методов (метод прямоугольников, метод трапеций). Поиск максимума (минимума) функции одной переменной методом половинного деления.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Обработка символьных данных. Встроенные функции языка программирования для обработки символьных строк. Алгоритмы обработки символьных строк: подсчёт количества появлений символа в строке, разбиение строки на слова по пробельным символам, поиск подстроки внутри данной строки, замена найденной подстроки на другую строку. Генерация всех слов в некотором алфавите, удовлетворяющих заданным ограничениям. Преобразование числа в символьную строку и обратно.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Массивы и последовательности чисел. Вычисление обобщённых характеристик элементов массива или числовой последовательности (суммы, произведения, среднего арифметического, минимального и максимального элементов, количества элементов, удовлетворяющих заданному условию). Линейный поиск заданного значения в массиве.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Сортировка одномерного массива. Простые методы сортировки (метод пузырька, метод выбора, сортировка вставками). Сортировка слиянием. Быстрая сортировка массива (алгоритм </w:t>
      </w:r>
      <w:r w:rsidRPr="005D4B91">
        <w:rPr>
          <w:rFonts w:ascii="Times New Roman" w:hAnsi="Times New Roman" w:cs="Times New Roman"/>
          <w:color w:val="000000"/>
          <w:sz w:val="28"/>
          <w:szCs w:val="28"/>
          <w:lang w:val="en-US" w:eastAsia="en-US"/>
        </w:rPr>
        <w:t>Quicksort</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Двоичный поиск в отсортированном массиве.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Двумерные массивы (матрицы). Алгоритмы обработки двумерных массивов: заполнение двумерного числового массива по заданным правилам, поиск элемента в двумерном массиве, вычисление максимума (минимума) и суммы элементов двумерного массива, перестановка строк и столбцов двумерного массива.</w:t>
      </w:r>
    </w:p>
    <w:p w:rsidR="00D6431F" w:rsidRPr="005D4B91" w:rsidRDefault="00D6431F" w:rsidP="005D4B91">
      <w:pPr>
        <w:tabs>
          <w:tab w:val="left" w:pos="173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Информационные 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Текстовый процессор. Редактирование и форматирование. Проверка орфографии и грамматики. Средства поиска и автозамены в текстовом процессоре. Использование стилей. Структурированные текстовые документы. Сноски, оглавление. Коллективная работа с документами. Инструменты рецензирования в текстовых процессорах. Облачные сервисы. Деловая переписка. Реферат. Правила цитирования источников и оформления библиографических ссылок. Оформление списка литературы. Знакомство с компьютерной вёрсткой текста. Технические средства ввода текста. Специализированные средства редактирования математических текстов.</w:t>
      </w:r>
    </w:p>
    <w:p w:rsidR="00672C6C"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Анализ данных. Основные задачи анализа данных: прогнозирование, классификация, кластеризация, анализ отклонений. Последовательность решения задач анализа данных: сбор первичных данных, очистка и оценка качества данных, выбор и/или построение модели, преобразование данных, визуализация данных, интерпретация результатов. Программные средства и интернет-сервисы для обработки и представления данных. Большие данные. Машинное обучение. </w:t>
      </w:r>
      <w:r w:rsidRPr="005D4B91">
        <w:rPr>
          <w:rFonts w:ascii="Times New Roman" w:hAnsi="Times New Roman" w:cs="Times New Roman"/>
          <w:bCs/>
          <w:i/>
          <w:iCs/>
          <w:color w:val="000000"/>
          <w:sz w:val="28"/>
          <w:szCs w:val="28"/>
        </w:rPr>
        <w:t>Интеллектуальный анализ данных.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 данных с помощью электронных таблиц. Вычисление суммы, среднего арифметического, наибольшего (наименьшего) значения диапазона. Вычисление коэффициента корреляции двух рядов данных. Построение столбчатых, линейчатых и круговых диаграмм. Построение графиков функций. Подбор линии тренда, решение задач прогнозирования.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Численное решение уравнений с помощью подбора параметра. Оптимизация как поиск наилучшего решения в заданных условиях. Целевая функция, ограничения. Локальные и глобальный минимумы целевой функции. Решение задач оптимизации с помощью электронных таблиц.</w:t>
      </w:r>
    </w:p>
    <w:p w:rsidR="00672C6C" w:rsidRPr="005D4B91" w:rsidRDefault="00672C6C" w:rsidP="005D4B91">
      <w:pPr>
        <w:autoSpaceDE/>
        <w:autoSpaceDN/>
        <w:adjustRightInd/>
        <w:ind w:firstLine="709"/>
        <w:rPr>
          <w:rFonts w:ascii="Times New Roman" w:hAnsi="Times New Roman" w:cs="Times New Roman"/>
          <w:b/>
          <w:color w:val="000000"/>
          <w:sz w:val="28"/>
          <w:szCs w:val="28"/>
        </w:rPr>
      </w:pPr>
    </w:p>
    <w:p w:rsidR="00D6431F" w:rsidRPr="005D4B91" w:rsidRDefault="00672C6C"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tabs>
          <w:tab w:val="left" w:pos="171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Теоретические основы информатики.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Теоретические подходы к оценке количества информации. Закон аддитивности информации. Формула Хартли. Информация и вероятность. Формула Шеннона.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Алгоритмы сжатия данных. Алгоритм </w:t>
      </w:r>
      <w:r w:rsidRPr="005D4B91">
        <w:rPr>
          <w:rFonts w:ascii="Times New Roman" w:hAnsi="Times New Roman" w:cs="Times New Roman"/>
          <w:color w:val="000000"/>
          <w:sz w:val="28"/>
          <w:szCs w:val="28"/>
          <w:lang w:val="en-US" w:eastAsia="en-US"/>
        </w:rPr>
        <w:t>RLE</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Алгоритм Хаффмана. Алгоритм </w:t>
      </w:r>
      <w:r w:rsidRPr="005D4B91">
        <w:rPr>
          <w:rFonts w:ascii="Times New Roman" w:hAnsi="Times New Roman" w:cs="Times New Roman"/>
          <w:color w:val="000000"/>
          <w:sz w:val="28"/>
          <w:szCs w:val="28"/>
          <w:lang w:val="en-US" w:eastAsia="en-US"/>
        </w:rPr>
        <w:t>LZW</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Алгоритмы сжатия данных с потерями. Уменьшение глубины кодирования цвета. Основные идеи алгоритмов сжатия </w:t>
      </w:r>
      <w:r w:rsidRPr="005D4B91">
        <w:rPr>
          <w:rFonts w:ascii="Times New Roman" w:hAnsi="Times New Roman" w:cs="Times New Roman"/>
          <w:color w:val="000000"/>
          <w:sz w:val="28"/>
          <w:szCs w:val="28"/>
          <w:lang w:val="en-US" w:eastAsia="en-US"/>
        </w:rPr>
        <w:t>JPEG</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MP3.</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Скорость передачи данных. Зависимость времени передачи от информационного объёма данных и характеристик канала связи. Причины возникновения ошибок при передаче данных. Коды, позволяющие обнаруживать и исправлять ошибки, возникающие при передаче данных. Расстояние Хэмминга. </w:t>
      </w:r>
      <w:r w:rsidRPr="005D4B91">
        <w:rPr>
          <w:rFonts w:ascii="Times New Roman" w:hAnsi="Times New Roman" w:cs="Times New Roman"/>
          <w:color w:val="000000"/>
          <w:sz w:val="28"/>
          <w:szCs w:val="28"/>
        </w:rPr>
        <w:lastRenderedPageBreak/>
        <w:t>Кодирование с повторением битов. Коды Хэмминга.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Системы. Компоненты системы и их вз</w:t>
      </w:r>
      <w:r w:rsidR="007E3C28" w:rsidRPr="005D4B91">
        <w:rPr>
          <w:rFonts w:ascii="Times New Roman" w:hAnsi="Times New Roman" w:cs="Times New Roman"/>
          <w:color w:val="000000"/>
          <w:sz w:val="28"/>
          <w:szCs w:val="28"/>
        </w:rPr>
        <w:t xml:space="preserve">аимодействие. Системный эффект. </w:t>
      </w:r>
      <w:r w:rsidRPr="005D4B91">
        <w:rPr>
          <w:rFonts w:ascii="Times New Roman" w:hAnsi="Times New Roman" w:cs="Times New Roman"/>
          <w:color w:val="000000"/>
          <w:sz w:val="28"/>
          <w:szCs w:val="28"/>
        </w:rPr>
        <w:t>Управление как информационный процесс. Обратная связь.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Модели и моделирование. Цель моделирования. Соответствие модели моделируемому объекту или процессу, цели моделирования. Формализация прикладных задач.</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Представление результатов моделирования в виде, удобном для восприятия человеком. Графическое представление данных (схемы, таблицы,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Графы. Основные понятия. Виды графов. Описание графов с помощью матриц смежности, весовых матриц, списков смежности. Решение алгоритмических задач, связанных с анализом графов (построение оптимального пути между вершинами графа, определение количества различных путей между вершинами ориентированного ациклического графа).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Деревья. Бинарное дерево. Деревья поиска. Способы обхода дерева. Представление арифметических выражений в виде дерева. Дискретные игры двух игроков с полной информацией. Построение дерева перебора вариантов, описание стратегии игры в табличной форме. Выигрышные и проигрышные позиции. Выигрышные стратегии.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Средства искусственного интеллекта. Сервисы машинного перевода и распознавания устной речи. Когнитивные сервисы. Идентификация и поиск изображений, распознавание лиц. Самообучающиеся системы. Искусственный интеллект в компьютерных играх. Использование методов искусственного интеллекта в обучающих системах. Использование методов искусственного интеллекта в робототехнике. Интернет вещей. Перспективы развития компьютерных интеллектуальных систем. Нейронные сети.</w:t>
      </w:r>
    </w:p>
    <w:p w:rsidR="00D6431F" w:rsidRPr="005D4B91" w:rsidRDefault="00D6431F" w:rsidP="005D4B91">
      <w:pPr>
        <w:tabs>
          <w:tab w:val="left" w:pos="173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Алгоритмы и программирование.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Формализация понятия алгоритма. Машина Тьюринга как универсальная модель вычислений. Тезис Чёрча-Тьюринга.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Оценка сложности вычислений. Время работы и объём используемой памяти, их зависимость от размера исходных данных. Оценка асимптотической сложности алгоритмов. Алгоритмы полиномиальной сложности. Переборные алгоритмы. Примеры различных алгоритмов решения одной задачи, которые име</w:t>
      </w:r>
      <w:r w:rsidR="00672C6C" w:rsidRPr="005D4B91">
        <w:rPr>
          <w:rFonts w:ascii="Times New Roman" w:hAnsi="Times New Roman" w:cs="Times New Roman"/>
          <w:color w:val="000000"/>
          <w:sz w:val="28"/>
          <w:szCs w:val="28"/>
        </w:rPr>
        <w:t xml:space="preserve">ют различную </w:t>
      </w:r>
      <w:r w:rsidR="007E3C28" w:rsidRPr="005D4B91">
        <w:rPr>
          <w:rFonts w:ascii="Times New Roman" w:hAnsi="Times New Roman" w:cs="Times New Roman"/>
          <w:bCs/>
          <w:color w:val="000000"/>
          <w:sz w:val="28"/>
          <w:szCs w:val="28"/>
        </w:rPr>
        <w:t>сложность.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Поиск простых чисел в заданном диапазоне с помощью алгоритма «решето Эратосфена».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Многоразрядные целые числа, задачи длинной арифметики.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Словари (ассоциативные массивы, отображения). Хэш-таблицы. Построение алфавитно-частотного словаря для заданного текста.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Стеки. Анализ правильности скобочного выражения. Вычисление арифметического выражения, записанного в постфиксной форме.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Очереди. Использование очереди для временного хранения данных.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Алгоритмы на графах. Построение минимального остовного дерева взвешенного связного неориентированного графа. Количество различных путей между вершинами ориентированного ациклического графа. Алгоритм Дейкстры.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Деревья. Реализация дерева с помощью ссылочных структур. Двоичные (бинарные) деревья. Построение дерева для заданного арифметического выражения. Рекурсивные алгоритмы обхода дерева. Использование стека и очереди для обхода дерева.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Динамическое программирование как метод решения задач с сохранением промежуточных результатов. Задачи, решаемые с помощью динамического программирования: вычисление рекурсивных функций, подсчёт количества вариантов, задачи оптимизации.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об объектно-ориентированном программировании. Объекты и классы. Свойства и методы объектов. Объектно-ориентированный анализ. Разработка программ на основе объектно-ориентированного подхода. Инкапсуляция, наследование, полиморфизм.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Среды быстрой разработки программ. Проектирование интерфейса пользователя. Использование готовых управляемых элементов для построения интерфейса.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Обзор языков программирования. Понятие о парадигмах программирования.</w:t>
      </w:r>
    </w:p>
    <w:p w:rsidR="00D6431F" w:rsidRPr="005D4B91" w:rsidRDefault="00D6431F" w:rsidP="005D4B91">
      <w:pPr>
        <w:tabs>
          <w:tab w:val="left" w:pos="176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Информационные технологии</w:t>
      </w:r>
      <w:r w:rsidR="007E3C28" w:rsidRPr="005D4B91">
        <w:rPr>
          <w:rFonts w:ascii="Times New Roman" w:hAnsi="Times New Roman" w:cs="Times New Roman"/>
          <w:b/>
          <w:color w:val="000000"/>
          <w:sz w:val="28"/>
          <w:szCs w:val="28"/>
        </w:rPr>
        <w:t>.</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Этапы компьютерно-математического мо</w:t>
      </w:r>
      <w:r w:rsidR="007E3C28" w:rsidRPr="005D4B91">
        <w:rPr>
          <w:rFonts w:ascii="Times New Roman" w:hAnsi="Times New Roman" w:cs="Times New Roman"/>
          <w:color w:val="000000"/>
          <w:sz w:val="28"/>
          <w:szCs w:val="28"/>
        </w:rPr>
        <w:t xml:space="preserve">делирования: постановка задачи, </w:t>
      </w:r>
      <w:r w:rsidRPr="005D4B91">
        <w:rPr>
          <w:rFonts w:ascii="Times New Roman" w:hAnsi="Times New Roman" w:cs="Times New Roman"/>
          <w:color w:val="000000"/>
          <w:sz w:val="28"/>
          <w:szCs w:val="28"/>
        </w:rPr>
        <w:t>разработка модели, тестирование модели, компьютерный эксперимент, анализ результатов моделирования.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Дискретизация при математическом моделировании непрерывных процессов. Моделирование движения. Моделирование биологических систем. Математические модели в экономике. Вычислительные эксперименты с моделями.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Обработка результатов эксперимента. Метод наименьших квадратов. Оценка числовых параметров моделируемых объектов и процессов. Восстановление зависимостей по результатам эксперимента.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Вероятностные модели. Методы Монте-Карло. Имитационное моделирование. Системы массового обслуживания.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Табличные (реляционные) базы данных. Таблица - представление сведений об однотипных объектах. Поле, запись. Ключ таблицы. Работа с готовой базой данных. Заполнение базы данных. Поиск, сортировка и фильтрация данных. Запросы на выборку данных. Запросы с параметрами. Вычисляемые поля в запросах.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Многотабличные базы данных. Типы связей между таблицами. Внешний ключ. Целостность базы данных. Запросы к многотабличным базам данных.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Интернет-приложения. Понятие о серверной и клиентской частях сайта. Технология «клиент - сервер», её достоинства и недостатки. Основы языка </w:t>
      </w:r>
      <w:r w:rsidRPr="005D4B91">
        <w:rPr>
          <w:rFonts w:ascii="Times New Roman" w:hAnsi="Times New Roman" w:cs="Times New Roman"/>
          <w:color w:val="000000"/>
          <w:sz w:val="28"/>
          <w:szCs w:val="28"/>
          <w:lang w:val="en-US" w:eastAsia="en-US"/>
        </w:rPr>
        <w:t>HTML</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и каскадных таблиц стилей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CSS</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Сценарии на языке </w:t>
      </w:r>
      <w:r w:rsidRPr="005D4B91">
        <w:rPr>
          <w:rFonts w:ascii="Times New Roman" w:hAnsi="Times New Roman" w:cs="Times New Roman"/>
          <w:color w:val="000000"/>
          <w:sz w:val="28"/>
          <w:szCs w:val="28"/>
          <w:lang w:val="en-US" w:eastAsia="en-US"/>
        </w:rPr>
        <w:t>JavaScript</w:t>
      </w:r>
      <w:r w:rsidRPr="005D4B91">
        <w:rPr>
          <w:rFonts w:ascii="Times New Roman" w:hAnsi="Times New Roman" w:cs="Times New Roman"/>
          <w:color w:val="000000"/>
          <w:sz w:val="28"/>
          <w:szCs w:val="28"/>
          <w:lang w:eastAsia="en-US"/>
        </w:rPr>
        <w:t xml:space="preserve">. </w:t>
      </w:r>
      <w:r w:rsidR="007E3C28" w:rsidRPr="005D4B91">
        <w:rPr>
          <w:rFonts w:ascii="Times New Roman" w:hAnsi="Times New Roman" w:cs="Times New Roman"/>
          <w:color w:val="000000"/>
          <w:sz w:val="28"/>
          <w:szCs w:val="28"/>
        </w:rPr>
        <w:t>Формы на веб</w:t>
      </w:r>
      <w:r w:rsidRPr="005D4B91">
        <w:rPr>
          <w:rFonts w:ascii="Times New Roman" w:hAnsi="Times New Roman" w:cs="Times New Roman"/>
          <w:color w:val="000000"/>
          <w:sz w:val="28"/>
          <w:szCs w:val="28"/>
        </w:rPr>
        <w:t>странице.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Размещение веб-сайтов. Услуга хостинга. Загрузка файлов на сайт.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Ввод изображений с использованием различных цифровых устройств (цифровых фотоаппаратов и микроскопов, видеокамер, сканеров и других устройств). Графический редактор. Разрешение. Кадрирование. Исправление </w:t>
      </w:r>
      <w:r w:rsidRPr="005D4B91">
        <w:rPr>
          <w:rFonts w:ascii="Times New Roman" w:hAnsi="Times New Roman" w:cs="Times New Roman"/>
          <w:color w:val="000000"/>
          <w:sz w:val="28"/>
          <w:szCs w:val="28"/>
        </w:rPr>
        <w:lastRenderedPageBreak/>
        <w:t>перспективы. Гистограмма. Коррекция уровней, коррекция цвета. Обесцвечивание цветных изображений. Ретушь. Работа с областями. Фильтры.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Многослойные изображения. Текстовые слои. Маска слоя. Каналы. Сохранение выделенной области. Подготовка иллюстраций для веб-сайтов. Анимированные изображения.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Векторная графика. Примитивы. Изменение порядка элементов.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Выравнивание, распределение. Группировка. Кривые. Форматы векторных рисунков. Использование контуров. Векторизация растровых изображений.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Принципы построения и редактирования трёхмерных моделей. Сеточные модели. Материалы. Моделирование источников освещения. Камеры. </w:t>
      </w:r>
      <w:r w:rsidRPr="005D4B91">
        <w:rPr>
          <w:rFonts w:ascii="Times New Roman" w:hAnsi="Times New Roman" w:cs="Times New Roman"/>
          <w:color w:val="000000"/>
          <w:sz w:val="28"/>
          <w:szCs w:val="28"/>
          <w:u w:val="single"/>
        </w:rPr>
        <w:t>Адд</w:t>
      </w:r>
      <w:r w:rsidRPr="005D4B91">
        <w:rPr>
          <w:rFonts w:ascii="Times New Roman" w:hAnsi="Times New Roman" w:cs="Times New Roman"/>
          <w:color w:val="000000"/>
          <w:sz w:val="28"/>
          <w:szCs w:val="28"/>
        </w:rPr>
        <w:t>итивные технологии (3</w:t>
      </w:r>
      <w:r w:rsidRPr="005D4B91">
        <w:rPr>
          <w:rFonts w:ascii="Times New Roman" w:hAnsi="Times New Roman" w:cs="Times New Roman"/>
          <w:color w:val="000000"/>
          <w:sz w:val="28"/>
          <w:szCs w:val="28"/>
          <w:lang w:val="en-US" w:eastAsia="en-US"/>
        </w:rPr>
        <w:t>D</w:t>
      </w:r>
      <w:r w:rsidRPr="005D4B91">
        <w:rPr>
          <w:rFonts w:ascii="Times New Roman" w:hAnsi="Times New Roman" w:cs="Times New Roman"/>
          <w:color w:val="000000"/>
          <w:sz w:val="28"/>
          <w:szCs w:val="28"/>
        </w:rPr>
        <w:t>-принтеры). Понятие о виртуальной реальности и дополненной реальности.</w:t>
      </w:r>
    </w:p>
    <w:p w:rsidR="007E3C28" w:rsidRPr="005D4B91" w:rsidRDefault="007E3C28" w:rsidP="005D4B91">
      <w:pPr>
        <w:autoSpaceDE/>
        <w:autoSpaceDN/>
        <w:adjustRightInd/>
        <w:ind w:firstLine="709"/>
        <w:rPr>
          <w:rFonts w:ascii="Times New Roman" w:hAnsi="Times New Roman" w:cs="Times New Roman"/>
          <w:color w:val="000000"/>
          <w:sz w:val="28"/>
          <w:szCs w:val="28"/>
        </w:rPr>
      </w:pPr>
    </w:p>
    <w:p w:rsidR="00D6431F" w:rsidRPr="005D4B91" w:rsidRDefault="007E3C28"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ПЛАНИРУЕМЫЕ РЕЗУЛЬТАТЫ ОСВОЕНИЯ ПРОГРАММЫ УЧЕБНОГО ПРЕДМЕТА «ИНФОРМАТИКА» НА УРОВНЕ СОО</w:t>
      </w:r>
    </w:p>
    <w:p w:rsidR="007E3C28" w:rsidRPr="005D4B91" w:rsidRDefault="007E3C28" w:rsidP="005D4B91">
      <w:pPr>
        <w:autoSpaceDE/>
        <w:autoSpaceDN/>
        <w:adjustRightInd/>
        <w:ind w:firstLine="709"/>
        <w:rPr>
          <w:rFonts w:ascii="Times New Roman" w:hAnsi="Times New Roman" w:cs="Times New Roman"/>
          <w:b/>
          <w:color w:val="000000"/>
          <w:sz w:val="28"/>
          <w:szCs w:val="28"/>
        </w:rPr>
      </w:pPr>
    </w:p>
    <w:p w:rsidR="007E3C28" w:rsidRPr="005D4B91" w:rsidRDefault="007E3C28"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D6431F" w:rsidRPr="005D4B91" w:rsidRDefault="00D6431F" w:rsidP="005D4B91">
      <w:pPr>
        <w:tabs>
          <w:tab w:val="left" w:pos="167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отражают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w:t>
      </w:r>
    </w:p>
    <w:p w:rsidR="00D6431F" w:rsidRPr="005D4B91" w:rsidRDefault="00D6431F" w:rsidP="005D4B91">
      <w:pPr>
        <w:tabs>
          <w:tab w:val="left" w:pos="167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результате изучения информатики на уровне среднего общего образования у обучающегося будут сформированы следующие личностные результаты</w:t>
      </w:r>
      <w:r w:rsidR="004C213B" w:rsidRPr="005D4B91">
        <w:rPr>
          <w:rFonts w:ascii="Times New Roman" w:hAnsi="Times New Roman" w:cs="Times New Roman"/>
          <w:color w:val="000000"/>
          <w:sz w:val="28"/>
          <w:szCs w:val="28"/>
        </w:rPr>
        <w:t xml:space="preserve"> в части</w:t>
      </w:r>
      <w:r w:rsidRPr="005D4B91">
        <w:rPr>
          <w:rFonts w:ascii="Times New Roman" w:hAnsi="Times New Roman" w:cs="Times New Roman"/>
          <w:color w:val="000000"/>
          <w:sz w:val="28"/>
          <w:szCs w:val="28"/>
        </w:rPr>
        <w:t>:</w:t>
      </w:r>
    </w:p>
    <w:p w:rsidR="00D6431F" w:rsidRPr="005D4B91" w:rsidRDefault="00FD4803" w:rsidP="005D4B91">
      <w:pPr>
        <w:tabs>
          <w:tab w:val="left" w:pos="1109"/>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D6431F" w:rsidRPr="005D4B91">
        <w:rPr>
          <w:rFonts w:ascii="Times New Roman" w:hAnsi="Times New Roman" w:cs="Times New Roman"/>
          <w:b/>
          <w:i/>
          <w:color w:val="000000"/>
          <w:sz w:val="28"/>
          <w:szCs w:val="28"/>
        </w:rPr>
        <w:t>гражданского воспитания: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своих конституционных прав и обязанностей, уважение закона и правопорядка, соблюдение основополагающих норм информационного права и информационной безопасности;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 в виртуальном пространстве;</w:t>
      </w:r>
    </w:p>
    <w:p w:rsidR="00D6431F" w:rsidRPr="005D4B91" w:rsidRDefault="00FD4803" w:rsidP="005D4B91">
      <w:pPr>
        <w:tabs>
          <w:tab w:val="left" w:pos="113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ценностное отношение к историческому наследию, достижениям России в науке, искусстве, технологиях, понимание значения информатики как науки в жизни современного общества;</w:t>
      </w:r>
    </w:p>
    <w:p w:rsidR="00D6431F" w:rsidRPr="005D4B91" w:rsidRDefault="00FD4803" w:rsidP="005D4B91">
      <w:pPr>
        <w:tabs>
          <w:tab w:val="left" w:pos="113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D6431F" w:rsidRPr="005D4B91">
        <w:rPr>
          <w:rFonts w:ascii="Times New Roman" w:hAnsi="Times New Roman" w:cs="Times New Roman"/>
          <w:b/>
          <w:i/>
          <w:color w:val="000000"/>
          <w:sz w:val="28"/>
          <w:szCs w:val="28"/>
        </w:rPr>
        <w:t>духовно-нравственного воспитания: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нравственного сознания, этического поведения;</w:t>
      </w:r>
    </w:p>
    <w:p w:rsidR="00D6431F" w:rsidRPr="005D4B91" w:rsidRDefault="00FD480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способность оценивать ситуацию и принимать осознанные решения, ориентируясь на морально-нравственные нормы и ценности,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в сети Интернет;</w:t>
      </w:r>
    </w:p>
    <w:p w:rsidR="00D6431F" w:rsidRPr="005D4B91" w:rsidRDefault="00FD4803" w:rsidP="005D4B91">
      <w:pPr>
        <w:tabs>
          <w:tab w:val="left" w:pos="120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эстетического воспитания: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эстетическое отношение к миру, включая эстетику научного и технического творчества;</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 xml:space="preserve">способность воспринимать различные виды искусства,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основанного на использовании информационных технологий;</w:t>
      </w:r>
    </w:p>
    <w:p w:rsidR="00D6431F" w:rsidRPr="005D4B91" w:rsidRDefault="00FD4803" w:rsidP="005D4B91">
      <w:pPr>
        <w:tabs>
          <w:tab w:val="left" w:pos="120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D6431F" w:rsidRPr="005D4B91">
        <w:rPr>
          <w:rFonts w:ascii="Times New Roman" w:hAnsi="Times New Roman" w:cs="Times New Roman"/>
          <w:b/>
          <w:i/>
          <w:color w:val="000000"/>
          <w:sz w:val="28"/>
          <w:szCs w:val="28"/>
        </w:rPr>
        <w:t>физического воспитания: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сформированность здорового и безопасного образа жизни, ответственного отношения к своему здоровью,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за счёт соблюдения требований безопасной эксплуатации средств информационных и коммуникационных технологий;</w:t>
      </w:r>
    </w:p>
    <w:p w:rsidR="00D6431F" w:rsidRPr="005D4B91" w:rsidRDefault="00FD4803" w:rsidP="005D4B91">
      <w:pPr>
        <w:tabs>
          <w:tab w:val="left" w:pos="120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трудового воспитания: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интерес к сферам профессиональной деятельности, связанным с информатикой, программированием и информационными технологиями, основанными на достижениях науки информатики и научно-технического прогресса, умение совершать осознанный выбор будущей профессии и реализовывать собственные жизненные планы;</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и способность к образованию и самообразованию на протяжении всей жизни;</w:t>
      </w:r>
    </w:p>
    <w:p w:rsidR="00D6431F" w:rsidRPr="005D4B91" w:rsidRDefault="00FD4803" w:rsidP="005D4B91">
      <w:pPr>
        <w:tabs>
          <w:tab w:val="left" w:pos="120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D6431F" w:rsidRPr="005D4B91">
        <w:rPr>
          <w:rFonts w:ascii="Times New Roman" w:hAnsi="Times New Roman" w:cs="Times New Roman"/>
          <w:b/>
          <w:i/>
          <w:color w:val="000000"/>
          <w:sz w:val="28"/>
          <w:szCs w:val="28"/>
        </w:rPr>
        <w:t>экологического воспитания: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осознание глобального характера экологических проблем и путей их решения,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с учётом возможностей информационно-коммуникационных технологий;</w:t>
      </w:r>
    </w:p>
    <w:p w:rsidR="00D6431F" w:rsidRPr="005D4B91" w:rsidRDefault="00FD4803" w:rsidP="005D4B91">
      <w:pPr>
        <w:tabs>
          <w:tab w:val="left" w:pos="120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8)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мировоззрения, соотв</w:t>
      </w:r>
      <w:r w:rsidRPr="005D4B91">
        <w:rPr>
          <w:rFonts w:ascii="Times New Roman" w:hAnsi="Times New Roman" w:cs="Times New Roman"/>
          <w:color w:val="000000"/>
          <w:sz w:val="28"/>
          <w:szCs w:val="28"/>
        </w:rPr>
        <w:t xml:space="preserve">етствующего современному уровню </w:t>
      </w:r>
      <w:r w:rsidR="00D6431F" w:rsidRPr="005D4B91">
        <w:rPr>
          <w:rFonts w:ascii="Times New Roman" w:hAnsi="Times New Roman" w:cs="Times New Roman"/>
          <w:color w:val="000000"/>
          <w:sz w:val="28"/>
          <w:szCs w:val="28"/>
        </w:rPr>
        <w:t>развития науки, достижениям научно-технического прогресса и общественной практики, за счёт понимания роли информационных ресурсов, информационных процессов и информационных технологий в условиях цифровой трансформации многих сфер жизни современного общества;</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ценности научной деятельности, готовность осуществлять проектную и исследовательскую деятельность индивидуально и в группе.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процессе достижения личностных результатов освоения программы по информатике у обучающихся </w:t>
      </w:r>
      <w:r w:rsidRPr="005D4B91">
        <w:rPr>
          <w:rFonts w:ascii="Times New Roman" w:hAnsi="Times New Roman" w:cs="Times New Roman"/>
          <w:b/>
          <w:i/>
          <w:color w:val="000000"/>
          <w:sz w:val="28"/>
          <w:szCs w:val="28"/>
        </w:rPr>
        <w:t>совершенствуется эмоциональный интеллект,</w:t>
      </w:r>
      <w:r w:rsidRPr="005D4B91">
        <w:rPr>
          <w:rFonts w:ascii="Times New Roman" w:hAnsi="Times New Roman" w:cs="Times New Roman"/>
          <w:color w:val="000000"/>
          <w:sz w:val="28"/>
          <w:szCs w:val="28"/>
        </w:rPr>
        <w:t xml:space="preserve"> предполагающий сформированность:</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w:t>
      </w:r>
    </w:p>
    <w:p w:rsidR="004C213B" w:rsidRPr="005D4B91" w:rsidRDefault="004C213B" w:rsidP="005D4B91">
      <w:pPr>
        <w:autoSpaceDE/>
        <w:autoSpaceDN/>
        <w:adjustRightInd/>
        <w:ind w:firstLine="709"/>
        <w:rPr>
          <w:rFonts w:ascii="Times New Roman" w:hAnsi="Times New Roman" w:cs="Times New Roman"/>
          <w:color w:val="000000"/>
          <w:sz w:val="28"/>
          <w:szCs w:val="28"/>
        </w:rPr>
      </w:pPr>
    </w:p>
    <w:p w:rsidR="004C213B" w:rsidRPr="005D4B91" w:rsidRDefault="004C213B"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В результате изучения информатики на уровне среднего общего образования у обучающегося будут сформированы метапредметные результаты, отраженные в </w:t>
      </w:r>
      <w:r w:rsidR="004C213B"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а именно - познавательные </w:t>
      </w:r>
      <w:r w:rsidR="004C213B"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коммуникативные </w:t>
      </w:r>
      <w:r w:rsidR="004C213B"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xml:space="preserve">, регулятивные </w:t>
      </w:r>
      <w:r w:rsidR="004C213B" w:rsidRPr="005D4B91">
        <w:rPr>
          <w:rFonts w:ascii="Times New Roman" w:hAnsi="Times New Roman" w:cs="Times New Roman"/>
          <w:b/>
          <w:i/>
          <w:color w:val="000000"/>
          <w:sz w:val="28"/>
          <w:szCs w:val="28"/>
        </w:rPr>
        <w:t>УУД</w:t>
      </w:r>
      <w:r w:rsidRPr="005D4B91">
        <w:rPr>
          <w:rFonts w:ascii="Times New Roman" w:hAnsi="Times New Roman" w:cs="Times New Roman"/>
          <w:b/>
          <w:i/>
          <w:color w:val="000000"/>
          <w:sz w:val="28"/>
          <w:szCs w:val="28"/>
        </w:rPr>
        <w:t>, совместная деятельность.</w:t>
      </w:r>
    </w:p>
    <w:p w:rsidR="00D6431F" w:rsidRPr="005D4B91" w:rsidRDefault="004C213B"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D6431F" w:rsidRPr="005D4B91" w:rsidRDefault="004C213B" w:rsidP="005D4B91">
      <w:pPr>
        <w:tabs>
          <w:tab w:val="left" w:pos="1169"/>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логические действия: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устанавливать существенный признак или основания для сравнения,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классификации и обобщения;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определять цели деятельности, задавать параметры и критерии их достижения; выявлять закономерности и противоречия в рассматриваемых явлениях; разрабатывать план решения проблемы с учётом анализа имеющихся материальных и нематериальных ресурсов;</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развивать креативное мышление при решении жизненных проблем.</w:t>
      </w:r>
    </w:p>
    <w:p w:rsidR="00D6431F" w:rsidRPr="005D4B91" w:rsidRDefault="004C213B" w:rsidP="005D4B91">
      <w:pPr>
        <w:tabs>
          <w:tab w:val="left" w:pos="130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исследовательские действия: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осуществлять различные виды деятельности по получению нового знания, его интерпретации, преобразованию и применению в различных учебных ситуациях,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при создании учебных и социальных проектов;</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формировать научный тип мышления, владеть научной терминологией, ключевыми понятиями и методами;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D6431F" w:rsidRPr="005D4B91">
        <w:rPr>
          <w:rFonts w:ascii="Times New Roman" w:hAnsi="Times New Roman" w:cs="Times New Roman"/>
          <w:color w:val="000000"/>
          <w:sz w:val="28"/>
          <w:szCs w:val="28"/>
        </w:rPr>
        <w:t>ставить и формулировать собственные задачи в образовательной деятельности и жизненных ситуациях;</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 давать оценку новым ситуациям, оценивать приобретённый опыт; осуществлять целенаправленный поиск переноса средств и способов действия в профессиональную среду;</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уметь переносить знания в познавательную и практическую области жизнедеятельности;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уметь интегрировать знания из разных предметных областей; выдвигать </w:t>
      </w:r>
      <w:r w:rsidR="00D6431F" w:rsidRPr="005D4B91">
        <w:rPr>
          <w:rFonts w:ascii="Times New Roman" w:hAnsi="Times New Roman" w:cs="Times New Roman"/>
          <w:color w:val="000000"/>
          <w:sz w:val="28"/>
          <w:szCs w:val="28"/>
        </w:rPr>
        <w:lastRenderedPageBreak/>
        <w:t>новые идеи, предлагать оригинальные подходы и решения, ставить проблемы и задачи, допускающие альтернативные решения.</w:t>
      </w:r>
    </w:p>
    <w:p w:rsidR="00D6431F" w:rsidRPr="005D4B91" w:rsidRDefault="004C213B" w:rsidP="005D4B91">
      <w:pPr>
        <w:tabs>
          <w:tab w:val="left" w:pos="135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Р</w:t>
      </w:r>
      <w:r w:rsidR="00D6431F" w:rsidRPr="005D4B91">
        <w:rPr>
          <w:rFonts w:ascii="Times New Roman" w:hAnsi="Times New Roman" w:cs="Times New Roman"/>
          <w:i/>
          <w:color w:val="000000"/>
          <w:sz w:val="28"/>
          <w:szCs w:val="28"/>
        </w:rPr>
        <w:t>абота с информацией:</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создавать тексты в различных форматах с учётом назначения информации и целевой аудитории, выбирая оптимальную форму представления и визуализации;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достоверность, легитимность информации, её соответствие правовым и морально-этическим нормам;</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распознавания и защиты информации, информационной безопасности личности.</w:t>
      </w:r>
    </w:p>
    <w:p w:rsidR="004C213B" w:rsidRPr="005D4B91" w:rsidRDefault="004C213B"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Коммуниктивные УУД</w:t>
      </w:r>
    </w:p>
    <w:p w:rsidR="00D6431F" w:rsidRPr="005D4B91" w:rsidRDefault="004C213B" w:rsidP="005D4B91">
      <w:pPr>
        <w:tabs>
          <w:tab w:val="left" w:pos="1324"/>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О</w:t>
      </w:r>
      <w:r w:rsidR="00D6431F" w:rsidRPr="005D4B91">
        <w:rPr>
          <w:rFonts w:ascii="Times New Roman" w:hAnsi="Times New Roman" w:cs="Times New Roman"/>
          <w:i/>
          <w:color w:val="000000"/>
          <w:sz w:val="28"/>
          <w:szCs w:val="28"/>
        </w:rPr>
        <w:t>бщение:</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коммуникации во всех сферах жизни;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различными способами общения и взаимодействия, аргументированно вести диалог, уметь смягчать конфликтные ситуации;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развёрнуто и логично излагать свою точку зрения с использованием языковых средств.</w:t>
      </w:r>
    </w:p>
    <w:p w:rsidR="00D6431F" w:rsidRPr="005D4B91" w:rsidRDefault="004C213B" w:rsidP="005D4B91">
      <w:pPr>
        <w:tabs>
          <w:tab w:val="left" w:pos="135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овместная деятельность:</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понимать и использовать преимущества командной и индивидуальной работы; выбирать тематику и методы совместных действий с учётом общих интересов и возможностей каждого члена коллектива;</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их достижению: составлять план действий, распределять роли с учётом мнений участников, обсуждать результаты совместной работы;</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качество своего вклада и каждого участника команды в общий результат по разработанным критериям;</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D6431F" w:rsidRPr="005D4B91" w:rsidRDefault="004C213B"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8E6370" w:rsidRDefault="008E6370" w:rsidP="005D4B91">
      <w:pPr>
        <w:tabs>
          <w:tab w:val="left" w:pos="2140"/>
        </w:tabs>
        <w:autoSpaceDE/>
        <w:autoSpaceDN/>
        <w:adjustRightInd/>
        <w:ind w:firstLine="709"/>
        <w:rPr>
          <w:rFonts w:ascii="Times New Roman" w:hAnsi="Times New Roman" w:cs="Times New Roman"/>
          <w:b/>
          <w:i/>
          <w:color w:val="000000"/>
          <w:sz w:val="28"/>
          <w:szCs w:val="28"/>
        </w:rPr>
      </w:pPr>
    </w:p>
    <w:p w:rsidR="00D6431F" w:rsidRPr="005D4B91" w:rsidRDefault="004C213B" w:rsidP="005D4B91">
      <w:pPr>
        <w:tabs>
          <w:tab w:val="left" w:pos="2140"/>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D6431F" w:rsidRPr="005D4B91" w:rsidRDefault="004C213B" w:rsidP="005D4B91">
      <w:pPr>
        <w:tabs>
          <w:tab w:val="left" w:pos="130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амоорганизация:</w:t>
      </w:r>
    </w:p>
    <w:p w:rsidR="00D6431F" w:rsidRPr="005D4B91" w:rsidRDefault="00FD480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самостоятельно осуществлять познавательную деятельность, выявлять </w:t>
      </w:r>
      <w:r w:rsidR="00D6431F" w:rsidRPr="005D4B91">
        <w:rPr>
          <w:rFonts w:ascii="Times New Roman" w:hAnsi="Times New Roman" w:cs="Times New Roman"/>
          <w:color w:val="000000"/>
          <w:sz w:val="28"/>
          <w:szCs w:val="28"/>
        </w:rPr>
        <w:lastRenderedPageBreak/>
        <w:t>проблемы, ставить и формулировать собственные задачи в образовательной деятельности и жизненных ситуациях;</w:t>
      </w:r>
    </w:p>
    <w:p w:rsidR="00D6431F" w:rsidRPr="005D4B91" w:rsidRDefault="00FD480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составлять план решения проблемы с учётом имеющихся ресурсов, собственных возможностей и предпочтений; давать оценку новым ситуациям;</w:t>
      </w:r>
    </w:p>
    <w:p w:rsidR="00D6431F" w:rsidRPr="005D4B91" w:rsidRDefault="00FD480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расширять рамки учебного предмета на основе личных предпочтений; делать осознанный выбор, аргументировать его, брать ответственность за решение;</w:t>
      </w:r>
    </w:p>
    <w:p w:rsidR="00D6431F" w:rsidRPr="005D4B91" w:rsidRDefault="00FD480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приобретённый опыт;</w:t>
      </w:r>
    </w:p>
    <w:p w:rsidR="00D6431F" w:rsidRPr="005D4B91" w:rsidRDefault="00FD480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D6431F" w:rsidRPr="005D4B91" w:rsidRDefault="004C213B" w:rsidP="005D4B91">
      <w:pPr>
        <w:tabs>
          <w:tab w:val="left" w:pos="1324"/>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амоконтроль:</w:t>
      </w:r>
    </w:p>
    <w:p w:rsidR="00D6431F" w:rsidRPr="005D4B91" w:rsidRDefault="00FD480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давать оценку новым ситуациям, вносить коррективы в деятельность, оценивать соответствие результатов целям;</w:t>
      </w:r>
    </w:p>
    <w:p w:rsidR="00D6431F" w:rsidRPr="005D4B91" w:rsidRDefault="00FD480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познавательной рефл</w:t>
      </w:r>
      <w:r w:rsidRPr="005D4B91">
        <w:rPr>
          <w:rFonts w:ascii="Times New Roman" w:hAnsi="Times New Roman" w:cs="Times New Roman"/>
          <w:color w:val="000000"/>
          <w:sz w:val="28"/>
          <w:szCs w:val="28"/>
        </w:rPr>
        <w:t xml:space="preserve">ексии как осознания совершаемых </w:t>
      </w:r>
      <w:r w:rsidR="00D6431F" w:rsidRPr="005D4B91">
        <w:rPr>
          <w:rFonts w:ascii="Times New Roman" w:hAnsi="Times New Roman" w:cs="Times New Roman"/>
          <w:color w:val="000000"/>
          <w:sz w:val="28"/>
          <w:szCs w:val="28"/>
        </w:rPr>
        <w:t>действий и мыслительных процессов, их результатов и оснований, использовать приёмы рефлексии для оценки ситуации, выбора верного решения;</w:t>
      </w:r>
    </w:p>
    <w:p w:rsidR="00D6431F" w:rsidRPr="005D4B91" w:rsidRDefault="00FD480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риски и своевременно принимать решения по их снижению; принимать мотивы и аргументы других при анализе результатов деятельности.</w:t>
      </w:r>
    </w:p>
    <w:p w:rsidR="00D6431F" w:rsidRPr="005D4B91" w:rsidRDefault="004C213B" w:rsidP="005D4B91">
      <w:pPr>
        <w:tabs>
          <w:tab w:val="left" w:pos="1334"/>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Принятие</w:t>
      </w:r>
      <w:r w:rsidR="00D6431F" w:rsidRPr="005D4B91">
        <w:rPr>
          <w:rFonts w:ascii="Times New Roman" w:hAnsi="Times New Roman" w:cs="Times New Roman"/>
          <w:i/>
          <w:color w:val="000000"/>
          <w:sz w:val="28"/>
          <w:szCs w:val="28"/>
        </w:rPr>
        <w:t xml:space="preserve"> себя и других:</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себя, понимая свои недостатки и достоинства;</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признавать своё право и право других на ошибку;</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развивать способность понимать мир с позиции другого человека.</w:t>
      </w:r>
    </w:p>
    <w:p w:rsidR="004C213B" w:rsidRPr="005D4B91" w:rsidRDefault="004C213B" w:rsidP="005D4B91">
      <w:pPr>
        <w:autoSpaceDE/>
        <w:autoSpaceDN/>
        <w:adjustRightInd/>
        <w:ind w:firstLine="709"/>
        <w:rPr>
          <w:rFonts w:ascii="Times New Roman" w:hAnsi="Times New Roman" w:cs="Times New Roman"/>
          <w:color w:val="000000"/>
          <w:sz w:val="28"/>
          <w:szCs w:val="28"/>
        </w:rPr>
      </w:pPr>
    </w:p>
    <w:p w:rsidR="004C213B" w:rsidRPr="005D4B91" w:rsidRDefault="004C213B" w:rsidP="008E6370">
      <w:pPr>
        <w:tabs>
          <w:tab w:val="left" w:pos="1979"/>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4C213B" w:rsidRPr="005D4B91" w:rsidRDefault="004C213B" w:rsidP="005D4B91">
      <w:pPr>
        <w:tabs>
          <w:tab w:val="left" w:pos="1979"/>
        </w:tabs>
        <w:autoSpaceDE/>
        <w:autoSpaceDN/>
        <w:adjustRightInd/>
        <w:ind w:firstLine="709"/>
        <w:jc w:val="center"/>
        <w:rPr>
          <w:rFonts w:ascii="Times New Roman" w:hAnsi="Times New Roman" w:cs="Times New Roman"/>
          <w:b/>
          <w:color w:val="000000"/>
          <w:sz w:val="28"/>
          <w:szCs w:val="28"/>
        </w:rPr>
      </w:pPr>
    </w:p>
    <w:p w:rsidR="00D6431F" w:rsidRPr="005D4B91" w:rsidRDefault="004C213B" w:rsidP="008E6370">
      <w:pPr>
        <w:tabs>
          <w:tab w:val="left" w:pos="1979"/>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процессе изучения курса информатики углублённого уровня в 10 классе обучающимися будут достигнуты следующие предметные результаты:</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владение представлениями о роли информации и связанных с ней процессов в природе, технике и обществе, понятиями «информация», «информационный процесс», «система», «компоненты системы», «системный эффект», «информационная система», «система управления»;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владение методами поиска информации в сети Интернет, умение критически оценивать информацию, полученную из сети Интернет;</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умение характеризовать большие данные, приводить примеры источников их получения и направления использования, умение классифицировать основные задачи анализа данных (прогнозирование, классификация, кластеризация, анализ отклонений), понимать последовательность решения задач анализа данных: сбор первичных данных, очистка и оценка качества данных, выбор и/или построение модели, преобразование данных, визуализация данных, </w:t>
      </w:r>
      <w:r w:rsidR="00D6431F" w:rsidRPr="005D4B91">
        <w:rPr>
          <w:rFonts w:ascii="Times New Roman" w:hAnsi="Times New Roman" w:cs="Times New Roman"/>
          <w:color w:val="000000"/>
          <w:sz w:val="28"/>
          <w:szCs w:val="28"/>
        </w:rPr>
        <w:lastRenderedPageBreak/>
        <w:t>интерпретация результатов;</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понимание основных принципов устройства и функционирования современных стационарных и мобильных компьютеров, тенденций развития компьютерных технологий;</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владение навыками работы с операционными системами, основными видами программного обеспечения для реш</w:t>
      </w:r>
      <w:r w:rsidRPr="005D4B91">
        <w:rPr>
          <w:rFonts w:ascii="Times New Roman" w:hAnsi="Times New Roman" w:cs="Times New Roman"/>
          <w:color w:val="000000"/>
          <w:sz w:val="28"/>
          <w:szCs w:val="28"/>
        </w:rPr>
        <w:t xml:space="preserve">ения учебных задач по выбранной </w:t>
      </w:r>
      <w:r w:rsidR="00D6431F" w:rsidRPr="005D4B91">
        <w:rPr>
          <w:rFonts w:ascii="Times New Roman" w:hAnsi="Times New Roman" w:cs="Times New Roman"/>
          <w:color w:val="000000"/>
          <w:sz w:val="28"/>
          <w:szCs w:val="28"/>
        </w:rPr>
        <w:t>специализации;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наличие представлений о компьютерных сетях и их роли в современном мире, о базовых принципах организации и функционирования компьютерных сетей, об общих принципах разработки и функционирования интернет-приложений;</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понимание угроз информационной безопасности, использование методов и средств противодействия этим угрозам, соблюдение мер безопасности, предотвращающих незаконное распространение персональных данных, соблюдение требований техники безопасности и гигиены при работе с компьютерами и другими компонентами цифрового окружения, понимание правовых основ использования компьютерных программ, баз данных и работы в сети Интернет;</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понимание основных принципов дискретизации различных видов информации, умение определять информационный объём текстовых, графических и звуковых данных при заданных параметрах дискретизации, умение определять среднюю скорость передачи данных, оценивать изменение времени передачи при изменении информационного объёма данных и характеристик канала связи;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использовать при решении задач свойства позиционной записи чисел, алгоритма построения записи числа в позиционной системе счисления с заданным основанием и построения числа по строке, содержащей запись этого числа в позиционной системе счисления с заданным основанием, умение выполнять арифметические операции в позиционных системах счисления;</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выполнять преобразования логических выражений, используя законы алгебры логики, умение строить логическое выражение в дизъюнктивной и конъюнктивной нормальных формах по заданной таблице истинности, исследовать область истинности высказывания, содержащего переменные, решать несложные логические уравнения и системы уравнений;</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понимание базовых алгоритмов обработки числовой и текстовой информации (запись чисел в позиционной системе счисления, нахождение всех простых чисел в заданном диапазоне, обработка многоразрядных целых чисел, анализ символьных строк и других), алгоритмов поиска и сортировки, умение определять сложность изучаемых в курсе базовых алгоритмов (</w:t>
      </w:r>
      <w:r w:rsidR="00FD4803" w:rsidRPr="005D4B91">
        <w:rPr>
          <w:rFonts w:ascii="Times New Roman" w:hAnsi="Times New Roman" w:cs="Times New Roman"/>
          <w:color w:val="000000"/>
          <w:sz w:val="28"/>
          <w:szCs w:val="28"/>
        </w:rPr>
        <w:t xml:space="preserve">суммирование элементов массива, </w:t>
      </w:r>
      <w:r w:rsidR="00D6431F" w:rsidRPr="005D4B91">
        <w:rPr>
          <w:rFonts w:ascii="Times New Roman" w:hAnsi="Times New Roman" w:cs="Times New Roman"/>
          <w:color w:val="000000"/>
          <w:sz w:val="28"/>
          <w:szCs w:val="28"/>
        </w:rPr>
        <w:t>сортировка массива, переборные алгоритмы, двоичный поиск) и приводить примеры нескольких алгоритмов разной сложности для решения одной задачи;</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владение универсальным языком программирования высокого уровня </w:t>
      </w:r>
      <w:r w:rsidR="00D6431F" w:rsidRPr="005D4B91">
        <w:rPr>
          <w:rFonts w:ascii="Times New Roman" w:hAnsi="Times New Roman" w:cs="Times New Roman"/>
          <w:color w:val="000000"/>
          <w:sz w:val="28"/>
          <w:szCs w:val="28"/>
          <w:lang w:eastAsia="en-US"/>
        </w:rPr>
        <w:t>(</w:t>
      </w:r>
      <w:r w:rsidR="00D6431F" w:rsidRPr="005D4B91">
        <w:rPr>
          <w:rFonts w:ascii="Times New Roman" w:hAnsi="Times New Roman" w:cs="Times New Roman"/>
          <w:color w:val="000000"/>
          <w:sz w:val="28"/>
          <w:szCs w:val="28"/>
          <w:lang w:val="en-US" w:eastAsia="en-US"/>
        </w:rPr>
        <w:t>Python</w:t>
      </w:r>
      <w:r w:rsidR="00D6431F" w:rsidRPr="005D4B91">
        <w:rPr>
          <w:rFonts w:ascii="Times New Roman" w:hAnsi="Times New Roman" w:cs="Times New Roman"/>
          <w:color w:val="000000"/>
          <w:sz w:val="28"/>
          <w:szCs w:val="28"/>
          <w:lang w:eastAsia="en-US"/>
        </w:rPr>
        <w:t xml:space="preserve">, </w:t>
      </w:r>
      <w:r w:rsidR="00D6431F" w:rsidRPr="005D4B91">
        <w:rPr>
          <w:rFonts w:ascii="Times New Roman" w:hAnsi="Times New Roman" w:cs="Times New Roman"/>
          <w:color w:val="000000"/>
          <w:sz w:val="28"/>
          <w:szCs w:val="28"/>
          <w:lang w:val="en-US" w:eastAsia="en-US"/>
        </w:rPr>
        <w:t>Java</w:t>
      </w:r>
      <w:r w:rsidR="00D6431F" w:rsidRPr="005D4B91">
        <w:rPr>
          <w:rFonts w:ascii="Times New Roman" w:hAnsi="Times New Roman" w:cs="Times New Roman"/>
          <w:color w:val="000000"/>
          <w:sz w:val="28"/>
          <w:szCs w:val="28"/>
          <w:lang w:eastAsia="en-US"/>
        </w:rPr>
        <w:t xml:space="preserve">, </w:t>
      </w:r>
      <w:r w:rsidR="00D6431F" w:rsidRPr="005D4B91">
        <w:rPr>
          <w:rFonts w:ascii="Times New Roman" w:hAnsi="Times New Roman" w:cs="Times New Roman"/>
          <w:color w:val="000000"/>
          <w:sz w:val="28"/>
          <w:szCs w:val="28"/>
        </w:rPr>
        <w:t xml:space="preserve">C++, С#), представлениями о базовых типах данных и структурах данных, умение использовать основные управляющие конструкции, умение осуществлять анализ предложенной программы: определять результаты работы </w:t>
      </w:r>
      <w:r w:rsidR="00D6431F" w:rsidRPr="005D4B91">
        <w:rPr>
          <w:rFonts w:ascii="Times New Roman" w:hAnsi="Times New Roman" w:cs="Times New Roman"/>
          <w:color w:val="000000"/>
          <w:sz w:val="28"/>
          <w:szCs w:val="28"/>
        </w:rPr>
        <w:lastRenderedPageBreak/>
        <w:t>программы при заданных исходных данных, определять, при каких исходных данных возможно получение указанных результатов, выявлять данные, которые могут привести к ошибке в работе программы, формулировать предложения по улучшению программного кода;</w:t>
      </w:r>
    </w:p>
    <w:p w:rsidR="00D6431F" w:rsidRPr="005D4B91" w:rsidRDefault="004C21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сервисов;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умение использовать электронные таблицы для анализа, представления и обработки данных (включая вычисление суммы, среднего арифметического, наибольшего и наименьшего значений, решение уравнений, выбор оптимального решения, подбор линии тренда, решение задач прогнозирования).</w:t>
      </w:r>
    </w:p>
    <w:p w:rsidR="004C213B" w:rsidRPr="005D4B91" w:rsidRDefault="004C213B" w:rsidP="005D4B91">
      <w:pPr>
        <w:autoSpaceDE/>
        <w:autoSpaceDN/>
        <w:adjustRightInd/>
        <w:ind w:firstLine="709"/>
        <w:rPr>
          <w:rFonts w:ascii="Times New Roman" w:hAnsi="Times New Roman" w:cs="Times New Roman"/>
          <w:color w:val="000000"/>
          <w:sz w:val="28"/>
          <w:szCs w:val="28"/>
        </w:rPr>
      </w:pPr>
    </w:p>
    <w:p w:rsidR="004C213B" w:rsidRPr="005D4B91" w:rsidRDefault="004C213B" w:rsidP="008E63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процессе изучения курса информатики углублённого уровня в 11 классе обучающимися будут достигнуты следующие предметные результаты:</w:t>
      </w:r>
    </w:p>
    <w:p w:rsidR="00D6431F" w:rsidRPr="005D4B91" w:rsidRDefault="000153E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строить неравномерные коды, допускающие однозначное декодирование сообщений (префиксные коды), использовать простейшие коды, которые позволяют обнаруживать и исправлять ошибки при передаче данных, строить код, обеспечивающий наименьшую возможную среднюю длину сообщения при известной частоте символов, пояснять принципы работы простых алгоритмов сжатия данных;</w:t>
      </w:r>
    </w:p>
    <w:p w:rsidR="00D6431F" w:rsidRPr="005D4B91" w:rsidRDefault="000153E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решать алгоритмические задачи, связанные с анализом графов (задачи построения оптимального пути между вершинами графа, определения количества различных путей между вершинами ориентированного ациклического графа), умение использовать деревья при анализе и построении кодов и для представления арифметических выражений, при решении задач поиска и сортировки, умение строить дерево игры по заданному алгоритму, разрабатывать и обосновывать выигрышную стратегию игры;</w:t>
      </w:r>
    </w:p>
    <w:p w:rsidR="00D6431F" w:rsidRPr="005D4B91" w:rsidRDefault="000153E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разрабатывать и реализовывать в виде программ базовые алгоритмы, умение использовать в программах данные различных типов с учётом ограничений на диапазон их возможных значений, применять при решении задач структуры данных (списки, словари, стеки, очереди, деревья), использовать базовые операции со структурами данных, применять стандартные и собственные подпрограммы для обработки числовых данных и символьных строк, использовать при разработке программ библиотеки подпрограмм, знать функциональные возможности инструментальных средств среды разработки, умение использовать средства отладки программ в среде программирования, умение документировать программы;</w:t>
      </w:r>
    </w:p>
    <w:p w:rsidR="00D6431F" w:rsidRPr="005D4B91" w:rsidRDefault="000153E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создавать веб-страницы;</w:t>
      </w:r>
    </w:p>
    <w:p w:rsidR="00D6431F" w:rsidRPr="005D4B91" w:rsidRDefault="000153E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владение основными сведениями о базах данных, их структуре, средствах создания и работы с ними, умение использовать табличные (реляционные) базы данных (составлять запросы в базах данных, выполнять сортировку и поиск записей в базе данных, наполнять разработанную базу данных) и справочные </w:t>
      </w:r>
      <w:r w:rsidR="00D6431F" w:rsidRPr="005D4B91">
        <w:rPr>
          <w:rFonts w:ascii="Times New Roman" w:hAnsi="Times New Roman" w:cs="Times New Roman"/>
          <w:color w:val="000000"/>
          <w:sz w:val="28"/>
          <w:szCs w:val="28"/>
        </w:rPr>
        <w:lastRenderedPageBreak/>
        <w:t>системы;</w:t>
      </w:r>
    </w:p>
    <w:p w:rsidR="00D6431F" w:rsidRPr="005D4B91" w:rsidRDefault="000153E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использовать компьютерно-математические модели для анализа объектов и процессов: формулировать цель моделирования, выполнять анализ результатов, полученных в ходе моделирования, оценивать соответствие модели моделируемому объекту или процессу, представлять результаты моделирования в наглядном виде;</w:t>
      </w:r>
    </w:p>
    <w:p w:rsidR="00D6431F" w:rsidRPr="005D4B91" w:rsidRDefault="000153EE" w:rsidP="005D4B91">
      <w:pPr>
        <w:tabs>
          <w:tab w:val="left" w:pos="227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4C213B" w:rsidRPr="005D4B91">
        <w:rPr>
          <w:rFonts w:ascii="Times New Roman" w:hAnsi="Times New Roman" w:cs="Times New Roman"/>
          <w:color w:val="000000"/>
          <w:sz w:val="28"/>
          <w:szCs w:val="28"/>
        </w:rPr>
        <w:t xml:space="preserve">умение </w:t>
      </w:r>
      <w:r w:rsidR="00D6431F" w:rsidRPr="005D4B91">
        <w:rPr>
          <w:rFonts w:ascii="Times New Roman" w:hAnsi="Times New Roman" w:cs="Times New Roman"/>
          <w:color w:val="000000"/>
          <w:sz w:val="28"/>
          <w:szCs w:val="28"/>
        </w:rPr>
        <w:t>организовывать лич</w:t>
      </w:r>
      <w:r w:rsidR="004C213B" w:rsidRPr="005D4B91">
        <w:rPr>
          <w:rFonts w:ascii="Times New Roman" w:hAnsi="Times New Roman" w:cs="Times New Roman"/>
          <w:color w:val="000000"/>
          <w:sz w:val="28"/>
          <w:szCs w:val="28"/>
        </w:rPr>
        <w:t xml:space="preserve">ное информационное пространство </w:t>
      </w:r>
      <w:r w:rsidR="00D6431F" w:rsidRPr="005D4B91">
        <w:rPr>
          <w:rFonts w:ascii="Times New Roman" w:hAnsi="Times New Roman" w:cs="Times New Roman"/>
          <w:color w:val="000000"/>
          <w:sz w:val="28"/>
          <w:szCs w:val="28"/>
        </w:rPr>
        <w:t>с использованием различных средств цифровых технологий, понимание воз</w:t>
      </w:r>
      <w:r w:rsidR="004C213B" w:rsidRPr="005D4B91">
        <w:rPr>
          <w:rFonts w:ascii="Times New Roman" w:hAnsi="Times New Roman" w:cs="Times New Roman"/>
          <w:color w:val="000000"/>
          <w:sz w:val="28"/>
          <w:szCs w:val="28"/>
        </w:rPr>
        <w:t xml:space="preserve">можностей </w:t>
      </w:r>
      <w:r w:rsidR="00D6431F" w:rsidRPr="005D4B91">
        <w:rPr>
          <w:rFonts w:ascii="Times New Roman" w:hAnsi="Times New Roman" w:cs="Times New Roman"/>
          <w:color w:val="000000"/>
          <w:sz w:val="28"/>
          <w:szCs w:val="28"/>
        </w:rPr>
        <w:t>цифровых сервисов государственных услуг, цифровых</w:t>
      </w:r>
      <w:r w:rsidR="004C213B"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образовательных сервисов;</w:t>
      </w:r>
    </w:p>
    <w:p w:rsidR="00D6431F" w:rsidRPr="005D4B91" w:rsidRDefault="000153E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понимание основных принципов работы, возможностей и ограничения применения технологий искусственного интеллекта в различных областях, наличие представлений о круге решаемых задач машинного обучения (распознавания,</w:t>
      </w:r>
    </w:p>
    <w:p w:rsidR="00D6431F" w:rsidRPr="005D4B91" w:rsidRDefault="000153E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классификации и прогнозирования) наличие представлений об использовании информационных технологий в различных профессиональных сферах.</w:t>
      </w:r>
    </w:p>
    <w:p w:rsidR="00F434BB" w:rsidRPr="005D4B91" w:rsidRDefault="00672C6C" w:rsidP="00781A81">
      <w:pPr>
        <w:tabs>
          <w:tab w:val="left" w:pos="151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highlight w:val="lightGray"/>
        </w:rPr>
        <w:br w:type="page"/>
      </w:r>
      <w:r w:rsidR="00372EA2">
        <w:rPr>
          <w:rFonts w:ascii="Times New Roman" w:hAnsi="Times New Roman" w:cs="Times New Roman"/>
          <w:b/>
          <w:color w:val="000000"/>
          <w:sz w:val="28"/>
          <w:szCs w:val="28"/>
        </w:rPr>
        <w:lastRenderedPageBreak/>
        <w:t>2.</w:t>
      </w:r>
      <w:r w:rsidR="00307F87">
        <w:rPr>
          <w:rFonts w:ascii="Times New Roman" w:hAnsi="Times New Roman" w:cs="Times New Roman"/>
          <w:b/>
          <w:color w:val="000000"/>
          <w:sz w:val="28"/>
          <w:szCs w:val="28"/>
        </w:rPr>
        <w:t>1.</w:t>
      </w:r>
      <w:r w:rsidR="00372EA2">
        <w:rPr>
          <w:rFonts w:ascii="Times New Roman" w:hAnsi="Times New Roman" w:cs="Times New Roman"/>
          <w:b/>
          <w:color w:val="000000"/>
          <w:sz w:val="28"/>
          <w:szCs w:val="28"/>
        </w:rPr>
        <w:t>1</w:t>
      </w:r>
      <w:r w:rsidR="00874B49">
        <w:rPr>
          <w:rFonts w:ascii="Times New Roman" w:hAnsi="Times New Roman" w:cs="Times New Roman"/>
          <w:b/>
          <w:color w:val="000000"/>
          <w:sz w:val="28"/>
          <w:szCs w:val="28"/>
        </w:rPr>
        <w:t>3</w:t>
      </w:r>
      <w:r w:rsidR="00F434BB" w:rsidRPr="005D4B91">
        <w:rPr>
          <w:rFonts w:ascii="Times New Roman" w:hAnsi="Times New Roman" w:cs="Times New Roman"/>
          <w:b/>
          <w:color w:val="000000"/>
          <w:sz w:val="28"/>
          <w:szCs w:val="28"/>
        </w:rPr>
        <w:t>. РАБОЧАЯ ПРОГРАММА ПО УЧЕБНОМУ ПРЕДМЕТУ «ФИЗИКА» (БАЗОВЫЙ УРОВЕНЬ</w:t>
      </w:r>
      <w:r w:rsidR="00F434BB" w:rsidRPr="005D4B91">
        <w:rPr>
          <w:rFonts w:ascii="Times New Roman" w:hAnsi="Times New Roman" w:cs="Times New Roman"/>
          <w:color w:val="000000"/>
          <w:sz w:val="28"/>
          <w:szCs w:val="28"/>
        </w:rPr>
        <w:t>)</w:t>
      </w:r>
    </w:p>
    <w:p w:rsidR="00FD4803" w:rsidRPr="005D4B91" w:rsidRDefault="00FD4803"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«Физика» (базовый уровень) соответствует ФГОС СОО, федеральной образовательной программе среднего общего образования.</w:t>
      </w:r>
    </w:p>
    <w:p w:rsidR="00D6431F" w:rsidRPr="005D4B91" w:rsidRDefault="00F434BB" w:rsidP="005D4B91">
      <w:pPr>
        <w:tabs>
          <w:tab w:val="left" w:pos="17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D6431F" w:rsidRPr="005D4B91">
        <w:rPr>
          <w:rFonts w:ascii="Times New Roman" w:hAnsi="Times New Roman" w:cs="Times New Roman"/>
          <w:color w:val="000000"/>
          <w:sz w:val="28"/>
          <w:szCs w:val="28"/>
        </w:rPr>
        <w:t>абочая программа по учебному предмету «Физика» (базовый уровень) (предметная область «Естественно-научные предметы») (далее соответственно - программа по физике, физика) включает пояснительную записку, содержание обучения, планируемые результаты освоения программы по физике.</w:t>
      </w:r>
    </w:p>
    <w:p w:rsidR="00D6431F" w:rsidRPr="005D4B91" w:rsidRDefault="00D6431F" w:rsidP="005D4B91">
      <w:pPr>
        <w:tabs>
          <w:tab w:val="left" w:pos="173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физики,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w:t>
      </w:r>
    </w:p>
    <w:p w:rsidR="00D6431F" w:rsidRPr="005D4B91" w:rsidRDefault="00D6431F" w:rsidP="005D4B91">
      <w:pPr>
        <w:tabs>
          <w:tab w:val="left" w:pos="17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D6431F" w:rsidRPr="005D4B91" w:rsidRDefault="00D6431F" w:rsidP="005D4B91">
      <w:pPr>
        <w:tabs>
          <w:tab w:val="left" w:pos="17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физике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F434BB" w:rsidRPr="005D4B91" w:rsidRDefault="00F434BB" w:rsidP="005D4B91">
      <w:pPr>
        <w:tabs>
          <w:tab w:val="left" w:pos="1730"/>
        </w:tabs>
        <w:autoSpaceDE/>
        <w:autoSpaceDN/>
        <w:adjustRightInd/>
        <w:ind w:firstLine="709"/>
        <w:rPr>
          <w:rFonts w:ascii="Times New Roman" w:hAnsi="Times New Roman" w:cs="Times New Roman"/>
          <w:color w:val="000000"/>
          <w:sz w:val="28"/>
          <w:szCs w:val="28"/>
        </w:rPr>
      </w:pPr>
    </w:p>
    <w:p w:rsidR="00D6431F" w:rsidRPr="005D4B91" w:rsidRDefault="00F434BB" w:rsidP="005D4B91">
      <w:pPr>
        <w:tabs>
          <w:tab w:val="left" w:pos="172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D6431F" w:rsidRPr="005D4B91" w:rsidRDefault="00D6431F" w:rsidP="005D4B91">
      <w:pPr>
        <w:tabs>
          <w:tab w:val="left" w:pos="192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физике базового уровня на уровне среднего общего образования разработана на основе положений и требований к результатам освоения основной образовательной программы, представленных в ФГОС СОО, а также с учётом федеральной рабочей программы воспитания и концепции преподавания учебного предмета «Физика» в образовательных организациях Российской Федерации, реализующих основные образовательные программы.</w:t>
      </w:r>
    </w:p>
    <w:p w:rsidR="00F434BB" w:rsidRPr="00874B49" w:rsidRDefault="00D6431F" w:rsidP="005D4B91">
      <w:pPr>
        <w:tabs>
          <w:tab w:val="left" w:pos="1926"/>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Содержание программы по физике направлено на формирование естественно-научной картины мира обучающихся 10-11 классов при обучении их физике на базовом уровне на основе системно-деятельностного подхода. Программа по физике соответствует требованиям ФГОС СОО к планируемым личностным, предметным и метапредметным результатам обучения, а также учитывает необходимость реализации межпредметных связей физики с естественно-научными учебными предметами. В ней определяются основные цели изучения физики на уровне среднего общего образования, планируемые результаты освоения курса физики: </w:t>
      </w:r>
      <w:r w:rsidRPr="00874B49">
        <w:rPr>
          <w:rFonts w:ascii="Times New Roman" w:hAnsi="Times New Roman" w:cs="Times New Roman"/>
          <w:sz w:val="28"/>
          <w:szCs w:val="28"/>
        </w:rPr>
        <w:t xml:space="preserve">личностные, метапредметные, </w:t>
      </w:r>
      <w:r w:rsidR="00F434BB" w:rsidRPr="00874B49">
        <w:rPr>
          <w:rFonts w:ascii="Times New Roman" w:hAnsi="Times New Roman" w:cs="Times New Roman"/>
          <w:sz w:val="28"/>
          <w:szCs w:val="28"/>
        </w:rPr>
        <w:t>предметные (на базовом уровне).</w:t>
      </w:r>
    </w:p>
    <w:p w:rsidR="00D6431F" w:rsidRPr="00874B49" w:rsidRDefault="00D6431F" w:rsidP="005D4B91">
      <w:pPr>
        <w:tabs>
          <w:tab w:val="left" w:pos="1906"/>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Программа по физике может быть использована учителями как основа для составления своих рабочих программ. При разработке рабочей программы в тематическом планировании должны быть учтены возможности использования электронных (цифровых) образовательных ресурсов, являющихся учебно-методическими материалами (мультимедийные программы, электронные учебники и задачники, электронные библиотеки, виртуальные лаборатории, игровые </w:t>
      </w:r>
      <w:r w:rsidRPr="00874B49">
        <w:rPr>
          <w:rFonts w:ascii="Times New Roman" w:hAnsi="Times New Roman" w:cs="Times New Roman"/>
          <w:sz w:val="28"/>
          <w:szCs w:val="28"/>
        </w:rPr>
        <w:lastRenderedPageBreak/>
        <w:t>программы, коллекции цифровых образовательных ресурсов), реализующими дидактические возможности информационно-коммуникационных технологий, содержание которых соответствует законодательству об образовании.</w:t>
      </w:r>
    </w:p>
    <w:p w:rsidR="00D6431F" w:rsidRPr="00874B49" w:rsidRDefault="00D6431F" w:rsidP="005D4B91">
      <w:pPr>
        <w:tabs>
          <w:tab w:val="left" w:pos="1911"/>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Программа по физик</w:t>
      </w:r>
      <w:r w:rsidR="00F434BB" w:rsidRPr="00874B49">
        <w:rPr>
          <w:rFonts w:ascii="Times New Roman" w:hAnsi="Times New Roman" w:cs="Times New Roman"/>
          <w:sz w:val="28"/>
          <w:szCs w:val="28"/>
        </w:rPr>
        <w:t>е</w:t>
      </w:r>
      <w:r w:rsidRPr="00874B49">
        <w:rPr>
          <w:rFonts w:ascii="Times New Roman" w:hAnsi="Times New Roman" w:cs="Times New Roman"/>
          <w:sz w:val="28"/>
          <w:szCs w:val="28"/>
        </w:rPr>
        <w:t xml:space="preserve"> предоставляет возможность для реализации различных методических подходов к организации обучения физике при условии сохранения обязательной части содержания курса.</w:t>
      </w:r>
    </w:p>
    <w:p w:rsidR="00F434BB" w:rsidRPr="005D4B91" w:rsidRDefault="00D6431F" w:rsidP="005D4B91">
      <w:pPr>
        <w:tabs>
          <w:tab w:val="left" w:pos="1922"/>
        </w:tabs>
        <w:autoSpaceDE/>
        <w:autoSpaceDN/>
        <w:adjustRightInd/>
        <w:ind w:firstLine="709"/>
        <w:rPr>
          <w:rFonts w:ascii="Times New Roman" w:hAnsi="Times New Roman" w:cs="Times New Roman"/>
          <w:color w:val="000000"/>
          <w:sz w:val="28"/>
          <w:szCs w:val="28"/>
        </w:rPr>
      </w:pPr>
      <w:r w:rsidRPr="00874B49">
        <w:rPr>
          <w:rFonts w:ascii="Times New Roman" w:hAnsi="Times New Roman" w:cs="Times New Roman"/>
          <w:sz w:val="28"/>
          <w:szCs w:val="28"/>
        </w:rPr>
        <w:t xml:space="preserve">Физика как наука о наиболее общих законах природы, выступая в качестве учебного предмета в школе, вносит </w:t>
      </w:r>
      <w:r w:rsidRPr="005D4B91">
        <w:rPr>
          <w:rFonts w:ascii="Times New Roman" w:hAnsi="Times New Roman" w:cs="Times New Roman"/>
          <w:color w:val="000000"/>
          <w:sz w:val="28"/>
          <w:szCs w:val="28"/>
        </w:rPr>
        <w:t>существенный вклад в систему знаний об окружающем мире. Школьный курс физики - системообразующий для естественно-научных учебных предметов, поскольку физические законы лежат в основе процессов и явлений, изучаемых химией, биологией, физической географией и астрономией. Использование и активное применение физических знаний определяет характер и развитие разнообразных технологий в сфере энергетики, транспорта, освоения космоса, получения новых материалов</w:t>
      </w:r>
      <w:r w:rsidR="00F434BB"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с заданными свойствами и других. Изучение физики вносит основной вклад в формирование естественно-научной картины мира обучающихся, в формирование умений применять научный метод познания при выпол</w:t>
      </w:r>
      <w:r w:rsidR="00F434BB" w:rsidRPr="005D4B91">
        <w:rPr>
          <w:rFonts w:ascii="Times New Roman" w:hAnsi="Times New Roman" w:cs="Times New Roman"/>
          <w:color w:val="000000"/>
          <w:sz w:val="28"/>
          <w:szCs w:val="28"/>
        </w:rPr>
        <w:t>нении ими учебных исследований.</w:t>
      </w:r>
    </w:p>
    <w:p w:rsidR="00D6431F" w:rsidRPr="005D4B91" w:rsidRDefault="00D6431F" w:rsidP="005D4B91">
      <w:pPr>
        <w:tabs>
          <w:tab w:val="left" w:pos="192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основу курса физики для уровня среднего общего образования положен ряд идей, которые можно рассматривать как принципы его построения.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Идея целостности.</w:t>
      </w:r>
      <w:r w:rsidRPr="005D4B91">
        <w:rPr>
          <w:rFonts w:ascii="Times New Roman" w:hAnsi="Times New Roman" w:cs="Times New Roman"/>
          <w:color w:val="000000"/>
          <w:sz w:val="28"/>
          <w:szCs w:val="28"/>
        </w:rPr>
        <w:t xml:space="preserve"> В соответствии с ней курс является логически завершённым, он содержит материал из всех разделов физики, включает как вопросы классической, так и современной физики.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Идея генерализации.</w:t>
      </w:r>
      <w:r w:rsidRPr="005D4B91">
        <w:rPr>
          <w:rFonts w:ascii="Times New Roman" w:hAnsi="Times New Roman" w:cs="Times New Roman"/>
          <w:color w:val="000000"/>
          <w:sz w:val="28"/>
          <w:szCs w:val="28"/>
        </w:rPr>
        <w:t xml:space="preserve"> В соответствии с ней материал курса физики объединён вокруг физических теорий. Ведущим в курсе является формирование представлений о структурных уровнях материи, веществе и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Идея гуманитаризации.</w:t>
      </w:r>
      <w:r w:rsidRPr="005D4B91">
        <w:rPr>
          <w:rFonts w:ascii="Times New Roman" w:hAnsi="Times New Roman" w:cs="Times New Roman"/>
          <w:color w:val="000000"/>
          <w:sz w:val="28"/>
          <w:szCs w:val="28"/>
        </w:rPr>
        <w:t xml:space="preserve"> Реализация идеи предполагает использование гуманитарного потенциала физической науки, осмысление связи развития физики с развитием общества, а также с мировоззренческими, нравственными и экологическими проблемами.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Идея прикладной направленности.</w:t>
      </w:r>
      <w:r w:rsidRPr="005D4B91">
        <w:rPr>
          <w:rFonts w:ascii="Times New Roman" w:hAnsi="Times New Roman" w:cs="Times New Roman"/>
          <w:color w:val="000000"/>
          <w:sz w:val="28"/>
          <w:szCs w:val="28"/>
        </w:rPr>
        <w:t xml:space="preserve"> Курс физики предполагает знакомство с широким кругом технических и технологических приложений изученных теорий и законов.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Идея экологизации</w:t>
      </w:r>
      <w:r w:rsidRPr="005D4B91">
        <w:rPr>
          <w:rFonts w:ascii="Times New Roman" w:hAnsi="Times New Roman" w:cs="Times New Roman"/>
          <w:color w:val="000000"/>
          <w:sz w:val="28"/>
          <w:szCs w:val="28"/>
        </w:rPr>
        <w:t xml:space="preserve"> реализуется посредством введения элементов содержания, посвящённых экологическим проблемам современности, которые связаны с развитием техники и технологий, а также обсуждения проблем рационального природопользования и экологической безопасности.</w:t>
      </w:r>
    </w:p>
    <w:p w:rsidR="00D6431F" w:rsidRPr="005D4B91" w:rsidRDefault="00D6431F" w:rsidP="005D4B91">
      <w:pPr>
        <w:tabs>
          <w:tab w:val="left" w:pos="193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Стержневыми элементами курса физики на уровне среднего общего образования являются физические теории (формирование представлений о структуре построения физической теории, роли фундаментальных законов и принципов в современных представлениях о природе, границах применимости теорий, для описания естественно-научных явлений и процессов).</w:t>
      </w:r>
    </w:p>
    <w:p w:rsidR="00F434BB" w:rsidRPr="005D4B91" w:rsidRDefault="00D6431F" w:rsidP="005D4B91">
      <w:pPr>
        <w:tabs>
          <w:tab w:val="left" w:pos="192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Системно-деятельностный подход в курсе физики реализуется прежде всего за счёт организации эксперимента</w:t>
      </w:r>
      <w:r w:rsidR="00F434BB" w:rsidRPr="005D4B91">
        <w:rPr>
          <w:rFonts w:ascii="Times New Roman" w:hAnsi="Times New Roman" w:cs="Times New Roman"/>
          <w:i/>
          <w:color w:val="000000"/>
          <w:sz w:val="28"/>
          <w:szCs w:val="28"/>
        </w:rPr>
        <w:t>льной деятельности обучающихся.</w:t>
      </w:r>
    </w:p>
    <w:p w:rsidR="00F434BB" w:rsidRPr="005D4B91" w:rsidRDefault="00D6431F" w:rsidP="005D4B91">
      <w:pPr>
        <w:tabs>
          <w:tab w:val="left" w:pos="192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Для базового уровня курса физики</w:t>
      </w:r>
      <w:r w:rsidRPr="005D4B91">
        <w:rPr>
          <w:rFonts w:ascii="Times New Roman" w:hAnsi="Times New Roman" w:cs="Times New Roman"/>
          <w:color w:val="000000"/>
          <w:sz w:val="28"/>
          <w:szCs w:val="28"/>
        </w:rPr>
        <w:t xml:space="preserve"> </w:t>
      </w:r>
      <w:proofErr w:type="gramStart"/>
      <w:r w:rsidRPr="005D4B91">
        <w:rPr>
          <w:rFonts w:ascii="Times New Roman" w:hAnsi="Times New Roman" w:cs="Times New Roman"/>
          <w:color w:val="000000"/>
          <w:sz w:val="28"/>
          <w:szCs w:val="28"/>
        </w:rPr>
        <w:t>- это</w:t>
      </w:r>
      <w:proofErr w:type="gramEnd"/>
      <w:r w:rsidRPr="005D4B91">
        <w:rPr>
          <w:rFonts w:ascii="Times New Roman" w:hAnsi="Times New Roman" w:cs="Times New Roman"/>
          <w:color w:val="000000"/>
          <w:sz w:val="28"/>
          <w:szCs w:val="28"/>
        </w:rPr>
        <w:t xml:space="preserve"> использование системы </w:t>
      </w:r>
      <w:r w:rsidRPr="005D4B91">
        <w:rPr>
          <w:rFonts w:ascii="Times New Roman" w:hAnsi="Times New Roman" w:cs="Times New Roman"/>
          <w:color w:val="000000"/>
          <w:sz w:val="28"/>
          <w:szCs w:val="28"/>
        </w:rPr>
        <w:lastRenderedPageBreak/>
        <w:t>фронтальных кратковременных экспериментов и лабораторных работ, которые в программе по физике объединены в общий список ученических практических работ. Выделение в указанном перечне лабораторных работ, проводимых для контроля и оценки, осуществляется участниками образовательного процесса исходя из особенностей планирования и оснащения кабинета физики. При этом обеспечивается овладение обучающимися умениями проводить косвенные измерения, исследования зависимостей физических величин и постановку опытов по проверке предложенных гипотез.</w:t>
      </w:r>
    </w:p>
    <w:p w:rsidR="00F434BB" w:rsidRPr="005D4B91" w:rsidRDefault="00D6431F" w:rsidP="005D4B91">
      <w:pPr>
        <w:tabs>
          <w:tab w:val="left" w:pos="192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 xml:space="preserve">Решение расчётных и качественных задач </w:t>
      </w:r>
      <w:r w:rsidRPr="005D4B91">
        <w:rPr>
          <w:rFonts w:ascii="Times New Roman" w:hAnsi="Times New Roman" w:cs="Times New Roman"/>
          <w:color w:val="000000"/>
          <w:sz w:val="28"/>
          <w:szCs w:val="28"/>
        </w:rPr>
        <w:t xml:space="preserve">с заданной физической моделью, позволяющее применять изученные законы и закономерности как из одного раздела курса, так и интегрируя знания из разных разделов. </w:t>
      </w:r>
    </w:p>
    <w:p w:rsidR="00F434BB" w:rsidRPr="00874B49" w:rsidRDefault="00D6431F" w:rsidP="005D4B91">
      <w:pPr>
        <w:tabs>
          <w:tab w:val="left" w:pos="1922"/>
        </w:tabs>
        <w:autoSpaceDE/>
        <w:autoSpaceDN/>
        <w:adjustRightInd/>
        <w:ind w:firstLine="709"/>
        <w:rPr>
          <w:rFonts w:ascii="Times New Roman" w:hAnsi="Times New Roman" w:cs="Times New Roman"/>
          <w:i/>
          <w:sz w:val="28"/>
          <w:szCs w:val="28"/>
        </w:rPr>
      </w:pPr>
      <w:r w:rsidRPr="005D4B91">
        <w:rPr>
          <w:rFonts w:ascii="Times New Roman" w:hAnsi="Times New Roman" w:cs="Times New Roman"/>
          <w:i/>
          <w:color w:val="000000"/>
          <w:sz w:val="28"/>
          <w:szCs w:val="28"/>
        </w:rPr>
        <w:t xml:space="preserve">Для качественных задач </w:t>
      </w:r>
      <w:r w:rsidRPr="005D4B91">
        <w:rPr>
          <w:rFonts w:ascii="Times New Roman" w:hAnsi="Times New Roman" w:cs="Times New Roman"/>
          <w:color w:val="000000"/>
          <w:sz w:val="28"/>
          <w:szCs w:val="28"/>
        </w:rPr>
        <w:t xml:space="preserve">приоритетом являются задания на объяснение протекания физических явлений и процессов в окружающей жизни, требующие выбора физической модели для </w:t>
      </w:r>
      <w:r w:rsidRPr="00874B49">
        <w:rPr>
          <w:rFonts w:ascii="Times New Roman" w:hAnsi="Times New Roman" w:cs="Times New Roman"/>
          <w:sz w:val="28"/>
          <w:szCs w:val="28"/>
        </w:rPr>
        <w:t>ситуации практико-ориентированного характера.</w:t>
      </w:r>
    </w:p>
    <w:p w:rsidR="00F434BB" w:rsidRPr="00874B49" w:rsidRDefault="00D6431F" w:rsidP="005D4B91">
      <w:pPr>
        <w:tabs>
          <w:tab w:val="left" w:pos="1922"/>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В соответствии с требов</w:t>
      </w:r>
      <w:r w:rsidR="00F434BB" w:rsidRPr="00874B49">
        <w:rPr>
          <w:rFonts w:ascii="Times New Roman" w:hAnsi="Times New Roman" w:cs="Times New Roman"/>
          <w:sz w:val="28"/>
          <w:szCs w:val="28"/>
        </w:rPr>
        <w:t>аниями ФГОС СОО к материально-</w:t>
      </w:r>
      <w:r w:rsidR="00874B49">
        <w:rPr>
          <w:rFonts w:ascii="Times New Roman" w:hAnsi="Times New Roman" w:cs="Times New Roman"/>
          <w:sz w:val="28"/>
          <w:szCs w:val="28"/>
        </w:rPr>
        <w:t>т</w:t>
      </w:r>
      <w:r w:rsidRPr="00874B49">
        <w:rPr>
          <w:rFonts w:ascii="Times New Roman" w:hAnsi="Times New Roman" w:cs="Times New Roman"/>
          <w:sz w:val="28"/>
          <w:szCs w:val="28"/>
        </w:rPr>
        <w:t xml:space="preserve">ехническому обеспечению учебного процесса базовый уровень курса физики на уровне среднего общего образования должен изучаться в условиях предметного кабинета физики или в условиях интегрированного кабинета предметов естественно-научного цикла. </w:t>
      </w:r>
    </w:p>
    <w:p w:rsidR="00D6431F" w:rsidRPr="00874B49" w:rsidRDefault="00D6431F" w:rsidP="005D4B91">
      <w:pPr>
        <w:tabs>
          <w:tab w:val="left" w:pos="1922"/>
        </w:tabs>
        <w:autoSpaceDE/>
        <w:autoSpaceDN/>
        <w:adjustRightInd/>
        <w:ind w:firstLine="709"/>
        <w:rPr>
          <w:rFonts w:ascii="Times New Roman" w:hAnsi="Times New Roman" w:cs="Times New Roman"/>
          <w:i/>
          <w:sz w:val="28"/>
          <w:szCs w:val="28"/>
        </w:rPr>
      </w:pPr>
      <w:r w:rsidRPr="00874B49">
        <w:rPr>
          <w:rFonts w:ascii="Times New Roman" w:hAnsi="Times New Roman" w:cs="Times New Roman"/>
          <w:sz w:val="28"/>
          <w:szCs w:val="28"/>
        </w:rPr>
        <w:t>Наличие в кабинете физики необходимого лабораторного оборудования для выполнения указанных в программе по физике ученических практических работ и демонстрационного оборудования обязательно.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874B49">
        <w:rPr>
          <w:rFonts w:ascii="Times New Roman" w:hAnsi="Times New Roman" w:cs="Times New Roman"/>
          <w:i/>
          <w:sz w:val="28"/>
          <w:szCs w:val="28"/>
        </w:rPr>
        <w:t>Демонстрационное оборудование</w:t>
      </w:r>
      <w:r w:rsidRPr="00874B49">
        <w:rPr>
          <w:rFonts w:ascii="Times New Roman" w:hAnsi="Times New Roman" w:cs="Times New Roman"/>
          <w:sz w:val="28"/>
          <w:szCs w:val="28"/>
        </w:rPr>
        <w:t xml:space="preserve"> формируется в соответствии с принципом минимальной достаточности </w:t>
      </w:r>
      <w:r w:rsidRPr="005D4B91">
        <w:rPr>
          <w:rFonts w:ascii="Times New Roman" w:hAnsi="Times New Roman" w:cs="Times New Roman"/>
          <w:color w:val="000000"/>
          <w:sz w:val="28"/>
          <w:szCs w:val="28"/>
        </w:rPr>
        <w:t>и обеспечивает постановку перечисленных в программе по физике ключевых демонстраций для исследования изучаемых явлений и процессов, эмпирических и фундаментальных законов, их технических применений.</w:t>
      </w:r>
    </w:p>
    <w:p w:rsidR="00D6431F" w:rsidRPr="005D4B91" w:rsidRDefault="00D6431F" w:rsidP="005D4B91">
      <w:pPr>
        <w:tabs>
          <w:tab w:val="left" w:pos="206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Лабораторное оборудование</w:t>
      </w:r>
      <w:r w:rsidRPr="005D4B91">
        <w:rPr>
          <w:rFonts w:ascii="Times New Roman" w:hAnsi="Times New Roman" w:cs="Times New Roman"/>
          <w:color w:val="000000"/>
          <w:sz w:val="28"/>
          <w:szCs w:val="28"/>
        </w:rPr>
        <w:t xml:space="preserve"> для ученических практических работ формируется в виде тематических комплектов и обеспечивается в расчёте одного комплекта на двух обучающихся. Тематические комплекты лабораторного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оборудования должны быть построены на комплексном использовании аналоговых и цифровых приборов, а также компьютерных измерительных систем в виде цифровых лабораторий.</w:t>
      </w:r>
    </w:p>
    <w:p w:rsidR="00D6431F" w:rsidRPr="005D4B91" w:rsidRDefault="00D6431F" w:rsidP="005D4B91">
      <w:pPr>
        <w:tabs>
          <w:tab w:val="left" w:pos="1989"/>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Основными целями изучения физики в общем образовании являются:</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ф</w:t>
      </w:r>
      <w:r w:rsidR="00D6431F" w:rsidRPr="005D4B91">
        <w:rPr>
          <w:rFonts w:ascii="Times New Roman" w:hAnsi="Times New Roman" w:cs="Times New Roman"/>
          <w:color w:val="000000"/>
          <w:sz w:val="28"/>
          <w:szCs w:val="28"/>
        </w:rPr>
        <w:t xml:space="preserve">ормирование интереса и стремления </w:t>
      </w:r>
      <w:r w:rsidRPr="005D4B91">
        <w:rPr>
          <w:rFonts w:ascii="Times New Roman" w:hAnsi="Times New Roman" w:cs="Times New Roman"/>
          <w:color w:val="000000"/>
          <w:sz w:val="28"/>
          <w:szCs w:val="28"/>
        </w:rPr>
        <w:t xml:space="preserve">обучающихся к научному изучению </w:t>
      </w:r>
      <w:r w:rsidR="00D6431F" w:rsidRPr="005D4B91">
        <w:rPr>
          <w:rFonts w:ascii="Times New Roman" w:hAnsi="Times New Roman" w:cs="Times New Roman"/>
          <w:color w:val="000000"/>
          <w:sz w:val="28"/>
          <w:szCs w:val="28"/>
        </w:rPr>
        <w:t>природы, развитие их интеллектуальных и творческих способностей;</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р</w:t>
      </w:r>
      <w:r w:rsidR="00D6431F" w:rsidRPr="005D4B91">
        <w:rPr>
          <w:rFonts w:ascii="Times New Roman" w:hAnsi="Times New Roman" w:cs="Times New Roman"/>
          <w:color w:val="000000"/>
          <w:sz w:val="28"/>
          <w:szCs w:val="28"/>
        </w:rPr>
        <w:t>азвитие представлений о научном методе познания и формирование исследовательского отношения к окружающим явлениям;</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ф</w:t>
      </w:r>
      <w:r w:rsidR="00D6431F" w:rsidRPr="005D4B91">
        <w:rPr>
          <w:rFonts w:ascii="Times New Roman" w:hAnsi="Times New Roman" w:cs="Times New Roman"/>
          <w:color w:val="000000"/>
          <w:sz w:val="28"/>
          <w:szCs w:val="28"/>
        </w:rPr>
        <w:t>ормирование научного мировоззрения как результата изучения основ строения материи и фундаментальных законов физики;</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ф</w:t>
      </w:r>
      <w:r w:rsidR="00D6431F" w:rsidRPr="005D4B91">
        <w:rPr>
          <w:rFonts w:ascii="Times New Roman" w:hAnsi="Times New Roman" w:cs="Times New Roman"/>
          <w:color w:val="000000"/>
          <w:sz w:val="28"/>
          <w:szCs w:val="28"/>
        </w:rPr>
        <w:t>ормирование умений объяснять явления с использованием физических знаний и научных доказательств;</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ф</w:t>
      </w:r>
      <w:r w:rsidR="00D6431F" w:rsidRPr="005D4B91">
        <w:rPr>
          <w:rFonts w:ascii="Times New Roman" w:hAnsi="Times New Roman" w:cs="Times New Roman"/>
          <w:color w:val="000000"/>
          <w:sz w:val="28"/>
          <w:szCs w:val="28"/>
        </w:rPr>
        <w:t>ормирование представлений о роли физики для развития других естественных наук, техники и технологий.</w:t>
      </w:r>
    </w:p>
    <w:p w:rsidR="00D6431F" w:rsidRPr="005D4B91" w:rsidRDefault="00D6431F" w:rsidP="005D4B91">
      <w:pPr>
        <w:tabs>
          <w:tab w:val="left" w:pos="1990"/>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lastRenderedPageBreak/>
        <w:t>Достижение этих целей обеспечивается решением следующих задач в</w:t>
      </w:r>
      <w:r w:rsidR="00F434BB" w:rsidRPr="005D4B91">
        <w:rPr>
          <w:rFonts w:ascii="Times New Roman" w:hAnsi="Times New Roman" w:cs="Times New Roman"/>
          <w:b/>
          <w:i/>
          <w:color w:val="000000"/>
          <w:sz w:val="28"/>
          <w:szCs w:val="28"/>
        </w:rPr>
        <w:t xml:space="preserve"> </w:t>
      </w:r>
      <w:r w:rsidRPr="005D4B91">
        <w:rPr>
          <w:rFonts w:ascii="Times New Roman" w:hAnsi="Times New Roman" w:cs="Times New Roman"/>
          <w:b/>
          <w:i/>
          <w:color w:val="000000"/>
          <w:sz w:val="28"/>
          <w:szCs w:val="28"/>
        </w:rPr>
        <w:t>процессе изучения курса физики на уровне среднего общего образования:</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п</w:t>
      </w:r>
      <w:r w:rsidR="00D6431F" w:rsidRPr="005D4B91">
        <w:rPr>
          <w:rFonts w:ascii="Times New Roman" w:hAnsi="Times New Roman" w:cs="Times New Roman"/>
          <w:color w:val="000000"/>
          <w:sz w:val="28"/>
          <w:szCs w:val="28"/>
        </w:rPr>
        <w:t xml:space="preserve">риобретение системы знаний об общих физических закономерностях, законах, теориях, включая механику, молекулярную физику, электродинамику, </w:t>
      </w:r>
      <w:r w:rsidRPr="005D4B91">
        <w:rPr>
          <w:rFonts w:ascii="Times New Roman" w:hAnsi="Times New Roman" w:cs="Times New Roman"/>
          <w:color w:val="000000"/>
          <w:sz w:val="28"/>
          <w:szCs w:val="28"/>
        </w:rPr>
        <w:t>квантовую физику и элементы астрофизики;</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формирование умений применять теоретические знания для объяснения физических явлений в природе и для принятия практических решений в повседневной жизни;</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освоение способов решения различных задач с явно заданной физической моделью, задач, подразумевающих самостоятельное создание физической модели, соответствующей условиям задачи;</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понимание физических основ и принципов действия технических устройств и технологических процессов, их влияния на окружающую среду;</w:t>
      </w:r>
    </w:p>
    <w:p w:rsidR="00D6431F"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овладение методами самостоятельного планирования и проведения физических экспериментов, анализа и интерпретации информации, определения достоверности полученного результата;</w:t>
      </w:r>
    </w:p>
    <w:p w:rsidR="00F434BB" w:rsidRPr="005D4B91" w:rsidRDefault="00F434B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создание условий для развития умений проектно-исследовательской, творческой деятельности.</w:t>
      </w:r>
    </w:p>
    <w:p w:rsidR="00F434BB" w:rsidRPr="005D4B91" w:rsidRDefault="00F434BB"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«Физика» (базовый уровень) в учебном плане</w:t>
      </w:r>
    </w:p>
    <w:p w:rsidR="00F434BB" w:rsidRPr="00874B49" w:rsidRDefault="00F434BB" w:rsidP="005D4B91">
      <w:pPr>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Учебный </w:t>
      </w:r>
      <w:r w:rsidRPr="00874B49">
        <w:rPr>
          <w:rFonts w:ascii="Times New Roman" w:hAnsi="Times New Roman" w:cs="Times New Roman"/>
          <w:sz w:val="28"/>
          <w:szCs w:val="28"/>
        </w:rPr>
        <w:t>предмет «Физика» входит в предметную область «Естественно-научные предметы».</w:t>
      </w:r>
    </w:p>
    <w:p w:rsidR="00D6431F" w:rsidRPr="00874B49" w:rsidRDefault="00F434BB" w:rsidP="005D4B91">
      <w:pPr>
        <w:tabs>
          <w:tab w:val="left" w:pos="2047"/>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Общее число часов</w:t>
      </w:r>
      <w:r w:rsidR="00D6431F" w:rsidRPr="00874B49">
        <w:rPr>
          <w:rFonts w:ascii="Times New Roman" w:hAnsi="Times New Roman" w:cs="Times New Roman"/>
          <w:sz w:val="28"/>
          <w:szCs w:val="28"/>
        </w:rPr>
        <w:t xml:space="preserve"> для изучения физики - 136 часов: в 10 классе - 68 часов (2 часа в неделю), в 11 классе - 68 часов (2 часа в неделю).</w:t>
      </w:r>
    </w:p>
    <w:p w:rsidR="009671D9" w:rsidRPr="00874B49" w:rsidRDefault="00D6431F" w:rsidP="005D4B91">
      <w:pPr>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Предлагаемый в программе по физике перечень лабораторных и практических работ является рекомедованным, учитель делает выбор проведения лабораторных работ и опытов с учётом индивидуальных особенностей обучающих</w:t>
      </w:r>
      <w:r w:rsidR="009671D9" w:rsidRPr="00874B49">
        <w:rPr>
          <w:rFonts w:ascii="Times New Roman" w:hAnsi="Times New Roman" w:cs="Times New Roman"/>
          <w:sz w:val="28"/>
          <w:szCs w:val="28"/>
        </w:rPr>
        <w:t>ся.</w:t>
      </w:r>
    </w:p>
    <w:p w:rsidR="00D6431F" w:rsidRPr="00874B49" w:rsidRDefault="009671D9" w:rsidP="005D4B91">
      <w:pPr>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Р</w:t>
      </w:r>
      <w:r w:rsidR="00D6431F" w:rsidRPr="00874B49">
        <w:rPr>
          <w:rFonts w:ascii="Times New Roman" w:hAnsi="Times New Roman" w:cs="Times New Roman"/>
          <w:sz w:val="28"/>
          <w:szCs w:val="28"/>
        </w:rPr>
        <w:t>абочая программа должна полностью включать в себя содержание данной программы по физике.</w:t>
      </w:r>
    </w:p>
    <w:p w:rsidR="00D6431F" w:rsidRPr="00874B49" w:rsidRDefault="00D6431F" w:rsidP="005D4B91">
      <w:pPr>
        <w:tabs>
          <w:tab w:val="left" w:pos="2061"/>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В отдельных случаях курс физики базового уровня может изучаться в объёме 204 часа за два года обучения (3 ч в неделю в 10 и 11 классах). В этом случае увеличивается не менее чем до 20 ч резервное время, которое используется учителем для изучения вопросов, тесно связанных с выбранным профилем обучения, и увеличивается учебная нагрузка, отводимая на изучение механики, молекулярной физики и электродинамики, за счёт расширения числа лабораторных работ исследовательского характера и уроков решения качественных и расчётных задач.</w:t>
      </w:r>
    </w:p>
    <w:p w:rsidR="009671D9" w:rsidRPr="00874B49" w:rsidRDefault="009671D9" w:rsidP="005D4B91">
      <w:pPr>
        <w:tabs>
          <w:tab w:val="left" w:pos="2061"/>
        </w:tabs>
        <w:autoSpaceDE/>
        <w:autoSpaceDN/>
        <w:adjustRightInd/>
        <w:ind w:firstLine="709"/>
        <w:rPr>
          <w:rFonts w:ascii="Times New Roman" w:hAnsi="Times New Roman" w:cs="Times New Roman"/>
          <w:sz w:val="28"/>
          <w:szCs w:val="28"/>
        </w:rPr>
      </w:pPr>
    </w:p>
    <w:p w:rsidR="009671D9" w:rsidRPr="00874B49" w:rsidRDefault="009671D9" w:rsidP="005D4B91">
      <w:pPr>
        <w:tabs>
          <w:tab w:val="left" w:pos="2061"/>
        </w:tabs>
        <w:autoSpaceDE/>
        <w:autoSpaceDN/>
        <w:adjustRightInd/>
        <w:ind w:firstLine="709"/>
        <w:rPr>
          <w:rFonts w:ascii="Times New Roman" w:hAnsi="Times New Roman" w:cs="Times New Roman"/>
          <w:b/>
          <w:sz w:val="28"/>
          <w:szCs w:val="28"/>
        </w:rPr>
      </w:pPr>
      <w:r w:rsidRPr="00874B49">
        <w:rPr>
          <w:rFonts w:ascii="Times New Roman" w:hAnsi="Times New Roman" w:cs="Times New Roman"/>
          <w:b/>
          <w:sz w:val="28"/>
          <w:szCs w:val="28"/>
        </w:rPr>
        <w:t xml:space="preserve">2) СОДЕРЖАНИЕ </w:t>
      </w:r>
      <w:r w:rsidR="00FD4803" w:rsidRPr="00874B49">
        <w:rPr>
          <w:rFonts w:ascii="Times New Roman" w:hAnsi="Times New Roman" w:cs="Times New Roman"/>
          <w:b/>
          <w:sz w:val="28"/>
          <w:szCs w:val="28"/>
        </w:rPr>
        <w:t>УЧЕБНОГО ПРЕДМЕТА «ФИЗИКА»</w:t>
      </w:r>
    </w:p>
    <w:p w:rsidR="009671D9" w:rsidRPr="00874B49" w:rsidRDefault="009671D9" w:rsidP="005D4B91">
      <w:pPr>
        <w:tabs>
          <w:tab w:val="left" w:pos="2061"/>
        </w:tabs>
        <w:autoSpaceDE/>
        <w:autoSpaceDN/>
        <w:adjustRightInd/>
        <w:ind w:firstLine="709"/>
        <w:rPr>
          <w:rFonts w:ascii="Times New Roman" w:hAnsi="Times New Roman" w:cs="Times New Roman"/>
          <w:b/>
          <w:sz w:val="28"/>
          <w:szCs w:val="28"/>
        </w:rPr>
      </w:pPr>
    </w:p>
    <w:p w:rsidR="00D6431F" w:rsidRPr="005D4B91" w:rsidRDefault="009671D9" w:rsidP="00781A81">
      <w:pPr>
        <w:autoSpaceDE/>
        <w:autoSpaceDN/>
        <w:adjustRightInd/>
        <w:ind w:hanging="142"/>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tabs>
          <w:tab w:val="left" w:pos="189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1. Физика и методы научного познания.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Физика - наука о природе. Научные методы познания окружающего мира. Роль эксперимента и теории в процессе познания природы. Эксперимент в физике.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Моделирование физических явлений и процессов. Научные гипотезы. Физические законы и теории. Границы применимости физических законов. Принцип соответствия.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и место физики в формировании современной научной картины мира, в практической деятельности людей.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Аналоговые и цифровые измерительные приборы, компьютерные датчики.</w:t>
      </w:r>
    </w:p>
    <w:p w:rsidR="00D6431F" w:rsidRPr="005D4B91" w:rsidRDefault="00D6431F" w:rsidP="005D4B91">
      <w:pPr>
        <w:tabs>
          <w:tab w:val="left" w:pos="196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2. Механика.</w:t>
      </w:r>
    </w:p>
    <w:p w:rsidR="00D6431F" w:rsidRPr="005D4B91" w:rsidRDefault="00D6431F" w:rsidP="005D4B91">
      <w:pPr>
        <w:tabs>
          <w:tab w:val="left" w:pos="216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1. Кинематика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Механическое движение. Относительность механического движения. Система отсчёта. Траектория.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Перемещение, скорость (средняя скорость, мгновенная скорость) и ускорение материальной точки, их проекции на оси системы координат. Сложение перемещений и сложение скоростей.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Равномерное и равноускоренное прямолинейное движение. Графики зависимости координат, скорости, ускорения, пути и перемещения материальной точки от времени.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Свободное падение. Ускорение свободного падения.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Криволинейное движение. Движение материальной точки по окружности с постоянной по модулю скоростью. Угловая скорость, линейная скорость. Период и частота обращения. Центростремительное ускорение.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спидометр, движение снарядов, цепные и ремённые передачи.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системы отсчёта, иллюстрация кинематических характеристик движения.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Преобразование движений с использованием простых механизмов.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Падение тел в воздухе и в разреженном пространстве.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движения тела, брошенного под углом к горизонту и горизонтально.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ускорения свободного падения.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Направление скорости при движении по окружности.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неравномерного движения с целью определения мгновенной скорости.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соотношения между путями, пройденными телом за последовательные равные промежутки времени при равноускоренном движении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 начальной скоростью, равной нулю.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движения шарика в вязкой жидкости.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движения тела, брошенного горизонтально.</w:t>
      </w:r>
    </w:p>
    <w:p w:rsidR="00781A81" w:rsidRDefault="00781A81" w:rsidP="005D4B91">
      <w:pPr>
        <w:tabs>
          <w:tab w:val="left" w:pos="2098"/>
        </w:tabs>
        <w:autoSpaceDE/>
        <w:autoSpaceDN/>
        <w:adjustRightInd/>
        <w:ind w:firstLine="709"/>
        <w:rPr>
          <w:rFonts w:ascii="Times New Roman" w:hAnsi="Times New Roman" w:cs="Times New Roman"/>
          <w:b/>
          <w:i/>
          <w:color w:val="000000"/>
          <w:sz w:val="28"/>
          <w:szCs w:val="28"/>
        </w:rPr>
      </w:pPr>
    </w:p>
    <w:p w:rsidR="00781A81" w:rsidRDefault="00781A81" w:rsidP="005D4B91">
      <w:pPr>
        <w:tabs>
          <w:tab w:val="left" w:pos="2098"/>
        </w:tabs>
        <w:autoSpaceDE/>
        <w:autoSpaceDN/>
        <w:adjustRightInd/>
        <w:ind w:firstLine="709"/>
        <w:rPr>
          <w:rFonts w:ascii="Times New Roman" w:hAnsi="Times New Roman" w:cs="Times New Roman"/>
          <w:b/>
          <w:i/>
          <w:color w:val="000000"/>
          <w:sz w:val="28"/>
          <w:szCs w:val="28"/>
        </w:rPr>
      </w:pPr>
    </w:p>
    <w:p w:rsidR="00D6431F" w:rsidRPr="005D4B91" w:rsidRDefault="00D6431F" w:rsidP="005D4B91">
      <w:pPr>
        <w:tabs>
          <w:tab w:val="left" w:pos="209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2. Динамика.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Принцип относительности Галилея. Первый закон Ньютона. </w:t>
      </w:r>
      <w:r w:rsidRPr="005D4B91">
        <w:rPr>
          <w:rFonts w:ascii="Times New Roman" w:hAnsi="Times New Roman" w:cs="Times New Roman"/>
          <w:color w:val="000000"/>
          <w:sz w:val="28"/>
          <w:szCs w:val="28"/>
        </w:rPr>
        <w:lastRenderedPageBreak/>
        <w:t>Инерциальные системы отсчёта.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Масса тела. Сила. Принцип суперпозиции сил. Второй закон Ньютона для материальной точки. Третий закон Ньютона для материальных точек.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 всемирного тяготения. Сила тяжести. Первая космическая скорость.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упругости. Закон Гука. Вес тела.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Трение. Виды трения (покоя, скольжения, качения). Сила трения. Сухое трение. Сила трения скольжения и сила трения покоя. Коэффициент трения. Сила сопротивления при движении тела в жидкости или газе.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Поступательное и вращательное движение абсолютно твёрдого тела.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Момент силы относительно оси вращения. Плечо силы. Условия равновесия твёрдого тела.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подшипники, движение искусственных спутников.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Явление инерции.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proofErr w:type="gramStart"/>
      <w:r w:rsidRPr="005D4B91">
        <w:rPr>
          <w:rFonts w:ascii="Times New Roman" w:hAnsi="Times New Roman" w:cs="Times New Roman"/>
          <w:color w:val="000000"/>
          <w:sz w:val="28"/>
          <w:szCs w:val="28"/>
        </w:rPr>
        <w:t>Сравнение масс</w:t>
      </w:r>
      <w:proofErr w:type="gramEnd"/>
      <w:r w:rsidRPr="005D4B91">
        <w:rPr>
          <w:rFonts w:ascii="Times New Roman" w:hAnsi="Times New Roman" w:cs="Times New Roman"/>
          <w:color w:val="000000"/>
          <w:sz w:val="28"/>
          <w:szCs w:val="28"/>
        </w:rPr>
        <w:t xml:space="preserve"> взаимодействующих тел.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Второй закон Ньютона.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сил.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Сложение сил.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силы упругости от деформации.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Невесомость. Вес тела при ускоренном подъёме и падении.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Сравнение сил трения покоя, качения и скольжения.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Условия равновесия твёрдого тела. Виды равновесия.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движения бруска по наклонной плоскости.</w:t>
      </w:r>
    </w:p>
    <w:p w:rsidR="009671D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сил упругости, возникающих в пружине и резин</w:t>
      </w:r>
      <w:r w:rsidR="009671D9" w:rsidRPr="005D4B91">
        <w:rPr>
          <w:rFonts w:ascii="Times New Roman" w:hAnsi="Times New Roman" w:cs="Times New Roman"/>
          <w:color w:val="000000"/>
          <w:sz w:val="28"/>
          <w:szCs w:val="28"/>
        </w:rPr>
        <w:t>овом образце, от их деформации.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условий равновесия твёрдого тела, имеющего ось вращения.</w:t>
      </w:r>
    </w:p>
    <w:p w:rsidR="00D6431F" w:rsidRPr="005D4B91" w:rsidRDefault="00D6431F" w:rsidP="005D4B91">
      <w:pPr>
        <w:tabs>
          <w:tab w:val="left" w:pos="224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3. Законы сохранения в механике.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Импульс материальной точки (тела), системы материальных точек. Импульс силы и изменение импульса тела. Закон сохранения импульса. Реактивное движение.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Работа силы. Мощность силы.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Кинетическая энергия материальной точки. Теорема об изменении кинетической энергии.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Потенциальная энергия. Потенциальная энергия упруго деформированной пружины. Потенциальная энергия тела вблизи поверхности Земли.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Потенциальные и непотенциальные силы. Связь работы непотенциальных сил с изменением механической энергии системы тел. Закон сохранения механической энергии.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Упругие и неупругие столкновения.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водомёт, копёр, пружинный пистолет, движение ракет.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Закон сохранения импульса.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Реактивное движение.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Переход потенциальной энергии в кинетическую и обратно.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абсолютно неупругого удара с помощью двух одинаковых нитяных маятников.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связи работы силы с изменением механической энергии тела на примере растяжения резинового жгута.</w:t>
      </w:r>
    </w:p>
    <w:p w:rsidR="00D6431F" w:rsidRPr="005D4B91" w:rsidRDefault="00D6431F" w:rsidP="005D4B91">
      <w:pPr>
        <w:tabs>
          <w:tab w:val="left" w:pos="2247"/>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3. Молекулярная физика и термодинамика.</w:t>
      </w:r>
    </w:p>
    <w:p w:rsidR="00D6431F" w:rsidRPr="005D4B91" w:rsidRDefault="00D6431F" w:rsidP="005D4B91">
      <w:pPr>
        <w:tabs>
          <w:tab w:val="left" w:pos="223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1. Основы молекулярно-кинетической теории.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положения молекулярно-кинетической теории и их опытное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обоснование. Броуновское движение. Диффузия. Характер движения и взаимодействия частиц вещества. Модели строения газов, жидкостей и твёрдых тел и объяснение свойств вещества на основе этих моделей. Масса и размеры молекул. Количество вещества. Постоянная Авогадро.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Тепловое равновесие. Температура и её измерение. Шкала температур Цельсия.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идеального газа. Основное уравнение молекулярно-кинетической теории идеального газа. Абсолютная температура как мера средней кинетической энергии теплового движения частиц газа. Шкала температур Кельвина. Газовые законы. Уравнение Менделеева-Клапейрона. Закон Дальтона. Изопроцессы в идеальном газе с постоянным количеством вещества. Графическое представление изопроцессов: изотерма, изохора, изобара.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термометр, барометр.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Опыты, доказывающие дискретное строение вещества, фотографии молекул органических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Опыты по диффузии жидкостей и газов.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броуновского движения.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опыта Штерна.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Опыты, доказывающие существование межмолекулярного взаимодействия.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иллюстрирующая природу давления газа на стенки сосуда.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Опыты, иллюстрирующие уравнение состояния идеального газа, изопроцессы.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массы воздуха в классной комнате на основе измерений объёма комнаты, давления и температуры воздуха в ней.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между параметрами состояния разреженного газа.</w:t>
      </w:r>
    </w:p>
    <w:p w:rsidR="00D6431F" w:rsidRPr="005D4B91" w:rsidRDefault="00D6431F" w:rsidP="005D4B91">
      <w:pPr>
        <w:tabs>
          <w:tab w:val="left" w:pos="209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2. Основы термодинамики.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Термодинамическая система. Внутренняя энергия термодинамической системы и способы её изменения. Количество теплоты и работа. Внутренняя </w:t>
      </w:r>
      <w:r w:rsidRPr="005D4B91">
        <w:rPr>
          <w:rFonts w:ascii="Times New Roman" w:hAnsi="Times New Roman" w:cs="Times New Roman"/>
          <w:color w:val="000000"/>
          <w:sz w:val="28"/>
          <w:szCs w:val="28"/>
        </w:rPr>
        <w:lastRenderedPageBreak/>
        <w:t>энергия одноатомного идеального газа. Виды теплопередачи: теплопроводность, конвекция,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излучение. Удельная теплоёмкость вещества. Количество теплоты при теплопередаче.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об адиабатном процессе. Первый закон термодинамики. Применение первого закона термодинамики к изопроцессам. Графическая интерпретация работы газа.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Второй закон термодинамики. Необратимость процессов в природе.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Тепловые машины. Принципы действия тепловых машин. Преобразования энергии в тепловых машинах. Коэффициент полезного действия тепловой машины. Цикл Карно и его коэффициент полезного действия. Экологические проблемы теплоэнергетики.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двигатель внутреннего сгорания, бытовой холодильник, кондиционер.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Изменение внутренней энергии тела при совершении работы: вылет пробки из бутылки под действием сжатого воздуха, нагревание эфира в латунной трубке путём трения (видеодемонстрация).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Изменение внутренней энергии (температуры) тела при теплопередаче.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Опыт по адиабатному расширению воздуха (опыт с воздушным огнивом).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Модели паровой турбины, двигателя внутреннего сгорания, реактивного двигателя.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r w:rsidR="00FD4803" w:rsidRPr="005D4B91">
        <w:rPr>
          <w:rFonts w:ascii="Times New Roman" w:hAnsi="Times New Roman" w:cs="Times New Roman"/>
          <w:color w:val="000000"/>
          <w:sz w:val="28"/>
          <w:szCs w:val="28"/>
        </w:rPr>
        <w:t>.</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удельной теплоёмкости.</w:t>
      </w:r>
    </w:p>
    <w:p w:rsidR="00D6431F" w:rsidRPr="00781A81" w:rsidRDefault="00D6431F" w:rsidP="005D4B91">
      <w:pPr>
        <w:autoSpaceDE/>
        <w:autoSpaceDN/>
        <w:adjustRightInd/>
        <w:ind w:firstLine="709"/>
        <w:rPr>
          <w:rFonts w:ascii="Times New Roman" w:hAnsi="Times New Roman" w:cs="Times New Roman"/>
          <w:b/>
          <w:i/>
          <w:color w:val="000000"/>
          <w:sz w:val="28"/>
          <w:szCs w:val="28"/>
        </w:rPr>
      </w:pPr>
      <w:r w:rsidRPr="00781A81">
        <w:rPr>
          <w:rFonts w:ascii="Times New Roman" w:hAnsi="Times New Roman" w:cs="Times New Roman"/>
          <w:b/>
          <w:i/>
          <w:color w:val="000000"/>
          <w:sz w:val="28"/>
          <w:szCs w:val="28"/>
        </w:rPr>
        <w:t>Тема 3. Агрегатные состояния вещества. Фазовые переходы.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Парообразование и конденсация. Испарение и кипение. Абсолютная и относительная влажность воздуха. Насыщенный пар. Удельная теплота парообразования. Зависимость температуры кипения от давления.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Твёрдое тело. Кристаллические и аморфные тела. Анизотропия свойств кристаллов. Жидкие кристаллы. Современные материалы. Плавление и кристаллизация. Удельная теплота плавления. Сублимация.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Уравнение теплового баланса.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Технические устройства и практическое применение: гигрометр и психрометр, калориметр, технологии получения современных материалов,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наноматериалов, и нанотехнологии.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Свойства насыщенных паров.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Кипение при пониженном давлении.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измерения влажности.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нагревания и плавления кристаллического вещества. Демонстрация кристаллов.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Измерение относительной влажности воздуха.</w:t>
      </w:r>
    </w:p>
    <w:p w:rsidR="00D6431F" w:rsidRPr="005D4B91" w:rsidRDefault="00D6431F" w:rsidP="005D4B91">
      <w:pPr>
        <w:tabs>
          <w:tab w:val="left" w:pos="197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4. Электродинамика.</w:t>
      </w:r>
    </w:p>
    <w:p w:rsidR="00D6431F" w:rsidRPr="005D4B91" w:rsidRDefault="00D6431F" w:rsidP="005D4B91">
      <w:pPr>
        <w:tabs>
          <w:tab w:val="left" w:pos="218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lastRenderedPageBreak/>
        <w:t>Тема 1. Электростатика.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Электризация тел. Электрический заряд. Два вида электрических зарядов. Проводники, диэлектрики и полупроводники. Закон сохранения электрического заряда.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Взаимодействие зарядов. Закон Кулона. Точечный электрический заряд. Электрическое поле. Напряжённость электрического поля. Принцип суперпозиции электрических полей. Линии напряжённости электрического поля.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Работа сил электростатического поля. Потенциал. Разность потенциалов. Проводники и диэлектрики в электростатическом поле. Диэлектрическая проницаемость.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Электроёмкость. Конденсатор. Электроёмкость плоского конденсатора. Энергия заряженного конденсатора.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электроскоп, электрометр, электростатическая защита, заземление электроприборов, конденсатор, копировальный аппарат, струйный принтер.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Устройство и принцип действия электрометра.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Взаимодействие наэлектризованных тел.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Электрическое поле заряженных тел.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Проводники в электростатическом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Электростатическая защита.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Диэлектрики в электростатическом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электроёмкости плоского конденсатора от площади пластин, расстояния между ними и диэлектрической проницаемости.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Энергия заряженного конденсатора.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Измерение электроёмкости конденсатора.</w:t>
      </w:r>
    </w:p>
    <w:p w:rsidR="009671D9" w:rsidRPr="005D4B91" w:rsidRDefault="00D6431F" w:rsidP="005D4B91">
      <w:pPr>
        <w:tabs>
          <w:tab w:val="left" w:pos="214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Тема 2. Постоянный электрический ток. </w:t>
      </w:r>
    </w:p>
    <w:p w:rsidR="00D6431F" w:rsidRPr="005D4B91" w:rsidRDefault="00D6431F" w:rsidP="005D4B91">
      <w:pPr>
        <w:tabs>
          <w:tab w:val="left" w:pos="214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Токи в различных средах. Электрический ток. Условия существования электрического тока. Источники тока. Сила тока. Постоянный ток.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Напряжение. Закон Ома для участка цепи.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Электрическое сопротивление. Удельное сопротивление вещества. Последовательное, параллельное, смешанное соединение проводников.</w:t>
      </w:r>
    </w:p>
    <w:p w:rsidR="00D6431F" w:rsidRPr="005D4B91" w:rsidRDefault="00D6431F" w:rsidP="00781A8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Работа электрического тока. Закон Джоуля</w:t>
      </w:r>
      <w:r w:rsidR="00781A81">
        <w:rPr>
          <w:rFonts w:ascii="Times New Roman" w:hAnsi="Times New Roman" w:cs="Times New Roman"/>
          <w:color w:val="000000"/>
          <w:sz w:val="28"/>
          <w:szCs w:val="28"/>
        </w:rPr>
        <w:t xml:space="preserve">-Ленца. Мощность электрического </w:t>
      </w:r>
      <w:r w:rsidRPr="005D4B91">
        <w:rPr>
          <w:rFonts w:ascii="Times New Roman" w:hAnsi="Times New Roman" w:cs="Times New Roman"/>
          <w:color w:val="000000"/>
          <w:sz w:val="28"/>
          <w:szCs w:val="28"/>
        </w:rPr>
        <w:t>тока.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Электродвижущая сила и внутреннее сопротивление источника тока. Закон Ома для полной (замкнутой) электрической цепи. Короткое замыкание.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Электронная проводимость твёрдых металлов. Зависимость сопротивления металлов от температуры. Сверхпроводимость.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Электрический ток в вакууме. Свойства электронных пучков.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Полупроводники. Собственная и примесная проводимость полупроводников. Свойства р-п-перехода. Полупроводниковые приборы.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Электрический ток в растворах и расплавах электролитов. Электролитическая диссоциация. Электролиз.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Электрический ток в газах. Самостоятельный и несамостоятельный разряд. Молния. Плазма.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амперметр, вольтметр, реостат, источники тока, электронагревательные приборы, электроосветительные приборы, термометр сопротивления, вакуумный диод, термисторы и фоторезисторы, полупроводниковый диод, гальваника.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силы тока и напряжения.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сопротивления цилиндрических проводников от длины, площади поперечного сечения и материала.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Смешанное соединение проводников.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Прямое измерение электродвижущей силы. Короткое замыкание гальванического элемента и оценка внутреннего сопротивления.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сопротивления металлов от температуры.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Проводимость электролитов.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Искровой разряд и проводимость воздуха.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Односторонняя проводимость диода.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смешанного соединения резисторов.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электродвижущей силы источника тока и его внутреннего сопротивления.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электролиза.</w:t>
      </w:r>
    </w:p>
    <w:p w:rsidR="00D6431F" w:rsidRPr="005D4B91" w:rsidRDefault="00D6431F" w:rsidP="005D4B91">
      <w:pPr>
        <w:tabs>
          <w:tab w:val="left" w:pos="187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Межпредметные связи.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курса физики базового уровня в 10 классе осуществляется с учётом содержательных межпредметных связей с курсами математики, биологии, химии, географии и 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Межпредметные понятия,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Математика:</w:t>
      </w:r>
      <w:r w:rsidRPr="005D4B91">
        <w:rPr>
          <w:rFonts w:ascii="Times New Roman" w:hAnsi="Times New Roman" w:cs="Times New Roman"/>
          <w:color w:val="000000"/>
          <w:sz w:val="28"/>
          <w:szCs w:val="28"/>
        </w:rPr>
        <w:t xml:space="preserve"> решение системы уравнений, линейная функция, парабола, гипербола, их графики и свойства,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w:t>
      </w:r>
    </w:p>
    <w:p w:rsidR="00D6431F" w:rsidRPr="005D4B91" w:rsidRDefault="00D6431F" w:rsidP="00781A8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Биология:</w:t>
      </w:r>
      <w:r w:rsidRPr="005D4B91">
        <w:rPr>
          <w:rFonts w:ascii="Times New Roman" w:hAnsi="Times New Roman" w:cs="Times New Roman"/>
          <w:color w:val="000000"/>
          <w:sz w:val="28"/>
          <w:szCs w:val="28"/>
        </w:rPr>
        <w:t xml:space="preserve"> механическое движение в </w:t>
      </w:r>
      <w:r w:rsidR="00781A81">
        <w:rPr>
          <w:rFonts w:ascii="Times New Roman" w:hAnsi="Times New Roman" w:cs="Times New Roman"/>
          <w:color w:val="000000"/>
          <w:sz w:val="28"/>
          <w:szCs w:val="28"/>
        </w:rPr>
        <w:t xml:space="preserve">живой природе, диффузия, осмос, </w:t>
      </w:r>
      <w:r w:rsidRPr="005D4B91">
        <w:rPr>
          <w:rFonts w:ascii="Times New Roman" w:hAnsi="Times New Roman" w:cs="Times New Roman"/>
          <w:color w:val="000000"/>
          <w:sz w:val="28"/>
          <w:szCs w:val="28"/>
        </w:rPr>
        <w:t>теплообмен живых организмов (виды теплопередачи, тепловое равновесие), электрические явления в живой природе.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Химия:</w:t>
      </w:r>
      <w:r w:rsidRPr="005D4B91">
        <w:rPr>
          <w:rFonts w:ascii="Times New Roman" w:hAnsi="Times New Roman" w:cs="Times New Roman"/>
          <w:color w:val="000000"/>
          <w:sz w:val="28"/>
          <w:szCs w:val="28"/>
        </w:rPr>
        <w:t xml:space="preserve"> дискретное строение вещества, строение атомов и молекул, моль вещества, молярная масса, тепловые свойства твёрдых тел, жидкостей и газов, электрические свойства металлов, электролитическая диссоциация, гальваника.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География:</w:t>
      </w:r>
      <w:r w:rsidRPr="005D4B91">
        <w:rPr>
          <w:rFonts w:ascii="Times New Roman" w:hAnsi="Times New Roman" w:cs="Times New Roman"/>
          <w:color w:val="000000"/>
          <w:sz w:val="28"/>
          <w:szCs w:val="28"/>
        </w:rPr>
        <w:t xml:space="preserve"> влажность воздуха, ветры, барометр, термометр.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Технология:</w:t>
      </w:r>
      <w:r w:rsidRPr="005D4B91">
        <w:rPr>
          <w:rFonts w:ascii="Times New Roman" w:hAnsi="Times New Roman" w:cs="Times New Roman"/>
          <w:color w:val="000000"/>
          <w:sz w:val="28"/>
          <w:szCs w:val="28"/>
        </w:rPr>
        <w:t xml:space="preserve"> преобразование движений с использованием механизмов, учёт трения в технике, подшипники, использование закона сохранения импульса в технике (ракета, водомёт и другие), двигатель внутреннего сгорания, паровая турбина, бытовой холодильник, кондиционер, технологии получения </w:t>
      </w:r>
      <w:r w:rsidRPr="005D4B91">
        <w:rPr>
          <w:rFonts w:ascii="Times New Roman" w:hAnsi="Times New Roman" w:cs="Times New Roman"/>
          <w:color w:val="000000"/>
          <w:sz w:val="28"/>
          <w:szCs w:val="28"/>
        </w:rPr>
        <w:lastRenderedPageBreak/>
        <w:t xml:space="preserve">современных материалов,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наноматериалов, и нанотехнологии, электростатическая защита, заземление электроприборов, ксерокс, струйный принтер, электронагревательные приборы, электроосветительные приборы, гальваника.</w:t>
      </w:r>
    </w:p>
    <w:p w:rsidR="00D13957" w:rsidRPr="00F659A1" w:rsidRDefault="00D13957" w:rsidP="00781A81">
      <w:pPr>
        <w:autoSpaceDE/>
        <w:autoSpaceDN/>
        <w:adjustRightInd/>
        <w:ind w:firstLine="0"/>
        <w:rPr>
          <w:rFonts w:ascii="Times New Roman" w:hAnsi="Times New Roman" w:cs="Times New Roman"/>
          <w:b/>
          <w:color w:val="000000"/>
          <w:sz w:val="28"/>
          <w:szCs w:val="28"/>
        </w:rPr>
      </w:pPr>
    </w:p>
    <w:p w:rsidR="00D6431F" w:rsidRPr="005D4B91" w:rsidRDefault="009671D9"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tabs>
          <w:tab w:val="left" w:pos="1973"/>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4. Электродинамика.</w:t>
      </w:r>
    </w:p>
    <w:p w:rsidR="00D6431F" w:rsidRPr="005D4B91" w:rsidRDefault="00D6431F" w:rsidP="005D4B91">
      <w:pPr>
        <w:tabs>
          <w:tab w:val="left" w:pos="2170"/>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3. Магнитное поле. Электромагнитная индукция.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Постоянные магниты. Взаимодействие постоянных магнитов. Магнитное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поле. Вектор магнитной индукции. Принцип суперпозиции магнитных полей. Линии магнитной индукции. Картина линий магнитной индукции поля постоянных магнитов.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Магнитное поле проводника с током. Картина линий индукции магнитного поля длинного прямого проводника</w:t>
      </w:r>
      <w:r w:rsidR="009671D9" w:rsidRPr="005D4B91">
        <w:rPr>
          <w:rFonts w:ascii="Times New Roman" w:hAnsi="Times New Roman" w:cs="Times New Roman"/>
          <w:color w:val="000000"/>
          <w:sz w:val="28"/>
          <w:szCs w:val="28"/>
        </w:rPr>
        <w:t xml:space="preserve"> и замкнутого кольцевого провод</w:t>
      </w:r>
      <w:r w:rsidRPr="005D4B91">
        <w:rPr>
          <w:rFonts w:ascii="Times New Roman" w:hAnsi="Times New Roman" w:cs="Times New Roman"/>
          <w:color w:val="000000"/>
          <w:sz w:val="28"/>
          <w:szCs w:val="28"/>
        </w:rPr>
        <w:t>ника, катушки с током. Опыт Эрстеда. Взаимодействие проводников с током.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Ампера, её модуль и направление.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Лоренца, её модуль и направление. Движение заряженной частицы в однородном магнитном поле. Работа силы Лоренца.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Явление электромагнитной индукции. Поток вектора магнитной индукции. Электродвижущая сила индукции. Закон электромагнитной индукции Фарадея.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Вихревое электрическое поле. Электродвижущая сила индукции в проводнике, движущемся поступательно в однородном магнитном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Правило Ленца.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Индуктивность. Явление самоиндукции. Электродвижущая сила самоиндукции.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Энергия магнитного поля катушки с током.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Электромагнитное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постоянные магниты, электромагниты, электродвигатель, ускорители элементарных частиц, индукционная печь.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Опыт Эрстеда.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Отклонение электронного пучка магнитным полем.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Линии индукции магнитного поля.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Взаимодействие двух проводников с током.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Ампера.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Действие силы Лоренца на ионы электролита.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Явление электромагнитной индукции.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Правило Ленца.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электродвижущей силы индукции от скорости изменения магнитного потока.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Явление самоиндукции.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магнитного поля катушки с током.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Исследование действия постоянного магнита на рамку с током.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явления электромагнитной индукции.</w:t>
      </w:r>
    </w:p>
    <w:p w:rsidR="00D6431F" w:rsidRPr="005D4B91" w:rsidRDefault="00D6431F" w:rsidP="005D4B91">
      <w:pPr>
        <w:tabs>
          <w:tab w:val="left" w:pos="196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5. Колебания и волны.</w:t>
      </w:r>
    </w:p>
    <w:p w:rsidR="00D6431F" w:rsidRPr="005D4B91" w:rsidRDefault="00D6431F" w:rsidP="005D4B91">
      <w:pPr>
        <w:tabs>
          <w:tab w:val="left" w:pos="215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1. Механические и электромагнитные 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Колебательная система. Свободные механические колебания. Гармонические колебания. Период, частота, амплитуда и фаза колебаний. Пружинный маятник. Математический маятник. Уравнение гармонических колебаний. Превращение энергии при гармонических колебаниях.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Колебательный контур. Свободные электромагнитные колебания в идеальном колебательном контуре. Аналогия между механическими и электромагнитными колебаниями. Формула Томсона. Закон сохранения энергии в идеальном колебательном контуре.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Представление о затухающих колебаниях. Вынужденные механические колебания. Резонанс. Вынужденные электромагнитные 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Переменный ток. Синусоидальный переменный ток. Мощность переменного тока. Амплитудное и действующее значение силы тока и напряжения.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Трансформатор. Производство, передача и потребление электрической энергии. Экологические риски при производстве электроэнергии. Культура использования электроэнергии в повседневной жизни.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электрический звонок, генератор переменного тока, линии электропередач.</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FD4803" w:rsidP="005D4B91">
      <w:pPr>
        <w:tabs>
          <w:tab w:val="left" w:pos="2994"/>
          <w:tab w:val="left" w:pos="466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Исследование параметров </w:t>
      </w:r>
      <w:r w:rsidR="00D6431F" w:rsidRPr="005D4B91">
        <w:rPr>
          <w:rFonts w:ascii="Times New Roman" w:hAnsi="Times New Roman" w:cs="Times New Roman"/>
          <w:color w:val="000000"/>
          <w:sz w:val="28"/>
          <w:szCs w:val="28"/>
        </w:rPr>
        <w:t>к</w:t>
      </w:r>
      <w:r w:rsidRPr="005D4B91">
        <w:rPr>
          <w:rFonts w:ascii="Times New Roman" w:hAnsi="Times New Roman" w:cs="Times New Roman"/>
          <w:color w:val="000000"/>
          <w:sz w:val="28"/>
          <w:szCs w:val="28"/>
        </w:rPr>
        <w:t xml:space="preserve">олебательной системы (пружинный </w:t>
      </w:r>
      <w:r w:rsidR="00D6431F" w:rsidRPr="005D4B91">
        <w:rPr>
          <w:rFonts w:ascii="Times New Roman" w:hAnsi="Times New Roman" w:cs="Times New Roman"/>
          <w:color w:val="000000"/>
          <w:sz w:val="28"/>
          <w:szCs w:val="28"/>
        </w:rPr>
        <w:t>или математический маятник).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затухающих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свойств вынужденных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резонанса.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Свободные электромагнитные 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Осциллограммы (зависимости силы тока и напряжения от времени) для электромагнитных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Резонанс при последовательном соединении резистора, катушки индуктивности и конденсатора.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линии электропередачи.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периода малых колебаний груза на нити от длины нити и массы груза.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переменного тока в цепи из последовательно соединённых конденсатора, катушки и резистора.</w:t>
      </w:r>
    </w:p>
    <w:p w:rsidR="00D6431F" w:rsidRPr="005D4B91" w:rsidRDefault="00D6431F" w:rsidP="005D4B91">
      <w:pPr>
        <w:tabs>
          <w:tab w:val="left" w:pos="217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2. Механические и электромагнитные волны.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Механические волны, условия распространения. Период. Скорость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распространения и длина волны. Поперечные и продольные волны. Интерференция и дифракция механических волн.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Звук. Скорость звука. Громкость звука. Высота тона. Тембр звука.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Электромагнитные волны. Условия излучения электромагнитных волн. </w:t>
      </w:r>
      <w:r w:rsidRPr="005D4B91">
        <w:rPr>
          <w:rFonts w:ascii="Times New Roman" w:hAnsi="Times New Roman" w:cs="Times New Roman"/>
          <w:color w:val="000000"/>
          <w:sz w:val="28"/>
          <w:szCs w:val="28"/>
        </w:rPr>
        <w:lastRenderedPageBreak/>
        <w:t xml:space="preserve">Взаимная ориентация векторов Е, В, </w:t>
      </w:r>
      <w:r w:rsidRPr="005D4B91">
        <w:rPr>
          <w:rFonts w:ascii="Times New Roman" w:hAnsi="Times New Roman" w:cs="Times New Roman"/>
          <w:color w:val="000000"/>
          <w:sz w:val="28"/>
          <w:szCs w:val="28"/>
          <w:lang w:val="en-US" w:eastAsia="en-US"/>
        </w:rPr>
        <w:t>v</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 электромагнитной волне. Свойства электромагнитных волн: отражение, преломление, поляризация, дифракция, интерференция. Скорость электромагнитных волн.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Шкала электромагнитных волн. Применение электромагнитных волн в технике и быту.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Принципы радиосвязи и телевидения. Радиолокация.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Электромагнитное загрязнение окружающей среды.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музыкальные инструменты, ультразвуковая диагностика в технике и медицине, радар, радиоприёмник, телевизор, антенна, телефон, СВЧ-печь.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 распространение поперечных и продольных волн.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Колеблющееся тело как источник звука.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отражения и преломления механических волн.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интерференции и дифракции механических волн.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Звуковой резонанс.</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связи громкости звука и высоты тона с амплитудой и частотой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свойств электромагнитных волн: отражение, преломление, поляризация, дифракция, интерференция.</w:t>
      </w:r>
    </w:p>
    <w:p w:rsidR="00D6431F" w:rsidRPr="005D4B91" w:rsidRDefault="00D6431F" w:rsidP="005D4B91">
      <w:pPr>
        <w:tabs>
          <w:tab w:val="left" w:pos="217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3. Оптика.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Геометрическая оптика. Прямолинейное распространение света в однородной среде. Луч света. Точечный источник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Отражение света. Законы отражени</w:t>
      </w:r>
      <w:r w:rsidR="00FD4803" w:rsidRPr="005D4B91">
        <w:rPr>
          <w:rFonts w:ascii="Times New Roman" w:hAnsi="Times New Roman" w:cs="Times New Roman"/>
          <w:color w:val="000000"/>
          <w:sz w:val="28"/>
          <w:szCs w:val="28"/>
        </w:rPr>
        <w:t xml:space="preserve">я света. Построение изображений </w:t>
      </w:r>
      <w:r w:rsidRPr="005D4B91">
        <w:rPr>
          <w:rFonts w:ascii="Times New Roman" w:hAnsi="Times New Roman" w:cs="Times New Roman"/>
          <w:color w:val="000000"/>
          <w:sz w:val="28"/>
          <w:szCs w:val="28"/>
        </w:rPr>
        <w:t>в плоском зеркале.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Преломление света. Законы преломления света. Абсолютный показатель преломления. Полное внутреннее отражение. Предельный угол полного внутреннего отражения.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Дисперсия света. Сложный состав белого света. Цвет.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Собирающие и рассеивающие линзы. Тонкая линза. Фокусное расстояние и оптическая сила тонкой линзы. Построение изображений в собирающих и рассеивающих линзах. Формула тонкой линзы. Увеличение, даваемое линзой.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Пределы применимости геометрической оптики.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Волновая оптика. Интерференция света. Когерентные источники. Условия наблюдения максимумов и минимумов в интерференционной картине от двух синфазных когерентных источников.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Дифракция света. Дифракционная решётка. Условие наблюдения главных максимумов при падении монохроматического света на дифракционную решётку.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Поляризация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очки, лупа, фотоаппарат, проекционный аппарат, микроскоп, телескоп, волоконная оптика, дифракционная решётка, поляроид.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Прямолинейное распространение, отражение и преломление света. Оптические приборы.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Полное внутреннее отражение. Модель световода.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свойств изображений в линзах.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Модели микроскопа, телескопа.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интерференции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дифракции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дисперсии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Получение спектра с помощью призмы.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Получение спектра с помощью дифракционной решётки.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поляризации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показателя преломления стекла.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свойств изображений в линзах.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дисперсии света.</w:t>
      </w:r>
    </w:p>
    <w:p w:rsidR="00D6431F" w:rsidRPr="005D4B91" w:rsidRDefault="00D6431F" w:rsidP="005D4B91">
      <w:pPr>
        <w:tabs>
          <w:tab w:val="left" w:pos="188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6. Основы специальной теории относительности.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Границы применимости классической механики. Постулаты специальной теории относительности: инвариантность модуля скорости света в вакууме, </w:t>
      </w:r>
      <w:r w:rsidRPr="005D4B91">
        <w:rPr>
          <w:rFonts w:ascii="Times New Roman" w:hAnsi="Times New Roman" w:cs="Times New Roman"/>
          <w:bCs/>
          <w:color w:val="000000"/>
          <w:sz w:val="28"/>
          <w:szCs w:val="28"/>
        </w:rPr>
        <w:t>принцип</w:t>
      </w:r>
      <w:r w:rsidRPr="005D4B91">
        <w:rPr>
          <w:rFonts w:ascii="Times New Roman" w:hAnsi="Times New Roman" w:cs="Times New Roman"/>
          <w:b/>
          <w:bCs/>
          <w:color w:val="000000"/>
          <w:sz w:val="28"/>
          <w:szCs w:val="28"/>
        </w:rPr>
        <w:t xml:space="preserve"> </w:t>
      </w:r>
      <w:r w:rsidRPr="005D4B91">
        <w:rPr>
          <w:rFonts w:ascii="Times New Roman" w:hAnsi="Times New Roman" w:cs="Times New Roman"/>
          <w:color w:val="000000"/>
          <w:sz w:val="28"/>
          <w:szCs w:val="28"/>
        </w:rPr>
        <w:t>относительности Эйнштейна.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Относительность одновременности. Замедление времени и сокращение длины.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Энергия и импульс релятивистской частицы.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Связь массы с энергией и импульсом релятивистской частицы. Энергия покоя.</w:t>
      </w:r>
    </w:p>
    <w:p w:rsidR="00D6431F" w:rsidRPr="005D4B91" w:rsidRDefault="00D6431F" w:rsidP="005D4B91">
      <w:pPr>
        <w:tabs>
          <w:tab w:val="left" w:pos="188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7. Квантовая физика.</w:t>
      </w:r>
    </w:p>
    <w:p w:rsidR="00D6431F" w:rsidRPr="005D4B91" w:rsidRDefault="00D6431F" w:rsidP="005D4B91">
      <w:pPr>
        <w:tabs>
          <w:tab w:val="left" w:pos="207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1. Элементы квантовой оптики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Фотоны. Формула Планка связи энергии фотона с его частотой. Энергия и импульс фотона.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Открытие и исследование фотоэффекта. Опыты А.Г. Столетова. Законы фотоэффекта. Уравнение Эйнштейна для фотоэффекта. «Красная граница» фотоэффекта.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Давление света. Опыты П.Н. Лебедева.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Химическое действие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фотоэлемент, фотодатчик, солнечная батарея, светодиод.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Фотоэффект на установке с цинковой пластиной.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законов внешнего фотоэффекта.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Светодиод.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Солнечная батарея.</w:t>
      </w:r>
    </w:p>
    <w:p w:rsidR="00D6431F" w:rsidRPr="005D4B91" w:rsidRDefault="00D6431F" w:rsidP="005D4B91">
      <w:pPr>
        <w:tabs>
          <w:tab w:val="left" w:pos="207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2. Строение атома.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Модель атома Томсона. Опыты Резерфорда по </w:t>
      </w:r>
      <w:proofErr w:type="gramStart"/>
      <w:r w:rsidRPr="005D4B91">
        <w:rPr>
          <w:rFonts w:ascii="Times New Roman" w:hAnsi="Times New Roman" w:cs="Times New Roman"/>
          <w:color w:val="000000"/>
          <w:sz w:val="28"/>
          <w:szCs w:val="28"/>
        </w:rPr>
        <w:t>рассеянию</w:t>
      </w:r>
      <w:proofErr w:type="gramEnd"/>
      <w:r w:rsidRPr="005D4B91">
        <w:rPr>
          <w:rFonts w:ascii="Times New Roman" w:hAnsi="Times New Roman" w:cs="Times New Roman"/>
          <w:color w:val="000000"/>
          <w:sz w:val="28"/>
          <w:szCs w:val="28"/>
        </w:rPr>
        <w:t xml:space="preserve"> </w:t>
      </w:r>
      <w:r w:rsidRPr="005D4B91">
        <w:rPr>
          <w:rFonts w:ascii="Times New Roman" w:hAnsi="Times New Roman" w:cs="Times New Roman"/>
          <w:b/>
          <w:bCs/>
          <w:i/>
          <w:iCs/>
          <w:color w:val="000000"/>
          <w:sz w:val="28"/>
          <w:szCs w:val="28"/>
        </w:rPr>
        <w:t>а</w:t>
      </w:r>
      <w:r w:rsidRPr="005D4B91">
        <w:rPr>
          <w:rFonts w:ascii="Times New Roman" w:hAnsi="Times New Roman" w:cs="Times New Roman"/>
          <w:color w:val="000000"/>
          <w:sz w:val="28"/>
          <w:szCs w:val="28"/>
        </w:rPr>
        <w:t xml:space="preserve"> -частиц. Планетарная модель атома. Постулаты Бора. Излучение и поглощение фотонов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при переходе атома с одного уровня энергии на другой. Виды спектров. </w:t>
      </w:r>
      <w:r w:rsidRPr="005D4B91">
        <w:rPr>
          <w:rFonts w:ascii="Times New Roman" w:hAnsi="Times New Roman" w:cs="Times New Roman"/>
          <w:color w:val="000000"/>
          <w:sz w:val="28"/>
          <w:szCs w:val="28"/>
        </w:rPr>
        <w:lastRenderedPageBreak/>
        <w:t>Спектр уровней энергии атома водорода.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Волновые свойства частиц. Волны де Бройля. Корпускулярно-волновой дуализм.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Спонтанное и вынужденное излучение.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спектральный анализ (спектроскоп), лазер, квантовый компьютер.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опыта Резерфорда.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длины волны лазера.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линейчатых спектров излучения.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Лазер.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линейчатого спектра.</w:t>
      </w:r>
    </w:p>
    <w:p w:rsidR="00D6431F" w:rsidRPr="005D4B91" w:rsidRDefault="00D6431F" w:rsidP="005D4B91">
      <w:pPr>
        <w:tabs>
          <w:tab w:val="left" w:pos="217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3. Атомное ядро.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Эксперименты, доказывающие сложность строения ядра. Открытие радиоактивности. Опыты Резерфорда по определению состава радиоактивного излучения. Свойства альфа-, бета-, гамма-излучения. Влияние радиоактивности на живые организмы.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Открытие протона и нейтрона. Нуклонная модель ядра Гейзенберга-Иваненко. Заряд ядра. Массовое число ядра. Изотопы.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Альфа-распад. Электронный и позитронный бета-распад. Гамма-излучение. Закон радиоактивного распада.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Энергия связи нуклонов в ядре. Ядерные силы. Дефект массы ядра.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Ядерные реакции. Деление и синтез ядер.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Ядерный реактор. Термоядерный синтез. Проблемы и перспективы ядерной энергетики. Экологические аспекты ядерной энергетики.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Элементарные частицы. Открытие позитрона.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наблюдения и регистрации элементарных частиц.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Фундаментальные взаимодействия. Единство физической картины мира.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дозиметр, камера Вильсона, ядерный реактор, атомная бомба.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Счётчик ионизирующих частиц.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треков частиц (по готовым фотографиям).</w:t>
      </w:r>
    </w:p>
    <w:p w:rsidR="00D6431F" w:rsidRPr="005D4B91" w:rsidRDefault="00D6431F" w:rsidP="005D4B91">
      <w:pPr>
        <w:tabs>
          <w:tab w:val="left" w:pos="196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8. Элементы астрономии и астрофизики.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Этапы развития астрономии. Прикладное и мировоззренческое значение астрономии.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 звёздного неба. Созвездия, яркие звёзды, планеты, их видимое движение.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Солнечная система.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Солнце. Солнечная активность. Источник энергии Солнца и звёзд. Звёзды, их основные характеристики. Диаграмма «спектральный класс - светимость». Звёзды главной последовательности. Зависимость «масса - светимость» для звёзд </w:t>
      </w:r>
      <w:r w:rsidRPr="005D4B91">
        <w:rPr>
          <w:rFonts w:ascii="Times New Roman" w:hAnsi="Times New Roman" w:cs="Times New Roman"/>
          <w:color w:val="000000"/>
          <w:sz w:val="28"/>
          <w:szCs w:val="28"/>
        </w:rPr>
        <w:lastRenderedPageBreak/>
        <w:t>главной последовательности. Внутреннее строение звёзд. Современные представления о происхождении и эволюции Солнца и звёзд. Этапы жизни звёзд.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Млечный Путь - наша Галактика. Положение и движение Солнца в Галактике. Типы галактик. Радиогалактики и квазары. Чёрные дыры в ядрах галактик.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Вселенная. Расширение Вселенной. Закон Хаббла. Разбегание галактик. Теория Большого взрыва. Реликтовое излучение.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Масштабная структура Вселенной. Метагалактика.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Нерешённые проблемы астрономии.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Ученические наблюдения.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Наблюдения невооружённым глазом с использованием компьютерных приложений для определения положения небесных объектов на конкретную дату: основные созвездия Северного полушария и яркие звёзды.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Наблюдения в телескоп Луны, планет, Млечного Пути.</w:t>
      </w:r>
    </w:p>
    <w:p w:rsidR="00D6431F" w:rsidRPr="005D4B91" w:rsidRDefault="00D6431F" w:rsidP="005D4B91">
      <w:pPr>
        <w:tabs>
          <w:tab w:val="left" w:pos="196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Обобщающее повторение.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физики и астрономии в экономической, технологической, социальной и этической сферах деятельности человека, роль и место физики и астрономии в современной научной картине мира, роль физической теории в формировании представлений о физической картине мира, место физической картины мира в общем ряду современных естественно-научных представлений о природе.</w:t>
      </w:r>
    </w:p>
    <w:p w:rsidR="00D6431F" w:rsidRPr="005D4B91" w:rsidRDefault="00D6431F" w:rsidP="005D4B91">
      <w:pPr>
        <w:tabs>
          <w:tab w:val="left" w:pos="184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Межпредметные связи.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курса физики базового уровня в 11 классе осуществляется с учётом содержательных межпредметных связей с курсами математики, биологии, химии, географии и 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Межпредметные понятия,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Математика: решение системы уравнений,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 производные элементарных функций, признаки подобия треугольников, определение площади плоских фигур и объёма тел.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Биология:</w:t>
      </w:r>
      <w:r w:rsidRPr="005D4B91">
        <w:rPr>
          <w:rFonts w:ascii="Times New Roman" w:hAnsi="Times New Roman" w:cs="Times New Roman"/>
          <w:color w:val="000000"/>
          <w:sz w:val="28"/>
          <w:szCs w:val="28"/>
        </w:rPr>
        <w:t xml:space="preserve"> электрические явления в живой природе, колебательные движения в живой природе, оптические явления в живой природе, действие радиации на живые организмы.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Химия:</w:t>
      </w:r>
      <w:r w:rsidRPr="005D4B91">
        <w:rPr>
          <w:rFonts w:ascii="Times New Roman" w:hAnsi="Times New Roman" w:cs="Times New Roman"/>
          <w:color w:val="000000"/>
          <w:sz w:val="28"/>
          <w:szCs w:val="28"/>
        </w:rPr>
        <w:t xml:space="preserve"> строение атомов и молекул, кристаллическая структура твёрдых тел, механизмы образования кристаллической решётки, спектральный анализ.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География:</w:t>
      </w:r>
      <w:r w:rsidRPr="005D4B91">
        <w:rPr>
          <w:rFonts w:ascii="Times New Roman" w:hAnsi="Times New Roman" w:cs="Times New Roman"/>
          <w:color w:val="000000"/>
          <w:sz w:val="28"/>
          <w:szCs w:val="28"/>
        </w:rPr>
        <w:t xml:space="preserve"> магнитные полюса Земли, залежи магнитных руд, фотосъёмка земной поверхности, предсказание землетрясений.</w:t>
      </w:r>
    </w:p>
    <w:p w:rsidR="00D6431F" w:rsidRPr="005D4B91" w:rsidRDefault="00D6431F" w:rsidP="005D4B91">
      <w:pPr>
        <w:tabs>
          <w:tab w:val="left" w:pos="26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Технология:</w:t>
      </w:r>
      <w:r w:rsidR="009671D9"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линии электроперед</w:t>
      </w:r>
      <w:r w:rsidR="009671D9" w:rsidRPr="005D4B91">
        <w:rPr>
          <w:rFonts w:ascii="Times New Roman" w:hAnsi="Times New Roman" w:cs="Times New Roman"/>
          <w:color w:val="000000"/>
          <w:sz w:val="28"/>
          <w:szCs w:val="28"/>
        </w:rPr>
        <w:t xml:space="preserve">ач, генератор переменного тока, </w:t>
      </w:r>
      <w:r w:rsidRPr="005D4B91">
        <w:rPr>
          <w:rFonts w:ascii="Times New Roman" w:hAnsi="Times New Roman" w:cs="Times New Roman"/>
          <w:color w:val="000000"/>
          <w:sz w:val="28"/>
          <w:szCs w:val="28"/>
        </w:rPr>
        <w:t>электродвигатель, индукционная печь, радар, радиоприёмник, телевизор, антенна, телефон, СВЧ-печь, проекционный аппарат, волоконная оптика, солнечная батарея.</w:t>
      </w:r>
    </w:p>
    <w:p w:rsidR="009671D9" w:rsidRPr="005D4B91" w:rsidRDefault="009671D9" w:rsidP="005D4B91">
      <w:pPr>
        <w:tabs>
          <w:tab w:val="left" w:pos="2670"/>
        </w:tabs>
        <w:autoSpaceDE/>
        <w:autoSpaceDN/>
        <w:adjustRightInd/>
        <w:ind w:firstLine="709"/>
        <w:rPr>
          <w:rFonts w:ascii="Times New Roman" w:hAnsi="Times New Roman" w:cs="Times New Roman"/>
          <w:color w:val="000000"/>
          <w:sz w:val="28"/>
          <w:szCs w:val="28"/>
        </w:rPr>
      </w:pPr>
    </w:p>
    <w:p w:rsidR="00D6431F" w:rsidRPr="005D4B91" w:rsidRDefault="009671D9"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3) ПЛАНИРУЕМЫЕ РЕЗУЛЬТАТЫ ОСВОЕНИЯ ПРОГРАММЫ УЧЕБНОГО ПРЕДМЕТА «ФИЗИКА» </w:t>
      </w:r>
      <w:r w:rsidR="00FD4803" w:rsidRPr="005D4B91">
        <w:rPr>
          <w:rFonts w:ascii="Times New Roman" w:hAnsi="Times New Roman" w:cs="Times New Roman"/>
          <w:b/>
          <w:color w:val="000000"/>
          <w:sz w:val="28"/>
          <w:szCs w:val="28"/>
        </w:rPr>
        <w:t>НА УРОВНЕ СОО</w:t>
      </w:r>
    </w:p>
    <w:p w:rsidR="00D6431F" w:rsidRPr="005D4B91" w:rsidRDefault="00D6431F" w:rsidP="005D4B91">
      <w:pPr>
        <w:tabs>
          <w:tab w:val="left" w:pos="184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Освоение учебного предмета «Физика» на уровне среднего общего образования (базовый уровень) должно обеспечить достижение следующих личностных, метапредметных и предметных образовательных результатов.</w:t>
      </w:r>
    </w:p>
    <w:p w:rsidR="009671D9" w:rsidRPr="005D4B91" w:rsidRDefault="009671D9" w:rsidP="005D4B91">
      <w:pPr>
        <w:tabs>
          <w:tab w:val="left" w:pos="1849"/>
        </w:tabs>
        <w:autoSpaceDE/>
        <w:autoSpaceDN/>
        <w:adjustRightInd/>
        <w:ind w:firstLine="709"/>
        <w:rPr>
          <w:rFonts w:ascii="Times New Roman" w:hAnsi="Times New Roman" w:cs="Times New Roman"/>
          <w:color w:val="000000"/>
          <w:sz w:val="28"/>
          <w:szCs w:val="28"/>
        </w:rPr>
      </w:pPr>
    </w:p>
    <w:p w:rsidR="009671D9" w:rsidRPr="005D4B91" w:rsidRDefault="009671D9" w:rsidP="00781A81">
      <w:pPr>
        <w:tabs>
          <w:tab w:val="left" w:pos="1849"/>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 учебного предмета «Физика»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r w:rsidR="00D125F8" w:rsidRPr="005D4B91">
        <w:rPr>
          <w:rFonts w:ascii="Times New Roman" w:hAnsi="Times New Roman" w:cs="Times New Roman"/>
          <w:color w:val="000000"/>
          <w:sz w:val="28"/>
          <w:szCs w:val="28"/>
        </w:rPr>
        <w:t xml:space="preserve"> в то</w:t>
      </w:r>
      <w:r w:rsidRPr="005D4B91">
        <w:rPr>
          <w:rFonts w:ascii="Times New Roman" w:hAnsi="Times New Roman" w:cs="Times New Roman"/>
          <w:color w:val="000000"/>
          <w:sz w:val="28"/>
          <w:szCs w:val="28"/>
        </w:rPr>
        <w:t xml:space="preserve"> числе в части:</w:t>
      </w:r>
    </w:p>
    <w:p w:rsidR="00D6431F" w:rsidRPr="005D4B91" w:rsidRDefault="00FD4803" w:rsidP="005D4B91">
      <w:pPr>
        <w:tabs>
          <w:tab w:val="left" w:pos="1220"/>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D6431F" w:rsidRPr="005D4B91">
        <w:rPr>
          <w:rFonts w:ascii="Times New Roman" w:hAnsi="Times New Roman" w:cs="Times New Roman"/>
          <w:b/>
          <w:i/>
          <w:color w:val="000000"/>
          <w:sz w:val="28"/>
          <w:szCs w:val="28"/>
        </w:rPr>
        <w:t>гражданского воспитания: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российского общества;</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принятие традиционных общечеловеческих гуманистических и демократических ценностей;</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вести совместную деятельность в интересах гражданского общества, участвовать в самоуправлении в образовательной организации;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взаимодействовать с социальными институтами в соответствии с их функциями и назначением;</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к гуманитарной и волонтёрской деятельности;</w:t>
      </w:r>
    </w:p>
    <w:p w:rsidR="00D6431F" w:rsidRPr="005D4B91" w:rsidRDefault="00FD4803" w:rsidP="005D4B91">
      <w:pPr>
        <w:tabs>
          <w:tab w:val="left" w:pos="1249"/>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p>
    <w:p w:rsidR="00D125F8"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российской граждан</w:t>
      </w:r>
      <w:r w:rsidRPr="005D4B91">
        <w:rPr>
          <w:rFonts w:ascii="Times New Roman" w:hAnsi="Times New Roman" w:cs="Times New Roman"/>
          <w:color w:val="000000"/>
          <w:sz w:val="28"/>
          <w:szCs w:val="28"/>
        </w:rPr>
        <w:t>ской идентичности, патриотизма;</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ценностное отношение к государственным символам, достижениям российских учёных в области физики и технике;</w:t>
      </w:r>
    </w:p>
    <w:p w:rsidR="00D6431F" w:rsidRPr="005D4B91" w:rsidRDefault="00D125F8" w:rsidP="005D4B91">
      <w:pPr>
        <w:tabs>
          <w:tab w:val="left" w:pos="124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духовно-нравственного воспитания: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нравственного сознания, этического поведения;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способность оценивать ситуацию и принимать осознанные решения, ориентируясь на морально-нравственные нормы и ценности,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в деятельности учёного;</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осознание личного вклада в построение устойчивого будущего;</w:t>
      </w:r>
    </w:p>
    <w:p w:rsidR="00D6431F" w:rsidRPr="005D4B91" w:rsidRDefault="00FD4803" w:rsidP="005D4B91">
      <w:pPr>
        <w:tabs>
          <w:tab w:val="left" w:pos="1249"/>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D6431F" w:rsidRPr="005D4B91">
        <w:rPr>
          <w:rFonts w:ascii="Times New Roman" w:hAnsi="Times New Roman" w:cs="Times New Roman"/>
          <w:b/>
          <w:i/>
          <w:color w:val="000000"/>
          <w:sz w:val="28"/>
          <w:szCs w:val="28"/>
        </w:rPr>
        <w:t>эстетического воспитания: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эстетическое отношение к миру, включая эстетику научного творчества, присущего физической науке;</w:t>
      </w:r>
    </w:p>
    <w:p w:rsidR="00D6431F" w:rsidRPr="005D4B91" w:rsidRDefault="00FD4803" w:rsidP="005D4B91">
      <w:pPr>
        <w:tabs>
          <w:tab w:val="left" w:pos="132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трудового воспитания: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интерес к различным сферам профессиональной деятельности,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связанным с физикой и техникой, умение совершать осознанный выбор будущей профессии и реализовывать собственные жизненные планы;</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и способность к образованию и самообразованию в области физики на протяжении всей жизни;</w:t>
      </w:r>
    </w:p>
    <w:p w:rsidR="00D6431F" w:rsidRPr="005D4B91" w:rsidRDefault="00FD4803" w:rsidP="005D4B91">
      <w:pPr>
        <w:tabs>
          <w:tab w:val="left" w:pos="132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D6431F" w:rsidRPr="005D4B91">
        <w:rPr>
          <w:rFonts w:ascii="Times New Roman" w:hAnsi="Times New Roman" w:cs="Times New Roman"/>
          <w:b/>
          <w:i/>
          <w:color w:val="000000"/>
          <w:sz w:val="28"/>
          <w:szCs w:val="28"/>
        </w:rPr>
        <w:t>экологического воспитания: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экологической культуры, осознание глобального характера экологических проблем;</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планирование и осуществление действий в окружающей среде на основе знания целей устойчивого развития человечества;</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р</w:t>
      </w:r>
      <w:r w:rsidR="00D6431F" w:rsidRPr="005D4B91">
        <w:rPr>
          <w:rFonts w:ascii="Times New Roman" w:hAnsi="Times New Roman" w:cs="Times New Roman"/>
          <w:color w:val="000000"/>
          <w:sz w:val="28"/>
          <w:szCs w:val="28"/>
        </w:rPr>
        <w:t>асширение опыта деятельности экологической направленности на основе имеющихся знаний по физике;</w:t>
      </w:r>
    </w:p>
    <w:p w:rsidR="00D6431F" w:rsidRPr="005D4B91" w:rsidRDefault="00FD4803" w:rsidP="005D4B91">
      <w:pPr>
        <w:tabs>
          <w:tab w:val="left" w:pos="132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физической науки;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ценности научной деятельности, готовность в процессе изучения физики осуществлять проектную и исследовательскую деятельность индивидуально и в группе.</w:t>
      </w:r>
    </w:p>
    <w:p w:rsidR="00D6431F" w:rsidRPr="005D4B91" w:rsidRDefault="00D6431F" w:rsidP="005D4B91">
      <w:pPr>
        <w:tabs>
          <w:tab w:val="left" w:pos="194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процессе достижения личностных результатов освоения программы по физике для уровня среднего общего образования у обучающихся </w:t>
      </w:r>
      <w:r w:rsidRPr="005D4B91">
        <w:rPr>
          <w:rFonts w:ascii="Times New Roman" w:hAnsi="Times New Roman" w:cs="Times New Roman"/>
          <w:b/>
          <w:i/>
          <w:color w:val="000000"/>
          <w:sz w:val="28"/>
          <w:szCs w:val="28"/>
        </w:rPr>
        <w:t>совершенствуется эмоциональный интеллект</w:t>
      </w:r>
      <w:r w:rsidRPr="005D4B91">
        <w:rPr>
          <w:rFonts w:ascii="Times New Roman" w:hAnsi="Times New Roman" w:cs="Times New Roman"/>
          <w:color w:val="000000"/>
          <w:sz w:val="28"/>
          <w:szCs w:val="28"/>
        </w:rPr>
        <w:t>, предполагающий сформированность:</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возможностей;</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общения, способность к сочувствию и сопереживанию;</w:t>
      </w:r>
    </w:p>
    <w:p w:rsidR="00D125F8"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w:t>
      </w:r>
    </w:p>
    <w:p w:rsidR="00FD4803" w:rsidRPr="005D4B91" w:rsidRDefault="00FD4803" w:rsidP="005D4B91">
      <w:pPr>
        <w:autoSpaceDE/>
        <w:autoSpaceDN/>
        <w:adjustRightInd/>
        <w:ind w:firstLine="709"/>
        <w:jc w:val="center"/>
        <w:rPr>
          <w:rFonts w:ascii="Times New Roman" w:hAnsi="Times New Roman" w:cs="Times New Roman"/>
          <w:b/>
          <w:color w:val="000000"/>
          <w:sz w:val="28"/>
          <w:szCs w:val="28"/>
        </w:rPr>
      </w:pPr>
    </w:p>
    <w:p w:rsidR="00D125F8" w:rsidRPr="005D4B91" w:rsidRDefault="00D125F8"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D125F8" w:rsidRPr="005D4B91" w:rsidRDefault="00D125F8"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D6431F" w:rsidRPr="005D4B91" w:rsidRDefault="00D125F8" w:rsidP="005D4B91">
      <w:pPr>
        <w:tabs>
          <w:tab w:val="left" w:pos="128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логические действия: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определять цели деятельности, задавать параметры и критерии их достижения;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выявлять закономерности и противоречия в рассматриваемых физических явлениях;</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разрабатывать план решения проблемы с учётом анализа имеющихся материальных и нематериальных ресурсов;</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развивать креативное мышление при решении жизненных проблем.</w:t>
      </w:r>
    </w:p>
    <w:p w:rsidR="00D6431F" w:rsidRPr="005D4B91" w:rsidRDefault="00D125F8" w:rsidP="005D4B91">
      <w:pPr>
        <w:tabs>
          <w:tab w:val="left" w:pos="131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lastRenderedPageBreak/>
        <w:t>Б</w:t>
      </w:r>
      <w:r w:rsidR="00D6431F" w:rsidRPr="005D4B91">
        <w:rPr>
          <w:rFonts w:ascii="Times New Roman" w:hAnsi="Times New Roman" w:cs="Times New Roman"/>
          <w:i/>
          <w:color w:val="000000"/>
          <w:sz w:val="28"/>
          <w:szCs w:val="28"/>
        </w:rPr>
        <w:t>азовые исследовательские действия: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научной терминологией, ключевыми понятиями и методами физической науки;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учебно-исследовательской и проектной деятельности в области физики, способностью и готовностью к самостоятельному поиску методов решения задач физического содержания, применению различных методов познания;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видами деятельности по получению нового знания, его интерпретации, преобразованию и применению</w:t>
      </w:r>
      <w:r w:rsidRPr="005D4B91">
        <w:rPr>
          <w:rFonts w:ascii="Times New Roman" w:hAnsi="Times New Roman" w:cs="Times New Roman"/>
          <w:color w:val="000000"/>
          <w:sz w:val="28"/>
          <w:szCs w:val="28"/>
        </w:rPr>
        <w:t xml:space="preserve"> в различных учебных ситуациях,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при создании учебных проектов в области физики;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ставить и формулировать собственные задачи в образовательной деятельности,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при изучении физики;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давать оценку новым ситуациям, оценивать приобретённый опыт; уметь переносить знания по физике в практическую область жизнедеятельности;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уметь интегрировать знания из разных предметных областей; выдвигать новые идеи, предлагать оригинальные подходы и решения; ставить проблемы и задачи, допускающие альтернативные решения.</w:t>
      </w:r>
    </w:p>
    <w:p w:rsidR="00D6431F" w:rsidRPr="005D4B91" w:rsidRDefault="00D125F8" w:rsidP="005D4B91">
      <w:pPr>
        <w:tabs>
          <w:tab w:val="left" w:pos="122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Р</w:t>
      </w:r>
      <w:r w:rsidR="00D6431F" w:rsidRPr="005D4B91">
        <w:rPr>
          <w:rFonts w:ascii="Times New Roman" w:hAnsi="Times New Roman" w:cs="Times New Roman"/>
          <w:i/>
          <w:color w:val="000000"/>
          <w:sz w:val="28"/>
          <w:szCs w:val="28"/>
        </w:rPr>
        <w:t>абота с информацией:</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получения информации физического содержания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достоверность информации;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создавать тексты физического содержания в различных форматах с учётом назначения информации и целевой аудитории, выбирая оптимальную форму представления и визуализации.</w:t>
      </w:r>
    </w:p>
    <w:p w:rsidR="00D125F8" w:rsidRPr="005D4B91" w:rsidRDefault="00D125F8"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D6431F" w:rsidRPr="005D4B91" w:rsidRDefault="00D125F8" w:rsidP="005D4B91">
      <w:pPr>
        <w:tabs>
          <w:tab w:val="left" w:pos="119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О</w:t>
      </w:r>
      <w:r w:rsidR="00D6431F" w:rsidRPr="005D4B91">
        <w:rPr>
          <w:rFonts w:ascii="Times New Roman" w:hAnsi="Times New Roman" w:cs="Times New Roman"/>
          <w:i/>
          <w:color w:val="000000"/>
          <w:sz w:val="28"/>
          <w:szCs w:val="28"/>
        </w:rPr>
        <w:t>бщение:</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об</w:t>
      </w:r>
      <w:r w:rsidRPr="005D4B91">
        <w:rPr>
          <w:rFonts w:ascii="Times New Roman" w:hAnsi="Times New Roman" w:cs="Times New Roman"/>
          <w:color w:val="000000"/>
          <w:sz w:val="28"/>
          <w:szCs w:val="28"/>
        </w:rPr>
        <w:t>щение на уроках физики и во вне</w:t>
      </w:r>
      <w:r w:rsidR="00D6431F" w:rsidRPr="005D4B91">
        <w:rPr>
          <w:rFonts w:ascii="Times New Roman" w:hAnsi="Times New Roman" w:cs="Times New Roman"/>
          <w:color w:val="000000"/>
          <w:sz w:val="28"/>
          <w:szCs w:val="28"/>
        </w:rPr>
        <w:t>урочной деятельности; распознавать предпосылки конфликтных ситуаций и смягчать конфликты; развёрнуто и логично излагать свою точку зрения с использованием языковых средств.</w:t>
      </w:r>
    </w:p>
    <w:p w:rsidR="00D6431F" w:rsidRPr="005D4B91" w:rsidRDefault="00D125F8" w:rsidP="005D4B91">
      <w:pPr>
        <w:tabs>
          <w:tab w:val="left" w:pos="1227"/>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овместная деятельность:</w:t>
      </w:r>
    </w:p>
    <w:p w:rsidR="00D125F8"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понимать и использовать преимущества командной и индивидуальной работы; </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выбирать тематику и методы совместных действий с учётом общих </w:t>
      </w:r>
      <w:r w:rsidR="00D6431F" w:rsidRPr="005D4B91">
        <w:rPr>
          <w:rFonts w:ascii="Times New Roman" w:hAnsi="Times New Roman" w:cs="Times New Roman"/>
          <w:color w:val="000000"/>
          <w:sz w:val="28"/>
          <w:szCs w:val="28"/>
        </w:rPr>
        <w:lastRenderedPageBreak/>
        <w:t>интересов, и возможностей каждого члена коллектива;</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качество своего вклада и каждого участника команды в общий результат по разработанным критериям;</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D125F8" w:rsidRPr="005D4B91" w:rsidRDefault="00D125F8"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D6431F" w:rsidRPr="005D4B91" w:rsidRDefault="00D125F8"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амоорганизация:</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осуществлять познавательную деятельность в области физики и астрономии, выявлять проблемы, ставить и формулировать собственные задачи;</w:t>
      </w:r>
    </w:p>
    <w:p w:rsidR="00D6431F" w:rsidRPr="005D4B91" w:rsidRDefault="00D125F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составлять план решения расчётных и качественных задач, план выполнения практической работы с учётом имеющихся ресурсов, собственных возможностей и предпочтений;</w:t>
      </w:r>
    </w:p>
    <w:p w:rsidR="00D6431F" w:rsidRPr="005D4B91" w:rsidRDefault="00F4334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давать оценку новым ситуациям;</w:t>
      </w:r>
    </w:p>
    <w:p w:rsidR="00D6431F" w:rsidRPr="005D4B91" w:rsidRDefault="00F4334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расширять рамки учебного предмета на основе личных предпочтений; делать осознанный выбор, аргументировать его, брать на себя ответственность за решение;</w:t>
      </w:r>
    </w:p>
    <w:p w:rsidR="00D6431F" w:rsidRPr="005D4B91" w:rsidRDefault="00F4334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приобретённый опыт;</w:t>
      </w:r>
    </w:p>
    <w:p w:rsidR="00D6431F" w:rsidRPr="005D4B91" w:rsidRDefault="00F4334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способствовать формированию и проявлению эрудиции в области физики, постоянно повышать свой образовательный и культурный уровень.</w:t>
      </w:r>
    </w:p>
    <w:p w:rsidR="00D6431F" w:rsidRPr="005D4B91" w:rsidRDefault="00F43348" w:rsidP="005D4B91">
      <w:pPr>
        <w:tabs>
          <w:tab w:val="left" w:pos="131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C</w:t>
      </w:r>
      <w:r w:rsidR="00D6431F" w:rsidRPr="005D4B91">
        <w:rPr>
          <w:rFonts w:ascii="Times New Roman" w:hAnsi="Times New Roman" w:cs="Times New Roman"/>
          <w:i/>
          <w:color w:val="000000"/>
          <w:sz w:val="28"/>
          <w:szCs w:val="28"/>
        </w:rPr>
        <w:t>амоконтроль:</w:t>
      </w:r>
    </w:p>
    <w:p w:rsidR="00D6431F" w:rsidRPr="005D4B91" w:rsidRDefault="00F4334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давать оценку новым ситуациям, вносить коррективы в деятельность, оценивать соответствие результатов целям;</w:t>
      </w:r>
    </w:p>
    <w:p w:rsidR="00D6431F" w:rsidRPr="005D4B91" w:rsidRDefault="00F4334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w:t>
      </w:r>
    </w:p>
    <w:p w:rsidR="00F43348" w:rsidRPr="005D4B91" w:rsidRDefault="00F4334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приёмы рефлексии для оценки ситуации, выбора верного реше</w:t>
      </w:r>
      <w:r w:rsidRPr="005D4B91">
        <w:rPr>
          <w:rFonts w:ascii="Times New Roman" w:hAnsi="Times New Roman" w:cs="Times New Roman"/>
          <w:color w:val="000000"/>
          <w:sz w:val="28"/>
          <w:szCs w:val="28"/>
        </w:rPr>
        <w:t>ния;</w:t>
      </w:r>
    </w:p>
    <w:p w:rsidR="00D6431F" w:rsidRPr="005D4B91" w:rsidRDefault="00F4334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оценивать риски и своевременно принимать решения по их снижению; принимать мотивы и аргументы других при анализе результатов деятельности.</w:t>
      </w:r>
    </w:p>
    <w:p w:rsidR="00F43348" w:rsidRPr="005D4B91" w:rsidRDefault="00F43348" w:rsidP="005D4B91">
      <w:pPr>
        <w:tabs>
          <w:tab w:val="left" w:pos="131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w:t>
      </w:r>
      <w:r w:rsidR="00D6431F" w:rsidRPr="005D4B91">
        <w:rPr>
          <w:rFonts w:ascii="Times New Roman" w:hAnsi="Times New Roman" w:cs="Times New Roman"/>
          <w:i/>
          <w:color w:val="000000"/>
          <w:sz w:val="28"/>
          <w:szCs w:val="28"/>
        </w:rPr>
        <w:t>ринятие себя и других:</w:t>
      </w:r>
    </w:p>
    <w:p w:rsidR="00F43348" w:rsidRPr="005D4B91" w:rsidRDefault="00D13957" w:rsidP="005D4B91">
      <w:pPr>
        <w:tabs>
          <w:tab w:val="left" w:pos="131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принимать себя, понимая свои недостатки и достоинства;</w:t>
      </w:r>
    </w:p>
    <w:p w:rsidR="00F43348" w:rsidRPr="005D4B91" w:rsidRDefault="00D13957" w:rsidP="005D4B91">
      <w:pPr>
        <w:tabs>
          <w:tab w:val="left" w:pos="131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F43348" w:rsidRPr="00781A81" w:rsidRDefault="00D13957" w:rsidP="00781A81">
      <w:pPr>
        <w:tabs>
          <w:tab w:val="left" w:pos="131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признавать своё право и право других на ошибку.</w:t>
      </w:r>
    </w:p>
    <w:p w:rsidR="00F43348" w:rsidRPr="005D4B91" w:rsidRDefault="00F43348" w:rsidP="005D4B91">
      <w:pPr>
        <w:tabs>
          <w:tab w:val="left" w:pos="1939"/>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F43348" w:rsidRPr="005D4B91" w:rsidRDefault="00D6431F" w:rsidP="005D4B91">
      <w:pPr>
        <w:tabs>
          <w:tab w:val="left" w:pos="1939"/>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процессе</w:t>
      </w:r>
      <w:r w:rsidR="00F43348" w:rsidRPr="005D4B91">
        <w:rPr>
          <w:rFonts w:ascii="Times New Roman" w:hAnsi="Times New Roman" w:cs="Times New Roman"/>
          <w:b/>
          <w:i/>
          <w:color w:val="000000"/>
          <w:sz w:val="28"/>
          <w:szCs w:val="28"/>
        </w:rPr>
        <w:t xml:space="preserve"> изучения курса </w:t>
      </w:r>
      <w:r w:rsidRPr="005D4B91">
        <w:rPr>
          <w:rFonts w:ascii="Times New Roman" w:hAnsi="Times New Roman" w:cs="Times New Roman"/>
          <w:b/>
          <w:i/>
          <w:color w:val="000000"/>
          <w:sz w:val="28"/>
          <w:szCs w:val="28"/>
        </w:rPr>
        <w:t xml:space="preserve">физики базового уровня в 10 классе обучающийся научится: </w:t>
      </w:r>
    </w:p>
    <w:p w:rsidR="00D6431F" w:rsidRPr="005D4B91" w:rsidRDefault="00F43348" w:rsidP="005D4B91">
      <w:pPr>
        <w:tabs>
          <w:tab w:val="left" w:pos="193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демонстрировать на примерах роль и место физики в формировании современной научной картины мира, в развитии современной техники и </w:t>
      </w:r>
      <w:r w:rsidR="00D6431F" w:rsidRPr="005D4B91">
        <w:rPr>
          <w:rFonts w:ascii="Times New Roman" w:hAnsi="Times New Roman" w:cs="Times New Roman"/>
          <w:color w:val="000000"/>
          <w:sz w:val="28"/>
          <w:szCs w:val="28"/>
        </w:rPr>
        <w:lastRenderedPageBreak/>
        <w:t>технологий, в практической деятельности людей;</w:t>
      </w:r>
    </w:p>
    <w:p w:rsidR="00D6431F" w:rsidRPr="005D4B91" w:rsidRDefault="00F43348" w:rsidP="005D4B91">
      <w:pPr>
        <w:tabs>
          <w:tab w:val="left" w:pos="88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учитывать границы </w:t>
      </w:r>
      <w:r w:rsidRPr="005D4B91">
        <w:rPr>
          <w:rFonts w:ascii="Times New Roman" w:hAnsi="Times New Roman" w:cs="Times New Roman"/>
          <w:color w:val="000000"/>
          <w:sz w:val="28"/>
          <w:szCs w:val="28"/>
        </w:rPr>
        <w:t xml:space="preserve">применения изученных физических моделей: </w:t>
      </w:r>
      <w:r w:rsidR="00D6431F" w:rsidRPr="005D4B91">
        <w:rPr>
          <w:rFonts w:ascii="Times New Roman" w:hAnsi="Times New Roman" w:cs="Times New Roman"/>
          <w:color w:val="000000"/>
          <w:sz w:val="28"/>
          <w:szCs w:val="28"/>
        </w:rPr>
        <w:t>материальная точка, инерциальная система отсчёта, абсолютно твёрдое тело, идеальный газ, модели строения газов, жидкостей и твёрдых тел, точечный электрический заряд при решении физических задач;</w:t>
      </w:r>
    </w:p>
    <w:p w:rsidR="00F43348" w:rsidRPr="005D4B91" w:rsidRDefault="00F43348" w:rsidP="005D4B91">
      <w:pPr>
        <w:tabs>
          <w:tab w:val="left" w:pos="88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распознавать физические явления (процессы) и объяснять их на основе законов механики, молекуляр</w:t>
      </w:r>
      <w:r w:rsidRPr="005D4B91">
        <w:rPr>
          <w:rFonts w:ascii="Times New Roman" w:hAnsi="Times New Roman" w:cs="Times New Roman"/>
          <w:color w:val="000000"/>
          <w:sz w:val="28"/>
          <w:szCs w:val="28"/>
        </w:rPr>
        <w:t xml:space="preserve">но-кинетической теории строения </w:t>
      </w:r>
      <w:r w:rsidR="00D6431F" w:rsidRPr="005D4B91">
        <w:rPr>
          <w:rFonts w:ascii="Times New Roman" w:hAnsi="Times New Roman" w:cs="Times New Roman"/>
          <w:color w:val="000000"/>
          <w:sz w:val="28"/>
          <w:szCs w:val="28"/>
        </w:rPr>
        <w:t>веще</w:t>
      </w:r>
      <w:r w:rsidRPr="005D4B91">
        <w:rPr>
          <w:rFonts w:ascii="Times New Roman" w:hAnsi="Times New Roman" w:cs="Times New Roman"/>
          <w:color w:val="000000"/>
          <w:sz w:val="28"/>
          <w:szCs w:val="28"/>
        </w:rPr>
        <w:t xml:space="preserve">ства </w:t>
      </w:r>
      <w:r w:rsidR="00D6431F" w:rsidRPr="005D4B91">
        <w:rPr>
          <w:rFonts w:ascii="Times New Roman" w:hAnsi="Times New Roman" w:cs="Times New Roman"/>
          <w:color w:val="000000"/>
          <w:sz w:val="28"/>
          <w:szCs w:val="28"/>
        </w:rPr>
        <w:t>и электродинамики: равномерное и равноускоренное прямолинейное движение, свободное падение тел, движение по окружности, инерция, взаимодействие тел, диффузия, броуновское движение, строение жидкостей и твёрдых тел, изменение объёма тел при нагревании (охлаждении), тепловое равновесие, испарение, конденсация, плавление, кристаллизация, кипение, влажность воздуха, повышение</w:t>
      </w:r>
      <w:r w:rsidRPr="005D4B91">
        <w:rPr>
          <w:rFonts w:ascii="Times New Roman" w:hAnsi="Times New Roman" w:cs="Times New Roman"/>
          <w:color w:val="000000"/>
          <w:sz w:val="28"/>
          <w:szCs w:val="28"/>
        </w:rPr>
        <w:t xml:space="preserve"> давления газа при его нагревании в закрытом сосуде, связь между параметрами состояния газа в изопроцессах, электризация тел, взаимодействие зарядов;</w:t>
      </w:r>
    </w:p>
    <w:p w:rsidR="00F43348" w:rsidRPr="005D4B91" w:rsidRDefault="00F43348" w:rsidP="005D4B91">
      <w:pPr>
        <w:tabs>
          <w:tab w:val="left" w:pos="88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описывать механическое движение, используя физические величины:</w:t>
      </w:r>
      <w:r w:rsidRPr="005D4B91">
        <w:rPr>
          <w:rFonts w:ascii="Times New Roman" w:hAnsi="Times New Roman" w:cs="Times New Roman"/>
          <w:sz w:val="28"/>
          <w:szCs w:val="28"/>
        </w:rPr>
        <w:t xml:space="preserve"> координата, путь, перемещение, скорость, ускорение, масса тела, сила, импульс тела, </w:t>
      </w:r>
      <w:r w:rsidRPr="005D4B91">
        <w:rPr>
          <w:rFonts w:ascii="Times New Roman" w:hAnsi="Times New Roman" w:cs="Times New Roman"/>
          <w:color w:val="000000"/>
          <w:sz w:val="28"/>
          <w:szCs w:val="28"/>
        </w:rPr>
        <w:t>кинетическая энергия, потенциальная энергия, механическая работа, механическая мощность; при описании правильно трактовать физический смысл используемых величин, их обозначения и единицы, находить формулы, связывающие данную физическую величину с другими величинами;</w:t>
      </w:r>
    </w:p>
    <w:p w:rsidR="00F43348" w:rsidRPr="005D4B91" w:rsidRDefault="00F43348" w:rsidP="005D4B91">
      <w:pPr>
        <w:tabs>
          <w:tab w:val="left" w:pos="88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описывать изученные тепловые свойства тел и тепловые явления, используя физические величины: давление газа, температура, средняя кинетическая энергия хаотического движения молекул, среднеквадратичная скорость молекул, количество теплоты, внутренняя энергия, работа газа, коэффициент полезного действия теплового двигателя; при описании правильно трактовать физический смысл используемых величин, их обозначения и единицы, находить формулы, связывающие данную физическую величину с другими величинам</w:t>
      </w:r>
      <w:r w:rsidR="003B7991" w:rsidRPr="005D4B91">
        <w:rPr>
          <w:rFonts w:ascii="Times New Roman" w:hAnsi="Times New Roman" w:cs="Times New Roman"/>
          <w:color w:val="000000"/>
          <w:sz w:val="28"/>
          <w:szCs w:val="28"/>
        </w:rPr>
        <w:t>и</w:t>
      </w:r>
      <w:r w:rsidRPr="005D4B91">
        <w:rPr>
          <w:rFonts w:ascii="Times New Roman" w:hAnsi="Times New Roman" w:cs="Times New Roman"/>
          <w:color w:val="000000"/>
          <w:sz w:val="28"/>
          <w:szCs w:val="28"/>
        </w:rPr>
        <w:t>;</w:t>
      </w:r>
    </w:p>
    <w:p w:rsidR="00F43348" w:rsidRPr="005D4B91" w:rsidRDefault="003B7991" w:rsidP="005D4B91">
      <w:pPr>
        <w:tabs>
          <w:tab w:val="left" w:pos="88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описывать изученные электрические свойства вещества и электрические явления (процессы), используя физические величины: электрический заряд, электрическое поле, напряжённость поля, потенциал, разность потенциалов;</w:t>
      </w:r>
    </w:p>
    <w:p w:rsidR="00F43348" w:rsidRPr="005D4B91" w:rsidRDefault="003B7991" w:rsidP="005D4B91">
      <w:pPr>
        <w:tabs>
          <w:tab w:val="left" w:pos="88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анализировать физические процессы и явления, используя физические законы и принципы: закон всемирного тяготения, </w:t>
      </w:r>
      <w:r w:rsidRPr="005D4B91">
        <w:rPr>
          <w:rFonts w:ascii="Times New Roman" w:hAnsi="Times New Roman" w:cs="Times New Roman"/>
          <w:color w:val="000000"/>
          <w:sz w:val="28"/>
          <w:szCs w:val="28"/>
          <w:lang w:val="en-US" w:eastAsia="en-US"/>
        </w:rPr>
        <w:t>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II и III законы Ньютона, закон сохранения механической энергии, закон сохранения импульса, принцип суперпозиции сил, принцип равноправия инерциальных систем отсчёта, молекулярно-кинетическую теорию строения вещества, газовые законы, связь средней кинетической энергии теплового движения молекул с абсолютной температурой, первый закон термодинамики, закон сохранения электрического заряда, закон Кулона, при этом различать словесную формулировку закона, его математическое выражение и условия (границы, области) применимости;</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объяснять основные принципы действия машин, приборов и технических устройств; различать условия их безопасного использования в повседневной жизни;</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выполнять эксперименты по исследованию физических явлений и процессов с использованием прямых, и косвенных измерений, при этом </w:t>
      </w:r>
      <w:r w:rsidR="00D6431F" w:rsidRPr="005D4B91">
        <w:rPr>
          <w:rFonts w:ascii="Times New Roman" w:hAnsi="Times New Roman" w:cs="Times New Roman"/>
          <w:color w:val="000000"/>
          <w:sz w:val="28"/>
          <w:szCs w:val="28"/>
        </w:rPr>
        <w:lastRenderedPageBreak/>
        <w:t>формулировать проблему/задачу и гипотезу учебного эксперимента, собирать установку из предложенного оборудования, проводить опыт и формулировать выводы;</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прямые и косвенные измерения физических величин, при этом выбирать оптимальный способ измерения и использовать известные методы оценки погрешностей измерений;</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исследовать зависимости между физическими величинами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соблюдать правила безопасного труда при проведении исследований в рамках учебного эксперимента, учебно-исследовательской и проектной деятельности с использованием измерительных устройств и лабораторного оборудования;</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решать расчётные задачи с явно заданной физической моделью, используя физические законы и принципы, на основе анализа условия задачи выбирать физическую модель, выделять физические величины и формулы, необходимые для её решения, проводить расчёты и оценивать реальность полученного значения физической величины;</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решать качественные задачи: выстраивать логически непротиворечивую цепочку рассуждений с использованием изученных законов, закономерностей и физических явлений;</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при решении учебных задач современные информационные технологии для поиска, структурирования, интерпретации и представления учебной и научно-популярной информации, полученной из различных источников, критически анализировать получаемую информацию;</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приводить примеры вклада российских и зарубежных учёных-физиков в развитие науки, объяснение процессов окруж</w:t>
      </w:r>
      <w:r w:rsidRPr="005D4B91">
        <w:rPr>
          <w:rFonts w:ascii="Times New Roman" w:hAnsi="Times New Roman" w:cs="Times New Roman"/>
          <w:color w:val="000000"/>
          <w:sz w:val="28"/>
          <w:szCs w:val="28"/>
        </w:rPr>
        <w:t xml:space="preserve">ающего мира, в развитие техники </w:t>
      </w:r>
      <w:r w:rsidR="00D6431F" w:rsidRPr="005D4B91">
        <w:rPr>
          <w:rFonts w:ascii="Times New Roman" w:hAnsi="Times New Roman" w:cs="Times New Roman"/>
          <w:color w:val="000000"/>
          <w:sz w:val="28"/>
          <w:szCs w:val="28"/>
        </w:rPr>
        <w:t>и технологий;</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теоретические знания по физике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rsidR="00D6431F" w:rsidRPr="005D4B91" w:rsidRDefault="003B79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работать в группе с выполнением различных социальных ролей, планировать работу группы, рационально распределять обязанности и планировать деятельность в нестандартных ситуациях, оценивать вклад каждого из участников группы в решение рассматриваемой проблемы.</w:t>
      </w:r>
    </w:p>
    <w:p w:rsidR="003B7991" w:rsidRPr="005D4B91" w:rsidRDefault="003B7991" w:rsidP="005D4B91">
      <w:pPr>
        <w:tabs>
          <w:tab w:val="left" w:pos="1866"/>
        </w:tabs>
        <w:autoSpaceDE/>
        <w:autoSpaceDN/>
        <w:adjustRightInd/>
        <w:ind w:firstLine="709"/>
        <w:rPr>
          <w:rFonts w:ascii="Times New Roman" w:hAnsi="Times New Roman" w:cs="Times New Roman"/>
          <w:color w:val="000000"/>
          <w:sz w:val="28"/>
          <w:szCs w:val="28"/>
        </w:rPr>
      </w:pPr>
    </w:p>
    <w:p w:rsidR="00781A81" w:rsidRDefault="00781A81" w:rsidP="005D4B91">
      <w:pPr>
        <w:tabs>
          <w:tab w:val="left" w:pos="1866"/>
        </w:tabs>
        <w:autoSpaceDE/>
        <w:autoSpaceDN/>
        <w:adjustRightInd/>
        <w:ind w:firstLine="709"/>
        <w:jc w:val="center"/>
        <w:rPr>
          <w:rFonts w:ascii="Times New Roman" w:hAnsi="Times New Roman" w:cs="Times New Roman"/>
          <w:b/>
          <w:color w:val="000000"/>
          <w:sz w:val="28"/>
          <w:szCs w:val="28"/>
        </w:rPr>
      </w:pPr>
    </w:p>
    <w:p w:rsidR="00781A81" w:rsidRDefault="00781A81" w:rsidP="005D4B91">
      <w:pPr>
        <w:tabs>
          <w:tab w:val="left" w:pos="1866"/>
        </w:tabs>
        <w:autoSpaceDE/>
        <w:autoSpaceDN/>
        <w:adjustRightInd/>
        <w:ind w:firstLine="709"/>
        <w:jc w:val="center"/>
        <w:rPr>
          <w:rFonts w:ascii="Times New Roman" w:hAnsi="Times New Roman" w:cs="Times New Roman"/>
          <w:b/>
          <w:color w:val="000000"/>
          <w:sz w:val="28"/>
          <w:szCs w:val="28"/>
        </w:rPr>
      </w:pPr>
    </w:p>
    <w:p w:rsidR="003B7991" w:rsidRPr="005D4B91" w:rsidRDefault="00454834" w:rsidP="00781A81">
      <w:pPr>
        <w:tabs>
          <w:tab w:val="left" w:pos="1866"/>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3B7991" w:rsidRPr="005D4B91" w:rsidRDefault="00D6431F" w:rsidP="005D4B91">
      <w:pPr>
        <w:tabs>
          <w:tab w:val="left" w:pos="186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про</w:t>
      </w:r>
      <w:r w:rsidR="003B7991" w:rsidRPr="005D4B91">
        <w:rPr>
          <w:rFonts w:ascii="Times New Roman" w:hAnsi="Times New Roman" w:cs="Times New Roman"/>
          <w:b/>
          <w:i/>
          <w:color w:val="000000"/>
          <w:sz w:val="28"/>
          <w:szCs w:val="28"/>
        </w:rPr>
        <w:t>цессе изучения курс</w:t>
      </w:r>
      <w:r w:rsidRPr="005D4B91">
        <w:rPr>
          <w:rFonts w:ascii="Times New Roman" w:hAnsi="Times New Roman" w:cs="Times New Roman"/>
          <w:b/>
          <w:i/>
          <w:color w:val="000000"/>
          <w:sz w:val="28"/>
          <w:szCs w:val="28"/>
        </w:rPr>
        <w:t xml:space="preserve">а физики базового уровня в 11 классе обучающийся научится: </w:t>
      </w:r>
    </w:p>
    <w:p w:rsidR="00D6431F" w:rsidRPr="005D4B91" w:rsidRDefault="00DE7885" w:rsidP="005D4B91">
      <w:pPr>
        <w:tabs>
          <w:tab w:val="left" w:pos="18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демонстрировать на примерах роль и место физики в формировании </w:t>
      </w:r>
      <w:r w:rsidR="00D6431F" w:rsidRPr="005D4B91">
        <w:rPr>
          <w:rFonts w:ascii="Times New Roman" w:hAnsi="Times New Roman" w:cs="Times New Roman"/>
          <w:color w:val="000000"/>
          <w:sz w:val="28"/>
          <w:szCs w:val="28"/>
        </w:rPr>
        <w:lastRenderedPageBreak/>
        <w:t>современной научной картины мира, в развитии современной техники и технологий, в практической деятельности людей, целостность и единство физической картины мира;</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учитывать границы применения изученных физических моделей: точечный электрический заряд, луч света, точечный источник света, ядерная модель атома, нуклонная модель атомного ядра при решении физических задач;</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распознавать физические явления (процессы) и объяснять их на основе законов электродинамики и квантовой физики: электрическая проводимость, тепловое, световое, химическое, магнитное действия тока, взаимодействие магнитов, электромагнитная индукция, действие магнитного поля на проводник с током и движущийся заряд, электромагнитные колебания и волны, прямолинейное распространение света, отражение, преломление, интерференция, дифракция и поляризация света, дисперсия света, фотоэлектрический эффект (фотоэффект), световое давление, возникновение линейчатого спектра атома водорода, естественная и искусственная радиоактивность;</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описывать изученные свойства вещества (электрические, магнитные, оптические, электрическую проводимость различных сред) и электромагнитные явления (процессы), используя физические величины: электрический заряд, сила тока, электрическое напряжение, электрическое сопротивление, разность потенциалов, электродвижущая сила, работа тока, индукция магнитного поля, сила Ампера, сила Лоренца, индуктивность катушки, энергия электрического и магнитного полей, период и частота колебаний в колебательном контуре, заряд и сила тока в процессе гармонических электромагнитных колебаний, фокусное расстояние и оптическая сила линзы,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описывать изученные квантовые явления и процессы, используя физические величины: скорость электромагнитных волн, длина волны и частота света, энергия и импульс фотона, период полураспада, энергия связи атомных ядер,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 вычислять значение физической величины;</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анализировать физические процессы и явления, используя физические законы и принципы: закон Ома, законы последовательного и параллельного соединения проводников, закон Джоуля-Ленца, закон электромагнитной индукции, закон прямолинейного распространения света, законы отражения света, законы преломления света, уравнение Эйнштейна для фотоэффекта, закон сохранения энергии, закон сохранения импульса, закон сохранения электрического заряда, закон сохранения массового числа, постулаты Бора, закон радиоактивного распада, при этом различать словесную формулировку закона, его математи</w:t>
      </w:r>
      <w:r w:rsidRPr="005D4B91">
        <w:rPr>
          <w:rFonts w:ascii="Times New Roman" w:hAnsi="Times New Roman" w:cs="Times New Roman"/>
          <w:color w:val="000000"/>
          <w:sz w:val="28"/>
          <w:szCs w:val="28"/>
        </w:rPr>
        <w:t xml:space="preserve">ческое выражение </w:t>
      </w:r>
      <w:r w:rsidR="00D6431F" w:rsidRPr="005D4B91">
        <w:rPr>
          <w:rFonts w:ascii="Times New Roman" w:hAnsi="Times New Roman" w:cs="Times New Roman"/>
          <w:color w:val="000000"/>
          <w:sz w:val="28"/>
          <w:szCs w:val="28"/>
        </w:rPr>
        <w:t>и условия (границы, области) применимости;</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определять направление вектора индукции магнитного поля проводника с током, силы Ампера и силы Лоренца;</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строить и описывать изображение, создаваемое плоским зеркалом, </w:t>
      </w:r>
      <w:r w:rsidR="00D6431F" w:rsidRPr="005D4B91">
        <w:rPr>
          <w:rFonts w:ascii="Times New Roman" w:hAnsi="Times New Roman" w:cs="Times New Roman"/>
          <w:color w:val="000000"/>
          <w:sz w:val="28"/>
          <w:szCs w:val="28"/>
        </w:rPr>
        <w:lastRenderedPageBreak/>
        <w:t>тонкой линзой;</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выполнять эксперименты по исследованию физических явлений и процессов с использованием прямых, и косвенных измерений: при этом формулиро</w:t>
      </w:r>
      <w:r w:rsidRPr="005D4B91">
        <w:rPr>
          <w:rFonts w:ascii="Times New Roman" w:hAnsi="Times New Roman" w:cs="Times New Roman"/>
          <w:color w:val="000000"/>
          <w:sz w:val="28"/>
          <w:szCs w:val="28"/>
        </w:rPr>
        <w:t xml:space="preserve">вать </w:t>
      </w:r>
      <w:r w:rsidR="00D6431F" w:rsidRPr="005D4B91">
        <w:rPr>
          <w:rFonts w:ascii="Times New Roman" w:hAnsi="Times New Roman" w:cs="Times New Roman"/>
          <w:color w:val="000000"/>
          <w:sz w:val="28"/>
          <w:szCs w:val="28"/>
        </w:rPr>
        <w:t>проблему/задачу и гипотезу учебного эксперимента, собирать установку из предложенного оборудования, проводить опыт и формулировать выводы;</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осуществлять прямые и косвенные измерения физических величин, при этом выбирать оптимальный способ измерения и использовать известные методы оценки погрешностей измерений;</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исследовать зависимости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соблюдать правила безопасного труда при проведении исследований в рамках учебного эксперимента, учебно-исследовательской и проектной деятельности с использованием измерительных устройств и лабораторного оборудования;</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решать расчётные задачи с явно заданной физической моделью, используя физические законы и принципы, на основе анализа условия задачи выбирать физическую модель, выделять физические величины и формулы, необходимые для её решения, проводить расчёты и оценивать реальность полученного значения физической величины;</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решать качественные задачи: выстраивать логически непротиворечивую цепочку рассуждений с использованием изученных законов, закономерностей и физических явлений;</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при решении учебных задач современные информационные технологии для поиска, структурирования, интерпретации и представления учебной и научно-популярной информации, полученной из различных источников, критически анализировать получаемую информацию;</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объяснять принципы действия машин, приборов и технических устройств, различать условия их безопасного использования в повседневной жизни;</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приводить примеры вклада российских и зарубежных учёных-физиков в развитие науки, в объяснение процессов окружающего мира, в развитие техники и технологий;</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теоретические знания</w:t>
      </w:r>
      <w:r w:rsidRPr="005D4B91">
        <w:rPr>
          <w:rFonts w:ascii="Times New Roman" w:hAnsi="Times New Roman" w:cs="Times New Roman"/>
          <w:color w:val="000000"/>
          <w:sz w:val="28"/>
          <w:szCs w:val="28"/>
        </w:rPr>
        <w:t xml:space="preserve"> по физике в повседневной жизни </w:t>
      </w:r>
      <w:r w:rsidR="00D6431F" w:rsidRPr="005D4B91">
        <w:rPr>
          <w:rFonts w:ascii="Times New Roman" w:hAnsi="Times New Roman" w:cs="Times New Roman"/>
          <w:color w:val="000000"/>
          <w:sz w:val="28"/>
          <w:szCs w:val="28"/>
        </w:rPr>
        <w:t>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rsidR="00D6431F" w:rsidRPr="005D4B91" w:rsidRDefault="00DE788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lang w:val="en-US"/>
        </w:rPr>
        <w:t> </w:t>
      </w:r>
      <w:r w:rsidR="00D6431F" w:rsidRPr="005D4B91">
        <w:rPr>
          <w:rFonts w:ascii="Times New Roman" w:hAnsi="Times New Roman" w:cs="Times New Roman"/>
          <w:color w:val="000000"/>
          <w:sz w:val="28"/>
          <w:szCs w:val="28"/>
        </w:rPr>
        <w:t>работать в группе с выполнением различных социальных ролей, планировать работу группы, рационально распределять обязанности и планировать деятельность в нестандартных ситуациях, оценивать вклад каждого из участников группы в решение рассматриваемой проблемы.</w:t>
      </w:r>
    </w:p>
    <w:p w:rsidR="00454834" w:rsidRPr="005D4B91" w:rsidRDefault="000153EE" w:rsidP="00781A81">
      <w:pPr>
        <w:tabs>
          <w:tab w:val="left" w:pos="1403"/>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br w:type="page"/>
      </w:r>
      <w:r w:rsidR="00307F87">
        <w:rPr>
          <w:rFonts w:ascii="Times New Roman" w:hAnsi="Times New Roman" w:cs="Times New Roman"/>
          <w:b/>
          <w:color w:val="000000"/>
          <w:sz w:val="28"/>
          <w:szCs w:val="28"/>
        </w:rPr>
        <w:lastRenderedPageBreak/>
        <w:t>2.1.1</w:t>
      </w:r>
      <w:r w:rsidR="00874B49">
        <w:rPr>
          <w:rFonts w:ascii="Times New Roman" w:hAnsi="Times New Roman" w:cs="Times New Roman"/>
          <w:b/>
          <w:color w:val="000000"/>
          <w:sz w:val="28"/>
          <w:szCs w:val="28"/>
        </w:rPr>
        <w:t>4</w:t>
      </w:r>
      <w:r w:rsidR="00DE7885" w:rsidRPr="005D4B91">
        <w:rPr>
          <w:rFonts w:ascii="Times New Roman" w:hAnsi="Times New Roman" w:cs="Times New Roman"/>
          <w:b/>
          <w:color w:val="000000"/>
          <w:sz w:val="28"/>
          <w:szCs w:val="28"/>
        </w:rPr>
        <w:t>. РАБОЧАЯ ПРОГРАММА ПО УЧЕБНОМУ ПРЕДМЕТУ «ФИЗИКА» (УГЛУБЛЁННЫЙ У</w:t>
      </w:r>
      <w:r w:rsidR="00781A81">
        <w:rPr>
          <w:rFonts w:ascii="Times New Roman" w:hAnsi="Times New Roman" w:cs="Times New Roman"/>
          <w:b/>
          <w:color w:val="000000"/>
          <w:sz w:val="28"/>
          <w:szCs w:val="28"/>
        </w:rPr>
        <w:t>РОВЕНЬ)</w:t>
      </w:r>
    </w:p>
    <w:p w:rsidR="00DE7885" w:rsidRPr="005D4B91" w:rsidRDefault="00454834"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«Физика» (углубленный уровень) соответствует ФГОС СОО, федеральной образовательной программе среднего общего образования.</w:t>
      </w:r>
    </w:p>
    <w:p w:rsidR="00D6431F" w:rsidRPr="005D4B91" w:rsidRDefault="00DE7885" w:rsidP="005D4B91">
      <w:pPr>
        <w:tabs>
          <w:tab w:val="left" w:pos="1403"/>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Р</w:t>
      </w:r>
      <w:r w:rsidR="00D6431F" w:rsidRPr="005D4B91">
        <w:rPr>
          <w:rFonts w:ascii="Times New Roman" w:hAnsi="Times New Roman" w:cs="Times New Roman"/>
          <w:color w:val="000000"/>
          <w:sz w:val="28"/>
          <w:szCs w:val="28"/>
        </w:rPr>
        <w:t>абочая программа по учебному предмету «Физика» (углублённый уровень) (предметная область «Естественно-научные предметы») (далее соответственно - программа по физике, физика) включает пояснительную записку, содержание обучения, планируемые результаты освоения программы по физике.</w:t>
      </w:r>
    </w:p>
    <w:p w:rsidR="00D6431F" w:rsidRPr="005D4B91" w:rsidRDefault="00D6431F" w:rsidP="005D4B91">
      <w:pPr>
        <w:tabs>
          <w:tab w:val="left" w:pos="161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физики,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w:t>
      </w:r>
    </w:p>
    <w:p w:rsidR="00D6431F" w:rsidRPr="005D4B91" w:rsidRDefault="00D6431F" w:rsidP="005D4B91">
      <w:pPr>
        <w:tabs>
          <w:tab w:val="left" w:pos="161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D6431F" w:rsidRPr="005D4B91" w:rsidRDefault="00D6431F" w:rsidP="005D4B91">
      <w:pPr>
        <w:tabs>
          <w:tab w:val="left" w:pos="161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физике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DE7885" w:rsidRPr="005D4B91" w:rsidRDefault="00DE7885" w:rsidP="005D4B91">
      <w:pPr>
        <w:tabs>
          <w:tab w:val="left" w:pos="1614"/>
        </w:tabs>
        <w:autoSpaceDE/>
        <w:autoSpaceDN/>
        <w:adjustRightInd/>
        <w:ind w:firstLine="709"/>
        <w:rPr>
          <w:rFonts w:ascii="Times New Roman" w:hAnsi="Times New Roman" w:cs="Times New Roman"/>
          <w:b/>
          <w:color w:val="000000"/>
          <w:sz w:val="28"/>
          <w:szCs w:val="28"/>
        </w:rPr>
      </w:pPr>
    </w:p>
    <w:p w:rsidR="00D6431F" w:rsidRPr="005D4B91" w:rsidRDefault="00DE7885" w:rsidP="005D4B91">
      <w:pPr>
        <w:tabs>
          <w:tab w:val="left" w:pos="1599"/>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D6431F" w:rsidRPr="005D4B91" w:rsidRDefault="00D6431F" w:rsidP="005D4B91">
      <w:pPr>
        <w:tabs>
          <w:tab w:val="left" w:pos="180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Программа по физике на уровне среднего общего образования разработана на основе положений -и требований к результатам освоения основной образовательной программы, представленных в ФГОС СОО, а также с учётом федеральной рабочей программы воспитания и </w:t>
      </w:r>
      <w:r w:rsidR="00DE7885" w:rsidRPr="005D4B91">
        <w:rPr>
          <w:rFonts w:ascii="Times New Roman" w:hAnsi="Times New Roman" w:cs="Times New Roman"/>
          <w:color w:val="000000"/>
          <w:sz w:val="28"/>
          <w:szCs w:val="28"/>
        </w:rPr>
        <w:t xml:space="preserve">Концепции преподавания учебного </w:t>
      </w:r>
      <w:r w:rsidRPr="005D4B91">
        <w:rPr>
          <w:rFonts w:ascii="Times New Roman" w:hAnsi="Times New Roman" w:cs="Times New Roman"/>
          <w:color w:val="000000"/>
          <w:sz w:val="28"/>
          <w:szCs w:val="28"/>
        </w:rPr>
        <w:t>предмета «Физика» в образовательных организациях Российской Федерации, реализующих основные образовательные программы.</w:t>
      </w:r>
    </w:p>
    <w:p w:rsidR="00D6431F" w:rsidRPr="005D4B91" w:rsidRDefault="00D6431F" w:rsidP="005D4B91">
      <w:pPr>
        <w:tabs>
          <w:tab w:val="left" w:pos="198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физике определяет обязательное предметное содержание, устанавливает рекомендуемую последовательность изучения тем и разделов учебного предмета с учётом межпредметных и внутрипредметных связей, логики учебного процесса, возрастных особенностей обучающихся. Программа по физике даёт представление о целях, содержании, общей стратегии обучения, воспитания и развития обучающихся средствами учебного предмета «Физика» на углублённом уровне.</w:t>
      </w:r>
    </w:p>
    <w:p w:rsidR="00D6431F" w:rsidRPr="005D4B91" w:rsidRDefault="00D6431F" w:rsidP="005D4B91">
      <w:pPr>
        <w:tabs>
          <w:tab w:val="left" w:pos="199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курса физики углублённого уровня позволяет реализовать задачи профессиональной ориентации, направлено на создание условий для проявления своих интеллектуальных и творческих способностей каждым обучающимся, которые необходимы для продолжения образования в организациях профессионалнього образования по различным физико-техническим и инженерным специальностям.</w:t>
      </w:r>
    </w:p>
    <w:p w:rsidR="00DE7885" w:rsidRPr="005D4B91" w:rsidRDefault="00D6431F" w:rsidP="005D4B91">
      <w:pPr>
        <w:tabs>
          <w:tab w:val="left" w:pos="19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программе по физике определяются планируемые результаты освоения курса физики на уровне среднего общего образования: личностные, метапредметные, предметные (на углублённом уровне). </w:t>
      </w:r>
    </w:p>
    <w:p w:rsidR="00D6431F" w:rsidRPr="00874B49" w:rsidRDefault="00D6431F" w:rsidP="005D4B91">
      <w:pPr>
        <w:tabs>
          <w:tab w:val="left" w:pos="1986"/>
        </w:tabs>
        <w:autoSpaceDE/>
        <w:autoSpaceDN/>
        <w:adjustRightInd/>
        <w:ind w:firstLine="709"/>
        <w:rPr>
          <w:rFonts w:ascii="Times New Roman" w:hAnsi="Times New Roman" w:cs="Times New Roman"/>
          <w:i/>
          <w:sz w:val="28"/>
          <w:szCs w:val="28"/>
        </w:rPr>
      </w:pPr>
      <w:r w:rsidRPr="005D4B91">
        <w:rPr>
          <w:rFonts w:ascii="Times New Roman" w:hAnsi="Times New Roman" w:cs="Times New Roman"/>
          <w:i/>
          <w:color w:val="000000"/>
          <w:sz w:val="28"/>
          <w:szCs w:val="28"/>
        </w:rPr>
        <w:lastRenderedPageBreak/>
        <w:t>Научно-</w:t>
      </w:r>
      <w:r w:rsidRPr="00874B49">
        <w:rPr>
          <w:rFonts w:ascii="Times New Roman" w:hAnsi="Times New Roman" w:cs="Times New Roman"/>
          <w:i/>
          <w:sz w:val="28"/>
          <w:szCs w:val="28"/>
        </w:rPr>
        <w:t>методологической основой для разработки требований к личностным, метапредметным и предметным результатам обучающихся, освоивших программу по физике на уровне среднего общего образования на углублённом уровне, является системно-деятельностный подход.</w:t>
      </w:r>
    </w:p>
    <w:p w:rsidR="00D6431F" w:rsidRPr="00874B49" w:rsidRDefault="00D6431F" w:rsidP="005D4B91">
      <w:pPr>
        <w:tabs>
          <w:tab w:val="left" w:pos="1982"/>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Программа по физике имеет примерный характер и может быть использована учителями физики для составления своих рабочих программ.</w:t>
      </w:r>
    </w:p>
    <w:p w:rsidR="00D6431F" w:rsidRPr="00874B49" w:rsidRDefault="00D6431F" w:rsidP="005D4B91">
      <w:pPr>
        <w:tabs>
          <w:tab w:val="left" w:pos="1996"/>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Программа по физике предоставляет возможности для реализации различных методических подходов к преподаванию физики на углублённом уровне</w:t>
      </w:r>
      <w:r w:rsidR="00DE7885" w:rsidRPr="00874B49">
        <w:rPr>
          <w:rFonts w:ascii="Times New Roman" w:hAnsi="Times New Roman" w:cs="Times New Roman"/>
          <w:sz w:val="28"/>
          <w:szCs w:val="28"/>
        </w:rPr>
        <w:t xml:space="preserve"> </w:t>
      </w:r>
      <w:r w:rsidRPr="00874B49">
        <w:rPr>
          <w:rFonts w:ascii="Times New Roman" w:hAnsi="Times New Roman" w:cs="Times New Roman"/>
          <w:sz w:val="28"/>
          <w:szCs w:val="28"/>
        </w:rPr>
        <w:t>при условии сохранения обязательной части содержания курса.</w:t>
      </w:r>
    </w:p>
    <w:p w:rsidR="00D6431F" w:rsidRPr="005D4B91" w:rsidRDefault="00D6431F" w:rsidP="005D4B91">
      <w:pPr>
        <w:tabs>
          <w:tab w:val="left" w:pos="1951"/>
        </w:tabs>
        <w:autoSpaceDE/>
        <w:autoSpaceDN/>
        <w:adjustRightInd/>
        <w:ind w:firstLine="709"/>
        <w:rPr>
          <w:rFonts w:ascii="Times New Roman" w:hAnsi="Times New Roman" w:cs="Times New Roman"/>
          <w:color w:val="000000"/>
          <w:sz w:val="28"/>
          <w:szCs w:val="28"/>
        </w:rPr>
      </w:pPr>
      <w:r w:rsidRPr="00874B49">
        <w:rPr>
          <w:rFonts w:ascii="Times New Roman" w:hAnsi="Times New Roman" w:cs="Times New Roman"/>
          <w:sz w:val="28"/>
          <w:szCs w:val="28"/>
        </w:rPr>
        <w:t xml:space="preserve">Физика как наука о наиболее общих законах природы, выступая в качестве учебного предмета в школе, вносит существенный вклад в систему знаний об окружающем мире. Школьный курс физики - системообразующий для естественно-научных учебных предметов, поскольку </w:t>
      </w:r>
      <w:r w:rsidRPr="005D4B91">
        <w:rPr>
          <w:rFonts w:ascii="Times New Roman" w:hAnsi="Times New Roman" w:cs="Times New Roman"/>
          <w:color w:val="000000"/>
          <w:sz w:val="28"/>
          <w:szCs w:val="28"/>
        </w:rPr>
        <w:t>физические законы лежат в основе процессов и явлений, изучаемых химией, биологией, физической географией и астрономией. Использование и активное применение физических знаний определило характер и бурное развитие разнообразных технологий в сфере энергетики, транспорта, освоения космоса, получения новых материалов с заданными свойствами. Изучение физики вносит основной вклад в формирование естественно-научной картины мира обучающегося, в формирование умений применять научный метод познания при выполнении ими учебных исследований.</w:t>
      </w:r>
    </w:p>
    <w:p w:rsidR="00D6431F" w:rsidRPr="005D4B91" w:rsidRDefault="00D6431F" w:rsidP="005D4B91">
      <w:pPr>
        <w:tabs>
          <w:tab w:val="left" w:pos="195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основу курса физики на уровне среднего общего образования положен ряд идей, которые можно рассматривать как принципы его построения.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Идея целостности.</w:t>
      </w:r>
      <w:r w:rsidRPr="005D4B91">
        <w:rPr>
          <w:rFonts w:ascii="Times New Roman" w:hAnsi="Times New Roman" w:cs="Times New Roman"/>
          <w:color w:val="000000"/>
          <w:sz w:val="28"/>
          <w:szCs w:val="28"/>
        </w:rPr>
        <w:t xml:space="preserve"> В соответствии с ней курс является логически завершённым, он содержит материал из всех разделов физики, включает как вопросы классической, так и современной физики.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Идея генерализации.</w:t>
      </w:r>
      <w:r w:rsidRPr="005D4B91">
        <w:rPr>
          <w:rFonts w:ascii="Times New Roman" w:hAnsi="Times New Roman" w:cs="Times New Roman"/>
          <w:color w:val="000000"/>
          <w:sz w:val="28"/>
          <w:szCs w:val="28"/>
        </w:rPr>
        <w:t xml:space="preserve"> В соответствии с ней материал курса физики объединён вокруг физических теорий. Ведущим в курсе является формирование представлений о структурных уровнях материи, веществе и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Идея гуманитаризации.</w:t>
      </w:r>
      <w:r w:rsidRPr="005D4B91">
        <w:rPr>
          <w:rFonts w:ascii="Times New Roman" w:hAnsi="Times New Roman" w:cs="Times New Roman"/>
          <w:color w:val="000000"/>
          <w:sz w:val="28"/>
          <w:szCs w:val="28"/>
        </w:rPr>
        <w:t xml:space="preserve"> Реализация идеи предполагает использование гуманитарного потенциала физической науки, осмысление связи развития физики с развитием общества, а также с мировоззренческими, нравственными и экологическими проблемами.</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Идея прикладной направленности.</w:t>
      </w:r>
      <w:r w:rsidRPr="005D4B91">
        <w:rPr>
          <w:rFonts w:ascii="Times New Roman" w:hAnsi="Times New Roman" w:cs="Times New Roman"/>
          <w:color w:val="000000"/>
          <w:sz w:val="28"/>
          <w:szCs w:val="28"/>
        </w:rPr>
        <w:t xml:space="preserve"> Курс физики углублённого уровня предполагает знакомство с широким кругом технических и технологических приложений изученных теорий и законов. При этом рассматриваются на уровне общих представлений и современные технические устройства, и 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Идея экологизации</w:t>
      </w:r>
      <w:r w:rsidRPr="005D4B91">
        <w:rPr>
          <w:rFonts w:ascii="Times New Roman" w:hAnsi="Times New Roman" w:cs="Times New Roman"/>
          <w:color w:val="000000"/>
          <w:sz w:val="28"/>
          <w:szCs w:val="28"/>
        </w:rPr>
        <w:t xml:space="preserve"> реализуется посредством введения элементов содержания, посвящённых экологическим проблемам современности, которые связа</w:t>
      </w:r>
      <w:r w:rsidR="00DE7885" w:rsidRPr="005D4B91">
        <w:rPr>
          <w:rFonts w:ascii="Times New Roman" w:hAnsi="Times New Roman" w:cs="Times New Roman"/>
          <w:color w:val="000000"/>
          <w:sz w:val="28"/>
          <w:szCs w:val="28"/>
        </w:rPr>
        <w:t xml:space="preserve">ны </w:t>
      </w:r>
      <w:r w:rsidRPr="005D4B91">
        <w:rPr>
          <w:rFonts w:ascii="Times New Roman" w:hAnsi="Times New Roman" w:cs="Times New Roman"/>
          <w:color w:val="000000"/>
          <w:sz w:val="28"/>
          <w:szCs w:val="28"/>
        </w:rPr>
        <w:t>с развитием техники и технологий, а также обсуждения проблем рационального природопользования и экологической безопасности.</w:t>
      </w:r>
    </w:p>
    <w:p w:rsidR="00DE7885" w:rsidRPr="005D4B91" w:rsidRDefault="00D6431F" w:rsidP="005D4B91">
      <w:pPr>
        <w:tabs>
          <w:tab w:val="left" w:pos="19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Освоение содержания программы по физике строится на принципах системно-деятельностного подхода.</w:t>
      </w:r>
      <w:r w:rsidRPr="005D4B91">
        <w:rPr>
          <w:rFonts w:ascii="Times New Roman" w:hAnsi="Times New Roman" w:cs="Times New Roman"/>
          <w:color w:val="000000"/>
          <w:sz w:val="28"/>
          <w:szCs w:val="28"/>
        </w:rPr>
        <w:t xml:space="preserve"> </w:t>
      </w:r>
    </w:p>
    <w:p w:rsidR="00DE7885" w:rsidRPr="005D4B91" w:rsidRDefault="00D6431F" w:rsidP="005D4B91">
      <w:pPr>
        <w:tabs>
          <w:tab w:val="left" w:pos="19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Для физики реализация этих принципов базируется на использовании самостоятельного эксперимента как постоянно действующего фактора учебного </w:t>
      </w:r>
      <w:r w:rsidRPr="005D4B91">
        <w:rPr>
          <w:rFonts w:ascii="Times New Roman" w:hAnsi="Times New Roman" w:cs="Times New Roman"/>
          <w:color w:val="000000"/>
          <w:sz w:val="28"/>
          <w:szCs w:val="28"/>
        </w:rPr>
        <w:lastRenderedPageBreak/>
        <w:t xml:space="preserve">процесса. </w:t>
      </w:r>
    </w:p>
    <w:p w:rsidR="00DE7885" w:rsidRPr="00874B49" w:rsidRDefault="00D6431F" w:rsidP="005D4B91">
      <w:pPr>
        <w:tabs>
          <w:tab w:val="left" w:pos="1966"/>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Для углублённого уровня </w:t>
      </w:r>
      <w:proofErr w:type="gramStart"/>
      <w:r w:rsidRPr="005D4B91">
        <w:rPr>
          <w:rFonts w:ascii="Times New Roman" w:hAnsi="Times New Roman" w:cs="Times New Roman"/>
          <w:color w:val="000000"/>
          <w:sz w:val="28"/>
          <w:szCs w:val="28"/>
        </w:rPr>
        <w:t>- это</w:t>
      </w:r>
      <w:proofErr w:type="gramEnd"/>
      <w:r w:rsidRPr="005D4B91">
        <w:rPr>
          <w:rFonts w:ascii="Times New Roman" w:hAnsi="Times New Roman" w:cs="Times New Roman"/>
          <w:color w:val="000000"/>
          <w:sz w:val="28"/>
          <w:szCs w:val="28"/>
        </w:rPr>
        <w:t xml:space="preserve"> система самостоятельного ученического эксперимента, </w:t>
      </w:r>
      <w:r w:rsidRPr="00874B49">
        <w:rPr>
          <w:rFonts w:ascii="Times New Roman" w:hAnsi="Times New Roman" w:cs="Times New Roman"/>
          <w:sz w:val="28"/>
          <w:szCs w:val="28"/>
        </w:rPr>
        <w:t xml:space="preserve">включающего фронтальные ученические опыты при изучении нового материала, лабораторные работы и работы практикума. </w:t>
      </w:r>
    </w:p>
    <w:p w:rsidR="00DE7885" w:rsidRPr="00874B49" w:rsidRDefault="00D6431F" w:rsidP="005D4B91">
      <w:pPr>
        <w:tabs>
          <w:tab w:val="left" w:pos="1966"/>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При этом возможны два способа реализации физического практикума. </w:t>
      </w:r>
    </w:p>
    <w:p w:rsidR="00DE7885" w:rsidRPr="00874B49" w:rsidRDefault="00D6431F" w:rsidP="005D4B91">
      <w:pPr>
        <w:tabs>
          <w:tab w:val="left" w:pos="1966"/>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В первом случае практикум проводится либо в конце 10 и 11 классов, либо после первого и второго полугодий в каждом из этих классов. </w:t>
      </w:r>
    </w:p>
    <w:p w:rsidR="00D6431F" w:rsidRPr="00874B49" w:rsidRDefault="00D6431F" w:rsidP="005D4B91">
      <w:pPr>
        <w:tabs>
          <w:tab w:val="left" w:pos="1966"/>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Второй способ </w:t>
      </w:r>
      <w:proofErr w:type="gramStart"/>
      <w:r w:rsidRPr="00874B49">
        <w:rPr>
          <w:rFonts w:ascii="Times New Roman" w:hAnsi="Times New Roman" w:cs="Times New Roman"/>
          <w:sz w:val="28"/>
          <w:szCs w:val="28"/>
        </w:rPr>
        <w:t>- это</w:t>
      </w:r>
      <w:proofErr w:type="gramEnd"/>
      <w:r w:rsidRPr="00874B49">
        <w:rPr>
          <w:rFonts w:ascii="Times New Roman" w:hAnsi="Times New Roman" w:cs="Times New Roman"/>
          <w:sz w:val="28"/>
          <w:szCs w:val="28"/>
        </w:rPr>
        <w:t xml:space="preserve"> интеграция работ практикума в систему лабораторных работ, которые проводятся в процессе изучения раздела (темы). При этом под работами практикума понимается самостоятельное исследование, которое проводится по руководству свёрнутого, обобщённого вида без пошаговой инструкции.</w:t>
      </w:r>
    </w:p>
    <w:p w:rsidR="00D6431F" w:rsidRPr="005D4B91" w:rsidRDefault="00D6431F" w:rsidP="005D4B91">
      <w:pPr>
        <w:tabs>
          <w:tab w:val="left" w:pos="1966"/>
        </w:tabs>
        <w:autoSpaceDE/>
        <w:autoSpaceDN/>
        <w:adjustRightInd/>
        <w:ind w:firstLine="709"/>
        <w:rPr>
          <w:rFonts w:ascii="Times New Roman" w:hAnsi="Times New Roman" w:cs="Times New Roman"/>
          <w:color w:val="000000"/>
          <w:sz w:val="28"/>
          <w:szCs w:val="28"/>
        </w:rPr>
      </w:pPr>
      <w:r w:rsidRPr="00874B49">
        <w:rPr>
          <w:rFonts w:ascii="Times New Roman" w:hAnsi="Times New Roman" w:cs="Times New Roman"/>
          <w:sz w:val="28"/>
          <w:szCs w:val="28"/>
        </w:rPr>
        <w:t xml:space="preserve">В программе по физике система ученического эксперимента, лабораторных работ и практикума </w:t>
      </w:r>
      <w:r w:rsidRPr="005D4B91">
        <w:rPr>
          <w:rFonts w:ascii="Times New Roman" w:hAnsi="Times New Roman" w:cs="Times New Roman"/>
          <w:color w:val="000000"/>
          <w:sz w:val="28"/>
          <w:szCs w:val="28"/>
        </w:rPr>
        <w:t>представлена единым перечнем. Выбор тематики для этих видов ученических практических работ осуществляется участниками образовательного процесса исходя из особенностей поурочного планирования и оснащения кабинета физики. При этом обеспечивается овладение обучающимися умениями проводить прямые и косвенные измерения, исследования зависимостей физических величин и постановку опытов по проверке предложенных гипотез.</w:t>
      </w:r>
    </w:p>
    <w:p w:rsidR="008A2AC9" w:rsidRPr="005D4B91" w:rsidRDefault="00D6431F" w:rsidP="005D4B91">
      <w:pPr>
        <w:tabs>
          <w:tab w:val="left" w:pos="19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Большое внимание уделяется решению расчётных и качественных задач.</w:t>
      </w:r>
      <w:r w:rsidRPr="005D4B91">
        <w:rPr>
          <w:rFonts w:ascii="Times New Roman" w:hAnsi="Times New Roman" w:cs="Times New Roman"/>
          <w:color w:val="000000"/>
          <w:sz w:val="28"/>
          <w:szCs w:val="28"/>
        </w:rPr>
        <w:t xml:space="preserve"> </w:t>
      </w:r>
    </w:p>
    <w:p w:rsidR="008A2AC9" w:rsidRPr="005D4B91" w:rsidRDefault="00D6431F" w:rsidP="005D4B91">
      <w:pPr>
        <w:tabs>
          <w:tab w:val="left" w:pos="19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При этом </w:t>
      </w:r>
      <w:r w:rsidRPr="005D4B91">
        <w:rPr>
          <w:rFonts w:ascii="Times New Roman" w:hAnsi="Times New Roman" w:cs="Times New Roman"/>
          <w:i/>
          <w:color w:val="000000"/>
          <w:sz w:val="28"/>
          <w:szCs w:val="28"/>
        </w:rPr>
        <w:t>для расчётных задач</w:t>
      </w:r>
      <w:r w:rsidRPr="005D4B91">
        <w:rPr>
          <w:rFonts w:ascii="Times New Roman" w:hAnsi="Times New Roman" w:cs="Times New Roman"/>
          <w:color w:val="000000"/>
          <w:sz w:val="28"/>
          <w:szCs w:val="28"/>
        </w:rPr>
        <w:t xml:space="preserve"> приоритетом являются задачи с явно заданной и неявно заданной физической моделью, позволяющие применять изученные законы и закономерности как из одного раздела курса, так и интегрируя применение знаний из разных разделов. </w:t>
      </w:r>
    </w:p>
    <w:p w:rsidR="00D6431F" w:rsidRPr="00874B49" w:rsidRDefault="00D6431F" w:rsidP="005D4B91">
      <w:pPr>
        <w:tabs>
          <w:tab w:val="left" w:pos="1966"/>
        </w:tabs>
        <w:autoSpaceDE/>
        <w:autoSpaceDN/>
        <w:adjustRightInd/>
        <w:ind w:firstLine="709"/>
        <w:rPr>
          <w:rFonts w:ascii="Times New Roman" w:hAnsi="Times New Roman" w:cs="Times New Roman"/>
          <w:sz w:val="28"/>
          <w:szCs w:val="28"/>
        </w:rPr>
      </w:pPr>
      <w:r w:rsidRPr="005D4B91">
        <w:rPr>
          <w:rFonts w:ascii="Times New Roman" w:hAnsi="Times New Roman" w:cs="Times New Roman"/>
          <w:i/>
          <w:color w:val="000000"/>
          <w:sz w:val="28"/>
          <w:szCs w:val="28"/>
        </w:rPr>
        <w:t>Для качественных задач</w:t>
      </w:r>
      <w:r w:rsidRPr="005D4B91">
        <w:rPr>
          <w:rFonts w:ascii="Times New Roman" w:hAnsi="Times New Roman" w:cs="Times New Roman"/>
          <w:color w:val="000000"/>
          <w:sz w:val="28"/>
          <w:szCs w:val="28"/>
        </w:rPr>
        <w:t xml:space="preserve"> приоритетом являются задания на объяснение/предсказание протекания физических явлений и процессов в окружающей жизни, требующие выбора </w:t>
      </w:r>
      <w:r w:rsidRPr="00874B49">
        <w:rPr>
          <w:rFonts w:ascii="Times New Roman" w:hAnsi="Times New Roman" w:cs="Times New Roman"/>
          <w:sz w:val="28"/>
          <w:szCs w:val="28"/>
        </w:rPr>
        <w:t>физической модели для си</w:t>
      </w:r>
      <w:r w:rsidR="008A2AC9" w:rsidRPr="00874B49">
        <w:rPr>
          <w:rFonts w:ascii="Times New Roman" w:hAnsi="Times New Roman" w:cs="Times New Roman"/>
          <w:sz w:val="28"/>
          <w:szCs w:val="28"/>
        </w:rPr>
        <w:t>туац</w:t>
      </w:r>
      <w:r w:rsidRPr="00874B49">
        <w:rPr>
          <w:rFonts w:ascii="Times New Roman" w:hAnsi="Times New Roman" w:cs="Times New Roman"/>
          <w:sz w:val="28"/>
          <w:szCs w:val="28"/>
        </w:rPr>
        <w:t>ии практико-ориентированного характера.</w:t>
      </w:r>
    </w:p>
    <w:p w:rsidR="00D6431F" w:rsidRPr="00874B49" w:rsidRDefault="00D6431F" w:rsidP="005D4B91">
      <w:pPr>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В соответствии с требованиями ФГОС СОО к материально- техническому обеспечению учебного процесса курс физики углублённого уровня на уровне среднего общего образования должен изучаться в условиях предметного кабинета. В кабинете физики должно быть необходимое лабораторное оборудование для выполнения указанных в программе по физике ученических опытов, лабораторных работ и работ практикума, а также демонстрационное оборудование.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874B49">
        <w:rPr>
          <w:rFonts w:ascii="Times New Roman" w:hAnsi="Times New Roman" w:cs="Times New Roman"/>
          <w:i/>
          <w:sz w:val="28"/>
          <w:szCs w:val="28"/>
        </w:rPr>
        <w:t>Демонстрационное оборудование</w:t>
      </w:r>
      <w:r w:rsidRPr="00874B49">
        <w:rPr>
          <w:rFonts w:ascii="Times New Roman" w:hAnsi="Times New Roman" w:cs="Times New Roman"/>
          <w:sz w:val="28"/>
          <w:szCs w:val="28"/>
        </w:rPr>
        <w:t xml:space="preserve"> формируется в соответствии с принципом минимальной достаточности </w:t>
      </w:r>
      <w:r w:rsidRPr="005D4B91">
        <w:rPr>
          <w:rFonts w:ascii="Times New Roman" w:hAnsi="Times New Roman" w:cs="Times New Roman"/>
          <w:color w:val="000000"/>
          <w:sz w:val="28"/>
          <w:szCs w:val="28"/>
        </w:rPr>
        <w:t>и обеспечивает постановку перечисленных в программе по физике ключевых демонстраций для исследования изучаемых явлений и процессов, эмпирических и фундаментальных законов, их технических применений.</w:t>
      </w:r>
    </w:p>
    <w:p w:rsidR="00D6431F" w:rsidRPr="005D4B91" w:rsidRDefault="00D6431F" w:rsidP="005D4B91">
      <w:pPr>
        <w:tabs>
          <w:tab w:val="left" w:pos="206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Лабораторное оборудование</w:t>
      </w:r>
      <w:r w:rsidRPr="005D4B91">
        <w:rPr>
          <w:rFonts w:ascii="Times New Roman" w:hAnsi="Times New Roman" w:cs="Times New Roman"/>
          <w:color w:val="000000"/>
          <w:sz w:val="28"/>
          <w:szCs w:val="28"/>
        </w:rPr>
        <w:t xml:space="preserve"> для ученических практических работ формируется в виде тематических комплектов и обеспечивается в расчёте одного комплекта на двух обучающихся. Тематические комплекты лабораторного оборудования должны быть построены на комплексном использовании аналоговых и </w:t>
      </w:r>
      <w:r w:rsidRPr="005D4B91">
        <w:rPr>
          <w:rFonts w:ascii="Times New Roman" w:hAnsi="Times New Roman" w:cs="Times New Roman"/>
          <w:color w:val="000000"/>
          <w:sz w:val="28"/>
          <w:szCs w:val="28"/>
        </w:rPr>
        <w:lastRenderedPageBreak/>
        <w:t>цифровых приборов, а также компьютерных измерительных систем в виде цифровых лабораторий.</w:t>
      </w:r>
    </w:p>
    <w:p w:rsidR="008A2AC9" w:rsidRPr="005D4B91" w:rsidRDefault="00D6431F" w:rsidP="005D4B91">
      <w:pPr>
        <w:tabs>
          <w:tab w:val="left" w:pos="207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Основными целями изучения физики в общем образовании являются:</w:t>
      </w:r>
      <w:r w:rsidRPr="005D4B91">
        <w:rPr>
          <w:rFonts w:ascii="Times New Roman" w:hAnsi="Times New Roman" w:cs="Times New Roman"/>
          <w:color w:val="000000"/>
          <w:sz w:val="28"/>
          <w:szCs w:val="28"/>
        </w:rPr>
        <w:t xml:space="preserve"> </w:t>
      </w:r>
    </w:p>
    <w:p w:rsidR="00D6431F" w:rsidRPr="005D4B91" w:rsidRDefault="008A2AC9" w:rsidP="005D4B91">
      <w:pPr>
        <w:tabs>
          <w:tab w:val="left" w:pos="207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интереса и стремления обучающихся к научному изучению</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природы, развитие их интеллектуальных и творческих способностей;</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развитие представлений о научном методе познания и формирование исследовательского отношения к окружающим явлениям;</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научного мировоззрения как результата изучения основ строения материи и фундаментальных законов физики;</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умений объяснять явления с использованием физических знаний и научных доказательств;</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представлений о роли физики для развития других естественных наук, техники и технологий;</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развитие представлений о возможных сферах будущей профессиональной деятельности, связанных с физикой, по</w:t>
      </w:r>
      <w:r w:rsidRPr="005D4B91">
        <w:rPr>
          <w:rFonts w:ascii="Times New Roman" w:hAnsi="Times New Roman" w:cs="Times New Roman"/>
          <w:color w:val="000000"/>
          <w:sz w:val="28"/>
          <w:szCs w:val="28"/>
        </w:rPr>
        <w:t xml:space="preserve">дготовка к дальнейшему обучению </w:t>
      </w:r>
      <w:r w:rsidR="00D6431F" w:rsidRPr="005D4B91">
        <w:rPr>
          <w:rFonts w:ascii="Times New Roman" w:hAnsi="Times New Roman" w:cs="Times New Roman"/>
          <w:color w:val="000000"/>
          <w:sz w:val="28"/>
          <w:szCs w:val="28"/>
        </w:rPr>
        <w:t>в этом направлении.</w:t>
      </w:r>
    </w:p>
    <w:p w:rsidR="00D6431F" w:rsidRPr="005D4B91" w:rsidRDefault="00D6431F" w:rsidP="005D4B91">
      <w:pPr>
        <w:tabs>
          <w:tab w:val="left" w:pos="194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Достижение этих целей обеспечивается решением следующих задач в процессе изучения курса физики на уровне среднего общего образования:</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приобретение системы знаний об общих физических закономерностях, законах, теориях, включая механику, молекулярную физику, электродинамику, квантовую физику и элементы астрофизики;</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умений применять теоретические знания для объяснения физических явлений в природе и для принятия практических решений в повседневной жизни;</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освоение способов решения различных задач с явно заданной физической моделью, задач, подразумевающих самостоятельное создание физической модели, соответствующей условиям задачи,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задач инженерного характера;</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понимание физических основ и принципов действия технических устройств и технологических процессов, их влияния на окружающую среду;</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овладение методами самостоятельного планирования и проведения физических экспериментов, анализа и интерпретации информации, определения достоверности полученного результата;</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создание условий для развития умений проектно-исследовательской, творческой деятельности;</w:t>
      </w:r>
    </w:p>
    <w:p w:rsidR="00D6431F" w:rsidRPr="005D4B91" w:rsidRDefault="008A2AC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развитие интереса к сферам профессиональной деятельности, связанной с физикой.</w:t>
      </w:r>
    </w:p>
    <w:p w:rsidR="008A2AC9" w:rsidRPr="005D4B91" w:rsidRDefault="00D6431F" w:rsidP="005D4B91">
      <w:pPr>
        <w:tabs>
          <w:tab w:val="left" w:pos="195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соответствии с требованиями ФГОС СОО углублённый уровень изучения учебного предмета «Физика» на уровне среднего общего образования выбирается обучающимися, планирующими продолжение образования по специальностям физико-технического профиля.</w:t>
      </w:r>
    </w:p>
    <w:p w:rsidR="008A2AC9" w:rsidRPr="005D4B91" w:rsidRDefault="008A2AC9" w:rsidP="005D4B91">
      <w:pPr>
        <w:tabs>
          <w:tab w:val="left" w:pos="195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«Физика» (углубленный уровень) в учебном плане</w:t>
      </w:r>
    </w:p>
    <w:p w:rsidR="008A2AC9" w:rsidRPr="00874B49" w:rsidRDefault="008A2AC9" w:rsidP="005D4B91">
      <w:pPr>
        <w:tabs>
          <w:tab w:val="left" w:pos="1951"/>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Учебный предмет «Физика» (углубленный уровень) входит в предметную область «Естественно-</w:t>
      </w:r>
      <w:r w:rsidRPr="00874B49">
        <w:rPr>
          <w:rFonts w:ascii="Times New Roman" w:hAnsi="Times New Roman" w:cs="Times New Roman"/>
          <w:sz w:val="28"/>
          <w:szCs w:val="28"/>
        </w:rPr>
        <w:t>научные предметы».</w:t>
      </w:r>
    </w:p>
    <w:p w:rsidR="00D6431F" w:rsidRPr="00874B49" w:rsidRDefault="008A2AC9" w:rsidP="005D4B91">
      <w:pPr>
        <w:tabs>
          <w:tab w:val="left" w:pos="1946"/>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lastRenderedPageBreak/>
        <w:t xml:space="preserve">Общее число часов </w:t>
      </w:r>
      <w:r w:rsidR="00D6431F" w:rsidRPr="00874B49">
        <w:rPr>
          <w:rFonts w:ascii="Times New Roman" w:hAnsi="Times New Roman" w:cs="Times New Roman"/>
          <w:sz w:val="28"/>
          <w:szCs w:val="28"/>
        </w:rPr>
        <w:t>для изучения физики (углубленный уровень) - 340 часов: в 10 классе - 170 часов (5 часов в неделю), в 11 классе - 170 часов (5 часов в неделю).</w:t>
      </w:r>
    </w:p>
    <w:p w:rsidR="00D6431F" w:rsidRPr="00874B49" w:rsidRDefault="00D6431F" w:rsidP="005D4B91">
      <w:pPr>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Предлагаемый в программе по физике перечень лабораторных и практических работ является рекомедованным, учитель делает выбор проведения ла</w:t>
      </w:r>
      <w:r w:rsidR="008A2AC9" w:rsidRPr="00874B49">
        <w:rPr>
          <w:rFonts w:ascii="Times New Roman" w:hAnsi="Times New Roman" w:cs="Times New Roman"/>
          <w:sz w:val="28"/>
          <w:szCs w:val="28"/>
        </w:rPr>
        <w:t xml:space="preserve">бораторных </w:t>
      </w:r>
      <w:r w:rsidRPr="00874B49">
        <w:rPr>
          <w:rFonts w:ascii="Times New Roman" w:hAnsi="Times New Roman" w:cs="Times New Roman"/>
          <w:sz w:val="28"/>
          <w:szCs w:val="28"/>
        </w:rPr>
        <w:t>работ и опытов с учётом индивидуальных особенностей обучающихся.</w:t>
      </w:r>
    </w:p>
    <w:p w:rsidR="00D6431F" w:rsidRPr="00874B49" w:rsidRDefault="00D6431F" w:rsidP="005D4B91">
      <w:pPr>
        <w:tabs>
          <w:tab w:val="left" w:pos="2026"/>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В программе по физике каждого класса предлагается резерв времени, отводимый на вариативную часть программы, содержание которой формируется участниками образовательного процесса. Любая рабочая программа должна полностью включать в себя содержание данной программы по физике.</w:t>
      </w:r>
    </w:p>
    <w:p w:rsidR="008A2AC9" w:rsidRPr="00874B49" w:rsidRDefault="008A2AC9" w:rsidP="005D4B91">
      <w:pPr>
        <w:tabs>
          <w:tab w:val="left" w:pos="2026"/>
        </w:tabs>
        <w:autoSpaceDE/>
        <w:autoSpaceDN/>
        <w:adjustRightInd/>
        <w:ind w:firstLine="709"/>
        <w:rPr>
          <w:rFonts w:ascii="Times New Roman" w:hAnsi="Times New Roman" w:cs="Times New Roman"/>
          <w:sz w:val="28"/>
          <w:szCs w:val="28"/>
        </w:rPr>
      </w:pPr>
    </w:p>
    <w:p w:rsidR="008A2AC9" w:rsidRPr="005D4B91" w:rsidRDefault="008A2AC9" w:rsidP="005D4B91">
      <w:pPr>
        <w:tabs>
          <w:tab w:val="left" w:pos="2026"/>
        </w:tabs>
        <w:autoSpaceDE/>
        <w:autoSpaceDN/>
        <w:adjustRightInd/>
        <w:ind w:firstLine="709"/>
        <w:rPr>
          <w:rFonts w:ascii="Times New Roman" w:hAnsi="Times New Roman" w:cs="Times New Roman"/>
          <w:b/>
          <w:sz w:val="28"/>
          <w:szCs w:val="28"/>
        </w:rPr>
      </w:pPr>
      <w:r w:rsidRPr="00874B49">
        <w:rPr>
          <w:rFonts w:ascii="Times New Roman" w:hAnsi="Times New Roman" w:cs="Times New Roman"/>
          <w:b/>
          <w:sz w:val="28"/>
          <w:szCs w:val="28"/>
        </w:rPr>
        <w:t xml:space="preserve">2) </w:t>
      </w:r>
      <w:r w:rsidRPr="00874B49">
        <w:rPr>
          <w:rFonts w:ascii="Times New Roman" w:hAnsi="Times New Roman" w:cs="Times New Roman"/>
          <w:b/>
          <w:sz w:val="28"/>
          <w:szCs w:val="28"/>
          <w:lang w:val="en-US"/>
        </w:rPr>
        <w:t>C</w:t>
      </w:r>
      <w:r w:rsidRPr="00874B49">
        <w:rPr>
          <w:rFonts w:ascii="Times New Roman" w:hAnsi="Times New Roman" w:cs="Times New Roman"/>
          <w:b/>
          <w:sz w:val="28"/>
          <w:szCs w:val="28"/>
        </w:rPr>
        <w:t>ОДЕРЖАНИ</w:t>
      </w:r>
      <w:r w:rsidRPr="005D4B91">
        <w:rPr>
          <w:rFonts w:ascii="Times New Roman" w:hAnsi="Times New Roman" w:cs="Times New Roman"/>
          <w:b/>
          <w:sz w:val="28"/>
          <w:szCs w:val="28"/>
        </w:rPr>
        <w:t xml:space="preserve">Е </w:t>
      </w:r>
      <w:r w:rsidR="00454834" w:rsidRPr="005D4B91">
        <w:rPr>
          <w:rFonts w:ascii="Times New Roman" w:hAnsi="Times New Roman" w:cs="Times New Roman"/>
          <w:b/>
          <w:sz w:val="28"/>
          <w:szCs w:val="28"/>
        </w:rPr>
        <w:t>УЧЕБНОГО ПРЕДМЕТА «ФИЗИКА»</w:t>
      </w:r>
    </w:p>
    <w:p w:rsidR="008A2AC9" w:rsidRPr="005D4B91" w:rsidRDefault="008A2AC9" w:rsidP="005D4B91">
      <w:pPr>
        <w:tabs>
          <w:tab w:val="left" w:pos="2026"/>
        </w:tabs>
        <w:autoSpaceDE/>
        <w:autoSpaceDN/>
        <w:adjustRightInd/>
        <w:ind w:firstLine="709"/>
        <w:rPr>
          <w:rFonts w:ascii="Times New Roman" w:hAnsi="Times New Roman" w:cs="Times New Roman"/>
          <w:b/>
          <w:sz w:val="28"/>
          <w:szCs w:val="28"/>
        </w:rPr>
      </w:pPr>
    </w:p>
    <w:p w:rsidR="00D6431F" w:rsidRPr="005D4B91" w:rsidRDefault="00454834"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tabs>
          <w:tab w:val="left" w:pos="186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1. Научный метод познания природы.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Физика - фундаментальная наука о природе. Научный метод познания и методы исследования физических явлений.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 и теория в процессе познания природы. Наблюдение и эксперимент в физике.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измерения физических величин (аналоговые и цифровые измерительные приборы, компьютерные датчиковые системы).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Погрешности измерений физических величин (абсолютная и относительная).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Моделирование физических явлений и процессов (материальная точка, абсолютно твёрдое тело, идеальная жидкость, идеальный газ, точечный заряд). Гипотеза. Физический закон, границы его применимости. Физическая теория.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и место физики в формировании современной научной картины мира, в практической деятельности людей.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силы тока и напряжения в цепи постоянного тока при помощи аналоговых и цифровых измерительных приборов.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Знакомство с цифровой лабораторией по физике. Примеры измерения физических величин при помощи компьютерных датчиков.</w:t>
      </w:r>
    </w:p>
    <w:p w:rsidR="00D6431F" w:rsidRPr="005D4B91" w:rsidRDefault="00D6431F" w:rsidP="005D4B91">
      <w:pPr>
        <w:tabs>
          <w:tab w:val="left" w:pos="186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2. Механика.</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1. Кинематика.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Механическое движение. Относительность механического движения. Система отсчёта.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Прямая и обратная задачи механики.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Радиус-вектор материальной точки, его проекции на оси системы координат.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Траектория.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Перемещение, скорость (средняя скорость, мгновенная скорость) и ускорение материальной точки, их проекции на оси системы координат. Сложение перемещений и сложение скоростей.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Равномерное и равноускоренное прямолинейное движение. Зависимость координат, скорости, ускорения и </w:t>
      </w:r>
      <w:proofErr w:type="gramStart"/>
      <w:r w:rsidRPr="005D4B91">
        <w:rPr>
          <w:rFonts w:ascii="Times New Roman" w:hAnsi="Times New Roman" w:cs="Times New Roman"/>
          <w:color w:val="000000"/>
          <w:sz w:val="28"/>
          <w:szCs w:val="28"/>
        </w:rPr>
        <w:t>пути материальной точки от времени</w:t>
      </w:r>
      <w:proofErr w:type="gramEnd"/>
      <w:r w:rsidRPr="005D4B91">
        <w:rPr>
          <w:rFonts w:ascii="Times New Roman" w:hAnsi="Times New Roman" w:cs="Times New Roman"/>
          <w:color w:val="000000"/>
          <w:sz w:val="28"/>
          <w:szCs w:val="28"/>
        </w:rPr>
        <w:t xml:space="preserve"> и их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Свободное падение. Ускорение свободного падения. Движение тела, брошенного под углом к горизонту. Зависимость координат, скорости и </w:t>
      </w:r>
      <w:proofErr w:type="gramStart"/>
      <w:r w:rsidRPr="005D4B91">
        <w:rPr>
          <w:rFonts w:ascii="Times New Roman" w:hAnsi="Times New Roman" w:cs="Times New Roman"/>
          <w:color w:val="000000"/>
          <w:sz w:val="28"/>
          <w:szCs w:val="28"/>
        </w:rPr>
        <w:t>ускорения материальной точки от времени</w:t>
      </w:r>
      <w:proofErr w:type="gramEnd"/>
      <w:r w:rsidRPr="005D4B91">
        <w:rPr>
          <w:rFonts w:ascii="Times New Roman" w:hAnsi="Times New Roman" w:cs="Times New Roman"/>
          <w:color w:val="000000"/>
          <w:sz w:val="28"/>
          <w:szCs w:val="28"/>
        </w:rPr>
        <w:t xml:space="preserve"> и их графики.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Криволинейное движение. Движение материальной точки по окружности. Угловая и линейная скорость. Период и частота обращения. Центростремительное (нормальное), касательное (тангенциальное) и полное ускорение материальной точки.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спидометр, движение снарядов, цепные, шестерёнчатые и ремённые передачи, скоростные лифты.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системы отсчёта, иллюстрация кинематических характеристик движения.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исследования движений.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Иллюстрация предельного перехода и измерение мгновенной скорости.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Преобразование движений с использованием механизмов.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Падение тел в воздухе и в разреженном пространстве.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движения тела, брошенного под углом к горизонту и горизонтально.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Направление скорости при движении по окружности.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Преобразование угловой скорости в редукторе.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Сравнение путей, траекторий, скоростей движения одного и того же тела в разных системах отсчёта.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r w:rsidR="008A2AC9"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Изучение неравномерного движения с целью определения мгновенной скорости.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ускорения при прямолинейном равноускоренном движении по наклонной плоскости.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пути от времени при равноускоренном движении.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ускорения свободного падения (рекомендовано использование цифровой лаборатории).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движения тела, брошенного горизонтально. Проверка гипотезы о прямой пропорциональной зависимости между дальностью полёта и начальной скоростью тела.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движения тела по окружности с постоянной по модулю скоростью.</w:t>
      </w:r>
    </w:p>
    <w:p w:rsidR="008A2AC9"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периода обращения коническ</w:t>
      </w:r>
      <w:r w:rsidR="008A2AC9" w:rsidRPr="005D4B91">
        <w:rPr>
          <w:rFonts w:ascii="Times New Roman" w:hAnsi="Times New Roman" w:cs="Times New Roman"/>
          <w:color w:val="000000"/>
          <w:sz w:val="28"/>
          <w:szCs w:val="28"/>
        </w:rPr>
        <w:t>ого маятника от его параметров.</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2. Динамика.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Первый закон Ньютона. Инерциальные системы отсчёта. Принцип относительности Галилея. Неинерциальные системы отсчёта (определение, примеры).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Масса тела. Сила. Принцип суперпозиции сил.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Второй закон Ньютона для материальной точки.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Третий закон Ньютона для материальных точек.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 всемирного тяготения. Эквивалентность гравитационной и инертной массы.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тяжести. Зависимость ускорения свободного падения от высоты над поверхностью планеты и от географической широты. Движение небесных тел и их спутников. Законы Кеплера. Первая космическая скорость.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упругости. Закон Гука. Вес тела. Вес тела, движущегося с ускорением.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трения. Сухое трение. Сила трения скольжения и сила трения покоя. Коэффициент трения. Сила сопротивления при движении тела в жидкости или газе, её зависимость от скорости относительного движения.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Давление. Гидростатическое давление. Сила Архимеда.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подшипники, движение искусственных спутников.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движения тел в инерциальных и неинерциальных системах отсчёта.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 относительности.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Качение двух цилиндров или шаров разной массы с одинаковым ускорением относительно неинерциальной системы отсчёта.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Сравнение равнодействующей приложенных к телу сил с произведением массы тела на его ускорение в инерциальной системе отсчёта.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Равенство сил, возникающих в результате взаимодействия тел.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масс по взаимодействию.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Невесомость.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Вес тела при ускоренном подъёме и падении.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Центробежные механизмы.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Сравнение сил трения покоя, качения и скольжения.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равнодействующей сил при движении бруска по наклонной плоскости.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Проверка гипотезы о независимости времени движения бруска по наклонной плоскости на заданное расстояние от его массы.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сил упругости, возникающих в пружине и резиновом образце, от их деформации.</w:t>
      </w:r>
    </w:p>
    <w:p w:rsidR="00D6431F" w:rsidRPr="005D4B91" w:rsidRDefault="00D6431F" w:rsidP="00781A8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Изучение движения системы тел, связанных </w:t>
      </w:r>
      <w:r w:rsidR="00781A81">
        <w:rPr>
          <w:rFonts w:ascii="Times New Roman" w:hAnsi="Times New Roman" w:cs="Times New Roman"/>
          <w:color w:val="000000"/>
          <w:sz w:val="28"/>
          <w:szCs w:val="28"/>
        </w:rPr>
        <w:t xml:space="preserve">нитью, перекинутой через лёгкий </w:t>
      </w:r>
      <w:r w:rsidRPr="005D4B91">
        <w:rPr>
          <w:rFonts w:ascii="Times New Roman" w:hAnsi="Times New Roman" w:cs="Times New Roman"/>
          <w:color w:val="000000"/>
          <w:sz w:val="28"/>
          <w:szCs w:val="28"/>
        </w:rPr>
        <w:t>блок.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Измерение коэффициента трения по величине углового коэффициента зависимости </w:t>
      </w:r>
      <w:proofErr w:type="gramStart"/>
      <w:r w:rsidRPr="005D4B91">
        <w:rPr>
          <w:rFonts w:ascii="Times New Roman" w:hAnsi="Times New Roman" w:cs="Times New Roman"/>
          <w:color w:val="000000"/>
          <w:sz w:val="28"/>
          <w:szCs w:val="28"/>
          <w:lang w:val="en-US" w:eastAsia="en-US"/>
        </w:rPr>
        <w:t>F</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vertAlign w:val="subscript"/>
          <w:lang w:val="en-US" w:eastAsia="en-US"/>
        </w:rPr>
        <w:t>P</w:t>
      </w:r>
      <w:proofErr w:type="gramEnd"/>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N</w:t>
      </w:r>
      <w:r w:rsidRPr="005D4B91">
        <w:rPr>
          <w:rFonts w:ascii="Times New Roman" w:hAnsi="Times New Roman" w:cs="Times New Roman"/>
          <w:color w:val="000000"/>
          <w:sz w:val="28"/>
          <w:szCs w:val="28"/>
          <w:lang w:eastAsia="en-US"/>
        </w:rPr>
        <w:t>).</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движения бруска по наклонной плоскости с переменным коэффициентом трения.</w:t>
      </w:r>
    </w:p>
    <w:p w:rsidR="00D6431F"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движения груза на валу с трением.</w:t>
      </w:r>
    </w:p>
    <w:p w:rsidR="00781A81" w:rsidRPr="005D4B91" w:rsidRDefault="00781A81" w:rsidP="005D4B91">
      <w:pPr>
        <w:autoSpaceDE/>
        <w:autoSpaceDN/>
        <w:adjustRightInd/>
        <w:ind w:firstLine="709"/>
        <w:rPr>
          <w:rFonts w:ascii="Times New Roman" w:hAnsi="Times New Roman" w:cs="Times New Roman"/>
          <w:color w:val="000000"/>
          <w:sz w:val="28"/>
          <w:szCs w:val="28"/>
        </w:rPr>
      </w:pPr>
    </w:p>
    <w:p w:rsidR="00D6431F" w:rsidRPr="005D4B91" w:rsidRDefault="008A2AC9" w:rsidP="005D4B91">
      <w:pPr>
        <w:tabs>
          <w:tab w:val="left" w:pos="214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lastRenderedPageBreak/>
        <w:t>Тема 3. </w:t>
      </w:r>
      <w:r w:rsidR="00D6431F" w:rsidRPr="005D4B91">
        <w:rPr>
          <w:rFonts w:ascii="Times New Roman" w:hAnsi="Times New Roman" w:cs="Times New Roman"/>
          <w:b/>
          <w:i/>
          <w:color w:val="000000"/>
          <w:sz w:val="28"/>
          <w:szCs w:val="28"/>
        </w:rPr>
        <w:t>Статика твёрдого тела.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Абсолютно твёрдое тело. Поступательное и вращательное движение твёрдого тела. Момент силы относительно оси вращения. Плечо силы. Сложение сил, приложенных к твёрдому телу. Центр тяжести тела.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Условия равновесия твёрдого тела.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Устойчивое, неустойчивое, безразличное равновесие.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кронштейн, строительный кран, решётчатые конструкции.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Условия равновесия.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Виды равновесия.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условий равновесия твёрдого тела, имеющего ось вращения.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Конструирование кронштейнов и расчёт сил упругости.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устойчивости твёрдого тела, имеющего площадь опоры.</w:t>
      </w:r>
    </w:p>
    <w:p w:rsidR="00D6431F" w:rsidRPr="005D4B91" w:rsidRDefault="00D6431F" w:rsidP="005D4B91">
      <w:pPr>
        <w:tabs>
          <w:tab w:val="left" w:pos="214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4. Законы сохранения в механике.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Импульс материальной точки, системы материальных точек. Центр масс системы материальных точек. Теорема о движении центра масс.</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Импульс силы и изменение импульса тела.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 сохранения импульса.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Реактивное движение.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Момент импульса материальной точки. Представление о сохранении момента импульса в центральных полях.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Работа силы на малом и на конечном перемещении. Графическое представление работы силы.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Мощность силы.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Кинетическая энергия материальной точки. Теорема об изменении кинетической энергии материальной точки.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Потенциальные и непотенциальные силы. Потенциальная энергия. Потенциальная энергия упруго деформированной</w:t>
      </w:r>
      <w:r w:rsidR="00B44057" w:rsidRPr="005D4B91">
        <w:rPr>
          <w:rFonts w:ascii="Times New Roman" w:hAnsi="Times New Roman" w:cs="Times New Roman"/>
          <w:color w:val="000000"/>
          <w:sz w:val="28"/>
          <w:szCs w:val="28"/>
        </w:rPr>
        <w:t xml:space="preserve"> пружины. Потенциальная энергия </w:t>
      </w:r>
      <w:r w:rsidRPr="005D4B91">
        <w:rPr>
          <w:rFonts w:ascii="Times New Roman" w:hAnsi="Times New Roman" w:cs="Times New Roman"/>
          <w:color w:val="000000"/>
          <w:sz w:val="28"/>
          <w:szCs w:val="28"/>
        </w:rPr>
        <w:t>тела в однородном гравитационном поле. Потенциальная энергия тела в гравитационном поле однородного шара (внутри и вне шара). Вторая космическая скорость. Третья космическая скорость.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Связь работы непотенциальных сил с изменением механической энергии системы тел. Закон сохранения механической энергии.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Упругие и неупругие столкновения.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Уравнение Бернулли для идеальной жидкости как следствие закона сохранения механической энергии.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движение ракет, водомёт, копёр, пружинный пистолет, гироскоп, фигурное катание на коньках.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 сохранения импульса.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Реактивное движение.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мощности силы.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Изменение энергии тела при совершении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Взаимные превращения кинетической и потенциальной энергий при действии на тело силы тяжести и силы упругости.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Сохранение энергии при свободном падении.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импульса тела по тормозному пути.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силы тяги, скорости модели электромобиля и мощности силы тяги.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Сравнение изменения импульса тела с импульсом силы.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сохранения импульса при упругом взаимодействии.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кинетической энергии тела по тормозному пути.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Сравнение изменения потенциальной энергии пружины с работой силы трения.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работы силы трения при движении тела по наклонной плоскости.</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3. Молекулярная физика и термодинамика.</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1. Основы молекулярно-кинетической теории.</w:t>
      </w:r>
    </w:p>
    <w:p w:rsidR="000153EE"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положения молекулярно-кинет</w:t>
      </w:r>
      <w:r w:rsidR="00B44057" w:rsidRPr="005D4B91">
        <w:rPr>
          <w:rFonts w:ascii="Times New Roman" w:hAnsi="Times New Roman" w:cs="Times New Roman"/>
          <w:color w:val="000000"/>
          <w:sz w:val="28"/>
          <w:szCs w:val="28"/>
        </w:rPr>
        <w:t>ической теории (МКТ),</w:t>
      </w:r>
      <w:r w:rsidR="008A2AC9" w:rsidRPr="005D4B91">
        <w:rPr>
          <w:rFonts w:ascii="Times New Roman" w:hAnsi="Times New Roman" w:cs="Times New Roman"/>
          <w:color w:val="000000"/>
          <w:sz w:val="28"/>
          <w:szCs w:val="28"/>
        </w:rPr>
        <w:t xml:space="preserve"> их опытно</w:t>
      </w:r>
      <w:r w:rsidR="000153EE" w:rsidRPr="005D4B91">
        <w:rPr>
          <w:rFonts w:ascii="Times New Roman" w:hAnsi="Times New Roman" w:cs="Times New Roman"/>
          <w:color w:val="000000"/>
          <w:sz w:val="28"/>
          <w:szCs w:val="28"/>
        </w:rPr>
        <w:t>е</w:t>
      </w:r>
      <w:r w:rsidR="008A2AC9" w:rsidRPr="005D4B91">
        <w:rPr>
          <w:rFonts w:ascii="Times New Roman" w:hAnsi="Times New Roman" w:cs="Times New Roman"/>
          <w:color w:val="000000"/>
          <w:sz w:val="28"/>
          <w:szCs w:val="28"/>
        </w:rPr>
        <w:t xml:space="preserve"> </w:t>
      </w:r>
      <w:r w:rsidR="000153EE" w:rsidRPr="005D4B91">
        <w:rPr>
          <w:rFonts w:ascii="Times New Roman" w:hAnsi="Times New Roman" w:cs="Times New Roman"/>
          <w:color w:val="000000"/>
          <w:sz w:val="28"/>
          <w:szCs w:val="28"/>
        </w:rPr>
        <w:t>обоснование. Диффузия.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Броуновс</w:t>
      </w:r>
      <w:r w:rsidR="008A2AC9" w:rsidRPr="005D4B91">
        <w:rPr>
          <w:rFonts w:ascii="Times New Roman" w:hAnsi="Times New Roman" w:cs="Times New Roman"/>
          <w:color w:val="000000"/>
          <w:sz w:val="28"/>
          <w:szCs w:val="28"/>
        </w:rPr>
        <w:t xml:space="preserve">кое движение. Характер движения </w:t>
      </w:r>
      <w:r w:rsidRPr="005D4B91">
        <w:rPr>
          <w:rFonts w:ascii="Times New Roman" w:hAnsi="Times New Roman" w:cs="Times New Roman"/>
          <w:color w:val="000000"/>
          <w:sz w:val="28"/>
          <w:szCs w:val="28"/>
        </w:rPr>
        <w:t>и взаимодействия частиц вещества. Модели строения газов, жидкостей и твёрдых тел и объяснение свойств вещества на основе этих моделей. Масса и размеры молекул (атомов). Количество вещества. Постоянная Авогадро.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Тепловое равновесие. Температура и способы её измерения. Шкала температур Цельсия.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идеального газа в молекулярно-кинетической теории: частицы газа движутся хаотически и не взаимодействуют друг с другом.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Газовые законы. Уравнение Менделеева-Клапейрона. Абсолютная температура (шкала температур Кельвина). Закон Дальтона. Изопроцессы в идеальном газе с постоянным количеством вещества. Графическое представление изопроцессов: изотерма, изохора, изобара.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Связь между давлением и средней кинетической энергией поступательного теплового движения молекул идеального газа (основное уравнение молеку</w:t>
      </w:r>
      <w:r w:rsidR="008A2AC9" w:rsidRPr="005D4B91">
        <w:rPr>
          <w:rFonts w:ascii="Times New Roman" w:hAnsi="Times New Roman" w:cs="Times New Roman"/>
          <w:color w:val="000000"/>
          <w:sz w:val="28"/>
          <w:szCs w:val="28"/>
        </w:rPr>
        <w:t>лярно</w:t>
      </w:r>
      <w:r w:rsidRPr="005D4B91">
        <w:rPr>
          <w:rFonts w:ascii="Times New Roman" w:hAnsi="Times New Roman" w:cs="Times New Roman"/>
          <w:color w:val="000000"/>
          <w:sz w:val="28"/>
          <w:szCs w:val="28"/>
        </w:rPr>
        <w:t>кинетической теории идеального газа).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Связь абсолютной температуры термодинамической системы со средней кинетической энергией поступательного теплового движения её частиц.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термометр, барометр, получение наноматериалов.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Модели движения частиц вещества.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броуновского движения.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Видеоролик с записью реального броуновского движения.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Диффузия жидкостей.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опыта Штерна.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Притяжение молекул.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Модели кристаллических решёток.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и исследование изопроцессов.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B4405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Исследование процесса установления теплового равновесия </w:t>
      </w:r>
      <w:r w:rsidR="00D6431F" w:rsidRPr="005D4B91">
        <w:rPr>
          <w:rFonts w:ascii="Times New Roman" w:hAnsi="Times New Roman" w:cs="Times New Roman"/>
          <w:color w:val="000000"/>
          <w:sz w:val="28"/>
          <w:szCs w:val="28"/>
        </w:rPr>
        <w:t>между горячей и холодной водой.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изотермического процесса (рекомендовано использование цифровой лаборатории).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изохорного процесса.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изобарного процесса.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Проверка уравнения состояния.</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2. Термодинамика. Тепловые машины.</w:t>
      </w:r>
    </w:p>
    <w:p w:rsidR="00D6431F" w:rsidRPr="005D4B91" w:rsidRDefault="00B44057" w:rsidP="005D4B91">
      <w:pPr>
        <w:tabs>
          <w:tab w:val="left" w:pos="3587"/>
          <w:tab w:val="left" w:pos="598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Термодинамическая (ТД) система. Задание внешних условий </w:t>
      </w:r>
      <w:r w:rsidR="00D6431F" w:rsidRPr="005D4B91">
        <w:rPr>
          <w:rFonts w:ascii="Times New Roman" w:hAnsi="Times New Roman" w:cs="Times New Roman"/>
          <w:color w:val="000000"/>
          <w:sz w:val="28"/>
          <w:szCs w:val="28"/>
        </w:rPr>
        <w:t>для термодинамической системы. Внешние и внутренние параметры. Параметры термодинамической системы как средние значения величин, описывающих её состояние на микроскопическом уровне.</w:t>
      </w:r>
    </w:p>
    <w:p w:rsidR="00D6431F" w:rsidRPr="005D4B91" w:rsidRDefault="00B44057" w:rsidP="005D4B91">
      <w:pPr>
        <w:tabs>
          <w:tab w:val="left" w:pos="3587"/>
          <w:tab w:val="left" w:pos="5987"/>
          <w:tab w:val="left" w:pos="86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Нулевое начало термодинамики. Самопроизвольная релаксация </w:t>
      </w:r>
      <w:r w:rsidR="00D6431F" w:rsidRPr="005D4B91">
        <w:rPr>
          <w:rFonts w:ascii="Times New Roman" w:hAnsi="Times New Roman" w:cs="Times New Roman"/>
          <w:color w:val="000000"/>
          <w:sz w:val="28"/>
          <w:szCs w:val="28"/>
        </w:rPr>
        <w:t>термодинамической системы к тепловому равновесию.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идеального газа в термодинамике - система уравнений: уравнение Менделеева-Клапейрона и выражение для внутренней энергии. Условия применимости этой модели: низкая концентрация частиц, высокие температуры. Выражение для внутренней энергии одноатомного идеального газа.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Квазистатические и нестатические процессы.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Элементарная работа в термодинамике. Вычисление работы по графику процесса на </w:t>
      </w:r>
      <w:r w:rsidRPr="005D4B91">
        <w:rPr>
          <w:rFonts w:ascii="Times New Roman" w:hAnsi="Times New Roman" w:cs="Times New Roman"/>
          <w:color w:val="000000"/>
          <w:sz w:val="28"/>
          <w:szCs w:val="28"/>
          <w:lang w:val="en-US" w:eastAsia="en-US"/>
        </w:rPr>
        <w:t>pV</w:t>
      </w:r>
      <w:r w:rsidRPr="005D4B91">
        <w:rPr>
          <w:rFonts w:ascii="Times New Roman" w:hAnsi="Times New Roman" w:cs="Times New Roman"/>
          <w:color w:val="000000"/>
          <w:sz w:val="28"/>
          <w:szCs w:val="28"/>
        </w:rPr>
        <w:t>-диаграмме.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Теплопередача как способ изменения внутренней энергии термодинамической системы без совершения работы. Конвекция, теплопроводность, излучение.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Количество теплоты. Теплоёмкость тела. Удельная и молярная теплоёмкости вещества. Уравнение Майера. Удельная теплота сгорания топлива. Расчёт количества теплоты при теплопередаче. Понятие об адиабатном процессе.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Первый закон термодинамики. Внутренняя энергия. Количество теплоты и работа как меры изменения внутренней энергии термодинамической системы.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Второй закон термодинамики для равновесных процессов: через заданное равновесное состояние термодинамической системы проходит единственная адиабата. Абсолютная температура.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Второй закон термодинамики для неравновесных процессов: невозможно передать теплоту от более холодного тела к более нагретому без компенсации (Клаузиус). Необратимость природных процессов.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Принципы действия тепловых машин. КПД.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Максимальное значение КПД. Цикл Карно.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Экологические аспекты использования тепловых двигателей. Тепловое загрязнение окружающей среды.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Технические устройства и технологические процессы: холодильник, кондиционер, дизельный и карбюраторный двигатели, паровая турбина, получение </w:t>
      </w:r>
      <w:r w:rsidRPr="005D4B91">
        <w:rPr>
          <w:rFonts w:ascii="Times New Roman" w:hAnsi="Times New Roman" w:cs="Times New Roman"/>
          <w:color w:val="000000"/>
          <w:sz w:val="28"/>
          <w:szCs w:val="28"/>
        </w:rPr>
        <w:lastRenderedPageBreak/>
        <w:t>сверхнизких температур, утилизация «тепловых» отходов с использованием теплового насоса, утилизация биоорганического топлива для выработки «тепловой» и электроэнергии.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Изменение температуры при адиабатическом расширении.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Воздушное огниво.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Сравнение удельных теплоёмкостей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изменения внутренней энергии.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адиабатного процесса.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Компьютерные модели тепловых двигателей.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удельной теплоёмкости.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процесса остывания вещества.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адиабатного процесса.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взаимосвязи энергии межмолекулярного взаимодействия и температуры кипения жидкостей.</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3. Агрегатные состояния вещества. Фазовые переходы.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Парообразование и конденсация. Испарение и кипение. Удельная теплота парообразования.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Насыщенные и ненасыщенные пары. Качественная зависимость плотности и давления насыщенного пара от температ</w:t>
      </w:r>
      <w:r w:rsidR="00B44057" w:rsidRPr="005D4B91">
        <w:rPr>
          <w:rFonts w:ascii="Times New Roman" w:hAnsi="Times New Roman" w:cs="Times New Roman"/>
          <w:color w:val="000000"/>
          <w:sz w:val="28"/>
          <w:szCs w:val="28"/>
        </w:rPr>
        <w:t xml:space="preserve">уры, их независимость от объёма </w:t>
      </w:r>
      <w:r w:rsidRPr="005D4B91">
        <w:rPr>
          <w:rFonts w:ascii="Times New Roman" w:hAnsi="Times New Roman" w:cs="Times New Roman"/>
          <w:color w:val="000000"/>
          <w:sz w:val="28"/>
          <w:szCs w:val="28"/>
        </w:rPr>
        <w:t>насыщенного пара. Зависимость температуры кипения от давления в жидкости. Влажность воздуха. Абсолютная и относительная влажность.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Твёрдое тело. Кристаллические и аморфные тела. Анизотропия свойств кристаллов. Плавление и кристаллизация. Удельная теплота плавления. Сублимация.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Деформации твёрдого тела. Растяжение и сжатие. Сдвиг. Модуль Юнга. Предел упругих деформаций.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Тепловое расширение жидкостей и твёрдых тел, объёмное и линейное расширение. Ангармонизм тепловых колебаний частиц вещества как причина теплового расширения тел (на качественном уровне).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Преобразование энергии в фазовых переходах.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Уравнение теплового баланса.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Поверхностное натяжение. Коэффициент поверхностного натяжения. Капиллярные явления. Давление под искривлённой поверхностью жидкости. Формула Лапласа.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жидкие кристаллы, современные материалы.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Тепловое расширение.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Свойства насыщенных паров.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Кипение. Кипение при пониженном давлении.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силы поверхностного натяжения.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Опыты с мыльными плёнками.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Смачивание.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Капиллярные явления.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Модели неньютоновской жидкости.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измерения влажности.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нагревания и плавления кристаллического вещества.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Виды деформаций.</w:t>
      </w:r>
    </w:p>
    <w:p w:rsidR="000153EE"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малых деформаций.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закономерностей испарения жидкостей.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удельной теплоты плавления льда.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свойств насыщенных паров.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абсолютной влажности воздуха и оценка массы паров в помещении.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коэффициента поверхностного натяжения.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модуля Юнга.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деформации резинового образца от приложенной к нему силы.</w:t>
      </w:r>
    </w:p>
    <w:p w:rsidR="00D6431F" w:rsidRPr="005D4B91" w:rsidRDefault="00D6431F" w:rsidP="005D4B91">
      <w:pPr>
        <w:tabs>
          <w:tab w:val="left" w:pos="192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4. Электродинамика.</w:t>
      </w:r>
    </w:p>
    <w:p w:rsidR="00D6431F" w:rsidRPr="005D4B91" w:rsidRDefault="00D6431F" w:rsidP="005D4B91">
      <w:pPr>
        <w:tabs>
          <w:tab w:val="left" w:pos="211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1. Электрическое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Электризация тел и её проявления. Электрический заряд. Два вида электрических зарядов. Проводники, диэлектрики и полупроводники. Элементарный электрический заряд. Закон сохранения электрического заряда.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Взаимодействие зарядов. Точечные заряды. Закон Кулона.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Электрическое поле. Его действие на электрические заряды.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Напряжённость электрического поля. Пробный заряд. Линии напряжённости электрического поля. Однородное электрическое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Потенциальность электростатического поля. Разность потенциалов и напряжение. Потенциальная энергия заряда в электростатическом поле. Потенциал электростатического поля. Связь напряжённости поля и разности потенциалов для электростатического поля (как однородного, так и неоднородного).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 суперпозиции электрических полей.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Поле точечного заряда. Поле равномерно заряженной сферы. Поле равномерно заряженного по объёму шара. Поле равномерно заряженной бесконечной плоскости. Картины линий напряжённости этих полей и эквипотенциальных поверхностей.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Проводники в электростатическом поле. Условие равновесия зарядов.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Диэлектрики в электростатическом поле</w:t>
      </w:r>
      <w:r w:rsidR="00B44057" w:rsidRPr="005D4B91">
        <w:rPr>
          <w:rFonts w:ascii="Times New Roman" w:hAnsi="Times New Roman" w:cs="Times New Roman"/>
          <w:color w:val="000000"/>
          <w:sz w:val="28"/>
          <w:szCs w:val="28"/>
        </w:rPr>
        <w:t xml:space="preserve">. Диэлектрическая проницаемость </w:t>
      </w:r>
      <w:r w:rsidRPr="005D4B91">
        <w:rPr>
          <w:rFonts w:ascii="Times New Roman" w:hAnsi="Times New Roman" w:cs="Times New Roman"/>
          <w:color w:val="000000"/>
          <w:sz w:val="28"/>
          <w:szCs w:val="28"/>
        </w:rPr>
        <w:t>вещества.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Конденсатор. Электроёмкость конденсатора. Электроёмкость плоского конденсатора.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Параллельное соединение конденсаторов. Последовательное соединение конденсаторов.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Энергия заряженного конденсатора.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Движение заряженной частицы в однородном электрическом поле.</w:t>
      </w:r>
    </w:p>
    <w:p w:rsidR="000153EE"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Технические устройства и технологические процессы: электроскоп, электрометр, электростатическая защита, заземление электроприборов, конденсаторы, генератор Ван де Граафа.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Устройство и принцип действия электрометра.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Электрическое поле заряженных шариков.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Электрическое поле двух заряженных пластин.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электростатического генератора (Ван де Граафа).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Проводники в электрическом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Электростатическая защита.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Устройство и действие конденсатора постоянной и переменной ёмкости.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электроёмкости плоского конденсатора от площади пластин, расстояния между ними и диэлектрической проницаемости.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Энергия электрического поля заряженного конденсатора.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Зарядка и разрядка конденсатора через резистор.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proofErr w:type="gramStart"/>
      <w:r w:rsidRPr="005D4B91">
        <w:rPr>
          <w:rFonts w:ascii="Times New Roman" w:hAnsi="Times New Roman" w:cs="Times New Roman"/>
          <w:color w:val="000000"/>
          <w:sz w:val="28"/>
          <w:szCs w:val="28"/>
        </w:rPr>
        <w:t>Оценка сил взаимодействия</w:t>
      </w:r>
      <w:proofErr w:type="gramEnd"/>
      <w:r w:rsidRPr="005D4B91">
        <w:rPr>
          <w:rFonts w:ascii="Times New Roman" w:hAnsi="Times New Roman" w:cs="Times New Roman"/>
          <w:color w:val="000000"/>
          <w:sz w:val="28"/>
          <w:szCs w:val="28"/>
        </w:rPr>
        <w:t xml:space="preserve"> заряженных тел.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превращения энергии заряженного конденсатора в энергию излучения светодиода.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протекания тока в цепи, содержащей конденсатор.</w:t>
      </w:r>
    </w:p>
    <w:p w:rsidR="000153EE"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Распределение разности потенциалов (напряжения) при последовательном соединении конденсаторов.</w:t>
      </w:r>
    </w:p>
    <w:p w:rsidR="00D6431F" w:rsidRPr="005D4B91" w:rsidRDefault="00D6431F" w:rsidP="005D4B91">
      <w:pPr>
        <w:tabs>
          <w:tab w:val="left" w:pos="206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2. Постоянный электрический ток.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тока. Постоянный ток.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Условия существования постоянного электрического тока. Источники тока. Напряжение </w:t>
      </w:r>
      <w:r w:rsidRPr="005D4B91">
        <w:rPr>
          <w:rFonts w:ascii="Times New Roman" w:hAnsi="Times New Roman" w:cs="Times New Roman"/>
          <w:color w:val="000000"/>
          <w:sz w:val="28"/>
          <w:szCs w:val="28"/>
          <w:lang w:val="en-US" w:eastAsia="en-US"/>
        </w:rPr>
        <w:t>U</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и ЭДС £.</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 Ома для участка цепи.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Электрическое сопротивление. Зависимость сопротивления однородного проводника от его длины и площади поперечного сечения. Удельное сопротивление вещества.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Последовательное, параллельное, смешанное соединение проводников. Расчёт разветвлённых электрических цепей. Правила Кирхгофа.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Работа электрического тока. Закон Джоуля-Ленца.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Мощность электрического тока. Тепловая мощность, выделяемая на резисторе.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ЭДС и внутреннее сопротивление источника тока. Закон Ома для полной (замкнутой) электрической цепи. Мощность источника тока. Короткое замыкание.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Конденсатор в цепи постоянного тока.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амперметр, вольтметр, реостат, счётчик электрической энергии.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силы тока и напряжения.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Исследование зависимости силы тока от напряжения для резистора, лампы </w:t>
      </w:r>
      <w:r w:rsidRPr="005D4B91">
        <w:rPr>
          <w:rFonts w:ascii="Times New Roman" w:hAnsi="Times New Roman" w:cs="Times New Roman"/>
          <w:color w:val="000000"/>
          <w:sz w:val="28"/>
          <w:szCs w:val="28"/>
        </w:rPr>
        <w:lastRenderedPageBreak/>
        <w:t>накаливания и светодиода.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сопротивления цилиндрических проводников от длины, площади поперечного сечения и материала.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силы тока от сопротивления при постоянном напряжении.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Прямое измерение ЭДС. Короткое замыкание гальванического элемента и оценка внутреннего сопротивления.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соединения источников тока, ЭДС батарей.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смешанного соединения резисторов.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удельного сопротивления проводников.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силы тока от напряжения для лампы накаливания. Увеличение предела измерения амперметра (вольтметра).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ЭДС и внутреннего сопротивления источника тока.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ЭДС гальванического элемента от времени при коротком замыкании.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разности потенциалов между полюсами источника тока от силы тока в цепи.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полезной мощности источника тока от силы тока.</w:t>
      </w:r>
    </w:p>
    <w:p w:rsidR="00D6431F" w:rsidRPr="005D4B91" w:rsidRDefault="00D6431F" w:rsidP="005D4B91">
      <w:pPr>
        <w:tabs>
          <w:tab w:val="left" w:pos="211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3. Токи в различных средах.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Электрическая проводимость различных веществ. Электронная проводимость твёрдых металлов. Зависимость сопротивления металлов от температуры. Сверхпроводимость.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Электрический ток в вакууме. Свойства электронных пучков.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Полупроводники. Собственная и примесная проводимость полупроводников. Свойства р-п-перехода. Полупроводниковые приборы.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Электрический ток в электролитах. Электролитическая диссоциация. Электролиз. Законы Фарадея для электролиза.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Электрический ток в газах. Самостоятельный и несамостоятельный разряд. Различные типы самостоятельного разряда. Молния. Плазма.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газоразрядные лампы, электронно-лучевая трубка, полупроводниковые приборы: диод, транзистор, фотодиод, светодиод, гальваника, рафинирование меди, выплавка алюминия, электронная микроскопия.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сопротивления металлов от температуры.</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Проводимость электролитов.</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Законы электролиза Фарадея.</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Искровой разряд и проводимость воздуха.</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Сравнение проводимости металлов и полупроводников.</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Односторонняя проводимость диода.</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электролиза.</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Измерение заряда одновалентного иона.</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сопротивления терморезистора от температуры.</w:t>
      </w:r>
    </w:p>
    <w:p w:rsidR="00D6431F" w:rsidRPr="005D4B91" w:rsidRDefault="00D6431F"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Снятие </w:t>
      </w:r>
      <w:proofErr w:type="gramStart"/>
      <w:r w:rsidRPr="005D4B91">
        <w:rPr>
          <w:rFonts w:ascii="Times New Roman" w:hAnsi="Times New Roman" w:cs="Times New Roman"/>
          <w:color w:val="000000"/>
          <w:sz w:val="28"/>
          <w:szCs w:val="28"/>
        </w:rPr>
        <w:t>вольт-амперной</w:t>
      </w:r>
      <w:proofErr w:type="gramEnd"/>
      <w:r w:rsidRPr="005D4B91">
        <w:rPr>
          <w:rFonts w:ascii="Times New Roman" w:hAnsi="Times New Roman" w:cs="Times New Roman"/>
          <w:color w:val="000000"/>
          <w:sz w:val="28"/>
          <w:szCs w:val="28"/>
        </w:rPr>
        <w:t xml:space="preserve"> характеристики диода.</w:t>
      </w:r>
    </w:p>
    <w:p w:rsidR="00D6431F" w:rsidRPr="005D4B91" w:rsidRDefault="00D6431F" w:rsidP="005D4B91">
      <w:pPr>
        <w:tabs>
          <w:tab w:val="left" w:pos="1901"/>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Физический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измерения физических величин с использованием аналоговых и цифровых измерительных приборов и компьютерных датчиковых систем. Абсолютные и относительные погрешности измерений физических величин. Оценка границ погрешностей.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Проведение косвенных измерений, исследований зависимостей физических величин, проверка предложенных гипотез (выбор из работ, описанных в тематических разделах «Ученический эксперимент, лабораторные работы, практикум»),</w:t>
      </w:r>
    </w:p>
    <w:p w:rsidR="00D6431F" w:rsidRPr="005D4B91" w:rsidRDefault="00D6431F" w:rsidP="005D4B91">
      <w:pPr>
        <w:tabs>
          <w:tab w:val="left" w:pos="19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Межпредметные связи.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курса физики углублённого уровня в 10 классе осуществляется с учётом содержательных межпредметных связей с курсами математики, биологии, химии, географии и 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Межпредметные понятия,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 погрешности измерений, измерительные приборы, цифровая лаборатория.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Математика:</w:t>
      </w:r>
      <w:r w:rsidRPr="005D4B91">
        <w:rPr>
          <w:rFonts w:ascii="Times New Roman" w:hAnsi="Times New Roman" w:cs="Times New Roman"/>
          <w:color w:val="000000"/>
          <w:sz w:val="28"/>
          <w:szCs w:val="28"/>
        </w:rPr>
        <w:t xml:space="preserve"> Решение системы уравнений. Линейная функция, парабола, гипербола, их графики и свойства.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Биология:</w:t>
      </w:r>
      <w:r w:rsidRPr="005D4B91">
        <w:rPr>
          <w:rFonts w:ascii="Times New Roman" w:hAnsi="Times New Roman" w:cs="Times New Roman"/>
          <w:color w:val="000000"/>
          <w:sz w:val="28"/>
          <w:szCs w:val="28"/>
        </w:rPr>
        <w:t xml:space="preserve"> механическое движение в живой природе, диффузия, осмос, теплообмен живых организмов, тепловое загрязнение окружающей среды, утилизация биоорганического топлива для выработки «тепловой» и электроэнергии, поверхностное натяжение и капиллярные явления в природе, электрические явления в живой природе.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Химия:</w:t>
      </w:r>
      <w:r w:rsidRPr="005D4B91">
        <w:rPr>
          <w:rFonts w:ascii="Times New Roman" w:hAnsi="Times New Roman" w:cs="Times New Roman"/>
          <w:color w:val="000000"/>
          <w:sz w:val="28"/>
          <w:szCs w:val="28"/>
        </w:rPr>
        <w:t xml:space="preserve"> дискретное строение вещества, строение атомов и молекул, моль вещества, молярная масса, получение наноматериалов, тепловые свойства твёрдых тел, жидкостей и газов, жидкие кристаллы, электрические свойства металлов, электролитическая диссоциация, гальваника, электронная микроскопия.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География:</w:t>
      </w:r>
      <w:r w:rsidRPr="005D4B91">
        <w:rPr>
          <w:rFonts w:ascii="Times New Roman" w:hAnsi="Times New Roman" w:cs="Times New Roman"/>
          <w:color w:val="000000"/>
          <w:sz w:val="28"/>
          <w:szCs w:val="28"/>
        </w:rPr>
        <w:t xml:space="preserve"> влажность воздуха, ветры, барометр, термометр.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Технология:</w:t>
      </w:r>
      <w:r w:rsidRPr="005D4B91">
        <w:rPr>
          <w:rFonts w:ascii="Times New Roman" w:hAnsi="Times New Roman" w:cs="Times New Roman"/>
          <w:color w:val="000000"/>
          <w:sz w:val="28"/>
          <w:szCs w:val="28"/>
        </w:rPr>
        <w:t xml:space="preserve"> преобразование движений с использованием механизмов, учёт сухого и жидкого трения в технике, статические конструкции (кронштейн, решетчатые конструкции), использование законов сохранения механики в технике (гироскоп, водомёт и другие), двигатель внутреннего сгорания, паровая турбина, бытовой холодильник, кондиционер, технологии получения современных материалов,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наноматериалов, и нанотехнологии, электростатическая защита, заземление электроприборов, газоразрядные лампы, полупроводниковые приборы, гальваника.</w:t>
      </w:r>
    </w:p>
    <w:p w:rsidR="00B44057" w:rsidRPr="005D4B91" w:rsidRDefault="00B44057" w:rsidP="005D4B91">
      <w:pPr>
        <w:autoSpaceDE/>
        <w:autoSpaceDN/>
        <w:adjustRightInd/>
        <w:ind w:firstLine="709"/>
        <w:rPr>
          <w:rFonts w:ascii="Times New Roman" w:hAnsi="Times New Roman" w:cs="Times New Roman"/>
          <w:color w:val="000000"/>
          <w:sz w:val="28"/>
          <w:szCs w:val="28"/>
        </w:rPr>
      </w:pPr>
    </w:p>
    <w:p w:rsidR="00D6431F" w:rsidRPr="005D4B91" w:rsidRDefault="00B44057"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lastRenderedPageBreak/>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tabs>
          <w:tab w:val="left" w:pos="182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4. Электродинамика.</w:t>
      </w:r>
    </w:p>
    <w:p w:rsidR="00D6431F" w:rsidRPr="005D4B91" w:rsidRDefault="00D6431F" w:rsidP="005D4B91">
      <w:pPr>
        <w:tabs>
          <w:tab w:val="left" w:pos="20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4. Магнитное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Взаимодействие постоянных магнитов и проводников с током. Магнитное поле. Вектор магнитной индукции. Принцип суперпозиции магнитных полей. Линии магнитной индукции.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Магнитное поле проводника с током (прямого проводника, катушки и кругового витка). Опыт Эрстеда.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Ампера, её направление и модуль.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Лоренца, её направление и модуль. Движение заряженной частицы в однородном магнитном поле. Работа силы Лоренца.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Магнитное поле в веществе. Ферромагнетики, пара- и диамагнетики.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применение постоянных магнитов, электромагнитов, тестер-мультиметр, электродвигатель Якоби, ускорители элементарных частиц.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Картина линий индукции магнитного поля полосового и подковообразного постоянных магнитов.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Картина линий магнитной индукции поля длинного прямого проводника и замкнутого кольцевого проводника, катушки с током.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Взаимодействие двух проводников с током.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Сила Ампера.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Действие силы Лоренца на ионы электролита.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движения пучка электронов в магнитном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 действия электроизмерительного прибора магнитоэлектрической системы.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магнитного поля постоянных магнитов.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свойств ферромагнетиков.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действия постоянного магнита на рамку с током.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силы Ампера.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зависимости силы Ампера от силы тока.</w:t>
      </w:r>
    </w:p>
    <w:p w:rsidR="00B44057"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магнитной индукции на основе измерения силы Ампе</w:t>
      </w:r>
      <w:r w:rsidR="00B44057" w:rsidRPr="005D4B91">
        <w:rPr>
          <w:rFonts w:ascii="Times New Roman" w:hAnsi="Times New Roman" w:cs="Times New Roman"/>
          <w:color w:val="000000"/>
          <w:sz w:val="28"/>
          <w:szCs w:val="28"/>
        </w:rPr>
        <w:t>ра.</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5. Электромагнитная индукция.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Явление электромагнитной индукции. Поток вектора магнитной индукции. ЭДС индукции. Закон электромагнитной индукции Фарадея. Вихревое электрическое поле. Токи Фуко.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ЭДС индукции в проводнике, движущемся в однородном магнитном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Правило Ленца.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Индуктивность. Катушка индуктивности в цепи постоянного тока. Явление самоиндукции. ЭДС самоиндукции.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Энергия магнитного поля катушки с током.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Электромагнитное поле.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Технические устройства и технологические процессы: индукционная печь, </w:t>
      </w:r>
      <w:r w:rsidRPr="005D4B91">
        <w:rPr>
          <w:rFonts w:ascii="Times New Roman" w:hAnsi="Times New Roman" w:cs="Times New Roman"/>
          <w:color w:val="000000"/>
          <w:sz w:val="28"/>
          <w:szCs w:val="28"/>
        </w:rPr>
        <w:lastRenderedPageBreak/>
        <w:t>соленоид, защита от электризации тел при движении в магнитном поле Земли.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явления электромагнитной индукции.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ЭДС индукции от скорости изменения магнитного потока.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Правило Ленца.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Падение магнита в алюминиевой (медной) трубе.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Явление самоиндукции.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ЭДС самоиндукции от скорости изменения силы тока в цепи.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явления электромагнитной индукции.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индукции вихревого магнитного поля.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явления самоиндукции.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Сборка модели электромагнитного генератора.</w:t>
      </w:r>
    </w:p>
    <w:p w:rsidR="00D6431F" w:rsidRPr="005D4B91" w:rsidRDefault="00D6431F" w:rsidP="005D4B91">
      <w:pPr>
        <w:tabs>
          <w:tab w:val="left" w:pos="185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5. Колебания и волны.</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1. Механические 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Колебательная система. Свободные 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Гармонические колебания. Кинематическое и динамическое описание. Энергетическое описание (закон сохранения механической энергии). Вывод динамического описания гармонических колебаний из их энергетического и кинематического описания.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Амплитуда и фаза колебаний. Связь амплитуды колебаний исходной величины с амплитудами колебаний её скорости и ускорения.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Период и частота колебаний. Период малых свободных колебаний математического маятника. Период свободных колебаний пружинного маятника.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 затухающих колебаниях. Вынужденные колебания. Резонанс. Резонансная кривая. Влияние затухания на вид резонансной кривой. Автоколебания.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метроном, часы, качели, музыкальные инструменты, сейсмограф.</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Запись колебательного движения.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независимости периода малых колебаний груза на нити от амплитуды.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затухающих колебаний и зависимости периода свободных колебаний от сопротивления.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колебаний груза на массивной пружине с целью формирования представлений об идеальной модели пружинного маятника.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 сохранения энергии при колебаниях груза на пружине.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вынужденных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резонанса.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Измерение периода свободных колебаний нитяного и пружинного </w:t>
      </w:r>
      <w:r w:rsidRPr="005D4B91">
        <w:rPr>
          <w:rFonts w:ascii="Times New Roman" w:hAnsi="Times New Roman" w:cs="Times New Roman"/>
          <w:color w:val="000000"/>
          <w:sz w:val="28"/>
          <w:szCs w:val="28"/>
        </w:rPr>
        <w:lastRenderedPageBreak/>
        <w:t>маятников.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законов движения тела в ходе колебаний на упругом подвесе.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движения нитяного маятника.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Преобразование энергии в пружинном маятнике.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убывания амплитуды затухающих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вынужденных колебаний.</w:t>
      </w:r>
    </w:p>
    <w:p w:rsidR="00D6431F" w:rsidRPr="005D4B91" w:rsidRDefault="00D6431F" w:rsidP="005D4B91">
      <w:pPr>
        <w:tabs>
          <w:tab w:val="left" w:pos="205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2. Электромагнитные 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Колебательный контур. Свободные электромагнитные колебания в идеальном колебательном контуре. Формула Томсона. Связь амплитуды заряда конденсатора с амплитудой силы тока в колебательном контуре.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 сохранения энергии в идеальном колебательном контуре.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Затухающие электромагнитные колебания. Вынужденные электромагнитные 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Переменный ток. Мощность переменного тока. Амплитудное и действующее значение силы тока и напряжения при различной форме зависимости переменного тока от времени.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Синусоидальный переменный ток. Резистор, конденсатор и катушка индуктивности в цепи синусоидального переменного тока. Резонанс токов. Резонанс напряжений.</w:t>
      </w:r>
    </w:p>
    <w:p w:rsidR="00D6431F" w:rsidRPr="005D4B91" w:rsidRDefault="00D6431F" w:rsidP="005D4B91">
      <w:pPr>
        <w:tabs>
          <w:tab w:val="left" w:pos="664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Идеальн</w:t>
      </w:r>
      <w:r w:rsidR="00B44057" w:rsidRPr="005D4B91">
        <w:rPr>
          <w:rFonts w:ascii="Times New Roman" w:hAnsi="Times New Roman" w:cs="Times New Roman"/>
          <w:color w:val="000000"/>
          <w:sz w:val="28"/>
          <w:szCs w:val="28"/>
        </w:rPr>
        <w:t xml:space="preserve">ый трансформатор. Производство, передача и потребление </w:t>
      </w:r>
      <w:r w:rsidRPr="005D4B91">
        <w:rPr>
          <w:rFonts w:ascii="Times New Roman" w:hAnsi="Times New Roman" w:cs="Times New Roman"/>
          <w:color w:val="000000"/>
          <w:sz w:val="28"/>
          <w:szCs w:val="28"/>
        </w:rPr>
        <w:t>электрической энергии.</w:t>
      </w:r>
    </w:p>
    <w:p w:rsidR="00D6431F" w:rsidRPr="005D4B91" w:rsidRDefault="00D6431F" w:rsidP="005D4B91">
      <w:pPr>
        <w:tabs>
          <w:tab w:val="left" w:pos="664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w:t>
      </w:r>
      <w:r w:rsidR="00B44057" w:rsidRPr="005D4B91">
        <w:rPr>
          <w:rFonts w:ascii="Times New Roman" w:hAnsi="Times New Roman" w:cs="Times New Roman"/>
          <w:color w:val="000000"/>
          <w:sz w:val="28"/>
          <w:szCs w:val="28"/>
        </w:rPr>
        <w:t xml:space="preserve">гические риски при производстве электроэнергии. Культура </w:t>
      </w:r>
      <w:r w:rsidRPr="005D4B91">
        <w:rPr>
          <w:rFonts w:ascii="Times New Roman" w:hAnsi="Times New Roman" w:cs="Times New Roman"/>
          <w:color w:val="000000"/>
          <w:sz w:val="28"/>
          <w:szCs w:val="28"/>
        </w:rPr>
        <w:t>использования электроэнергии в повседневной жизни.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электрический звонок, генератор переменного тока, линии электропередач.</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Свободные электромагнитные 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частоты свободных колебаний от индуктивности и ёмкости контура.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Осциллограммы электромагнитных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Генератор незатухающих электромагнитных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электромагнитного генератора.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Вынужденные синусоидальные колебания.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Резистор, катушка индуктивности и конденсатор в цепи переменного тока.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Резонанс при последовательном соединении резистора, катушки индуктивности и конденсатора.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Устройство и принцип действия трансформатора.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линии электропередачи.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трансформатора.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переменного тока через последовательно соединённые конденсатор, катушку и резистор.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электромагнитного резонанса.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работы источников света в цепи переменного тока.</w:t>
      </w:r>
    </w:p>
    <w:p w:rsidR="00D6431F" w:rsidRPr="005D4B91" w:rsidRDefault="00D6431F" w:rsidP="005D4B91">
      <w:pPr>
        <w:tabs>
          <w:tab w:val="left" w:pos="213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lastRenderedPageBreak/>
        <w:t>Тема 3. Механические и электромагнитные волны.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Механические волны, условия их распростр</w:t>
      </w:r>
      <w:r w:rsidR="00B44057" w:rsidRPr="005D4B91">
        <w:rPr>
          <w:rFonts w:ascii="Times New Roman" w:hAnsi="Times New Roman" w:cs="Times New Roman"/>
          <w:color w:val="000000"/>
          <w:sz w:val="28"/>
          <w:szCs w:val="28"/>
        </w:rPr>
        <w:t xml:space="preserve">анения. Поперечные и продольные </w:t>
      </w:r>
      <w:r w:rsidRPr="005D4B91">
        <w:rPr>
          <w:rFonts w:ascii="Times New Roman" w:hAnsi="Times New Roman" w:cs="Times New Roman"/>
          <w:color w:val="000000"/>
          <w:sz w:val="28"/>
          <w:szCs w:val="28"/>
        </w:rPr>
        <w:t>волны. Период, скорость распространения и длина волны. Свойства механических волн: отражение, преломление, интерференция и дифракция.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Звук. Скорость звука. Громкость звука. Высота тона. Тембр звука.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Шумовое загрязнение окружающей среды.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Электромагнитные волны. Условия излучения электромагнитных волн.</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Взаимная ориентация векторов </w:t>
      </w:r>
      <w:r w:rsidR="00D6431F" w:rsidRPr="005D4B91">
        <w:rPr>
          <w:rFonts w:ascii="Times New Roman" w:hAnsi="Times New Roman" w:cs="Times New Roman"/>
          <w:color w:val="000000"/>
          <w:sz w:val="28"/>
          <w:szCs w:val="28"/>
        </w:rPr>
        <w:t>в электромагни</w:t>
      </w:r>
      <w:r w:rsidRPr="005D4B91">
        <w:rPr>
          <w:rFonts w:ascii="Times New Roman" w:hAnsi="Times New Roman" w:cs="Times New Roman"/>
          <w:color w:val="000000"/>
          <w:sz w:val="28"/>
          <w:szCs w:val="28"/>
        </w:rPr>
        <w:t xml:space="preserve">тной волне. </w:t>
      </w:r>
      <w:proofErr w:type="gramStart"/>
      <w:r w:rsidRPr="005D4B91">
        <w:rPr>
          <w:rFonts w:ascii="Times New Roman" w:hAnsi="Times New Roman" w:cs="Times New Roman"/>
          <w:b/>
          <w:bCs/>
          <w:i/>
          <w:iCs/>
          <w:color w:val="000000"/>
          <w:spacing w:val="30"/>
          <w:sz w:val="28"/>
          <w:szCs w:val="28"/>
        </w:rPr>
        <w:t>Е,</w:t>
      </w:r>
      <w:r w:rsidR="00D6431F" w:rsidRPr="005D4B91">
        <w:rPr>
          <w:rFonts w:ascii="Times New Roman" w:hAnsi="Times New Roman" w:cs="Times New Roman"/>
          <w:b/>
          <w:bCs/>
          <w:i/>
          <w:iCs/>
          <w:color w:val="000000"/>
          <w:spacing w:val="30"/>
          <w:sz w:val="28"/>
          <w:szCs w:val="28"/>
          <w:lang w:val="en-US" w:eastAsia="en-US"/>
        </w:rPr>
        <w:t>B</w:t>
      </w:r>
      <w:proofErr w:type="gramEnd"/>
      <w:r w:rsidR="00D6431F" w:rsidRPr="005D4B91">
        <w:rPr>
          <w:rFonts w:ascii="Times New Roman" w:hAnsi="Times New Roman" w:cs="Times New Roman"/>
          <w:b/>
          <w:bCs/>
          <w:i/>
          <w:iCs/>
          <w:color w:val="000000"/>
          <w:spacing w:val="30"/>
          <w:sz w:val="28"/>
          <w:szCs w:val="28"/>
          <w:lang w:eastAsia="en-US"/>
        </w:rPr>
        <w:t>,</w:t>
      </w:r>
      <w:r w:rsidR="00D6431F" w:rsidRPr="005D4B91">
        <w:rPr>
          <w:rFonts w:ascii="Times New Roman" w:hAnsi="Times New Roman" w:cs="Times New Roman"/>
          <w:b/>
          <w:bCs/>
          <w:i/>
          <w:iCs/>
          <w:color w:val="000000"/>
          <w:spacing w:val="30"/>
          <w:sz w:val="28"/>
          <w:szCs w:val="28"/>
          <w:lang w:val="en-US" w:eastAsia="en-US"/>
        </w:rPr>
        <w:t>v</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Свойства электромагнитных волн: отражение, преломление, поляризация, интерференция и дифракция.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Шкала электромагнитных волн. Применение электромагнитных волн в технике и быту.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Принципы радиосвязи и телевидения. Радиолокация.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Электромагнитное загрязнение окружающей среды.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практическое применение: музыкальные инструменты, радар, радиоприёмник, телевизор, антенна, телефон, СВЧ-печь, ультразвуковая диагностика в технике и медицине.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и распространение поперечных и продольных волн.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Колеблющееся тело как источник звука.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Зависимость длины волны от частоты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отражения и преломления механических волн.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интерференции и дифракции механических волн.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Акустический резонанс.</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Свойства ультразвука и его применение.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связи громкости звука и высоты тона с амплитудой и частотой колебаний.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свойств электромагнитных волн: отражение, преломление, поляризация, дифракция, интерференция.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Обнаружение инфракрасного и ультрафиолетового излучений.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параметров звуковой волны.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распространения звуковых волн в замкнутом пространстве.</w:t>
      </w:r>
    </w:p>
    <w:p w:rsidR="00D6431F" w:rsidRPr="005D4B91" w:rsidRDefault="00D6431F" w:rsidP="005D4B91">
      <w:pPr>
        <w:tabs>
          <w:tab w:val="left" w:pos="217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Оптика.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Прямолинейное распространение света в однородной среде. Луч света. Точечный источник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Отражение света. Законы отражения света. Построение изображений в плоском зеркале. Сферические зеркала.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Преломление света. Законы преломления света. Абсолютный показатель преломления. Относительный показатель преломления. Постоянство частоты света и соотношение длин волн при переходе монохроматического света через границу раздела двух оптических сред.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Ход лучей в призме. Дисперсия света. Сложный состав белого света. Цвет.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Полное внутреннее отражение. Предельный угол полного внутреннего </w:t>
      </w:r>
      <w:r w:rsidRPr="005D4B91">
        <w:rPr>
          <w:rFonts w:ascii="Times New Roman" w:hAnsi="Times New Roman" w:cs="Times New Roman"/>
          <w:color w:val="000000"/>
          <w:sz w:val="28"/>
          <w:szCs w:val="28"/>
        </w:rPr>
        <w:lastRenderedPageBreak/>
        <w:t>отражения.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Собирающие и рассеивающие линзы. Тонкая линза. Фокусное расстояние и оптическая сила тонкой линзы. Зависимость фокусного расстояния тонкой сферической линзы от её геометрии и относительного показателя преломления.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Формула тонкой линзы. Увеличение, даваемое линзой.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Ход луча, прошедшего линзу под произвольным углом к её главной оптической оси. Построение изображений точки и отрезка прямой в собирающих и рассеивающих линзах и их системах.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Оптические приборы. Разрешающая способность. Глаз как оптическая система.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Пределы применимости геометрической оптики.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Волновая оптика. Интерференция света. Когерентные источники. Условия наблюдения максимумов и минимумов в интерференционной картине от двух когерентных источников. Примеры классических интерференционных схем.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Дифракция света. Дифракционная решётка. Условие наблюдения главных максимумов при падении монохроматического света на дифракционную решётку.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Поляризация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очки, лупа, перископ, фотоаппарат, микроскоп, проекционный аппарат, просветление оптики, волоконная оптика, дифракционная решётка.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Законы отражения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преломления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полного внутреннего отражения. Модель световода.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хода световых пучков через плоскопараллельную пластину и призму.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свойств изображений в линзах.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Модели микроскопа, телескопа.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интерференции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цветов тонких плёнок.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дифракции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дифракционной решётки.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дифракционного спектра.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дисперсии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поляризации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поляроидов для изучения механических напряжений. 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показателя преломления стекла.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фокусного расстояния от вещества (на примере жидких линз).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фокусного расстояния рассеивающих линз.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Получение изображения в системе из плоского зеркала и линзы.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Получение изображения в системе из двух линз.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Конструирование телескопических систем.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дифракции, интерференции и поляризации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поляризации света, отражённого от поверхности диэлектрика. Изучение интерференции лазерного излучения на двух щелях.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дисперсии.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и исследование дифракционного спектра.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длины световой волны.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Получение спектра излучения светодиода при помощи дифракционной решётки.</w:t>
      </w:r>
    </w:p>
    <w:p w:rsidR="00D6431F" w:rsidRPr="005D4B91" w:rsidRDefault="00D6431F" w:rsidP="005D4B91">
      <w:pPr>
        <w:tabs>
          <w:tab w:val="left" w:pos="183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6. Основы специальной теории относительности.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Границы применимости классической механики. Постулаты специальной теории относительности.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Пространственно-временной интервал. Преобразования Лоренца. Условие причинности. Относительность одновременности. Замедление времени и сокращение длины.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Энергия и импульс релятивистской частицы.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Связь массы с энергией и импульсом релятивистской частицы. Энергия покоя.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спутниковые приёмники, ускорители заряженных частиц.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импульса и энергии релятивистских частиц (по фотографиям треков заряженных частиц в магнитном поле).</w:t>
      </w:r>
    </w:p>
    <w:p w:rsidR="00D6431F" w:rsidRPr="005D4B91" w:rsidRDefault="00D6431F" w:rsidP="005D4B91">
      <w:pPr>
        <w:tabs>
          <w:tab w:val="left" w:pos="183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7. Квантовая физика.</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1. Корпускулярно-волновой дуализм.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Равновесное тепловое излучение (излучение абсолютно чёрного тела). Закон смещения Вина. Гипотеза Планка о квантах.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Фотоны. Энергия и импульс фотона.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Фотоэффект. Опыты А.Г. Столетова. Законы фотоэффекта. Уравнение Эйнштейна для фотоэффекта. «Красная граница» фотоэффекта.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Давление света (в частности, давление света на абсолютно поглощающую и абсолютно отражающую поверхность). Опыты П.Н. Лебедева.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Волновые свойства частиц. Волны де Бройля. Длина волны де Бройля и размеры области локализации движущейся частицы. Корпускулярно-волновой дуализм. Дифракция электронов на кристаллах.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Специфика измерений в микромире. Соотношения неопределенност</w:t>
      </w:r>
      <w:r w:rsidR="002A4577" w:rsidRPr="005D4B91">
        <w:rPr>
          <w:rFonts w:ascii="Times New Roman" w:hAnsi="Times New Roman" w:cs="Times New Roman"/>
          <w:color w:val="000000"/>
          <w:sz w:val="28"/>
          <w:szCs w:val="28"/>
        </w:rPr>
        <w:t>ей Г</w:t>
      </w:r>
      <w:r w:rsidRPr="005D4B91">
        <w:rPr>
          <w:rFonts w:ascii="Times New Roman" w:hAnsi="Times New Roman" w:cs="Times New Roman"/>
          <w:color w:val="000000"/>
          <w:sz w:val="28"/>
          <w:szCs w:val="28"/>
        </w:rPr>
        <w:t>ейзенберга.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спектрометр, фотоэлемент, фотодатчик, туннельный микроскоп, солнечная батарея, светодиод. 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Фотоэффект на установке с цинковой пластиной.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законов внешнего фотоэффекта.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зависимости сопротивления полупроводников от освещённости. Светодиод.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Солнечная батарея.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фоторезистора.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Измерение постоянной Планка на основе исследования фотоэффекта. Исследование зависимости силы тока через светодиод от напряжения.</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2. Физика атома.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Опыты по исследованию строения атома. Планетарная модель атома Резерфорда.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Постулаты Бора. Излучение и поглощение фотонов при переходе атома с одного уровня энергии на другой.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Виды спектров. Спектр уровней энергии атома водорода.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Спонтанное и вынужденное излучение света. Лазер.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спектральный анализ (спектроскоп), лазер, квантовый компьютер.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Модель опыта Резерфорда.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линейчатых спектров.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Устройство и действие счётчика ионизирующих частиц.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Определение длины волны лазерного излучения.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Наблюдение линейчатого спектра.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спектра разреженного атомарного водорода и измерение постоянной Ридберга.</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Тема 3. Физика атомного ядра и элементарных частиц.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Нуклонная модель ядра Гейзенберга-Иваненко. Заряд ядра. Массовое число ядра. Изотопы.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Радиоактивность. Альфа-распад. Электронны</w:t>
      </w:r>
      <w:r w:rsidR="002A4577" w:rsidRPr="005D4B91">
        <w:rPr>
          <w:rFonts w:ascii="Times New Roman" w:hAnsi="Times New Roman" w:cs="Times New Roman"/>
          <w:color w:val="000000"/>
          <w:sz w:val="28"/>
          <w:szCs w:val="28"/>
        </w:rPr>
        <w:t>й и позитронный бета-распад. Га</w:t>
      </w:r>
      <w:r w:rsidRPr="005D4B91">
        <w:rPr>
          <w:rFonts w:ascii="Times New Roman" w:hAnsi="Times New Roman" w:cs="Times New Roman"/>
          <w:color w:val="000000"/>
          <w:sz w:val="28"/>
          <w:szCs w:val="28"/>
        </w:rPr>
        <w:t>мма-излучение.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 радиоактивного распада. Радиоактивные изотопы в природе. Свойства ионизирующего излучения. Влияние радиоактивности на живые организмы. Естественный фон излучения. Дозиметрия.</w:t>
      </w:r>
    </w:p>
    <w:p w:rsidR="002A4577"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Энергия связи нуклонов в ядре. Я</w:t>
      </w:r>
      <w:r w:rsidR="002A4577" w:rsidRPr="005D4B91">
        <w:rPr>
          <w:rFonts w:ascii="Times New Roman" w:hAnsi="Times New Roman" w:cs="Times New Roman"/>
          <w:color w:val="000000"/>
          <w:sz w:val="28"/>
          <w:szCs w:val="28"/>
        </w:rPr>
        <w:t>дерные силы. Дефект массы ядра.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Ядерные реакции. Деление и синтез ядер. Ядерные реакторы. Проблемы управляемого термоядерного синтеза. Экологические аспекты развития ядерной энергетики.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регистрации и исследования элементарных частиц.</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Фундаментальные взаимодействия. Барионы, мезоны и лептоны. Представление о Стандартной модели. Кварк-глюонная модель адронов.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Физика за пределами Стандартной модели. Тёмная материя и тёмная энергия.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Единство физической картины мира.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устройства и технологические процессы: дозиметр, камера Вильсона, ядерный реактор, термоядерный реактор, атомная бомба, магнитно-резонансная томография.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Ученический эксперимент, лабораторные работы,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треков частиц (по готовым фотографиям).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Исследование радиоактивного фона с использованием дозиметра.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поглощения бета-частиц алюминием.</w:t>
      </w:r>
    </w:p>
    <w:p w:rsidR="00D6431F" w:rsidRPr="005D4B91" w:rsidRDefault="00D6431F" w:rsidP="005D4B91">
      <w:pPr>
        <w:tabs>
          <w:tab w:val="left" w:pos="195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8. Элементы астрономии и астрофизики.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Этапы развития астрономии. Прикладное и мировоззренческое значение астрономии. Применимость законов физики для объяснения природы космических объектов.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астрономических исследований. Современные оптические телескопы, радиотелескопы, внеатмосферная астрономия.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 звёздного неба. Созвездия, яркие звёзды, планеты, их видимое движение.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Солнечная система.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Солнце. Солнечная активность. Источник энергии Солнца и звёзд.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Звёзды, их основные характеристики. Диаграмма «спектральный класс - светимость». Звёзды главной последовательности. Зависимость «масса - светимость» для звёзд главной последовательности. Внутреннее строение звёзд. Современные представления о происхождении и эволюции Солнца и звёзд. Этапы жизни звёзд.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Млечный Путь - наша Галактика. Положение и движение Солнца в Галактике. Типы галактик. Радиогалактики и квазары. Чёрные дыры в ядрах галактик.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Вселенная. Расширение Вселенной. Закон Хаббла. Разбегание галактик. Теория Большого взрыва. Реликтовое излучение.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Масштабная структура Вселенной. Метагалактика.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Нерешённые проблемы астрономии.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Ученические наблюдения.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Наблюдения звёздного неба невооружённым глазом с использованием компьютерных приложений для определения положения небесных объектов на конкретную дату: основные созвездия Северного полушария и яркие звёзды.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Наблюдения в телескоп Луны, планет, туманностей и звёздных скоплений.</w:t>
      </w:r>
    </w:p>
    <w:p w:rsidR="00D6431F" w:rsidRPr="005D4B91" w:rsidRDefault="00D6431F" w:rsidP="005D4B91">
      <w:pPr>
        <w:tabs>
          <w:tab w:val="left" w:pos="0"/>
          <w:tab w:val="left" w:pos="1927"/>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Физический практикум.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измерения физических величин с использованием аналоговых и цифровых измерительных приборов и компьютерных датчиковых систем. Абсолютные и относительные погрешности измерений физических величин. Оценка границ погрешностей.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Проведение косвенных измерений, исследований зависимостей физических величин, проверка предложенных гипотез (выбор из работ, описанных в тематических разделах «Ученический эксперимент, лабораторные работы, практикум»).</w:t>
      </w:r>
    </w:p>
    <w:p w:rsidR="00D6431F" w:rsidRPr="005D4B91" w:rsidRDefault="00D6431F" w:rsidP="005D4B91">
      <w:pPr>
        <w:tabs>
          <w:tab w:val="left" w:pos="18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Обобщающее повторение.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Обобщение и систематизация содержания разделов курса «Механика», «Молекулярная физика и термодинамика», «Электродинамика», «Колебания и волны», «Основы специальной теории относительности», «Квантовая физика», «Элементы астрономии и астрофизики».</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lastRenderedPageBreak/>
        <w:t>Роль физики и астрономии в экономической, технологической, социальной и этической сферах деятельности человека, роль и место физики и астрономии в современной научной картине мира, значение описательной, систематизирующей, объяснительной и прогностической функций физической теории, роль физической теории в формировании представлений о физической картине мира, место физической картины мира в общем ряду современных естественно-научных представлений о природе.</w:t>
      </w:r>
    </w:p>
    <w:p w:rsidR="00D6431F" w:rsidRPr="005D4B91" w:rsidRDefault="00D6431F" w:rsidP="005D4B91">
      <w:pPr>
        <w:tabs>
          <w:tab w:val="left" w:pos="18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Межпредметные связи.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курса физики углублённого уровня в 11 классе осуществляется с учётом содержательных межпредметных связей с курсами математики, биологии, химии, географии и 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Межпредметные понятия,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 погрешности измерений, измерительные приборы, цифровая лаборатория.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Математика:</w:t>
      </w:r>
      <w:r w:rsidRPr="005D4B91">
        <w:rPr>
          <w:rFonts w:ascii="Times New Roman" w:hAnsi="Times New Roman" w:cs="Times New Roman"/>
          <w:color w:val="000000"/>
          <w:sz w:val="28"/>
          <w:szCs w:val="28"/>
        </w:rPr>
        <w:t xml:space="preserve"> Решение системы уравнений.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 Производные элементарных функций. Признаки подобия треугольников, определение площади плоских фигур и объёма тел.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Биология:</w:t>
      </w:r>
      <w:r w:rsidRPr="005D4B91">
        <w:rPr>
          <w:rFonts w:ascii="Times New Roman" w:hAnsi="Times New Roman" w:cs="Times New Roman"/>
          <w:color w:val="000000"/>
          <w:sz w:val="28"/>
          <w:szCs w:val="28"/>
        </w:rPr>
        <w:t xml:space="preserve"> электрические явления в живой природе, колебательные движения в живой природе, экологические риски при производстве электроэнергии, электромагнитное загрязнение окружающей среды, ультразвуковая диагностика в медицине, оптические явления в живой природе.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Химия:</w:t>
      </w:r>
      <w:r w:rsidRPr="005D4B91">
        <w:rPr>
          <w:rFonts w:ascii="Times New Roman" w:hAnsi="Times New Roman" w:cs="Times New Roman"/>
          <w:color w:val="000000"/>
          <w:sz w:val="28"/>
          <w:szCs w:val="28"/>
        </w:rPr>
        <w:t xml:space="preserve"> строение атомов и молекул, кристаллическая структура твёрдых тел, механизмы образования кристаллической решётки, спектральный анализ.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География:</w:t>
      </w:r>
      <w:r w:rsidRPr="005D4B91">
        <w:rPr>
          <w:rFonts w:ascii="Times New Roman" w:hAnsi="Times New Roman" w:cs="Times New Roman"/>
          <w:color w:val="000000"/>
          <w:sz w:val="28"/>
          <w:szCs w:val="28"/>
        </w:rPr>
        <w:t xml:space="preserve"> магнитные полюса Земли, залежи магнитных руд, фотосъёмка земной поверхности, сейсмограф.</w:t>
      </w:r>
    </w:p>
    <w:p w:rsidR="00D6431F" w:rsidRPr="005D4B91" w:rsidRDefault="002A4577" w:rsidP="005D4B91">
      <w:pPr>
        <w:tabs>
          <w:tab w:val="left" w:pos="277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Технология:</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применение постоянных магнитов, электромагнитов,</w:t>
      </w:r>
    </w:p>
    <w:p w:rsidR="00D6431F" w:rsidRPr="005D4B91" w:rsidRDefault="00D6431F" w:rsidP="005D4B91">
      <w:pPr>
        <w:tabs>
          <w:tab w:val="left" w:pos="905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электродвигатель Якоби, генератор переменного тока, индукционная печь, линии электропередач, электродвигатель, радар, радиоприёмник, телевизор, антенна, телефон, СВЧ-печь, ультразвуковая диагностика в технике, проекционный аппарат, волоконная оптика, солнечная батарея, спутниковые приёмники, ядерная энергетика и экологические аспекты её развития.</w:t>
      </w:r>
    </w:p>
    <w:p w:rsidR="002A4577" w:rsidRPr="005D4B91" w:rsidRDefault="002A4577" w:rsidP="005D4B91">
      <w:pPr>
        <w:tabs>
          <w:tab w:val="left" w:pos="9052"/>
        </w:tabs>
        <w:autoSpaceDE/>
        <w:autoSpaceDN/>
        <w:adjustRightInd/>
        <w:ind w:firstLine="709"/>
        <w:rPr>
          <w:rFonts w:ascii="Times New Roman" w:hAnsi="Times New Roman" w:cs="Times New Roman"/>
          <w:b/>
          <w:color w:val="000000"/>
          <w:sz w:val="28"/>
          <w:szCs w:val="28"/>
        </w:rPr>
      </w:pPr>
    </w:p>
    <w:p w:rsidR="002A4577" w:rsidRPr="005D4B91" w:rsidRDefault="002A4577" w:rsidP="005D4B91">
      <w:pPr>
        <w:tabs>
          <w:tab w:val="left" w:pos="1719"/>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ПЛАНИРУЕМЫЕ РЕЗУЛЬТАТЫ ОСВОЕНИЯ ПРОГРАММЫ УЧЕБ</w:t>
      </w:r>
      <w:r w:rsidR="00454834" w:rsidRPr="005D4B91">
        <w:rPr>
          <w:rFonts w:ascii="Times New Roman" w:hAnsi="Times New Roman" w:cs="Times New Roman"/>
          <w:b/>
          <w:color w:val="000000"/>
          <w:sz w:val="28"/>
          <w:szCs w:val="28"/>
        </w:rPr>
        <w:t xml:space="preserve">НОГО ПРЕДМЕТА «ФИЗИКА» </w:t>
      </w:r>
      <w:r w:rsidRPr="005D4B91">
        <w:rPr>
          <w:rFonts w:ascii="Times New Roman" w:hAnsi="Times New Roman" w:cs="Times New Roman"/>
          <w:b/>
          <w:color w:val="000000"/>
          <w:sz w:val="28"/>
          <w:szCs w:val="28"/>
        </w:rPr>
        <w:t>НА УРОВНЕ СОО</w:t>
      </w:r>
    </w:p>
    <w:p w:rsidR="00D6431F" w:rsidRPr="005D4B91" w:rsidRDefault="00D6431F" w:rsidP="005D4B91">
      <w:pPr>
        <w:tabs>
          <w:tab w:val="left" w:pos="192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Освоение учебного предмета «Физика» на уровне среднего общего образования (углубленный уровень) должно обеспечить достижение следующих личностных, метапредметных и предметных образовательных результатов.</w:t>
      </w:r>
    </w:p>
    <w:p w:rsidR="002A4577" w:rsidRDefault="002A4577" w:rsidP="005D4B91">
      <w:pPr>
        <w:tabs>
          <w:tab w:val="left" w:pos="1921"/>
        </w:tabs>
        <w:autoSpaceDE/>
        <w:autoSpaceDN/>
        <w:adjustRightInd/>
        <w:ind w:firstLine="709"/>
        <w:rPr>
          <w:rFonts w:ascii="Times New Roman" w:hAnsi="Times New Roman" w:cs="Times New Roman"/>
          <w:color w:val="000000"/>
          <w:sz w:val="28"/>
          <w:szCs w:val="28"/>
        </w:rPr>
      </w:pPr>
    </w:p>
    <w:p w:rsidR="00781A81" w:rsidRPr="005D4B91" w:rsidRDefault="00781A81" w:rsidP="005D4B91">
      <w:pPr>
        <w:tabs>
          <w:tab w:val="left" w:pos="1921"/>
        </w:tabs>
        <w:autoSpaceDE/>
        <w:autoSpaceDN/>
        <w:adjustRightInd/>
        <w:ind w:firstLine="709"/>
        <w:rPr>
          <w:rFonts w:ascii="Times New Roman" w:hAnsi="Times New Roman" w:cs="Times New Roman"/>
          <w:color w:val="000000"/>
          <w:sz w:val="28"/>
          <w:szCs w:val="28"/>
        </w:rPr>
      </w:pPr>
    </w:p>
    <w:p w:rsidR="002A4577" w:rsidRPr="005D4B91" w:rsidRDefault="002A4577" w:rsidP="00781A81">
      <w:pPr>
        <w:tabs>
          <w:tab w:val="left" w:pos="1921"/>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Личностные результаты освоения учебного предмета «Физика» должны </w:t>
      </w:r>
      <w:r w:rsidRPr="005D4B91">
        <w:rPr>
          <w:rFonts w:ascii="Times New Roman" w:hAnsi="Times New Roman" w:cs="Times New Roman"/>
          <w:color w:val="000000"/>
          <w:sz w:val="28"/>
          <w:szCs w:val="28"/>
        </w:rPr>
        <w:lastRenderedPageBreak/>
        <w:t xml:space="preserve">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части:</w:t>
      </w:r>
    </w:p>
    <w:p w:rsidR="00D6431F" w:rsidRPr="005D4B91" w:rsidRDefault="00454834" w:rsidP="005D4B91">
      <w:pPr>
        <w:tabs>
          <w:tab w:val="left" w:pos="124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D6431F" w:rsidRPr="005D4B91">
        <w:rPr>
          <w:rFonts w:ascii="Times New Roman" w:hAnsi="Times New Roman" w:cs="Times New Roman"/>
          <w:b/>
          <w:i/>
          <w:color w:val="000000"/>
          <w:sz w:val="28"/>
          <w:szCs w:val="28"/>
        </w:rPr>
        <w:t>гражданского воспитания: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российского общества;</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принятие традиционных общечеловеческих гуманистических и демократических ценностей;</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вести совместную деятельность в интересах гражданского общества, участвовать в самоуправлении в образовательной организации;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взаимодействовать с социальными институтами в соответствии с их функциями и назначением;</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к гуманитарной и волонтёрской деятельности;</w:t>
      </w:r>
    </w:p>
    <w:p w:rsidR="00D6431F" w:rsidRPr="005D4B91" w:rsidRDefault="00454834" w:rsidP="005D4B91">
      <w:pPr>
        <w:tabs>
          <w:tab w:val="left" w:pos="12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российской гражданской идентичности, патриотизма;</w:t>
      </w:r>
    </w:p>
    <w:p w:rsidR="00D6431F" w:rsidRPr="005D4B91" w:rsidRDefault="002A457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ценностное отношение к государственным символам, достижениям российских учёных в области физики и технике;</w:t>
      </w:r>
    </w:p>
    <w:p w:rsidR="00D6431F" w:rsidRPr="005D4B91" w:rsidRDefault="00454834" w:rsidP="005D4B91">
      <w:pPr>
        <w:tabs>
          <w:tab w:val="left" w:pos="12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D6431F" w:rsidRPr="005D4B91">
        <w:rPr>
          <w:rFonts w:ascii="Times New Roman" w:hAnsi="Times New Roman" w:cs="Times New Roman"/>
          <w:b/>
          <w:i/>
          <w:color w:val="000000"/>
          <w:sz w:val="28"/>
          <w:szCs w:val="28"/>
        </w:rPr>
        <w:t>духовно-нравственного воспитания: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нравственного сознания, этического поведения;</w:t>
      </w:r>
    </w:p>
    <w:p w:rsidR="00D6431F" w:rsidRPr="005D4B91" w:rsidRDefault="002A4577" w:rsidP="005D4B91">
      <w:pPr>
        <w:tabs>
          <w:tab w:val="left" w:pos="40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способность оценивать ситуацию и принимать осознанные решения, ори</w:t>
      </w:r>
      <w:r w:rsidRPr="005D4B91">
        <w:rPr>
          <w:rFonts w:ascii="Times New Roman" w:hAnsi="Times New Roman" w:cs="Times New Roman"/>
          <w:color w:val="000000"/>
          <w:sz w:val="28"/>
          <w:szCs w:val="28"/>
        </w:rPr>
        <w:t xml:space="preserve">ентируясь на </w:t>
      </w:r>
      <w:r w:rsidR="00D6431F" w:rsidRPr="005D4B91">
        <w:rPr>
          <w:rFonts w:ascii="Times New Roman" w:hAnsi="Times New Roman" w:cs="Times New Roman"/>
          <w:color w:val="000000"/>
          <w:sz w:val="28"/>
          <w:szCs w:val="28"/>
        </w:rPr>
        <w:t>морально</w:t>
      </w:r>
      <w:r w:rsidRPr="005D4B91">
        <w:rPr>
          <w:rFonts w:ascii="Times New Roman" w:hAnsi="Times New Roman" w:cs="Times New Roman"/>
          <w:color w:val="000000"/>
          <w:sz w:val="28"/>
          <w:szCs w:val="28"/>
        </w:rPr>
        <w:t xml:space="preserve">-нравственные нормы и ценности, </w:t>
      </w:r>
      <w:r w:rsidR="000F0528" w:rsidRPr="005D4B91">
        <w:rPr>
          <w:rFonts w:ascii="Times New Roman" w:hAnsi="Times New Roman" w:cs="Times New Roman"/>
          <w:color w:val="000000"/>
          <w:sz w:val="28"/>
          <w:szCs w:val="28"/>
        </w:rPr>
        <w:t>в т.ч.</w:t>
      </w:r>
      <w:r w:rsidR="000153EE" w:rsidRPr="005D4B91">
        <w:rPr>
          <w:rFonts w:ascii="Times New Roman" w:hAnsi="Times New Roman" w:cs="Times New Roman"/>
          <w:color w:val="000000"/>
          <w:sz w:val="28"/>
          <w:szCs w:val="28"/>
        </w:rPr>
        <w:t xml:space="preserve"> в деятельности уче</w:t>
      </w:r>
      <w:r w:rsidR="00D6431F" w:rsidRPr="005D4B91">
        <w:rPr>
          <w:rFonts w:ascii="Times New Roman" w:hAnsi="Times New Roman" w:cs="Times New Roman"/>
          <w:color w:val="000000"/>
          <w:sz w:val="28"/>
          <w:szCs w:val="28"/>
        </w:rPr>
        <w:t>ного;</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личного вклада в построение устойчивого будущего;</w:t>
      </w:r>
    </w:p>
    <w:p w:rsidR="00D6431F" w:rsidRPr="005D4B91" w:rsidRDefault="00454834" w:rsidP="005D4B91">
      <w:pPr>
        <w:tabs>
          <w:tab w:val="left" w:pos="12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эстетического воспитания: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эстетическое отношение к миру, включая эстетику научного творчества, присущего физической науке;</w:t>
      </w:r>
    </w:p>
    <w:p w:rsidR="00D6431F" w:rsidRPr="005D4B91" w:rsidRDefault="00454834" w:rsidP="005D4B91">
      <w:pPr>
        <w:tabs>
          <w:tab w:val="left" w:pos="12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D6431F" w:rsidRPr="005D4B91">
        <w:rPr>
          <w:rFonts w:ascii="Times New Roman" w:hAnsi="Times New Roman" w:cs="Times New Roman"/>
          <w:b/>
          <w:i/>
          <w:color w:val="000000"/>
          <w:sz w:val="28"/>
          <w:szCs w:val="28"/>
        </w:rPr>
        <w:t>трудового воспитания: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интерес к различным сферам профессиональной деятельности,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связанным с физикой и техникой, умение совершать осознанный выбор будущей профессии и реализовывать собственные жизненные планы;</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и способность к образованию и самообразованию в области физики на протяжении всей жизни;</w:t>
      </w:r>
    </w:p>
    <w:p w:rsidR="00D6431F" w:rsidRPr="005D4B91" w:rsidRDefault="00454834" w:rsidP="005D4B91">
      <w:pPr>
        <w:tabs>
          <w:tab w:val="left" w:pos="12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экологического воспитания: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экологической культуры, осознание глобального характера экологических проблем;</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планирование и осуществление действий в окружающей среде на основе знания целей устойчивого развития человечества;</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р</w:t>
      </w:r>
      <w:r w:rsidR="00D6431F" w:rsidRPr="005D4B91">
        <w:rPr>
          <w:rFonts w:ascii="Times New Roman" w:hAnsi="Times New Roman" w:cs="Times New Roman"/>
          <w:color w:val="000000"/>
          <w:sz w:val="28"/>
          <w:szCs w:val="28"/>
        </w:rPr>
        <w:t>асширение опыта деятельности экологической направленности на основе имеющихся знаний по физике;</w:t>
      </w:r>
    </w:p>
    <w:p w:rsidR="00D6431F" w:rsidRPr="005D4B91" w:rsidRDefault="00454834" w:rsidP="005D4B91">
      <w:pPr>
        <w:tabs>
          <w:tab w:val="left" w:pos="12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сформированность мировоззрения, соответствующего современному </w:t>
      </w:r>
      <w:r w:rsidR="00D6431F" w:rsidRPr="005D4B91">
        <w:rPr>
          <w:rFonts w:ascii="Times New Roman" w:hAnsi="Times New Roman" w:cs="Times New Roman"/>
          <w:color w:val="000000"/>
          <w:sz w:val="28"/>
          <w:szCs w:val="28"/>
        </w:rPr>
        <w:lastRenderedPageBreak/>
        <w:t>уровню развития физической науки;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ценности научной деятельности, готовность в процессе изучения физики осуществлять проектную и исследовательскую деятельность индивидуально и в группе.</w:t>
      </w:r>
    </w:p>
    <w:p w:rsidR="00D6431F" w:rsidRPr="005D4B91" w:rsidRDefault="00D6431F" w:rsidP="005D4B91">
      <w:pPr>
        <w:tabs>
          <w:tab w:val="left" w:pos="18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процессе достижения личностных результатов освоения программы по физике для уровня среднего общего образования у обучающихся </w:t>
      </w:r>
      <w:r w:rsidRPr="005D4B91">
        <w:rPr>
          <w:rFonts w:ascii="Times New Roman" w:hAnsi="Times New Roman" w:cs="Times New Roman"/>
          <w:b/>
          <w:i/>
          <w:color w:val="000000"/>
          <w:sz w:val="28"/>
          <w:szCs w:val="28"/>
        </w:rPr>
        <w:t>совершенствуется эмоциональный интеллект,</w:t>
      </w:r>
      <w:r w:rsidRPr="005D4B91">
        <w:rPr>
          <w:rFonts w:ascii="Times New Roman" w:hAnsi="Times New Roman" w:cs="Times New Roman"/>
          <w:color w:val="000000"/>
          <w:sz w:val="28"/>
          <w:szCs w:val="28"/>
        </w:rPr>
        <w:t xml:space="preserve"> предполагающий сформированность:</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общения, способность к сочувствию и сопереживанию;</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w:t>
      </w:r>
    </w:p>
    <w:p w:rsidR="002A4577" w:rsidRPr="005D4B91" w:rsidRDefault="002A4577" w:rsidP="005D4B91">
      <w:pPr>
        <w:autoSpaceDE/>
        <w:autoSpaceDN/>
        <w:adjustRightInd/>
        <w:ind w:firstLine="709"/>
        <w:rPr>
          <w:rFonts w:ascii="Times New Roman" w:hAnsi="Times New Roman" w:cs="Times New Roman"/>
          <w:color w:val="000000"/>
          <w:sz w:val="28"/>
          <w:szCs w:val="28"/>
        </w:rPr>
      </w:pPr>
    </w:p>
    <w:p w:rsidR="002A4577" w:rsidRPr="005D4B91" w:rsidRDefault="002A4577"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454834" w:rsidRPr="005D4B91" w:rsidRDefault="00454834" w:rsidP="005D4B91">
      <w:pPr>
        <w:widowControl/>
        <w:autoSpaceDE/>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результате изучения физики на уровне среднего общего образования у обучающегося будут сформированы познавательные УУД, коммуникативные УУД, регулятивные УУД, совместная деятельность.</w:t>
      </w:r>
    </w:p>
    <w:p w:rsidR="002A4577" w:rsidRPr="005D4B91" w:rsidRDefault="002A457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D6431F" w:rsidRPr="005D4B91" w:rsidRDefault="002A4577" w:rsidP="005D4B91">
      <w:pPr>
        <w:tabs>
          <w:tab w:val="left" w:pos="121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Базовые логические действия: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определять цели деятельности, задавать параметры и критерии их достижения;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выявлять закономерности и противоречия в рассматриваемых физических явлениях;</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разрабатывать план решения проб</w:t>
      </w:r>
      <w:r w:rsidRPr="005D4B91">
        <w:rPr>
          <w:rFonts w:ascii="Times New Roman" w:hAnsi="Times New Roman" w:cs="Times New Roman"/>
          <w:color w:val="000000"/>
          <w:sz w:val="28"/>
          <w:szCs w:val="28"/>
        </w:rPr>
        <w:t xml:space="preserve">лемы с учётом анализа имеющихся </w:t>
      </w:r>
      <w:r w:rsidR="00D6431F" w:rsidRPr="005D4B91">
        <w:rPr>
          <w:rFonts w:ascii="Times New Roman" w:hAnsi="Times New Roman" w:cs="Times New Roman"/>
          <w:color w:val="000000"/>
          <w:sz w:val="28"/>
          <w:szCs w:val="28"/>
        </w:rPr>
        <w:t>материальных и нематериальных ресурсов;</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развивать креативное мышление при решении жизненных проблем.</w:t>
      </w:r>
    </w:p>
    <w:p w:rsidR="00D6431F" w:rsidRPr="005D4B91" w:rsidRDefault="002A4577" w:rsidP="005D4B91">
      <w:pPr>
        <w:tabs>
          <w:tab w:val="left" w:pos="131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исследовательские действия: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научной терминологией, ключевыми понятиями и методами физической науки;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владеть навыками учебно-исследовательской и проектной деятельности в области физики, способностью и готовностью к самостоятельному поиску методов решения задач физического содержания, применению различных методов познания;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осуществлять различные виды деятельности по получению нового знания, его интерпретации, преобразованию и применению в различных учебных ситуациях,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при создании учебных проектов в области физики;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ставить и формулировать собственные задачи в образовательной деятельности,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при изучении физики;</w:t>
      </w:r>
    </w:p>
    <w:p w:rsidR="002A4577" w:rsidRPr="005D4B91" w:rsidRDefault="002A4577" w:rsidP="005D4B91">
      <w:pPr>
        <w:tabs>
          <w:tab w:val="left" w:pos="347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давать оценку новым ситуациям, оценивать приобретённый опыт; </w:t>
      </w:r>
    </w:p>
    <w:p w:rsidR="00D6431F" w:rsidRPr="005D4B91" w:rsidRDefault="002A4577" w:rsidP="005D4B91">
      <w:pPr>
        <w:tabs>
          <w:tab w:val="left" w:pos="347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уметь переносить </w:t>
      </w:r>
      <w:r w:rsidR="00D6431F" w:rsidRPr="005D4B91">
        <w:rPr>
          <w:rFonts w:ascii="Times New Roman" w:hAnsi="Times New Roman" w:cs="Times New Roman"/>
          <w:color w:val="000000"/>
          <w:sz w:val="28"/>
          <w:szCs w:val="28"/>
        </w:rPr>
        <w:t>знания п</w:t>
      </w:r>
      <w:r w:rsidRPr="005D4B91">
        <w:rPr>
          <w:rFonts w:ascii="Times New Roman" w:hAnsi="Times New Roman" w:cs="Times New Roman"/>
          <w:color w:val="000000"/>
          <w:sz w:val="28"/>
          <w:szCs w:val="28"/>
        </w:rPr>
        <w:t xml:space="preserve">о физике в практическую область </w:t>
      </w:r>
      <w:r w:rsidR="00D6431F" w:rsidRPr="005D4B91">
        <w:rPr>
          <w:rFonts w:ascii="Times New Roman" w:hAnsi="Times New Roman" w:cs="Times New Roman"/>
          <w:color w:val="000000"/>
          <w:sz w:val="28"/>
          <w:szCs w:val="28"/>
        </w:rPr>
        <w:t>жизнедеятельности;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уметь интегрировать знания из разных предметных областей; выдвигать новые идеи, предлагать оригинальные подходы и решения; ставить проблемы и задачи, допускающие альтернативные решения.</w:t>
      </w:r>
    </w:p>
    <w:p w:rsidR="00D6431F" w:rsidRPr="005D4B91" w:rsidRDefault="002A4577" w:rsidP="005D4B91">
      <w:pPr>
        <w:tabs>
          <w:tab w:val="left" w:pos="131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Р</w:t>
      </w:r>
      <w:r w:rsidR="00D6431F" w:rsidRPr="005D4B91">
        <w:rPr>
          <w:rFonts w:ascii="Times New Roman" w:hAnsi="Times New Roman" w:cs="Times New Roman"/>
          <w:i/>
          <w:color w:val="000000"/>
          <w:sz w:val="28"/>
          <w:szCs w:val="28"/>
        </w:rPr>
        <w:t>абота с информацией:</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получения ин</w:t>
      </w:r>
      <w:r w:rsidRPr="005D4B91">
        <w:rPr>
          <w:rFonts w:ascii="Times New Roman" w:hAnsi="Times New Roman" w:cs="Times New Roman"/>
          <w:color w:val="000000"/>
          <w:sz w:val="28"/>
          <w:szCs w:val="28"/>
        </w:rPr>
        <w:t xml:space="preserve">формации физического содержания </w:t>
      </w:r>
      <w:r w:rsidR="00D6431F" w:rsidRPr="005D4B91">
        <w:rPr>
          <w:rFonts w:ascii="Times New Roman" w:hAnsi="Times New Roman" w:cs="Times New Roman"/>
          <w:color w:val="000000"/>
          <w:sz w:val="28"/>
          <w:szCs w:val="28"/>
        </w:rPr>
        <w:t>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достоверность информации;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создавать тексты физического содержания в различных форматах с учётом назначения информации и целевой аудитории, выбирая оптимальную форму представления и визуализации.</w:t>
      </w:r>
    </w:p>
    <w:p w:rsidR="002A4577" w:rsidRPr="005D4B91" w:rsidRDefault="002A457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D6431F" w:rsidRPr="005D4B91" w:rsidRDefault="002A4577" w:rsidP="005D4B91">
      <w:pPr>
        <w:tabs>
          <w:tab w:val="left" w:pos="123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О</w:t>
      </w:r>
      <w:r w:rsidR="00D6431F" w:rsidRPr="005D4B91">
        <w:rPr>
          <w:rFonts w:ascii="Times New Roman" w:hAnsi="Times New Roman" w:cs="Times New Roman"/>
          <w:i/>
          <w:color w:val="000000"/>
          <w:sz w:val="28"/>
          <w:szCs w:val="28"/>
        </w:rPr>
        <w:t>бщение:</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об</w:t>
      </w:r>
      <w:r w:rsidRPr="005D4B91">
        <w:rPr>
          <w:rFonts w:ascii="Times New Roman" w:hAnsi="Times New Roman" w:cs="Times New Roman"/>
          <w:color w:val="000000"/>
          <w:sz w:val="28"/>
          <w:szCs w:val="28"/>
        </w:rPr>
        <w:t>щение на уроках физики и во вне</w:t>
      </w:r>
      <w:r w:rsidR="00D6431F" w:rsidRPr="005D4B91">
        <w:rPr>
          <w:rFonts w:ascii="Times New Roman" w:hAnsi="Times New Roman" w:cs="Times New Roman"/>
          <w:color w:val="000000"/>
          <w:sz w:val="28"/>
          <w:szCs w:val="28"/>
        </w:rPr>
        <w:t>урочной деятельности; распознавать предпосылки конфликтных ситуаций и смягчать конфликты; развёрнуто и логично излагать свою точку зрения с использованием языковых средств;</w:t>
      </w:r>
    </w:p>
    <w:p w:rsidR="00D6431F" w:rsidRPr="005D4B91" w:rsidRDefault="002A4577" w:rsidP="005D4B91">
      <w:pPr>
        <w:tabs>
          <w:tab w:val="left" w:pos="126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овместная деятельность:</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понимать и использовать преимущества командной и индивидуальной работы; выбирать тематику и методы совместных действий с учётом общих интересов, и возможностей каждого члена коллектива;</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w:t>
      </w:r>
      <w:r w:rsidR="00D6431F" w:rsidRPr="005D4B91">
        <w:rPr>
          <w:rFonts w:ascii="Times New Roman" w:hAnsi="Times New Roman" w:cs="Times New Roman"/>
          <w:color w:val="000000"/>
          <w:sz w:val="28"/>
          <w:szCs w:val="28"/>
        </w:rPr>
        <w:lastRenderedPageBreak/>
        <w:t>с учётом мнений участников, обсуждать результаты совместной работы;</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качество своего вклада и каждого участника команды в общий результат по разработанным критериям;</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позитивное стратегическое поведение в различных ситуациях,</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проявлять творчество и воображение, быть инициативным.</w:t>
      </w:r>
    </w:p>
    <w:p w:rsidR="002A4577" w:rsidRPr="005D4B91" w:rsidRDefault="002A457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D6431F" w:rsidRPr="005D4B91" w:rsidRDefault="002A4577" w:rsidP="005D4B91">
      <w:pPr>
        <w:tabs>
          <w:tab w:val="left" w:pos="1207"/>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амоорганизация: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осуществлять познавательную деятельность в области физики и астрономии, выявлять проблемы, ставить и формулировать собственные задачи;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составлять план решения расчётных и качественных задач, план выполнения практической работы с учётом имеющихся ресурсов, собственных возможностей и предпочтений;</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давать оценку новым ситуациям;</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расширять рамки учебного предмета на основе личных предпочтений; делать осознанный выбор, аргументировать его, брать на себя ответственность за решение;</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приобретённый опыт;</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способствовать формированию и проявлению эрудиции в области физики, постоянно повышать свой образовательный и культурный уровень;</w:t>
      </w:r>
    </w:p>
    <w:p w:rsidR="00D6431F" w:rsidRPr="005D4B91" w:rsidRDefault="002A4577" w:rsidP="005D4B91">
      <w:pPr>
        <w:tabs>
          <w:tab w:val="left" w:pos="122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амоконтроль:</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давать оценку новым ситуациям, вносить коррективы в деятельность, оценивать соответствие результатов целям;</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приёмы рефлексии для оценки ситуации, выбора верного решения;</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риски и своевременно принимать решения по их снижению; принимать мотивы и аргументы других при анализе результатов деятельности;</w:t>
      </w:r>
    </w:p>
    <w:p w:rsidR="00D6431F" w:rsidRPr="005D4B91" w:rsidRDefault="002A4577" w:rsidP="005D4B91">
      <w:pPr>
        <w:tabs>
          <w:tab w:val="left" w:pos="122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w:t>
      </w:r>
      <w:r w:rsidR="00D6431F" w:rsidRPr="005D4B91">
        <w:rPr>
          <w:rFonts w:ascii="Times New Roman" w:hAnsi="Times New Roman" w:cs="Times New Roman"/>
          <w:i/>
          <w:color w:val="000000"/>
          <w:sz w:val="28"/>
          <w:szCs w:val="28"/>
        </w:rPr>
        <w:t>ринятие себя и других:</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себя, понимая свои недостатки и достоинства;</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D6431F" w:rsidRPr="005D4B91" w:rsidRDefault="002A457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признавать своё право и право других на ошибку.</w:t>
      </w:r>
    </w:p>
    <w:p w:rsidR="002A4577" w:rsidRPr="005D4B91" w:rsidRDefault="002A4577" w:rsidP="005D4B91">
      <w:pPr>
        <w:autoSpaceDE/>
        <w:autoSpaceDN/>
        <w:adjustRightInd/>
        <w:ind w:firstLine="709"/>
        <w:rPr>
          <w:rFonts w:ascii="Times New Roman" w:hAnsi="Times New Roman" w:cs="Times New Roman"/>
          <w:color w:val="000000"/>
          <w:sz w:val="28"/>
          <w:szCs w:val="28"/>
        </w:rPr>
      </w:pPr>
    </w:p>
    <w:p w:rsidR="00781A81" w:rsidRDefault="00781A81" w:rsidP="005D4B91">
      <w:pPr>
        <w:autoSpaceDE/>
        <w:autoSpaceDN/>
        <w:adjustRightInd/>
        <w:ind w:firstLine="709"/>
        <w:jc w:val="center"/>
        <w:rPr>
          <w:rFonts w:ascii="Times New Roman" w:hAnsi="Times New Roman" w:cs="Times New Roman"/>
          <w:b/>
          <w:color w:val="000000"/>
          <w:sz w:val="28"/>
          <w:szCs w:val="28"/>
        </w:rPr>
      </w:pPr>
    </w:p>
    <w:p w:rsidR="002A4577" w:rsidRPr="005D4B91" w:rsidRDefault="002A4577"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397A4F" w:rsidRPr="005D4B91" w:rsidRDefault="00397A4F" w:rsidP="005D4B91">
      <w:pPr>
        <w:autoSpaceDE/>
        <w:autoSpaceDN/>
        <w:adjustRightInd/>
        <w:ind w:firstLine="709"/>
        <w:jc w:val="center"/>
        <w:rPr>
          <w:rFonts w:ascii="Times New Roman" w:hAnsi="Times New Roman" w:cs="Times New Roman"/>
          <w:b/>
          <w:color w:val="000000"/>
          <w:sz w:val="28"/>
          <w:szCs w:val="28"/>
        </w:rPr>
      </w:pPr>
    </w:p>
    <w:p w:rsidR="00397A4F" w:rsidRPr="005D4B91" w:rsidRDefault="00397A4F"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397A4F" w:rsidP="005D4B91">
      <w:pPr>
        <w:tabs>
          <w:tab w:val="left" w:pos="185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В </w:t>
      </w:r>
      <w:r w:rsidR="00D6431F" w:rsidRPr="005D4B91">
        <w:rPr>
          <w:rFonts w:ascii="Times New Roman" w:hAnsi="Times New Roman" w:cs="Times New Roman"/>
          <w:b/>
          <w:i/>
          <w:color w:val="000000"/>
          <w:sz w:val="28"/>
          <w:szCs w:val="28"/>
        </w:rPr>
        <w:t>процессе</w:t>
      </w:r>
      <w:r w:rsidRPr="005D4B91">
        <w:rPr>
          <w:rFonts w:ascii="Times New Roman" w:hAnsi="Times New Roman" w:cs="Times New Roman"/>
          <w:b/>
          <w:i/>
          <w:color w:val="000000"/>
          <w:sz w:val="28"/>
          <w:szCs w:val="28"/>
        </w:rPr>
        <w:t xml:space="preserve"> изучения курса</w:t>
      </w:r>
      <w:r w:rsidR="00D6431F" w:rsidRPr="005D4B91">
        <w:rPr>
          <w:rFonts w:ascii="Times New Roman" w:hAnsi="Times New Roman" w:cs="Times New Roman"/>
          <w:b/>
          <w:i/>
          <w:color w:val="000000"/>
          <w:sz w:val="28"/>
          <w:szCs w:val="28"/>
        </w:rPr>
        <w:t xml:space="preserve"> физики углубленного уровня в 10 классе обучающий</w:t>
      </w:r>
      <w:r w:rsidRPr="005D4B91">
        <w:rPr>
          <w:rFonts w:ascii="Times New Roman" w:hAnsi="Times New Roman" w:cs="Times New Roman"/>
          <w:b/>
          <w:i/>
          <w:color w:val="000000"/>
          <w:sz w:val="28"/>
          <w:szCs w:val="28"/>
        </w:rPr>
        <w:t xml:space="preserve">ся </w:t>
      </w:r>
      <w:r w:rsidR="00D6431F" w:rsidRPr="005D4B91">
        <w:rPr>
          <w:rFonts w:ascii="Times New Roman" w:hAnsi="Times New Roman" w:cs="Times New Roman"/>
          <w:b/>
          <w:i/>
          <w:color w:val="000000"/>
          <w:sz w:val="28"/>
          <w:szCs w:val="28"/>
        </w:rPr>
        <w:t>научится:</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понимать роль физики в экономической, технологической, экологической, социальной и этической сферах деятельности человека, роль и место физики в современной научной картине мира, значение описательной, систематизирующей, объяснительной и прогностической функций физической теории - механики, молекулярной физики и термодинамики, роль физической теории в формировании представлений о физической картине мира;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различать условия применимости моделей физических тел и процессов (явлений): инерциальная система отсчёта, абсолютно твёрдое тело, материальная точка, равноускоренное движение, свободное падение, абсолютно упругая деформация, абсолютно упругое и абсолютно неупругое столкновения, модели газа, жидкости и твёрдого (кристаллического) тела, идеальный газ, точечный заряд, однородное электрическое поле;</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различать условия (границы, области) применимости физических законов, понимать всеобщий характер фундаментальных законов и ограниченность использования частных законов;</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и объяснять механические процессы и явления, используя основные положения и законы механики (относительность механического движения, формулы кинематики равноускоренного движения, преобразования Галилея для скорости и перемещения, законы Ньютона, принцип относительности Галилея, закон всемирного тяготения, законы сохранения импульса и механической энергии, связь работы силы с изменением механической энергии, условия равновесия твёрдого тела), при этом использовать математическое выражение законов, указывать условия применимости физических законов: преобразований Галилея, второго и третьего законов Ньютона, законов сохранения импульса и механической энергии, закона всемирного тяготения;</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и объяснять тепловые процессы и явления, используя основные положения молекулярно-кинетической теории и законы молекулярной физики и термодинамики (связь давления идеального газа со средней кинетической энергией теплового движения и концентрацией его молекул, связь температуры</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вещества со средней кинетической энергией теплового движения его частиц, связь давления идеального газа с концентрацией молекул и его температурой, уравнение Менделеева-Клапейрона, первый закон термодинамики, закон сохранения энергии в тепловых процессах), при этом использовать математическое выражение законов, указывать условия применимости уравнения Менделеева-Клапейрона;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и объяснять электрические явления, используя основные положения и законы электродинамики (закон сохранения электрического заряда, закон Кулона, потенциальность электростатического поля, принцип суперпозиции электрических полей, при этом указывая условия применимости закона Кулона, а также практически важные соотношения: законы Ома для участка цепи и для замкнутой электрической цепи, закон Джоуля-Ленца, правила Кирхгофа, законы Фарадея для электролиза);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описывать физические процессы и явления, используя величины: </w:t>
      </w:r>
      <w:r w:rsidR="00D6431F" w:rsidRPr="005D4B91">
        <w:rPr>
          <w:rFonts w:ascii="Times New Roman" w:hAnsi="Times New Roman" w:cs="Times New Roman"/>
          <w:color w:val="000000"/>
          <w:sz w:val="28"/>
          <w:szCs w:val="28"/>
        </w:rPr>
        <w:lastRenderedPageBreak/>
        <w:t>перемещение, скорость, ускорение, импульс тела и системы тел, сила, момент силы, давление, потенциальная энергия, кинетическая энергия, механическая энергия, работа силы, центростремительное ускорение, сила тяжести, сила упругости, сила трения, мощность, энергия взаимодействия тела с Землёй вблизи её поверхности, энергия упругой деформации пружины, количество теплоты, абсолютная температура тела, работа в термодинамике, внутренняя энергия идеального одноатомного газа, работа идеального газа, относительная влажность воздуха, коэффициент полезного действия идеального теплового двигателя; электрическое поле, напряжённость электрического поля, напряжённость поля точечного заряда или заряженного шара в вакууме и в диэлектрике, потенциал электростатического поля, разность потенциалов, электродвижущая сила, сила тока, напряжение, мощность тока, электрическая ёмкость плоского конденсатора, сопротивление участка цепи с последовательным и параллельным соединением резисторов, энергия электрического поля конденсатора;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объяснять особенности протекания физических явлений: механическое движение, тепловое движение частиц вещества, тепловое равновесие, броуновское движение, диффузия, испарение, кипение и конденсация, плавление</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и кристаллизация, направленность теплопередачи, электризация тел, эквипотенциальность поверхности заряженного проводника;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проводить исследование зависимости одной физической величины от другой с использованием прямых измерений, при этом конструировать установку, фиксировать результаты полученной зависимости физических величин в виде графиков с учётом абсолютных погрешностей измерений, делать выводы по результатам исследования;</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проводить косвенные измерения физических величин, при этом выбирать оптимальный метод измерения, оценивать абсолютные и относительные погрешности прямых и косвенных измерений;</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проводить опыты по проверке предложенной гипотезы: планировать эксперимент, собирать экспериментальную установку, анализировать полученные результаты и делать вывод о статусе предложенной гипотезы;</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соблюдать правила безопасного труда при проведении исследований в рамках учебного эксперимента, практикума и учебно-исследовательской и проектной деятельности с использованием измерительных устройств и лабораторного оборудования;</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решать расчётные задачи с явно заданной и неявно заданной физической моделью: на основании анализа условия обосновывать выбор физической модели, отвечающей требованиям задачи, применять формулы, законы, закономерности и постулаты физических теорий при использовании математических методов решения задач, проводить расчёты на основании имеющихся данных, анализировать результаты и корректировать методы решения с учётом полученных результатов;</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решать качественные задачи, требующие применения знаний из разных разделов курса физики, а также интеграции знаний из других предметов естественно-научного цикла: выстраивать логическую цепочку рассуждений с </w:t>
      </w:r>
      <w:r w:rsidR="00D6431F" w:rsidRPr="005D4B91">
        <w:rPr>
          <w:rFonts w:ascii="Times New Roman" w:hAnsi="Times New Roman" w:cs="Times New Roman"/>
          <w:color w:val="000000"/>
          <w:sz w:val="28"/>
          <w:szCs w:val="28"/>
        </w:rPr>
        <w:lastRenderedPageBreak/>
        <w:t>использованием изученных законов, закономерностей и физических явлений;</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D6431F" w:rsidRPr="005D4B91">
        <w:rPr>
          <w:rFonts w:ascii="Times New Roman" w:hAnsi="Times New Roman" w:cs="Times New Roman"/>
          <w:color w:val="000000"/>
          <w:sz w:val="28"/>
          <w:szCs w:val="28"/>
        </w:rPr>
        <w:t>использовать теоретические знания для объяснения основных принципов работы измерительных приборов, технических устройств и технологических процессов;</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приводить примеры вклада российских и зарубежных учёных-физиков в развитие науки, в объяснение процессов окружающего мира, в развитие техники и технологий;</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и оценивать последствия бытовой и производственной деятельности человека, связанной с физическими процессами, с позиций экологической безопасности, представлений о рациональном природопользовании, а также разумном использовании достижений науки и технологий для дальнейшего развития человеческого общества;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различные способы работы с информацией физического содержания с использованием современных информационных технологий, при этом использовать современные информационные технологии для поиска, переработки и предъявления учебной и научно-популярной информации, структурирования и интерпретации информации, полученной из различных источников, критически анализировать получаемую информацию и оценивать её достоверность как на основе имеющихся знаний, так и на основе анализа источника информации;</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проявлять организационные и познавательные умения самостоятельного приобретения новых знаний в процессе выполнения проектных и учебно- исследовательских работ;</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D6431F" w:rsidRPr="005D4B91">
        <w:rPr>
          <w:rFonts w:ascii="Times New Roman" w:hAnsi="Times New Roman" w:cs="Times New Roman"/>
          <w:color w:val="000000"/>
          <w:sz w:val="28"/>
          <w:szCs w:val="28"/>
        </w:rPr>
        <w:t>работать в группе с исполнением различных социальных ролей, планировать работу группы, рационально распределять деятельность в нестандартных ситуациях, оценивать вклад каждого из участников группы в решение рассматриваемой проблемы;</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проявлять мотивацию к будущей профессиональной деятельности по специальностям физико-технического профиля.</w:t>
      </w:r>
    </w:p>
    <w:p w:rsidR="00397A4F" w:rsidRPr="005D4B91" w:rsidRDefault="00397A4F" w:rsidP="005D4B91">
      <w:pPr>
        <w:autoSpaceDE/>
        <w:autoSpaceDN/>
        <w:adjustRightInd/>
        <w:ind w:firstLine="709"/>
        <w:rPr>
          <w:rFonts w:ascii="Times New Roman" w:hAnsi="Times New Roman" w:cs="Times New Roman"/>
          <w:color w:val="000000"/>
          <w:sz w:val="28"/>
          <w:szCs w:val="28"/>
        </w:rPr>
      </w:pPr>
    </w:p>
    <w:p w:rsidR="00397A4F" w:rsidRPr="005D4B91" w:rsidRDefault="00397A4F"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6431F" w:rsidRPr="005D4B91" w:rsidRDefault="00D6431F" w:rsidP="005D4B91">
      <w:pPr>
        <w:tabs>
          <w:tab w:val="left" w:pos="190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про</w:t>
      </w:r>
      <w:r w:rsidR="00397A4F" w:rsidRPr="005D4B91">
        <w:rPr>
          <w:rFonts w:ascii="Times New Roman" w:hAnsi="Times New Roman" w:cs="Times New Roman"/>
          <w:b/>
          <w:i/>
          <w:color w:val="000000"/>
          <w:sz w:val="28"/>
          <w:szCs w:val="28"/>
        </w:rPr>
        <w:t xml:space="preserve">цессе изучения </w:t>
      </w:r>
      <w:r w:rsidRPr="005D4B91">
        <w:rPr>
          <w:rFonts w:ascii="Times New Roman" w:hAnsi="Times New Roman" w:cs="Times New Roman"/>
          <w:b/>
          <w:i/>
          <w:color w:val="000000"/>
          <w:sz w:val="28"/>
          <w:szCs w:val="28"/>
        </w:rPr>
        <w:t>курса физики углубленного уровня в 11 классе обучающийся научится:</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понимать роль физики в экономической, технологической, социальной и этической сферах деятельности человека, роль и место физики в современной научной картине мира, роль астрономии в практической деятельнос</w:t>
      </w:r>
      <w:r w:rsidRPr="005D4B91">
        <w:rPr>
          <w:rFonts w:ascii="Times New Roman" w:hAnsi="Times New Roman" w:cs="Times New Roman"/>
          <w:color w:val="000000"/>
          <w:sz w:val="28"/>
          <w:szCs w:val="28"/>
        </w:rPr>
        <w:t xml:space="preserve">ти человека </w:t>
      </w:r>
      <w:r w:rsidR="00D6431F" w:rsidRPr="005D4B91">
        <w:rPr>
          <w:rFonts w:ascii="Times New Roman" w:hAnsi="Times New Roman" w:cs="Times New Roman"/>
          <w:color w:val="000000"/>
          <w:sz w:val="28"/>
          <w:szCs w:val="28"/>
        </w:rPr>
        <w:t>и дальнейшем научно-техническом развитии, значение описательной, систематизирующей, объяснительной и прогностической функций физической теории - электродинамики, специальной теории относительности, квантовой физики, роль физической теории в формировании представлений о физической картине мира, место физической картины мира в общем ряду современных естественно-научных представлений о природе;</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различать условия применимости моделей физических тел и процессов (явлений): однородное электрическое и однородное магнитное поля, </w:t>
      </w:r>
      <w:r w:rsidR="00D6431F" w:rsidRPr="005D4B91">
        <w:rPr>
          <w:rFonts w:ascii="Times New Roman" w:hAnsi="Times New Roman" w:cs="Times New Roman"/>
          <w:color w:val="000000"/>
          <w:sz w:val="28"/>
          <w:szCs w:val="28"/>
        </w:rPr>
        <w:lastRenderedPageBreak/>
        <w:t>гармонические колебания, математический маятник, идеальный пружинный маятник, гармонические волны, идеальный колебательный контур, тонкая линза, моделей атома, атомного ядра и квантовой модели света;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различать условия (границы, области) применимости физических законов, понимать всеобщий характер фундаментальных законов и ограниченность использования частных законов;</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и объяснять электромагнитные процессы и явления, используя основные положения и законы электродинамики и специальной теории относительности (закон сохранения электрического заряда, сила Ампера, сила Лоренца, закон электромагнитной индукции, правило Ленца, связь ЭДС самоиндукции в элементе электрической цепи со скоростью изменения силы тока, постулаты специальной теории относительности Эйнштейна);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и объяснять квантовые процессы и явления, используя положения квантовой физики (уравнение Эйнштейна для фотоэффекта, первый и второй постулаты Бора, принцип соотношения неопределенностей Гейзенберга, законы сохранения зарядового и массового чисел и энергии в ядерных реакциях, закон радиоактивного распада);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описывать физические процессы и явления, используя величины: напряжённость электрического поля, потенциал электростатического поля, разность потенциалов, электродвижущая сила, индукция магнитного поля, магнитный поток, сила Ампера, индуктивность, электродвижущая сила самоиндукции, энергия магнитного поля проводника с током, релятиви</w:t>
      </w:r>
      <w:r w:rsidRPr="005D4B91">
        <w:rPr>
          <w:rFonts w:ascii="Times New Roman" w:hAnsi="Times New Roman" w:cs="Times New Roman"/>
          <w:color w:val="000000"/>
          <w:sz w:val="28"/>
          <w:szCs w:val="28"/>
        </w:rPr>
        <w:t xml:space="preserve">стский импульс, полная энергия, </w:t>
      </w:r>
      <w:r w:rsidR="00D6431F" w:rsidRPr="005D4B91">
        <w:rPr>
          <w:rFonts w:ascii="Times New Roman" w:hAnsi="Times New Roman" w:cs="Times New Roman"/>
          <w:color w:val="000000"/>
          <w:sz w:val="28"/>
          <w:szCs w:val="28"/>
        </w:rPr>
        <w:t>энергия покоя свободной частицы, энергия и импульс фотона, массовое число и заряд ядра, энергия связи ядра;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объяснять особенности протекания физических явлений: электромагнитная индукция, самоиндукция, резонанс, интерференция волн, дифракция, дисперсия, полное внутреннее отражение, фотоэлектрический эффект (фотоэффект), альфа- и бета-распады ядер, гамма-излучение ядер, физические принципы спектрального анализа и работы лазера;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определять направление индукции магнитного поля проводника с током, силы Ампера и силы Лоренца;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строить изображение, создаваемое плоским зеркалом, тонкой линзой, и рассчитывать его характеристики;</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основополагающие астрономические понятия, теории и законы для анализа и объяснения физических процессов, происходящих в звёздах, в звёздных системах, в межгалактической среде; движения небесных тел, эволюции звёзд и Вселенной;</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проводить исследование зависимостей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графиков с учётом абсолютных погрешностей измерений, делать выводы по результатам исследования;</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проводить косвенные измерения физических величин, при этом выбирать оптимальный метод измерения, оценивать абсолютные и относительные </w:t>
      </w:r>
      <w:r w:rsidR="00D6431F" w:rsidRPr="005D4B91">
        <w:rPr>
          <w:rFonts w:ascii="Times New Roman" w:hAnsi="Times New Roman" w:cs="Times New Roman"/>
          <w:color w:val="000000"/>
          <w:sz w:val="28"/>
          <w:szCs w:val="28"/>
        </w:rPr>
        <w:lastRenderedPageBreak/>
        <w:t>погрешности прямых и косвенных измерений;</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проводить опыты по проверке предложенной гипотезы: планировать эксперимент, собирать экспериментальную установку, анализировать полученные результаты и делать вывод о статусе предложенной гипотезы;</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описывать методы получения научных астрономических знаний;</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соблюдать правила безопасного труда при проведении исследований в рамках учебного эксперимента, практикума и учебно-исследовательской и проектной деятельности с использованием измерительных устройств и лабораторного оборудования;</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решать расчётные задачи с явно заданной и неявно заданной физической моделью: на основании анализа условия выбирать физические модели, отвечающие требованиям задачи, применять формулы, законы, закономерности и постулаты физических теорий при использовании математических методов решения задач, проводить расчёты на основании имеющихся данных, анализировать результаты и корректировать методы решения с учётом полученных результатов;</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решать качественные задачи, требующие применения знаний из разных разделов курса физики, а также интеграции знаний из других предметов естественно-научного цикла: выстраивать логическую цепочку рассуждений с использованием изученных законов, закономерностей и физических явлений;</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теоретические знания для объяснения основных принципов работы измерительных приборов, технических устройств и технологических процессов;</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приводить примеры вклада российских и зарубежных учёных-физиков в развитие науки, в объяснение процессов окружающего мира, в развитие техники и технологий;</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анализировать и оценивать последствия бытовой и производственной деятельности человека, связанной с физическими процессами, с позиций экологической безопасности, представлений о рациональном природопользовании, а также разумном использовании достижений науки и технологий для дальнейшего развития человеческого общества;</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различные способы работы с информацией физического содержания с использованием современных информационных технологий, при этом использовать современные информационные технологии для поиска, переработки и предъявления учебной и научно-популярной информации, структурирования и интерпретации информации, полученной из различных источников, критически анализировать получаемую информацию и оценивать её достоверность как на основе имеющихся знаний, так и на основе анализа источника информации;</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проявлять организационные и познава</w:t>
      </w:r>
      <w:r w:rsidRPr="005D4B91">
        <w:rPr>
          <w:rFonts w:ascii="Times New Roman" w:hAnsi="Times New Roman" w:cs="Times New Roman"/>
          <w:color w:val="000000"/>
          <w:sz w:val="28"/>
          <w:szCs w:val="28"/>
        </w:rPr>
        <w:t xml:space="preserve">тельные умения самостоятельного </w:t>
      </w:r>
      <w:r w:rsidR="00D6431F" w:rsidRPr="005D4B91">
        <w:rPr>
          <w:rFonts w:ascii="Times New Roman" w:hAnsi="Times New Roman" w:cs="Times New Roman"/>
          <w:color w:val="000000"/>
          <w:sz w:val="28"/>
          <w:szCs w:val="28"/>
        </w:rPr>
        <w:t>приобретения новых знаний в процессе выполнения проектных и учебно-исследовательских работ;</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работать в группе с исполнением различных социальных ролей, планировать работу группы, рационально распределять деятельность в нестандартных ситуациях, оценивать вклад каждого из участников группы в решение </w:t>
      </w:r>
      <w:r w:rsidR="00D6431F" w:rsidRPr="005D4B91">
        <w:rPr>
          <w:rFonts w:ascii="Times New Roman" w:hAnsi="Times New Roman" w:cs="Times New Roman"/>
          <w:color w:val="000000"/>
          <w:sz w:val="28"/>
          <w:szCs w:val="28"/>
        </w:rPr>
        <w:lastRenderedPageBreak/>
        <w:t>рассматриваемой проблемы;</w:t>
      </w:r>
    </w:p>
    <w:p w:rsidR="00D6431F" w:rsidRPr="005D4B91" w:rsidRDefault="00397A4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проявлять мотивацию к будущей профессиональной деятельности по специальностям физико-технического профиля.</w:t>
      </w:r>
    </w:p>
    <w:p w:rsidR="00503577" w:rsidRPr="005D4B91" w:rsidRDefault="000153EE" w:rsidP="00781A81">
      <w:pPr>
        <w:tabs>
          <w:tab w:val="left" w:pos="141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highlight w:val="lightGray"/>
        </w:rPr>
        <w:br w:type="page"/>
      </w:r>
      <w:r w:rsidR="00307F87">
        <w:rPr>
          <w:rFonts w:ascii="Times New Roman" w:hAnsi="Times New Roman" w:cs="Times New Roman"/>
          <w:b/>
          <w:color w:val="000000"/>
          <w:sz w:val="28"/>
          <w:szCs w:val="28"/>
        </w:rPr>
        <w:lastRenderedPageBreak/>
        <w:t>2.1.1</w:t>
      </w:r>
      <w:r w:rsidR="00874B49">
        <w:rPr>
          <w:rFonts w:ascii="Times New Roman" w:hAnsi="Times New Roman" w:cs="Times New Roman"/>
          <w:b/>
          <w:color w:val="000000"/>
          <w:sz w:val="28"/>
          <w:szCs w:val="28"/>
        </w:rPr>
        <w:t>5</w:t>
      </w:r>
      <w:r w:rsidR="00503577" w:rsidRPr="005D4B91">
        <w:rPr>
          <w:rFonts w:ascii="Times New Roman" w:hAnsi="Times New Roman" w:cs="Times New Roman"/>
          <w:b/>
          <w:color w:val="000000"/>
          <w:sz w:val="28"/>
          <w:szCs w:val="28"/>
        </w:rPr>
        <w:t>. РАБОЧАЯ ПРОГРАММА ПО УЧЕБНОМУ ПРЕДМЕТУ «ХИМИЯ» (БАЗОВЫЙ УРОВЕНЬ)</w:t>
      </w:r>
    </w:p>
    <w:p w:rsidR="00454834" w:rsidRPr="005D4B91" w:rsidRDefault="00454834"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«Химия» (базовый уровень) соответствует ФГОС СОО, федеральной образовательной программе среднего общего образования.</w:t>
      </w:r>
    </w:p>
    <w:p w:rsidR="00D6431F" w:rsidRPr="005D4B91" w:rsidRDefault="00503577" w:rsidP="005D4B91">
      <w:pPr>
        <w:tabs>
          <w:tab w:val="left" w:pos="16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D6431F" w:rsidRPr="005D4B91">
        <w:rPr>
          <w:rFonts w:ascii="Times New Roman" w:hAnsi="Times New Roman" w:cs="Times New Roman"/>
          <w:color w:val="000000"/>
          <w:sz w:val="28"/>
          <w:szCs w:val="28"/>
        </w:rPr>
        <w:t>абочая программа по учебному предмету «Химия» (базовый уровень) (предметная область «Естественно-научные предметы») (далее соответственно - программа по химии, химия) включает пояснительную записку, содержание обучения, планируемые результаты освоения программы по химии.</w:t>
      </w:r>
    </w:p>
    <w:p w:rsidR="00D6431F" w:rsidRPr="005D4B91" w:rsidRDefault="00D6431F" w:rsidP="005D4B91">
      <w:pPr>
        <w:tabs>
          <w:tab w:val="left" w:pos="1625"/>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химии,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r w:rsidRPr="005D4B91">
        <w:rPr>
          <w:rFonts w:ascii="Times New Roman" w:hAnsi="Times New Roman" w:cs="Times New Roman"/>
          <w:i/>
          <w:color w:val="000000"/>
          <w:sz w:val="28"/>
          <w:szCs w:val="28"/>
        </w:rPr>
        <w:t>.</w:t>
      </w:r>
    </w:p>
    <w:p w:rsidR="00D6431F" w:rsidRPr="005D4B91" w:rsidRDefault="00D6431F" w:rsidP="005D4B91">
      <w:pPr>
        <w:tabs>
          <w:tab w:val="left" w:pos="162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D6431F" w:rsidRPr="005D4B91" w:rsidRDefault="00D6431F" w:rsidP="005D4B91">
      <w:pPr>
        <w:tabs>
          <w:tab w:val="left" w:pos="16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химии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503577" w:rsidRPr="005D4B91" w:rsidRDefault="00503577" w:rsidP="005D4B91">
      <w:pPr>
        <w:tabs>
          <w:tab w:val="left" w:pos="1630"/>
        </w:tabs>
        <w:autoSpaceDE/>
        <w:autoSpaceDN/>
        <w:adjustRightInd/>
        <w:ind w:firstLine="709"/>
        <w:rPr>
          <w:rFonts w:ascii="Times New Roman" w:hAnsi="Times New Roman" w:cs="Times New Roman"/>
          <w:b/>
          <w:color w:val="000000"/>
          <w:sz w:val="28"/>
          <w:szCs w:val="28"/>
        </w:rPr>
      </w:pPr>
    </w:p>
    <w:p w:rsidR="00503577" w:rsidRPr="005D4B91" w:rsidRDefault="00503577" w:rsidP="005D4B91">
      <w:pPr>
        <w:tabs>
          <w:tab w:val="left" w:pos="1619"/>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D6431F" w:rsidRPr="005D4B91" w:rsidRDefault="00D6431F" w:rsidP="005D4B91">
      <w:pPr>
        <w:tabs>
          <w:tab w:val="left" w:pos="16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химии на уровне среднего общего образования разработана на основе требований к результатам освоения основной образовательной программы среднего общего образования, представленных в ФГОС СОО, с учётом Концепции преподавания учебного предмета «Химия» в образовательных организациях Российской Федерации, реализующих основные образовательные программы, и основных положений федеральной рабочей программы воспитания.</w:t>
      </w:r>
    </w:p>
    <w:p w:rsidR="00D6431F" w:rsidRPr="005D4B91" w:rsidRDefault="00D6431F" w:rsidP="005D4B91">
      <w:pPr>
        <w:tabs>
          <w:tab w:val="left" w:pos="18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Основу подходов к разработке программы по химии, к определению общей стратегии обучения, воспитания и развития обучающихся средствами учебного предмета «Химия» для 10-11 классов на базовом уровне составили концептуальные положения ФГОС СОО о взаимообусловленности целей, содержания, результатов обучения и требований к уровню подготовки выпускников.</w:t>
      </w:r>
    </w:p>
    <w:p w:rsidR="00D6431F" w:rsidRPr="005D4B91" w:rsidRDefault="00D6431F" w:rsidP="005D4B91">
      <w:pPr>
        <w:tabs>
          <w:tab w:val="left" w:pos="188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соответствии с данными положениями программа по химии (базовый уровень) на уровне среднего общего образования: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устанавливает обязательное (инвариантное) предметное содержание, определяет количественные и качественные его характеристики на каждом этапе изучения предмета, предусматривает принципы структурирования содержания и распределения его по классам, основным разделам и темам курса;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даёт примерное распределение учебных часов по тематическим разделам, рекомендует примерную последовательность изучения отдельных тем курса с учётом межпредметных и внутрипредметных связей, логики учебного процесса, возрастных особенностей обучающихся 10-11 классов;</w:t>
      </w:r>
    </w:p>
    <w:p w:rsidR="00D6431F" w:rsidRPr="00874B49" w:rsidRDefault="00D6431F" w:rsidP="005D4B91">
      <w:pPr>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даёт методическую интерпретацию целей изучения предмета на уровне </w:t>
      </w:r>
      <w:r w:rsidRPr="005D4B91">
        <w:rPr>
          <w:rFonts w:ascii="Times New Roman" w:hAnsi="Times New Roman" w:cs="Times New Roman"/>
          <w:color w:val="000000"/>
          <w:sz w:val="28"/>
          <w:szCs w:val="28"/>
        </w:rPr>
        <w:lastRenderedPageBreak/>
        <w:t xml:space="preserve">современных приоритетов в системе среднего общего образования, содержательной характеристики планируемых результатов освоения основной образовательной программы среднего общего образования (личностных, метапредметных, предметных), основных видов учебно-познавательной деятельности обучающегося по освоению содержания предмета. По всем названным позициям в программе по химии соблюдена преемственность с федеральной рабочей программой основного </w:t>
      </w:r>
      <w:r w:rsidRPr="00874B49">
        <w:rPr>
          <w:rFonts w:ascii="Times New Roman" w:hAnsi="Times New Roman" w:cs="Times New Roman"/>
          <w:sz w:val="28"/>
          <w:szCs w:val="28"/>
        </w:rPr>
        <w:t>общего образования по химии (для 8-9 классов образовательных организаций, базовый уровень).</w:t>
      </w:r>
    </w:p>
    <w:p w:rsidR="00D6431F" w:rsidRPr="00874B49" w:rsidRDefault="00D6431F" w:rsidP="005D4B91">
      <w:pPr>
        <w:tabs>
          <w:tab w:val="left" w:pos="1886"/>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Программа по химии является ориентиром для составления рабочих программ, авторы которых могут предложить свой подход к структурированию и последовательности изучения учебного </w:t>
      </w:r>
      <w:r w:rsidR="00503577" w:rsidRPr="00874B49">
        <w:rPr>
          <w:rFonts w:ascii="Times New Roman" w:hAnsi="Times New Roman" w:cs="Times New Roman"/>
          <w:sz w:val="28"/>
          <w:szCs w:val="28"/>
        </w:rPr>
        <w:t xml:space="preserve">материала, а также своё видение </w:t>
      </w:r>
      <w:r w:rsidRPr="00874B49">
        <w:rPr>
          <w:rFonts w:ascii="Times New Roman" w:hAnsi="Times New Roman" w:cs="Times New Roman"/>
          <w:sz w:val="28"/>
          <w:szCs w:val="28"/>
        </w:rPr>
        <w:t>относительно возможности выбора вариативной составляющей содержания предмета дополнительно к обязательной (инвариантной) части его содержания.</w:t>
      </w:r>
    </w:p>
    <w:p w:rsidR="00D6431F" w:rsidRPr="005D4B91" w:rsidRDefault="00D6431F" w:rsidP="005D4B91">
      <w:pPr>
        <w:tabs>
          <w:tab w:val="left" w:pos="1846"/>
        </w:tabs>
        <w:autoSpaceDE/>
        <w:autoSpaceDN/>
        <w:adjustRightInd/>
        <w:ind w:firstLine="709"/>
        <w:rPr>
          <w:rFonts w:ascii="Times New Roman" w:hAnsi="Times New Roman" w:cs="Times New Roman"/>
          <w:color w:val="000000"/>
          <w:sz w:val="28"/>
          <w:szCs w:val="28"/>
        </w:rPr>
      </w:pPr>
      <w:r w:rsidRPr="00874B49">
        <w:rPr>
          <w:rFonts w:ascii="Times New Roman" w:hAnsi="Times New Roman" w:cs="Times New Roman"/>
          <w:sz w:val="28"/>
          <w:szCs w:val="28"/>
        </w:rPr>
        <w:t xml:space="preserve">Химическое образование, получаемое выпускниками общеобразовательной организации, является </w:t>
      </w:r>
      <w:r w:rsidRPr="005D4B91">
        <w:rPr>
          <w:rFonts w:ascii="Times New Roman" w:hAnsi="Times New Roman" w:cs="Times New Roman"/>
          <w:color w:val="000000"/>
          <w:sz w:val="28"/>
          <w:szCs w:val="28"/>
        </w:rPr>
        <w:t>неотъемлемой частью их образованности и служит завершающим этапом реализации на соответствующем базовом уровне ключевых ценностей, присущих целостной системе химического образования. Ключевые ценности касаются познания законов природы, формирования мировоззрения и общей культуры человека, а также экологически обоснованного отношения к своему здоровью и природной среде. Реализуется химическое образование обучающихся на уровне среднего общего образования средствами учебного предмета «Химия», содержание и построение которого определены в программе по химии с учётом специфики науки химии, её значения в познании природы и в материальной жизни общества, а также с учётом общих целей и принципов, характеризующих современное состояние системы среднего общего образования в Российской Федерации.</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При формировании содержания предмета «Химия» учтены следующие положения о специфике и значении науки химии.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Химия как элемент системы естественных наук играет особую роль в создании новой базы материальной культуры, вносит свой вклад в формирование рационального научного мышления, в создание целостного представления об окружающем мире как о единстве природы и человека, которое формируется в химии на основе понимания вещественного состава окружающего мира, осознания взаимосвязи между строением веществ, их свойствами и возможными областями применения.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Современная химия как наука созидательная, наука высоких технологий направлена на решение глобальных проблем устойчивого развития человечества - сырьевой, энергетической, пищевой, экологической безопасности и охраны здоровья. Тесно взаимодействуя с другими естественными науками, химия стала неотъемлемой частью мировой культуры, необходимым условием успешного труда и жизни каждого члена общества.</w:t>
      </w:r>
    </w:p>
    <w:p w:rsidR="00D6431F" w:rsidRPr="005D4B91" w:rsidRDefault="00D6431F" w:rsidP="005D4B91">
      <w:pPr>
        <w:tabs>
          <w:tab w:val="left" w:pos="18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соответствии с общими целями и принципами среднего общего образования содержание предмета «Химия» (10-11 классы, базовый уровень изучения) ориентировано преимущественно на общекультурную подготовку </w:t>
      </w:r>
      <w:r w:rsidRPr="005D4B91">
        <w:rPr>
          <w:rFonts w:ascii="Times New Roman" w:hAnsi="Times New Roman" w:cs="Times New Roman"/>
          <w:color w:val="000000"/>
          <w:sz w:val="28"/>
          <w:szCs w:val="28"/>
        </w:rPr>
        <w:lastRenderedPageBreak/>
        <w:t>обучающихся, необходимую им для выработки мировоззренческих ориентиров, успешного включения в жизнь социума, продолжения образования в различных областях, не связанных непосредственно с химией.</w:t>
      </w:r>
    </w:p>
    <w:p w:rsidR="00D6431F" w:rsidRPr="005D4B91" w:rsidRDefault="00D6431F" w:rsidP="005D4B91">
      <w:pPr>
        <w:tabs>
          <w:tab w:val="left" w:pos="18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Составляющими предмета «Химия» являются базовые курсы - «Органическая химия» и «Общая и неорганическая химия»</w:t>
      </w:r>
      <w:r w:rsidRPr="005D4B91">
        <w:rPr>
          <w:rFonts w:ascii="Times New Roman" w:hAnsi="Times New Roman" w:cs="Times New Roman"/>
          <w:color w:val="000000"/>
          <w:sz w:val="28"/>
          <w:szCs w:val="28"/>
        </w:rPr>
        <w:t>, основным компонентом содержания которых являются основы базовой науки: система знаний по неорганической химии (с включением знаний из общей химии) и органической химии. Формирование данной системы знаний при изучении предмета обеспечивает возможность рассмотрения всего многообразия веществ на основе общих понятий, законов и теорий химии.</w:t>
      </w:r>
    </w:p>
    <w:p w:rsidR="00D6431F" w:rsidRPr="005D4B91" w:rsidRDefault="00D6431F" w:rsidP="005D4B91">
      <w:pPr>
        <w:tabs>
          <w:tab w:val="left" w:pos="18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Структура содержания курсов - «Органическая химия» и «Общая и неорганическая химия» сформирована в программе по химии на основе системного подхода к изучению учебного материала и обусловлена исторически обоснованным развитием знаний на определённых теоретических уровнях. В курсе органической химии вещества рассматриваются на уровне классической теории строения органических соединений, а также на уровне стереохимических и электронных представлений о строении веществ. Сведения об изучаемых в курсе веществах даются в развитии - от углеводородов до сложных биологически активных соединений. В курсе органической химии получают развитие сформированные на уровне основного общего образования первоначальные представления о химической связи, классификационных признаках веществ, зависимости свойств веществ от их строения, о химической реакции.</w:t>
      </w:r>
    </w:p>
    <w:p w:rsidR="00D6431F" w:rsidRPr="005D4B91" w:rsidRDefault="00D6431F" w:rsidP="005D4B91">
      <w:pPr>
        <w:tabs>
          <w:tab w:val="left" w:pos="18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предмете «Химия» базового уровня рассматривается изученный на уровне основного общего образования теоретический материал и фактологические сведения о веществах и химической реакции. Так, в частности, в курсе «Общая и неорганическая химия» обучающимся предоставляется возможность осознать значение периодического закона с общетеоретических и методологических позиций, глубже понять историческое изменение функций этого закона - от обобщающей до объясняющей и прогнозирующей.</w:t>
      </w:r>
    </w:p>
    <w:p w:rsidR="00503577" w:rsidRPr="005D4B91" w:rsidRDefault="00D6431F" w:rsidP="005D4B91">
      <w:pPr>
        <w:tabs>
          <w:tab w:val="left" w:pos="195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Единая система знаний о в</w:t>
      </w:r>
      <w:r w:rsidR="00503577" w:rsidRPr="005D4B91">
        <w:rPr>
          <w:rFonts w:ascii="Times New Roman" w:hAnsi="Times New Roman" w:cs="Times New Roman"/>
          <w:color w:val="000000"/>
          <w:sz w:val="28"/>
          <w:szCs w:val="28"/>
        </w:rPr>
        <w:t xml:space="preserve">ажнейших веществах, их составе, </w:t>
      </w:r>
      <w:r w:rsidRPr="005D4B91">
        <w:rPr>
          <w:rFonts w:ascii="Times New Roman" w:hAnsi="Times New Roman" w:cs="Times New Roman"/>
          <w:color w:val="000000"/>
          <w:sz w:val="28"/>
          <w:szCs w:val="28"/>
        </w:rPr>
        <w:t xml:space="preserve">строении, свойствах и применении, а также о химических реакциях, их сущности и закономерностях протекания дополняется в курсах 10 и 11 классов элементами содержания, имеющими культурологический и прикладной характер. Эти знания способствуют пониманию взаимосвязи химии с другими науками, раскрывают её роль в познавательной и практической деятельности человека, способствуют воспитанию уважения к процессу творчества в области теории и практических приложений химии, помогают выпускнику ориентироваться в общественно и личностно значимых проблемах, связанных с химией, критически осмысливать информацию и применять её для пополнения знаний, решения интеллектуальных и экспериментальных исследовательских задач. </w:t>
      </w:r>
    </w:p>
    <w:p w:rsidR="00503577" w:rsidRPr="005D4B91" w:rsidRDefault="00D6431F" w:rsidP="005D4B91">
      <w:pPr>
        <w:tabs>
          <w:tab w:val="left" w:pos="195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Содержание учебного предмета «Химия» данного уровня изучения ориентировано на формирование у обучающихся мировоззренческой основы для понимания философ</w:t>
      </w:r>
      <w:r w:rsidR="00503577" w:rsidRPr="005D4B91">
        <w:rPr>
          <w:rFonts w:ascii="Times New Roman" w:hAnsi="Times New Roman" w:cs="Times New Roman"/>
          <w:i/>
          <w:color w:val="000000"/>
          <w:sz w:val="28"/>
          <w:szCs w:val="28"/>
        </w:rPr>
        <w:t xml:space="preserve">ских идей, таких как: </w:t>
      </w:r>
    </w:p>
    <w:p w:rsidR="00D6431F" w:rsidRPr="005D4B91" w:rsidRDefault="00D6431F" w:rsidP="005D4B91">
      <w:pPr>
        <w:tabs>
          <w:tab w:val="left" w:pos="195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материальное единство неорганического и органического мира,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обусловленность свойств веществ их составом и строением, познаваемость природных явлений путём эксперимента и решения противоречий между новыми фактами и теоретическими предпосылками, осознание роли химии в решении экологических проблем, а также проблем сбережения энергетических ресурсов, сырья, создания новых технологий и материалов.</w:t>
      </w:r>
    </w:p>
    <w:p w:rsidR="00D6431F" w:rsidRPr="005D4B91" w:rsidRDefault="00D6431F" w:rsidP="005D4B91">
      <w:pPr>
        <w:tabs>
          <w:tab w:val="left" w:pos="196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В плане решения задач воспитания, развития и социализации</w:t>
      </w:r>
      <w:r w:rsidRPr="005D4B91">
        <w:rPr>
          <w:rFonts w:ascii="Times New Roman" w:hAnsi="Times New Roman" w:cs="Times New Roman"/>
          <w:color w:val="000000"/>
          <w:sz w:val="28"/>
          <w:szCs w:val="28"/>
        </w:rPr>
        <w:t xml:space="preserve"> обучающихся принятые программой по химии подходы к определению содержания и построения предмета предусматривают формирование у обучающихся универсальных учебных действий, имеющих базовое значение для различных видов деятельности: решения проблем, поиска, анализа и обработки информации, необходимых для приобретения опыта практической и исследовательской деятельности, занимающей важное место в познании химии.</w:t>
      </w:r>
    </w:p>
    <w:p w:rsidR="00D6431F" w:rsidRPr="005D4B91" w:rsidRDefault="00D6431F" w:rsidP="005D4B91">
      <w:pPr>
        <w:tabs>
          <w:tab w:val="left" w:pos="195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практике преподавания химии на уро</w:t>
      </w:r>
      <w:r w:rsidR="00CE5A5E" w:rsidRPr="005D4B91">
        <w:rPr>
          <w:rFonts w:ascii="Times New Roman" w:hAnsi="Times New Roman" w:cs="Times New Roman"/>
          <w:color w:val="000000"/>
          <w:sz w:val="28"/>
          <w:szCs w:val="28"/>
        </w:rPr>
        <w:t>вне среднего общего образования</w:t>
      </w:r>
      <w:r w:rsidRPr="005D4B91">
        <w:rPr>
          <w:rFonts w:ascii="Times New Roman" w:hAnsi="Times New Roman" w:cs="Times New Roman"/>
          <w:color w:val="000000"/>
          <w:sz w:val="28"/>
          <w:szCs w:val="28"/>
        </w:rPr>
        <w:t xml:space="preserve"> при определении содержательной характеристики целей изучения предмета направлением первостепенной значимости традиционно признаётся формирование основ химической науки как области современного естествознания, практической деятельности человека и как одного из компонентов мировой культуры. </w:t>
      </w:r>
    </w:p>
    <w:p w:rsidR="00D6431F" w:rsidRPr="005D4B91" w:rsidRDefault="00D6431F" w:rsidP="005D4B91">
      <w:pPr>
        <w:tabs>
          <w:tab w:val="left" w:pos="197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Главными целями изучения предмета «Химия» на уровне среднего общего образования на базовом уровне являются:</w:t>
      </w:r>
    </w:p>
    <w:p w:rsidR="00D6431F" w:rsidRPr="005D4B91" w:rsidRDefault="00CE5A5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системы химических знаний как важнейшей составляющей естественно-научной картины мира, в основе которой лежат ключевые понятия, фундаментальные законы и теории химии, освоение языка науки, усвоение и понимание сущности доступных обобщений мировоззренческого характера, ознакомление с историей их развития и становления;</w:t>
      </w:r>
    </w:p>
    <w:p w:rsidR="00D6431F" w:rsidRPr="005D4B91" w:rsidRDefault="00CE5A5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и развитие представлений о научных методах познания веществ и химических реакций, необходимых для приобретения умений ориентироваться в мире веществ и химических явлений, имеющих место в природе, в практической и повседневной жизни;</w:t>
      </w:r>
    </w:p>
    <w:p w:rsidR="00D6431F" w:rsidRPr="005D4B91" w:rsidRDefault="00CE5A5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развитие умений и способов деятельности, связанных с наблюдением и объяснением химического эксперимента, соблюдением правил безопасного обращения с веществами.</w:t>
      </w:r>
    </w:p>
    <w:p w:rsidR="00CE5A5E" w:rsidRPr="005D4B91" w:rsidRDefault="00D6431F" w:rsidP="005D4B91">
      <w:pPr>
        <w:tabs>
          <w:tab w:val="left" w:pos="198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Содержательная характеристика целей и задач изучения предмета в программе по химии уточнена и скорректирована в соответствии с новыми приоритетами в системе среднего общего образования. </w:t>
      </w:r>
    </w:p>
    <w:p w:rsidR="00D6431F" w:rsidRPr="005D4B91" w:rsidRDefault="00D6431F" w:rsidP="005D4B91">
      <w:pPr>
        <w:tabs>
          <w:tab w:val="left" w:pos="19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Сегодня в преподавании химии в большей степени отдаётся предпочтение практической компоненте содержания обучения, ориентирова</w:t>
      </w:r>
      <w:r w:rsidR="00CE5A5E" w:rsidRPr="005D4B91">
        <w:rPr>
          <w:rFonts w:ascii="Times New Roman" w:hAnsi="Times New Roman" w:cs="Times New Roman"/>
          <w:color w:val="000000"/>
          <w:sz w:val="28"/>
          <w:szCs w:val="28"/>
        </w:rPr>
        <w:t>нной на подготовку выпускника об</w:t>
      </w:r>
      <w:r w:rsidRPr="005D4B91">
        <w:rPr>
          <w:rFonts w:ascii="Times New Roman" w:hAnsi="Times New Roman" w:cs="Times New Roman"/>
          <w:color w:val="000000"/>
          <w:sz w:val="28"/>
          <w:szCs w:val="28"/>
        </w:rPr>
        <w:t>щеобразовательной организации, владеющего не набором знаний, а функциональной грамотностью, то есть способами и умениями активного получения знаний и применения их в реальной жизни для решения практических задач.</w:t>
      </w:r>
    </w:p>
    <w:p w:rsidR="00D6431F" w:rsidRPr="005D4B91" w:rsidRDefault="00D6431F" w:rsidP="005D4B91">
      <w:pPr>
        <w:tabs>
          <w:tab w:val="left" w:pos="197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 этой связи при изучении предмета «Химия» доминирующее</w:t>
      </w:r>
      <w:r w:rsidR="00503577" w:rsidRPr="005D4B91">
        <w:rPr>
          <w:rFonts w:ascii="Times New Roman" w:hAnsi="Times New Roman" w:cs="Times New Roman"/>
          <w:b/>
          <w:i/>
          <w:color w:val="000000"/>
          <w:sz w:val="28"/>
          <w:szCs w:val="28"/>
        </w:rPr>
        <w:t xml:space="preserve"> </w:t>
      </w:r>
      <w:r w:rsidRPr="005D4B91">
        <w:rPr>
          <w:rFonts w:ascii="Times New Roman" w:hAnsi="Times New Roman" w:cs="Times New Roman"/>
          <w:b/>
          <w:i/>
          <w:color w:val="000000"/>
          <w:sz w:val="28"/>
          <w:szCs w:val="28"/>
        </w:rPr>
        <w:t>значение приобретают такие цели и задачи, как:</w:t>
      </w:r>
    </w:p>
    <w:p w:rsidR="00D6431F" w:rsidRPr="005D4B91" w:rsidRDefault="00CE5A5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адаптация обучающихся к условиям динамично развивающегося мира, формирование интеллектуально развитой личности, готовой к самообразованию, </w:t>
      </w:r>
      <w:r w:rsidR="00D6431F" w:rsidRPr="005D4B91">
        <w:rPr>
          <w:rFonts w:ascii="Times New Roman" w:hAnsi="Times New Roman" w:cs="Times New Roman"/>
          <w:color w:val="000000"/>
          <w:sz w:val="28"/>
          <w:szCs w:val="28"/>
        </w:rPr>
        <w:lastRenderedPageBreak/>
        <w:t>сотрудничеству, самостоятельному принятию грамотных решений в конкретных жизненных ситуациях, связанных с веществами и их применением;</w:t>
      </w:r>
    </w:p>
    <w:p w:rsidR="00D6431F" w:rsidRPr="005D4B91" w:rsidRDefault="00CE5A5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у обучающихся ключевых навыков (ключевых компетенций), имеющих универсальное значение для различных видов деятельности: решения проблем, поиска, анализа и обработки информации, необходимых для приобретения опыта деятельности, которая занимает важное место в познании химии, а также для оценки с позиций экологической безопасности характера влияния веществ и химических процессов на организм человека и природную среду;</w:t>
      </w:r>
    </w:p>
    <w:p w:rsidR="00D6431F" w:rsidRPr="005D4B91" w:rsidRDefault="00CE5A5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развитие познавательных интересов, интеллектуальных и творческих способностей обучающихся: способности самостоятельно приобретать новые знания по химии в соответствии с жизненными потребностями, использовать современные информационные технологии для поиска и анализа учебной и научно- популярной информации химического содержания;</w:t>
      </w:r>
    </w:p>
    <w:p w:rsidR="00D6431F" w:rsidRPr="005D4B91" w:rsidRDefault="00CE5A5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и развитие у обучающихся ассоциативного и логического мышления, наблюдательности, собранности, аккуратности, которые особенно необходимы, в частности, при планировании и проведении химического эксперимента;</w:t>
      </w:r>
    </w:p>
    <w:p w:rsidR="00D6431F" w:rsidRPr="005D4B91" w:rsidRDefault="00CE5A5E"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воспитание у обучающихся убеждённости в гуманистической направленности химии, её важной роли в решении глобальных проблем рационального природопользования, пополнения энергетических ресурсов и сохранения природного равновесия, осознания необходимости бережного отношения к природе и своему здоровью, а также приобретения опыта использования полученных знаний для принятия грамотных решений в ситуациях, связанных с химическими явлениями.</w:t>
      </w:r>
    </w:p>
    <w:p w:rsidR="00CE5A5E" w:rsidRPr="005D4B91" w:rsidRDefault="00D6431F" w:rsidP="005D4B91">
      <w:pPr>
        <w:tabs>
          <w:tab w:val="left" w:pos="201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Цели и задачи изучения предмета «Химия» получили подробную методическую интерпретацию в разделе «Планируемые результаты освоения программы по химии», таким образом обеспечено чёткое пр</w:t>
      </w:r>
      <w:r w:rsidR="00CE5A5E" w:rsidRPr="005D4B91">
        <w:rPr>
          <w:rFonts w:ascii="Times New Roman" w:hAnsi="Times New Roman" w:cs="Times New Roman"/>
          <w:color w:val="000000"/>
          <w:sz w:val="28"/>
          <w:szCs w:val="28"/>
        </w:rPr>
        <w:t xml:space="preserve">едставление о том, </w:t>
      </w:r>
      <w:r w:rsidRPr="005D4B91">
        <w:rPr>
          <w:rFonts w:ascii="Times New Roman" w:hAnsi="Times New Roman" w:cs="Times New Roman"/>
          <w:color w:val="000000"/>
          <w:sz w:val="28"/>
          <w:szCs w:val="28"/>
        </w:rPr>
        <w:t>какие знания и умения имеют прямое отношение к реализац</w:t>
      </w:r>
      <w:r w:rsidR="00454834" w:rsidRPr="005D4B91">
        <w:rPr>
          <w:rFonts w:ascii="Times New Roman" w:hAnsi="Times New Roman" w:cs="Times New Roman"/>
          <w:color w:val="000000"/>
          <w:sz w:val="28"/>
          <w:szCs w:val="28"/>
        </w:rPr>
        <w:t>ии конкретной цели.</w:t>
      </w:r>
    </w:p>
    <w:p w:rsidR="00CE5A5E" w:rsidRPr="00874B49" w:rsidRDefault="00CE5A5E" w:rsidP="005D4B91">
      <w:pPr>
        <w:tabs>
          <w:tab w:val="left" w:pos="2010"/>
        </w:tabs>
        <w:autoSpaceDE/>
        <w:autoSpaceDN/>
        <w:adjustRightInd/>
        <w:ind w:firstLine="709"/>
        <w:rPr>
          <w:rFonts w:ascii="Times New Roman" w:hAnsi="Times New Roman" w:cs="Times New Roman"/>
          <w:b/>
          <w:i/>
          <w:sz w:val="28"/>
          <w:szCs w:val="28"/>
        </w:rPr>
      </w:pPr>
      <w:r w:rsidRPr="005D4B91">
        <w:rPr>
          <w:rFonts w:ascii="Times New Roman" w:hAnsi="Times New Roman" w:cs="Times New Roman"/>
          <w:b/>
          <w:i/>
          <w:color w:val="000000"/>
          <w:sz w:val="28"/>
          <w:szCs w:val="28"/>
        </w:rPr>
        <w:t xml:space="preserve">Место учебного </w:t>
      </w:r>
      <w:r w:rsidRPr="00874B49">
        <w:rPr>
          <w:rFonts w:ascii="Times New Roman" w:hAnsi="Times New Roman" w:cs="Times New Roman"/>
          <w:b/>
          <w:i/>
          <w:sz w:val="28"/>
          <w:szCs w:val="28"/>
        </w:rPr>
        <w:t>предмета «Химия» (базовый уровень) в учебном плане</w:t>
      </w:r>
    </w:p>
    <w:p w:rsidR="00503577" w:rsidRPr="00874B49" w:rsidRDefault="00CE5A5E" w:rsidP="005D4B91">
      <w:pPr>
        <w:tabs>
          <w:tab w:val="left" w:pos="2010"/>
        </w:tabs>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Учебный </w:t>
      </w:r>
      <w:r w:rsidR="00D6431F" w:rsidRPr="00874B49">
        <w:rPr>
          <w:rFonts w:ascii="Times New Roman" w:hAnsi="Times New Roman" w:cs="Times New Roman"/>
          <w:sz w:val="28"/>
          <w:szCs w:val="28"/>
        </w:rPr>
        <w:t xml:space="preserve">предмет «Химия» </w:t>
      </w:r>
      <w:r w:rsidRPr="00874B49">
        <w:rPr>
          <w:rFonts w:ascii="Times New Roman" w:hAnsi="Times New Roman" w:cs="Times New Roman"/>
          <w:sz w:val="28"/>
          <w:szCs w:val="28"/>
        </w:rPr>
        <w:t>(базовый</w:t>
      </w:r>
      <w:r w:rsidR="00D6431F" w:rsidRPr="00874B49">
        <w:rPr>
          <w:rFonts w:ascii="Times New Roman" w:hAnsi="Times New Roman" w:cs="Times New Roman"/>
          <w:sz w:val="28"/>
          <w:szCs w:val="28"/>
        </w:rPr>
        <w:t xml:space="preserve"> уров</w:t>
      </w:r>
      <w:r w:rsidRPr="00874B49">
        <w:rPr>
          <w:rFonts w:ascii="Times New Roman" w:hAnsi="Times New Roman" w:cs="Times New Roman"/>
          <w:sz w:val="28"/>
          <w:szCs w:val="28"/>
        </w:rPr>
        <w:t>ень)</w:t>
      </w:r>
      <w:r w:rsidR="00D6431F" w:rsidRPr="00874B49">
        <w:rPr>
          <w:rFonts w:ascii="Times New Roman" w:hAnsi="Times New Roman" w:cs="Times New Roman"/>
          <w:sz w:val="28"/>
          <w:szCs w:val="28"/>
        </w:rPr>
        <w:t xml:space="preserve"> входит в состав предметной области «Естественно-научные предметы».</w:t>
      </w:r>
    </w:p>
    <w:p w:rsidR="00D6431F" w:rsidRPr="00874B49" w:rsidRDefault="00454834" w:rsidP="005D4B91">
      <w:pPr>
        <w:autoSpaceDE/>
        <w:autoSpaceDN/>
        <w:adjustRightInd/>
        <w:ind w:firstLine="709"/>
        <w:rPr>
          <w:rFonts w:ascii="Times New Roman" w:hAnsi="Times New Roman" w:cs="Times New Roman"/>
          <w:sz w:val="28"/>
          <w:szCs w:val="28"/>
        </w:rPr>
      </w:pPr>
      <w:r w:rsidRPr="00874B49">
        <w:rPr>
          <w:rFonts w:ascii="Times New Roman" w:hAnsi="Times New Roman" w:cs="Times New Roman"/>
          <w:sz w:val="28"/>
          <w:szCs w:val="28"/>
        </w:rPr>
        <w:t xml:space="preserve">Общее число часов </w:t>
      </w:r>
      <w:r w:rsidR="00D6431F" w:rsidRPr="00874B49">
        <w:rPr>
          <w:rFonts w:ascii="Times New Roman" w:hAnsi="Times New Roman" w:cs="Times New Roman"/>
          <w:sz w:val="28"/>
          <w:szCs w:val="28"/>
        </w:rPr>
        <w:t>для изучения химии - 68 часов: в 10 классе - 34 часа (1 час в неделю), в 11 классе - 34 часа (1 час в неделю).</w:t>
      </w:r>
    </w:p>
    <w:p w:rsidR="00503577" w:rsidRPr="00874B49" w:rsidRDefault="00503577" w:rsidP="005D4B91">
      <w:pPr>
        <w:autoSpaceDE/>
        <w:autoSpaceDN/>
        <w:adjustRightInd/>
        <w:ind w:firstLine="709"/>
        <w:rPr>
          <w:rFonts w:ascii="Times New Roman" w:hAnsi="Times New Roman" w:cs="Times New Roman"/>
          <w:sz w:val="28"/>
          <w:szCs w:val="28"/>
        </w:rPr>
      </w:pPr>
    </w:p>
    <w:p w:rsidR="00A37177" w:rsidRPr="005D4B91" w:rsidRDefault="00CE5A5E" w:rsidP="005D4B91">
      <w:pPr>
        <w:autoSpaceDE/>
        <w:autoSpaceDN/>
        <w:adjustRightInd/>
        <w:ind w:firstLine="709"/>
        <w:rPr>
          <w:rFonts w:ascii="Times New Roman" w:hAnsi="Times New Roman" w:cs="Times New Roman"/>
          <w:b/>
          <w:color w:val="000000"/>
          <w:sz w:val="28"/>
          <w:szCs w:val="28"/>
        </w:rPr>
      </w:pPr>
      <w:r w:rsidRPr="00874B49">
        <w:rPr>
          <w:rFonts w:ascii="Times New Roman" w:hAnsi="Times New Roman" w:cs="Times New Roman"/>
          <w:b/>
          <w:sz w:val="28"/>
          <w:szCs w:val="28"/>
        </w:rPr>
        <w:t>2) </w:t>
      </w:r>
      <w:r w:rsidR="00454834" w:rsidRPr="00874B49">
        <w:rPr>
          <w:rFonts w:ascii="Times New Roman" w:hAnsi="Times New Roman" w:cs="Times New Roman"/>
          <w:b/>
          <w:sz w:val="28"/>
          <w:szCs w:val="28"/>
        </w:rPr>
        <w:t xml:space="preserve">СОДЕРЖАНИЕ </w:t>
      </w:r>
      <w:r w:rsidR="00454834" w:rsidRPr="005D4B91">
        <w:rPr>
          <w:rFonts w:ascii="Times New Roman" w:hAnsi="Times New Roman" w:cs="Times New Roman"/>
          <w:b/>
          <w:color w:val="000000"/>
          <w:sz w:val="28"/>
          <w:szCs w:val="28"/>
        </w:rPr>
        <w:t>УЧЕБНОГО ПРЕДМЕТА «ХИМИЯ»</w:t>
      </w:r>
    </w:p>
    <w:p w:rsidR="00A37177" w:rsidRPr="005D4B91" w:rsidRDefault="00A37177" w:rsidP="005D4B91">
      <w:pPr>
        <w:autoSpaceDE/>
        <w:autoSpaceDN/>
        <w:adjustRightInd/>
        <w:ind w:firstLine="709"/>
        <w:rPr>
          <w:rFonts w:ascii="Times New Roman" w:hAnsi="Times New Roman" w:cs="Times New Roman"/>
          <w:b/>
          <w:color w:val="000000"/>
          <w:sz w:val="28"/>
          <w:szCs w:val="28"/>
        </w:rPr>
      </w:pPr>
    </w:p>
    <w:p w:rsidR="00D6431F" w:rsidRPr="005D4B91" w:rsidRDefault="00A37177"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A37177" w:rsidP="005D4B91">
      <w:pPr>
        <w:tabs>
          <w:tab w:val="left" w:pos="1850"/>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Органическая химия</w:t>
      </w:r>
    </w:p>
    <w:p w:rsidR="00D6431F" w:rsidRPr="005D4B91" w:rsidRDefault="00D6431F" w:rsidP="005D4B91">
      <w:pPr>
        <w:tabs>
          <w:tab w:val="left" w:pos="205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Теоретические основы органической химии.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 органической химии: её возникновение, развитие и значение в получении новых веществ и материалов. Теория строения органических соединений А.М. Бутлерова, её основные положения. Структурные формулы органических веществ. Гомология, изомерия. Химическая связь в органических соединениях - одинарные и кратные связи.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Представление о классификации органических веществ. Номенклатура органических соединений (систематическая) и тривиальные названия важнейших представителей классов органических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ознакомление с образцами органических веществ и материалами на их основе, моделирование молекул органических веществ, наблюдение и описание демонстрационных опытов по превращению органических веществ при нагревании (плавление, обугливание и горение).</w:t>
      </w:r>
    </w:p>
    <w:p w:rsidR="00D6431F" w:rsidRPr="005D4B91" w:rsidRDefault="00D6431F" w:rsidP="005D4B91">
      <w:pPr>
        <w:tabs>
          <w:tab w:val="left" w:pos="205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Углеводороды.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Алканы: состав и строение, гомологический ряд. Метан и этан - простейшие представители алканов: физические и химические свойства (реакции замещения и горения), нахождение в природе, получение и применение.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Алкены: состав и строение, гомологический ряд. Этилен и пропилен - простейшие представители алкенов: физические и химические свойства (реакции гидрирования, галогенирования, гидратации, окисления и полимеризации), получение и применение.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Алкадиены: бутадиен-1,3 и метилбутадиен-1,3: строение, важнейшие химические свойства (реакция полимеризации). Получение синтетического каучука и резины.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Алкины: состав и особенности строения, гомологический ряд. Ацетилен - простейший представитель алкинов: состав, строение, физические и химические свойства (реакции гидрирования, галогенирования, гидратации, горения), получение и применение.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Арены. Бензол: состав, строение, физические и химические свойства (реакции галогенирования и нитрования), получение и применение. Токсичность аренов. Генетическая связь между углеводородами, принадлежащими к различным классам.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Природные источники углеводородов. Природный газ и попутные нефтяные газы. Нефть и её происхождение. Способы переработки нефти: перегонка, крекинг (термический, каталитический), пиролиз. Продукты переработки нефти, их применение в промышленности и в быту. Каменный уголь и продукты его переработки.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ознакомление с образцами пластмасс, каучуков и резины, коллекции «Нефть» и «Уголь», моделирование молекул углеводородов и галогенопроизводных, проведение практической работы: получение этилена и изучение его свойств.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Расчётные задачи.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D6431F" w:rsidRPr="005D4B91" w:rsidRDefault="00D6431F" w:rsidP="005D4B91">
      <w:pPr>
        <w:tabs>
          <w:tab w:val="left" w:pos="203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Кислородсодержащие органические соединения.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Предельные одноатомные спирты. Метанол и этанол: строение, физические и химические свойства (реакции с активными металлами, галогеноводородами, горение), применение. Водородные связи между молекулами спиртов. </w:t>
      </w:r>
      <w:r w:rsidRPr="005D4B91">
        <w:rPr>
          <w:rFonts w:ascii="Times New Roman" w:hAnsi="Times New Roman" w:cs="Times New Roman"/>
          <w:color w:val="000000"/>
          <w:sz w:val="28"/>
          <w:szCs w:val="28"/>
        </w:rPr>
        <w:lastRenderedPageBreak/>
        <w:t>Действие метанола и этанола на организм человека.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Многоатомные спирты. Этиленгликоль и глицерин: строение, физические и химические свойства (взаимодействие со щелочными металлами, качествен</w:t>
      </w:r>
      <w:r w:rsidR="00A37177" w:rsidRPr="005D4B91">
        <w:rPr>
          <w:rFonts w:ascii="Times New Roman" w:hAnsi="Times New Roman" w:cs="Times New Roman"/>
          <w:color w:val="000000"/>
          <w:sz w:val="28"/>
          <w:szCs w:val="28"/>
        </w:rPr>
        <w:t xml:space="preserve">ная </w:t>
      </w:r>
      <w:r w:rsidRPr="005D4B91">
        <w:rPr>
          <w:rFonts w:ascii="Times New Roman" w:hAnsi="Times New Roman" w:cs="Times New Roman"/>
          <w:color w:val="000000"/>
          <w:sz w:val="28"/>
          <w:szCs w:val="28"/>
        </w:rPr>
        <w:t>реакция на многоатомные спирты). Действие на организм человека. Применение глицерина и этиленгликоля.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Фенол: строение молекулы, физические и химические свойства. Токсичность фенола. Применение фенола.</w:t>
      </w:r>
    </w:p>
    <w:p w:rsidR="00D6431F" w:rsidRPr="005D4B91" w:rsidRDefault="00D6431F" w:rsidP="005D4B91">
      <w:pPr>
        <w:tabs>
          <w:tab w:val="left" w:pos="703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Альдегиды. Формал</w:t>
      </w:r>
      <w:r w:rsidR="00A37177" w:rsidRPr="005D4B91">
        <w:rPr>
          <w:rFonts w:ascii="Times New Roman" w:hAnsi="Times New Roman" w:cs="Times New Roman"/>
          <w:color w:val="000000"/>
          <w:sz w:val="28"/>
          <w:szCs w:val="28"/>
        </w:rPr>
        <w:t xml:space="preserve">ьдегид, ацетальдегид: строение, физические </w:t>
      </w:r>
      <w:r w:rsidRPr="005D4B91">
        <w:rPr>
          <w:rFonts w:ascii="Times New Roman" w:hAnsi="Times New Roman" w:cs="Times New Roman"/>
          <w:color w:val="000000"/>
          <w:sz w:val="28"/>
          <w:szCs w:val="28"/>
        </w:rPr>
        <w:t>и химические свойства (реакции окисления и восстановления, качественные реакции), получение и применение.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Одноосновные предельные карбоновые кислоты. Муравьиная и уксусная кислоты: строение, физические и химические свойства (свойства, общие для класса кислот, реакция этерификации), получение и применение. Стеариновая и олеиновая кислоты как представители высших карбоновых кислот. Мыла как соли высших карбоновых кислот, их моющее действие.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Сложные эфиры как производные карбоновых кислот. Гидролиз сложных эфиров. Жиры. Гидролиз жиров. Применение жиров. Биологическая роль жиров.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Углеводы: состав, классификация углеводов (моно-, ди- и полисахариды). Глюкоза - простейший моносахарид: особенности строения молекулы, физические и химические свойства (взаимодействие с гидроксидом меди(П), окисление аммиачным раствором оксида </w:t>
      </w:r>
      <w:proofErr w:type="gramStart"/>
      <w:r w:rsidRPr="005D4B91">
        <w:rPr>
          <w:rFonts w:ascii="Times New Roman" w:hAnsi="Times New Roman" w:cs="Times New Roman"/>
          <w:color w:val="000000"/>
          <w:sz w:val="28"/>
          <w:szCs w:val="28"/>
        </w:rPr>
        <w:t>серебра(</w:t>
      </w:r>
      <w:proofErr w:type="gramEnd"/>
      <w:r w:rsidRPr="005D4B91">
        <w:rPr>
          <w:rFonts w:ascii="Times New Roman" w:hAnsi="Times New Roman" w:cs="Times New Roman"/>
          <w:color w:val="000000"/>
          <w:sz w:val="28"/>
          <w:szCs w:val="28"/>
        </w:rPr>
        <w:t>1), восстановление, брожение глюкозы), нахождение в природе, применение, биологическая роль. Фотосинтез. Фруктоза как изомер глюкозы.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Крахмал и целлюлоза как природные полимеры. Строение крахмала и целлюлозы. Физические и химические свойства крахмала (гидролиз, качественная реакция с иодом).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проведение, наблюдение и описание демонстрационных опытов: горение спиртов, качественные реакции одноатомных спиртов (окисление этанола оксидом меди(П)), многоатомных спиртов (взаимодействие глицерина с гидроксидом меди(Н)), альдегидов (окисление аммиачным раствором оксида серебра(1) и гидроксидом меди(П), взаимодействие крахмала с иодом), проведение практической работы: свойства раствора уксусной кислоты.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Расчётные задачи.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D6431F" w:rsidRPr="005D4B91" w:rsidRDefault="00D6431F" w:rsidP="005D4B91">
      <w:pPr>
        <w:tabs>
          <w:tab w:val="left" w:pos="208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Азотсодержащие органические соединения.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Аминокислоты как амфотерные органические соединения. Физические и химические свойства аминокислот (на примере глицина). Биологическое значение аминокислот. Пептиды.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Белки как природные высокомолекулярные соединения. Первичная, вторичная и третичная структура белков. Химические свойства белков: гидролиз, денатурация, качественные реакции на белки.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Экспериментальные методы изучения веществ и их превращений: наблюдение и описание демонстрационных опытов: денатурация белков при нагревании, цветные реакции белков.</w:t>
      </w:r>
    </w:p>
    <w:p w:rsidR="00D6431F" w:rsidRPr="005D4B91" w:rsidRDefault="00D6431F" w:rsidP="005D4B91">
      <w:pPr>
        <w:tabs>
          <w:tab w:val="left" w:pos="208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Высокомолекулярные соединения.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понятия химии высокомолекулярных соединений: мономер, полимер, структурное звено, степень полимеризации, средняя молекулярная масса. Основные методы синтеза высокомолекулярных соединений - полимеризация и поликонденсация.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ознакомление с образцами природных и искусственных волокон, пластмасс, каучуков.</w:t>
      </w:r>
    </w:p>
    <w:p w:rsidR="00D6431F" w:rsidRPr="005D4B91" w:rsidRDefault="00D6431F" w:rsidP="005D4B91">
      <w:pPr>
        <w:tabs>
          <w:tab w:val="left" w:pos="208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Межпредметные связи.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Реализация межпредметных связей при изучении органической химии в 10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A37177"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Общие естественно-научные понятия: явление, научный факт, гипотеза, закон, теория, анализ, синтез, классификация, периодичность, наблюдение, измерение, эксперимент, моделирование.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Физика:</w:t>
      </w:r>
      <w:r w:rsidRPr="005D4B91">
        <w:rPr>
          <w:rFonts w:ascii="Times New Roman" w:hAnsi="Times New Roman" w:cs="Times New Roman"/>
          <w:color w:val="000000"/>
          <w:sz w:val="28"/>
          <w:szCs w:val="28"/>
        </w:rPr>
        <w:t xml:space="preserve"> материя, энергия, масса, атом, электрон, молекула, энергетический уровень, вещество, тело, объём, агрегатное состояние вещества, физические величины и единицы их измерения.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Биология:</w:t>
      </w:r>
      <w:r w:rsidRPr="005D4B91">
        <w:rPr>
          <w:rFonts w:ascii="Times New Roman" w:hAnsi="Times New Roman" w:cs="Times New Roman"/>
          <w:color w:val="000000"/>
          <w:sz w:val="28"/>
          <w:szCs w:val="28"/>
        </w:rPr>
        <w:t xml:space="preserve"> клетка, организм, биосфера, обмен веществ в организме, фотосинтезо-биологически активные вещества (белки, углеводы, жиры, ферменты).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География:</w:t>
      </w:r>
      <w:r w:rsidRPr="005D4B91">
        <w:rPr>
          <w:rFonts w:ascii="Times New Roman" w:hAnsi="Times New Roman" w:cs="Times New Roman"/>
          <w:color w:val="000000"/>
          <w:sz w:val="28"/>
          <w:szCs w:val="28"/>
        </w:rPr>
        <w:t xml:space="preserve"> минералы, горные породы, полезные ископаемые, топливо, ресурсы.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Технология:</w:t>
      </w:r>
      <w:r w:rsidRPr="005D4B91">
        <w:rPr>
          <w:rFonts w:ascii="Times New Roman" w:hAnsi="Times New Roman" w:cs="Times New Roman"/>
          <w:color w:val="000000"/>
          <w:sz w:val="28"/>
          <w:szCs w:val="28"/>
        </w:rPr>
        <w:t xml:space="preserve"> пищевые продукты, основы рационального питания, моющие средства, лекарственные и косметические препараты, материалы из искусственных и синтетических волокон.</w:t>
      </w:r>
    </w:p>
    <w:p w:rsidR="00A37177" w:rsidRPr="005D4B91" w:rsidRDefault="00A37177" w:rsidP="005D4B91">
      <w:pPr>
        <w:autoSpaceDE/>
        <w:autoSpaceDN/>
        <w:adjustRightInd/>
        <w:ind w:firstLine="709"/>
        <w:rPr>
          <w:rFonts w:ascii="Times New Roman" w:hAnsi="Times New Roman" w:cs="Times New Roman"/>
          <w:color w:val="000000"/>
          <w:sz w:val="28"/>
          <w:szCs w:val="28"/>
        </w:rPr>
      </w:pPr>
    </w:p>
    <w:p w:rsidR="00D6431F" w:rsidRPr="005D4B91" w:rsidRDefault="00A37177"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tabs>
          <w:tab w:val="left" w:pos="185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Общая и неорганическая химия.</w:t>
      </w:r>
    </w:p>
    <w:p w:rsidR="00D6431F" w:rsidRPr="005D4B91" w:rsidRDefault="00D6431F" w:rsidP="005D4B91">
      <w:pPr>
        <w:tabs>
          <w:tab w:val="left" w:pos="205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Теоретические основы химии.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Химический элемент. Атом. Ядро атома, изотопы. Электронная оболочка. Энергетические уровни, подуровни. Атомные орбитали, </w:t>
      </w:r>
      <w:r w:rsidRPr="005D4B91">
        <w:rPr>
          <w:rFonts w:ascii="Times New Roman" w:hAnsi="Times New Roman" w:cs="Times New Roman"/>
          <w:color w:val="000000"/>
          <w:sz w:val="28"/>
          <w:szCs w:val="28"/>
          <w:lang w:val="en-US" w:eastAsia="en-US"/>
        </w:rPr>
        <w:t>s</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р-, </w:t>
      </w:r>
      <w:r w:rsidRPr="005D4B91">
        <w:rPr>
          <w:rFonts w:ascii="Times New Roman" w:hAnsi="Times New Roman" w:cs="Times New Roman"/>
          <w:color w:val="000000"/>
          <w:sz w:val="28"/>
          <w:szCs w:val="28"/>
          <w:lang w:val="en-US" w:eastAsia="en-US"/>
        </w:rPr>
        <w:t>d</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элементы. Особенности распределения электронов по орбиталям в атомах элементов первых четырёх периодов. Электронная конфигурация атомов.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Периодический закон и Периодическая система химических элементов Д.И. Менделеева. Связь периодического закона и Периодической системы химических элементов Д.И. Менделеева с современной теорией строения атомов. Закономерности изменения свойств химических элементов и образуемых ими простых и сложных веществ по группам и периодам. Значение периодического закона в развитии науки.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Строение вещества. Химическая связь. Виды химической связи </w:t>
      </w:r>
      <w:r w:rsidRPr="005D4B91">
        <w:rPr>
          <w:rFonts w:ascii="Times New Roman" w:hAnsi="Times New Roman" w:cs="Times New Roman"/>
          <w:color w:val="000000"/>
          <w:sz w:val="28"/>
          <w:szCs w:val="28"/>
        </w:rPr>
        <w:lastRenderedPageBreak/>
        <w:t>(ковалентная неполярная и полярная, ионная, металлическая). Механизмы образования ковалентной химической связи (обменный и донорно-акцепторный). Водородная связь. Валентность. Электроотрицательность. Степень окисления. Ионы: катионы и анионы.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Вещества молекулярного и немолекулярного строения. Закон постоянства состава вещества. Типы кристаллических решёток. Зависимость свойства ве</w:t>
      </w:r>
      <w:r w:rsidR="00A37177" w:rsidRPr="005D4B91">
        <w:rPr>
          <w:rFonts w:ascii="Times New Roman" w:hAnsi="Times New Roman" w:cs="Times New Roman"/>
          <w:color w:val="000000"/>
          <w:sz w:val="28"/>
          <w:szCs w:val="28"/>
        </w:rPr>
        <w:t xml:space="preserve">ществ </w:t>
      </w:r>
      <w:r w:rsidRPr="005D4B91">
        <w:rPr>
          <w:rFonts w:ascii="Times New Roman" w:hAnsi="Times New Roman" w:cs="Times New Roman"/>
          <w:color w:val="000000"/>
          <w:sz w:val="28"/>
          <w:szCs w:val="28"/>
        </w:rPr>
        <w:t>от типа кристаллической решётки.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 дисперсных системах. Истинные и коллоидные растворы. Массовая доля вещества в растворе.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Классификация неорганических соединений. Номенклатура неорганических веществ. Генетическая связь неорганических веществ, принадлежащих к различным классам.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Химическая реакция. 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Скорость реакции, её зависимость от различных факторов. Обратимые реакции. Химическое равновесие. Факторы, влияющие на состояние химического равновесия. Принцип Ле Шателье.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Электролитическая диссоциация. Сильные и слабые электролиты. Среда водных растворов веществ: кислая, нейтральная, щелочная. Реакции ионного обмена.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Окислительно-восстановительные реакции.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демонстрация таблиц «Периодическая система химических элементов Д.И. Менделеева», изучение моделей кристаллических решёток, наблюдение и описание демонстрационных и лабораторных опытов (разложение пероксида водорода в присутствии катализатора, определение среды растворов веществ с помощью универсального индикатора, реакции ионного обмена), проведение практической работы «Влияние различных факторов на скорость химической реакции».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Расчётные задачи.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Расчёты по уравнениям химических реакций,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термохимические расчёты, расчёты с использованием понятия «массовая доля вещества».</w:t>
      </w:r>
    </w:p>
    <w:p w:rsidR="00D6431F" w:rsidRPr="005D4B91" w:rsidRDefault="00D6431F" w:rsidP="005D4B91">
      <w:pPr>
        <w:tabs>
          <w:tab w:val="left" w:pos="2057"/>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2. Неорганическая химия.</w:t>
      </w:r>
    </w:p>
    <w:p w:rsidR="00D6431F" w:rsidRPr="005D4B91" w:rsidRDefault="00D6431F" w:rsidP="00781A8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Неметаллы. Положение неметаллов в Периодической системе химических элементов Д.И. Менделеева и особенности строе</w:t>
      </w:r>
      <w:r w:rsidR="00781A81">
        <w:rPr>
          <w:rFonts w:ascii="Times New Roman" w:hAnsi="Times New Roman" w:cs="Times New Roman"/>
          <w:color w:val="000000"/>
          <w:sz w:val="28"/>
          <w:szCs w:val="28"/>
        </w:rPr>
        <w:t xml:space="preserve">ния атомов. Физические свойства </w:t>
      </w:r>
      <w:r w:rsidRPr="005D4B91">
        <w:rPr>
          <w:rFonts w:ascii="Times New Roman" w:hAnsi="Times New Roman" w:cs="Times New Roman"/>
          <w:color w:val="000000"/>
          <w:sz w:val="28"/>
          <w:szCs w:val="28"/>
        </w:rPr>
        <w:t>неметаллов. Аллотропия неметаллов (на примере кислорода, серы, фосфора и углерода).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Химические свойства важнейших неметаллов (галогенов, серы, азота, фосфора, углерода и кремния) и их соединений (оксидов, кислородсодержащих кислот, водородных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Применение важнейших неметаллов и их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Металлы. Положение металлов в Периодической системе химических элементов Д.И. Менделеева. Особенности строения электронных оболочек атомов металлов. Общие физические свойства металлов. Сплавы металлов. </w:t>
      </w:r>
      <w:r w:rsidRPr="005D4B91">
        <w:rPr>
          <w:rFonts w:ascii="Times New Roman" w:hAnsi="Times New Roman" w:cs="Times New Roman"/>
          <w:color w:val="000000"/>
          <w:sz w:val="28"/>
          <w:szCs w:val="28"/>
        </w:rPr>
        <w:lastRenderedPageBreak/>
        <w:t>Электрохимический ряд напряжений металлов.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Химические свойства важнейших металлов (натрий, калий, кальций, магний, алюминий, цинк, хром, железо, медь) и их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Общие способы получения металлов. Применение металлов в быту и технике.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изучение коллекции «Металлы и сплавы», образцов неметаллов, решение экспериментальных задач, наблюдение и описание демонстрационных и лабораторных опытов (взаимодействие гидроксида алюминия с растворами кислот и щелочей, качественные реакции на катионы металлов).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Расчётные задачи.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Расчёты массы вещества или объёма газов по известному количеству вещества, массе или объёму одного из участвующих в реакции веществ, расчёты массы (объёма, количества вещества) продуктов реакции, если одно из веществ имеет примеси.</w:t>
      </w:r>
    </w:p>
    <w:p w:rsidR="00D6431F" w:rsidRPr="005D4B91" w:rsidRDefault="00D6431F" w:rsidP="005D4B91">
      <w:pPr>
        <w:tabs>
          <w:tab w:val="left" w:pos="212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Химия и жизнь. Межпредметные связи.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химии в обеспечении экологической, энергетической и пищевой безопасности, развитии медицины. Понятие о научных методах познания веществ и химических реакций.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Представления об общих научных принципах промышленного получения важнейших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Человек в мире веществ и материалов: важнейшие строительные материалы, конструкционные материалы, краски, стекло, керамика, материалы для электроники, наноматериалы, органические и минеральные удобрения.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Химия и здоровье человека: правила использования лекарственных препаратов, правила безопасного использования препаратов бытовой химии в повседневной жизни.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Реализация межпредметных связей при изучении общей и неорганической химии в 11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явление.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Физика: материя, энергия, масса, атом, электрон, протон, нейтрон, ион, изотоп, радиоактивность, молекула, энергетический уровень, вещество, тело, объём, агрегатное состояние вещества, физические величины и единицы их измерения, скорость.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Биология: клетка, организм, экосистема, биосфера, макро- и микроэлементы, витамины, обмен веществ в организме.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География: минералы, горные породы, полезные ископаемые, топливо, ресурсы.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Технология: химическая промышленность, металлургия, производство строительных материалов, сельскохозяйственное производство, пищевая </w:t>
      </w:r>
      <w:r w:rsidRPr="005D4B91">
        <w:rPr>
          <w:rFonts w:ascii="Times New Roman" w:hAnsi="Times New Roman" w:cs="Times New Roman"/>
          <w:color w:val="000000"/>
          <w:sz w:val="28"/>
          <w:szCs w:val="28"/>
        </w:rPr>
        <w:lastRenderedPageBreak/>
        <w:t>промышленность, фармацевтическая промышленность, производство косметических препаратов, производство конструкционных материалов, электронная промышленность, нанотехнологии.</w:t>
      </w:r>
    </w:p>
    <w:p w:rsidR="00A37177" w:rsidRPr="005D4B91" w:rsidRDefault="00A37177" w:rsidP="005D4B91">
      <w:pPr>
        <w:autoSpaceDE/>
        <w:autoSpaceDN/>
        <w:adjustRightInd/>
        <w:ind w:firstLine="709"/>
        <w:rPr>
          <w:rFonts w:ascii="Times New Roman" w:hAnsi="Times New Roman" w:cs="Times New Roman"/>
          <w:color w:val="000000"/>
          <w:sz w:val="28"/>
          <w:szCs w:val="28"/>
        </w:rPr>
      </w:pPr>
    </w:p>
    <w:p w:rsidR="00D6431F" w:rsidRPr="005D4B91" w:rsidRDefault="00A37177"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ПЛАНИРУЕМЫЕ РЕЗУЛЬТАТЫ ОСВОЕНИЯ ПРОГРАММЫ УЧЕБНОГО ПРЕДМЕТА «ХИМИЯ» (БАЗОВЫЙ УРОВЕНЬ) НА УРОВНЕ СОО</w:t>
      </w:r>
    </w:p>
    <w:p w:rsidR="00893070" w:rsidRPr="005D4B91" w:rsidRDefault="00893070" w:rsidP="005D4B91">
      <w:pPr>
        <w:tabs>
          <w:tab w:val="left" w:pos="1935"/>
        </w:tabs>
        <w:autoSpaceDE/>
        <w:autoSpaceDN/>
        <w:adjustRightInd/>
        <w:ind w:firstLine="709"/>
        <w:rPr>
          <w:rFonts w:ascii="Times New Roman" w:hAnsi="Times New Roman" w:cs="Times New Roman"/>
          <w:color w:val="000000"/>
          <w:sz w:val="28"/>
          <w:szCs w:val="28"/>
        </w:rPr>
      </w:pPr>
    </w:p>
    <w:p w:rsidR="00893070" w:rsidRPr="005D4B91" w:rsidRDefault="00893070" w:rsidP="00781A81">
      <w:pPr>
        <w:tabs>
          <w:tab w:val="left" w:pos="1935"/>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D6431F" w:rsidRPr="005D4B91" w:rsidRDefault="00D6431F" w:rsidP="005D4B91">
      <w:pPr>
        <w:tabs>
          <w:tab w:val="left" w:pos="1935"/>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соответствии с системно-деятельностным подходом в структуре личностных результатов освоения предмета «Химия» на уровне среднего общего образования выделены следующие составляющие: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осознание обучающимися российской гражданской идентичности - готовности к саморазвитию, самостоятельности и самоопределению;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наличие мотивации к обучению;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целенаправленное развитие внутренних убеждений личности на основе ключевых ценностей и исторических традиций базовой науки химии;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готовность и способность обучающихся руководствоваться в своей деятельности ценностно-смысловыми установками, присущими целостной системе химического образования;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наличие правосознания экологической культуры и способности ставить цели и строить жизненные планы.</w:t>
      </w:r>
    </w:p>
    <w:p w:rsidR="00D6431F" w:rsidRPr="005D4B91" w:rsidRDefault="00D6431F" w:rsidP="005D4B91">
      <w:pPr>
        <w:tabs>
          <w:tab w:val="left" w:pos="193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 предмета «Химия» достигаются в единстве учебной и воспитательной деятельности в соответствии с гуманистическими, социокультурными, духовно-нравственными ценностями и идеалами российского гражданского общества, принятыми в обществе нормами и правилами поведения, способствующими процессам самопознания, саморазвития и нравственного становления личности обучающихся.</w:t>
      </w:r>
    </w:p>
    <w:p w:rsidR="00D6431F" w:rsidRPr="005D4B91" w:rsidRDefault="00D6431F" w:rsidP="005D4B91">
      <w:pPr>
        <w:tabs>
          <w:tab w:val="left" w:pos="193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Личностные результаты освоения предмета «Химия» отражают сформированность опыта познавательной и практической деятельности обучающихся по реализации принятых в обществе ценностей,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части:</w:t>
      </w:r>
    </w:p>
    <w:p w:rsidR="00D6431F" w:rsidRPr="005D4B91" w:rsidRDefault="00454834" w:rsidP="005D4B91">
      <w:pPr>
        <w:tabs>
          <w:tab w:val="left" w:pos="126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D6431F" w:rsidRPr="005D4B91">
        <w:rPr>
          <w:rFonts w:ascii="Times New Roman" w:hAnsi="Times New Roman" w:cs="Times New Roman"/>
          <w:b/>
          <w:i/>
          <w:color w:val="000000"/>
          <w:sz w:val="28"/>
          <w:szCs w:val="28"/>
        </w:rPr>
        <w:t>гражданского воспитания: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осознания обучающимися своих конституционных прав и обязанностей, уважения к закону и правопорядку;</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представления о социальных нормах и правилах межличностных отношений в коллективе;</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готовности к совместной творческой деятельности при создании учебных проектов, решении учебных и познавательных задач, выполнении химических экспериментов;</w:t>
      </w:r>
    </w:p>
    <w:p w:rsidR="00893070"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способности понимать и принимать мотивы, намерения, логику и аргументы других при анализе различных видов учебной деятельности</w:t>
      </w:r>
      <w:r w:rsidRPr="005D4B91">
        <w:rPr>
          <w:rFonts w:ascii="Times New Roman" w:hAnsi="Times New Roman" w:cs="Times New Roman"/>
          <w:color w:val="000000"/>
          <w:sz w:val="28"/>
          <w:szCs w:val="28"/>
        </w:rPr>
        <w:t>;</w:t>
      </w:r>
    </w:p>
    <w:p w:rsidR="00D6431F" w:rsidRPr="005D4B91" w:rsidRDefault="00454834"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ценностного отношения к историческому и научному наследию отечественной химии;</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уважения к процессу творчества в области теории и практического применения химии, осознания того, что достижения науки есть результат длительных наблюдений, кропотливых экспериментальных поисков, постоянного труда учёных и практиков;</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интереса и познавательных мотивов в получении и последующем анализе информации о передовых достижениях современной отечественной химии;</w:t>
      </w:r>
    </w:p>
    <w:p w:rsidR="00D6431F" w:rsidRPr="005D4B91" w:rsidRDefault="00454834" w:rsidP="005D4B91">
      <w:pPr>
        <w:tabs>
          <w:tab w:val="left" w:pos="130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D6431F" w:rsidRPr="005D4B91">
        <w:rPr>
          <w:rFonts w:ascii="Times New Roman" w:hAnsi="Times New Roman" w:cs="Times New Roman"/>
          <w:b/>
          <w:i/>
          <w:color w:val="000000"/>
          <w:sz w:val="28"/>
          <w:szCs w:val="28"/>
        </w:rPr>
        <w:t>духовно-нравственного воспитания: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нравственного сознания, этического поведения;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способности оценивать ситуации, связанные с химическими явлениями, и принимать осознанные решения, ориентируясь на морально-нравственные нормы и ценности;</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готовности оценивать своё поведение и поступки своих товарищей с позиций нравственных и правовых норм и осознание последствий этих поступков;</w:t>
      </w:r>
    </w:p>
    <w:p w:rsidR="00D6431F" w:rsidRPr="005D4B91" w:rsidRDefault="00454834" w:rsidP="005D4B91">
      <w:pPr>
        <w:tabs>
          <w:tab w:val="left" w:pos="130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формирования культуры здоровья: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понимания ценностей здорового и безопасного образа жизни, необходимости ответственного отношения к собственному физическому и психическому здоровью;</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соблюдения правил безопасного обращения с веществами в быту, повседневной жизни и в трудовой деятельности;</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понимания ценности правил индивидуального и коллективного безопасного поведения в ситуациях, угрожающих здоровью и жизни людей;</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осознания последствий и неприятия вредных привычек (употребления алкоголя, наркотиков, курения);</w:t>
      </w:r>
    </w:p>
    <w:p w:rsidR="00D6431F" w:rsidRPr="005D4B91" w:rsidRDefault="00454834" w:rsidP="005D4B91">
      <w:pPr>
        <w:tabs>
          <w:tab w:val="left" w:pos="1320"/>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D6431F" w:rsidRPr="005D4B91">
        <w:rPr>
          <w:rFonts w:ascii="Times New Roman" w:hAnsi="Times New Roman" w:cs="Times New Roman"/>
          <w:b/>
          <w:i/>
          <w:color w:val="000000"/>
          <w:sz w:val="28"/>
          <w:szCs w:val="28"/>
        </w:rPr>
        <w:t>трудового воспитания: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коммуникативной компетентности в учебно-исследовательской деятельности, общественно полезной, творческой и других видах деятельности;</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установки на активное участие в решении практических задач социальной направленности (в рамках своего класса, школы);</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интереса к практическому изучению профессий различного рода,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на основе применения предметных знаний по химии;</w:t>
      </w:r>
    </w:p>
    <w:p w:rsidR="00893070"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уважения к труду, людям труда и результатам трудовой деятельности; готовности к осознанному выбору индивидуальной траектории образования, будущей профессии и реализации собственных жизненных планов с учётом личностных интересов, способностей к химии, интересов и потребностей обществ</w:t>
      </w:r>
      <w:r w:rsidRPr="005D4B91">
        <w:rPr>
          <w:rFonts w:ascii="Times New Roman" w:hAnsi="Times New Roman" w:cs="Times New Roman"/>
          <w:color w:val="000000"/>
          <w:sz w:val="28"/>
          <w:szCs w:val="28"/>
        </w:rPr>
        <w:t>а;</w:t>
      </w:r>
    </w:p>
    <w:p w:rsidR="00D6431F" w:rsidRPr="005D4B91" w:rsidRDefault="00454834"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экологического воспитания: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экологически целесообразного отношения к природе, как источнику существования жизни на Земле;</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понимания глобального характера экологических проблем, влияния экономических процессов на состояние природной и социальной среды;</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осознания необходимости использования достижений химии для решения вопросов рационального природопользования;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активного неприятия действий, приносящих вред окружающей природной среде, умения прогнозировать неблагоприятные экологические последствия предпринимаемых действий и предотвращать их;</w:t>
      </w:r>
    </w:p>
    <w:p w:rsidR="00893070"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наличия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способности и умения активно про</w:t>
      </w:r>
      <w:r w:rsidRPr="005D4B91">
        <w:rPr>
          <w:rFonts w:ascii="Times New Roman" w:hAnsi="Times New Roman" w:cs="Times New Roman"/>
          <w:color w:val="000000"/>
          <w:sz w:val="28"/>
          <w:szCs w:val="28"/>
        </w:rPr>
        <w:t>тивостоять идеологии хемофобии;</w:t>
      </w:r>
    </w:p>
    <w:p w:rsidR="00D6431F" w:rsidRPr="005D4B91" w:rsidRDefault="00454834"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сформированноого</w:t>
      </w:r>
      <w:r w:rsidR="00D6431F" w:rsidRPr="005D4B91">
        <w:rPr>
          <w:rFonts w:ascii="Times New Roman" w:hAnsi="Times New Roman" w:cs="Times New Roman"/>
          <w:color w:val="000000"/>
          <w:sz w:val="28"/>
          <w:szCs w:val="28"/>
        </w:rPr>
        <w:t xml:space="preserve"> мировоззрения, соответствующего современному уровню развития науки и общественной практики;</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понимания специфики химии как науки, осознания её роли в формировании рационального научного мышления, создании целостного представления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 окружающем мире как о единстве природы и человека, в познании природных закономерностей и решении проблем сохранения природного равновесия;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убеждённости в особой значимости химии для современной цивилизации: в её гуманистической направленности и важной роли в создании новой базы материальной культуры, решении глобальных проблем устойчивого развития человечества - сырьевой, энергетической, пищевой и экологической безопасности, в развитии медицины, обеспечении условий успешного труда и экологически комфортной жизни каждого члена общества;</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естественно-научной грамотности: понимания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в нём изменений, умения делать обоснованные заключения на основе научных фактов и имеющихся данных с целью получения достоверных выводов;</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способности самостоятельно использовать химические знания для решения проблем в реальных жизненных ситуациях;</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интереса к познанию и исследовательской деятельности; готовности и способности к непрерывному образованию и самообразованию, к активному получению новых знаний по химии в соответствии с жизненными потребностями;</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интереса к особенностям труда в различных сферах профессиональной деятельности.</w:t>
      </w:r>
    </w:p>
    <w:p w:rsidR="00893070" w:rsidRPr="005D4B91" w:rsidRDefault="00893070" w:rsidP="005D4B91">
      <w:pPr>
        <w:autoSpaceDE/>
        <w:autoSpaceDN/>
        <w:adjustRightInd/>
        <w:ind w:firstLine="709"/>
        <w:rPr>
          <w:rFonts w:ascii="Times New Roman" w:hAnsi="Times New Roman" w:cs="Times New Roman"/>
          <w:color w:val="000000"/>
          <w:sz w:val="28"/>
          <w:szCs w:val="28"/>
        </w:rPr>
      </w:pPr>
    </w:p>
    <w:p w:rsidR="00893070" w:rsidRPr="005D4B91" w:rsidRDefault="00893070" w:rsidP="00781A81">
      <w:pPr>
        <w:tabs>
          <w:tab w:val="left" w:pos="1917"/>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D6431F" w:rsidRPr="005D4B91" w:rsidRDefault="00893070" w:rsidP="005D4B91">
      <w:pPr>
        <w:tabs>
          <w:tab w:val="left" w:pos="191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Метапредметные результаты </w:t>
      </w:r>
      <w:r w:rsidR="00D6431F" w:rsidRPr="005D4B91">
        <w:rPr>
          <w:rFonts w:ascii="Times New Roman" w:hAnsi="Times New Roman" w:cs="Times New Roman"/>
          <w:b/>
          <w:i/>
          <w:color w:val="000000"/>
          <w:sz w:val="28"/>
          <w:szCs w:val="28"/>
        </w:rPr>
        <w:t>освоения учебного предмета «Химия» на уровне среднего общего образования включают: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(материя,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универсальные учебные действия (познавательные, коммуникативные,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регулятивные), обеспечивающие формирование функциональной грамотности и социальной компетенции обучающихся;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способность обучающихся использовать освоенные междисциплинарные, </w:t>
      </w:r>
      <w:r w:rsidRPr="005D4B91">
        <w:rPr>
          <w:rFonts w:ascii="Times New Roman" w:hAnsi="Times New Roman" w:cs="Times New Roman"/>
          <w:color w:val="000000"/>
          <w:sz w:val="28"/>
          <w:szCs w:val="28"/>
        </w:rPr>
        <w:lastRenderedPageBreak/>
        <w:t>мировоззренческие знания и универсальные учебные действия в познавательной и социальной практике.</w:t>
      </w:r>
    </w:p>
    <w:p w:rsidR="00D6431F" w:rsidRPr="005D4B91" w:rsidRDefault="00D6431F" w:rsidP="005D4B91">
      <w:pPr>
        <w:tabs>
          <w:tab w:val="left" w:pos="194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Метапредметные результаты отражают овладение универсальными учебными познавательными, коммуникативными и регулятивными действиями.</w:t>
      </w:r>
    </w:p>
    <w:p w:rsidR="00893070" w:rsidRPr="005D4B91" w:rsidRDefault="00893070" w:rsidP="005D4B91">
      <w:pPr>
        <w:tabs>
          <w:tab w:val="left" w:pos="194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D6431F" w:rsidRPr="005D4B91" w:rsidRDefault="00893070" w:rsidP="005D4B91">
      <w:pPr>
        <w:tabs>
          <w:tab w:val="left" w:pos="128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w:t>
      </w:r>
      <w:r w:rsidR="00D6431F" w:rsidRPr="005D4B91">
        <w:rPr>
          <w:rFonts w:ascii="Times New Roman" w:hAnsi="Times New Roman" w:cs="Times New Roman"/>
          <w:i/>
          <w:color w:val="000000"/>
          <w:sz w:val="28"/>
          <w:szCs w:val="28"/>
        </w:rPr>
        <w:t>огические действия: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формулировать и актуализировать проблему, всесторонне её рассматривать;</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определять цели деятельности, задавая параметры и критерии их достижения, соотносить результаты деятельности с поставленными целями;</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при освоении знаний приёмы логического мышления - выделять характерные признаки понятий и устанавливать их взаимосвязь, использовать соответствующие понятия для объяснения отдельных фактов и явлений;</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выбирать основания и критерии для классификации веществ и химических реакций;</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устанавливать причинно-следственные связи между изучаемыми явлениями;</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rsidR="00893070"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в процессе познания, используемые в химии символические (знаковые) модели, преобразовывать модельные представления - химический знак (символ) элемента, химическая формула, уравнение химической реакции - при решении учебных познавательных и практических задач, применять названные модельные представления для выявления характерных признаков изучаемы</w:t>
      </w:r>
      <w:r w:rsidRPr="005D4B91">
        <w:rPr>
          <w:rFonts w:ascii="Times New Roman" w:hAnsi="Times New Roman" w:cs="Times New Roman"/>
          <w:color w:val="000000"/>
          <w:sz w:val="28"/>
          <w:szCs w:val="28"/>
        </w:rPr>
        <w:t>х веществ и химических реакций.</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исследовательские действия: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основами методов научного познания веществ и химических реакций; формулировать цели и задачи исследования, использовать поставленные и самостоятельно сформулированные вопросы в качестве инструмента познания и основы для формирования гипотезы по проверке правильности высказываемых суждений;</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самостоятельного планирования и проведения ученических экспериментов, совершенствовать умения наблюдать за ходом процесса, самостоятельно прогнозировать его результат, формулировать обобщения и выводы относительно достоверности результатов исследования, составлять обоснованный отчёт о проделанной работе;</w:t>
      </w:r>
    </w:p>
    <w:p w:rsidR="00893070" w:rsidRPr="005D4B91" w:rsidRDefault="0045483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приобретать опыт ученической исследовательской и проектной деятельности, проявлять способность и готовность к самостоятельному поиску методов решения практических задач, примене</w:t>
      </w:r>
      <w:r w:rsidR="00893070" w:rsidRPr="005D4B91">
        <w:rPr>
          <w:rFonts w:ascii="Times New Roman" w:hAnsi="Times New Roman" w:cs="Times New Roman"/>
          <w:color w:val="000000"/>
          <w:sz w:val="28"/>
          <w:szCs w:val="28"/>
        </w:rPr>
        <w:t>нию различных методов познания.</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Р</w:t>
      </w:r>
      <w:r w:rsidR="00D6431F" w:rsidRPr="005D4B91">
        <w:rPr>
          <w:rFonts w:ascii="Times New Roman" w:hAnsi="Times New Roman" w:cs="Times New Roman"/>
          <w:i/>
          <w:color w:val="000000"/>
          <w:sz w:val="28"/>
          <w:szCs w:val="28"/>
        </w:rPr>
        <w:t>абота с информацией:</w:t>
      </w:r>
    </w:p>
    <w:p w:rsidR="00D6431F" w:rsidRPr="005D4B91" w:rsidRDefault="0045483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ориентироваться в различных источниках информации (научно-популярная литература химического содержания, справочные пособия, ресурсы Интернета), анализировать информацию различных видов и форм представления, </w:t>
      </w:r>
      <w:r w:rsidR="00D6431F" w:rsidRPr="005D4B91">
        <w:rPr>
          <w:rFonts w:ascii="Times New Roman" w:hAnsi="Times New Roman" w:cs="Times New Roman"/>
          <w:color w:val="000000"/>
          <w:sz w:val="28"/>
          <w:szCs w:val="28"/>
        </w:rPr>
        <w:lastRenderedPageBreak/>
        <w:t>критически оценивать её достоверность и непротиворечивость;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формулировать запросы и применять различные методы при поиске и отборе информации, необходимой для выполнения учебных задач определённого типа;</w:t>
      </w:r>
    </w:p>
    <w:p w:rsidR="00D6431F" w:rsidRPr="005D4B91" w:rsidRDefault="0045483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приобретать опыт использования информационно-коммуникативных технологий и различных поисковых систем;</w:t>
      </w:r>
    </w:p>
    <w:p w:rsidR="00D6431F" w:rsidRPr="005D4B91" w:rsidRDefault="0045483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выбирать оптимальную форму представления информации (схемы, графики, диаграммы, таблицы, рисунки и другие);</w:t>
      </w:r>
    </w:p>
    <w:p w:rsidR="00D6431F" w:rsidRPr="005D4B91" w:rsidRDefault="0045483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научный язык в качестве средства при работе с химической информацией: применять межпредметные (физические и математические) знаки и символы, формулы, аббревиатуры, номенклатуру;</w:t>
      </w:r>
    </w:p>
    <w:p w:rsidR="00D6431F" w:rsidRPr="005D4B91" w:rsidRDefault="00454834"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и преобразовывать знаково-символические средства наглядности.</w:t>
      </w:r>
    </w:p>
    <w:p w:rsidR="00D6431F" w:rsidRPr="005D4B91" w:rsidRDefault="00893070" w:rsidP="005D4B91">
      <w:pPr>
        <w:tabs>
          <w:tab w:val="left" w:pos="205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r w:rsidR="00D6431F" w:rsidRPr="005D4B91">
        <w:rPr>
          <w:rFonts w:ascii="Times New Roman" w:hAnsi="Times New Roman" w:cs="Times New Roman"/>
          <w:b/>
          <w:i/>
          <w:color w:val="000000"/>
          <w:sz w:val="28"/>
          <w:szCs w:val="28"/>
        </w:rPr>
        <w:t>:</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задавать вопросы по существу обсуждаемой темы в ходе диалога и/или дискуссии, высказывать идеи, формулировать свои предложения относительно выполнения предложенной задачи;</w:t>
      </w:r>
    </w:p>
    <w:p w:rsidR="00893070"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выступать с презентацией результатов познавательной деятельности, полученных самостоятельно или совместно со сверстниками при выполнении химического эксперимента, практической работы по исследованию свойств изучаемых веществ, реализации учебного проекта и формулировать выводы по результатам проведённых исследований путём согласования позиций в ходе об</w:t>
      </w:r>
      <w:r w:rsidRPr="005D4B91">
        <w:rPr>
          <w:rFonts w:ascii="Times New Roman" w:hAnsi="Times New Roman" w:cs="Times New Roman"/>
          <w:color w:val="000000"/>
          <w:sz w:val="28"/>
          <w:szCs w:val="28"/>
        </w:rPr>
        <w:t>суждения и обмена мнениями.</w:t>
      </w:r>
    </w:p>
    <w:p w:rsidR="00893070" w:rsidRPr="005D4B91" w:rsidRDefault="00893070"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r w:rsidR="00D6431F" w:rsidRPr="005D4B91">
        <w:rPr>
          <w:rFonts w:ascii="Times New Roman" w:hAnsi="Times New Roman" w:cs="Times New Roman"/>
          <w:b/>
          <w:i/>
          <w:color w:val="000000"/>
          <w:sz w:val="28"/>
          <w:szCs w:val="28"/>
        </w:rPr>
        <w:t xml:space="preserve">: </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планировать и осуществлять свою познавательную деятельность, определяя её цели и задачи, контролировать и по мере необходимости корректировать предлагаемый алгоритм действий при выполнении учебных и исследовательских задач, выбирать наиболее эффективный способ их решения с учётом получения новых знаний о веществах и химических реакциях;</w:t>
      </w:r>
    </w:p>
    <w:p w:rsidR="00D6431F" w:rsidRPr="005D4B91" w:rsidRDefault="0089307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самоконтроль своей деятельности на основе самоанализа и самооценки.</w:t>
      </w:r>
    </w:p>
    <w:p w:rsidR="00893070" w:rsidRPr="005D4B91" w:rsidRDefault="00893070" w:rsidP="005D4B91">
      <w:pPr>
        <w:autoSpaceDE/>
        <w:autoSpaceDN/>
        <w:adjustRightInd/>
        <w:ind w:firstLine="709"/>
        <w:rPr>
          <w:rFonts w:ascii="Times New Roman" w:hAnsi="Times New Roman" w:cs="Times New Roman"/>
          <w:color w:val="000000"/>
          <w:sz w:val="28"/>
          <w:szCs w:val="28"/>
        </w:rPr>
      </w:pPr>
    </w:p>
    <w:p w:rsidR="00893070" w:rsidRPr="005D4B91" w:rsidRDefault="00893070"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D6431F" w:rsidRPr="005D4B91" w:rsidRDefault="00D6431F" w:rsidP="005D4B91">
      <w:pPr>
        <w:tabs>
          <w:tab w:val="left" w:pos="0"/>
          <w:tab w:val="left" w:pos="185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Предметные результаты освоения программы среднего общего</w:t>
      </w:r>
      <w:r w:rsidR="00FA79AF"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образования по химии на базовом уровне ориентированы на обеспечение преиму</w:t>
      </w:r>
      <w:r w:rsidR="00893070" w:rsidRPr="005D4B91">
        <w:rPr>
          <w:rFonts w:ascii="Times New Roman" w:hAnsi="Times New Roman" w:cs="Times New Roman"/>
          <w:color w:val="000000"/>
          <w:sz w:val="28"/>
          <w:szCs w:val="28"/>
        </w:rPr>
        <w:t xml:space="preserve">щественно общеобразовательной и общекультурной подготовки </w:t>
      </w:r>
      <w:r w:rsidRPr="005D4B91">
        <w:rPr>
          <w:rFonts w:ascii="Times New Roman" w:hAnsi="Times New Roman" w:cs="Times New Roman"/>
          <w:color w:val="000000"/>
          <w:sz w:val="28"/>
          <w:szCs w:val="28"/>
        </w:rPr>
        <w:t>обучающихся. Они включают специфические для учебного предмета «Химия» научные знания, умения и способы действий по освоению, интерпретации и преобразованию знаний, виды деятельности по получению нового знания и применению знаний в различных учебных и реальных жизненных ситуациях, связанных с химией. В программе по химии предметные результаты представлены по годам изучения.</w:t>
      </w:r>
    </w:p>
    <w:p w:rsidR="00832FFD" w:rsidRPr="005D4B91" w:rsidRDefault="00832FFD" w:rsidP="005D4B91">
      <w:pPr>
        <w:tabs>
          <w:tab w:val="left" w:pos="5616"/>
          <w:tab w:val="left" w:pos="6205"/>
        </w:tabs>
        <w:autoSpaceDE/>
        <w:autoSpaceDN/>
        <w:adjustRightInd/>
        <w:ind w:firstLine="709"/>
        <w:rPr>
          <w:rFonts w:ascii="Times New Roman" w:hAnsi="Times New Roman" w:cs="Times New Roman"/>
          <w:color w:val="000000"/>
          <w:sz w:val="28"/>
          <w:szCs w:val="28"/>
        </w:rPr>
      </w:pPr>
    </w:p>
    <w:p w:rsidR="00832FFD" w:rsidRPr="005D4B91" w:rsidRDefault="00FA79AF" w:rsidP="00781A81">
      <w:pPr>
        <w:tabs>
          <w:tab w:val="left" w:pos="5616"/>
          <w:tab w:val="left" w:pos="6205"/>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D6431F" w:rsidP="005D4B91">
      <w:pPr>
        <w:tabs>
          <w:tab w:val="left" w:pos="186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К концу обучения в 10 классе предметные результаты освоения курса </w:t>
      </w:r>
      <w:r w:rsidRPr="005D4B91">
        <w:rPr>
          <w:rFonts w:ascii="Times New Roman" w:hAnsi="Times New Roman" w:cs="Times New Roman"/>
          <w:b/>
          <w:i/>
          <w:color w:val="000000"/>
          <w:sz w:val="28"/>
          <w:szCs w:val="28"/>
        </w:rPr>
        <w:lastRenderedPageBreak/>
        <w:t>«Органическая химия» отражают:</w:t>
      </w:r>
    </w:p>
    <w:p w:rsidR="00D6431F" w:rsidRPr="005D4B91" w:rsidRDefault="00FA79AF" w:rsidP="005D4B91">
      <w:pPr>
        <w:tabs>
          <w:tab w:val="left" w:pos="5616"/>
          <w:tab w:val="left" w:pos="82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сформированность представлений о химической </w:t>
      </w:r>
      <w:r w:rsidR="00D6431F" w:rsidRPr="005D4B91">
        <w:rPr>
          <w:rFonts w:ascii="Times New Roman" w:hAnsi="Times New Roman" w:cs="Times New Roman"/>
          <w:color w:val="000000"/>
          <w:sz w:val="28"/>
          <w:szCs w:val="28"/>
        </w:rPr>
        <w:t>составл</w:t>
      </w:r>
      <w:r w:rsidRPr="005D4B91">
        <w:rPr>
          <w:rFonts w:ascii="Times New Roman" w:hAnsi="Times New Roman" w:cs="Times New Roman"/>
          <w:color w:val="000000"/>
          <w:sz w:val="28"/>
          <w:szCs w:val="28"/>
        </w:rPr>
        <w:t xml:space="preserve">яющей </w:t>
      </w:r>
      <w:r w:rsidR="00D6431F" w:rsidRPr="005D4B91">
        <w:rPr>
          <w:rFonts w:ascii="Times New Roman" w:hAnsi="Times New Roman" w:cs="Times New Roman"/>
          <w:color w:val="000000"/>
          <w:sz w:val="28"/>
          <w:szCs w:val="28"/>
        </w:rPr>
        <w:t>естественно-научной картины мира, роли химии в познании явлений природы,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владение системой химических знаний, которая включает: основополагающие понятия (химический элемент, атом, электронная оболочка атома, молекула, валентность, электроотрицательность, химическая связь, структурная формула (развёрнутая и сокращённая), моль, молярная масса, молярный объём, углеродный скелет, функциональная группа, радикал, изомерия, изомеры, гомологический ряд, гомологи, углеводороды, кислород и азотсодержащие соединения, мономер, полимер, структурное звено, высокомолекулярные соединения);</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теории и законы (теория строения органических веществ А.М. Бутлерова, закон сохранения массы веществ);</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закономерности, символический язык химии;</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органических веществ в быту и практической деятельности человека;</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умений выявлять характерные признаки понятий, устанавливать их взаимосвязь, использовать соответствующие понятия при описании состава, строения и превращений органических соединений;</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умений использовать химическую символику для составления молекулярных и структурных (развёрнутой, сокращённой) формул органических веществ и уравнений химических реакций, изготавливать модели молекул органических веществ для иллюстрации их химического и пространственного строения;</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сформированность умений устанавливать принадлежность изученных органических веществ по их составу и строению к определённому классу/группе соединений (углеводороды, кислород и азотсодержащие соединения, высокомолекулярные соединения), давать им названия по систематической номенклатуре </w:t>
      </w:r>
      <w:r w:rsidR="00D6431F" w:rsidRPr="005D4B91">
        <w:rPr>
          <w:rFonts w:ascii="Times New Roman" w:hAnsi="Times New Roman" w:cs="Times New Roman"/>
          <w:color w:val="000000"/>
          <w:sz w:val="28"/>
          <w:szCs w:val="28"/>
          <w:lang w:eastAsia="en-US"/>
        </w:rPr>
        <w:t>(</w:t>
      </w:r>
      <w:r w:rsidR="00D6431F" w:rsidRPr="005D4B91">
        <w:rPr>
          <w:rFonts w:ascii="Times New Roman" w:hAnsi="Times New Roman" w:cs="Times New Roman"/>
          <w:color w:val="000000"/>
          <w:sz w:val="28"/>
          <w:szCs w:val="28"/>
          <w:lang w:val="en-US" w:eastAsia="en-US"/>
        </w:rPr>
        <w:t>IUPAC</w:t>
      </w:r>
      <w:r w:rsidR="00D6431F" w:rsidRPr="005D4B91">
        <w:rPr>
          <w:rFonts w:ascii="Times New Roman" w:hAnsi="Times New Roman" w:cs="Times New Roman"/>
          <w:color w:val="000000"/>
          <w:sz w:val="28"/>
          <w:szCs w:val="28"/>
          <w:lang w:eastAsia="en-US"/>
        </w:rPr>
        <w:t xml:space="preserve">), </w:t>
      </w:r>
      <w:r w:rsidR="00D6431F" w:rsidRPr="005D4B91">
        <w:rPr>
          <w:rFonts w:ascii="Times New Roman" w:hAnsi="Times New Roman" w:cs="Times New Roman"/>
          <w:color w:val="000000"/>
          <w:sz w:val="28"/>
          <w:szCs w:val="28"/>
        </w:rPr>
        <w:t>а также приводить тривиальные названия отдельных органических веществ (этилен, пропилен, ацетилен, этиленгликоль, глицерин, фенол, формальдегид, ацетальдегид, муравьиная кислота, уксусная кислота, олеиновая кислота, стеариновая кислота, глюкоза, фруктоза, крахмал, целлюлоза, глицин);</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умения определять виды химической связи в органических соединениях (одинарные и кратные);</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умения применять положения теории строения органических веществ А.М. Бутлерова для объяснения зависимости свойств веществ от их состава и строения; закон сохранения массы веществ;</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сформированность умений характеризовать состав, строение, физические и химические свойства типичных представителей различных классов органических веществ (метан, этан, этилен, пропилен, ацетилен, бутадиен-1,3, </w:t>
      </w:r>
      <w:r w:rsidR="00D6431F" w:rsidRPr="005D4B91">
        <w:rPr>
          <w:rFonts w:ascii="Times New Roman" w:hAnsi="Times New Roman" w:cs="Times New Roman"/>
          <w:color w:val="000000"/>
          <w:sz w:val="28"/>
          <w:szCs w:val="28"/>
        </w:rPr>
        <w:lastRenderedPageBreak/>
        <w:t>метилбутадиен-1,3, бензол, метанол, этанол, этиленгликоль, глицерин, фенол, ацетальдегид, муравьиная и уксусная кислоты, глюкоза, крахмал, целлюлоза, аминоуксусная кислота), иллюстрировать генетическую связь между ними уравнениями соответствующих химических реакций с использованием структурных формул;</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умения характеризовать источники углеводородного сырья (нефть, природный газ, уголь), способы их переработки и практическое применение продуктов переработки;</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умений проводить вычисления по химическим уравнениям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умений владеть системой знаний об основных методах научного познания, используемых в химии при изучении веществ и химических явлений (наблюдение, измерение, эксперимент, моделирование), использовать системные химические знания для принятия решений в конкретных жизненных ситуациях, связанных с веществами и их применением;</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умений соблюдать правила пользования химической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умений планировать и выполнять химический эксперимент (превращения органических веществ при нагревании, получение этилена и изучение его свойств, качественные реакции органических веществ, денатурация белков при нагревании, цветные реакции белков)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умений критически анализировать химическую информацию, получаемую из разных источников (средства массовой информации, Интернет и других);</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 осознавать опасность воздействия на живые организмы определённых органических веществ, понимая смысл показателя ПДК (предельно допустимой концентрации), пояснять на примерах способы уменьшения и предотвращения их вредного воздействия на организм чело</w:t>
      </w:r>
      <w:r w:rsidRPr="005D4B91">
        <w:rPr>
          <w:rFonts w:ascii="Times New Roman" w:hAnsi="Times New Roman" w:cs="Times New Roman"/>
          <w:color w:val="000000"/>
          <w:sz w:val="28"/>
          <w:szCs w:val="28"/>
        </w:rPr>
        <w:t>века.</w:t>
      </w:r>
    </w:p>
    <w:p w:rsidR="00781A81" w:rsidRDefault="00781A81" w:rsidP="005D4B91">
      <w:pPr>
        <w:autoSpaceDE/>
        <w:autoSpaceDN/>
        <w:adjustRightInd/>
        <w:ind w:firstLine="709"/>
        <w:jc w:val="center"/>
        <w:rPr>
          <w:rFonts w:ascii="Times New Roman" w:hAnsi="Times New Roman" w:cs="Times New Roman"/>
          <w:b/>
          <w:color w:val="000000"/>
          <w:sz w:val="28"/>
          <w:szCs w:val="28"/>
        </w:rPr>
      </w:pPr>
    </w:p>
    <w:p w:rsidR="00FA79AF" w:rsidRPr="005D4B91" w:rsidRDefault="00FA79AF"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6431F" w:rsidRPr="005D4B91" w:rsidRDefault="00D6431F" w:rsidP="005D4B91">
      <w:pPr>
        <w:tabs>
          <w:tab w:val="left" w:pos="194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 концу обучения в 11 классе предметные результаты освоения курса «Общая и неорганическая химия» отражают:</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сформированность представлений о химической составляющей естественно-научной картины мира, роли химии в познании явлений природы, в </w:t>
      </w:r>
      <w:r w:rsidR="00D6431F" w:rsidRPr="005D4B91">
        <w:rPr>
          <w:rFonts w:ascii="Times New Roman" w:hAnsi="Times New Roman" w:cs="Times New Roman"/>
          <w:color w:val="000000"/>
          <w:sz w:val="28"/>
          <w:szCs w:val="28"/>
        </w:rPr>
        <w:lastRenderedPageBreak/>
        <w:t>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владение системой химических знаний, которая включает: основополагающие понятия (химический элемент, атом, изотоп, </w:t>
      </w:r>
      <w:r w:rsidR="00D6431F" w:rsidRPr="005D4B91">
        <w:rPr>
          <w:rFonts w:ascii="Times New Roman" w:hAnsi="Times New Roman" w:cs="Times New Roman"/>
          <w:color w:val="000000"/>
          <w:sz w:val="28"/>
          <w:szCs w:val="28"/>
          <w:lang w:val="en-US" w:eastAsia="en-US"/>
        </w:rPr>
        <w:t>s</w:t>
      </w:r>
      <w:r w:rsidR="00D6431F" w:rsidRPr="005D4B91">
        <w:rPr>
          <w:rFonts w:ascii="Times New Roman" w:hAnsi="Times New Roman" w:cs="Times New Roman"/>
          <w:color w:val="000000"/>
          <w:sz w:val="28"/>
          <w:szCs w:val="28"/>
          <w:lang w:eastAsia="en-US"/>
        </w:rPr>
        <w:t xml:space="preserve">-, </w:t>
      </w:r>
      <w:r w:rsidR="00D6431F" w:rsidRPr="005D4B91">
        <w:rPr>
          <w:rFonts w:ascii="Times New Roman" w:hAnsi="Times New Roman" w:cs="Times New Roman"/>
          <w:color w:val="000000"/>
          <w:sz w:val="28"/>
          <w:szCs w:val="28"/>
        </w:rPr>
        <w:t xml:space="preserve">р-, </w:t>
      </w:r>
      <w:r w:rsidR="00D6431F" w:rsidRPr="005D4B91">
        <w:rPr>
          <w:rFonts w:ascii="Times New Roman" w:hAnsi="Times New Roman" w:cs="Times New Roman"/>
          <w:color w:val="000000"/>
          <w:sz w:val="28"/>
          <w:szCs w:val="28"/>
          <w:lang w:val="en-US" w:eastAsia="en-US"/>
        </w:rPr>
        <w:t>cl</w:t>
      </w:r>
      <w:r w:rsidR="00D6431F" w:rsidRPr="005D4B91">
        <w:rPr>
          <w:rFonts w:ascii="Times New Roman" w:hAnsi="Times New Roman" w:cs="Times New Roman"/>
          <w:color w:val="000000"/>
          <w:sz w:val="28"/>
          <w:szCs w:val="28"/>
        </w:rPr>
        <w:t>- электронные орбитали атомов, ион, молекула, моль, молярный объём, валентность, электроотрицательность, степень окисления, химическая связь (ковалентная, ионная, металлическая, водородная), кристаллическая решётка, типы химических реакций, раствор, электролиты, неэлектролиты, электролитическая диссоциация, окислитель, восстановитель, скорость химической реакции, химическое равновесие);</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теории и законы (теория электролитической диссоциации, периодический закон Д.И. Менделеева, закон сохранения массы веществ, закон сохранения и превращения энергии при химических реакциях),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неорганических веществ в быту и практической деятельности человека;</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выявлять характерные признаки понятий, устанавливать их взаимосвязь, использовать соответствующие понятия при описании неорганических веществ и их превращений;</w:t>
      </w:r>
    </w:p>
    <w:p w:rsidR="00D6431F" w:rsidRPr="005D4B91" w:rsidRDefault="00FA79AF" w:rsidP="005D4B91">
      <w:pPr>
        <w:tabs>
          <w:tab w:val="left" w:pos="475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сформированность умений </w:t>
      </w:r>
      <w:r w:rsidR="00D6431F" w:rsidRPr="005D4B91">
        <w:rPr>
          <w:rFonts w:ascii="Times New Roman" w:hAnsi="Times New Roman" w:cs="Times New Roman"/>
          <w:color w:val="000000"/>
          <w:sz w:val="28"/>
          <w:szCs w:val="28"/>
        </w:rPr>
        <w:t>ис</w:t>
      </w:r>
      <w:r w:rsidRPr="005D4B91">
        <w:rPr>
          <w:rFonts w:ascii="Times New Roman" w:hAnsi="Times New Roman" w:cs="Times New Roman"/>
          <w:color w:val="000000"/>
          <w:sz w:val="28"/>
          <w:szCs w:val="28"/>
        </w:rPr>
        <w:t xml:space="preserve">пользовать химическую символику </w:t>
      </w:r>
      <w:r w:rsidR="00D6431F" w:rsidRPr="005D4B91">
        <w:rPr>
          <w:rFonts w:ascii="Times New Roman" w:hAnsi="Times New Roman" w:cs="Times New Roman"/>
          <w:color w:val="000000"/>
          <w:sz w:val="28"/>
          <w:szCs w:val="28"/>
        </w:rPr>
        <w:t>для составления формул веществ и уравнений химических реакций, систематическую номенклатуру (ШРАС) и тривиальные названия отдельных неорганических веществ (угарный газ, углекислый газ, аммиак, гашёная известь, негашёная известь, питьевая сода, пирит и другие);</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определять валентность и степень окисления химических элементов в соединениях различного состава, вид химической связи (ковалентная, ионная, металлическая, водородная) в соединениях, тип кристаллической решётки конкретного вещества (атомная, молекулярная, ионная, металлическая), характер среды в водных растворах неорганических соединений;</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устанавливать принадлежность неорганических веществ по их составу к определённому кл</w:t>
      </w:r>
      <w:r w:rsidRPr="005D4B91">
        <w:rPr>
          <w:rFonts w:ascii="Times New Roman" w:hAnsi="Times New Roman" w:cs="Times New Roman"/>
          <w:color w:val="000000"/>
          <w:sz w:val="28"/>
          <w:szCs w:val="28"/>
        </w:rPr>
        <w:t xml:space="preserve">ассу/группе соединений (простые </w:t>
      </w:r>
      <w:r w:rsidR="00D6431F" w:rsidRPr="005D4B91">
        <w:rPr>
          <w:rFonts w:ascii="Times New Roman" w:hAnsi="Times New Roman" w:cs="Times New Roman"/>
          <w:color w:val="000000"/>
          <w:sz w:val="28"/>
          <w:szCs w:val="28"/>
        </w:rPr>
        <w:t>вещества - металлы и неметаллы, оксиды, основания, кислоты, амфотерные гидроксиды, соли);</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раскрывать смысл периодического закона Д.И. Менделеева и демонстрировать его систематизирующую, объяснительную и прогностическую функции;</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сформированность умений характеризовать электронное строение атомов химических элементов 1-4 периодов Периодической системы химических элементов Д.И. Менделеева, используя понятия </w:t>
      </w:r>
      <w:r w:rsidR="00D6431F" w:rsidRPr="005D4B91">
        <w:rPr>
          <w:rFonts w:ascii="Times New Roman" w:hAnsi="Times New Roman" w:cs="Times New Roman"/>
          <w:b/>
          <w:bCs/>
          <w:color w:val="000000"/>
          <w:sz w:val="28"/>
          <w:szCs w:val="28"/>
          <w:lang w:eastAsia="en-US"/>
        </w:rPr>
        <w:t>«</w:t>
      </w:r>
      <w:r w:rsidR="00D6431F" w:rsidRPr="005D4B91">
        <w:rPr>
          <w:rFonts w:ascii="Times New Roman" w:hAnsi="Times New Roman" w:cs="Times New Roman"/>
          <w:b/>
          <w:bCs/>
          <w:color w:val="000000"/>
          <w:sz w:val="28"/>
          <w:szCs w:val="28"/>
          <w:lang w:val="en-US" w:eastAsia="en-US"/>
        </w:rPr>
        <w:t>S</w:t>
      </w:r>
      <w:r w:rsidR="00D6431F" w:rsidRPr="005D4B91">
        <w:rPr>
          <w:rFonts w:ascii="Times New Roman" w:hAnsi="Times New Roman" w:cs="Times New Roman"/>
          <w:b/>
          <w:bCs/>
          <w:color w:val="000000"/>
          <w:sz w:val="28"/>
          <w:szCs w:val="28"/>
          <w:lang w:eastAsia="en-US"/>
        </w:rPr>
        <w:t xml:space="preserve">-, </w:t>
      </w:r>
      <w:r w:rsidR="00D6431F" w:rsidRPr="005D4B91">
        <w:rPr>
          <w:rFonts w:ascii="Times New Roman" w:hAnsi="Times New Roman" w:cs="Times New Roman"/>
          <w:color w:val="000000"/>
          <w:sz w:val="28"/>
          <w:szCs w:val="28"/>
        </w:rPr>
        <w:t xml:space="preserve">р-, </w:t>
      </w:r>
      <w:r w:rsidR="00D6431F" w:rsidRPr="005D4B91">
        <w:rPr>
          <w:rFonts w:ascii="Times New Roman" w:hAnsi="Times New Roman" w:cs="Times New Roman"/>
          <w:color w:val="000000"/>
          <w:sz w:val="28"/>
          <w:szCs w:val="28"/>
          <w:lang w:val="en-US" w:eastAsia="en-US"/>
        </w:rPr>
        <w:t>d</w:t>
      </w:r>
      <w:r w:rsidR="00D6431F" w:rsidRPr="005D4B91">
        <w:rPr>
          <w:rFonts w:ascii="Times New Roman" w:hAnsi="Times New Roman" w:cs="Times New Roman"/>
          <w:color w:val="000000"/>
          <w:sz w:val="28"/>
          <w:szCs w:val="28"/>
        </w:rPr>
        <w:t>-электронные орбитали», «энергетические уровни», объяснять закономерности изменения свойств химических элементов и их соединений по периодам и группам Периодической системы химических элементов Д.И. Менделеева;</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сформированность умений характеризовать (описывать) общие </w:t>
      </w:r>
      <w:r w:rsidR="00D6431F" w:rsidRPr="005D4B91">
        <w:rPr>
          <w:rFonts w:ascii="Times New Roman" w:hAnsi="Times New Roman" w:cs="Times New Roman"/>
          <w:color w:val="000000"/>
          <w:sz w:val="28"/>
          <w:szCs w:val="28"/>
        </w:rPr>
        <w:lastRenderedPageBreak/>
        <w:t>химические свойства неорганических веществ различных классов, подтверждать существование генетической связи между неорганическими веществами с помощью уравнений соответствующих химических реакций;</w:t>
      </w:r>
    </w:p>
    <w:p w:rsidR="00D6431F" w:rsidRPr="005D4B91" w:rsidRDefault="00FA79AF" w:rsidP="005D4B91">
      <w:pPr>
        <w:tabs>
          <w:tab w:val="left" w:pos="3425"/>
          <w:tab w:val="right" w:pos="99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сформированность умения </w:t>
      </w:r>
      <w:r w:rsidR="00D6431F" w:rsidRPr="005D4B91">
        <w:rPr>
          <w:rFonts w:ascii="Times New Roman" w:hAnsi="Times New Roman" w:cs="Times New Roman"/>
          <w:color w:val="000000"/>
          <w:sz w:val="28"/>
          <w:szCs w:val="28"/>
        </w:rPr>
        <w:t>классифицировать химические реакции</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 xml:space="preserve">по </w:t>
      </w:r>
      <w:r w:rsidRPr="005D4B91">
        <w:rPr>
          <w:rFonts w:ascii="Times New Roman" w:hAnsi="Times New Roman" w:cs="Times New Roman"/>
          <w:color w:val="000000"/>
          <w:sz w:val="28"/>
          <w:szCs w:val="28"/>
        </w:rPr>
        <w:t xml:space="preserve">различным признакам (числу и </w:t>
      </w:r>
      <w:r w:rsidR="00D6431F" w:rsidRPr="005D4B91">
        <w:rPr>
          <w:rFonts w:ascii="Times New Roman" w:hAnsi="Times New Roman" w:cs="Times New Roman"/>
          <w:color w:val="000000"/>
          <w:sz w:val="28"/>
          <w:szCs w:val="28"/>
        </w:rPr>
        <w:t>составу</w:t>
      </w:r>
      <w:r w:rsidRPr="005D4B91">
        <w:rPr>
          <w:rFonts w:ascii="Times New Roman" w:hAnsi="Times New Roman" w:cs="Times New Roman"/>
          <w:color w:val="000000"/>
          <w:sz w:val="28"/>
          <w:szCs w:val="28"/>
        </w:rPr>
        <w:t xml:space="preserve"> реагирующих веществ, тепловому </w:t>
      </w:r>
      <w:r w:rsidR="00D6431F" w:rsidRPr="005D4B91">
        <w:rPr>
          <w:rFonts w:ascii="Times New Roman" w:hAnsi="Times New Roman" w:cs="Times New Roman"/>
          <w:color w:val="000000"/>
          <w:sz w:val="28"/>
          <w:szCs w:val="28"/>
        </w:rPr>
        <w:t>эффекту реакции, изменению степеней окисления элементов, обратимости реакции, участию катализатора);</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составлять уравнения реакций различных типов, полные и сокращённые уравнения реакций ионного обмена, учитывая условия, при которых эти реакции идут до конца;</w:t>
      </w:r>
    </w:p>
    <w:p w:rsidR="00D6431F" w:rsidRPr="005D4B91" w:rsidRDefault="00FA79AF" w:rsidP="005D4B91">
      <w:pPr>
        <w:tabs>
          <w:tab w:val="left" w:pos="3425"/>
          <w:tab w:val="right" w:pos="99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w:t>
      </w:r>
      <w:r w:rsidRPr="005D4B91">
        <w:rPr>
          <w:rFonts w:ascii="Times New Roman" w:hAnsi="Times New Roman" w:cs="Times New Roman"/>
          <w:color w:val="000000"/>
          <w:sz w:val="28"/>
          <w:szCs w:val="28"/>
        </w:rPr>
        <w:t xml:space="preserve">ость умений </w:t>
      </w:r>
      <w:r w:rsidR="00D6431F" w:rsidRPr="005D4B91">
        <w:rPr>
          <w:rFonts w:ascii="Times New Roman" w:hAnsi="Times New Roman" w:cs="Times New Roman"/>
          <w:color w:val="000000"/>
          <w:sz w:val="28"/>
          <w:szCs w:val="28"/>
        </w:rPr>
        <w:t>пр</w:t>
      </w:r>
      <w:r w:rsidRPr="005D4B91">
        <w:rPr>
          <w:rFonts w:ascii="Times New Roman" w:hAnsi="Times New Roman" w:cs="Times New Roman"/>
          <w:color w:val="000000"/>
          <w:sz w:val="28"/>
          <w:szCs w:val="28"/>
        </w:rPr>
        <w:t xml:space="preserve">оводить реакции, подтверждающие </w:t>
      </w:r>
      <w:r w:rsidR="00D6431F" w:rsidRPr="005D4B91">
        <w:rPr>
          <w:rFonts w:ascii="Times New Roman" w:hAnsi="Times New Roman" w:cs="Times New Roman"/>
          <w:color w:val="000000"/>
          <w:sz w:val="28"/>
          <w:szCs w:val="28"/>
        </w:rPr>
        <w:t>качественный состав различных неорганических веществ, распознавать опытным путём ионы, присутствующие в водных растворах неорганических веществ;</w:t>
      </w:r>
    </w:p>
    <w:p w:rsidR="00D6431F" w:rsidRPr="005D4B91" w:rsidRDefault="00FA79AF" w:rsidP="005D4B91">
      <w:pPr>
        <w:tabs>
          <w:tab w:val="left" w:pos="3425"/>
          <w:tab w:val="right" w:pos="99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сформированность умений </w:t>
      </w:r>
      <w:r w:rsidR="00D6431F" w:rsidRPr="005D4B91">
        <w:rPr>
          <w:rFonts w:ascii="Times New Roman" w:hAnsi="Times New Roman" w:cs="Times New Roman"/>
          <w:color w:val="000000"/>
          <w:sz w:val="28"/>
          <w:szCs w:val="28"/>
        </w:rPr>
        <w:t>ра</w:t>
      </w:r>
      <w:r w:rsidRPr="005D4B91">
        <w:rPr>
          <w:rFonts w:ascii="Times New Roman" w:hAnsi="Times New Roman" w:cs="Times New Roman"/>
          <w:color w:val="000000"/>
          <w:sz w:val="28"/>
          <w:szCs w:val="28"/>
        </w:rPr>
        <w:t>скрывать сущность окислительно</w:t>
      </w:r>
      <w:r w:rsidRPr="005D4B91">
        <w:rPr>
          <w:rFonts w:ascii="Times New Roman" w:hAnsi="Times New Roman" w:cs="Times New Roman"/>
          <w:color w:val="000000"/>
          <w:sz w:val="28"/>
          <w:szCs w:val="28"/>
        </w:rPr>
        <w:softHyphen/>
      </w:r>
      <w:r w:rsidR="00D6431F" w:rsidRPr="005D4B91">
        <w:rPr>
          <w:rFonts w:ascii="Times New Roman" w:hAnsi="Times New Roman" w:cs="Times New Roman"/>
          <w:color w:val="000000"/>
          <w:sz w:val="28"/>
          <w:szCs w:val="28"/>
        </w:rPr>
        <w:t>восстановительных реакций посредством составления электронного баланса этих реакций;</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объяснять зависимость скорости химической реакции от различных факторов; характер смещения химического равновесия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зависимости от внешнего воздействия (принцип Ле Шателье);</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характеризовать химические процессы, лежащие в основе промышленного получения серной кислоты, аммиака, а также сформированность представлений об общих научных принципах и экологических проблемах химического производства;</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проводить вычисления с использованием понятия «массовая доля вещества в растворе», объёмных отношений газов при химических реакциях, массы вещества или объёма газов по известному количеству вещества, массе или объёму одного из участвующих в реакции веществ, теплового эффекта реакции на основе законов сохранения массы веществ, превращения и сохранения энергии;</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планировать и выполнять химический эксперимент (разложение пероксида водорода в присутствии катализатора, определение среды растворов веществ с помощью универсального индикатора, влияние различных факторов на скорость химической реакции, реакции ионного обмена, качественные реакции на сульфат-, карбонат- и хлорид-анионы, на катион аммония, решение экспериментальных задач по темам «Металлы» и «Неметаллы»)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сформированность умений критически анализировать химическую </w:t>
      </w:r>
      <w:r w:rsidR="00D6431F" w:rsidRPr="005D4B91">
        <w:rPr>
          <w:rFonts w:ascii="Times New Roman" w:hAnsi="Times New Roman" w:cs="Times New Roman"/>
          <w:color w:val="000000"/>
          <w:sz w:val="28"/>
          <w:szCs w:val="28"/>
        </w:rPr>
        <w:lastRenderedPageBreak/>
        <w:t>информацию, получаемую из разных источников (средства массовой коммуникации, Интернет и других);</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 осознавать опасность воздействия на живые организмы определённых веществ, понимая смысл показателя ПДК, пояснять на примерах способы уменьшения и предотвращения их вредного воздействия на организм человека;</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rsidR="00D6431F" w:rsidRPr="005D4B91" w:rsidRDefault="00FA79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для слепых и слабовидящих обучающихся: умение использовать рельефно точечную систему обозначений Л. Брайля для записи химических формул.</w:t>
      </w:r>
    </w:p>
    <w:p w:rsidR="00FA79AF" w:rsidRPr="005D4B91" w:rsidRDefault="00FA79AF" w:rsidP="00781A81">
      <w:pPr>
        <w:tabs>
          <w:tab w:val="left" w:pos="1523"/>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br w:type="page"/>
      </w:r>
      <w:r w:rsidR="00307F87">
        <w:rPr>
          <w:rFonts w:ascii="Times New Roman" w:hAnsi="Times New Roman" w:cs="Times New Roman"/>
          <w:b/>
          <w:color w:val="000000"/>
          <w:sz w:val="28"/>
          <w:szCs w:val="28"/>
        </w:rPr>
        <w:lastRenderedPageBreak/>
        <w:t>2.1.1</w:t>
      </w:r>
      <w:r w:rsidR="00361904">
        <w:rPr>
          <w:rFonts w:ascii="Times New Roman" w:hAnsi="Times New Roman" w:cs="Times New Roman"/>
          <w:b/>
          <w:color w:val="000000"/>
          <w:sz w:val="28"/>
          <w:szCs w:val="28"/>
        </w:rPr>
        <w:t>6</w:t>
      </w:r>
      <w:r w:rsidRPr="005D4B91">
        <w:rPr>
          <w:rFonts w:ascii="Times New Roman" w:hAnsi="Times New Roman" w:cs="Times New Roman"/>
          <w:b/>
          <w:color w:val="000000"/>
          <w:sz w:val="28"/>
          <w:szCs w:val="28"/>
        </w:rPr>
        <w:t>. РАБОЧАЯ ПРОГРАММА ПО УЧЕБНОМУ ПРЕДМЕТУ «ХИМИЯ» (УГЛУБЛЁННЫЙ УРОВЕНЬ)</w:t>
      </w:r>
    </w:p>
    <w:p w:rsidR="00454834" w:rsidRPr="005D4B91" w:rsidRDefault="00454834"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Рабочая программа учебного предмета </w:t>
      </w:r>
      <w:r w:rsidR="00D51101" w:rsidRPr="005D4B91">
        <w:rPr>
          <w:rFonts w:ascii="Times New Roman" w:hAnsi="Times New Roman" w:cs="Times New Roman"/>
          <w:b/>
          <w:i/>
          <w:color w:val="000000"/>
          <w:sz w:val="28"/>
          <w:szCs w:val="28"/>
        </w:rPr>
        <w:t>«Химия</w:t>
      </w:r>
      <w:r w:rsidRPr="005D4B91">
        <w:rPr>
          <w:rFonts w:ascii="Times New Roman" w:hAnsi="Times New Roman" w:cs="Times New Roman"/>
          <w:b/>
          <w:i/>
          <w:color w:val="000000"/>
          <w:sz w:val="28"/>
          <w:szCs w:val="28"/>
        </w:rPr>
        <w:t>» (углубленный уровень) соответствует ФГОС СОО, федеральной образовательной программе среднего общего образования.</w:t>
      </w:r>
    </w:p>
    <w:p w:rsidR="00D6431F" w:rsidRPr="005D4B91" w:rsidRDefault="00FA79AF" w:rsidP="005D4B91">
      <w:pPr>
        <w:tabs>
          <w:tab w:val="left" w:pos="17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D6431F" w:rsidRPr="005D4B91">
        <w:rPr>
          <w:rFonts w:ascii="Times New Roman" w:hAnsi="Times New Roman" w:cs="Times New Roman"/>
          <w:color w:val="000000"/>
          <w:sz w:val="28"/>
          <w:szCs w:val="28"/>
        </w:rPr>
        <w:t>абочая программа по учебному предмету «Химия» (углублённый уровень) (предметная область «Естественно-научные предметы») (далее соответственно - программа по химии, химия) включает пояснительную записку, содержание обучения, планируемые результаты освоения программы по химии.</w:t>
      </w:r>
    </w:p>
    <w:p w:rsidR="00D6431F" w:rsidRPr="005D4B91" w:rsidRDefault="00D6431F" w:rsidP="005D4B91">
      <w:pPr>
        <w:tabs>
          <w:tab w:val="left" w:pos="17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химии,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D6431F" w:rsidRPr="005D4B91" w:rsidRDefault="00D6431F" w:rsidP="005D4B91">
      <w:pPr>
        <w:tabs>
          <w:tab w:val="left" w:pos="17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D6431F" w:rsidRPr="005D4B91" w:rsidRDefault="00D6431F" w:rsidP="005D4B91">
      <w:pPr>
        <w:tabs>
          <w:tab w:val="left" w:pos="173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химии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 Научно-методической основой для разработки планируемых результатов освоения программы по химии для уровня среднего общего образования является системно-деятельностный подход.</w:t>
      </w:r>
    </w:p>
    <w:p w:rsidR="00FA79AF" w:rsidRPr="005D4B91" w:rsidRDefault="00FA79AF" w:rsidP="005D4B91">
      <w:pPr>
        <w:tabs>
          <w:tab w:val="left" w:pos="1734"/>
        </w:tabs>
        <w:autoSpaceDE/>
        <w:autoSpaceDN/>
        <w:adjustRightInd/>
        <w:ind w:firstLine="709"/>
        <w:rPr>
          <w:rFonts w:ascii="Times New Roman" w:hAnsi="Times New Roman" w:cs="Times New Roman"/>
          <w:color w:val="000000"/>
          <w:sz w:val="28"/>
          <w:szCs w:val="28"/>
        </w:rPr>
      </w:pPr>
    </w:p>
    <w:p w:rsidR="00D6431F" w:rsidRPr="005D4B91" w:rsidRDefault="00FA79AF" w:rsidP="005D4B91">
      <w:pPr>
        <w:tabs>
          <w:tab w:val="left" w:pos="172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D6431F" w:rsidRPr="005D4B91" w:rsidRDefault="00D6431F" w:rsidP="005D4B91">
      <w:pPr>
        <w:tabs>
          <w:tab w:val="left" w:pos="19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химии на уро</w:t>
      </w:r>
      <w:r w:rsidR="00FA79AF" w:rsidRPr="005D4B91">
        <w:rPr>
          <w:rFonts w:ascii="Times New Roman" w:hAnsi="Times New Roman" w:cs="Times New Roman"/>
          <w:color w:val="000000"/>
          <w:sz w:val="28"/>
          <w:szCs w:val="28"/>
        </w:rPr>
        <w:t xml:space="preserve">вне среднего общего образования </w:t>
      </w:r>
      <w:r w:rsidRPr="005D4B91">
        <w:rPr>
          <w:rFonts w:ascii="Times New Roman" w:hAnsi="Times New Roman" w:cs="Times New Roman"/>
          <w:color w:val="000000"/>
          <w:sz w:val="28"/>
          <w:szCs w:val="28"/>
        </w:rPr>
        <w:t>разработана на основе требований к результатам освоения основной образовательной программы среднего общего образования, представленных в ФГОС СОО.</w:t>
      </w:r>
    </w:p>
    <w:p w:rsidR="00D6431F" w:rsidRPr="005D4B91" w:rsidRDefault="00D6431F" w:rsidP="005D4B91">
      <w:pPr>
        <w:tabs>
          <w:tab w:val="left" w:pos="188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Химия на уровне углублённого</w:t>
      </w:r>
      <w:r w:rsidR="00FA79AF" w:rsidRPr="005D4B91">
        <w:rPr>
          <w:rFonts w:ascii="Times New Roman" w:hAnsi="Times New Roman" w:cs="Times New Roman"/>
          <w:color w:val="000000"/>
          <w:sz w:val="28"/>
          <w:szCs w:val="28"/>
        </w:rPr>
        <w:t xml:space="preserve"> изучения занимает важное место </w:t>
      </w:r>
      <w:r w:rsidRPr="005D4B91">
        <w:rPr>
          <w:rFonts w:ascii="Times New Roman" w:hAnsi="Times New Roman" w:cs="Times New Roman"/>
          <w:color w:val="000000"/>
          <w:sz w:val="28"/>
          <w:szCs w:val="28"/>
        </w:rPr>
        <w:t>в системе естественно-научного образования учащихся 10-11 классов. Изучение предмета, реализуемое в условиях дифференцированного, профильного обучения, призвано обеспечить общеобразовательную и общекультурную подготовку выпускников школы, необходимую для адаптации их к быстро меняющимся условиям жизни в с</w:t>
      </w:r>
      <w:r w:rsidR="00FA79AF" w:rsidRPr="005D4B91">
        <w:rPr>
          <w:rFonts w:ascii="Times New Roman" w:hAnsi="Times New Roman" w:cs="Times New Roman"/>
          <w:color w:val="000000"/>
          <w:sz w:val="28"/>
          <w:szCs w:val="28"/>
        </w:rPr>
        <w:t xml:space="preserve">оциуме, а также для продолжения </w:t>
      </w:r>
      <w:r w:rsidRPr="005D4B91">
        <w:rPr>
          <w:rFonts w:ascii="Times New Roman" w:hAnsi="Times New Roman" w:cs="Times New Roman"/>
          <w:color w:val="000000"/>
          <w:sz w:val="28"/>
          <w:szCs w:val="28"/>
        </w:rPr>
        <w:t>обуче</w:t>
      </w:r>
      <w:r w:rsidR="00FA79AF" w:rsidRPr="005D4B91">
        <w:rPr>
          <w:rFonts w:ascii="Times New Roman" w:hAnsi="Times New Roman" w:cs="Times New Roman"/>
          <w:color w:val="000000"/>
          <w:sz w:val="28"/>
          <w:szCs w:val="28"/>
        </w:rPr>
        <w:t xml:space="preserve">ния </w:t>
      </w:r>
      <w:r w:rsidRPr="005D4B91">
        <w:rPr>
          <w:rFonts w:ascii="Times New Roman" w:hAnsi="Times New Roman" w:cs="Times New Roman"/>
          <w:color w:val="000000"/>
          <w:sz w:val="28"/>
          <w:szCs w:val="28"/>
        </w:rPr>
        <w:t>в организациях профессионального образования, в которых химия является одной из приоритетных дисциплин.</w:t>
      </w:r>
    </w:p>
    <w:p w:rsidR="002A51A9" w:rsidRPr="005D4B91" w:rsidRDefault="00D6431F" w:rsidP="005D4B91">
      <w:pPr>
        <w:tabs>
          <w:tab w:val="left" w:pos="190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программе по химии назначение предмета «Химия» получает подробную интерпретацию в соответствии с основополагающими положениями ФГОС СОО о взаимообусловленности целей, содержания, результатов обучения и требований к уровню подготовки выпускников. </w:t>
      </w:r>
    </w:p>
    <w:p w:rsidR="00D6431F" w:rsidRPr="005D4B91" w:rsidRDefault="00D6431F" w:rsidP="005D4B91">
      <w:pPr>
        <w:tabs>
          <w:tab w:val="left" w:pos="190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Свидетельством тому являются следующие выполняемые программой по химии функции: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информационно-методическая, реализация которой обеспечивает получение представления о целях, содержании, общей стратегии обучения, воспитания и развития обучающихся средствами предмета, изучаемого в рамках </w:t>
      </w:r>
      <w:r w:rsidRPr="005D4B91">
        <w:rPr>
          <w:rFonts w:ascii="Times New Roman" w:hAnsi="Times New Roman" w:cs="Times New Roman"/>
          <w:color w:val="000000"/>
          <w:sz w:val="28"/>
          <w:szCs w:val="28"/>
        </w:rPr>
        <w:lastRenderedPageBreak/>
        <w:t>конкретного профиля;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организационно-планирующая, которая предусматривает определение: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принципов структурирования и последовательности изучения учебного материала, количественных и качественных его характеристик;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подходов к формированию содержательной основы контроля и оценки образовательных достижений обучающихся в рамках итоговой аттестации в форме единого государственного экзамена по химии.</w:t>
      </w:r>
    </w:p>
    <w:p w:rsidR="00D6431F" w:rsidRPr="005D4B91" w:rsidRDefault="00D6431F" w:rsidP="005D4B91">
      <w:pPr>
        <w:tabs>
          <w:tab w:val="left" w:pos="188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Программа для углублённого изучения химии: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устанавливает инвариантное предметное содержание, обязательное для изучения в рамках отдельных профилей, предусматривает распределение и структурирование его по классам, основным</w:t>
      </w:r>
      <w:r w:rsidR="002A51A9" w:rsidRPr="005D4B91">
        <w:rPr>
          <w:rFonts w:ascii="Times New Roman" w:hAnsi="Times New Roman" w:cs="Times New Roman"/>
          <w:color w:val="000000"/>
          <w:sz w:val="28"/>
          <w:szCs w:val="28"/>
        </w:rPr>
        <w:t xml:space="preserve"> содержательным линиям/разделам </w:t>
      </w:r>
      <w:r w:rsidRPr="005D4B91">
        <w:rPr>
          <w:rFonts w:ascii="Times New Roman" w:hAnsi="Times New Roman" w:cs="Times New Roman"/>
          <w:color w:val="000000"/>
          <w:sz w:val="28"/>
          <w:szCs w:val="28"/>
        </w:rPr>
        <w:t>курса;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даёт примерное распределение учебного времени, рекомендуемого для изучения отдельных тем;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предлагает примерную последовательность изучения учебного материала с учётом логики построения курса, внутрипредметных и межпредметных связей;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даёт методическую интерпретацию целей и задач изучения предмета на углублённом уровне с учётом современных приоритетов в системе среднего общего образования, содержательной характеристики планируемых результатов освоения основной образовательной программы среднего общего образования (личностных, метапредметных, предметных), а также с учётом основных видов учебно-познавательных действий обучающегося по освоению содержания предмета.</w:t>
      </w:r>
    </w:p>
    <w:p w:rsidR="00FA79AF" w:rsidRPr="00361904" w:rsidRDefault="00D6431F" w:rsidP="005D4B91">
      <w:pPr>
        <w:autoSpaceDE/>
        <w:autoSpaceDN/>
        <w:adjustRightInd/>
        <w:ind w:firstLine="709"/>
        <w:rPr>
          <w:rFonts w:ascii="Times New Roman" w:hAnsi="Times New Roman" w:cs="Times New Roman"/>
          <w:i/>
          <w:sz w:val="28"/>
          <w:szCs w:val="28"/>
        </w:rPr>
      </w:pPr>
      <w:r w:rsidRPr="005D4B91">
        <w:rPr>
          <w:rFonts w:ascii="Times New Roman" w:hAnsi="Times New Roman" w:cs="Times New Roman"/>
          <w:i/>
          <w:color w:val="000000"/>
          <w:sz w:val="28"/>
          <w:szCs w:val="28"/>
        </w:rPr>
        <w:t xml:space="preserve">По всем позициям в программе по </w:t>
      </w:r>
      <w:r w:rsidRPr="00361904">
        <w:rPr>
          <w:rFonts w:ascii="Times New Roman" w:hAnsi="Times New Roman" w:cs="Times New Roman"/>
          <w:i/>
          <w:sz w:val="28"/>
          <w:szCs w:val="28"/>
        </w:rPr>
        <w:t>химии предусмотрена преемственность с обучением химии на уровне основного общего образования.</w:t>
      </w:r>
    </w:p>
    <w:p w:rsidR="00D6431F" w:rsidRPr="00361904" w:rsidRDefault="00D6431F" w:rsidP="005D4B91">
      <w:pPr>
        <w:autoSpaceDE/>
        <w:autoSpaceDN/>
        <w:adjustRightInd/>
        <w:ind w:firstLine="709"/>
        <w:rPr>
          <w:rFonts w:ascii="Times New Roman" w:hAnsi="Times New Roman" w:cs="Times New Roman"/>
          <w:sz w:val="28"/>
          <w:szCs w:val="28"/>
        </w:rPr>
      </w:pPr>
      <w:r w:rsidRPr="00361904">
        <w:rPr>
          <w:rFonts w:ascii="Times New Roman" w:hAnsi="Times New Roman" w:cs="Times New Roman"/>
          <w:sz w:val="28"/>
          <w:szCs w:val="28"/>
        </w:rPr>
        <w:t>Программа по химии служит ориентиром для составления авторских рабочих программ. За пределами установленной программой по химии обязательной (инвариантной) составляющей содержания учебного предмета «Химия» остаётся возможность выбора его вариативной составляющей, которая должна определяться в соответствии с направлением конкретного профиля обучения. Авторами рабочих программ может быть предложен иной подход к структурированию учебного материала и последовательности его изучения, своё видение путей и способов формирования системы предметных знаний, умений и видов учебной деятельности, а также системы способов и методических приёмов по развитию и воспитанию обучающихся.</w:t>
      </w:r>
    </w:p>
    <w:p w:rsidR="002A51A9" w:rsidRPr="005D4B91" w:rsidRDefault="00D6431F" w:rsidP="005D4B91">
      <w:pPr>
        <w:tabs>
          <w:tab w:val="left" w:pos="1911"/>
        </w:tabs>
        <w:autoSpaceDE/>
        <w:autoSpaceDN/>
        <w:adjustRightInd/>
        <w:ind w:firstLine="709"/>
        <w:rPr>
          <w:rFonts w:ascii="Times New Roman" w:hAnsi="Times New Roman" w:cs="Times New Roman"/>
          <w:color w:val="000000"/>
          <w:sz w:val="28"/>
          <w:szCs w:val="28"/>
        </w:rPr>
      </w:pPr>
      <w:r w:rsidRPr="00361904">
        <w:rPr>
          <w:rFonts w:ascii="Times New Roman" w:hAnsi="Times New Roman" w:cs="Times New Roman"/>
          <w:sz w:val="28"/>
          <w:szCs w:val="28"/>
        </w:rPr>
        <w:t xml:space="preserve">В соответствии с концептуальными положениями ФГОС СОО о назначении предметов базового и углублённого уровней в системе </w:t>
      </w:r>
      <w:r w:rsidRPr="005D4B91">
        <w:rPr>
          <w:rFonts w:ascii="Times New Roman" w:hAnsi="Times New Roman" w:cs="Times New Roman"/>
          <w:color w:val="000000"/>
          <w:sz w:val="28"/>
          <w:szCs w:val="28"/>
        </w:rPr>
        <w:t xml:space="preserve">дифференцированного обучения на уровне среднего общего образования химия на уровне углублённого изучения направлен на реализацию преемственности с последующим этапом получения химического образования в рамках изучения специальных естественно-научных и химических дисциплин в вузах и организациях среднего профессионального образования. </w:t>
      </w:r>
    </w:p>
    <w:p w:rsidR="002A51A9" w:rsidRPr="005D4B91" w:rsidRDefault="00D6431F" w:rsidP="005D4B91">
      <w:pPr>
        <w:tabs>
          <w:tab w:val="left" w:pos="191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В этой связи изучение предмета «Химия» ориентировано преимущественно на расширение и углубление теоретической и практической подготовки </w:t>
      </w:r>
      <w:r w:rsidRPr="005D4B91">
        <w:rPr>
          <w:rFonts w:ascii="Times New Roman" w:hAnsi="Times New Roman" w:cs="Times New Roman"/>
          <w:i/>
          <w:color w:val="000000"/>
          <w:sz w:val="28"/>
          <w:szCs w:val="28"/>
        </w:rPr>
        <w:lastRenderedPageBreak/>
        <w:t xml:space="preserve">обучающихся, выбравших определённый профиль обучения, </w:t>
      </w:r>
      <w:r w:rsidR="000F0528" w:rsidRPr="005D4B91">
        <w:rPr>
          <w:rFonts w:ascii="Times New Roman" w:hAnsi="Times New Roman" w:cs="Times New Roman"/>
          <w:i/>
          <w:color w:val="000000"/>
          <w:sz w:val="28"/>
          <w:szCs w:val="28"/>
        </w:rPr>
        <w:t>в т.ч.</w:t>
      </w:r>
      <w:r w:rsidRPr="005D4B91">
        <w:rPr>
          <w:rFonts w:ascii="Times New Roman" w:hAnsi="Times New Roman" w:cs="Times New Roman"/>
          <w:i/>
          <w:color w:val="000000"/>
          <w:sz w:val="28"/>
          <w:szCs w:val="28"/>
        </w:rPr>
        <w:t xml:space="preserve"> с перспективой последующего получения химического образования в организациях профессионального образования.</w:t>
      </w:r>
    </w:p>
    <w:p w:rsidR="00D6431F" w:rsidRPr="005D4B91" w:rsidRDefault="00D6431F" w:rsidP="005D4B91">
      <w:pPr>
        <w:tabs>
          <w:tab w:val="left" w:pos="191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свете требований ФГОС СОО к планируемым результатам освоения основной образовательной программы среднего общего образования изучение предмета «Химия» ориентировано также на решение задач воспитания и социального развития обучающихся, на формирование у них общеинтеллектуальных умений, умений рационализации учебного труда и обобщённых способов деятельности, имеющих междисциплинарный, надпредметный характер.</w:t>
      </w:r>
    </w:p>
    <w:p w:rsidR="002A51A9" w:rsidRPr="005D4B91" w:rsidRDefault="00D6431F" w:rsidP="005D4B91">
      <w:pPr>
        <w:tabs>
          <w:tab w:val="left" w:pos="190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Химия на уровне углублённого изучения включает углублённые курсы - «Органическая химия» и «Общая и неорганическая химия». </w:t>
      </w:r>
    </w:p>
    <w:p w:rsidR="00D6431F" w:rsidRPr="005D4B91" w:rsidRDefault="00D6431F" w:rsidP="005D4B91">
      <w:pPr>
        <w:tabs>
          <w:tab w:val="left" w:pos="190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 определении подходов к отбору и структурной организации содержания этих курсов в программе по химии за основу приняты положения ФГОС СОО о различиях базового и углублённого уровней изучения предмета.</w:t>
      </w:r>
    </w:p>
    <w:p w:rsidR="002A51A9" w:rsidRPr="005D4B91" w:rsidRDefault="00D6431F" w:rsidP="005D4B91">
      <w:pPr>
        <w:tabs>
          <w:tab w:val="left" w:pos="19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Основу содержания курсов «Органическая химия» и «Общая и неорганическая химия» составляет совокупность предметных знаний и умений, относящихся к базовому уровню изучения предмета.</w:t>
      </w:r>
      <w:r w:rsidRPr="005D4B91">
        <w:rPr>
          <w:rFonts w:ascii="Times New Roman" w:hAnsi="Times New Roman" w:cs="Times New Roman"/>
          <w:color w:val="000000"/>
          <w:sz w:val="28"/>
          <w:szCs w:val="28"/>
        </w:rPr>
        <w:t xml:space="preserve"> </w:t>
      </w:r>
    </w:p>
    <w:p w:rsidR="002A51A9" w:rsidRPr="005D4B91" w:rsidRDefault="00D6431F" w:rsidP="005D4B91">
      <w:pPr>
        <w:tabs>
          <w:tab w:val="left" w:pos="19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Эта система знаний получает определённое теоретическое дополнение, позволяющее осознанно освоить существенно больший объём фактологического материала. На углублённом уровне изучения предмета обеспечена возможность значительного увеличения объёма знаний о химических элементах и свойствах их соединений на основе расширения и углубления представлений о строении вещества, химической связи и закономерностях протекания реакций, рассматриваемых с точки зрения химической кинетики и термодинамики. </w:t>
      </w:r>
    </w:p>
    <w:p w:rsidR="00D6431F" w:rsidRPr="005D4B91" w:rsidRDefault="00D6431F" w:rsidP="005D4B91">
      <w:pPr>
        <w:tabs>
          <w:tab w:val="left" w:pos="19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периодического закона и Периодической системы химических элементов базируется на современных квантовомеханических представлениях о строении атома. Химическая связь объясняется с точки зрения энергетических изменений при её образовании и разрушении, а также с точки зрения механизмов её образования. Изучение типов реакций дополняется формированием представлений об электрохимических процессах и электролизе расплавов и растворов веществ. В курсе органической химии при рассмотрении реакционной способности соединений уделяется особое внимание вопросам об электронных эффектах, о взаимном влиянии атомов в молекулах и механизмах реакций.</w:t>
      </w:r>
    </w:p>
    <w:p w:rsidR="00D6431F" w:rsidRPr="005D4B91" w:rsidRDefault="00D6431F" w:rsidP="005D4B91">
      <w:pPr>
        <w:tabs>
          <w:tab w:val="left" w:pos="202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Особое значение имеет то, что на содержание курсов химии углублённого уровня изучения для классов определённого профиля (главным образом на их структуру и характер дополнений к общей системе предметных знаний) оказывают влияние смежные предметы. Так, например, в содержании предмета для классов химико-физического профиля большое значение будут иметь элементы учебного материала по общей химии. При изучении предмета в данном случае акцент будет сделан на общность методов познания, общность законов и теорий в химии и в физике: атомно-молекулярная теория (молекулярная теория в физике), законы сохранения массы и энергии, законы термодинамики, электролиза, представления о строении веществ и другое.</w:t>
      </w:r>
    </w:p>
    <w:p w:rsidR="00D6431F" w:rsidRPr="005D4B91" w:rsidRDefault="00D6431F" w:rsidP="005D4B91">
      <w:pPr>
        <w:tabs>
          <w:tab w:val="left" w:pos="202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 xml:space="preserve">В содержании предмета для классов химико-биологического профиля </w:t>
      </w:r>
      <w:r w:rsidRPr="005D4B91">
        <w:rPr>
          <w:rFonts w:ascii="Times New Roman" w:hAnsi="Times New Roman" w:cs="Times New Roman"/>
          <w:i/>
          <w:color w:val="000000"/>
          <w:sz w:val="28"/>
          <w:szCs w:val="28"/>
        </w:rPr>
        <w:lastRenderedPageBreak/>
        <w:t>больший удельный вес будет иметь органическая химия.</w:t>
      </w:r>
      <w:r w:rsidRPr="005D4B91">
        <w:rPr>
          <w:rFonts w:ascii="Times New Roman" w:hAnsi="Times New Roman" w:cs="Times New Roman"/>
          <w:color w:val="000000"/>
          <w:sz w:val="28"/>
          <w:szCs w:val="28"/>
        </w:rPr>
        <w:t xml:space="preserve"> В этом случае предоставляется возможность для более обстоятельного рассмотрения химической организации клетки как биологической системы, в состав которой входят, к примеру, такие структурные компоненты, как липиды, белки, углеводы, нуклеиновые кислоты и другие. При этом знания о составе и свойствах представителей основных классов органических веществ служат основой для изучения сущности процессов фотосинтеза, дыхания, пищеварения.</w:t>
      </w:r>
    </w:p>
    <w:p w:rsidR="00D6431F" w:rsidRPr="005D4B91" w:rsidRDefault="00D6431F" w:rsidP="005D4B91">
      <w:pPr>
        <w:tabs>
          <w:tab w:val="left" w:pos="202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плане формирования основ научного мировоззрения, освоения общенаучных методов познания и опыта практического применения научных знаний изучение предмета «Химия» на углублённом уровне основано на межпредметных связях с учебными предметами, входящими в состав предметных областей «Естественно-научные предметы», «Математика и информатика» и «Русский язык и литература».</w:t>
      </w:r>
    </w:p>
    <w:p w:rsidR="002A51A9" w:rsidRPr="005D4B91" w:rsidRDefault="002A51A9" w:rsidP="005D4B91">
      <w:pPr>
        <w:tabs>
          <w:tab w:val="left" w:pos="202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 xml:space="preserve">Цель изучения </w:t>
      </w:r>
      <w:r w:rsidR="00D6431F" w:rsidRPr="005D4B91">
        <w:rPr>
          <w:rFonts w:ascii="Times New Roman" w:hAnsi="Times New Roman" w:cs="Times New Roman"/>
          <w:b/>
          <w:i/>
          <w:color w:val="000000"/>
          <w:sz w:val="28"/>
          <w:szCs w:val="28"/>
        </w:rPr>
        <w:t>учебного предмета «Химия» на углублённом уровне</w:t>
      </w:r>
      <w:r w:rsidRPr="005D4B91">
        <w:rPr>
          <w:rFonts w:ascii="Times New Roman" w:hAnsi="Times New Roman" w:cs="Times New Roman"/>
          <w:b/>
          <w:i/>
          <w:color w:val="000000"/>
          <w:sz w:val="28"/>
          <w:szCs w:val="28"/>
        </w:rPr>
        <w:t>:</w:t>
      </w:r>
      <w:r w:rsidR="00D6431F" w:rsidRPr="005D4B91">
        <w:rPr>
          <w:rFonts w:ascii="Times New Roman" w:hAnsi="Times New Roman" w:cs="Times New Roman"/>
          <w:color w:val="000000"/>
          <w:sz w:val="28"/>
          <w:szCs w:val="28"/>
        </w:rPr>
        <w:t xml:space="preserve"> формирование основ науки химии как области современного естествознания, практической деятельности человека и одного из компонентов мировой культуры. </w:t>
      </w:r>
    </w:p>
    <w:p w:rsidR="002A51A9" w:rsidRPr="005D4B91" w:rsidRDefault="002A51A9" w:rsidP="005D4B91">
      <w:pPr>
        <w:tabs>
          <w:tab w:val="left" w:pos="202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Для достижения цели решается совокупность следующих задач:</w:t>
      </w:r>
    </w:p>
    <w:p w:rsidR="00D6431F" w:rsidRPr="005D4B91" w:rsidRDefault="002A51A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формирование представлений </w:t>
      </w:r>
      <w:r w:rsidR="00D6431F" w:rsidRPr="005D4B91">
        <w:rPr>
          <w:rFonts w:ascii="Times New Roman" w:hAnsi="Times New Roman" w:cs="Times New Roman"/>
          <w:color w:val="000000"/>
          <w:sz w:val="28"/>
          <w:szCs w:val="28"/>
        </w:rPr>
        <w:t>о материальном единстве мира, закономерностях и познаваемости явлений природы, о месте химии в системе естественных наук и её ведущей роли в обеспечении устойчивого развития человечества: в решении проблем экологической, энергетической и пищевой безопасности, в развитии медицины, создании новых материалов, новых источников энергии, в обеспечении рационального природопользования, в формировании мировоззрения и общей культуры человека, а также экологически обоснованного отношения к своему здоровью и природной среде;</w:t>
      </w:r>
    </w:p>
    <w:p w:rsidR="00D6431F" w:rsidRPr="005D4B91" w:rsidRDefault="002A51A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освоение системы знаний, лежащих в основе химической составляющей естественно-научной картины мира: фундаментальных понятий, законов и теорий химии, современных представлений о строении вещества на разных уровнях - атомном, ионно-молекулярном, надмолекулярном, о термодинамических и кинетических закономерностях протекания химических реакций, о химическом равновесии, растворах и дисперсных системах, об общих научных принципах химического производства;</w:t>
      </w:r>
    </w:p>
    <w:p w:rsidR="00D6431F" w:rsidRPr="005D4B91" w:rsidRDefault="002A51A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у обучающихся осознанного понимания востребованности системных химических знаний для объяснения ключевых идей и проблем современной химии, для объяснения и прогнозирования явлений, имеющих естественно-научную природу; грамотного решения проблем, связанных с химией, прогнозирования, анализа и оценки с позиций экологической безопасности последствий бытовой и производственной деятельности человека, связанной с химическим производством, использованием и переработкой веществ;</w:t>
      </w:r>
    </w:p>
    <w:p w:rsidR="00D6431F" w:rsidRPr="005D4B91" w:rsidRDefault="002A51A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углубление представлений о научных методах познания, необходимых для приобретения умений ориентироваться в мире веществ и объяснения химических явлений, имеющих место в природе, в практической д</w:t>
      </w:r>
      <w:r w:rsidRPr="005D4B91">
        <w:rPr>
          <w:rFonts w:ascii="Times New Roman" w:hAnsi="Times New Roman" w:cs="Times New Roman"/>
          <w:color w:val="000000"/>
          <w:sz w:val="28"/>
          <w:szCs w:val="28"/>
        </w:rPr>
        <w:t xml:space="preserve">еятельности </w:t>
      </w:r>
      <w:r w:rsidR="00D6431F" w:rsidRPr="005D4B91">
        <w:rPr>
          <w:rFonts w:ascii="Times New Roman" w:hAnsi="Times New Roman" w:cs="Times New Roman"/>
          <w:color w:val="000000"/>
          <w:sz w:val="28"/>
          <w:szCs w:val="28"/>
        </w:rPr>
        <w:t>и повседневной жизни.</w:t>
      </w:r>
    </w:p>
    <w:p w:rsidR="00D6431F" w:rsidRPr="005D4B91" w:rsidRDefault="00D6431F" w:rsidP="005D4B91">
      <w:pPr>
        <w:tabs>
          <w:tab w:val="left" w:pos="203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В плане реализации первоочередных воспитательных и развивающих </w:t>
      </w:r>
      <w:r w:rsidRPr="005D4B91">
        <w:rPr>
          <w:rFonts w:ascii="Times New Roman" w:hAnsi="Times New Roman" w:cs="Times New Roman"/>
          <w:b/>
          <w:i/>
          <w:color w:val="000000"/>
          <w:sz w:val="28"/>
          <w:szCs w:val="28"/>
        </w:rPr>
        <w:lastRenderedPageBreak/>
        <w:t>функций целостной системы среднего общего образования при изучении предмета «Химия» на углублённом уровне особую актуальность приобретают такие цели и задачи, как:</w:t>
      </w:r>
    </w:p>
    <w:p w:rsidR="00D6431F" w:rsidRPr="005D4B91" w:rsidRDefault="002A51A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воспитание убеждённости в познаваемости явлений природы, уважения к процессу творчества в области теоретических и прикладных исследований в химии, формирование мировоззрения, соответствующего современному уровню развития науки;</w:t>
      </w:r>
    </w:p>
    <w:p w:rsidR="00D6431F" w:rsidRPr="005D4B91" w:rsidRDefault="002A51A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развитие мотивации к обучению и познанию, способностей к самоконтролю и самовоспитанию на основе усвоения общечеловеческих ценностей;</w:t>
      </w:r>
    </w:p>
    <w:p w:rsidR="00D6431F" w:rsidRPr="005D4B91" w:rsidRDefault="002A51A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развитие познавательных интересов, интеллектуальных и творческих способностей обучающихся, формирование у них сознательного отношения к самообразованию и непрерывному образованию как условию успешной профессиональной и общественной деятельности, ответственного отношения к своему здоровью и потребности в здоровом образе жизни;</w:t>
      </w:r>
    </w:p>
    <w:p w:rsidR="00FA79AF" w:rsidRPr="005D4B91" w:rsidRDefault="002A51A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формирование умений и навыков разумного природопользования, развитие экологической культуры, приобретение опыта общественно-полезной экологической деятельности.</w:t>
      </w:r>
    </w:p>
    <w:p w:rsidR="002A51A9" w:rsidRPr="005D4B91" w:rsidRDefault="002A51A9"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«Химия» (углубленный уровень) в учебном плане</w:t>
      </w:r>
    </w:p>
    <w:p w:rsidR="002A51A9" w:rsidRPr="00361904" w:rsidRDefault="002A51A9" w:rsidP="005D4B91">
      <w:pPr>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Учебный предмет «Химия» входит в состав предметной области «Естественно-</w:t>
      </w:r>
      <w:r w:rsidRPr="00361904">
        <w:rPr>
          <w:rFonts w:ascii="Times New Roman" w:hAnsi="Times New Roman" w:cs="Times New Roman"/>
          <w:sz w:val="28"/>
          <w:szCs w:val="28"/>
        </w:rPr>
        <w:t>научные предметы».</w:t>
      </w:r>
    </w:p>
    <w:p w:rsidR="00D6431F" w:rsidRPr="00361904" w:rsidRDefault="002A51A9" w:rsidP="005D4B91">
      <w:pPr>
        <w:tabs>
          <w:tab w:val="left" w:pos="2035"/>
        </w:tabs>
        <w:autoSpaceDE/>
        <w:autoSpaceDN/>
        <w:adjustRightInd/>
        <w:ind w:firstLine="709"/>
        <w:rPr>
          <w:rFonts w:ascii="Times New Roman" w:hAnsi="Times New Roman" w:cs="Times New Roman"/>
          <w:sz w:val="28"/>
          <w:szCs w:val="28"/>
        </w:rPr>
      </w:pPr>
      <w:r w:rsidRPr="00361904">
        <w:rPr>
          <w:rFonts w:ascii="Times New Roman" w:hAnsi="Times New Roman" w:cs="Times New Roman"/>
          <w:sz w:val="28"/>
          <w:szCs w:val="28"/>
        </w:rPr>
        <w:t xml:space="preserve">Общее число часов </w:t>
      </w:r>
      <w:r w:rsidR="00D6431F" w:rsidRPr="00361904">
        <w:rPr>
          <w:rFonts w:ascii="Times New Roman" w:hAnsi="Times New Roman" w:cs="Times New Roman"/>
          <w:sz w:val="28"/>
          <w:szCs w:val="28"/>
        </w:rPr>
        <w:t>изучения химии на углубленном ур</w:t>
      </w:r>
      <w:r w:rsidR="00D51101" w:rsidRPr="00361904">
        <w:rPr>
          <w:rFonts w:ascii="Times New Roman" w:hAnsi="Times New Roman" w:cs="Times New Roman"/>
          <w:sz w:val="28"/>
          <w:szCs w:val="28"/>
        </w:rPr>
        <w:t>овне</w:t>
      </w:r>
      <w:r w:rsidRPr="00361904">
        <w:rPr>
          <w:rFonts w:ascii="Times New Roman" w:hAnsi="Times New Roman" w:cs="Times New Roman"/>
          <w:sz w:val="28"/>
          <w:szCs w:val="28"/>
        </w:rPr>
        <w:t xml:space="preserve"> - 204 часов: в 10 классе -</w:t>
      </w:r>
      <w:r w:rsidR="00D6431F" w:rsidRPr="00361904">
        <w:rPr>
          <w:rFonts w:ascii="Times New Roman" w:hAnsi="Times New Roman" w:cs="Times New Roman"/>
          <w:sz w:val="28"/>
          <w:szCs w:val="28"/>
        </w:rPr>
        <w:t xml:space="preserve"> 102 часа (3 часа в неделю), в 11 классе - 102 часа (3 часа в неделю).</w:t>
      </w:r>
    </w:p>
    <w:p w:rsidR="002A51A9" w:rsidRPr="00361904" w:rsidRDefault="002A51A9" w:rsidP="005D4B91">
      <w:pPr>
        <w:tabs>
          <w:tab w:val="left" w:pos="2035"/>
        </w:tabs>
        <w:autoSpaceDE/>
        <w:autoSpaceDN/>
        <w:adjustRightInd/>
        <w:ind w:firstLine="709"/>
        <w:rPr>
          <w:rFonts w:ascii="Times New Roman" w:hAnsi="Times New Roman" w:cs="Times New Roman"/>
          <w:sz w:val="28"/>
          <w:szCs w:val="28"/>
        </w:rPr>
      </w:pPr>
    </w:p>
    <w:p w:rsidR="002A51A9" w:rsidRPr="00361904" w:rsidRDefault="00D51101" w:rsidP="005D4B91">
      <w:pPr>
        <w:tabs>
          <w:tab w:val="left" w:pos="2035"/>
        </w:tabs>
        <w:autoSpaceDE/>
        <w:autoSpaceDN/>
        <w:adjustRightInd/>
        <w:ind w:firstLine="709"/>
        <w:rPr>
          <w:rFonts w:ascii="Times New Roman" w:hAnsi="Times New Roman" w:cs="Times New Roman"/>
          <w:b/>
          <w:sz w:val="28"/>
          <w:szCs w:val="28"/>
        </w:rPr>
      </w:pPr>
      <w:r w:rsidRPr="00361904">
        <w:rPr>
          <w:rFonts w:ascii="Times New Roman" w:hAnsi="Times New Roman" w:cs="Times New Roman"/>
          <w:b/>
          <w:sz w:val="28"/>
          <w:szCs w:val="28"/>
        </w:rPr>
        <w:t>2) СОДЕРЖАНИЕ УЧЕБНОГО ПРЕДМЕТА «ХИМИЯ»</w:t>
      </w:r>
    </w:p>
    <w:p w:rsidR="002A51A9" w:rsidRPr="00361904" w:rsidRDefault="002A51A9" w:rsidP="005D4B91">
      <w:pPr>
        <w:tabs>
          <w:tab w:val="left" w:pos="2035"/>
        </w:tabs>
        <w:autoSpaceDE/>
        <w:autoSpaceDN/>
        <w:adjustRightInd/>
        <w:ind w:firstLine="709"/>
        <w:rPr>
          <w:rFonts w:ascii="Times New Roman" w:hAnsi="Times New Roman" w:cs="Times New Roman"/>
          <w:b/>
          <w:sz w:val="28"/>
          <w:szCs w:val="28"/>
        </w:rPr>
      </w:pPr>
    </w:p>
    <w:p w:rsidR="00D6431F" w:rsidRPr="00361904" w:rsidRDefault="00D51101" w:rsidP="00781A81">
      <w:pPr>
        <w:autoSpaceDE/>
        <w:autoSpaceDN/>
        <w:adjustRightInd/>
        <w:ind w:firstLine="0"/>
        <w:jc w:val="center"/>
        <w:rPr>
          <w:rFonts w:ascii="Times New Roman" w:hAnsi="Times New Roman" w:cs="Times New Roman"/>
          <w:b/>
          <w:sz w:val="28"/>
          <w:szCs w:val="28"/>
        </w:rPr>
      </w:pPr>
      <w:r w:rsidRPr="00361904">
        <w:rPr>
          <w:rFonts w:ascii="Times New Roman" w:hAnsi="Times New Roman" w:cs="Times New Roman"/>
          <w:b/>
          <w:sz w:val="28"/>
          <w:szCs w:val="28"/>
        </w:rPr>
        <w:t xml:space="preserve">СОДЕРЖАНИЕ </w:t>
      </w:r>
      <w:proofErr w:type="gramStart"/>
      <w:r w:rsidRPr="00361904">
        <w:rPr>
          <w:rFonts w:ascii="Times New Roman" w:hAnsi="Times New Roman" w:cs="Times New Roman"/>
          <w:b/>
          <w:sz w:val="28"/>
          <w:szCs w:val="28"/>
        </w:rPr>
        <w:t>ОБУЧЕНИЯ В</w:t>
      </w:r>
      <w:proofErr w:type="gramEnd"/>
      <w:r w:rsidRPr="00361904">
        <w:rPr>
          <w:rFonts w:ascii="Times New Roman" w:hAnsi="Times New Roman" w:cs="Times New Roman"/>
          <w:b/>
          <w:sz w:val="28"/>
          <w:szCs w:val="28"/>
        </w:rPr>
        <w:t xml:space="preserve"> 10 КЛАССЕ</w:t>
      </w:r>
    </w:p>
    <w:p w:rsidR="00D6431F" w:rsidRPr="005D4B91" w:rsidRDefault="00D6431F" w:rsidP="005D4B91">
      <w:pPr>
        <w:tabs>
          <w:tab w:val="left" w:pos="1948"/>
        </w:tabs>
        <w:autoSpaceDE/>
        <w:autoSpaceDN/>
        <w:adjustRightInd/>
        <w:ind w:firstLine="709"/>
        <w:rPr>
          <w:rFonts w:ascii="Times New Roman" w:hAnsi="Times New Roman" w:cs="Times New Roman"/>
          <w:b/>
          <w:color w:val="000000"/>
          <w:sz w:val="28"/>
          <w:szCs w:val="28"/>
        </w:rPr>
      </w:pPr>
      <w:r w:rsidRPr="00361904">
        <w:rPr>
          <w:rFonts w:ascii="Times New Roman" w:hAnsi="Times New Roman" w:cs="Times New Roman"/>
          <w:b/>
          <w:sz w:val="28"/>
          <w:szCs w:val="28"/>
        </w:rPr>
        <w:t xml:space="preserve">Органическая </w:t>
      </w:r>
      <w:r w:rsidRPr="005D4B91">
        <w:rPr>
          <w:rFonts w:ascii="Times New Roman" w:hAnsi="Times New Roman" w:cs="Times New Roman"/>
          <w:b/>
          <w:color w:val="000000"/>
          <w:sz w:val="28"/>
          <w:szCs w:val="28"/>
        </w:rPr>
        <w:t>химия.</w:t>
      </w:r>
    </w:p>
    <w:p w:rsidR="00D6431F" w:rsidRPr="005D4B91" w:rsidRDefault="00D6431F" w:rsidP="005D4B91">
      <w:pPr>
        <w:tabs>
          <w:tab w:val="left" w:pos="207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Теоретические основы органической химии.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 и значение органической химии, представление о многообразии органических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Электронное строение атома углерода: основное и возбуждённое состояния. Валентные возможности атома углерода. Химическая связь в органических соединениях. Типы гибридизации атомных орбиталей углерода. Механизмы образования ковалентной связи (обменный и донорно-акцепторный). Типы перекрывания атомных орбиталей, </w:t>
      </w:r>
      <w:r w:rsidR="00881E27">
        <w:rPr>
          <w:rFonts w:ascii="Times New Roman" w:hAnsi="Times New Roman" w:cs="Times New Roman"/>
          <w:color w:val="000000"/>
          <w:sz w:val="28"/>
          <w:szCs w:val="28"/>
        </w:rPr>
        <w:t>ϭ</w:t>
      </w:r>
      <w:r w:rsidRPr="005D4B91">
        <w:rPr>
          <w:rFonts w:ascii="Times New Roman" w:hAnsi="Times New Roman" w:cs="Times New Roman"/>
          <w:color w:val="000000"/>
          <w:sz w:val="28"/>
          <w:szCs w:val="28"/>
        </w:rPr>
        <w:t xml:space="preserve">- и </w:t>
      </w:r>
      <m:oMath>
        <m:r>
          <w:rPr>
            <w:rFonts w:ascii="Cambria Math" w:hAnsi="Cambria Math" w:cs="Times New Roman"/>
            <w:color w:val="000000"/>
            <w:sz w:val="28"/>
            <w:szCs w:val="28"/>
          </w:rPr>
          <m:t>π</m:t>
        </m:r>
      </m:oMath>
      <w:r w:rsidRPr="005D4B91">
        <w:rPr>
          <w:rFonts w:ascii="Times New Roman" w:hAnsi="Times New Roman" w:cs="Times New Roman"/>
          <w:color w:val="000000"/>
          <w:sz w:val="28"/>
          <w:szCs w:val="28"/>
        </w:rPr>
        <w:t>-связи. Одинарная, двойная и тройная связь. Способы разрыва связей в молекулах органических веществ. Понятие о свободном радикале, нуклеофиле и электрофиле.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Теория строения органических соединений А.М. Бутлерова и современные представления о структуре молекул. Значение теории строения органических соединений. Молекулярные и структурные формулы. Структурные формулы различных видов: развёрнутая, сокращённая, скелетная.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Изомерия. Виды изомерии: структурная, пространственная.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Электронные эффекты в молекулах органических соединений </w:t>
      </w:r>
      <w:r w:rsidRPr="005D4B91">
        <w:rPr>
          <w:rFonts w:ascii="Times New Roman" w:hAnsi="Times New Roman" w:cs="Times New Roman"/>
          <w:color w:val="000000"/>
          <w:sz w:val="28"/>
          <w:szCs w:val="28"/>
        </w:rPr>
        <w:lastRenderedPageBreak/>
        <w:t>(индуктивный и мезомерный эффекты).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Представление о классификации органических веществ. Понятие о функциональной группе. Гомология. Гомологические ряды. Систематическая номенклатура органических соединений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IUPAC</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и тривиальные названия отдельных представителей.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и классификация органических реакций. Окислительно</w:t>
      </w:r>
      <w:r w:rsidRPr="005D4B91">
        <w:rPr>
          <w:rFonts w:ascii="Times New Roman" w:hAnsi="Times New Roman" w:cs="Times New Roman"/>
          <w:color w:val="000000"/>
          <w:sz w:val="28"/>
          <w:szCs w:val="28"/>
        </w:rPr>
        <w:softHyphen/>
        <w:t>восстановительные реакции в органической химии.</w:t>
      </w:r>
    </w:p>
    <w:p w:rsidR="00550490"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ознакомление с образцами органических веществ и материалами на их основе, опыты по превращению органических веществ при нагревании (плавление, обугливание и горение), конструирование моделе</w:t>
      </w:r>
      <w:r w:rsidR="00550490" w:rsidRPr="005D4B91">
        <w:rPr>
          <w:rFonts w:ascii="Times New Roman" w:hAnsi="Times New Roman" w:cs="Times New Roman"/>
          <w:color w:val="000000"/>
          <w:sz w:val="28"/>
          <w:szCs w:val="28"/>
        </w:rPr>
        <w:t>й молекул органических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Углеводороды.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Алканы. Гомологический ряд алканов, общая формула, номенклатура и изомерия. Электронное и пространственное строение молекул алканов, </w:t>
      </w:r>
      <w:r w:rsidRPr="005D4B91">
        <w:rPr>
          <w:rFonts w:ascii="Times New Roman" w:hAnsi="Times New Roman" w:cs="Times New Roman"/>
          <w:color w:val="000000"/>
          <w:sz w:val="28"/>
          <w:szCs w:val="28"/>
          <w:lang w:val="en-US" w:eastAsia="en-US"/>
        </w:rPr>
        <w:t>sp</w:t>
      </w:r>
      <w:r w:rsidR="00881E27" w:rsidRPr="00881E27">
        <w:rPr>
          <w:rFonts w:ascii="Times New Roman" w:hAnsi="Times New Roman" w:cs="Times New Roman"/>
          <w:color w:val="000000"/>
          <w:sz w:val="28"/>
          <w:szCs w:val="28"/>
          <w:vertAlign w:val="superscript"/>
          <w:lang w:eastAsia="en-US"/>
        </w:rPr>
        <w:t>3</w:t>
      </w:r>
      <w:r w:rsidRPr="005D4B91">
        <w:rPr>
          <w:rFonts w:ascii="Times New Roman" w:hAnsi="Times New Roman" w:cs="Times New Roman"/>
          <w:color w:val="000000"/>
          <w:sz w:val="28"/>
          <w:szCs w:val="28"/>
        </w:rPr>
        <w:t xml:space="preserve">-гибридизация атомных орбиталей углерода, </w:t>
      </w:r>
      <w:r w:rsidR="00881E27">
        <w:rPr>
          <w:rFonts w:ascii="Times New Roman" w:hAnsi="Times New Roman" w:cs="Times New Roman"/>
          <w:color w:val="000000"/>
          <w:sz w:val="28"/>
          <w:szCs w:val="28"/>
        </w:rPr>
        <w:t>ϭ</w:t>
      </w:r>
      <w:r w:rsidRPr="005D4B91">
        <w:rPr>
          <w:rFonts w:ascii="Times New Roman" w:hAnsi="Times New Roman" w:cs="Times New Roman"/>
          <w:color w:val="000000"/>
          <w:sz w:val="28"/>
          <w:szCs w:val="28"/>
        </w:rPr>
        <w:t>-связь. Физические свойства алканов.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Химические свойства алканов: реакции замещения, изомеризации, дегидрирования, циклизации, пиролиза, крекинга, горения.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Нахождение в природе. Способы получения и применение алканов.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Циклоалканы. Общая формула, номенклатура и изомерия. Особенности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строения и химических свойств малых (циклопропан, циклобутан) и обычных (циклопентан, циклогексан) циклоалканов. Способы получения и применение циклоалканов.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Алкены. Гомологический ряд алкенов, общая формула, номенклатура. Электронное и пространственное строение молекул алкенов, </w:t>
      </w:r>
      <w:r w:rsidR="00881E27">
        <w:rPr>
          <w:rFonts w:ascii="Times New Roman" w:hAnsi="Times New Roman" w:cs="Times New Roman"/>
          <w:color w:val="000000"/>
          <w:sz w:val="28"/>
          <w:szCs w:val="28"/>
          <w:lang w:val="en-US"/>
        </w:rPr>
        <w:t>s</w:t>
      </w:r>
      <w:r w:rsidRPr="005D4B91">
        <w:rPr>
          <w:rFonts w:ascii="Times New Roman" w:hAnsi="Times New Roman" w:cs="Times New Roman"/>
          <w:color w:val="000000"/>
          <w:sz w:val="28"/>
          <w:szCs w:val="28"/>
        </w:rPr>
        <w:t>р</w:t>
      </w:r>
      <w:r w:rsidRPr="005D4B91">
        <w:rPr>
          <w:rFonts w:ascii="Times New Roman" w:hAnsi="Times New Roman" w:cs="Times New Roman"/>
          <w:color w:val="000000"/>
          <w:sz w:val="28"/>
          <w:szCs w:val="28"/>
          <w:vertAlign w:val="superscript"/>
        </w:rPr>
        <w:t>2</w:t>
      </w:r>
      <w:r w:rsidRPr="005D4B91">
        <w:rPr>
          <w:rFonts w:ascii="Times New Roman" w:hAnsi="Times New Roman" w:cs="Times New Roman"/>
          <w:color w:val="000000"/>
          <w:sz w:val="28"/>
          <w:szCs w:val="28"/>
        </w:rPr>
        <w:t xml:space="preserve">-гибридизация атомных орбиталей углерода, </w:t>
      </w:r>
      <w:r w:rsidR="00881E27">
        <w:rPr>
          <w:rFonts w:ascii="Times New Roman" w:hAnsi="Times New Roman" w:cs="Times New Roman"/>
          <w:color w:val="000000"/>
          <w:sz w:val="28"/>
          <w:szCs w:val="28"/>
        </w:rPr>
        <w:t>ϭ</w:t>
      </w:r>
      <w:r w:rsidRPr="005D4B91">
        <w:rPr>
          <w:rFonts w:ascii="Times New Roman" w:hAnsi="Times New Roman" w:cs="Times New Roman"/>
          <w:color w:val="000000"/>
          <w:sz w:val="28"/>
          <w:szCs w:val="28"/>
        </w:rPr>
        <w:t>- и л-связи. Структурная и геометрическая (цис-транс-) изомерия. Физические свойства алкенов.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Химические свойства: реакции присоединения, замещения в </w:t>
      </w:r>
      <w:r w:rsidR="00881E27">
        <w:rPr>
          <w:rFonts w:ascii="Times New Roman" w:hAnsi="Times New Roman" w:cs="Times New Roman"/>
          <w:color w:val="000000"/>
          <w:sz w:val="28"/>
          <w:szCs w:val="28"/>
        </w:rPr>
        <w:t>α</w:t>
      </w:r>
      <w:r w:rsidRPr="005D4B91">
        <w:rPr>
          <w:rFonts w:ascii="Times New Roman" w:hAnsi="Times New Roman" w:cs="Times New Roman"/>
          <w:color w:val="000000"/>
          <w:sz w:val="28"/>
          <w:szCs w:val="28"/>
        </w:rPr>
        <w:t>-положение при двойной связи, полимеризации и окисления. Правило Марковникова. Качественные реакции на двойную связь.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получения и применение алкенов.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Алкадиены. Классификация алкадиенов (сопряжённые, изолированные). Особенности электронного строения и химических свойств сопряжённых диенов, 1,2- и 1,4-присоединение. Полимеризация сопряжённых диенов. Способы получения и применение алкадиенов.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Алкины. Гомологический ряд алкинов, общая формула, номенклатура и изомерия. Электронное и пространственное строение молекул алкинов, </w:t>
      </w:r>
      <w:r w:rsidRPr="005D4B91">
        <w:rPr>
          <w:rFonts w:ascii="Times New Roman" w:hAnsi="Times New Roman" w:cs="Times New Roman"/>
          <w:color w:val="000000"/>
          <w:sz w:val="28"/>
          <w:szCs w:val="28"/>
          <w:lang w:val="en-US" w:eastAsia="en-US"/>
        </w:rPr>
        <w:t>sp</w:t>
      </w:r>
      <w:r w:rsidRPr="005D4B91">
        <w:rPr>
          <w:rFonts w:ascii="Times New Roman" w:hAnsi="Times New Roman" w:cs="Times New Roman"/>
          <w:color w:val="000000"/>
          <w:sz w:val="28"/>
          <w:szCs w:val="28"/>
        </w:rPr>
        <w:t>-гибридизация атомных орбиталей углерода. Физические свойства алкинов.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Химические свойства: реакции присоединения, димеризации и тримеризации, окисления. Кислотные свойства алкинов, имеющих концевую тройную связь. Качественные реакции на тройную связь.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получения и применение алкинов.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Ароматические углеводороды (арены). Гомологический ряд аренов, общая формула, номенклатура и изомерия. Электронное и пространственное строение </w:t>
      </w:r>
      <w:r w:rsidRPr="005D4B91">
        <w:rPr>
          <w:rFonts w:ascii="Times New Roman" w:hAnsi="Times New Roman" w:cs="Times New Roman"/>
          <w:color w:val="000000"/>
          <w:sz w:val="28"/>
          <w:szCs w:val="28"/>
        </w:rPr>
        <w:lastRenderedPageBreak/>
        <w:t>молекулы бензола. Физические свойства аренов.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Химические свойства бензола и его гомологов: реакции замещения в бензольном кольце и углеводородном радикале, реакции присоединения, окисление гомологов бензола. Представление об ориентирующем действии заместителей в бензольном кольце на примере алкильных радикалов, карбоксильной, гидроксильной, амино- и нитрогруппы, атомов галогенов.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химических свойств стирола. Полимеризация стирола.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получения и применение ароматических углеводородов.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Природный газ. Попутные нефтяные газы. Нефть и её происхождение. Каменный уголь и продукты его переработки.</w:t>
      </w:r>
    </w:p>
    <w:p w:rsidR="00D6431F" w:rsidRPr="005D4B91" w:rsidRDefault="00550490" w:rsidP="005D4B91">
      <w:pPr>
        <w:tabs>
          <w:tab w:val="left" w:pos="408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Способы переработки </w:t>
      </w:r>
      <w:r w:rsidR="00D6431F" w:rsidRPr="005D4B91">
        <w:rPr>
          <w:rFonts w:ascii="Times New Roman" w:hAnsi="Times New Roman" w:cs="Times New Roman"/>
          <w:color w:val="000000"/>
          <w:sz w:val="28"/>
          <w:szCs w:val="28"/>
        </w:rPr>
        <w:t>нефти: п</w:t>
      </w:r>
      <w:r w:rsidRPr="005D4B91">
        <w:rPr>
          <w:rFonts w:ascii="Times New Roman" w:hAnsi="Times New Roman" w:cs="Times New Roman"/>
          <w:color w:val="000000"/>
          <w:sz w:val="28"/>
          <w:szCs w:val="28"/>
        </w:rPr>
        <w:t xml:space="preserve">ерегонка, крекинг (термический, </w:t>
      </w:r>
      <w:r w:rsidR="00D6431F" w:rsidRPr="005D4B91">
        <w:rPr>
          <w:rFonts w:ascii="Times New Roman" w:hAnsi="Times New Roman" w:cs="Times New Roman"/>
          <w:color w:val="000000"/>
          <w:sz w:val="28"/>
          <w:szCs w:val="28"/>
        </w:rPr>
        <w:t>каталитический), риформинг, пиролиз. Продукты переработки нефти, их применение в промышленности и в быту.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Генетическая связь между различными классами углеводородов.</w:t>
      </w:r>
    </w:p>
    <w:p w:rsidR="00D6431F" w:rsidRPr="005D4B91" w:rsidRDefault="00550490" w:rsidP="005D4B91">
      <w:pPr>
        <w:tabs>
          <w:tab w:val="left" w:pos="408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Электронное строение </w:t>
      </w:r>
      <w:r w:rsidR="00D6431F" w:rsidRPr="005D4B91">
        <w:rPr>
          <w:rFonts w:ascii="Times New Roman" w:hAnsi="Times New Roman" w:cs="Times New Roman"/>
          <w:color w:val="000000"/>
          <w:sz w:val="28"/>
          <w:szCs w:val="28"/>
        </w:rPr>
        <w:t>галогенпро</w:t>
      </w:r>
      <w:r w:rsidRPr="005D4B91">
        <w:rPr>
          <w:rFonts w:ascii="Times New Roman" w:hAnsi="Times New Roman" w:cs="Times New Roman"/>
          <w:color w:val="000000"/>
          <w:sz w:val="28"/>
          <w:szCs w:val="28"/>
        </w:rPr>
        <w:t xml:space="preserve">изводных углеводородов. Реакции </w:t>
      </w:r>
      <w:r w:rsidR="00D6431F" w:rsidRPr="005D4B91">
        <w:rPr>
          <w:rFonts w:ascii="Times New Roman" w:hAnsi="Times New Roman" w:cs="Times New Roman"/>
          <w:color w:val="000000"/>
          <w:sz w:val="28"/>
          <w:szCs w:val="28"/>
        </w:rPr>
        <w:t>замещения галогена на гидроксогруппу. Действие на галогенпроизводные водного и спиртового раствора щёлочи. Взаимодействие дигалогеналканов с магнием и цинком. Использование галогенпроизводных углеводородов в быту, технике и при синтезе органических веществ.</w:t>
      </w:r>
    </w:p>
    <w:p w:rsidR="00550490"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изучение физических свойств углеводородов (растворимость), качественных реакций углеводородов различных классов (обесцвечивание бромной или йодной воды, раствора перманганата калия, взаимодействие ацетилена с аммиачным раствором оксида серебра(1)), качественное обнаружение углерода и водорода в органических веществах, получение этилена и изучение его свойств, ознакомление с коллекциями «Нефть» и «Уголь», с образцами пластмасс, каучуков и резины, моделирование молекул углеводородов и га</w:t>
      </w:r>
      <w:r w:rsidR="00550490" w:rsidRPr="005D4B91">
        <w:rPr>
          <w:rFonts w:ascii="Times New Roman" w:hAnsi="Times New Roman" w:cs="Times New Roman"/>
          <w:color w:val="000000"/>
          <w:sz w:val="28"/>
          <w:szCs w:val="28"/>
        </w:rPr>
        <w:t>логенпроизводных углеводородов.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Кислородсодержащие органические соединения.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Предельные одноатомные спирты. Строение молекул (на примере метанола и этанола). Гомологический ряд, общая формула, изомерия, номенклатура и классификация. Физические свойства предельных одноатомных спиртов. Водородные связи между молекулами спиртов.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Химические свойства: реакции замещения, дегидратации, окисления, взаимодействие с органическими и неорганическими кислотами. Качественная реакция на одноатомные спирты. Действие этанола и метанола на организм человека. Способы получения и применение одноатомных спиртов.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Простые эфиры, номенклатура и изомерия. Особенности физических и химических свойств.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Многоатомные спирты - этиленгликоль и глицерин. Физические и химические свойства: реакции замещения, взаимодействие с органическими и неорганическими кислотами, качественная реакция на многоатомные спирты. Действие на организм человека. Способы получения и применение многоатомных спиртов.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Фенол. Строение молекулы, взаимное влияние гидроксогруппы и </w:t>
      </w:r>
      <w:r w:rsidRPr="005D4B91">
        <w:rPr>
          <w:rFonts w:ascii="Times New Roman" w:hAnsi="Times New Roman" w:cs="Times New Roman"/>
          <w:color w:val="000000"/>
          <w:sz w:val="28"/>
          <w:szCs w:val="28"/>
        </w:rPr>
        <w:lastRenderedPageBreak/>
        <w:t>бензольного ядра. Физические свойства фенола. Особенности химических свойств фенола. Качественные реакции на фенол. Токсичность фенола. Способы получения и применение фенола. Фенолформальдегидная смола.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Карбонильные соединения - альдегиды и кетоны. Электронное строение карбонильной группы. Гомологические ряды альдегидов и кетонов, общая формула, изомерия и номенклатура. Физические свойства альдегидов и кетонов.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Химические свойства альдегидов и кетонов: реакции присоединения. Окисление альдегидов, качественные реакции на альдегиды. Способы получения и применение альдегидов и кетонов.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Одноосновные предельные карбоновые кислоты. Особенности строения молекул карбоновых кислот. Изомерия и номенклатура. Физические свойства одноосновных предельных карбоновых кислот. Водородные связи между молекулами карбоновых кислот.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Химические свойства: кислотные свойства, реакция этерификации, реакции с участием углеводородного радикала.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свойств муравьиной кислоты.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 производных карбоновых кислот - сложных эфирах.</w:t>
      </w:r>
    </w:p>
    <w:p w:rsidR="00550490"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Многообразие карбоновых кислот. Особенности свойств непредельных и ароматических карбоновых кислот, дикарбоновых кислот, гидроксикарбоновых кислот. Представители высших карбоновых кислот: стеариновая, пальмитиновая, олеиновая кислоты. Способы получения </w:t>
      </w:r>
      <w:r w:rsidR="00550490" w:rsidRPr="005D4B91">
        <w:rPr>
          <w:rFonts w:ascii="Times New Roman" w:hAnsi="Times New Roman" w:cs="Times New Roman"/>
          <w:color w:val="000000"/>
          <w:sz w:val="28"/>
          <w:szCs w:val="28"/>
        </w:rPr>
        <w:t>и применение карбоновых кислот.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Сложные эфиры. Гомологический ряд, общая формула, изомерия и номенклатура. Физические и химические свойств</w:t>
      </w:r>
      <w:r w:rsidR="00550490" w:rsidRPr="005D4B91">
        <w:rPr>
          <w:rFonts w:ascii="Times New Roman" w:hAnsi="Times New Roman" w:cs="Times New Roman"/>
          <w:color w:val="000000"/>
          <w:sz w:val="28"/>
          <w:szCs w:val="28"/>
        </w:rPr>
        <w:t xml:space="preserve">а: гидролиз в кислой и щелочной </w:t>
      </w:r>
      <w:r w:rsidRPr="005D4B91">
        <w:rPr>
          <w:rFonts w:ascii="Times New Roman" w:hAnsi="Times New Roman" w:cs="Times New Roman"/>
          <w:color w:val="000000"/>
          <w:sz w:val="28"/>
          <w:szCs w:val="28"/>
        </w:rPr>
        <w:t>среде.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Жиры. Строение, физические и химические свойства жиров: гидролиз в кислой и щелочной среде. Особенности свойств жиров, содержащих остатки непредельных жирных кислот. Жиры в природе.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Мыла как соли высших карбоновых кислот, их моющее действие.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Общая характеристика углеводов. Классификация углеводов (моно-, ди- и полисахариды).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Моносахариды: глюкоза, фруктоза. Физические свойства и нахождение в природе. Фотосинтез.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Химические свойства глюкозы: реакции с участием спиртовых и альдегидной групп, спиртовое и молочнокислое брожение. Применение глюкозы, её значение в жизнедеятельности организма.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Дисахариды: сахароза, мальтоза. Восстанавливающие и невосстанавливающие дисахариды. Гидролиз дисахаридов. Нахождение в природе и применение.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Полисахариды: крахмал, гликоген и целлюлоза. Строение макромолекул крахмала, гликогена и целлюлозы. Физические свойства крахмала и целлюлозы. Химические свойства крахмала: гидролиз, качественная реакция с иодом. Химические свойства целлюлозы: гидролиз, получение эфиров целлюлозы. Понятие об искусственных волокнах (вискоза, ацетатный шёлк).</w:t>
      </w:r>
    </w:p>
    <w:p w:rsidR="00550490"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Экспериментальные методы изучения веществ и их превращений: растворимость различных спиртов в воде, взаимодействие этанола с натрием, </w:t>
      </w:r>
      <w:r w:rsidRPr="005D4B91">
        <w:rPr>
          <w:rFonts w:ascii="Times New Roman" w:hAnsi="Times New Roman" w:cs="Times New Roman"/>
          <w:color w:val="000000"/>
          <w:sz w:val="28"/>
          <w:szCs w:val="28"/>
        </w:rPr>
        <w:lastRenderedPageBreak/>
        <w:t>окисление этилового спирта в альдегид на раскалённой медной проволоке, окисление этилового спирта дихроматом калия (возможно использование видеоматериалов), качественные реакции на альдегиды (с гидроксидом диамминсеребра(1) и гидроксидом меди(Н)), реакция глицерина с гидроксидом меди(П), химические свойства раствора уксусной кислоты, взаимодействие раствора глюкозы с гидроксидом меди(П), взаимодействие крахмала с иодом, решение экспериментальных задач по темам «Спирты и фенолы», «Карб</w:t>
      </w:r>
      <w:r w:rsidR="00550490" w:rsidRPr="005D4B91">
        <w:rPr>
          <w:rFonts w:ascii="Times New Roman" w:hAnsi="Times New Roman" w:cs="Times New Roman"/>
          <w:color w:val="000000"/>
          <w:sz w:val="28"/>
          <w:szCs w:val="28"/>
        </w:rPr>
        <w:t>оновые кислоты. Сложные эфиры».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Азотсодержащие органические соединения.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Амины - органические производные аммиака. Классификация аминов: алифатические и ароматические; первичные, вторичные и третичные. Строение молекул, общая формула, изомерия, номенклатура и физические свойства. Химическое свойства алифатических аминов: основные свойства, алкилирование, взаимодействие первичных аминов с азотистой кислотой. Соли алкиламмония.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Анилин - представитель аминов ароматического ряда. Строение анилина. Взаимное влияние групп атомов в молекуле анилина. Особенности химических свойств анилина. Качественные реакции на анилин.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получения и применение алифатических аминов. Получение анилина из нитробензола.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Аминокислоты. Номенклатура и изомерия. Отдельные представители а-аминокислот: глицин, аланин. Физические свойства аминокислот. Химические свойства аминокислот как амфотерных органических соединений, реакция поликонденсации, образование пептидной связи. Биологическое значение аминокислот. Синтез и гидролиз пептидов.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Белки как природные полимеры. Первичная, вторичная и третичная структура белков. Химические свойства белков: гидролиз, денатурация, качественные реакции на белки.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растворение белков в воде, денатурация белков при нагревании, цветные реакции на белки, решение экспериментальных задач по темам «Азотсодержащие органические соединения» и «Распознавание органических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Высокомолекулярные соединения</w:t>
      </w:r>
      <w:r w:rsidRPr="005D4B91">
        <w:rPr>
          <w:rFonts w:ascii="Times New Roman" w:hAnsi="Times New Roman" w:cs="Times New Roman"/>
          <w:color w:val="000000"/>
          <w:sz w:val="28"/>
          <w:szCs w:val="28"/>
        </w:rPr>
        <w:t>.</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понятия химии высокомолекулярных соединений: мономер, полимер, структурное звено, степень полимеризации, средняя молекулярная масса. Основные методы синтеза высокомолекулярных соединений - полимеризация и поликонденсация.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Полимерные материалы. Пластмассы (полиэтилен, полипропилен, поливинилхлорид, полистирол, полиметилметакрилат, поликарбонаты, полиэтилентерефталат). Утилизация и переработка пластика.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Эластомеры: натуральный каучук, синтетические каучуки (бутадиеновый, хлоропреновый, изопреновый). Резина.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Волокна: натуральные (хлопок, шерсть, шёлк), искусственные (вискоза, ацетатное волокно), синтетические (капрон и лавсан).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Экспериментальные методы изучения веществ и их превращений: </w:t>
      </w:r>
      <w:r w:rsidRPr="005D4B91">
        <w:rPr>
          <w:rFonts w:ascii="Times New Roman" w:hAnsi="Times New Roman" w:cs="Times New Roman"/>
          <w:color w:val="000000"/>
          <w:sz w:val="28"/>
          <w:szCs w:val="28"/>
        </w:rPr>
        <w:lastRenderedPageBreak/>
        <w:t>ознакомление с образцами природных и искусственных волокон, пластмасс, каучуков, решение экспериментальных задач по теме «Распознавание пластмасс и волокон».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Расчётные задачи.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Нахождение молекулярной формулы органического соединения по массовым долям элементов, входящих в его состав, нахождение молекулярной формулы органического соединения по массе (объёму) продуктов сгорания, по количеству вещества (массе, объёму) продуктов реакции и/или исходных веществ, установление структурной формулы органического вещества на основе его химических свойств или способов получения, определение доли выхода продукта реакции от теоретически возможного.</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Межпредметные связи.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Реализация межпредметных связей при изучении органической химии в 10 классе осуществляется через использование как общих естественно-научных понятий, так и понятий, принятых в отдельных предметах естественно-научного цикла.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Общие естественно-научные понятия: явление, научный факт, гипотеза, теория, закон, анализ, синтез, классификация, наблюдение, измерение, эксперимент, модель, моделирование.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Физика:</w:t>
      </w:r>
      <w:r w:rsidRPr="005D4B91">
        <w:rPr>
          <w:rFonts w:ascii="Times New Roman" w:hAnsi="Times New Roman" w:cs="Times New Roman"/>
          <w:color w:val="000000"/>
          <w:sz w:val="28"/>
          <w:szCs w:val="28"/>
        </w:rPr>
        <w:t xml:space="preserve"> материя, атом, электрон, протон, нейтрон, молекула, энергетический уровень, вещество, тело, объём, агрегатное состояние вещества, физические величины, единицы измерения, скорость, энергия, масса.</w:t>
      </w:r>
    </w:p>
    <w:p w:rsidR="00D6431F" w:rsidRPr="005D4B91" w:rsidRDefault="00550490" w:rsidP="005D4B91">
      <w:pPr>
        <w:tabs>
          <w:tab w:val="left" w:pos="246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Биология:</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клетка, организм, экосистема, биосфера, метаболизм,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наследственность, автотрофный и гетеротрофный тип питания, брожение, фотосинтез, дыхание, белки, углеводы, жиры, нуклеиновые кислоты, ферменты.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География:</w:t>
      </w:r>
      <w:r w:rsidRPr="005D4B91">
        <w:rPr>
          <w:rFonts w:ascii="Times New Roman" w:hAnsi="Times New Roman" w:cs="Times New Roman"/>
          <w:color w:val="000000"/>
          <w:sz w:val="28"/>
          <w:szCs w:val="28"/>
        </w:rPr>
        <w:t xml:space="preserve"> полезные ископаемые, топливо.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Технология:</w:t>
      </w:r>
      <w:r w:rsidRPr="005D4B91">
        <w:rPr>
          <w:rFonts w:ascii="Times New Roman" w:hAnsi="Times New Roman" w:cs="Times New Roman"/>
          <w:color w:val="000000"/>
          <w:sz w:val="28"/>
          <w:szCs w:val="28"/>
        </w:rPr>
        <w:t xml:space="preserve"> пищевые продукты, основы рационального питания, моющие средства, материалы из искусственных и синтетических волокон.</w:t>
      </w:r>
    </w:p>
    <w:p w:rsidR="00550490" w:rsidRPr="005D4B91" w:rsidRDefault="00550490" w:rsidP="005D4B91">
      <w:pPr>
        <w:autoSpaceDE/>
        <w:autoSpaceDN/>
        <w:adjustRightInd/>
        <w:ind w:firstLine="709"/>
        <w:rPr>
          <w:rFonts w:ascii="Times New Roman" w:hAnsi="Times New Roman" w:cs="Times New Roman"/>
          <w:color w:val="000000"/>
          <w:sz w:val="28"/>
          <w:szCs w:val="28"/>
        </w:rPr>
      </w:pPr>
    </w:p>
    <w:p w:rsidR="00550490" w:rsidRPr="005D4B91" w:rsidRDefault="00550490"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tabs>
          <w:tab w:val="left" w:pos="19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t>Общая и неорганическая химия</w:t>
      </w:r>
      <w:r w:rsidRPr="005D4B91">
        <w:rPr>
          <w:rFonts w:ascii="Times New Roman" w:hAnsi="Times New Roman" w:cs="Times New Roman"/>
          <w:color w:val="000000"/>
          <w:sz w:val="28"/>
          <w:szCs w:val="28"/>
        </w:rPr>
        <w:t>.</w:t>
      </w:r>
    </w:p>
    <w:p w:rsidR="00D6431F" w:rsidRPr="005D4B91" w:rsidRDefault="00D6431F" w:rsidP="005D4B91">
      <w:pPr>
        <w:tabs>
          <w:tab w:val="left" w:pos="210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Теоретические основы химии.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Атом. Состав атомных ядер. Химический элемент. Изотопы.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Строение электронных оболочек атомов, квантовые числа. Энергетические уровни и подуровни. Атомные орбитали. Классификация химических элементов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s</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р-, </w:t>
      </w:r>
      <w:r w:rsidRPr="005D4B91">
        <w:rPr>
          <w:rFonts w:ascii="Times New Roman" w:hAnsi="Times New Roman" w:cs="Times New Roman"/>
          <w:color w:val="000000"/>
          <w:sz w:val="28"/>
          <w:szCs w:val="28"/>
          <w:lang w:val="en-US" w:eastAsia="en-US"/>
        </w:rPr>
        <w:t>d</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lang w:val="en-US" w:eastAsia="en-US"/>
        </w:rPr>
        <w:t>f</w:t>
      </w:r>
      <w:r w:rsidRPr="005D4B91">
        <w:rPr>
          <w:rFonts w:ascii="Times New Roman" w:hAnsi="Times New Roman" w:cs="Times New Roman"/>
          <w:color w:val="000000"/>
          <w:sz w:val="28"/>
          <w:szCs w:val="28"/>
        </w:rPr>
        <w:t>-элементы). Распределение электронов по атомным орбиталям. Электронные конфигурации атомов элементов первого-четвёртого периодов в основном и возбуждённом состоянии, электронные конфигурации ионов.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Электроотрицательность.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Периодический закон и Периодическая система химических элементов Д.И. Менделеева. Связь периодического закона и Периодической системы химических элементов с современной теорией строения атомов. Закономерности изменения свойств химических элементов и образуемых ими простых и сложных веществ по группам и периодам. Значение периодического закона Д.И. </w:t>
      </w:r>
      <w:r w:rsidRPr="005D4B91">
        <w:rPr>
          <w:rFonts w:ascii="Times New Roman" w:hAnsi="Times New Roman" w:cs="Times New Roman"/>
          <w:color w:val="000000"/>
          <w:sz w:val="28"/>
          <w:szCs w:val="28"/>
        </w:rPr>
        <w:lastRenderedPageBreak/>
        <w:t>Менделеева.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Химическая связь. Виды химической связи: ковалентная, ионная, металлическая. Механизмы образования ковалентной связи: обменный и донорно-акцепторный. Энергия и длина связи. Полярность, направленность и насыщаемость ковалентной связи. Кратные связи. Водородная связь. Межмолекулярные взаимодействия.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Валентность и валентные возможности атомов. Связь электронной структуры молекул с их геометрическим строением (на примере соединений элементов второго периода).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Представление о комплексных соединениях. Состав комплексного иона: комплексообразователь, лиганды. Значение комплексных соединений. Понятие о координационной химии.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Вещества молекулярного и немолекулярного</w:t>
      </w:r>
      <w:r w:rsidR="00550490" w:rsidRPr="005D4B91">
        <w:rPr>
          <w:rFonts w:ascii="Times New Roman" w:hAnsi="Times New Roman" w:cs="Times New Roman"/>
          <w:color w:val="000000"/>
          <w:sz w:val="28"/>
          <w:szCs w:val="28"/>
        </w:rPr>
        <w:t xml:space="preserve"> строения. Типы кристаллических </w:t>
      </w:r>
      <w:r w:rsidRPr="005D4B91">
        <w:rPr>
          <w:rFonts w:ascii="Times New Roman" w:hAnsi="Times New Roman" w:cs="Times New Roman"/>
          <w:color w:val="000000"/>
          <w:sz w:val="28"/>
          <w:szCs w:val="28"/>
        </w:rPr>
        <w:t>решёток (структур) и свойства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 дисперсных системах. Истинные растворы. Способы выражения концентрации растворов: массовая доля вещества в растворе, молярная концентрация. Насыщенные и ненасыщенные растворы, растворимость. Кристаллогидраты.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Классификация и номенклатура неорганических веществ. Тривиальные названия отдельных представителей неорганических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 Тепловые эффекты химических реакций. Термохимические уравнения.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Скорость химической реакции, её зависимость от различных факторов. Гомогенные и гетерогенные реакции. Катализ и катализаторы.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Обратимые и необратимые реакции. Химическое равновесие. Факторы, влияющие на положение химического равновесия</w:t>
      </w:r>
      <w:proofErr w:type="gramStart"/>
      <w:r w:rsidRPr="005D4B91">
        <w:rPr>
          <w:rFonts w:ascii="Times New Roman" w:hAnsi="Times New Roman" w:cs="Times New Roman"/>
          <w:color w:val="000000"/>
          <w:sz w:val="28"/>
          <w:szCs w:val="28"/>
        </w:rPr>
        <w:t>:</w:t>
      </w:r>
      <w:proofErr w:type="gramEnd"/>
      <w:r w:rsidRPr="005D4B91">
        <w:rPr>
          <w:rFonts w:ascii="Times New Roman" w:hAnsi="Times New Roman" w:cs="Times New Roman"/>
          <w:color w:val="000000"/>
          <w:sz w:val="28"/>
          <w:szCs w:val="28"/>
        </w:rPr>
        <w:t xml:space="preserve"> температура, давление и концентрации веществ, участвующих в реакции. Принцип Ле Шателье.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Электролитическая диссоциация. Сильные и слабые электролиты. Степень диссоциации. Среда водных растворов: кислотная, нейтральная, щелочная. Водородный показатель (pH) раствора. Гидролиз солей. Реакции ионного обмена.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Окислительно-восстановительные реакции. Степень окисления. Окислитель и восстановитель. Процессы окисления и восстановления. Важнейшие окислители и восстановители. Метод электронного баланса. Электролиз растворов и расплавов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разложение пероксида водорода в присутствии катализатора, модели кристаллических решёток, проведение реакций ионного обмена, определение среды растворов с помощью индикаторов, изучение влияния различных факторов на скорость химической реакции и положение химического равновесия.</w:t>
      </w:r>
    </w:p>
    <w:p w:rsidR="00D6431F" w:rsidRPr="005D4B91" w:rsidRDefault="00D6431F" w:rsidP="005D4B91">
      <w:pPr>
        <w:tabs>
          <w:tab w:val="left" w:pos="213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Неорганическая химия.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Положение неметаллов в Периодической системе химических элементов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Д.И. Менделеева и особенности строения их атомов. Физические свойства </w:t>
      </w:r>
      <w:r w:rsidRPr="005D4B91">
        <w:rPr>
          <w:rFonts w:ascii="Times New Roman" w:hAnsi="Times New Roman" w:cs="Times New Roman"/>
          <w:color w:val="000000"/>
          <w:sz w:val="28"/>
          <w:szCs w:val="28"/>
        </w:rPr>
        <w:lastRenderedPageBreak/>
        <w:t>неметаллов. Аллотропия неметаллов (на примере кислорода, серы, фосфора и углерода).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Водород. Получение, физические и химические свойства: реакции с металлами и неметаллами, восстановительные свойства. Гидриды.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Галогены. Нахождение в природе, способы получения, физические и химические свойства. Галогеноводороды. Важнейшие кислородсодержащие соединения галогенов. Лабораторные и промышленные способы получения галогенов. Применение галогенов и их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Кислород, озон. Лабораторные и промышленные способы получения кислорода. Физические и химические свойства и применение кислорода и озона. Оксиды и пероксиды.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Сера. Нахождение в природе, способы получения, физические и химические свойства. Сероводород, сульфиды. Оксид серы(1У), оксид серы(У1). Сернистая и серная кислоты и их соли. Особенности свойств серной кислоты. Применение серы и её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Азот. Нахождение в природе, способы получения, физические и химические свойства. Аммиак, нитриды. Оксиды азота. Азотистая и азотная кислоты и их соли. Особенности свойств азотной кислоты. Применение азота и его соединений. Азотные удобрения.</w:t>
      </w:r>
    </w:p>
    <w:p w:rsidR="00D6431F" w:rsidRPr="005D4B91" w:rsidRDefault="00550490" w:rsidP="005D4B91">
      <w:pPr>
        <w:tabs>
          <w:tab w:val="left" w:pos="2372"/>
          <w:tab w:val="left" w:pos="3980"/>
          <w:tab w:val="left" w:pos="5718"/>
          <w:tab w:val="left" w:pos="7057"/>
          <w:tab w:val="left" w:pos="866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Фосфор. Нахождение в природе, способы получения, физические </w:t>
      </w:r>
      <w:r w:rsidR="00D6431F" w:rsidRPr="005D4B91">
        <w:rPr>
          <w:rFonts w:ascii="Times New Roman" w:hAnsi="Times New Roman" w:cs="Times New Roman"/>
          <w:color w:val="000000"/>
          <w:sz w:val="28"/>
          <w:szCs w:val="28"/>
        </w:rPr>
        <w:t>и химические свойства. Фосфиды и фосфин. Оксиды фосфора, фосфорная кислота и её соли. Применение фосфора и его соединений. Фосфорные удобрения.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Углерод, нахождение в природе. Аллотропные модификации. Физические и химические свойства простых веществ, образованных углеродом. Оксид углерода(П), оксид углерода(1У), угольная кислота и её соли. Активированный уголь. Применение простых веществ, образованных углеродом, и его соединений.</w:t>
      </w:r>
    </w:p>
    <w:p w:rsidR="00D6431F" w:rsidRPr="005D4B91" w:rsidRDefault="00550490" w:rsidP="005D4B91">
      <w:pPr>
        <w:tabs>
          <w:tab w:val="left" w:pos="2372"/>
          <w:tab w:val="left" w:pos="3980"/>
          <w:tab w:val="left" w:pos="5718"/>
          <w:tab w:val="left" w:pos="7057"/>
          <w:tab w:val="left" w:pos="866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Кремний. </w:t>
      </w:r>
      <w:r w:rsidR="00D6431F" w:rsidRPr="005D4B91">
        <w:rPr>
          <w:rFonts w:ascii="Times New Roman" w:hAnsi="Times New Roman" w:cs="Times New Roman"/>
          <w:color w:val="000000"/>
          <w:sz w:val="28"/>
          <w:szCs w:val="28"/>
        </w:rPr>
        <w:t>Нахо</w:t>
      </w:r>
      <w:r w:rsidRPr="005D4B91">
        <w:rPr>
          <w:rFonts w:ascii="Times New Roman" w:hAnsi="Times New Roman" w:cs="Times New Roman"/>
          <w:color w:val="000000"/>
          <w:sz w:val="28"/>
          <w:szCs w:val="28"/>
        </w:rPr>
        <w:t xml:space="preserve">ждение в природе, способы получения, физические </w:t>
      </w:r>
      <w:r w:rsidR="00D6431F" w:rsidRPr="005D4B91">
        <w:rPr>
          <w:rFonts w:ascii="Times New Roman" w:hAnsi="Times New Roman" w:cs="Times New Roman"/>
          <w:color w:val="000000"/>
          <w:sz w:val="28"/>
          <w:szCs w:val="28"/>
        </w:rPr>
        <w:t>и химические свойства. Оксид кремния(1У), кремниевая кислота, силикаты. Применение кремния и его соединений. Стекло, его получение, виды стекла.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Положение металлов в Периодической системе химических элементов. Особенности строения электронных оболочек атомов металлов.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Общие физические свойства металлов. Применение металлов в быту и технике. Сплавы металлов.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Электрохимический ряд напряжений металлов. Общие способы получения металлов: гидрометаллургия, пирометаллургия, электрометаллургия. Понятие о коррозии металлов. Способы защиты от коррозии.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Общая характеристика металлов </w:t>
      </w:r>
      <w:r w:rsidRPr="005D4B91">
        <w:rPr>
          <w:rFonts w:ascii="Times New Roman" w:hAnsi="Times New Roman" w:cs="Times New Roman"/>
          <w:color w:val="000000"/>
          <w:sz w:val="28"/>
          <w:szCs w:val="28"/>
          <w:lang w:val="en-US" w:eastAsia="en-US"/>
        </w:rPr>
        <w:t>IA</w:t>
      </w:r>
      <w:r w:rsidRPr="005D4B91">
        <w:rPr>
          <w:rFonts w:ascii="Times New Roman" w:hAnsi="Times New Roman" w:cs="Times New Roman"/>
          <w:color w:val="000000"/>
          <w:sz w:val="28"/>
          <w:szCs w:val="28"/>
        </w:rPr>
        <w:t>-группы Периодической системы химических элементов. Натрий и калий: получение, физические и химические свойства, применение простых веществ и их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Общая характеристика металлов НА-группы Периодической системы химических элементов. Магний и кальций: получение, физические и химические свойства, применение простых веществ и их соединений. Жёсткость воды и способы её устранения.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Алюминий: получение, физические и химические свойства, применение простого вещества и его соединений. Амфотерные свойства оксида и гидроксида алюминия, гидроксокомплексы алюминия.</w:t>
      </w:r>
    </w:p>
    <w:p w:rsidR="00D6431F" w:rsidRPr="005D4B91" w:rsidRDefault="00550490" w:rsidP="005D4B91">
      <w:pPr>
        <w:tabs>
          <w:tab w:val="left" w:pos="4319"/>
          <w:tab w:val="right" w:pos="100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Общая характеристика металлов побочных подгрупп (Б-групп) </w:t>
      </w:r>
      <w:r w:rsidR="00D6431F" w:rsidRPr="005D4B91">
        <w:rPr>
          <w:rFonts w:ascii="Times New Roman" w:hAnsi="Times New Roman" w:cs="Times New Roman"/>
          <w:color w:val="000000"/>
          <w:sz w:val="28"/>
          <w:szCs w:val="28"/>
        </w:rPr>
        <w:t>Периодической системы химических элементов.</w:t>
      </w:r>
    </w:p>
    <w:p w:rsidR="00D6431F" w:rsidRPr="005D4B91" w:rsidRDefault="00550490" w:rsidP="005D4B91">
      <w:pPr>
        <w:tabs>
          <w:tab w:val="left" w:pos="2912"/>
          <w:tab w:val="left" w:pos="4447"/>
          <w:tab w:val="left" w:pos="5657"/>
          <w:tab w:val="right" w:pos="100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Физические и химические свойства хрома и его соединений. Оксиды </w:t>
      </w:r>
      <w:r w:rsidR="00D6431F" w:rsidRPr="005D4B91">
        <w:rPr>
          <w:rFonts w:ascii="Times New Roman" w:hAnsi="Times New Roman" w:cs="Times New Roman"/>
          <w:color w:val="000000"/>
          <w:sz w:val="28"/>
          <w:szCs w:val="28"/>
        </w:rPr>
        <w:t xml:space="preserve">и гидроксиды </w:t>
      </w:r>
      <w:proofErr w:type="gramStart"/>
      <w:r w:rsidR="00D6431F" w:rsidRPr="005D4B91">
        <w:rPr>
          <w:rFonts w:ascii="Times New Roman" w:hAnsi="Times New Roman" w:cs="Times New Roman"/>
          <w:color w:val="000000"/>
          <w:sz w:val="28"/>
          <w:szCs w:val="28"/>
        </w:rPr>
        <w:t>хрома(</w:t>
      </w:r>
      <w:proofErr w:type="gramEnd"/>
      <w:r w:rsidR="00881E27">
        <w:rPr>
          <w:rFonts w:ascii="Times New Roman" w:hAnsi="Times New Roman" w:cs="Times New Roman"/>
          <w:color w:val="000000"/>
          <w:sz w:val="28"/>
          <w:szCs w:val="28"/>
          <w:lang w:val="en-US"/>
        </w:rPr>
        <w:t>II</w:t>
      </w:r>
      <w:r w:rsidR="00D6431F" w:rsidRPr="005D4B91">
        <w:rPr>
          <w:rFonts w:ascii="Times New Roman" w:hAnsi="Times New Roman" w:cs="Times New Roman"/>
          <w:color w:val="000000"/>
          <w:sz w:val="28"/>
          <w:szCs w:val="28"/>
        </w:rPr>
        <w:t>), хрома(</w:t>
      </w:r>
      <w:r w:rsidR="00881E27">
        <w:rPr>
          <w:rFonts w:ascii="Times New Roman" w:hAnsi="Times New Roman" w:cs="Times New Roman"/>
          <w:color w:val="000000"/>
          <w:sz w:val="28"/>
          <w:szCs w:val="28"/>
          <w:lang w:val="en-US"/>
        </w:rPr>
        <w:t>III</w:t>
      </w:r>
      <w:r w:rsidR="00D6431F" w:rsidRPr="005D4B91">
        <w:rPr>
          <w:rFonts w:ascii="Times New Roman" w:hAnsi="Times New Roman" w:cs="Times New Roman"/>
          <w:color w:val="000000"/>
          <w:sz w:val="28"/>
          <w:szCs w:val="28"/>
        </w:rPr>
        <w:t>) и хрома(</w:t>
      </w:r>
      <w:r w:rsidR="00881E27">
        <w:rPr>
          <w:rFonts w:ascii="Times New Roman" w:hAnsi="Times New Roman" w:cs="Times New Roman"/>
          <w:color w:val="000000"/>
          <w:sz w:val="28"/>
          <w:szCs w:val="28"/>
          <w:lang w:val="en-US"/>
        </w:rPr>
        <w:t>VI</w:t>
      </w:r>
      <w:r w:rsidR="00D6431F" w:rsidRPr="005D4B91">
        <w:rPr>
          <w:rFonts w:ascii="Times New Roman" w:hAnsi="Times New Roman" w:cs="Times New Roman"/>
          <w:color w:val="000000"/>
          <w:sz w:val="28"/>
          <w:szCs w:val="28"/>
        </w:rPr>
        <w:t>). Хроматы и дихроматы, их окислительные свойства. Получение и применение хрома.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Физические и химические свойства марганца и его соединений. Важнейшие соединения </w:t>
      </w:r>
      <w:proofErr w:type="gramStart"/>
      <w:r w:rsidRPr="005D4B91">
        <w:rPr>
          <w:rFonts w:ascii="Times New Roman" w:hAnsi="Times New Roman" w:cs="Times New Roman"/>
          <w:color w:val="000000"/>
          <w:sz w:val="28"/>
          <w:szCs w:val="28"/>
        </w:rPr>
        <w:t>марганца(</w:t>
      </w:r>
      <w:proofErr w:type="gramEnd"/>
      <w:r w:rsidR="00881E27">
        <w:rPr>
          <w:rFonts w:ascii="Times New Roman" w:hAnsi="Times New Roman" w:cs="Times New Roman"/>
          <w:color w:val="000000"/>
          <w:sz w:val="28"/>
          <w:szCs w:val="28"/>
          <w:lang w:val="en-US"/>
        </w:rPr>
        <w:t>II</w:t>
      </w:r>
      <w:r w:rsidRPr="005D4B91">
        <w:rPr>
          <w:rFonts w:ascii="Times New Roman" w:hAnsi="Times New Roman" w:cs="Times New Roman"/>
          <w:color w:val="000000"/>
          <w:sz w:val="28"/>
          <w:szCs w:val="28"/>
        </w:rPr>
        <w:t>), марганца(</w:t>
      </w:r>
      <w:r w:rsidR="00881E27">
        <w:rPr>
          <w:rFonts w:ascii="Times New Roman" w:hAnsi="Times New Roman" w:cs="Times New Roman"/>
          <w:color w:val="000000"/>
          <w:sz w:val="28"/>
          <w:szCs w:val="28"/>
          <w:lang w:val="en-US"/>
        </w:rPr>
        <w:t>IV</w:t>
      </w:r>
      <w:r w:rsidRPr="005D4B91">
        <w:rPr>
          <w:rFonts w:ascii="Times New Roman" w:hAnsi="Times New Roman" w:cs="Times New Roman"/>
          <w:color w:val="000000"/>
          <w:sz w:val="28"/>
          <w:szCs w:val="28"/>
        </w:rPr>
        <w:t>), марганца(</w:t>
      </w:r>
      <w:r w:rsidR="00881E27">
        <w:rPr>
          <w:rFonts w:ascii="Times New Roman" w:hAnsi="Times New Roman" w:cs="Times New Roman"/>
          <w:color w:val="000000"/>
          <w:sz w:val="28"/>
          <w:szCs w:val="28"/>
          <w:lang w:val="en-US"/>
        </w:rPr>
        <w:t>VI</w:t>
      </w:r>
      <w:r w:rsidRPr="005D4B91">
        <w:rPr>
          <w:rFonts w:ascii="Times New Roman" w:hAnsi="Times New Roman" w:cs="Times New Roman"/>
          <w:color w:val="000000"/>
          <w:sz w:val="28"/>
          <w:szCs w:val="28"/>
        </w:rPr>
        <w:t>) и марганца(</w:t>
      </w:r>
      <w:r w:rsidR="00881E27">
        <w:rPr>
          <w:rFonts w:ascii="Times New Roman" w:hAnsi="Times New Roman" w:cs="Times New Roman"/>
          <w:color w:val="000000"/>
          <w:sz w:val="28"/>
          <w:szCs w:val="28"/>
          <w:lang w:val="en-US"/>
        </w:rPr>
        <w:t>VII</w:t>
      </w:r>
      <w:r w:rsidRPr="005D4B91">
        <w:rPr>
          <w:rFonts w:ascii="Times New Roman" w:hAnsi="Times New Roman" w:cs="Times New Roman"/>
          <w:color w:val="000000"/>
          <w:sz w:val="28"/>
          <w:szCs w:val="28"/>
        </w:rPr>
        <w:t>). Перманганат калия, его окислительные свойства.</w:t>
      </w:r>
    </w:p>
    <w:p w:rsidR="00D6431F" w:rsidRPr="005D4B91" w:rsidRDefault="00550490" w:rsidP="005D4B91">
      <w:pPr>
        <w:tabs>
          <w:tab w:val="left" w:pos="2912"/>
          <w:tab w:val="left" w:pos="4404"/>
          <w:tab w:val="left" w:pos="5594"/>
          <w:tab w:val="right" w:pos="100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Физические и химические свойства железа и его соединений. Оксиды, гидроксиды и соли железа(П) и </w:t>
      </w:r>
      <w:r w:rsidR="00D6431F" w:rsidRPr="005D4B91">
        <w:rPr>
          <w:rFonts w:ascii="Times New Roman" w:hAnsi="Times New Roman" w:cs="Times New Roman"/>
          <w:color w:val="000000"/>
          <w:sz w:val="28"/>
          <w:szCs w:val="28"/>
        </w:rPr>
        <w:t xml:space="preserve">железа(Ш). </w:t>
      </w:r>
      <w:r w:rsidRPr="005D4B91">
        <w:rPr>
          <w:rFonts w:ascii="Times New Roman" w:hAnsi="Times New Roman" w:cs="Times New Roman"/>
          <w:color w:val="000000"/>
          <w:sz w:val="28"/>
          <w:szCs w:val="28"/>
        </w:rPr>
        <w:t xml:space="preserve">Получение </w:t>
      </w:r>
      <w:r w:rsidR="00D6431F" w:rsidRPr="005D4B91">
        <w:rPr>
          <w:rFonts w:ascii="Times New Roman" w:hAnsi="Times New Roman" w:cs="Times New Roman"/>
          <w:color w:val="000000"/>
          <w:sz w:val="28"/>
          <w:szCs w:val="28"/>
        </w:rPr>
        <w:t>и п</w:t>
      </w:r>
      <w:r w:rsidRPr="005D4B91">
        <w:rPr>
          <w:rFonts w:ascii="Times New Roman" w:hAnsi="Times New Roman" w:cs="Times New Roman"/>
          <w:color w:val="000000"/>
          <w:sz w:val="28"/>
          <w:szCs w:val="28"/>
        </w:rPr>
        <w:t xml:space="preserve">рименение железа </w:t>
      </w:r>
      <w:r w:rsidR="00D6431F" w:rsidRPr="005D4B91">
        <w:rPr>
          <w:rFonts w:ascii="Times New Roman" w:hAnsi="Times New Roman" w:cs="Times New Roman"/>
          <w:color w:val="000000"/>
          <w:sz w:val="28"/>
          <w:szCs w:val="28"/>
        </w:rPr>
        <w:t>и его сплавов.</w:t>
      </w:r>
    </w:p>
    <w:p w:rsidR="00D6431F" w:rsidRPr="005D4B91" w:rsidRDefault="00D6431F" w:rsidP="005D4B91">
      <w:pPr>
        <w:tabs>
          <w:tab w:val="left" w:pos="2912"/>
          <w:tab w:val="left" w:pos="4418"/>
          <w:tab w:val="left" w:pos="561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w:t>
      </w:r>
      <w:r w:rsidR="00550490" w:rsidRPr="005D4B91">
        <w:rPr>
          <w:rFonts w:ascii="Times New Roman" w:hAnsi="Times New Roman" w:cs="Times New Roman"/>
          <w:color w:val="000000"/>
          <w:sz w:val="28"/>
          <w:szCs w:val="28"/>
        </w:rPr>
        <w:t xml:space="preserve">изические и химические свойства меди и её соединений. Получение </w:t>
      </w:r>
      <w:r w:rsidRPr="005D4B91">
        <w:rPr>
          <w:rFonts w:ascii="Times New Roman" w:hAnsi="Times New Roman" w:cs="Times New Roman"/>
          <w:color w:val="000000"/>
          <w:sz w:val="28"/>
          <w:szCs w:val="28"/>
        </w:rPr>
        <w:t>и применение меди и её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Цинк: получение, физические и химические свойства. Амфотерные свойства оксида и гидроксида цинка, гидроксокомплексы цинка. Применение цинка и его соединений.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Экспериментальные методы изучения веществ и их превращений: изучение образцов неметаллов, горение серы, фосфора, железа, магния в кислороде, изучение коллекции «Металлы и сплавы», взаимодействие щелочных и щелочноземельных металлов с водой (возможно использование видеоматериалов), взаимодействие цинка и железа с растворами кислот и щелочей, качественные реакции на неорганические анионы, катион водорода и катионы металлов, взаимодействие гидроксидов алюминия и цинка с растворами кислот и щелочей, решение экспериментальных задач по темам «Галогены», «Сера и её соединения», «Азот и фосфор и их соединения», «Металлы главных подгрупп», «Металлы побочных подгрупп».</w:t>
      </w:r>
    </w:p>
    <w:p w:rsidR="00D6431F" w:rsidRPr="005D4B91" w:rsidRDefault="00D6431F" w:rsidP="005D4B91">
      <w:pPr>
        <w:tabs>
          <w:tab w:val="left" w:pos="209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Химия и жизнь.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химии в обеспечении устойчивого развития человечества.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 научных методах познания и методологии научного исследования.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Научные принципы организации химического производства. Промышленные способы получения важнейших веществ (на примере производства аммиака, серной кислоты, метанола). Промышленные способы получения металлов и сплавов. Химическое загрязнение окружающей среды и его последствия. Роль химии в обеспечении энергетической безопасности.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Химия и здоровье человека. Лекарственные средства. Правила использования лекарственных препаратов. Роль химии в развитии медицины.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Химия пищи: основные компоненты, пищевые добавки. Роль химии в обеспечении пищевой безопасности.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Косметические и парфюмерные средства. Бытовая химия. Правила безопасного использования препаратов бытовой химии в повседневной жизни.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Химия в строительстве: важнейшие строительные материалы (цемент, бетон).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Химия в сельском хозяйстве. Органические и минеральные удобрения.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Современные конструкционные материалы, краски, стекло, керамика.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Расчётные задачи.</w:t>
      </w:r>
    </w:p>
    <w:p w:rsidR="00550490"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Расчёты: массы вещества или объёма газов по известному количеству вещества, массе или объёму одного из участвующих в реакции веществ, массы (объёма, количества вещества) продуктов реакции, если одно из веществ имеет примеси, массы (объёма, количества вещества) продукта реакции, если одно из веществ дано в виде раствора с определённой массовой долей растворённого вещества, массовой доли и молярной концентрации вещества в растворе, доли выхода продукта реакции от теоретически возможного.</w:t>
      </w:r>
    </w:p>
    <w:p w:rsidR="00D6431F" w:rsidRPr="005D4B91" w:rsidRDefault="00D6431F" w:rsidP="005D4B91">
      <w:pPr>
        <w:tabs>
          <w:tab w:val="left" w:pos="209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Межпредметные связи.</w:t>
      </w:r>
    </w:p>
    <w:p w:rsidR="00D6431F" w:rsidRPr="005D4B91" w:rsidRDefault="00D6431F" w:rsidP="005D4B91">
      <w:pPr>
        <w:tabs>
          <w:tab w:val="left" w:pos="237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Реализация межпредметных связей при изучении об</w:t>
      </w:r>
      <w:r w:rsidR="00550490" w:rsidRPr="005D4B91">
        <w:rPr>
          <w:rFonts w:ascii="Times New Roman" w:hAnsi="Times New Roman" w:cs="Times New Roman"/>
          <w:color w:val="000000"/>
          <w:sz w:val="28"/>
          <w:szCs w:val="28"/>
        </w:rPr>
        <w:t xml:space="preserve">щей и неорганической химии в 11 </w:t>
      </w:r>
      <w:r w:rsidRPr="005D4B91">
        <w:rPr>
          <w:rFonts w:ascii="Times New Roman" w:hAnsi="Times New Roman" w:cs="Times New Roman"/>
          <w:color w:val="000000"/>
          <w:sz w:val="28"/>
          <w:szCs w:val="28"/>
        </w:rPr>
        <w:t>осуществляетс</w:t>
      </w:r>
      <w:r w:rsidR="00550490" w:rsidRPr="005D4B91">
        <w:rPr>
          <w:rFonts w:ascii="Times New Roman" w:hAnsi="Times New Roman" w:cs="Times New Roman"/>
          <w:color w:val="000000"/>
          <w:sz w:val="28"/>
          <w:szCs w:val="28"/>
        </w:rPr>
        <w:t xml:space="preserve">я через использование как общих </w:t>
      </w:r>
      <w:r w:rsidRPr="005D4B91">
        <w:rPr>
          <w:rFonts w:ascii="Times New Roman" w:hAnsi="Times New Roman" w:cs="Times New Roman"/>
          <w:color w:val="000000"/>
          <w:sz w:val="28"/>
          <w:szCs w:val="28"/>
        </w:rPr>
        <w:t>естественно-научных понятий, так и понятий, принятых в отдельных предметах естественно-научного цикла.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Общие естественно-научные понятия: явление, научный факт, гипотеза, теория, закон, анализ, синтез, классификация, периодичность, наблюдение, измерение, эксперимент, модель, моделирование.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Физика:</w:t>
      </w:r>
      <w:r w:rsidRPr="005D4B91">
        <w:rPr>
          <w:rFonts w:ascii="Times New Roman" w:hAnsi="Times New Roman" w:cs="Times New Roman"/>
          <w:color w:val="000000"/>
          <w:sz w:val="28"/>
          <w:szCs w:val="28"/>
        </w:rPr>
        <w:t xml:space="preserve"> материя, микромир, макромир, атом, электрон, протон, нейтрон, ион, изотопы, радиоактивность, молекула, энергетический уровень, вещество, тело, объём, агрегатное состояние вещества, идеальный газ, физические величины, единицы измерения, скорость, энергия, масса.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Биология:</w:t>
      </w:r>
      <w:r w:rsidRPr="005D4B91">
        <w:rPr>
          <w:rFonts w:ascii="Times New Roman" w:hAnsi="Times New Roman" w:cs="Times New Roman"/>
          <w:color w:val="000000"/>
          <w:sz w:val="28"/>
          <w:szCs w:val="28"/>
        </w:rPr>
        <w:t xml:space="preserve"> клетка, организм, экосистема, биосфера, метаболизм, макро- и микроэлементы, белки, жиры, углеводы, нуклеиновые кислоты, ферменты, гормоны, круговорот веществ и поток энергии в экосистемах.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География:</w:t>
      </w:r>
      <w:r w:rsidRPr="005D4B91">
        <w:rPr>
          <w:rFonts w:ascii="Times New Roman" w:hAnsi="Times New Roman" w:cs="Times New Roman"/>
          <w:color w:val="000000"/>
          <w:sz w:val="28"/>
          <w:szCs w:val="28"/>
        </w:rPr>
        <w:t xml:space="preserve"> минералы, горные породы, полезные ископаемые, топливо, ресурсы.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Технология:</w:t>
      </w:r>
      <w:r w:rsidRPr="005D4B91">
        <w:rPr>
          <w:rFonts w:ascii="Times New Roman" w:hAnsi="Times New Roman" w:cs="Times New Roman"/>
          <w:color w:val="000000"/>
          <w:sz w:val="28"/>
          <w:szCs w:val="28"/>
        </w:rPr>
        <w:t xml:space="preserve"> химическая промышленность, металлургия, строительные материалы, сельскохозяйственное производство, пищевая промышленность, фармацевтическая промышленность, производство косметических препаратов, производство конструкционных материалов, электронная промышленность, нанотехнологии.</w:t>
      </w:r>
    </w:p>
    <w:p w:rsidR="00781A81" w:rsidRPr="005D4B91" w:rsidRDefault="00781A81" w:rsidP="005D4B91">
      <w:pPr>
        <w:autoSpaceDE/>
        <w:autoSpaceDN/>
        <w:adjustRightInd/>
        <w:ind w:firstLine="709"/>
        <w:rPr>
          <w:rFonts w:ascii="Times New Roman" w:hAnsi="Times New Roman" w:cs="Times New Roman"/>
          <w:color w:val="000000"/>
          <w:sz w:val="28"/>
          <w:szCs w:val="28"/>
        </w:rPr>
      </w:pPr>
    </w:p>
    <w:p w:rsidR="00550490" w:rsidRPr="005D4B91" w:rsidRDefault="00550490"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3) ПЛАНИРУЕМЫЕ РЕЗУЛЬТАТЫ ОСВОЕНИЯ ПРОГРАММЫ УЧЕБНОГО ПРЕДМЕТА «ХИМИЯ» НА УРОВНЕ СОО </w:t>
      </w:r>
    </w:p>
    <w:p w:rsidR="00D6431F" w:rsidRPr="005D4B91" w:rsidRDefault="00D6431F" w:rsidP="005D4B91">
      <w:pPr>
        <w:tabs>
          <w:tab w:val="left" w:pos="19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ФГОС СОО устанавливает требования к результатам освоения обучающимися программ среднего общего образования: личностным, метапредметным и предметным.</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соответствии с системно-деятельностным подходом в структуре личностных результатов освоения предмета «Химия» на уровне среднего общего образования выделены следующие составляющие: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осознание обучающимися российской гражданской идентичности;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готовность к саморазвитию, самостоятельности и самоопределению;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наличие мотивации к обучению;</w:t>
      </w:r>
    </w:p>
    <w:p w:rsidR="00D6431F" w:rsidRPr="005D4B91" w:rsidRDefault="00C10A75" w:rsidP="005D4B91">
      <w:pPr>
        <w:tabs>
          <w:tab w:val="left" w:pos="2742"/>
          <w:tab w:val="right" w:pos="994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готовность и способность обучающихся руководствоваться принятыми </w:t>
      </w:r>
      <w:r w:rsidR="00D6431F" w:rsidRPr="005D4B91">
        <w:rPr>
          <w:rFonts w:ascii="Times New Roman" w:hAnsi="Times New Roman" w:cs="Times New Roman"/>
          <w:color w:val="000000"/>
          <w:sz w:val="28"/>
          <w:szCs w:val="28"/>
        </w:rPr>
        <w:t>в обществе правилами и нормами поведения;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наличие правосознания, экологической культуры;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способность ставить цели и строить жизненные планы.</w:t>
      </w:r>
    </w:p>
    <w:p w:rsidR="00D51101" w:rsidRPr="005D4B91" w:rsidRDefault="00D51101" w:rsidP="005D4B91">
      <w:pPr>
        <w:autoSpaceDE/>
        <w:autoSpaceDN/>
        <w:adjustRightInd/>
        <w:ind w:firstLine="709"/>
        <w:rPr>
          <w:rFonts w:ascii="Times New Roman" w:hAnsi="Times New Roman" w:cs="Times New Roman"/>
          <w:color w:val="000000"/>
          <w:sz w:val="28"/>
          <w:szCs w:val="28"/>
        </w:rPr>
      </w:pPr>
    </w:p>
    <w:p w:rsidR="00C10A75" w:rsidRPr="005D4B91" w:rsidRDefault="00C10A75" w:rsidP="00781A81">
      <w:pPr>
        <w:tabs>
          <w:tab w:val="left" w:pos="1941"/>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D6431F" w:rsidRPr="005D4B91" w:rsidRDefault="00D6431F" w:rsidP="005D4B91">
      <w:pPr>
        <w:tabs>
          <w:tab w:val="left" w:pos="194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 предмета «Химия» отражают</w:t>
      </w:r>
      <w:r w:rsidR="00C10A75" w:rsidRPr="005D4B91">
        <w:rPr>
          <w:rFonts w:ascii="Times New Roman" w:hAnsi="Times New Roman" w:cs="Times New Roman"/>
          <w:color w:val="000000"/>
          <w:sz w:val="28"/>
          <w:szCs w:val="28"/>
        </w:rPr>
        <w:t xml:space="preserve"> сформированность </w:t>
      </w:r>
      <w:r w:rsidRPr="005D4B91">
        <w:rPr>
          <w:rFonts w:ascii="Times New Roman" w:hAnsi="Times New Roman" w:cs="Times New Roman"/>
          <w:color w:val="000000"/>
          <w:sz w:val="28"/>
          <w:szCs w:val="28"/>
        </w:rPr>
        <w:t>опыт</w:t>
      </w:r>
      <w:r w:rsidR="00C10A75" w:rsidRPr="005D4B91">
        <w:rPr>
          <w:rFonts w:ascii="Times New Roman" w:hAnsi="Times New Roman" w:cs="Times New Roman"/>
          <w:color w:val="000000"/>
          <w:sz w:val="28"/>
          <w:szCs w:val="28"/>
        </w:rPr>
        <w:t xml:space="preserve">а познавательной и </w:t>
      </w:r>
      <w:r w:rsidRPr="005D4B91">
        <w:rPr>
          <w:rFonts w:ascii="Times New Roman" w:hAnsi="Times New Roman" w:cs="Times New Roman"/>
          <w:color w:val="000000"/>
          <w:sz w:val="28"/>
          <w:szCs w:val="28"/>
        </w:rPr>
        <w:t>практической деятельности</w:t>
      </w:r>
      <w:r w:rsidR="00C10A75"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обучающихся в процессе реализации образовательной деятельности,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части:</w:t>
      </w:r>
    </w:p>
    <w:p w:rsidR="00D6431F" w:rsidRPr="005D4B91" w:rsidRDefault="00D51101" w:rsidP="005D4B91">
      <w:pPr>
        <w:tabs>
          <w:tab w:val="left" w:pos="130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D6431F" w:rsidRPr="005D4B91">
        <w:rPr>
          <w:rFonts w:ascii="Times New Roman" w:hAnsi="Times New Roman" w:cs="Times New Roman"/>
          <w:b/>
          <w:i/>
          <w:color w:val="000000"/>
          <w:sz w:val="28"/>
          <w:szCs w:val="28"/>
        </w:rPr>
        <w:t>гражданского воспитания: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осознания обучающимися своих конституционных прав и обязанностей, уважения к закону и правопорядку;</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представления о социальных нормах и правилах межличностных отношений в коллективе;</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готовности к совместной творческой деятельности при создании учебных проектов, решении учебных и познавательных задач, выполнении химических экспериментов;</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способности понимать и принимать мотивы, намерения, логику и аргументы других при анализе различных видов учебной деятельности;</w:t>
      </w:r>
    </w:p>
    <w:p w:rsidR="00D6431F" w:rsidRPr="005D4B91" w:rsidRDefault="00D51101" w:rsidP="005D4B91">
      <w:pPr>
        <w:tabs>
          <w:tab w:val="left" w:pos="138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ценностного отношения к историческому и научному наследию отечественной химии;</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уважения к процессу творчества в области теории и практического приложения химии, осознания того, что данные науки есть результат длительных наблюдений, кропотливых экспериментальных поисков, постоянного труда учёных и практиков;</w:t>
      </w:r>
    </w:p>
    <w:p w:rsidR="00C10A75"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интереса и познавательных мотивов в получении и последующем анализе информации о передовых достижениях с</w:t>
      </w:r>
      <w:r w:rsidRPr="005D4B91">
        <w:rPr>
          <w:rFonts w:ascii="Times New Roman" w:hAnsi="Times New Roman" w:cs="Times New Roman"/>
          <w:color w:val="000000"/>
          <w:sz w:val="28"/>
          <w:szCs w:val="28"/>
        </w:rPr>
        <w:t>овременной отечественной химии;</w:t>
      </w:r>
    </w:p>
    <w:p w:rsidR="00D6431F" w:rsidRPr="005D4B91" w:rsidRDefault="00D5110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D6431F" w:rsidRPr="005D4B91">
        <w:rPr>
          <w:rFonts w:ascii="Times New Roman" w:hAnsi="Times New Roman" w:cs="Times New Roman"/>
          <w:b/>
          <w:i/>
          <w:color w:val="000000"/>
          <w:sz w:val="28"/>
          <w:szCs w:val="28"/>
        </w:rPr>
        <w:t>духовно-нравственного воспитания: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нравственного сознания, этического поведения;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способности оценивать ситуации, связанные с химическими явлениями, и принимать осознанные решения, ориентируясь на морально-нравственные нормы и ценности;</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готовности оценивать своё поведение и поступки своих товарищей с позиций нравственных и правовых норм и с учётом осознания последствий поступков;</w:t>
      </w:r>
    </w:p>
    <w:p w:rsidR="00D6431F" w:rsidRPr="005D4B91" w:rsidRDefault="00D51101" w:rsidP="005D4B91">
      <w:pPr>
        <w:tabs>
          <w:tab w:val="left" w:pos="138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формирования культуры здоровья: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понимания ценностей здорового и безопасного образа жизни, необходимости ответственного отношения к собственному физическому и психическому здоровью;</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соблюдения правил безопасного обращения с веществами в быту, повседневной жизни, в трудовой деятельности;</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понимания ценности правил индивидуального и коллективного безопасного поведения в ситуациях, угрожающих здоровью и жизни людей;</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осознания последствий и неприятия вредных привычек (употребления алкоголя, наркотиков, курения);</w:t>
      </w:r>
    </w:p>
    <w:p w:rsidR="00D6431F" w:rsidRPr="005D4B91" w:rsidRDefault="00D51101" w:rsidP="005D4B91">
      <w:pPr>
        <w:tabs>
          <w:tab w:val="left" w:pos="138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D6431F" w:rsidRPr="005D4B91">
        <w:rPr>
          <w:rFonts w:ascii="Times New Roman" w:hAnsi="Times New Roman" w:cs="Times New Roman"/>
          <w:b/>
          <w:i/>
          <w:color w:val="000000"/>
          <w:sz w:val="28"/>
          <w:szCs w:val="28"/>
        </w:rPr>
        <w:t>трудового воспитания: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коммуникативной компетентности в учебно-исследовательской деятельности, общественно полезной, творческой и других видах деятельности;</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установки на активное участие в решении практических задач социальной направленности (в рамках своего класса, школы);</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интереса к практическому изучению профессий различного рода,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на основе применения предметных знаний по химии;</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уважения к труду, людям труда и результатам трудовой деятельности; готовности к осознанному выбору индивидуальной траектории образования, будущей профессии и реализации собственных жизненных планов с учётом личностных интересов, способностей к химии, интересов и потребностей общества;</w:t>
      </w:r>
    </w:p>
    <w:p w:rsidR="00D6431F" w:rsidRPr="005D4B91" w:rsidRDefault="00D51101" w:rsidP="005D4B91">
      <w:pPr>
        <w:tabs>
          <w:tab w:val="left" w:pos="136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экологического воспитания: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экологически целесообразного отношения к природе как источнику существования жизни на Земле;</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понимания глобального характера экологических проблем, влияния экономических процессов на состояние природной и социальной среды;</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осознания необходимости использования достижений химии для решения вопросов рационального природопользования;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активного неприятия действий, приносящих вред окружающей природной среде, умения прогнозировать неблагоприятные экологические последствия предпринимаемых действий и предотвращать их;</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наличия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способности и умения активно противостоять идеологии хемофобии;</w:t>
      </w:r>
    </w:p>
    <w:p w:rsidR="00D6431F" w:rsidRPr="005D4B91" w:rsidRDefault="00D51101" w:rsidP="005D4B91">
      <w:pPr>
        <w:tabs>
          <w:tab w:val="left" w:pos="136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мировоззрения, соответствующего современному уровню развития науки и общественной практики;</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понимания специфики химии как науки, осознания её роли в формировании рационального научного мышления, создании целостного представления об окружающем мире как о единстве природы и человека, в познании природных закономерностей и решении проблем сохранения природного равновесия;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убеждённости в особой значимости хим</w:t>
      </w:r>
      <w:r w:rsidRPr="005D4B91">
        <w:rPr>
          <w:rFonts w:ascii="Times New Roman" w:hAnsi="Times New Roman" w:cs="Times New Roman"/>
          <w:color w:val="000000"/>
          <w:sz w:val="28"/>
          <w:szCs w:val="28"/>
        </w:rPr>
        <w:t xml:space="preserve">ии для современной цивилизации: </w:t>
      </w:r>
      <w:r w:rsidR="00D6431F" w:rsidRPr="005D4B91">
        <w:rPr>
          <w:rFonts w:ascii="Times New Roman" w:hAnsi="Times New Roman" w:cs="Times New Roman"/>
          <w:color w:val="000000"/>
          <w:sz w:val="28"/>
          <w:szCs w:val="28"/>
        </w:rPr>
        <w:t>в её гуманистической направленности и важной роли в создании новой базы материальной культуры, в решении глобальных проблем устойчивого развития человечества - сырьевой, энергетической, пищевой и экологической безопасности, в развитии медицины, обеспечении условий успешного труда и экологически комфортной жизни каждого члена общества;</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естественно-научной грамотности: понимания сущности методов познания, используемых в естественных науках, способности использовать </w:t>
      </w:r>
      <w:r w:rsidR="00D6431F" w:rsidRPr="005D4B91">
        <w:rPr>
          <w:rFonts w:ascii="Times New Roman" w:hAnsi="Times New Roman" w:cs="Times New Roman"/>
          <w:color w:val="000000"/>
          <w:sz w:val="28"/>
          <w:szCs w:val="28"/>
        </w:rPr>
        <w:lastRenderedPageBreak/>
        <w:t>получаемые знания для анализа и объяснения явлений окружающего мира и происходящих в нём изменений, умения делать обоснованные заключения на основе научных фактов и имеющихся данных с целью получения достоверных выводов;</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способности самостоятельно использовать химические знания для решения проблем в реальных жизненных ситуациях;</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интереса к познанию, исследовательской деятельности;</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готовности и способности к непрерывному образованию и самообразованию, к активному получению новых знаний по химии в соответствии с жизненными потребностями;</w:t>
      </w:r>
    </w:p>
    <w:p w:rsidR="00D6431F"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интереса к особенностям труда в различных сферах профессиональной деятельности.</w:t>
      </w:r>
    </w:p>
    <w:p w:rsidR="00781A81" w:rsidRPr="005D4B91" w:rsidRDefault="00781A81" w:rsidP="005D4B91">
      <w:pPr>
        <w:autoSpaceDE/>
        <w:autoSpaceDN/>
        <w:adjustRightInd/>
        <w:ind w:firstLine="709"/>
        <w:rPr>
          <w:rFonts w:ascii="Times New Roman" w:hAnsi="Times New Roman" w:cs="Times New Roman"/>
          <w:color w:val="000000"/>
          <w:sz w:val="28"/>
          <w:szCs w:val="28"/>
        </w:rPr>
      </w:pPr>
    </w:p>
    <w:p w:rsidR="00C10A75" w:rsidRPr="005D4B91" w:rsidRDefault="00C10A75" w:rsidP="005D4B91">
      <w:pPr>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D6431F" w:rsidRPr="005D4B91" w:rsidRDefault="00D6431F" w:rsidP="005D4B91">
      <w:pPr>
        <w:tabs>
          <w:tab w:val="left" w:pos="1917"/>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Метапредметные результаты освоения программы по химии на уровне среднего общего образования включают: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(материя,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способность обучающихся использовать освоенные междисциплинарные,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мировоззренческие знания и универсальные учебные действия в познавательной и социальной практике.</w:t>
      </w:r>
    </w:p>
    <w:p w:rsidR="00D6431F" w:rsidRPr="005D4B91" w:rsidRDefault="00D6431F" w:rsidP="005D4B91">
      <w:pPr>
        <w:tabs>
          <w:tab w:val="left" w:pos="195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Метапредметные результаты отражают овладение универсальными учебными познавательными, коммуникативными и регулятивными действиями.</w:t>
      </w:r>
    </w:p>
    <w:p w:rsidR="00C10A75" w:rsidRPr="005D4B91" w:rsidRDefault="00C10A75" w:rsidP="005D4B91">
      <w:pPr>
        <w:tabs>
          <w:tab w:val="left" w:pos="195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D6431F" w:rsidRPr="005D4B91" w:rsidRDefault="00C10A75" w:rsidP="005D4B91">
      <w:pPr>
        <w:tabs>
          <w:tab w:val="left" w:pos="1289"/>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логические действия: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определять цели деятельности, задавая параметры и критерии их достижения, соотносить результаты деятельности с поставленными целями;</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при освоении знаний приёмы логического мышления: выделять характерные признаки понятий и устанавливать их взаимосвязь, использовать соответствующие понятия для объяснения отдельных фактов и явлений;</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выбирать основания и критерии для классификации веществ и химических реакций;</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устанавливать причинно-следственные связи между изучаемыми явлениями;</w:t>
      </w:r>
    </w:p>
    <w:p w:rsidR="00C10A75"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строить логические рассуждения (индуктивные, дедуктивные, по </w:t>
      </w:r>
      <w:r w:rsidR="00D6431F" w:rsidRPr="005D4B91">
        <w:rPr>
          <w:rFonts w:ascii="Times New Roman" w:hAnsi="Times New Roman" w:cs="Times New Roman"/>
          <w:color w:val="000000"/>
          <w:sz w:val="28"/>
          <w:szCs w:val="28"/>
        </w:rPr>
        <w:lastRenderedPageBreak/>
        <w:t>аналогии), выявлять закономерности и противоречия в рассматриваемых явлениях, фор</w:t>
      </w:r>
      <w:r w:rsidRPr="005D4B91">
        <w:rPr>
          <w:rFonts w:ascii="Times New Roman" w:hAnsi="Times New Roman" w:cs="Times New Roman"/>
          <w:color w:val="000000"/>
          <w:sz w:val="28"/>
          <w:szCs w:val="28"/>
        </w:rPr>
        <w:t>мулировать выводы и заключения;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в процессе познания используемые в химии символические (знаковые) модели, преобразовывать модельные представления - химический знак (символ) элемента, химическая формула, уравнение химической реакции - при решении учебных познавательных и практических задач, применять названные модельные представления для выявления характерных признаков изучаемых веществ и химических реакций.</w:t>
      </w:r>
    </w:p>
    <w:p w:rsidR="00D6431F" w:rsidRPr="005D4B91" w:rsidRDefault="00C10A75" w:rsidP="005D4B91">
      <w:pPr>
        <w:tabs>
          <w:tab w:val="left" w:pos="131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исследовательские действия:</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основами методов научного познания веществ и химических реакций;</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формулировать цели и задачи исследования, использовать поставленные и самостоятельно сформулированные вопросы </w:t>
      </w:r>
      <w:r w:rsidRPr="005D4B91">
        <w:rPr>
          <w:rFonts w:ascii="Times New Roman" w:hAnsi="Times New Roman" w:cs="Times New Roman"/>
          <w:color w:val="000000"/>
          <w:sz w:val="28"/>
          <w:szCs w:val="28"/>
        </w:rPr>
        <w:t xml:space="preserve">в качестве инструмента познания </w:t>
      </w:r>
      <w:r w:rsidR="00D6431F" w:rsidRPr="005D4B91">
        <w:rPr>
          <w:rFonts w:ascii="Times New Roman" w:hAnsi="Times New Roman" w:cs="Times New Roman"/>
          <w:color w:val="000000"/>
          <w:sz w:val="28"/>
          <w:szCs w:val="28"/>
        </w:rPr>
        <w:t>и основы для формирования гипотезы по проверке правильности высказываемых суждений;</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самостоятельного планирования и проведения ученических экспериментов, совершенствовать умения наблюдать за ходом процесса, самостоятельно прогнозировать его результат, формулировать обобщения и выводы относительно достоверности результатов исследования, составлять обоснованный отчёт о проделанной работе;</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приобретать опыт ученической исследовательской и проектной деятельности, проявлять способность и готовность к самостоятельному поиску методов решения практических задач, применению различных методов познания.</w:t>
      </w:r>
    </w:p>
    <w:p w:rsidR="00D6431F" w:rsidRPr="005D4B91" w:rsidRDefault="00C10A75" w:rsidP="005D4B91">
      <w:pPr>
        <w:tabs>
          <w:tab w:val="left" w:pos="1248"/>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Р</w:t>
      </w:r>
      <w:r w:rsidR="00D6431F" w:rsidRPr="005D4B91">
        <w:rPr>
          <w:rFonts w:ascii="Times New Roman" w:hAnsi="Times New Roman" w:cs="Times New Roman"/>
          <w:i/>
          <w:color w:val="000000"/>
          <w:sz w:val="28"/>
          <w:szCs w:val="28"/>
        </w:rPr>
        <w:t>абота с информацией:</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ориентироваться в различных источниках информации (научно-популярная литература химического содержания, справочные пособия, ресурсы Интернета), анализировать информацию различных видов и форм представления, критически оценивать её достоверность и непротиворечивость;</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формулировать запросы и применять различные методы при поиске и отборе информации, необходимой для выполнения учебных задач определённого типа;</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приобретать опыт использования информационно-коммуникативных технологий и различных поисковых систем;</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выбирать оптимальную форму представления информации (схемы, графики, диаграммы, таблицы, рисунки и другие);</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научный язык в качестве средства при работе с химической информацией: применять межпредметные (физические и математические) знаки и символы, формулы, аббревиатуры, номенклатуру;</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знаково-символические средства наглядности.</w:t>
      </w:r>
    </w:p>
    <w:p w:rsidR="00C10A75" w:rsidRPr="005D4B91" w:rsidRDefault="00C10A75"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D6431F" w:rsidRPr="005D4B91" w:rsidRDefault="00C10A75" w:rsidP="005D4B91">
      <w:pPr>
        <w:tabs>
          <w:tab w:val="left" w:pos="209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задавать вопросы по существу обсуждаемой темы в ходе диалога и/или дискуссии, высказывать идеи, формулировать свои предложения относительно выполнения предложенной задачи;</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выступать с презентацией результат</w:t>
      </w:r>
      <w:r w:rsidRPr="005D4B91">
        <w:rPr>
          <w:rFonts w:ascii="Times New Roman" w:hAnsi="Times New Roman" w:cs="Times New Roman"/>
          <w:color w:val="000000"/>
          <w:sz w:val="28"/>
          <w:szCs w:val="28"/>
        </w:rPr>
        <w:t xml:space="preserve">ов познавательной </w:t>
      </w:r>
      <w:proofErr w:type="gramStart"/>
      <w:r w:rsidRPr="005D4B91">
        <w:rPr>
          <w:rFonts w:ascii="Times New Roman" w:hAnsi="Times New Roman" w:cs="Times New Roman"/>
          <w:color w:val="000000"/>
          <w:sz w:val="28"/>
          <w:szCs w:val="28"/>
        </w:rPr>
        <w:lastRenderedPageBreak/>
        <w:t>деятельности,</w:t>
      </w:r>
      <w:r w:rsidR="00D6431F" w:rsidRPr="005D4B91">
        <w:rPr>
          <w:rFonts w:ascii="Times New Roman" w:hAnsi="Times New Roman" w:cs="Times New Roman"/>
          <w:color w:val="000000"/>
          <w:sz w:val="28"/>
          <w:szCs w:val="28"/>
        </w:rPr>
        <w:t>полученных</w:t>
      </w:r>
      <w:proofErr w:type="gramEnd"/>
      <w:r w:rsidR="00D6431F" w:rsidRPr="005D4B91">
        <w:rPr>
          <w:rFonts w:ascii="Times New Roman" w:hAnsi="Times New Roman" w:cs="Times New Roman"/>
          <w:color w:val="000000"/>
          <w:sz w:val="28"/>
          <w:szCs w:val="28"/>
        </w:rPr>
        <w:t xml:space="preserve"> самостоятельно или совместно со сверстниками при выполнении химического эксперимента, практической работы по исследованию свойств изучаемых веществ, реализации учебного проекта, и формулировать выводы по результатам проведённых исследований путём согласования позиций в ходе обсуждения и обмена мнениями.</w:t>
      </w:r>
    </w:p>
    <w:p w:rsidR="00C10A75" w:rsidRPr="005D4B91" w:rsidRDefault="00C10A75" w:rsidP="005D4B91">
      <w:pPr>
        <w:tabs>
          <w:tab w:val="left" w:pos="213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D6431F" w:rsidRPr="005D4B91" w:rsidRDefault="00C10A75" w:rsidP="005D4B91">
      <w:pPr>
        <w:tabs>
          <w:tab w:val="left" w:pos="213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самостоятельно планировать и осуществлять свою познавательную деятельность, определяя её цели и задачи, контролировать и по мере необходимости корректировать предлагаемый алгоритм действий при выполнении учебных и исследовательских задач, выбирать наиболее эффективный способ их решения с учётом получения новых знаний о веществах и химических реакциях;</w:t>
      </w:r>
    </w:p>
    <w:p w:rsidR="00D6431F" w:rsidRPr="005D4B91" w:rsidRDefault="00C10A75"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осуществлять самоконтроль деятельности на основе самоанализа и самооценки.</w:t>
      </w:r>
    </w:p>
    <w:p w:rsidR="00C10A75" w:rsidRPr="005D4B91" w:rsidRDefault="00C10A75" w:rsidP="005D4B91">
      <w:pPr>
        <w:autoSpaceDE/>
        <w:autoSpaceDN/>
        <w:adjustRightInd/>
        <w:ind w:firstLine="709"/>
        <w:rPr>
          <w:rFonts w:ascii="Times New Roman" w:hAnsi="Times New Roman" w:cs="Times New Roman"/>
          <w:color w:val="000000"/>
          <w:sz w:val="28"/>
          <w:szCs w:val="28"/>
        </w:rPr>
      </w:pPr>
    </w:p>
    <w:p w:rsidR="00C10A75" w:rsidRPr="005D4B91" w:rsidRDefault="00C10A75"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D6431F" w:rsidRPr="005D4B91" w:rsidRDefault="00D6431F" w:rsidP="005D4B91">
      <w:pPr>
        <w:tabs>
          <w:tab w:val="left" w:pos="192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Предметные результаты освоения программы по химии на углублённом уровне на уровне среднего общего образования включают специфические для учебного предмета «Химия» научные знания, умения и способы действий по освоению, интерпретации и преобразованию знаний, виды деятельности по получению нового знания и применению знаний в различных учебных ситуациях, а также в реальных жизненных ситуациях, связанных с химией. В программе по химии предметные результаты представлены по годам изучения.</w:t>
      </w:r>
    </w:p>
    <w:p w:rsidR="00D6431F" w:rsidRPr="005D4B91" w:rsidRDefault="00EE7C0D" w:rsidP="005D4B91">
      <w:pPr>
        <w:tabs>
          <w:tab w:val="left" w:pos="192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Предметные </w:t>
      </w:r>
      <w:r w:rsidR="00D6431F" w:rsidRPr="005D4B91">
        <w:rPr>
          <w:rFonts w:ascii="Times New Roman" w:hAnsi="Times New Roman" w:cs="Times New Roman"/>
          <w:b/>
          <w:i/>
          <w:color w:val="000000"/>
          <w:sz w:val="28"/>
          <w:szCs w:val="28"/>
        </w:rPr>
        <w:t>результаты освоения курса «Органическая химия»:</w:t>
      </w:r>
    </w:p>
    <w:p w:rsidR="00EE7C0D"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сформированность представлений: </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 месте и значении органической химии в системе естественных наук и её роли в обеспечении устойчивого развития человечества в решении проблем экологической, энергетической и пищевой безопасности, в развитии медицины, создании новых материалов, новых источников энергии, в обеспечении рационального природопользования, в формировании мировоззрения и общей культуры человека, а также экологически обоснованного отношения к своему здоровью и природной среде;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владение системой химических знаний, которая включает: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основополагающие понятия - химический элемент, атом, ядро и электронная оболочка атома, </w:t>
      </w:r>
      <w:r w:rsidRPr="005D4B91">
        <w:rPr>
          <w:rFonts w:ascii="Times New Roman" w:hAnsi="Times New Roman" w:cs="Times New Roman"/>
          <w:color w:val="000000"/>
          <w:sz w:val="28"/>
          <w:szCs w:val="28"/>
          <w:lang w:val="en-US" w:eastAsia="en-US"/>
        </w:rPr>
        <w:t>S</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р-, </w:t>
      </w:r>
      <w:r w:rsidRPr="005D4B91">
        <w:rPr>
          <w:rFonts w:ascii="Times New Roman" w:hAnsi="Times New Roman" w:cs="Times New Roman"/>
          <w:color w:val="000000"/>
          <w:sz w:val="28"/>
          <w:szCs w:val="28"/>
          <w:lang w:val="en-US" w:eastAsia="en-US"/>
        </w:rPr>
        <w:t>d</w:t>
      </w:r>
      <w:r w:rsidRPr="005D4B91">
        <w:rPr>
          <w:rFonts w:ascii="Times New Roman" w:hAnsi="Times New Roman" w:cs="Times New Roman"/>
          <w:color w:val="000000"/>
          <w:sz w:val="28"/>
          <w:szCs w:val="28"/>
        </w:rPr>
        <w:t>-атомные орбитали, основное и возбуждённое состояния атома, гибридизация атомных орбиталей, ион, молекула, валентность, электроотрицательность, степень окисления, химическая связь, моль, молярная масса, молярный объём, углеродный скелет, функциональная группа, радикал, структурные формулы (развёрнутые, сокращённые, скелетные), изомерия структурная и пространственная (геометрическая), изомеры, гомологический ряд, гомологи, углеводороды, кислород- и азотсодержащие органические соединения, мономер, полимер, структурное звено, высокомолекулярные соединения;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теории, законы (периодический закон Д.И. Менделеева, теория строения органических веществ А.М. Бутлерова, закон сохранения массы веществ, закон сохранения и превращения энергии при химических реакциях), закономерности, </w:t>
      </w:r>
      <w:r w:rsidRPr="005D4B91">
        <w:rPr>
          <w:rFonts w:ascii="Times New Roman" w:hAnsi="Times New Roman" w:cs="Times New Roman"/>
          <w:color w:val="000000"/>
          <w:sz w:val="28"/>
          <w:szCs w:val="28"/>
        </w:rPr>
        <w:lastRenderedPageBreak/>
        <w:t>символический язык химии, мировоззренческие знания, лежащие в основе понимания причинности и системности химических явлений;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представления о механизмах химических реакций, термодинамических и кинетических закономерностях их протекания, о взаимном влиянии атомов и групп атомов в молекулах (индуктивный и мезомерный эффекты, ориентанты I и II рода);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фактологические сведения о свойствах, составе, получении и безопасном использовании важнейших органических веществ в быту и практической деятельности человека, общих научных принципах химического производства (на примере производства метанола, переработки нефти);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выявлять характерные признаки понятий, устанавливать их взаимосвязь, использовать соответствующие понятия при описании состава, строения и свойств органических соединений; сформированность умений: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химическую символику для составления молекулярных и структурных (развёрнутых, сокращённых и скелетных) формул органических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составлять уравнения химических реакций и раскрывать их сущность: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окислительно-восстановительных реакций посредством составления электронного баланса этих реакций, реакций ионного обмена путём составления их полных и сокращённых ионных уравнений;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изготавливать модели молекул органических веществ для иллюстрации их химического и пространственного строения;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устанавливать принадлежность изученных органических веществ по их составу и строению к определённому классу/группе соединений, давать им названия по систематической номенклатуре (</w:t>
      </w:r>
      <w:r w:rsidR="00881E27">
        <w:rPr>
          <w:rFonts w:ascii="Times New Roman" w:hAnsi="Times New Roman" w:cs="Times New Roman"/>
          <w:color w:val="000000"/>
          <w:sz w:val="28"/>
          <w:szCs w:val="28"/>
          <w:lang w:val="en-US"/>
        </w:rPr>
        <w:t>IU</w:t>
      </w:r>
      <w:r w:rsidRPr="005D4B91">
        <w:rPr>
          <w:rFonts w:ascii="Times New Roman" w:hAnsi="Times New Roman" w:cs="Times New Roman"/>
          <w:color w:val="000000"/>
          <w:sz w:val="28"/>
          <w:szCs w:val="28"/>
        </w:rPr>
        <w:t>РАС) и приводить тривиальные названия для отдельных представителей органических веществ (этилен, ацетилен, толуол, глицерин, этиленгликоль, фенол, формальдегид, ацетальдегид, ацетон, муравьиная кислота, уксусная кислота, стеариновая, олеиновая, пальмитиновая кислоты, глицин, аланин, мальтоза, фруктоза, анилин, дивинил, изопрен, хлоропрен, стирол и другие);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сформированность умения определять вид химической связи в органических соединениях (ковалентная и ионная связь, </w:t>
      </w:r>
      <w:r w:rsidR="00881E27">
        <w:rPr>
          <w:rFonts w:ascii="Times New Roman" w:hAnsi="Times New Roman" w:cs="Times New Roman"/>
          <w:color w:val="000000"/>
          <w:sz w:val="28"/>
          <w:szCs w:val="28"/>
        </w:rPr>
        <w:t>ϭ</w:t>
      </w:r>
      <w:r w:rsidRPr="005D4B91">
        <w:rPr>
          <w:rFonts w:ascii="Times New Roman" w:hAnsi="Times New Roman" w:cs="Times New Roman"/>
          <w:color w:val="000000"/>
          <w:sz w:val="28"/>
          <w:szCs w:val="28"/>
        </w:rPr>
        <w:t xml:space="preserve">- и </w:t>
      </w:r>
      <w:r w:rsidR="00881E27">
        <w:rPr>
          <w:rFonts w:ascii="Times New Roman" w:hAnsi="Times New Roman" w:cs="Times New Roman"/>
          <w:color w:val="000000"/>
          <w:sz w:val="28"/>
          <w:szCs w:val="28"/>
        </w:rPr>
        <w:t>π</w:t>
      </w:r>
      <w:r w:rsidRPr="005D4B91">
        <w:rPr>
          <w:rFonts w:ascii="Times New Roman" w:hAnsi="Times New Roman" w:cs="Times New Roman"/>
          <w:color w:val="000000"/>
          <w:sz w:val="28"/>
          <w:szCs w:val="28"/>
        </w:rPr>
        <w:t>-связь, водородная связь);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применять положения теории строения органических веществ А.М. Бутлерова для объяснения зависимости свойств веществ от их состава и строения;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характеризовать состав, строение, физические и химические свойства типичных представителей различных классов органических веществ: алканов, циклоалканов, алкенов, алкадиенов, алкинов, ароматических углеводородов, спиртов, альдегидов, кетонов, карбоновых кислот, простых и сложных эфиров, жиров, нитросоединений и аминов, аминокислот, белков, углеводов (моно-, ди- и полисахаридов), иллюстрировать генетическую связь между ними уравнениями соответствующих химических реакций с использованием структурных формул;</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сформированность умения подтверждать на конкретных примерах характер зависимости реакционной способности органических соединений от кратности и типа ковалентной связи (</w:t>
      </w:r>
      <w:r w:rsidR="00564934">
        <w:rPr>
          <w:rFonts w:ascii="Times New Roman" w:hAnsi="Times New Roman" w:cs="Times New Roman"/>
          <w:color w:val="000000"/>
          <w:sz w:val="28"/>
          <w:szCs w:val="28"/>
        </w:rPr>
        <w:t>ϭ</w:t>
      </w:r>
      <w:r w:rsidRPr="005D4B91">
        <w:rPr>
          <w:rFonts w:ascii="Times New Roman" w:hAnsi="Times New Roman" w:cs="Times New Roman"/>
          <w:color w:val="000000"/>
          <w:sz w:val="28"/>
          <w:szCs w:val="28"/>
        </w:rPr>
        <w:t>- и л-связи), взаимного влияния атомов и групп атомов в молекулах;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характеризовать источники углеводородного сырья (нефть, природный газ, уголь), способы его переработки и практическое применение продуктов переработки;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владения системой знаний о естественно-научных методах познания - наблюдении, измерении, моделировании, эксперименте (реальном и мысленном) и умения применять эти знания;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применять основные операции мыслительной деятельности - анализ и синтез, сравнение, обобщение, систематизацию, выявление причинно-следственных связей - для изучения свойств веществ и химических реакций;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сформированность умений: выявлять взаимосвязь химических знаний с понятиями и представлениями других естественно-научных предметов для более осознанного понимания сущности материального единства мира, </w:t>
      </w:r>
      <w:r w:rsidRPr="005D4B91">
        <w:rPr>
          <w:rFonts w:ascii="Times New Roman" w:hAnsi="Times New Roman" w:cs="Times New Roman"/>
          <w:b/>
          <w:bCs/>
          <w:i/>
          <w:iCs/>
          <w:color w:val="000000"/>
          <w:sz w:val="28"/>
          <w:szCs w:val="28"/>
        </w:rPr>
        <w:t xml:space="preserve">использовать </w:t>
      </w:r>
      <w:r w:rsidRPr="005D4B91">
        <w:rPr>
          <w:rFonts w:ascii="Times New Roman" w:hAnsi="Times New Roman" w:cs="Times New Roman"/>
          <w:color w:val="000000"/>
          <w:sz w:val="28"/>
          <w:szCs w:val="28"/>
        </w:rPr>
        <w:t>системные знания по органической химии для объяснения и прогнозирования явлений, имеющих естественно-научную природу;</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проводить расчёты по химическим формулам и уравнениям химических реакций с использованием физических величин (масса, объём газов, количество вещества), характеризующих вещества с количественной стороны: расчёты по нахождению химической формулы вещества по известным массовым долям химических элементов, продуктам сгорания, плотности газообразных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прогнозировать, анализировать и оценивать с позиций экологической безопасности последствия бытовой и производственной деятельности человека, связанной с переработкой веществ, использовать полученные знания для принятия грамотных решений проблем в ситуациях, связанных с химией;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самостоятельно планировать и проводить химический эксперимент (получение и изучение свойств органических веществ, качественные реакции углеводородов различных классов и кислородсодержащих органических веществ, решение экспериментальных задач по распознаванию органических веществ) с соблюдением правил безопасного обращения с веществами и лабораторным оборудованием, формулировать цель исследования, представлять в различной форме результаты эксперимента, анализировать и оценивать их достоверность;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соблюдать правила экологически целесообразного поведения в быту и трудовой деятельности в целях сохранения своего здоровья, окружающей природной среды и достижения её устойчивого развития;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осознавать опасность токсического действия на живые организмы определённых органических веществ, понимая смысл показателя ПДК;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анализировать целесообразность применения органических веществ в промышленности и в быту с точки зрения соотношения риск-польза;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осуществлять целенаправленный поиск химической информации в различных источниках (научная и учебно-научная литература, средства массовой информации, Интернет и другие), критически анализировать химическую информацию, перерабатывать её и использовать в соответствии с поставленной учебной задачей.</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Предметные результаты освоения курса «Общая и неорганическая химия»: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представлений: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 материальном единстве мира, закономерностях и познаваемости явлений природы, о месте и значении химии в системе естественных наук и её роли в обеспечении устойчивого развития, в решении проблем экологической, энергетической и пищевой безопасности, в развитии медицины, создании новых материалов, новых источников энергии, в обеспечении рационального природопользования, в формировании мировоззрения и общей культуры человека, а также экологически обоснованного отношения к своему здоровью и природной среде;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сформированность владения системой химических знаний, которая включает: основополагающие понятия - химический элемент, атом, ядро атома, изотопы,электронная оболочка атома, </w:t>
      </w:r>
      <w:r w:rsidRPr="005D4B91">
        <w:rPr>
          <w:rFonts w:ascii="Times New Roman" w:hAnsi="Times New Roman" w:cs="Times New Roman"/>
          <w:color w:val="000000"/>
          <w:sz w:val="28"/>
          <w:szCs w:val="28"/>
          <w:lang w:val="en-US" w:eastAsia="en-US"/>
        </w:rPr>
        <w:t>s</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р-, </w:t>
      </w:r>
      <w:r w:rsidRPr="005D4B91">
        <w:rPr>
          <w:rFonts w:ascii="Times New Roman" w:hAnsi="Times New Roman" w:cs="Times New Roman"/>
          <w:color w:val="000000"/>
          <w:sz w:val="28"/>
          <w:szCs w:val="28"/>
          <w:lang w:val="en-US" w:eastAsia="en-US"/>
        </w:rPr>
        <w:t>d</w:t>
      </w:r>
      <w:r w:rsidRPr="005D4B91">
        <w:rPr>
          <w:rFonts w:ascii="Times New Roman" w:hAnsi="Times New Roman" w:cs="Times New Roman"/>
          <w:color w:val="000000"/>
          <w:sz w:val="28"/>
          <w:szCs w:val="28"/>
        </w:rPr>
        <w:t>-атомные орбитали, основное и возбуждённое состояния атома, гибридизация атомных орбиталей, ион, молекула, валентность, электроотрицательность, степень окисления, химическая связь (ковалентная, ионная, металлическая, водородная), кристаллическая решётка, химическая реакция, раствор, электролиты, неэлектролиты, электролитическая диссоциация, степень диссоциации, водородный показатель, окислитель, восстановитель, тепловой эффект химической реакции, скорость химической реакции, химическое равновесие;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теории и законы (теория электролитической диссоциации, периодический закон Д.И. Менделеева, закон сохранения массы веществ, закон сохранения и превращения энергии при химических реакциях, закон постоянства состава веществ, закон действующих масс), закономерности, символический язык химии, мировоззренческие знания, лежащие в основе понимания причинности и системности химических явлений; современные представления о строении вещества на атомном, ионно-молекулярном и надмолекулярном уровнях;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представления о механизмах химических реакций, термодинамических и кинетических закономерностях их протекания, о химическом равновесии, растворах и дисперсных системах;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фактологические сведения о свойствах, составе, получении и безопасном использовании важнейших неорганических веществ в быту и практической деятельности человека, общих научных принципах химического производства;</w:t>
      </w:r>
    </w:p>
    <w:p w:rsidR="00D6431F" w:rsidRPr="005D4B91" w:rsidRDefault="00D6431F" w:rsidP="005D4B91">
      <w:pPr>
        <w:tabs>
          <w:tab w:val="left" w:pos="4600"/>
          <w:tab w:val="left" w:pos="65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выявлять характерные признаки понятий</w:t>
      </w:r>
      <w:r w:rsidR="00EE7C0D" w:rsidRPr="005D4B91">
        <w:rPr>
          <w:rFonts w:ascii="Times New Roman" w:hAnsi="Times New Roman" w:cs="Times New Roman"/>
          <w:color w:val="000000"/>
          <w:sz w:val="28"/>
          <w:szCs w:val="28"/>
        </w:rPr>
        <w:t xml:space="preserve">, устанавливать их взаимосвязь, использовать </w:t>
      </w:r>
      <w:r w:rsidRPr="005D4B91">
        <w:rPr>
          <w:rFonts w:ascii="Times New Roman" w:hAnsi="Times New Roman" w:cs="Times New Roman"/>
          <w:color w:val="000000"/>
          <w:sz w:val="28"/>
          <w:szCs w:val="28"/>
        </w:rPr>
        <w:t>соответствующие понятия</w:t>
      </w:r>
      <w:r w:rsidR="00EE7C0D"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при описании неорганических веществ и их превращений;</w:t>
      </w:r>
    </w:p>
    <w:p w:rsidR="00D6431F" w:rsidRPr="005D4B91" w:rsidRDefault="00EE7C0D" w:rsidP="005D4B91">
      <w:pPr>
        <w:tabs>
          <w:tab w:val="left" w:pos="4600"/>
          <w:tab w:val="left" w:pos="862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сформированность умения использовать химическую символику </w:t>
      </w:r>
      <w:r w:rsidR="00D6431F" w:rsidRPr="005D4B91">
        <w:rPr>
          <w:rFonts w:ascii="Times New Roman" w:hAnsi="Times New Roman" w:cs="Times New Roman"/>
          <w:color w:val="000000"/>
          <w:sz w:val="28"/>
          <w:szCs w:val="28"/>
        </w:rPr>
        <w:t xml:space="preserve">для </w:t>
      </w:r>
      <w:r w:rsidR="00D6431F" w:rsidRPr="005D4B91">
        <w:rPr>
          <w:rFonts w:ascii="Times New Roman" w:hAnsi="Times New Roman" w:cs="Times New Roman"/>
          <w:color w:val="000000"/>
          <w:sz w:val="28"/>
          <w:szCs w:val="28"/>
        </w:rPr>
        <w:lastRenderedPageBreak/>
        <w:t xml:space="preserve">составления формул веществ и уравнений химических реакций, систематическую номенклатуру </w:t>
      </w:r>
      <w:r w:rsidR="00D6431F" w:rsidRPr="005D4B91">
        <w:rPr>
          <w:rFonts w:ascii="Times New Roman" w:hAnsi="Times New Roman" w:cs="Times New Roman"/>
          <w:color w:val="000000"/>
          <w:sz w:val="28"/>
          <w:szCs w:val="28"/>
          <w:lang w:eastAsia="en-US"/>
        </w:rPr>
        <w:t>(</w:t>
      </w:r>
      <w:r w:rsidR="00D6431F" w:rsidRPr="005D4B91">
        <w:rPr>
          <w:rFonts w:ascii="Times New Roman" w:hAnsi="Times New Roman" w:cs="Times New Roman"/>
          <w:color w:val="000000"/>
          <w:sz w:val="28"/>
          <w:szCs w:val="28"/>
          <w:lang w:val="en-US" w:eastAsia="en-US"/>
        </w:rPr>
        <w:t>IUPAC</w:t>
      </w:r>
      <w:r w:rsidR="00D6431F" w:rsidRPr="005D4B91">
        <w:rPr>
          <w:rFonts w:ascii="Times New Roman" w:hAnsi="Times New Roman" w:cs="Times New Roman"/>
          <w:color w:val="000000"/>
          <w:sz w:val="28"/>
          <w:szCs w:val="28"/>
          <w:lang w:eastAsia="en-US"/>
        </w:rPr>
        <w:t xml:space="preserve">) </w:t>
      </w:r>
      <w:r w:rsidR="00D6431F" w:rsidRPr="005D4B91">
        <w:rPr>
          <w:rFonts w:ascii="Times New Roman" w:hAnsi="Times New Roman" w:cs="Times New Roman"/>
          <w:color w:val="000000"/>
          <w:sz w:val="28"/>
          <w:szCs w:val="28"/>
        </w:rPr>
        <w:t>и тривиальные названия отдельных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определять валентность и степень окисления химических элементов в соединениях, вид химической связи (ковалентная, ионная, металлическая, водородная), тип кристаллической решётки конкретного вещества;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объяснять зависимость свойств веществ от вида химической связи и типа кристаллической решётки, обменный и донорно-акцепторный механизмы образования ковалентной связи; сформированность умений: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классифицировать: неорганические вещества по их составу, химические реакции по различным признакам (числу и составу реагирующих веществ, тепловому эффекту реакции, изменению степеней окисления элементов, обратимости, участию катализатора и другие);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самостоятельно выбирать основания и критерии для классификации изучаемых веществ и химических реакций;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раскрывать с</w:t>
      </w:r>
      <w:r w:rsidR="00EE7C0D" w:rsidRPr="005D4B91">
        <w:rPr>
          <w:rFonts w:ascii="Times New Roman" w:hAnsi="Times New Roman" w:cs="Times New Roman"/>
          <w:color w:val="000000"/>
          <w:sz w:val="28"/>
          <w:szCs w:val="28"/>
        </w:rPr>
        <w:t>мысл периодического закона Д.И. </w:t>
      </w:r>
      <w:r w:rsidRPr="005D4B91">
        <w:rPr>
          <w:rFonts w:ascii="Times New Roman" w:hAnsi="Times New Roman" w:cs="Times New Roman"/>
          <w:color w:val="000000"/>
          <w:sz w:val="28"/>
          <w:szCs w:val="28"/>
        </w:rPr>
        <w:t>Менделеева и демонстрировать его систематизирующую, объяснительную и прогностическую функции;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характеризовать электронное строение атомов и ионов химических элементов первого-четвёртого периодов Периодической системы Д.И. Менделеева, используя понятия «энергетические уровни», «энергетические подуровни», </w:t>
      </w:r>
      <w:r w:rsidRPr="005D4B91">
        <w:rPr>
          <w:rFonts w:ascii="Times New Roman" w:hAnsi="Times New Roman" w:cs="Times New Roman"/>
          <w:b/>
          <w:bCs/>
          <w:color w:val="000000"/>
          <w:sz w:val="28"/>
          <w:szCs w:val="28"/>
          <w:lang w:eastAsia="en-US"/>
        </w:rPr>
        <w:t>«</w:t>
      </w:r>
      <w:r w:rsidRPr="005D4B91">
        <w:rPr>
          <w:rFonts w:ascii="Times New Roman" w:hAnsi="Times New Roman" w:cs="Times New Roman"/>
          <w:b/>
          <w:bCs/>
          <w:color w:val="000000"/>
          <w:sz w:val="28"/>
          <w:szCs w:val="28"/>
          <w:lang w:val="en-US" w:eastAsia="en-US"/>
        </w:rPr>
        <w:t>S</w:t>
      </w:r>
      <w:r w:rsidRPr="005D4B91">
        <w:rPr>
          <w:rFonts w:ascii="Times New Roman" w:hAnsi="Times New Roman" w:cs="Times New Roman"/>
          <w:b/>
          <w:bCs/>
          <w:color w:val="000000"/>
          <w:sz w:val="28"/>
          <w:szCs w:val="28"/>
          <w:lang w:eastAsia="en-US"/>
        </w:rPr>
        <w:t xml:space="preserve">-, </w:t>
      </w:r>
      <w:r w:rsidRPr="005D4B91">
        <w:rPr>
          <w:rFonts w:ascii="Times New Roman" w:hAnsi="Times New Roman" w:cs="Times New Roman"/>
          <w:color w:val="000000"/>
          <w:sz w:val="28"/>
          <w:szCs w:val="28"/>
        </w:rPr>
        <w:t xml:space="preserve">р-, </w:t>
      </w:r>
      <w:r w:rsidRPr="005D4B91">
        <w:rPr>
          <w:rFonts w:ascii="Times New Roman" w:hAnsi="Times New Roman" w:cs="Times New Roman"/>
          <w:color w:val="000000"/>
          <w:sz w:val="28"/>
          <w:szCs w:val="28"/>
          <w:lang w:val="en-US" w:eastAsia="en-US"/>
        </w:rPr>
        <w:t>d</w:t>
      </w:r>
      <w:r w:rsidRPr="005D4B91">
        <w:rPr>
          <w:rFonts w:ascii="Times New Roman" w:hAnsi="Times New Roman" w:cs="Times New Roman"/>
          <w:color w:val="000000"/>
          <w:sz w:val="28"/>
          <w:szCs w:val="28"/>
        </w:rPr>
        <w:t>-атомные орбитали», «основное и возбуждённое энергетические состояния атома»;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объяснять закономерности изменения свойств химических элементов и их соединений по периодам и группам Периодической системы Д.И. Менделеева, валентные возможности атомов элементов на основе строения их электронных оболочек;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характеризовать (описывать) общие химические свойства веществ различных классов, подтверждать существование генетической связи между неорганическими веществами с помощью уравнений соответствующих химических реакций;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раскрывать сущность: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окислительно-восстановительных реакций посредством составления электронного баланса этих реакций; реакций ионного обмена путём составления их полных и сокращённых ионных уравнений;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реакций гидролиза;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реакций комплексообразования (на примере гидроксокомплексов цинка и алюминия);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объяснять закономерности протекания химических реакций с учётом их энергетических характеристик, характер изменения скорости химической реакции в зависимости от различных факторов, а также характер смещения химического равновесия под влиянием внешних воздействий (принцип Ле Шателье);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сформированность умения характеризовать химические реакции, лежащие в основе промышленного получения серной кислоты, аммиака, общие научные принципы химических производств; целесообразность применения неорганических веществ в промышленности и в быту с точки зрения соотношения риск-польза;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сформированность владения системой знаний о методах научного познания явлений природы - наблюдение, измерение, моделирование, эксперимент (реальный и мысленный), используемых в естественных науках, умения </w:t>
      </w:r>
      <w:r w:rsidRPr="005D4B91">
        <w:rPr>
          <w:rFonts w:ascii="Times New Roman" w:hAnsi="Times New Roman" w:cs="Times New Roman"/>
          <w:bCs/>
          <w:i/>
          <w:iCs/>
          <w:color w:val="000000"/>
          <w:sz w:val="28"/>
          <w:szCs w:val="28"/>
        </w:rPr>
        <w:t>применять</w:t>
      </w:r>
      <w:r w:rsidRPr="005D4B91">
        <w:rPr>
          <w:rFonts w:ascii="Times New Roman" w:hAnsi="Times New Roman" w:cs="Times New Roman"/>
          <w:color w:val="000000"/>
          <w:sz w:val="28"/>
          <w:szCs w:val="28"/>
        </w:rPr>
        <w:t xml:space="preserve"> эти знания при экспериментальном исследовании веществ и для объяснения химических явлений, имеющих место в природе, практической деятельности человека и в повседневной жизни;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выявлять взаимосвязь химических знаний с понятиями и представлениями других естественно-научных предметов для более осознанного понимания материального единства мира;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умения проводить расчёты: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 использованием понятий «массовая доля вещества в растворе» и «молярная концентрация»;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массы вещества или объёма газа по известному количеству вещества, массе или объёму одного из участвующих в реакции веществ;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теплового эффекта реакции;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значения водородного показателя растворов кислот и щелочей с известной степенью диссоциации;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массы (объёма, количества вещества) продукта реакции,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если одно из исходных веществ дано в виде раствора с определённой массовой долей растворённого вещества или дано в избытке (имеет примеси);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доли выхода продукта реакции;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объёмных отношений газов;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самостоятельно планировать и проводить химический эксперимент (проведение реакций ионного обмена, подтверждение качественного состава неорганических веществ, определение среды растворов веществ с помощью индикаторов, изучение влияния различных факторов на скорость химической реакции, решение экспериментальных задач по темам «Металлы» и «Неметаллы») с соблюдением правил безопасного обращения с веществами и лабораторным оборудованием, формулировать цель исследования, представлять в различной форме результаты эксперимента, анализировать и оценивать их достоверность;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умений: соблюдать правила пользования химической посудой и лабораторным оборудованием, обращения с веществами в соответствии с инструкциями по выполнению лабораторных химических опытов, экологически целесообразного поведения в быту и трудовой деятельности в целях сохранения своего здоровья, окружающей природной среды и достижения её устойчивого развития, осознавать опасность токсического действия на живые организмы определённых неорганических веществ, понимая смысл показателя ПДК;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сформированность умений: осуществлять целенаправленный поиск химической информации в различных источниках (научная и учебно-научная литература, средства массовой информации, Интернет и другие), критически анализировать химическую информацию, перерабатывать её и использовать в соответствии с поставленной учебной задачей.</w:t>
      </w:r>
    </w:p>
    <w:p w:rsidR="00D6431F" w:rsidRPr="005D4B91" w:rsidRDefault="00EE7C0D" w:rsidP="005D4B91">
      <w:pPr>
        <w:tabs>
          <w:tab w:val="left" w:pos="149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br w:type="page"/>
      </w:r>
      <w:r w:rsidR="00307F87">
        <w:rPr>
          <w:rFonts w:ascii="Times New Roman" w:hAnsi="Times New Roman" w:cs="Times New Roman"/>
          <w:b/>
          <w:color w:val="000000"/>
          <w:sz w:val="28"/>
          <w:szCs w:val="28"/>
        </w:rPr>
        <w:lastRenderedPageBreak/>
        <w:t>2.1.</w:t>
      </w:r>
      <w:r w:rsidR="00564934">
        <w:rPr>
          <w:rFonts w:ascii="Times New Roman" w:hAnsi="Times New Roman" w:cs="Times New Roman"/>
          <w:b/>
          <w:color w:val="000000"/>
          <w:sz w:val="28"/>
          <w:szCs w:val="28"/>
        </w:rPr>
        <w:t>17</w:t>
      </w:r>
      <w:r w:rsidR="00EE5DB7" w:rsidRPr="005D4B91">
        <w:rPr>
          <w:rFonts w:ascii="Times New Roman" w:hAnsi="Times New Roman" w:cs="Times New Roman"/>
          <w:b/>
          <w:color w:val="000000"/>
          <w:sz w:val="28"/>
          <w:szCs w:val="28"/>
        </w:rPr>
        <w:t>. РАБОЧАЯ ПРОГРАММА УЧЕБНОГО ПРЕДМЕТА «БИОЛОГИЯ» (БАЗОВЫЙ УРОВЕНЬ)</w:t>
      </w:r>
    </w:p>
    <w:p w:rsidR="00EE5DB7" w:rsidRPr="005D4B91" w:rsidRDefault="00D51101" w:rsidP="005D4B91">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«Биология» (базовый уровень) соответствует ФГОС СОО, федеральной образовательной программе среднего общего образования.</w:t>
      </w:r>
    </w:p>
    <w:p w:rsidR="00EE5DB7" w:rsidRPr="005D4B91" w:rsidRDefault="00EE5DB7" w:rsidP="005D4B91">
      <w:pPr>
        <w:tabs>
          <w:tab w:val="left" w:pos="170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D6431F" w:rsidRPr="005D4B91">
        <w:rPr>
          <w:rFonts w:ascii="Times New Roman" w:hAnsi="Times New Roman" w:cs="Times New Roman"/>
          <w:color w:val="000000"/>
          <w:sz w:val="28"/>
          <w:szCs w:val="28"/>
        </w:rPr>
        <w:t>абочая программа по учебному предмету «Биология» (базовый уровень) (предметная область «Естественно-научные предметы») (далее соответственно - программа по биологии, биология) включает пояснительную записку, содержание обучения, планируемые результаты освоения про</w:t>
      </w:r>
      <w:r w:rsidRPr="005D4B91">
        <w:rPr>
          <w:rFonts w:ascii="Times New Roman" w:hAnsi="Times New Roman" w:cs="Times New Roman"/>
          <w:color w:val="000000"/>
          <w:sz w:val="28"/>
          <w:szCs w:val="28"/>
        </w:rPr>
        <w:t>граммы по биологии.</w:t>
      </w:r>
    </w:p>
    <w:p w:rsidR="00D6431F" w:rsidRPr="005D4B91" w:rsidRDefault="00D6431F" w:rsidP="005D4B91">
      <w:pPr>
        <w:tabs>
          <w:tab w:val="left" w:pos="170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биологии,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w:t>
      </w:r>
    </w:p>
    <w:p w:rsidR="00D6431F" w:rsidRPr="005D4B91" w:rsidRDefault="00EE5DB7" w:rsidP="005D4B91">
      <w:pPr>
        <w:tabs>
          <w:tab w:val="left" w:pos="168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w:t>
      </w:r>
      <w:r w:rsidR="00D6431F" w:rsidRPr="005D4B91">
        <w:rPr>
          <w:rFonts w:ascii="Times New Roman" w:hAnsi="Times New Roman" w:cs="Times New Roman"/>
          <w:i/>
          <w:color w:val="000000"/>
          <w:sz w:val="28"/>
          <w:szCs w:val="28"/>
        </w:rPr>
        <w:t>ание обучения</w:t>
      </w:r>
      <w:r w:rsidR="00D6431F"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D6431F" w:rsidRPr="005D4B91" w:rsidRDefault="00D6431F" w:rsidP="005D4B91">
      <w:pPr>
        <w:tabs>
          <w:tab w:val="left" w:pos="169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биологии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EE5DB7" w:rsidRPr="005D4B91" w:rsidRDefault="00EE5DB7" w:rsidP="005D4B91">
      <w:pPr>
        <w:tabs>
          <w:tab w:val="left" w:pos="1684"/>
        </w:tabs>
        <w:autoSpaceDE/>
        <w:autoSpaceDN/>
        <w:adjustRightInd/>
        <w:ind w:firstLine="709"/>
        <w:rPr>
          <w:rFonts w:ascii="Times New Roman" w:hAnsi="Times New Roman" w:cs="Times New Roman"/>
          <w:b/>
          <w:color w:val="000000"/>
          <w:sz w:val="28"/>
          <w:szCs w:val="28"/>
        </w:rPr>
      </w:pPr>
    </w:p>
    <w:p w:rsidR="00D6431F" w:rsidRPr="005D4B91" w:rsidRDefault="00EE5DB7" w:rsidP="005D4B91">
      <w:pPr>
        <w:tabs>
          <w:tab w:val="left" w:pos="168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EE5DB7" w:rsidRPr="005D4B91" w:rsidRDefault="00D6431F" w:rsidP="005D4B91">
      <w:pPr>
        <w:tabs>
          <w:tab w:val="left" w:pos="18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 разработке программы по биологии теоретическую основудля определения подходов к формированию содержания учебного предмета «Био</w:t>
      </w:r>
      <w:r w:rsidR="00EE5DB7" w:rsidRPr="005D4B91">
        <w:rPr>
          <w:rFonts w:ascii="Times New Roman" w:hAnsi="Times New Roman" w:cs="Times New Roman"/>
          <w:color w:val="000000"/>
          <w:sz w:val="28"/>
          <w:szCs w:val="28"/>
        </w:rPr>
        <w:t>логия» составили: конце</w:t>
      </w:r>
      <w:r w:rsidRPr="005D4B91">
        <w:rPr>
          <w:rFonts w:ascii="Times New Roman" w:hAnsi="Times New Roman" w:cs="Times New Roman"/>
          <w:color w:val="000000"/>
          <w:sz w:val="28"/>
          <w:szCs w:val="28"/>
        </w:rPr>
        <w:t>птуальные положения ФГОС СОО</w:t>
      </w:r>
      <w:r w:rsidR="00EE5DB7"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о взаимообусловленности целей, содержания, результатов обучения и требований к уровню подготовки выпускников, положения об общих целях и принципах, характеризующих современное состояние системы среднего общего образования в Российской Федерации, а также положения о специфике биологии, её значении в познании живой природы и обеспечении существования человеческого общества. </w:t>
      </w:r>
    </w:p>
    <w:p w:rsidR="00D6431F" w:rsidRPr="005D4B91" w:rsidRDefault="00D6431F" w:rsidP="005D4B91">
      <w:pPr>
        <w:tabs>
          <w:tab w:val="left" w:pos="18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Согласно названным положениям определены основные функции программы по биологии и её структура.</w:t>
      </w:r>
    </w:p>
    <w:p w:rsidR="00D6431F" w:rsidRPr="005D4B91" w:rsidRDefault="00D6431F" w:rsidP="005D4B91">
      <w:pPr>
        <w:tabs>
          <w:tab w:val="left" w:pos="18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биологии даёт представление о целях, об общей стратегии обучения, воспитания и развития обучающихся средствами учебного предмета «Биология», определяет обязательное предметное содержание, его структуру, распределение по разделам и темам, рекомендуемую последовательность изучения учебного материала с учётом межпредметных и внутрипредметных связей, логики образовательного процесса, возрастных особенностей обучающихся.</w:t>
      </w:r>
    </w:p>
    <w:p w:rsidR="00EE5DB7" w:rsidRPr="005D4B91" w:rsidRDefault="00D6431F" w:rsidP="005D4B91">
      <w:pPr>
        <w:tabs>
          <w:tab w:val="left" w:pos="5230"/>
          <w:tab w:val="left" w:pos="7025"/>
          <w:tab w:val="left" w:pos="875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программе по биологии также учитываются требования к планируемым лич</w:t>
      </w:r>
      <w:r w:rsidR="00EE5DB7" w:rsidRPr="005D4B91">
        <w:rPr>
          <w:rFonts w:ascii="Times New Roman" w:hAnsi="Times New Roman" w:cs="Times New Roman"/>
          <w:color w:val="000000"/>
          <w:sz w:val="28"/>
          <w:szCs w:val="28"/>
        </w:rPr>
        <w:t xml:space="preserve">ностным, метапредметным и предметным результатам </w:t>
      </w:r>
      <w:r w:rsidRPr="005D4B91">
        <w:rPr>
          <w:rFonts w:ascii="Times New Roman" w:hAnsi="Times New Roman" w:cs="Times New Roman"/>
          <w:color w:val="000000"/>
          <w:sz w:val="28"/>
          <w:szCs w:val="28"/>
        </w:rPr>
        <w:t>обуче</w:t>
      </w:r>
      <w:r w:rsidR="00EE5DB7" w:rsidRPr="005D4B91">
        <w:rPr>
          <w:rFonts w:ascii="Times New Roman" w:hAnsi="Times New Roman" w:cs="Times New Roman"/>
          <w:color w:val="000000"/>
          <w:sz w:val="28"/>
          <w:szCs w:val="28"/>
        </w:rPr>
        <w:t xml:space="preserve">ния </w:t>
      </w:r>
      <w:r w:rsidRPr="005D4B91">
        <w:rPr>
          <w:rFonts w:ascii="Times New Roman" w:hAnsi="Times New Roman" w:cs="Times New Roman"/>
          <w:color w:val="000000"/>
          <w:sz w:val="28"/>
          <w:szCs w:val="28"/>
        </w:rPr>
        <w:t>в формировании основных видов учебно-познавательной деятельности/</w:t>
      </w:r>
      <w:r w:rsidR="00D51101"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учебных действий обучающихся по освоению содержания биологического образования.</w:t>
      </w:r>
    </w:p>
    <w:p w:rsidR="00EE5DB7" w:rsidRPr="005D4B91" w:rsidRDefault="00D6431F" w:rsidP="005D4B91">
      <w:pPr>
        <w:tabs>
          <w:tab w:val="left" w:pos="5230"/>
          <w:tab w:val="left" w:pos="7025"/>
          <w:tab w:val="left" w:pos="875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программе по биологии (10-11 классы, базовый уровень)</w:t>
      </w:r>
      <w:r w:rsidR="00EE5DB7"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реализован принцип преемственности в изучении биологии, благодаря чему в ней </w:t>
      </w:r>
      <w:r w:rsidRPr="005D4B91">
        <w:rPr>
          <w:rFonts w:ascii="Times New Roman" w:hAnsi="Times New Roman" w:cs="Times New Roman"/>
          <w:color w:val="000000"/>
          <w:sz w:val="28"/>
          <w:szCs w:val="28"/>
        </w:rPr>
        <w:lastRenderedPageBreak/>
        <w:t>просматривается направленность на развитие знаний, связанных с формированием есте</w:t>
      </w:r>
      <w:r w:rsidR="00EE5DB7" w:rsidRPr="005D4B91">
        <w:rPr>
          <w:rFonts w:ascii="Times New Roman" w:hAnsi="Times New Roman" w:cs="Times New Roman"/>
          <w:color w:val="000000"/>
          <w:sz w:val="28"/>
          <w:szCs w:val="28"/>
        </w:rPr>
        <w:t xml:space="preserve">ственно-научного мировоззрения ценностных </w:t>
      </w:r>
      <w:r w:rsidRPr="005D4B91">
        <w:rPr>
          <w:rFonts w:ascii="Times New Roman" w:hAnsi="Times New Roman" w:cs="Times New Roman"/>
          <w:color w:val="000000"/>
          <w:sz w:val="28"/>
          <w:szCs w:val="28"/>
        </w:rPr>
        <w:t>ориента</w:t>
      </w:r>
      <w:r w:rsidR="00EE5DB7" w:rsidRPr="005D4B91">
        <w:rPr>
          <w:rFonts w:ascii="Times New Roman" w:hAnsi="Times New Roman" w:cs="Times New Roman"/>
          <w:color w:val="000000"/>
          <w:sz w:val="28"/>
          <w:szCs w:val="28"/>
        </w:rPr>
        <w:t xml:space="preserve">ций </w:t>
      </w:r>
      <w:r w:rsidRPr="005D4B91">
        <w:rPr>
          <w:rFonts w:ascii="Times New Roman" w:hAnsi="Times New Roman" w:cs="Times New Roman"/>
          <w:color w:val="000000"/>
          <w:sz w:val="28"/>
          <w:szCs w:val="28"/>
        </w:rPr>
        <w:t>личности,</w:t>
      </w:r>
      <w:r w:rsidR="00EE5DB7"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экологического мышления, представлений о здоровом образе жизни и бережным отношением к окружающей природной среде. </w:t>
      </w:r>
    </w:p>
    <w:p w:rsidR="00EE5DB7" w:rsidRPr="005D4B91" w:rsidRDefault="00D6431F" w:rsidP="005D4B91">
      <w:pPr>
        <w:tabs>
          <w:tab w:val="left" w:pos="5230"/>
          <w:tab w:val="left" w:pos="7025"/>
          <w:tab w:val="left" w:pos="875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Поэтому наряду с изучением общебиологических теорий, а также знаний о строении живых систем разного ранга и сущности основных протекающих в них процессов в программе по биологии уделено внимание использованию полученных знаний в повседневной жизни для решения прикладных задач,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профилактики наследственных заболеваний человека, медико-генетического консультирования, обоснования экологически целесообразного поведения в окружающей природной среде, анализа влияния хозяйственной деятельности человека на состояние природных и искусственных экосистем. </w:t>
      </w:r>
    </w:p>
    <w:p w:rsidR="00EE5DB7" w:rsidRPr="00564934" w:rsidRDefault="00D6431F" w:rsidP="005D4B91">
      <w:pPr>
        <w:tabs>
          <w:tab w:val="left" w:pos="5230"/>
          <w:tab w:val="left" w:pos="7025"/>
          <w:tab w:val="left" w:pos="8758"/>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Усиление внимания к прикладной направленности учебного предмета «Биология» продиктовано необходимостью обеспечения условий для решения одной из актуальных задач школьного биологического образования, которая предполагает формирование у обучающихся способности адаптироваться к изменениям динамично </w:t>
      </w:r>
      <w:r w:rsidRPr="00564934">
        <w:rPr>
          <w:rFonts w:ascii="Times New Roman" w:hAnsi="Times New Roman" w:cs="Times New Roman"/>
          <w:sz w:val="28"/>
          <w:szCs w:val="28"/>
        </w:rPr>
        <w:t>развивающегося современного мира.</w:t>
      </w:r>
    </w:p>
    <w:p w:rsidR="00D6431F" w:rsidRPr="00564934" w:rsidRDefault="00D6431F" w:rsidP="005D4B91">
      <w:pPr>
        <w:tabs>
          <w:tab w:val="left" w:pos="5230"/>
          <w:tab w:val="left" w:pos="7025"/>
          <w:tab w:val="left" w:pos="8758"/>
        </w:tabs>
        <w:autoSpaceDE/>
        <w:autoSpaceDN/>
        <w:adjustRightInd/>
        <w:ind w:firstLine="709"/>
        <w:rPr>
          <w:rFonts w:ascii="Times New Roman" w:hAnsi="Times New Roman" w:cs="Times New Roman"/>
          <w:sz w:val="28"/>
          <w:szCs w:val="28"/>
        </w:rPr>
      </w:pPr>
      <w:r w:rsidRPr="00564934">
        <w:rPr>
          <w:rFonts w:ascii="Times New Roman" w:hAnsi="Times New Roman" w:cs="Times New Roman"/>
          <w:sz w:val="28"/>
          <w:szCs w:val="28"/>
        </w:rPr>
        <w:t>Программа по биологии является ориентиром для составления рабочих программ, авторы которых могут предложить свой вариант последовательности изучения и структуры учебного материала, своё видение путей формирования у обучающихся 10-11 классов предметных знаний, умений и способов учебной деятельности, а также методических решений задач воспитания и развития средствами учебного предмета «Биология».</w:t>
      </w:r>
    </w:p>
    <w:p w:rsidR="00D6431F" w:rsidRPr="005D4B91" w:rsidRDefault="00D6431F" w:rsidP="005D4B91">
      <w:pPr>
        <w:tabs>
          <w:tab w:val="left" w:pos="1897"/>
        </w:tabs>
        <w:autoSpaceDE/>
        <w:autoSpaceDN/>
        <w:adjustRightInd/>
        <w:ind w:firstLine="709"/>
        <w:rPr>
          <w:rFonts w:ascii="Times New Roman" w:hAnsi="Times New Roman" w:cs="Times New Roman"/>
          <w:color w:val="000000"/>
          <w:sz w:val="28"/>
          <w:szCs w:val="28"/>
        </w:rPr>
      </w:pPr>
      <w:r w:rsidRPr="00564934">
        <w:rPr>
          <w:rFonts w:ascii="Times New Roman" w:hAnsi="Times New Roman" w:cs="Times New Roman"/>
          <w:sz w:val="28"/>
          <w:szCs w:val="28"/>
        </w:rPr>
        <w:t>Биология на уровне среднего общего образования занимает важное место. Он</w:t>
      </w:r>
      <w:r w:rsidR="00EE5DB7" w:rsidRPr="00564934">
        <w:rPr>
          <w:rFonts w:ascii="Times New Roman" w:hAnsi="Times New Roman" w:cs="Times New Roman"/>
          <w:sz w:val="28"/>
          <w:szCs w:val="28"/>
        </w:rPr>
        <w:t>а</w:t>
      </w:r>
      <w:r w:rsidRPr="00564934">
        <w:rPr>
          <w:rFonts w:ascii="Times New Roman" w:hAnsi="Times New Roman" w:cs="Times New Roman"/>
          <w:sz w:val="28"/>
          <w:szCs w:val="28"/>
        </w:rPr>
        <w:t xml:space="preserve"> обеспечивает формиро</w:t>
      </w:r>
      <w:r w:rsidRPr="005D4B91">
        <w:rPr>
          <w:rFonts w:ascii="Times New Roman" w:hAnsi="Times New Roman" w:cs="Times New Roman"/>
          <w:color w:val="000000"/>
          <w:sz w:val="28"/>
          <w:szCs w:val="28"/>
        </w:rPr>
        <w:t>вание у обучающихся представлений о научной картине мира, расширяет и обобщает знания о живой природе, её отличительных признаках - уровневой организации и эволюции, создаёт условия для: познания законов живой природы, формирования функциональной грамотности, навыков здорового и безопасного образа жизни, экологического мышления, ценностного отношения к живой природе и человеку.</w:t>
      </w:r>
    </w:p>
    <w:p w:rsidR="00D6431F" w:rsidRPr="005D4B91" w:rsidRDefault="00D6431F" w:rsidP="005D4B91">
      <w:pPr>
        <w:tabs>
          <w:tab w:val="left" w:pos="18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Большое значение биология имеет также для решения воспитательных и развивающих задач среднего общего образования, социализации обучающихся.</w:t>
      </w:r>
      <w:r w:rsidRPr="005D4B91">
        <w:rPr>
          <w:rFonts w:ascii="Times New Roman" w:hAnsi="Times New Roman" w:cs="Times New Roman"/>
          <w:color w:val="000000"/>
          <w:sz w:val="28"/>
          <w:szCs w:val="28"/>
        </w:rPr>
        <w:t xml:space="preserve"> Изучение биологии обеспечивает условия для формирования интеллектуальных, коммуникационных и информационных навыков, эстетической культуры, способствует интеграции биологических знаний с представлениями из других учебных предметов, в частности, физики, химии и географии. Названные положения о предназначении учебного предмета «Биология» составили основу для определения подходов к отбору и структурированию его содержания, представленного в программе по биологии.</w:t>
      </w:r>
    </w:p>
    <w:p w:rsidR="00D6431F" w:rsidRPr="005D4B91" w:rsidRDefault="00D6431F" w:rsidP="005D4B91">
      <w:pPr>
        <w:tabs>
          <w:tab w:val="left" w:pos="18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Отбор содержания учебного предмета «Биология» на базовом уровне осуществлён с позиций культуросообразного подхода</w:t>
      </w:r>
      <w:r w:rsidRPr="005D4B91">
        <w:rPr>
          <w:rFonts w:ascii="Times New Roman" w:hAnsi="Times New Roman" w:cs="Times New Roman"/>
          <w:color w:val="000000"/>
          <w:sz w:val="28"/>
          <w:szCs w:val="28"/>
        </w:rPr>
        <w:t xml:space="preserve">, в соответствии с которым обучающиеся должны освоить знания и умения, значимые для формирования общей культуры, определяющие поведение человека в окружающей природной среде, востребованные в повседневной жизни и практической деятельности. </w:t>
      </w:r>
      <w:r w:rsidRPr="005D4B91">
        <w:rPr>
          <w:rFonts w:ascii="Times New Roman" w:hAnsi="Times New Roman" w:cs="Times New Roman"/>
          <w:color w:val="000000"/>
          <w:sz w:val="28"/>
          <w:szCs w:val="28"/>
        </w:rPr>
        <w:lastRenderedPageBreak/>
        <w:t>Особое место в этой системе знаний занимают элементы содержания, которые служат основой для формирования представлений о современной естественно-научной картине мира и ценностных ориентациях личности, способствующих гуманизации биологического образования.</w:t>
      </w:r>
    </w:p>
    <w:p w:rsidR="00EE5DB7" w:rsidRPr="005D4B91" w:rsidRDefault="00D6431F" w:rsidP="005D4B91">
      <w:pPr>
        <w:tabs>
          <w:tab w:val="left" w:pos="18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Структурирование содержания учебного материала в программе по биологии осуществлено с учётом приоритетного значения знаний об отличительных особенностях живой природы, о её уровневой организации и эволюции. </w:t>
      </w:r>
    </w:p>
    <w:p w:rsidR="00EE5DB7" w:rsidRPr="005D4B91" w:rsidRDefault="00D6431F" w:rsidP="005D4B91">
      <w:pPr>
        <w:tabs>
          <w:tab w:val="left" w:pos="187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соответствии с этим в структуре учебного предмета «Биология» выделены следующие содержательные линии: «Биология как наука. Методы научного познания», «Клетка как биологическая система», «Организм как биологическая система», «Система и многообразие органического мира»,</w:t>
      </w:r>
      <w:r w:rsidR="00EE5DB7" w:rsidRPr="005D4B91">
        <w:rPr>
          <w:rFonts w:ascii="Times New Roman" w:hAnsi="Times New Roman" w:cs="Times New Roman"/>
          <w:i/>
          <w:color w:val="000000"/>
          <w:sz w:val="28"/>
          <w:szCs w:val="28"/>
        </w:rPr>
        <w:t xml:space="preserve"> </w:t>
      </w:r>
      <w:r w:rsidRPr="005D4B91">
        <w:rPr>
          <w:rFonts w:ascii="Times New Roman" w:hAnsi="Times New Roman" w:cs="Times New Roman"/>
          <w:i/>
          <w:color w:val="000000"/>
          <w:sz w:val="28"/>
          <w:szCs w:val="28"/>
        </w:rPr>
        <w:t>«Эволюция живой природы», «Экосистемы и присущие им закономерно</w:t>
      </w:r>
      <w:r w:rsidR="00EE5DB7" w:rsidRPr="005D4B91">
        <w:rPr>
          <w:rFonts w:ascii="Times New Roman" w:hAnsi="Times New Roman" w:cs="Times New Roman"/>
          <w:i/>
          <w:color w:val="000000"/>
          <w:sz w:val="28"/>
          <w:szCs w:val="28"/>
        </w:rPr>
        <w:t>сти».</w:t>
      </w:r>
    </w:p>
    <w:p w:rsidR="00D6431F" w:rsidRPr="005D4B91" w:rsidRDefault="00D6431F" w:rsidP="005D4B91">
      <w:pPr>
        <w:tabs>
          <w:tab w:val="left" w:pos="187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b/>
          <w:i/>
          <w:color w:val="000000"/>
          <w:sz w:val="28"/>
          <w:szCs w:val="28"/>
        </w:rPr>
        <w:t>Цель изучения учебного предмета «Биология» на базовом уровне</w:t>
      </w:r>
      <w:r w:rsidRPr="005D4B91">
        <w:rPr>
          <w:rFonts w:ascii="Times New Roman" w:hAnsi="Times New Roman" w:cs="Times New Roman"/>
          <w:color w:val="000000"/>
          <w:sz w:val="28"/>
          <w:szCs w:val="28"/>
        </w:rPr>
        <w:t xml:space="preserve"> - овладение обучающимися знаниями о структурно-функциональной организации живых систем разного ранга и приобретение умений использовать эти знания для грамотных действий в отношении объектов живой природы и решения различных жизненных проблем.</w:t>
      </w:r>
    </w:p>
    <w:p w:rsidR="00D6431F" w:rsidRPr="005D4B91" w:rsidRDefault="00D6431F" w:rsidP="005D4B91">
      <w:pPr>
        <w:tabs>
          <w:tab w:val="left" w:pos="206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Достижение цели изучения учебного предмета «Биология» на базовом уровне обеспечивается решением следующих задач:</w:t>
      </w:r>
    </w:p>
    <w:p w:rsidR="00D6431F" w:rsidRPr="005D4B91" w:rsidRDefault="00EE5DB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освоение обучающимися системы знаний о биологических теориях, учениях, законах, закономерностях, гипотезах, правилах, служащих основой для формирования представлений о естественно-научной картине мира, о методах научного познания, строении, многообразии и особенностях живых систем разного уровня организации, выдающихся открытиях и современных исследованиях в биологии;</w:t>
      </w:r>
    </w:p>
    <w:p w:rsidR="00D6431F" w:rsidRPr="005D4B91" w:rsidRDefault="00EE5DB7" w:rsidP="005D4B91">
      <w:pPr>
        <w:tabs>
          <w:tab w:val="left" w:pos="2925"/>
          <w:tab w:val="left" w:pos="3458"/>
          <w:tab w:val="left" w:pos="540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формирование у обучающихся </w:t>
      </w:r>
      <w:r w:rsidR="00D6431F" w:rsidRPr="005D4B91">
        <w:rPr>
          <w:rFonts w:ascii="Times New Roman" w:hAnsi="Times New Roman" w:cs="Times New Roman"/>
          <w:color w:val="000000"/>
          <w:sz w:val="28"/>
          <w:szCs w:val="28"/>
        </w:rPr>
        <w:t>познавательных, интеллектуаль</w:t>
      </w:r>
      <w:r w:rsidRPr="005D4B91">
        <w:rPr>
          <w:rFonts w:ascii="Times New Roman" w:hAnsi="Times New Roman" w:cs="Times New Roman"/>
          <w:color w:val="000000"/>
          <w:sz w:val="28"/>
          <w:szCs w:val="28"/>
        </w:rPr>
        <w:t xml:space="preserve">ных </w:t>
      </w:r>
      <w:r w:rsidR="00D6431F" w:rsidRPr="005D4B91">
        <w:rPr>
          <w:rFonts w:ascii="Times New Roman" w:hAnsi="Times New Roman" w:cs="Times New Roman"/>
          <w:color w:val="000000"/>
          <w:sz w:val="28"/>
          <w:szCs w:val="28"/>
        </w:rPr>
        <w:t>и творческих способностей в процессе анализа данных о путях развития в биологии научных взглядов, идей и подходов к изучению живых систем разного уровня организации;</w:t>
      </w:r>
    </w:p>
    <w:p w:rsidR="00D6431F" w:rsidRPr="005D4B91" w:rsidRDefault="00EE5DB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становление у обучающихся общей культуры, функциональной грамотности, развитие умений объяснять и оценивать явления окружающего мира живой природы на основании знаний и опыта, полученных при изучении биологии;</w:t>
      </w:r>
    </w:p>
    <w:p w:rsidR="00D6431F" w:rsidRPr="005D4B91" w:rsidRDefault="00EE5DB7" w:rsidP="005D4B91">
      <w:pPr>
        <w:tabs>
          <w:tab w:val="left" w:pos="2925"/>
          <w:tab w:val="left" w:pos="3458"/>
          <w:tab w:val="left" w:pos="540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формирование у обучающихся </w:t>
      </w:r>
      <w:r w:rsidR="00D6431F" w:rsidRPr="005D4B91">
        <w:rPr>
          <w:rFonts w:ascii="Times New Roman" w:hAnsi="Times New Roman" w:cs="Times New Roman"/>
          <w:color w:val="000000"/>
          <w:sz w:val="28"/>
          <w:szCs w:val="28"/>
        </w:rPr>
        <w:t>умений иллюстрировать зна</w:t>
      </w:r>
      <w:r w:rsidRPr="005D4B91">
        <w:rPr>
          <w:rFonts w:ascii="Times New Roman" w:hAnsi="Times New Roman" w:cs="Times New Roman"/>
          <w:color w:val="000000"/>
          <w:sz w:val="28"/>
          <w:szCs w:val="28"/>
        </w:rPr>
        <w:t xml:space="preserve">чение </w:t>
      </w:r>
      <w:r w:rsidR="00D6431F" w:rsidRPr="005D4B91">
        <w:rPr>
          <w:rFonts w:ascii="Times New Roman" w:hAnsi="Times New Roman" w:cs="Times New Roman"/>
          <w:color w:val="000000"/>
          <w:sz w:val="28"/>
          <w:szCs w:val="28"/>
        </w:rPr>
        <w:t>биологических знаний в практической деятельности человека, развитии современных медицинских технологий и агробиотехнологий;</w:t>
      </w:r>
    </w:p>
    <w:p w:rsidR="00D6431F" w:rsidRPr="005D4B91" w:rsidRDefault="00EE5DB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воспитание убеждённости в возможности познания человеком живой природы, необходимости бережного отношения к ней, соблюдения этических норм при проведении биологических исследований;</w:t>
      </w:r>
    </w:p>
    <w:p w:rsidR="00D6431F" w:rsidRPr="005D4B91" w:rsidRDefault="00EE5DB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ценности биологических знаний для повышения уровня экологической культуры, для формирования научного мировоззрения;</w:t>
      </w:r>
    </w:p>
    <w:p w:rsidR="00D6431F" w:rsidRPr="005D4B91" w:rsidRDefault="00EE5DB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применение приобретённых знани</w:t>
      </w:r>
      <w:r w:rsidRPr="005D4B91">
        <w:rPr>
          <w:rFonts w:ascii="Times New Roman" w:hAnsi="Times New Roman" w:cs="Times New Roman"/>
          <w:color w:val="000000"/>
          <w:sz w:val="28"/>
          <w:szCs w:val="28"/>
        </w:rPr>
        <w:t xml:space="preserve">й и умений в повседневной жизни </w:t>
      </w:r>
      <w:r w:rsidR="00D6431F" w:rsidRPr="005D4B91">
        <w:rPr>
          <w:rFonts w:ascii="Times New Roman" w:hAnsi="Times New Roman" w:cs="Times New Roman"/>
          <w:color w:val="000000"/>
          <w:sz w:val="28"/>
          <w:szCs w:val="28"/>
        </w:rPr>
        <w:t>для оценки последствий своей деятельности по отношению к окружающей среде, собственному здоровью, обоснование и соблюдение мер профилактики заболеваний.</w:t>
      </w:r>
    </w:p>
    <w:p w:rsidR="00265EA3" w:rsidRPr="005D4B91" w:rsidRDefault="00265EA3" w:rsidP="005D4B91">
      <w:pPr>
        <w:autoSpaceDE/>
        <w:autoSpaceDN/>
        <w:adjustRightInd/>
        <w:ind w:firstLine="709"/>
        <w:rPr>
          <w:rFonts w:ascii="Times New Roman" w:hAnsi="Times New Roman" w:cs="Times New Roman"/>
          <w:color w:val="000000"/>
          <w:sz w:val="28"/>
          <w:szCs w:val="28"/>
        </w:rPr>
      </w:pPr>
    </w:p>
    <w:p w:rsidR="00265EA3" w:rsidRPr="005D4B91" w:rsidRDefault="00265EA3"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«Биология» (базовый уровень) в учебном плане</w:t>
      </w:r>
    </w:p>
    <w:p w:rsidR="00D6431F" w:rsidRPr="00564934" w:rsidRDefault="00D6431F" w:rsidP="005D4B91">
      <w:pPr>
        <w:tabs>
          <w:tab w:val="left" w:pos="2086"/>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В системе среднего </w:t>
      </w:r>
      <w:r w:rsidRPr="00564934">
        <w:rPr>
          <w:rFonts w:ascii="Times New Roman" w:hAnsi="Times New Roman" w:cs="Times New Roman"/>
          <w:sz w:val="28"/>
          <w:szCs w:val="28"/>
        </w:rPr>
        <w:t>общего образования «Биология», изучаемая на базовом уровне, является обязательным учебным предметом, входящим в состав предметной области «Естественно-научные предметы».</w:t>
      </w:r>
    </w:p>
    <w:p w:rsidR="00D6431F" w:rsidRPr="00564934" w:rsidRDefault="00265EA3" w:rsidP="005D4B91">
      <w:pPr>
        <w:autoSpaceDE/>
        <w:autoSpaceDN/>
        <w:adjustRightInd/>
        <w:ind w:firstLine="709"/>
        <w:rPr>
          <w:rFonts w:ascii="Times New Roman" w:hAnsi="Times New Roman" w:cs="Times New Roman"/>
          <w:sz w:val="28"/>
          <w:szCs w:val="28"/>
        </w:rPr>
      </w:pPr>
      <w:r w:rsidRPr="00564934">
        <w:rPr>
          <w:rFonts w:ascii="Times New Roman" w:hAnsi="Times New Roman" w:cs="Times New Roman"/>
          <w:sz w:val="28"/>
          <w:szCs w:val="28"/>
        </w:rPr>
        <w:t xml:space="preserve">Общее число часов </w:t>
      </w:r>
      <w:r w:rsidR="00D6431F" w:rsidRPr="00564934">
        <w:rPr>
          <w:rFonts w:ascii="Times New Roman" w:hAnsi="Times New Roman" w:cs="Times New Roman"/>
          <w:sz w:val="28"/>
          <w:szCs w:val="28"/>
        </w:rPr>
        <w:t>для изучения биологии - 68 часов: в 10 классе - 34 часов (1 час в неделю), в 11 классе - 34 часов (1 час в неделю).</w:t>
      </w:r>
    </w:p>
    <w:p w:rsidR="00265EA3" w:rsidRPr="00564934" w:rsidRDefault="00265EA3" w:rsidP="005D4B91">
      <w:pPr>
        <w:autoSpaceDE/>
        <w:autoSpaceDN/>
        <w:adjustRightInd/>
        <w:ind w:firstLine="709"/>
        <w:jc w:val="left"/>
        <w:rPr>
          <w:rFonts w:ascii="Times New Roman" w:hAnsi="Times New Roman" w:cs="Times New Roman"/>
          <w:sz w:val="28"/>
          <w:szCs w:val="28"/>
        </w:rPr>
      </w:pPr>
    </w:p>
    <w:p w:rsidR="00265EA3" w:rsidRPr="005D4B91" w:rsidRDefault="00265EA3" w:rsidP="005D4B91">
      <w:pPr>
        <w:autoSpaceDE/>
        <w:autoSpaceDN/>
        <w:adjustRightInd/>
        <w:ind w:firstLine="709"/>
        <w:rPr>
          <w:rFonts w:ascii="Times New Roman" w:hAnsi="Times New Roman" w:cs="Times New Roman"/>
          <w:b/>
          <w:color w:val="000000"/>
          <w:sz w:val="28"/>
          <w:szCs w:val="28"/>
        </w:rPr>
      </w:pPr>
      <w:r w:rsidRPr="00564934">
        <w:rPr>
          <w:rFonts w:ascii="Times New Roman" w:hAnsi="Times New Roman" w:cs="Times New Roman"/>
          <w:b/>
          <w:sz w:val="28"/>
          <w:szCs w:val="28"/>
        </w:rPr>
        <w:t xml:space="preserve">2) СОДЕРЖАНИЕ </w:t>
      </w:r>
      <w:r w:rsidR="00D51101" w:rsidRPr="00564934">
        <w:rPr>
          <w:rFonts w:ascii="Times New Roman" w:hAnsi="Times New Roman" w:cs="Times New Roman"/>
          <w:b/>
          <w:sz w:val="28"/>
          <w:szCs w:val="28"/>
        </w:rPr>
        <w:t>УЧЕБНО</w:t>
      </w:r>
      <w:r w:rsidR="00D51101" w:rsidRPr="005D4B91">
        <w:rPr>
          <w:rFonts w:ascii="Times New Roman" w:hAnsi="Times New Roman" w:cs="Times New Roman"/>
          <w:b/>
          <w:color w:val="000000"/>
          <w:sz w:val="28"/>
          <w:szCs w:val="28"/>
        </w:rPr>
        <w:t>ГО ПРЕДМЕТА «БИОЛОГИЯ»</w:t>
      </w:r>
    </w:p>
    <w:p w:rsidR="00265EA3" w:rsidRPr="005D4B91" w:rsidRDefault="00265EA3" w:rsidP="005D4B91">
      <w:pPr>
        <w:autoSpaceDE/>
        <w:autoSpaceDN/>
        <w:adjustRightInd/>
        <w:ind w:firstLine="709"/>
        <w:rPr>
          <w:rFonts w:ascii="Times New Roman" w:hAnsi="Times New Roman" w:cs="Times New Roman"/>
          <w:b/>
          <w:color w:val="000000"/>
          <w:sz w:val="28"/>
          <w:szCs w:val="28"/>
        </w:rPr>
      </w:pPr>
    </w:p>
    <w:p w:rsidR="00D6431F" w:rsidRPr="005D4B91" w:rsidRDefault="00D51101" w:rsidP="00781A8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tabs>
          <w:tab w:val="left" w:pos="191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 Биология как наука.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Биология как наука. Связь биологии с общественными, техническими и другими естественными науками, философией, этикой, эстетикой и правом. Роль биологии в формировании современной научной картины мира. Система биологических наук.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познания живой природы (наблюдение, эксперимент, описание, измерение, классификация, моделирование, статистическая обработка данных).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Ч. Дарвин, Г. Мендель, Н.К. Кольцов, Дж. Уотсон и Ф. Крик.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«Методы познания живой природы».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Практическая работа № 1.</w:t>
      </w:r>
      <w:r w:rsidRPr="005D4B91">
        <w:rPr>
          <w:rFonts w:ascii="Times New Roman" w:hAnsi="Times New Roman" w:cs="Times New Roman"/>
          <w:color w:val="000000"/>
          <w:sz w:val="28"/>
          <w:szCs w:val="28"/>
        </w:rPr>
        <w:t xml:space="preserve"> «Использование различных методов при изучении биологических объектов».</w:t>
      </w:r>
    </w:p>
    <w:p w:rsidR="00D6431F" w:rsidRPr="005D4B91" w:rsidRDefault="00D6431F" w:rsidP="005D4B91">
      <w:pPr>
        <w:tabs>
          <w:tab w:val="left" w:pos="191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2. Живые системы и их организация.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Живые системы (биосистемы) как предмет изучения биологии. Отличие живых систем от неорганической природы.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Свойства биосистем и их разнообразие. Уровни организации биосистем: молекулярный, клеточный, тканевый, организменный, популяционно-видовой, экосистемный (биогеоценотический), биосферный.</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«Основные признаки жизни», «Уровни организации живой природы».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модель молекулы ДНК.</w:t>
      </w:r>
    </w:p>
    <w:p w:rsidR="00D6431F" w:rsidRPr="005D4B91" w:rsidRDefault="00D6431F" w:rsidP="005D4B91">
      <w:pPr>
        <w:tabs>
          <w:tab w:val="left" w:pos="187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3. Химический состав и строение 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Химический состав клетки. Химические элементы: макроэлементы, микроэлементы. Вода и минеральные вещества.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Функции воды и минеральных веществ в клетке. Поддержание осмотического баланса.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Белки. Состав и строение белков. Аминокислоты - мономеры белков. Незаменимые и заменимые аминокислоты. Аминокислотный состав. Уровни структуры белковой молекулы (первичная, вторичная, третичная и четвертичная структура). Химические свойства белков. Биологические функции белков.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Ферменты - биологические катализаторы. Строение фермента: активный центр, субстратная специфичность. Коферменты. Витамины. Отличия ферментов от неорганических катализаторов.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Углеводы: моносахариды (глюкоза, рибоза и дезоксирибоза), дисахариды (сахароза, лактоза) и полисахариды (крахмал, гликоген, целлюлоза). Биологические функции углеводов.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Липиды: триглицериды, фосфолипиды, стероиды. Гидрофильно-гидрофобные свойства. Биологические функции липидов. Сравнение углеводов, белков и липидов как источников энергии.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Нуклеиновые кислоты: ДНК и РНК. Нуклеотиды - мономеры нуклеиновых кислот. Строение и функции ДНК. Строение и функции РНК. Виды РНК. АТФ: строение и функции.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Цитология - наука о клетке. Клеточная теория - пример взаимодействия идей и фактов в научном познании. Методы изучения 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Клетка как целостная живая система. Общие признаки клеток: замкнутая наружная мембрана, молекулы ДНК как генетический аппарат, система синтеза белка.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Типы клеток: эукариотическая и прокариотическая. Особенности строения прокариотической клетки. Клеточная стенка бактерий. Строение эукариотической клетки. Основные отличия растительной, животной и грибной 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Поверхностные структуры клеток - клеточная стенка, гликокаликс, их функции. Плазматическая мембрана, её свойства и функции. Цитоплазма и её органоиды. Одномембранные органоиды клетки: ЭПС, аппарат Гольджи, лизосомы. Полуавтономные органоиды клетки: митохондрии, пластиды. Происхождение митохондрий и пластид. Виды пластид. Немембранные органоиды клетки: рибосомы, клеточный центр, центриоли, реснички, жгутики. Функции органоидов клетки. Включения.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Ядро - регуляторный центр клетки. Строение ядра: ядерная оболочка, кариоплазма, хроматин, ядрышко. Хромосомы.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Транспорт веществ в клетке.</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C67E46" w:rsidP="005D4B91">
      <w:pPr>
        <w:tabs>
          <w:tab w:val="left" w:pos="240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Портреты: </w:t>
      </w:r>
      <w:r w:rsidR="00D6431F" w:rsidRPr="005D4B91">
        <w:rPr>
          <w:rFonts w:ascii="Times New Roman" w:hAnsi="Times New Roman" w:cs="Times New Roman"/>
          <w:color w:val="000000"/>
          <w:sz w:val="28"/>
          <w:szCs w:val="28"/>
        </w:rPr>
        <w:t>А. Левенгук, Р. Гук, Т. Шванн, М. Шлейден, Р. Вир</w:t>
      </w:r>
      <w:r w:rsidRPr="005D4B91">
        <w:rPr>
          <w:rFonts w:ascii="Times New Roman" w:hAnsi="Times New Roman" w:cs="Times New Roman"/>
          <w:color w:val="000000"/>
          <w:sz w:val="28"/>
          <w:szCs w:val="28"/>
        </w:rPr>
        <w:t xml:space="preserve">хов, </w:t>
      </w:r>
      <w:r w:rsidR="00D6431F" w:rsidRPr="005D4B91">
        <w:rPr>
          <w:rFonts w:ascii="Times New Roman" w:hAnsi="Times New Roman" w:cs="Times New Roman"/>
          <w:color w:val="000000"/>
          <w:sz w:val="28"/>
          <w:szCs w:val="28"/>
        </w:rPr>
        <w:t>Дж. Уотсон, Ф. Крик, М. Уилкинс, Р. Франклин, К.М. Бэр.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Диаграммы: «Распределение химических элементов в неживой природе», «Распределение химических элементов в живой природе».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«Периодическая таблица химических элементов», «Строение молекулы воды», «Биосинтез белка», «Строение молекулы белка», «Строение фермента», «Нуклеиновые кислоты. ДНК», «Строение молекулы АТФ», «Строение эукариотической клетки», «Строение животной клетки», «Строение растительной клетки», «Строение прокариотической клетки», «Строение ядра клетки», «Углеводы», «Липиды».</w:t>
      </w:r>
    </w:p>
    <w:p w:rsidR="00D6431F" w:rsidRPr="005D4B91" w:rsidRDefault="00C67E46" w:rsidP="005D4B91">
      <w:pPr>
        <w:tabs>
          <w:tab w:val="left" w:pos="292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световой микроскоп, оборудование для проведе</w:t>
      </w:r>
      <w:r w:rsidRPr="005D4B91">
        <w:rPr>
          <w:rFonts w:ascii="Times New Roman" w:hAnsi="Times New Roman" w:cs="Times New Roman"/>
          <w:color w:val="000000"/>
          <w:sz w:val="28"/>
          <w:szCs w:val="28"/>
        </w:rPr>
        <w:t xml:space="preserve">ния </w:t>
      </w:r>
      <w:r w:rsidR="00D6431F" w:rsidRPr="005D4B91">
        <w:rPr>
          <w:rFonts w:ascii="Times New Roman" w:hAnsi="Times New Roman" w:cs="Times New Roman"/>
          <w:color w:val="000000"/>
          <w:sz w:val="28"/>
          <w:szCs w:val="28"/>
        </w:rPr>
        <w:t>наблюдений, измерений, экспериментов, микропрепараты растительных, животных и бактериальных клеток.</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lastRenderedPageBreak/>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1. «Изучение каталитической активности ферментов (на примере амилазы или каталазы)».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2. «Изучение строения клеток растений, животных и бактерий под микроскопом на готовых микропрепаратах и их описание».</w:t>
      </w:r>
    </w:p>
    <w:p w:rsidR="00D6431F" w:rsidRPr="005D4B91" w:rsidRDefault="00D6431F" w:rsidP="005D4B91">
      <w:pPr>
        <w:tabs>
          <w:tab w:val="left" w:pos="185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4. Жизнедеятельность 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Обмен веществ, или метаболизм. Ассимиляция (пластический обмен) и диссимиляция (энергетический обмен) - две стороны единого процесса метаболизма. Роль законов сохранения веществ и энергии в понимании метаболизма.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Типы обмена веществ: автотрофный и гетеротрофный. Роль ферментов в обмене веществ и превращении энергии в клетке.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Фотосинтез. Световая и темновая фазы фотосинтеза. Реакции фотосинтеза. Эффективность фотосинтеза. Значение фотосинтеза для жизни на Земле. Влияние условий среды на фотосинтез и способы повышения его продуктивности у культурных растений.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Хемосинтез. Хемосинтезирующие бактерии. Значение хемосинтеза для жизни на Земле.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Энергетический обмен в клетке. Расщепление веществ, выделение и аккумулирование энергии в клетке. Этапы энергетического обмена. Гликолиз. Брожение и его виды. Кислородное окисление, или клеточное дыхание. Окислительное фосфорилирование. Эффективность энергетического обмена.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Реакции матричного синтеза. Генетическая информация и ДНК. Реализация генетической информации в клетке. Генетический код и его свойства. Транскрипция - матричный синтез РНК. Трансляция - биосинтез белка. Этапы трансляции. Кодирование аминокислот. Роль рибосом в биосинтезе белка.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Неклеточные формы жизни - вирусы.</w:t>
      </w:r>
      <w:r w:rsidR="0001099D" w:rsidRPr="005D4B91">
        <w:rPr>
          <w:rFonts w:ascii="Times New Roman" w:hAnsi="Times New Roman" w:cs="Times New Roman"/>
          <w:color w:val="000000"/>
          <w:sz w:val="28"/>
          <w:szCs w:val="28"/>
        </w:rPr>
        <w:t xml:space="preserve"> История открытия вирусов (Д.И.</w:t>
      </w:r>
      <w:r w:rsidR="0001099D"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Ивановский). Особенности строения и жизненный цикл вирусов. Бактериофаги. Болезни растений, животных и человека, вызываемые вирусами. Вирус иммунодефицита человека (ВИЧ) - возбудитель СПИДа. Обратная транскрипция, ревертаза и интеграза. Профилактика распространения вирусных заболеваний.</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Н.К. Кольцов, Д.И. Ивановский, К.А. Тимирязев.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«Типы питания», «Метаболизм», «Митохондрия», «Энергетический обмен», «Хлоропласт», «Фотосинтез», «Строение ДНК», «Строение и функционирование гена», «Синтез белка», «Генетический код», «Вирусы», «Бактериофаги», «Строение и жизненный цикл вируса СПИДа, бактериофага», «Репликация ДНК».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модели-аппликации «Удвоение ДНК и транскрипция», «Биосинтез белка», «Строение клетки», модель структуры ДНК.</w:t>
      </w:r>
    </w:p>
    <w:p w:rsidR="00781A81" w:rsidRDefault="00781A81" w:rsidP="005D4B91">
      <w:pPr>
        <w:tabs>
          <w:tab w:val="left" w:pos="1850"/>
        </w:tabs>
        <w:autoSpaceDE/>
        <w:autoSpaceDN/>
        <w:adjustRightInd/>
        <w:ind w:firstLine="709"/>
        <w:rPr>
          <w:rFonts w:ascii="Times New Roman" w:hAnsi="Times New Roman" w:cs="Times New Roman"/>
          <w:b/>
          <w:color w:val="000000"/>
          <w:sz w:val="28"/>
          <w:szCs w:val="28"/>
        </w:rPr>
      </w:pPr>
    </w:p>
    <w:p w:rsidR="00D6431F" w:rsidRPr="005D4B91" w:rsidRDefault="00D6431F" w:rsidP="005D4B91">
      <w:pPr>
        <w:tabs>
          <w:tab w:val="left" w:pos="185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5. Размножение и индивидуальное развитие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Клеточный цикл, или жизненный цикл клетки. Интерфаза и митоз. Процессы, протекающие в интерфазе. Репликация - реакция матричного синтеза </w:t>
      </w:r>
      <w:r w:rsidRPr="005D4B91">
        <w:rPr>
          <w:rFonts w:ascii="Times New Roman" w:hAnsi="Times New Roman" w:cs="Times New Roman"/>
          <w:color w:val="000000"/>
          <w:sz w:val="28"/>
          <w:szCs w:val="28"/>
        </w:rPr>
        <w:lastRenderedPageBreak/>
        <w:t>ДНК. Строение хромосом. Хромосомный набор - кариотип. Диплоидный и гаплоидный хромосомные наборы. Хроматиды. Цитологические основы размножения и индивидуального развития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Деление клетки - митоз. Стадии митоза. Процессы, происходящие на разных стадиях митоза. Биологический смысл митоза.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Программируемая гибель клетки - апоптоз.</w:t>
      </w:r>
    </w:p>
    <w:p w:rsidR="00D6431F" w:rsidRPr="005D4B91" w:rsidRDefault="00D6431F" w:rsidP="005D4B91">
      <w:pPr>
        <w:tabs>
          <w:tab w:val="left" w:pos="219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Формы размножения организмов: бесполое и полов</w:t>
      </w:r>
      <w:r w:rsidR="0001099D" w:rsidRPr="005D4B91">
        <w:rPr>
          <w:rFonts w:ascii="Times New Roman" w:hAnsi="Times New Roman" w:cs="Times New Roman"/>
          <w:color w:val="000000"/>
          <w:sz w:val="28"/>
          <w:szCs w:val="28"/>
        </w:rPr>
        <w:t xml:space="preserve">ое. Виды бесполого размножения: </w:t>
      </w:r>
      <w:r w:rsidRPr="005D4B91">
        <w:rPr>
          <w:rFonts w:ascii="Times New Roman" w:hAnsi="Times New Roman" w:cs="Times New Roman"/>
          <w:color w:val="000000"/>
          <w:sz w:val="28"/>
          <w:szCs w:val="28"/>
        </w:rPr>
        <w:t>деление надвое, почкование одно и многоклеточ</w:t>
      </w:r>
      <w:r w:rsidR="00C67E46" w:rsidRPr="005D4B91">
        <w:rPr>
          <w:rFonts w:ascii="Times New Roman" w:hAnsi="Times New Roman" w:cs="Times New Roman"/>
          <w:color w:val="000000"/>
          <w:sz w:val="28"/>
          <w:szCs w:val="28"/>
        </w:rPr>
        <w:t xml:space="preserve">ных, </w:t>
      </w:r>
      <w:r w:rsidRPr="005D4B91">
        <w:rPr>
          <w:rFonts w:ascii="Times New Roman" w:hAnsi="Times New Roman" w:cs="Times New Roman"/>
          <w:color w:val="000000"/>
          <w:sz w:val="28"/>
          <w:szCs w:val="28"/>
        </w:rPr>
        <w:t>спорообразование, вегетативное размножение. Искусственное клонирование организмов, его значение для селекции.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Половое размножение, его отличия от бесполого.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Мейоз. Стадии мейоза. Процессы, происходящие на стадиях мейоза. Поведение хромосом в мейозе. Кроссинговер. Биологический смысл и значение мейоза.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Гаметогенез - процесс образования половых клеток у животных. Половые железы: семенники и яичники. Образование и развитие половых клеток - гамет (сперматозоид, яйцеклетка) - сперматогенез и оогенез. Особенности строения яйцеклеток и сперматозоидов. Оплодотворение. Партеногенез.</w:t>
      </w:r>
    </w:p>
    <w:p w:rsidR="00D6431F" w:rsidRPr="005D4B91" w:rsidRDefault="00D6431F" w:rsidP="00781A8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Индивидуальное развитие (онтогенез). Эмбриональное развитие (эмбриогенез). Этапы эмбрионального развития у позвоночных животных: дробление, гаструляция, органогенез. Постэмбриональное развитие. Типы постэмбрионального развития: прямое, непрямое</w:t>
      </w:r>
      <w:r w:rsidR="00781A81">
        <w:rPr>
          <w:rFonts w:ascii="Times New Roman" w:hAnsi="Times New Roman" w:cs="Times New Roman"/>
          <w:color w:val="000000"/>
          <w:sz w:val="28"/>
          <w:szCs w:val="28"/>
        </w:rPr>
        <w:t xml:space="preserve"> (личиночное). Влияние среды на </w:t>
      </w:r>
      <w:r w:rsidRPr="005D4B91">
        <w:rPr>
          <w:rFonts w:ascii="Times New Roman" w:hAnsi="Times New Roman" w:cs="Times New Roman"/>
          <w:color w:val="000000"/>
          <w:sz w:val="28"/>
          <w:szCs w:val="28"/>
        </w:rPr>
        <w:t>развитие организмов, факторы, способные вызывать врождённые уродства.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Рост и развитие растений. Онтогенез цветкового растения: строение семени, стадии развития.</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«Формы размножения организмов», «Двойное оплодотворение у цветковых растений», «Вегетативное размножение растений», «Деление клетки бактерий», «Строение половых клеток», «Строение хромосомы», «Клеточный цикл», «Репликация ДНК», «Митоз», «Мейоз», «Прямое и непрямое развитие», «Гаметогенез у млекопитающих и человека», «Основные стадии онтогенеза».</w:t>
      </w:r>
    </w:p>
    <w:p w:rsidR="00D6431F" w:rsidRPr="005D4B91" w:rsidRDefault="0001099D" w:rsidP="005D4B91">
      <w:pPr>
        <w:tabs>
          <w:tab w:val="left" w:pos="335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Оборудование: </w:t>
      </w:r>
      <w:r w:rsidR="00D6431F" w:rsidRPr="005D4B91">
        <w:rPr>
          <w:rFonts w:ascii="Times New Roman" w:hAnsi="Times New Roman" w:cs="Times New Roman"/>
          <w:color w:val="000000"/>
          <w:sz w:val="28"/>
          <w:szCs w:val="28"/>
        </w:rPr>
        <w:t>микроскоп</w:t>
      </w:r>
      <w:r w:rsidRPr="005D4B91">
        <w:rPr>
          <w:rFonts w:ascii="Times New Roman" w:hAnsi="Times New Roman" w:cs="Times New Roman"/>
          <w:color w:val="000000"/>
          <w:sz w:val="28"/>
          <w:szCs w:val="28"/>
        </w:rPr>
        <w:t xml:space="preserve">, микропрепараты «Сперматозоиды </w:t>
      </w:r>
      <w:r w:rsidR="00D6431F" w:rsidRPr="005D4B91">
        <w:rPr>
          <w:rFonts w:ascii="Times New Roman" w:hAnsi="Times New Roman" w:cs="Times New Roman"/>
          <w:color w:val="000000"/>
          <w:sz w:val="28"/>
          <w:szCs w:val="28"/>
        </w:rPr>
        <w:t>млекопитающего», «Яйцеклетка млекопитающего», «Кариокинез в клетках корешка лука», магнитная модель-аппликация «Деление клетки», модель ДНК, модель метафазной хромосомы.</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3. «Наблюдение митоза в клетках кончика корешка лука на готовых микропрепаратах».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4. «Изучение строения половых клеток на готовых микропрепаратах».</w:t>
      </w:r>
    </w:p>
    <w:p w:rsidR="00D6431F" w:rsidRPr="005D4B91" w:rsidRDefault="00D6431F" w:rsidP="005D4B91">
      <w:pPr>
        <w:tabs>
          <w:tab w:val="left" w:pos="189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6. Наследственность и изменчивость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Предмет и задачи генетики. История развития генетики. Роль цитологии и эмбриологии в становлении генетики. Вклад российских и зарубежных учёных в </w:t>
      </w:r>
      <w:r w:rsidRPr="005D4B91">
        <w:rPr>
          <w:rFonts w:ascii="Times New Roman" w:hAnsi="Times New Roman" w:cs="Times New Roman"/>
          <w:color w:val="000000"/>
          <w:sz w:val="28"/>
          <w:szCs w:val="28"/>
        </w:rPr>
        <w:lastRenderedPageBreak/>
        <w:t>развитие генетики. Методы генетики (гибридологический, цитогенетический, молекулярно-генетический). Основные генетические понятия. Генетическая символика, используемая в схемах скрещиваний.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Закономерности наследования признаков, установленные Г. Менделем. Моногибридное с</w:t>
      </w:r>
      <w:r w:rsidR="0001099D" w:rsidRPr="005D4B91">
        <w:rPr>
          <w:rFonts w:ascii="Times New Roman" w:hAnsi="Times New Roman" w:cs="Times New Roman"/>
          <w:color w:val="000000"/>
          <w:sz w:val="28"/>
          <w:szCs w:val="28"/>
        </w:rPr>
        <w:t>крещивание. Закон едино</w:t>
      </w:r>
      <w:r w:rsidRPr="005D4B91">
        <w:rPr>
          <w:rFonts w:ascii="Times New Roman" w:hAnsi="Times New Roman" w:cs="Times New Roman"/>
          <w:color w:val="000000"/>
          <w:sz w:val="28"/>
          <w:szCs w:val="28"/>
        </w:rPr>
        <w:t>образия гибридов первого поколения. Правило доминирования. Закон расщепления признаков. Гипотеза чистоты гамет. Полное и неполное доминирование.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Дигибридное скрещивание. Закон независимого наследования признаков.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Цитогенетические основы дигибридного скрещивания. Анализирующее скрещивание. Использование анализирующего скрещивания для определения генотипа особи.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Сцепленное наследование признаков. Работа Т. Моргана по сцепленному наследованию генов. Нарушение сцепления генов в результате кроссинговера.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Хромосомная теория наследственности. Генетические карты.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Генетика пола. Хромосомное определение пола. Аутосомы и половые хромосомы. Гомогаметные и гетерогаметные организмы. Наследование признаков, сцепленных с полом.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Изменчивость. Виды изменчивости: ненаследственная и наследственная. Роль среды в ненаследственной изменчивости. Характеристика модификационной изменчивости. Вариационный ряд и вариационная кривая. Норма реакции признака. Количественные и качественные признаки и их норма реакции. Свойства модификационной изменчивости.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Наследственная, или генотипическая, изменчивость. Комбинативная изменчивость. Мейоз и половой процесс - основа комбинативной изменчивости. Мутационная изменчивость. Классификация мутаций: генные, хромосомные, геномные. Частота и причины мутаций. Мутагенные факторы. Закон гомологических рядов в наследственной изменчивости Н.И. Вавилова.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Внеядерная наследственность и изменчивость.</w:t>
      </w:r>
    </w:p>
    <w:p w:rsidR="00D6431F" w:rsidRPr="005D4B91" w:rsidRDefault="00D6431F" w:rsidP="005D4B91">
      <w:pPr>
        <w:tabs>
          <w:tab w:val="left" w:pos="3562"/>
          <w:tab w:val="left" w:pos="4757"/>
          <w:tab w:val="left" w:pos="6221"/>
          <w:tab w:val="left" w:pos="80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Генетика человека. Кариотип человека. Основные методы генетики человека: генеалогический, близнецовый, цитогенетический, биохимический, моле</w:t>
      </w:r>
      <w:r w:rsidR="00C67E46" w:rsidRPr="005D4B91">
        <w:rPr>
          <w:rFonts w:ascii="Times New Roman" w:hAnsi="Times New Roman" w:cs="Times New Roman"/>
          <w:color w:val="000000"/>
          <w:sz w:val="28"/>
          <w:szCs w:val="28"/>
        </w:rPr>
        <w:t>кулярно-</w:t>
      </w:r>
      <w:r w:rsidRPr="005D4B91">
        <w:rPr>
          <w:rFonts w:ascii="Times New Roman" w:hAnsi="Times New Roman" w:cs="Times New Roman"/>
          <w:color w:val="000000"/>
          <w:sz w:val="28"/>
          <w:szCs w:val="28"/>
        </w:rPr>
        <w:t xml:space="preserve">генетический. Современное определение генотипа: полногеномное секвенирование, генотипирование,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 помощью ПЦР-анализа. Наслед</w:t>
      </w:r>
      <w:r w:rsidR="00C67E46" w:rsidRPr="005D4B91">
        <w:rPr>
          <w:rFonts w:ascii="Times New Roman" w:hAnsi="Times New Roman" w:cs="Times New Roman"/>
          <w:color w:val="000000"/>
          <w:sz w:val="28"/>
          <w:szCs w:val="28"/>
        </w:rPr>
        <w:t xml:space="preserve">ственные заболевания человека: генные болезни, болезни с </w:t>
      </w:r>
      <w:r w:rsidRPr="005D4B91">
        <w:rPr>
          <w:rFonts w:ascii="Times New Roman" w:hAnsi="Times New Roman" w:cs="Times New Roman"/>
          <w:color w:val="000000"/>
          <w:sz w:val="28"/>
          <w:szCs w:val="28"/>
        </w:rPr>
        <w:t>наследствен</w:t>
      </w:r>
      <w:r w:rsidR="00C67E46" w:rsidRPr="005D4B91">
        <w:rPr>
          <w:rFonts w:ascii="Times New Roman" w:hAnsi="Times New Roman" w:cs="Times New Roman"/>
          <w:color w:val="000000"/>
          <w:sz w:val="28"/>
          <w:szCs w:val="28"/>
        </w:rPr>
        <w:t xml:space="preserve">ной </w:t>
      </w:r>
      <w:r w:rsidRPr="005D4B91">
        <w:rPr>
          <w:rFonts w:ascii="Times New Roman" w:hAnsi="Times New Roman" w:cs="Times New Roman"/>
          <w:color w:val="000000"/>
          <w:sz w:val="28"/>
          <w:szCs w:val="28"/>
        </w:rPr>
        <w:t>предрасположенностью, хромосомные болезни. Соматические и генеративные мутации. Стволовые клетки. Принципы здорового образа жизни, диагностики, профилактики и лечения генетических</w:t>
      </w:r>
      <w:r w:rsidRPr="005D4B91">
        <w:rPr>
          <w:rFonts w:ascii="Times New Roman" w:hAnsi="Times New Roman" w:cs="Times New Roman"/>
          <w:color w:val="000000"/>
          <w:sz w:val="28"/>
          <w:szCs w:val="28"/>
        </w:rPr>
        <w:tab/>
        <w:t>болезней. Ме</w:t>
      </w:r>
      <w:r w:rsidR="00C67E46" w:rsidRPr="005D4B91">
        <w:rPr>
          <w:rFonts w:ascii="Times New Roman" w:hAnsi="Times New Roman" w:cs="Times New Roman"/>
          <w:color w:val="000000"/>
          <w:sz w:val="28"/>
          <w:szCs w:val="28"/>
        </w:rPr>
        <w:t xml:space="preserve">дико-генетическое </w:t>
      </w:r>
      <w:r w:rsidRPr="005D4B91">
        <w:rPr>
          <w:rFonts w:ascii="Times New Roman" w:hAnsi="Times New Roman" w:cs="Times New Roman"/>
          <w:color w:val="000000"/>
          <w:sz w:val="28"/>
          <w:szCs w:val="28"/>
        </w:rPr>
        <w:t>консультирование. Значение медицинской генетики в предотвращении и лечении генетических заболеваний человека.</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C67E46" w:rsidP="005D4B91">
      <w:pPr>
        <w:tabs>
          <w:tab w:val="left" w:pos="26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Портреты: </w:t>
      </w:r>
      <w:r w:rsidR="00D6431F" w:rsidRPr="005D4B91">
        <w:rPr>
          <w:rFonts w:ascii="Times New Roman" w:hAnsi="Times New Roman" w:cs="Times New Roman"/>
          <w:color w:val="000000"/>
          <w:sz w:val="28"/>
          <w:szCs w:val="28"/>
        </w:rPr>
        <w:t>Г. Мендель, Т. Морга</w:t>
      </w:r>
      <w:r w:rsidRPr="005D4B91">
        <w:rPr>
          <w:rFonts w:ascii="Times New Roman" w:hAnsi="Times New Roman" w:cs="Times New Roman"/>
          <w:color w:val="000000"/>
          <w:sz w:val="28"/>
          <w:szCs w:val="28"/>
        </w:rPr>
        <w:t xml:space="preserve">н, Г. де Фриз, С.С. Четвериков, </w:t>
      </w:r>
      <w:r w:rsidR="00D6431F" w:rsidRPr="005D4B91">
        <w:rPr>
          <w:rFonts w:ascii="Times New Roman" w:hAnsi="Times New Roman" w:cs="Times New Roman"/>
          <w:color w:val="000000"/>
          <w:sz w:val="28"/>
          <w:szCs w:val="28"/>
        </w:rPr>
        <w:t>Н.В. Тимофеев-Ресовский, Н.И. Вавилов.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Таблицы и схемы: «Моногибридное скрещивание и его цитогенетическая основа», «Закон расщепления и его цитогенетическая основа», «Закон чистоты гамет», «Дигибридное скрещивание», «Цитологические основы дигибридного </w:t>
      </w:r>
      <w:r w:rsidRPr="005D4B91">
        <w:rPr>
          <w:rFonts w:ascii="Times New Roman" w:hAnsi="Times New Roman" w:cs="Times New Roman"/>
          <w:color w:val="000000"/>
          <w:sz w:val="28"/>
          <w:szCs w:val="28"/>
        </w:rPr>
        <w:lastRenderedPageBreak/>
        <w:t>скрещивания», «Мейоз», «Взаимодействие аллельных генов», «Генетические карты растений, животных и человека», «Генетика пола», «Закономерности наследования, сцепленного с полом», «Кариотипы человека и животных», «Виды изменчивости», «Модификационная изменчивость», «Наследование резус-фактора», «Генетика групп крови», «Мутационная изменчивость».</w:t>
      </w:r>
    </w:p>
    <w:p w:rsidR="00D6431F" w:rsidRPr="005D4B91" w:rsidRDefault="00C67E46" w:rsidP="005D4B91">
      <w:pPr>
        <w:tabs>
          <w:tab w:val="left" w:pos="307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Оборудование: </w:t>
      </w:r>
      <w:r w:rsidR="00D6431F" w:rsidRPr="005D4B91">
        <w:rPr>
          <w:rFonts w:ascii="Times New Roman" w:hAnsi="Times New Roman" w:cs="Times New Roman"/>
          <w:color w:val="000000"/>
          <w:sz w:val="28"/>
          <w:szCs w:val="28"/>
        </w:rPr>
        <w:t>модели-аппликации «Моногибридное скрещи</w:t>
      </w:r>
      <w:r w:rsidRPr="005D4B91">
        <w:rPr>
          <w:rFonts w:ascii="Times New Roman" w:hAnsi="Times New Roman" w:cs="Times New Roman"/>
          <w:color w:val="000000"/>
          <w:sz w:val="28"/>
          <w:szCs w:val="28"/>
        </w:rPr>
        <w:t xml:space="preserve">вание», </w:t>
      </w:r>
      <w:r w:rsidR="00D6431F" w:rsidRPr="005D4B91">
        <w:rPr>
          <w:rFonts w:ascii="Times New Roman" w:hAnsi="Times New Roman" w:cs="Times New Roman"/>
          <w:color w:val="000000"/>
          <w:sz w:val="28"/>
          <w:szCs w:val="28"/>
        </w:rPr>
        <w:t>«Неполное доминирование», «Дигибридное скрещивание», «Перекрест хромосом», микроскоп и микропрепарат «Дрозофила» (норма, мутации формы крыльев и окраски тела), гербарий «Горох посевной».</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5. «Изучение результатов моногибридного и дигибридного скрещивания у дрозофилы на готовых микропрепаратах».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6. «Изучение модификационной изменчивости, построение вариационного ряда и вариационной кривой».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7. «Анализ мутаций у дрозофилы на готовых микропрепаратах».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 2. «Составление и анализ родословных человека».</w:t>
      </w:r>
    </w:p>
    <w:p w:rsidR="00D6431F" w:rsidRPr="005D4B91" w:rsidRDefault="00D6431F" w:rsidP="005D4B91">
      <w:pPr>
        <w:tabs>
          <w:tab w:val="left" w:pos="1893"/>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7. Селекция организмов. Основы биотехнологии.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Селекция как наука и процесс. Зарождение селекции и доместикация. Учение Н.И. Вавилова о центрах происхождения и многообразия культурных растений. Центры происхождения домашних животных. Сорт, порода, штамм.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Современные методы селекции. Массовый и индивидуальный отборы в селекции растений и животных. Оценка экстерьера. Близкородственное скрещивание - инбридинг. Чистая линия. Скрещивание чистых линий. Гетерозис, или гибридная сила. Неродственное скрещивание - аутбридинг. Отдалённая гибридизация и её успехи. Искусственный мутагенез и получение полиплоидов. Достижения селекции растений, животных и микроорганизмов.</w:t>
      </w:r>
    </w:p>
    <w:p w:rsidR="00D6431F" w:rsidRPr="005D4B91" w:rsidRDefault="00D6431F" w:rsidP="005D4B91">
      <w:pPr>
        <w:tabs>
          <w:tab w:val="left" w:pos="6134"/>
          <w:tab w:val="left" w:pos="807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Биотехнология как отрасль производства. Генная инженерия. Этапы создания рекомбинантной ДНК и трансгенных организмов. Клеточная инженерия. Клеточные культуры. Микроклональное размножение растений. Клонирование высокопр</w:t>
      </w:r>
      <w:r w:rsidR="00C67E46" w:rsidRPr="005D4B91">
        <w:rPr>
          <w:rFonts w:ascii="Times New Roman" w:hAnsi="Times New Roman" w:cs="Times New Roman"/>
          <w:color w:val="000000"/>
          <w:sz w:val="28"/>
          <w:szCs w:val="28"/>
        </w:rPr>
        <w:t xml:space="preserve">одуктивных сельскохозяйственных </w:t>
      </w:r>
      <w:r w:rsidRPr="005D4B91">
        <w:rPr>
          <w:rFonts w:ascii="Times New Roman" w:hAnsi="Times New Roman" w:cs="Times New Roman"/>
          <w:color w:val="000000"/>
          <w:sz w:val="28"/>
          <w:szCs w:val="28"/>
        </w:rPr>
        <w:t>орга</w:t>
      </w:r>
      <w:r w:rsidR="00C67E46" w:rsidRPr="005D4B91">
        <w:rPr>
          <w:rFonts w:ascii="Times New Roman" w:hAnsi="Times New Roman" w:cs="Times New Roman"/>
          <w:color w:val="000000"/>
          <w:sz w:val="28"/>
          <w:szCs w:val="28"/>
        </w:rPr>
        <w:t xml:space="preserve">низмов. </w:t>
      </w:r>
      <w:r w:rsidRPr="005D4B91">
        <w:rPr>
          <w:rFonts w:ascii="Times New Roman" w:hAnsi="Times New Roman" w:cs="Times New Roman"/>
          <w:color w:val="000000"/>
          <w:sz w:val="28"/>
          <w:szCs w:val="28"/>
        </w:rPr>
        <w:t>Экологиче</w:t>
      </w:r>
      <w:r w:rsidR="00C67E46" w:rsidRPr="005D4B91">
        <w:rPr>
          <w:rFonts w:ascii="Times New Roman" w:hAnsi="Times New Roman" w:cs="Times New Roman"/>
          <w:color w:val="000000"/>
          <w:sz w:val="28"/>
          <w:szCs w:val="28"/>
        </w:rPr>
        <w:t xml:space="preserve">ские </w:t>
      </w:r>
      <w:r w:rsidRPr="005D4B91">
        <w:rPr>
          <w:rFonts w:ascii="Times New Roman" w:hAnsi="Times New Roman" w:cs="Times New Roman"/>
          <w:color w:val="000000"/>
          <w:sz w:val="28"/>
          <w:szCs w:val="28"/>
        </w:rPr>
        <w:t>и этические проблемы. ГМО - генетически модифицированные организмы.</w:t>
      </w:r>
    </w:p>
    <w:p w:rsidR="00D6431F" w:rsidRPr="005D4B91" w:rsidRDefault="00D6431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Н.И. Вавилов, И.В. Мичурин, Г.Д. Карпеченко, М.Ф. Иванов.</w:t>
      </w:r>
    </w:p>
    <w:p w:rsidR="00D6431F" w:rsidRPr="005D4B91" w:rsidRDefault="00D6431F" w:rsidP="005D4B91">
      <w:pPr>
        <w:tabs>
          <w:tab w:val="left" w:pos="6134"/>
          <w:tab w:val="left" w:pos="807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карта «Центры происхождения и многообразия культурных растений», «Породы домашних животных», «Сорта культурных растений», «Отдалённая гибридизация», «Работы академика М.Ф. Иванова», «Полиплоидия», «Объекты биотехнологии», «Клеточ</w:t>
      </w:r>
      <w:r w:rsidR="00C67E46" w:rsidRPr="005D4B91">
        <w:rPr>
          <w:rFonts w:ascii="Times New Roman" w:hAnsi="Times New Roman" w:cs="Times New Roman"/>
          <w:color w:val="000000"/>
          <w:sz w:val="28"/>
          <w:szCs w:val="28"/>
        </w:rPr>
        <w:t xml:space="preserve">ные культуры и </w:t>
      </w:r>
      <w:r w:rsidRPr="005D4B91">
        <w:rPr>
          <w:rFonts w:ascii="Times New Roman" w:hAnsi="Times New Roman" w:cs="Times New Roman"/>
          <w:color w:val="000000"/>
          <w:sz w:val="28"/>
          <w:szCs w:val="28"/>
        </w:rPr>
        <w:t>клонирова</w:t>
      </w:r>
      <w:r w:rsidR="00C67E46" w:rsidRPr="005D4B91">
        <w:rPr>
          <w:rFonts w:ascii="Times New Roman" w:hAnsi="Times New Roman" w:cs="Times New Roman"/>
          <w:color w:val="000000"/>
          <w:sz w:val="28"/>
          <w:szCs w:val="28"/>
        </w:rPr>
        <w:t xml:space="preserve">ние», </w:t>
      </w:r>
      <w:r w:rsidRPr="005D4B91">
        <w:rPr>
          <w:rFonts w:ascii="Times New Roman" w:hAnsi="Times New Roman" w:cs="Times New Roman"/>
          <w:color w:val="000000"/>
          <w:sz w:val="28"/>
          <w:szCs w:val="28"/>
        </w:rPr>
        <w:t>«Конструирование и перенос генов, хромосом».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муляжи плодов и корнеплодов диких форм и культурных сортов растений, гербарий «Сельскохозяйственные растения».</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Экскурсия «Основные методы и достижения селекции растений и животных (на селекционную станцию, племенную ферму, сортоиспытательный </w:t>
      </w:r>
      <w:r w:rsidRPr="005D4B91">
        <w:rPr>
          <w:rFonts w:ascii="Times New Roman" w:hAnsi="Times New Roman" w:cs="Times New Roman"/>
          <w:color w:val="000000"/>
          <w:sz w:val="28"/>
          <w:szCs w:val="28"/>
        </w:rPr>
        <w:lastRenderedPageBreak/>
        <w:t>участок, в тепличное хозяйство, лабораторию агроуниверситета или научного центра)».</w:t>
      </w:r>
    </w:p>
    <w:p w:rsidR="00C67E46" w:rsidRPr="005D4B91" w:rsidRDefault="00C67E46" w:rsidP="005D4B91">
      <w:pPr>
        <w:autoSpaceDE/>
        <w:autoSpaceDN/>
        <w:adjustRightInd/>
        <w:ind w:firstLine="709"/>
        <w:jc w:val="center"/>
        <w:rPr>
          <w:rFonts w:ascii="Times New Roman" w:hAnsi="Times New Roman" w:cs="Times New Roman"/>
          <w:b/>
          <w:color w:val="000000"/>
          <w:sz w:val="28"/>
          <w:szCs w:val="28"/>
        </w:rPr>
      </w:pPr>
    </w:p>
    <w:p w:rsidR="00D6431F" w:rsidRPr="005D4B91" w:rsidRDefault="00D51101" w:rsidP="005D4B91">
      <w:pPr>
        <w:tabs>
          <w:tab w:val="left" w:pos="1729"/>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tabs>
          <w:tab w:val="left" w:pos="192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 Эволюционная биология.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Предпосылки возникновения эволюционной теории. Эволюционная теория и её место в биологии. Влияние эволюционной теории на развитие биологии и других наук.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Свидетельства эволюции. Палеонтологические: последовательность появления видов в палеонтологической летописи, переходные формы. Биогеографические: сходство и различие фаун и флор материков и островов.</w:t>
      </w:r>
    </w:p>
    <w:p w:rsidR="00D6431F" w:rsidRPr="005D4B91" w:rsidRDefault="00D6431F" w:rsidP="005D4B91">
      <w:pPr>
        <w:tabs>
          <w:tab w:val="left" w:pos="624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Эмбриологические: сходства и различия эмбрионов разных видов позвоночн</w:t>
      </w:r>
      <w:r w:rsidR="00C67E46" w:rsidRPr="005D4B91">
        <w:rPr>
          <w:rFonts w:ascii="Times New Roman" w:hAnsi="Times New Roman" w:cs="Times New Roman"/>
          <w:color w:val="000000"/>
          <w:sz w:val="28"/>
          <w:szCs w:val="28"/>
        </w:rPr>
        <w:t xml:space="preserve">ых. Сравнительно-анатомические: </w:t>
      </w:r>
      <w:r w:rsidRPr="005D4B91">
        <w:rPr>
          <w:rFonts w:ascii="Times New Roman" w:hAnsi="Times New Roman" w:cs="Times New Roman"/>
          <w:color w:val="000000"/>
          <w:sz w:val="28"/>
          <w:szCs w:val="28"/>
        </w:rPr>
        <w:t>гомологичные, аналогич</w:t>
      </w:r>
      <w:r w:rsidR="00C67E46" w:rsidRPr="005D4B91">
        <w:rPr>
          <w:rFonts w:ascii="Times New Roman" w:hAnsi="Times New Roman" w:cs="Times New Roman"/>
          <w:color w:val="000000"/>
          <w:sz w:val="28"/>
          <w:szCs w:val="28"/>
        </w:rPr>
        <w:t>ные,</w:t>
      </w:r>
      <w:r w:rsidR="0001099D"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рудиментарные органы, атавизмы. Молекулярно-биохимические: сходство механизмов наследственности и основных метаболических путей у всех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Эволюционная теория Ч. Дарвина. Предпосылки возникновения дарвинизма. Движущие силы эволюции видов по Дарвину (избыточное размножение при ограниченности ресурсов, неопределённая изменчивость, борьба за существование, естественный отбор).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Синтетическая теория эволюции (СТЭ) и её основные положения.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Микроэволюция. Популяция как единица вида и эволюции.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Движущие силы (факторы) эволюции видов в природе. Мутационный процесс и комбинативная изменчивость. Популяционные волны и дрейф генов. Изоляция и миграция.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Естественный отбор - направляющий фактор эволюции. Формы естественного отбора.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Приспособленность организмов как результат эволюции. Примеры приспособлений у организмов. Ароморф</w:t>
      </w:r>
      <w:r w:rsidR="0001099D" w:rsidRPr="005D4B91">
        <w:rPr>
          <w:rFonts w:ascii="Times New Roman" w:hAnsi="Times New Roman" w:cs="Times New Roman"/>
          <w:color w:val="000000"/>
          <w:sz w:val="28"/>
          <w:szCs w:val="28"/>
        </w:rPr>
        <w:t>озы и идио</w:t>
      </w:r>
      <w:r w:rsidRPr="005D4B91">
        <w:rPr>
          <w:rFonts w:ascii="Times New Roman" w:hAnsi="Times New Roman" w:cs="Times New Roman"/>
          <w:color w:val="000000"/>
          <w:sz w:val="28"/>
          <w:szCs w:val="28"/>
        </w:rPr>
        <w:t>адаптации.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 и видообразование. Критерии вида. Основные формы видообразования: географическое, экологическое.</w:t>
      </w:r>
    </w:p>
    <w:p w:rsidR="00D6431F" w:rsidRPr="005D4B91" w:rsidRDefault="00D6431F" w:rsidP="005D4B91">
      <w:pPr>
        <w:tabs>
          <w:tab w:val="left" w:pos="624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Макроэ</w:t>
      </w:r>
      <w:r w:rsidR="00C67E46" w:rsidRPr="005D4B91">
        <w:rPr>
          <w:rFonts w:ascii="Times New Roman" w:hAnsi="Times New Roman" w:cs="Times New Roman"/>
          <w:color w:val="000000"/>
          <w:sz w:val="28"/>
          <w:szCs w:val="28"/>
        </w:rPr>
        <w:t xml:space="preserve">волюция. Формы эволюции: </w:t>
      </w:r>
      <w:r w:rsidRPr="005D4B91">
        <w:rPr>
          <w:rFonts w:ascii="Times New Roman" w:hAnsi="Times New Roman" w:cs="Times New Roman"/>
          <w:color w:val="000000"/>
          <w:sz w:val="28"/>
          <w:szCs w:val="28"/>
        </w:rPr>
        <w:t>филетическая, дивергент</w:t>
      </w:r>
      <w:r w:rsidR="00C67E46" w:rsidRPr="005D4B91">
        <w:rPr>
          <w:rFonts w:ascii="Times New Roman" w:hAnsi="Times New Roman" w:cs="Times New Roman"/>
          <w:color w:val="000000"/>
          <w:sz w:val="28"/>
          <w:szCs w:val="28"/>
        </w:rPr>
        <w:t xml:space="preserve">ная, </w:t>
      </w:r>
      <w:r w:rsidRPr="005D4B91">
        <w:rPr>
          <w:rFonts w:ascii="Times New Roman" w:hAnsi="Times New Roman" w:cs="Times New Roman"/>
          <w:color w:val="000000"/>
          <w:sz w:val="28"/>
          <w:szCs w:val="28"/>
        </w:rPr>
        <w:t>конвергентная, параллельная. Необратимость эволюции.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Происхождение от неспециализированных предков. Прогрессирующая специализация. Адаптивная радиация.</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К. Линней, Ж.Б. Ламарк, Ч.</w:t>
      </w:r>
      <w:r w:rsidR="0001099D" w:rsidRPr="005D4B91">
        <w:rPr>
          <w:rFonts w:ascii="Times New Roman" w:hAnsi="Times New Roman" w:cs="Times New Roman"/>
          <w:color w:val="000000"/>
          <w:sz w:val="28"/>
          <w:szCs w:val="28"/>
        </w:rPr>
        <w:t xml:space="preserve"> Дарвин, В.О. Ковалевский, К.М.</w:t>
      </w:r>
      <w:r w:rsidR="0001099D"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Бэр, Э. Геккель, Ф. Мюллер, А.Н. Северцов.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«Развитие органического мира на Земле», «Зародыши позвоночных животных», «Археоптерикс», «Формы борьбы за существование», «Естественный отбор», «Многообразие сортов растений», «Многообразие пород животных», «Популяции», «Мутационная изменчивость», «Ароморфозы», «Идиоадаптации», «Общая дегенерация», «Движущие силы эволюции», «Кар</w:t>
      </w:r>
      <w:r w:rsidR="00C67E46" w:rsidRPr="005D4B91">
        <w:rPr>
          <w:rFonts w:ascii="Times New Roman" w:hAnsi="Times New Roman" w:cs="Times New Roman"/>
          <w:color w:val="000000"/>
          <w:sz w:val="28"/>
          <w:szCs w:val="28"/>
        </w:rPr>
        <w:t>та-</w:t>
      </w:r>
      <w:r w:rsidRPr="005D4B91">
        <w:rPr>
          <w:rFonts w:ascii="Times New Roman" w:hAnsi="Times New Roman" w:cs="Times New Roman"/>
          <w:color w:val="000000"/>
          <w:sz w:val="28"/>
          <w:szCs w:val="28"/>
        </w:rPr>
        <w:t>схема маршрута путешествия Ч. Дарвина», «Борьба за существование», «Приспособленность о</w:t>
      </w:r>
      <w:r w:rsidR="00C67E46" w:rsidRPr="005D4B91">
        <w:rPr>
          <w:rFonts w:ascii="Times New Roman" w:hAnsi="Times New Roman" w:cs="Times New Roman"/>
          <w:color w:val="000000"/>
          <w:sz w:val="28"/>
          <w:szCs w:val="28"/>
        </w:rPr>
        <w:t>рганизмов», «Г</w:t>
      </w:r>
      <w:r w:rsidRPr="005D4B91">
        <w:rPr>
          <w:rFonts w:ascii="Times New Roman" w:hAnsi="Times New Roman" w:cs="Times New Roman"/>
          <w:color w:val="000000"/>
          <w:sz w:val="28"/>
          <w:szCs w:val="28"/>
        </w:rPr>
        <w:t xml:space="preserve">еографическое видообразование», </w:t>
      </w:r>
      <w:r w:rsidRPr="005D4B91">
        <w:rPr>
          <w:rFonts w:ascii="Times New Roman" w:hAnsi="Times New Roman" w:cs="Times New Roman"/>
          <w:color w:val="000000"/>
          <w:sz w:val="28"/>
          <w:szCs w:val="28"/>
        </w:rPr>
        <w:lastRenderedPageBreak/>
        <w:t>«Экологическое видообразование».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Оборудование: коллекция насекомых с различными типами окраски, набор плодов и семян, коллекция «Примеры защитных приспособлений у животных», модель «Основные направления эволюции», объёмная модель «Строение головного мозга позвоночных».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Биогеографическая карта мира, коллекция «Формы сохранности ископаемых животных и растений», модель аппликация «Перекрест хромосом», влажные препараты «Развитие насекомого», «Развитие лягушки», микропрепарат «Дрозофила» (норма, мутации формы крыльев и окраски тела).</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1. «Сравнение видов по морфологическому критерию».</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2. «Описание приспособленности организма и её относительного характера».</w:t>
      </w:r>
    </w:p>
    <w:p w:rsidR="00D6431F" w:rsidRPr="005D4B91" w:rsidRDefault="00D6431F" w:rsidP="005D4B91">
      <w:pPr>
        <w:tabs>
          <w:tab w:val="left" w:pos="187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2. Возникновение и развитие жизни на Земле.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Донаучные представления о зарождении жизни. Научные гипотезы возникновения жизни на Земле: абиогенез и панспермия. Химическая эволюция. Абиогенный синтез органических веществ из неорганических. Экспериментальное подтверждение химической эволюции. Начальные этапы биологической эволюции. Гипотеза РНК-мира. Формирование мебранных структур и возникновение протоклетки. Первые клетки и их эволюция. Формирование основных групп живых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жизни на Земле по эрам и периодам. Катархей. Архейская и протерозойская эры. Палеозойская эра и её периоды: кембрийский, ордовикский, силурийский, девонский, каменноугольный, пермский.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Мезозойская эра и её периоды: триасовый, юрский, меловой.</w:t>
      </w:r>
    </w:p>
    <w:p w:rsidR="00265EA3"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Кайнозойская эра и её периоды: палеогеновый, неогеновый, антропогеновый.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Характеристика климата и геологических процессов. Основные этапы эволюции растительного и животного мира. Ароморфозы у растений и животных. Появление, расцвет и вымирание групп живых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Система органического мира как отражение эволюции. Основные систематические группы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Эволюция человека. Антропология как наука. Развитие представлений о происхождении человека. Методы изучения антропогенеза. Сходства и различия человека и животных. Систематическое положение человека.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Движущие силы (факторы) антропогенеза. Наследственная изменчивость и естественный отбор. Общественный образ жизни, изготовление орудий труда, мышление, речь.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стадии и ветви эволюции человека: австралопитеки, Человек умелый, Человек прямоходящий, Человек неандертальский, Человек разумный. Находки ископаемых остатков, время существования, область распространения, объём головного мозга, образ жизни, орудия.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Человеческие расы. Основные большие расы: европеоидная (евразийская), </w:t>
      </w:r>
      <w:r w:rsidRPr="005D4B91">
        <w:rPr>
          <w:rFonts w:ascii="Times New Roman" w:hAnsi="Times New Roman" w:cs="Times New Roman"/>
          <w:color w:val="000000"/>
          <w:sz w:val="28"/>
          <w:szCs w:val="28"/>
        </w:rPr>
        <w:lastRenderedPageBreak/>
        <w:t>негро-австралоидная (экваториальная), монголоидная (азиатско-американская). Черты приспособленности представителей человеческих рас к условиям существования. Единство человеческих рас. Критика расизма.</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Ф. Реди, Л. Пастер, А.И. Опарин, С. Миллер, Г. Юри, Ч. Дарвин.</w:t>
      </w:r>
    </w:p>
    <w:p w:rsidR="00D6431F" w:rsidRPr="005D4B91" w:rsidRDefault="00265EA3" w:rsidP="005D4B91">
      <w:pPr>
        <w:tabs>
          <w:tab w:val="left" w:pos="2143"/>
          <w:tab w:val="left" w:pos="3541"/>
          <w:tab w:val="left" w:pos="5739"/>
          <w:tab w:val="left" w:pos="873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Таблицы и схемы: «Возникновение Солнечной системы», </w:t>
      </w:r>
      <w:r w:rsidR="00D6431F" w:rsidRPr="005D4B91">
        <w:rPr>
          <w:rFonts w:ascii="Times New Roman" w:hAnsi="Times New Roman" w:cs="Times New Roman"/>
          <w:color w:val="000000"/>
          <w:sz w:val="28"/>
          <w:szCs w:val="28"/>
        </w:rPr>
        <w:t>«Разви</w:t>
      </w:r>
      <w:r w:rsidRPr="005D4B91">
        <w:rPr>
          <w:rFonts w:ascii="Times New Roman" w:hAnsi="Times New Roman" w:cs="Times New Roman"/>
          <w:color w:val="000000"/>
          <w:sz w:val="28"/>
          <w:szCs w:val="28"/>
        </w:rPr>
        <w:t xml:space="preserve">тие </w:t>
      </w:r>
      <w:r w:rsidR="00D6431F" w:rsidRPr="005D4B91">
        <w:rPr>
          <w:rFonts w:ascii="Times New Roman" w:hAnsi="Times New Roman" w:cs="Times New Roman"/>
          <w:color w:val="000000"/>
          <w:sz w:val="28"/>
          <w:szCs w:val="28"/>
        </w:rPr>
        <w:t>орга</w:t>
      </w:r>
      <w:r w:rsidR="00C67E46" w:rsidRPr="005D4B91">
        <w:rPr>
          <w:rFonts w:ascii="Times New Roman" w:hAnsi="Times New Roman" w:cs="Times New Roman"/>
          <w:color w:val="000000"/>
          <w:sz w:val="28"/>
          <w:szCs w:val="28"/>
        </w:rPr>
        <w:t xml:space="preserve">нического мира», «Растительная клетка», </w:t>
      </w:r>
      <w:r w:rsidR="00D6431F" w:rsidRPr="005D4B91">
        <w:rPr>
          <w:rFonts w:ascii="Times New Roman" w:hAnsi="Times New Roman" w:cs="Times New Roman"/>
          <w:color w:val="000000"/>
          <w:sz w:val="28"/>
          <w:szCs w:val="28"/>
        </w:rPr>
        <w:t>«Живот</w:t>
      </w:r>
      <w:r w:rsidRPr="005D4B91">
        <w:rPr>
          <w:rFonts w:ascii="Times New Roman" w:hAnsi="Times New Roman" w:cs="Times New Roman"/>
          <w:color w:val="000000"/>
          <w:sz w:val="28"/>
          <w:szCs w:val="28"/>
        </w:rPr>
        <w:t xml:space="preserve">ная клетка», </w:t>
      </w:r>
      <w:r w:rsidR="00D6431F" w:rsidRPr="005D4B91">
        <w:rPr>
          <w:rFonts w:ascii="Times New Roman" w:hAnsi="Times New Roman" w:cs="Times New Roman"/>
          <w:color w:val="000000"/>
          <w:sz w:val="28"/>
          <w:szCs w:val="28"/>
        </w:rPr>
        <w:t>«Прокариотическая клетка», «Современная система органического мира», «Сравнение анатомических черт строения человека и человекообразных обезьян», «Основные места палеонтологических находок предков современного человека», «Древнейшие люди», «Древние люди», «Первые современные люди», «Человеческие расы».</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Оборудование: </w:t>
      </w:r>
      <w:r w:rsidRPr="005D4B91">
        <w:rPr>
          <w:rFonts w:ascii="Times New Roman" w:hAnsi="Times New Roman" w:cs="Times New Roman"/>
          <w:color w:val="000000"/>
          <w:sz w:val="28"/>
          <w:szCs w:val="28"/>
        </w:rPr>
        <w:t>муляжи «Происхождение человека» (бюсты австралопитека, питекантропа, неандертальца, кроманьонца), слепки или изображения каменных орудий первобытного человека (камни-чопперы, рубила, скребла), геохронологическая таблица, коллекция «Формы сохранности ископаемых животных и растений».</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 1. «Изучение ископаемых остатков растений и животных в коллекциях».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Экскурсия «Эволюция органического мира на Земле» (в естественно-научный или краеведческий музей).</w:t>
      </w:r>
    </w:p>
    <w:p w:rsidR="00D6431F" w:rsidRPr="005D4B91" w:rsidRDefault="00D6431F" w:rsidP="005D4B91">
      <w:pPr>
        <w:tabs>
          <w:tab w:val="left" w:pos="187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3. Организмы и окружающая среда.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Экология как наука. Задачи и разделы экологии. Методы экологических исследований. Экологическое мировоззрение современного человека.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Среды обитания организмов: водная, наземно-воздушная, почвенная, внутриорганизменная.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Экологические факторы. Классификация экологических факторов: абиотические, биотические и антропогенные. Действие экологических факторов на организмы.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Абиотические факторы: свет, температура, влажность. Фотопериодизм. Приспособления организмов к действию абиотических факторов. Биологические ритмы.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Биотические факторы. Виды биотических взаимодействий: конкуренция, хищничество, симбиоз и его формы. Паразитизм, кооперация, мутуализм, комменсализм (квартиранство, нахлебничество). Аменсализм, нейтрализм. Значение биотических взаимодействий для существования организмов в природных сообществах.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Экологические характеристики популяции. Основные показатели популяции: численность, плотность, рождаемость, смертность, прирост, миграция. Динамика численности популяции и её регуляция.</w:t>
      </w:r>
    </w:p>
    <w:p w:rsidR="00781A81" w:rsidRDefault="00781A81" w:rsidP="005D4B91">
      <w:pPr>
        <w:autoSpaceDE/>
        <w:autoSpaceDN/>
        <w:adjustRightInd/>
        <w:ind w:firstLine="709"/>
        <w:rPr>
          <w:rFonts w:ascii="Times New Roman" w:hAnsi="Times New Roman" w:cs="Times New Roman"/>
          <w:i/>
          <w:color w:val="000000"/>
          <w:sz w:val="28"/>
          <w:szCs w:val="28"/>
        </w:rPr>
      </w:pP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А. Гумбольдт, К.Ф. Рулье, Э. Геккель.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карта «Природные зоны Земли», «Среды обита</w:t>
      </w:r>
      <w:r w:rsidR="00D51101" w:rsidRPr="005D4B91">
        <w:rPr>
          <w:rFonts w:ascii="Times New Roman" w:hAnsi="Times New Roman" w:cs="Times New Roman"/>
          <w:color w:val="000000"/>
          <w:sz w:val="28"/>
          <w:szCs w:val="28"/>
        </w:rPr>
        <w:t xml:space="preserve">ния </w:t>
      </w:r>
      <w:r w:rsidRPr="005D4B91">
        <w:rPr>
          <w:rFonts w:ascii="Times New Roman" w:hAnsi="Times New Roman" w:cs="Times New Roman"/>
          <w:color w:val="000000"/>
          <w:sz w:val="28"/>
          <w:szCs w:val="28"/>
        </w:rPr>
        <w:lastRenderedPageBreak/>
        <w:t>организмов», «Фотопериодизм», «Популяции», «Закономерности роста численности популяции инфузории-туфельки», «Пищевые цепи».</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3. «Морфологические особенности растений из разных мест обитания».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 4. «Влияние света на рост и развитие черенков колеуса».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 5. «Подсчёт плотности популяций разных видов растений».</w:t>
      </w:r>
    </w:p>
    <w:p w:rsidR="00D6431F" w:rsidRPr="005D4B91" w:rsidRDefault="00D6431F" w:rsidP="005D4B91">
      <w:pPr>
        <w:tabs>
          <w:tab w:val="left" w:pos="189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4. Сообщества и экологические системы.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Сообщество организмов - биоценоз. Структуры биоценоза: видовая, пространственная, трофическая (пищевая). Виды-доминанты. Связи в биоценозе.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Экологические системы (экосистемы). Понятие об экосистеме и биогеоценозе. Функциональные компоненты экосистемы: продуценты, консументы, редуценты. Круговорот веществ и поток энергии в экосистеме. Трофические (пищевые) уровни экосистемы. Пищевые цепи и сети. Основные показатели экосистемы: биомасса, продукция. Экологические пирамиды: продукции, численности, биомассы. Свойства экосистем: устойчивость, саморегуляция, развитие. Сукцессия.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Природные экосистемы. Экосистемы озёр и рек. Экосистема хвойного или широколиственного леса.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Антропогенные экосистемы. Агроэкосистемы. Урбоэкосистемы. Биологическое и хозяйственное значение агроэкосистем и урбоэкосистем.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Биоразнообразие как фактор устойчивости экосистем. Сохранение биологического разнообразия на Земле.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Учение В.И. Вернадского о биосфере. Границы, состав и структура биосферы. Живое вещество и его функции. Особенности биосферы как глобальной экосистемы. Динамическое равновесие и обратная связь в биосфере.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Круговороты веществ и биогеохимические циклы элементов (углерода, азота). Зональность биосферы. Основные биомы суши.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Человечество в биосфере Земли. Антропогенные изменения в биосфере.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Глобальные экологические проблемы.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Сосуществование природы и человечества. Сохранение биоразнообразия как основа устойчивости биосферы. Основа рационального управления природными ресурсами и их использование. Достижения биологии и охрана природы.</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А.Д. Тенсли, В.Н. Сукачёв, В.И. Вернадский.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Таблицы и схемы: «Пищевые цепи», «Биоценоз: состав и структура», «Природные сообщества», «Цепи питания», «Экологическая пирамида», «Биосфера и человек», «Экосистема широколиственного леса», «Экосистема хвойного леса», «Биоценоз водоёма», «Агроценоз», «Примерные антропогенные воздействия на природу», «Важнейшие источники загрязнения воздуха и грунтовых вод», «Почва - важнейшая составляющая биосферы», «Факторы деградации почв», «Парниковый эффект», «Факторы радиоактивного загрязнения </w:t>
      </w:r>
      <w:r w:rsidRPr="005D4B91">
        <w:rPr>
          <w:rFonts w:ascii="Times New Roman" w:hAnsi="Times New Roman" w:cs="Times New Roman"/>
          <w:color w:val="000000"/>
          <w:sz w:val="28"/>
          <w:szCs w:val="28"/>
        </w:rPr>
        <w:lastRenderedPageBreak/>
        <w:t>биосферы», «Общая структура биосферы», «Распространение жизни в биосфере», «Озоновый экран биосферы», «Круговорот углерода в биосфере», «Круговорот азота в природе».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модель-аппликация «Типичные биоценозы», гербарий «Растительные сообщества», коллекции «Биоценоз», «Вредители важнейших сельскохозяйственных культур», гербарии и коллекции растений и животных, принадлежащие к разным экологическим группам одного вида, Красная книга Российской Федерации, изображения охраняемых видов растений и животных.</w:t>
      </w:r>
    </w:p>
    <w:p w:rsidR="0001099D" w:rsidRPr="005D4B91" w:rsidRDefault="0001099D" w:rsidP="005D4B91">
      <w:pPr>
        <w:autoSpaceDE/>
        <w:autoSpaceDN/>
        <w:adjustRightInd/>
        <w:ind w:firstLine="709"/>
        <w:rPr>
          <w:rFonts w:ascii="Times New Roman" w:hAnsi="Times New Roman" w:cs="Times New Roman"/>
          <w:color w:val="000000"/>
          <w:sz w:val="28"/>
          <w:szCs w:val="28"/>
        </w:rPr>
      </w:pPr>
    </w:p>
    <w:p w:rsidR="00D6431F" w:rsidRPr="005D4B91" w:rsidRDefault="00356211"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3) ПЛАНИРУЕМЫЕ РЕЗУЛЬТАТЫ ОСВОЕНИЯ ПРОГРАММЫ УЧЕБНОГО ПРЕДМЕТА «БИОЛОГИЯ» </w:t>
      </w:r>
      <w:r w:rsidR="00D51101" w:rsidRPr="005D4B91">
        <w:rPr>
          <w:rFonts w:ascii="Times New Roman" w:hAnsi="Times New Roman" w:cs="Times New Roman"/>
          <w:b/>
          <w:color w:val="000000"/>
          <w:sz w:val="28"/>
          <w:szCs w:val="28"/>
        </w:rPr>
        <w:t>НА УРОВНЕ СОО</w:t>
      </w:r>
    </w:p>
    <w:p w:rsidR="00356211" w:rsidRPr="005D4B91" w:rsidRDefault="00356211" w:rsidP="005D4B91">
      <w:pPr>
        <w:autoSpaceDE/>
        <w:autoSpaceDN/>
        <w:adjustRightInd/>
        <w:ind w:firstLine="709"/>
        <w:rPr>
          <w:rFonts w:ascii="Times New Roman" w:hAnsi="Times New Roman" w:cs="Times New Roman"/>
          <w:b/>
          <w:color w:val="000000"/>
          <w:sz w:val="28"/>
          <w:szCs w:val="28"/>
        </w:rPr>
      </w:pPr>
    </w:p>
    <w:p w:rsidR="00D6431F" w:rsidRPr="005D4B91" w:rsidRDefault="00D6431F" w:rsidP="005D4B91">
      <w:pPr>
        <w:tabs>
          <w:tab w:val="left" w:pos="1877"/>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Согласно ФГОС СОО устанавливаются требования к результатам освоения обучающимися программ среднего общего образования: личностным, метапредметным и предметным.</w:t>
      </w:r>
    </w:p>
    <w:p w:rsidR="00356211" w:rsidRPr="005D4B91" w:rsidRDefault="00356211" w:rsidP="005D4B91">
      <w:pPr>
        <w:tabs>
          <w:tab w:val="left" w:pos="1882"/>
          <w:tab w:val="left" w:pos="9632"/>
        </w:tabs>
        <w:autoSpaceDE/>
        <w:autoSpaceDN/>
        <w:adjustRightInd/>
        <w:ind w:firstLine="709"/>
        <w:rPr>
          <w:rFonts w:ascii="Times New Roman" w:hAnsi="Times New Roman" w:cs="Times New Roman"/>
          <w:i/>
          <w:color w:val="000000"/>
          <w:sz w:val="28"/>
          <w:szCs w:val="28"/>
        </w:rPr>
      </w:pPr>
    </w:p>
    <w:p w:rsidR="00356211" w:rsidRPr="005D4B91" w:rsidRDefault="00356211" w:rsidP="00781A81">
      <w:pPr>
        <w:tabs>
          <w:tab w:val="left" w:pos="1882"/>
          <w:tab w:val="left" w:pos="9632"/>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D6431F" w:rsidRPr="005D4B91" w:rsidRDefault="00D6431F" w:rsidP="005D4B91">
      <w:pPr>
        <w:tabs>
          <w:tab w:val="left" w:pos="1882"/>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В структуре личностных результатов освоения предмета «Биология» выделены следующие составляющие:</w:t>
      </w:r>
      <w:r w:rsidRPr="005D4B91">
        <w:rPr>
          <w:rFonts w:ascii="Times New Roman" w:hAnsi="Times New Roman" w:cs="Times New Roman"/>
          <w:color w:val="000000"/>
          <w:sz w:val="28"/>
          <w:szCs w:val="28"/>
        </w:rPr>
        <w:t xml:space="preserve"> осознание обучающимися российской гражданской идентичности - готовности к саморазвитию, самостоятельности и самоопределению, наличие мотивации к обучению биологии, целенаправленное развитие внутренних убеждений личности на основе ключевых ценностей и исторических традиций развития биологического знания, готовность и способность обучающихся руководствоваться в своей деятельности ценностно</w:t>
      </w:r>
      <w:r w:rsidRPr="005D4B91">
        <w:rPr>
          <w:rFonts w:ascii="Times New Roman" w:hAnsi="Times New Roman" w:cs="Times New Roman"/>
          <w:color w:val="000000"/>
          <w:sz w:val="28"/>
          <w:szCs w:val="28"/>
        </w:rPr>
        <w:softHyphen/>
        <w:t>смысловыми установками, присущими системе биологического образования, наличие экологического правосознания, способности ставить цели и строить жизненные планы.</w:t>
      </w:r>
    </w:p>
    <w:p w:rsidR="00D6431F" w:rsidRPr="005D4B91" w:rsidRDefault="00D6431F" w:rsidP="005D4B91">
      <w:pPr>
        <w:tabs>
          <w:tab w:val="left" w:pos="1886"/>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 предмета «Биология» достигаются в единстве учебной и воспитательной деятельности в соответствии с традиционными российскими социокультурными, историческими и духовно- 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уважения к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D6431F" w:rsidRPr="005D4B91" w:rsidRDefault="00D6431F" w:rsidP="005D4B91">
      <w:pPr>
        <w:tabs>
          <w:tab w:val="left" w:pos="1891"/>
          <w:tab w:val="left" w:pos="963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Личностные результаты освоения учебного предмета «Биология»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w:t>
      </w:r>
      <w:r w:rsidR="000F0528" w:rsidRPr="005D4B91">
        <w:rPr>
          <w:rFonts w:ascii="Times New Roman" w:hAnsi="Times New Roman" w:cs="Times New Roman"/>
          <w:i/>
          <w:color w:val="000000"/>
          <w:sz w:val="28"/>
          <w:szCs w:val="28"/>
        </w:rPr>
        <w:t>в т.ч.</w:t>
      </w:r>
      <w:r w:rsidRPr="005D4B91">
        <w:rPr>
          <w:rFonts w:ascii="Times New Roman" w:hAnsi="Times New Roman" w:cs="Times New Roman"/>
          <w:i/>
          <w:color w:val="000000"/>
          <w:sz w:val="28"/>
          <w:szCs w:val="28"/>
        </w:rPr>
        <w:t xml:space="preserve"> в части:</w:t>
      </w:r>
    </w:p>
    <w:p w:rsidR="00D6431F" w:rsidRPr="005D4B91" w:rsidRDefault="00D51101" w:rsidP="005D4B91">
      <w:pPr>
        <w:tabs>
          <w:tab w:val="left" w:pos="1222"/>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 </w:t>
      </w:r>
      <w:r w:rsidR="00D6431F" w:rsidRPr="005D4B91">
        <w:rPr>
          <w:rFonts w:ascii="Times New Roman" w:hAnsi="Times New Roman" w:cs="Times New Roman"/>
          <w:b/>
          <w:i/>
          <w:color w:val="000000"/>
          <w:sz w:val="28"/>
          <w:szCs w:val="28"/>
        </w:rPr>
        <w:t>гражданского воспитания:</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российского общества;</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своих конституционных прав и обязанностей, уважение закона и правопорядка;</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к совместной творческой деятельности при создании учебных проектов, решении учебных и познавательных задач, выполнении биологических экспериментов;</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способность определять собственную позицию по отношению к явлениям</w:t>
      </w:r>
      <w:r w:rsidR="0001099D"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современной жизни и объяснять её;</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умение учитывать в своих действиях необходимость конструктивного взаимодействия людей с разными убеждениями, культурными ценностями и социальным положением;</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к сотрудничеству в процессе совместного выполнения учебных, познавательных и исследовательских задач, уважительное отношение к мнению оппонентов при обсуждении спорных вопросов биологического содержания; готовность к гуманитарной и волонтёрской деятельности;</w:t>
      </w:r>
    </w:p>
    <w:p w:rsidR="00D6431F" w:rsidRPr="005D4B91" w:rsidRDefault="00D51101" w:rsidP="005D4B91">
      <w:pPr>
        <w:tabs>
          <w:tab w:val="left" w:pos="1254"/>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ценностное отношение к природному наследию и памятникам природы, достижениям России в науке, искусстве, спорте, технологиях, труде;</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способность оценивать вклад российских учёных в становление и развитие биологии, понимание значения биологии в познании законов природы, в жизни человека и современного общества;</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идейная убеждённость, готовность к служению Отечеству и его защите, ответственность за его судьбу;</w:t>
      </w:r>
    </w:p>
    <w:p w:rsidR="00356211" w:rsidRPr="005D4B91" w:rsidRDefault="00D51101" w:rsidP="005D4B91">
      <w:pPr>
        <w:tabs>
          <w:tab w:val="left" w:pos="1254"/>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3) </w:t>
      </w:r>
      <w:r w:rsidR="00D6431F" w:rsidRPr="005D4B91">
        <w:rPr>
          <w:rFonts w:ascii="Times New Roman" w:hAnsi="Times New Roman" w:cs="Times New Roman"/>
          <w:b/>
          <w:i/>
          <w:color w:val="000000"/>
          <w:sz w:val="28"/>
          <w:szCs w:val="28"/>
        </w:rPr>
        <w:t>духовно-нравственного воспитани</w:t>
      </w:r>
      <w:r w:rsidR="00356211" w:rsidRPr="005D4B91">
        <w:rPr>
          <w:rFonts w:ascii="Times New Roman" w:hAnsi="Times New Roman" w:cs="Times New Roman"/>
          <w:b/>
          <w:i/>
          <w:color w:val="000000"/>
          <w:sz w:val="28"/>
          <w:szCs w:val="28"/>
        </w:rPr>
        <w:t>я:</w:t>
      </w:r>
    </w:p>
    <w:p w:rsidR="00356211" w:rsidRPr="005D4B91" w:rsidRDefault="00356211" w:rsidP="005D4B91">
      <w:pPr>
        <w:tabs>
          <w:tab w:val="left" w:pos="1254"/>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осознание духовных ценностей российского народа; </w:t>
      </w:r>
    </w:p>
    <w:p w:rsidR="00356211" w:rsidRPr="005D4B91" w:rsidRDefault="00356211" w:rsidP="005D4B91">
      <w:pPr>
        <w:tabs>
          <w:tab w:val="left" w:pos="1254"/>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сформированность нравственного сознания, этического поведения; </w:t>
      </w:r>
    </w:p>
    <w:p w:rsidR="00D6431F" w:rsidRPr="005D4B91" w:rsidRDefault="00356211" w:rsidP="005D4B91">
      <w:pPr>
        <w:tabs>
          <w:tab w:val="left" w:pos="1254"/>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способность оценивать ситуацию и принимать осознанные решения,</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ориентируясь на морально-нравственные нормы и ценности;</w:t>
      </w:r>
    </w:p>
    <w:p w:rsidR="00356211"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осознание личного вклада в построение устойчивого будущего; </w:t>
      </w:r>
    </w:p>
    <w:p w:rsidR="00D6431F"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781A81" w:rsidRPr="005D4B91" w:rsidRDefault="00781A81" w:rsidP="005D4B91">
      <w:pPr>
        <w:tabs>
          <w:tab w:val="left" w:pos="9632"/>
        </w:tabs>
        <w:autoSpaceDE/>
        <w:autoSpaceDN/>
        <w:adjustRightInd/>
        <w:ind w:firstLine="709"/>
        <w:rPr>
          <w:rFonts w:ascii="Times New Roman" w:hAnsi="Times New Roman" w:cs="Times New Roman"/>
          <w:color w:val="000000"/>
          <w:sz w:val="28"/>
          <w:szCs w:val="28"/>
        </w:rPr>
      </w:pPr>
    </w:p>
    <w:p w:rsidR="00D6431F" w:rsidRPr="005D4B91" w:rsidRDefault="00D51101" w:rsidP="005D4B91">
      <w:pPr>
        <w:tabs>
          <w:tab w:val="left" w:pos="1254"/>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эстетического воспитания:</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понимание эмоционального воздействия живой природы и её ценности;</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к самовыражению в разных видах искусства, стремление проявлять качества творческой личности;</w:t>
      </w:r>
    </w:p>
    <w:p w:rsidR="00D6431F" w:rsidRPr="005D4B91" w:rsidRDefault="00D51101" w:rsidP="005D4B91">
      <w:pPr>
        <w:tabs>
          <w:tab w:val="left" w:pos="1291"/>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lastRenderedPageBreak/>
        <w:t>5) </w:t>
      </w:r>
      <w:r w:rsidR="00D6431F" w:rsidRPr="005D4B91">
        <w:rPr>
          <w:rFonts w:ascii="Times New Roman" w:hAnsi="Times New Roman" w:cs="Times New Roman"/>
          <w:b/>
          <w:i/>
          <w:color w:val="000000"/>
          <w:sz w:val="28"/>
          <w:szCs w:val="28"/>
        </w:rPr>
        <w:t>физического воспитания:</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понимание и реализация здорового и безопасного образа жизни (здоровое питание, соблюдение гигиенических правил и норм, сбалансированный режим занятий и отдыха, регулярная физическая активность), бережного, ответственного и компетентного отношения к собственному физическому и психическому здоровью;</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понимание ценности правил индивидуального и коллективного безопасного поведения в ситуациях, угрожающих здоровью и жизни людей;</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осознание последствий и неприятие вредных привычек (употребления алкоголя, наркотиков, курения);</w:t>
      </w:r>
    </w:p>
    <w:p w:rsidR="00D6431F" w:rsidRPr="005D4B91" w:rsidRDefault="00D51101" w:rsidP="005D4B91">
      <w:pPr>
        <w:tabs>
          <w:tab w:val="left" w:pos="1291"/>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трудового воспитания:</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к труду, осознание ценности мастерства, трудолюбие;</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и способность к образованию и самообразованию на протяжении всей жизни;</w:t>
      </w:r>
    </w:p>
    <w:p w:rsidR="00D6431F" w:rsidRPr="005D4B91" w:rsidRDefault="00D51101" w:rsidP="005D4B91">
      <w:pPr>
        <w:tabs>
          <w:tab w:val="left" w:pos="1291"/>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D6431F" w:rsidRPr="005D4B91">
        <w:rPr>
          <w:rFonts w:ascii="Times New Roman" w:hAnsi="Times New Roman" w:cs="Times New Roman"/>
          <w:b/>
          <w:i/>
          <w:color w:val="000000"/>
          <w:sz w:val="28"/>
          <w:szCs w:val="28"/>
        </w:rPr>
        <w:t>экологического воспитания:</w:t>
      </w:r>
    </w:p>
    <w:p w:rsidR="00D6431F" w:rsidRPr="005D4B91" w:rsidRDefault="00356211"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экологически целесообразное отношение к природе как источнику жизни на Земле, основе её существования;</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повышение уровня экологической культуры: приобретение опыта планирования поступков и оценки их возмо</w:t>
      </w:r>
      <w:r w:rsidRPr="005D4B91">
        <w:rPr>
          <w:rFonts w:ascii="Times New Roman" w:hAnsi="Times New Roman" w:cs="Times New Roman"/>
          <w:color w:val="000000"/>
          <w:sz w:val="28"/>
          <w:szCs w:val="28"/>
        </w:rPr>
        <w:t xml:space="preserve">жных последствий для окружающей </w:t>
      </w:r>
      <w:r w:rsidR="00D6431F" w:rsidRPr="005D4B91">
        <w:rPr>
          <w:rFonts w:ascii="Times New Roman" w:hAnsi="Times New Roman" w:cs="Times New Roman"/>
          <w:color w:val="000000"/>
          <w:sz w:val="28"/>
          <w:szCs w:val="28"/>
        </w:rPr>
        <w:t>среды;</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осознание глобального характера экологических проблем и путей их решения; способность использовать приобретаемые при изучении биологии знания и умения при решении проблем, связанных с рациональным природопользованием (соблюдение правил поведения в природе, направленных на сохранение равновесия в экосистемах, охрану видов, экосистем, биосферы);</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активное неприятие действий, приносящих вред окружающей природной среде, умение прогнозировать неблагоприятные экологические последствия предпринимаемых действий и предотвращать их;</w:t>
      </w:r>
    </w:p>
    <w:p w:rsidR="0001099D"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наличие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готовности к участию в практической деятельности эко</w:t>
      </w:r>
      <w:r w:rsidRPr="005D4B91">
        <w:rPr>
          <w:rFonts w:ascii="Times New Roman" w:hAnsi="Times New Roman" w:cs="Times New Roman"/>
          <w:color w:val="000000"/>
          <w:sz w:val="28"/>
          <w:szCs w:val="28"/>
        </w:rPr>
        <w:t>логической направленности;</w:t>
      </w:r>
    </w:p>
    <w:p w:rsidR="00781A81" w:rsidRDefault="00781A81" w:rsidP="005D4B91">
      <w:pPr>
        <w:tabs>
          <w:tab w:val="left" w:pos="9632"/>
        </w:tabs>
        <w:autoSpaceDE/>
        <w:autoSpaceDN/>
        <w:adjustRightInd/>
        <w:ind w:firstLine="709"/>
        <w:rPr>
          <w:rFonts w:ascii="Times New Roman" w:hAnsi="Times New Roman" w:cs="Times New Roman"/>
          <w:b/>
          <w:i/>
          <w:color w:val="000000"/>
          <w:sz w:val="28"/>
          <w:szCs w:val="28"/>
        </w:rPr>
      </w:pPr>
    </w:p>
    <w:p w:rsidR="00D6431F" w:rsidRPr="005D4B91" w:rsidRDefault="00D51101" w:rsidP="005D4B91">
      <w:pPr>
        <w:tabs>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8)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совершенствование языковой и читательской культуры как средства взаимодействия между людьми и познания мира;</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понимание специфики биологии как науки, осознание её роли в формировании рационального научного мышления, создании целостного представления об окружающем мире как о единстве природы, человека и общества, в познании природных закономерностей и решении проблем сохранения природного равновесия;</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убеждённость в значимости биологии для современной цивилизации: обеспечения нового уровня развития медицины, создания перспективных биотехнологий, способных решать ресурсные проблемы развития человечества, поиска путей выхода из глобальных экологических проблем и обеспечения перехода к устойчивому развитию, рациональному использованию природных ресурсов и формированию новых стандартов жизни;</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заинтересованность в получении биологических знаний в целях повышения общей культуры, естественно-научной грамотности как составной части функциональной грамотности обучающихся, формируемой при изучении биологии;</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понимание сущности методов познания, используемых в естественных науках, способность использовать получаемые знания для анализа и объяснения явлений окружающего мира и происходящих в нём изменений, умение делать обоснованные заключения на основе научных фактов и имеющихся данных с целью получения достоверных выводов;</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способность самостоятельно использовать биологические знания для решения проблем в реальных жизненных ситуациях;</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осознание ценности научной деятельности, готовность осуществлять проектную и исследовательскую деятельность индивидуально и в группе;</w:t>
      </w:r>
    </w:p>
    <w:p w:rsidR="0001099D"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и способность к непрерывному образованию и самообразованию, к активному получению новых знаний по биологии в соответствии с жиз</w:t>
      </w:r>
      <w:r w:rsidRPr="005D4B91">
        <w:rPr>
          <w:rFonts w:ascii="Times New Roman" w:hAnsi="Times New Roman" w:cs="Times New Roman"/>
          <w:color w:val="000000"/>
          <w:sz w:val="28"/>
          <w:szCs w:val="28"/>
        </w:rPr>
        <w:t>ненными потребностями.</w:t>
      </w:r>
    </w:p>
    <w:p w:rsidR="00D6431F" w:rsidRPr="005D4B91" w:rsidRDefault="00D6431F"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процессе достижения личностных результатов освоения обучающимися программы по биологии на уровне среднего общего образования у обучающихся </w:t>
      </w:r>
      <w:r w:rsidRPr="005D4B91">
        <w:rPr>
          <w:rFonts w:ascii="Times New Roman" w:hAnsi="Times New Roman" w:cs="Times New Roman"/>
          <w:b/>
          <w:i/>
          <w:color w:val="000000"/>
          <w:sz w:val="28"/>
          <w:szCs w:val="28"/>
        </w:rPr>
        <w:t>совершенствуется эмоциональный интеллект</w:t>
      </w:r>
      <w:r w:rsidRPr="005D4B91">
        <w:rPr>
          <w:rFonts w:ascii="Times New Roman" w:hAnsi="Times New Roman" w:cs="Times New Roman"/>
          <w:color w:val="000000"/>
          <w:sz w:val="28"/>
          <w:szCs w:val="28"/>
        </w:rPr>
        <w:t>, предполагающий сформированность:</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w:t>
      </w:r>
    </w:p>
    <w:p w:rsidR="00D6431F" w:rsidRPr="005D4B91" w:rsidRDefault="00D6431F"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 сочувствию и сопереживанию;</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социальных навыков, включающих способность выстраивать отношения </w:t>
      </w:r>
      <w:r w:rsidR="00D6431F" w:rsidRPr="005D4B91">
        <w:rPr>
          <w:rFonts w:ascii="Times New Roman" w:hAnsi="Times New Roman" w:cs="Times New Roman"/>
          <w:color w:val="000000"/>
          <w:sz w:val="28"/>
          <w:szCs w:val="28"/>
        </w:rPr>
        <w:lastRenderedPageBreak/>
        <w:t>с другими людьми, заботиться, проявлять интерес и разрешать конфликты.</w:t>
      </w:r>
    </w:p>
    <w:p w:rsidR="0001099D"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p>
    <w:p w:rsidR="0001099D" w:rsidRPr="005D4B91" w:rsidRDefault="0001099D" w:rsidP="00781A81">
      <w:pPr>
        <w:tabs>
          <w:tab w:val="left" w:pos="9632"/>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D6431F" w:rsidRPr="005D4B91" w:rsidRDefault="00D6431F" w:rsidP="005D4B91">
      <w:pPr>
        <w:tabs>
          <w:tab w:val="left" w:pos="1864"/>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Метапредметные результаты освоения учебного предмета «Биология»</w:t>
      </w:r>
      <w:r w:rsidR="0001099D" w:rsidRPr="005D4B91">
        <w:rPr>
          <w:rFonts w:ascii="Times New Roman" w:hAnsi="Times New Roman" w:cs="Times New Roman"/>
          <w:color w:val="000000"/>
          <w:sz w:val="28"/>
          <w:szCs w:val="28"/>
        </w:rPr>
        <w:t xml:space="preserve"> включают</w:t>
      </w:r>
      <w:r w:rsidR="00D51101"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значимые для формирования мировоззрения обучающихся</w:t>
      </w:r>
      <w:r w:rsidR="0001099D"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других), 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 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rsidR="0001099D" w:rsidRPr="005D4B91" w:rsidRDefault="0001099D" w:rsidP="005D4B91">
      <w:pPr>
        <w:tabs>
          <w:tab w:val="left" w:pos="1864"/>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D6431F" w:rsidRPr="005D4B91" w:rsidRDefault="0001099D" w:rsidP="005D4B91">
      <w:pPr>
        <w:tabs>
          <w:tab w:val="left" w:pos="1226"/>
          <w:tab w:val="left" w:pos="963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логические действия:</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при освоении знаний приёмы логического мышления (анализа, синтеза, сравнения, классификации, обобщения), раскрывать смысл биологических понятий (выделять их характерные признаки, устанавливать связи с другими понятиями);</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определять цели деятельности, задавая параметры и критерии их достижения, соотносить результаты деятельности с поставленными целями;</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биологические понятия для объяснения фактов и явлений живой природы;</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применять схемно-модельные средства для представления существенных связей и отношений в изучаемых биологических объектах, а также противоречий разного рода, выявленных в различных информационных источниках;</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разрабатывать план решения проблемы с учётом анализа имеющихся материальных и нематериальных ресурсов;</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развивать креативное мышление при решении жизненных про</w:t>
      </w:r>
      <w:r w:rsidRPr="005D4B91">
        <w:rPr>
          <w:rFonts w:ascii="Times New Roman" w:hAnsi="Times New Roman" w:cs="Times New Roman"/>
          <w:color w:val="000000"/>
          <w:sz w:val="28"/>
          <w:szCs w:val="28"/>
        </w:rPr>
        <w:t>блем.</w:t>
      </w:r>
    </w:p>
    <w:p w:rsidR="00D6431F" w:rsidRPr="005D4B91" w:rsidRDefault="0001099D" w:rsidP="005D4B91">
      <w:pPr>
        <w:tabs>
          <w:tab w:val="left" w:pos="1257"/>
          <w:tab w:val="left" w:pos="963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исследовательские действия:</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владеть навыками учебно-исследовательской и проектной деятельности, навыками разрешения проблем, обладать способностью и готовностью к самостоятельному поиску методов решения практических задач, применению </w:t>
      </w:r>
      <w:r w:rsidR="00D6431F" w:rsidRPr="005D4B91">
        <w:rPr>
          <w:rFonts w:ascii="Times New Roman" w:hAnsi="Times New Roman" w:cs="Times New Roman"/>
          <w:color w:val="000000"/>
          <w:sz w:val="28"/>
          <w:szCs w:val="28"/>
        </w:rPr>
        <w:lastRenderedPageBreak/>
        <w:t>различных методов познания;</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использовать различные виды деятельности по получению нового знания, его интерпретации, преобразованию и применению в учебных ситуациях,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при создании учебных и социальных проектов;</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формировать научный тип мышления, владеть научной терминологией, ключевыми понятиями и методами;</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ставить и формулировать собственные задачи в образовательной деятельности и жизненных ситуациях;</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01099D"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w:t>
      </w:r>
      <w:r w:rsidRPr="005D4B91">
        <w:rPr>
          <w:rFonts w:ascii="Times New Roman" w:hAnsi="Times New Roman" w:cs="Times New Roman"/>
          <w:color w:val="000000"/>
          <w:sz w:val="28"/>
          <w:szCs w:val="28"/>
        </w:rPr>
        <w:t>ях;</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давать оценку новым ситуациям, оценивать приобретённый опыт; осуществлять целенаправленный поиск переноса средств и способов действия в профессиональную среду;</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уметь переносить знания в познавательную и практическую области жизнедеятельности;</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уметь интегрировать знания из разных предметных областей; выдвигать новые идеи, предлагать оригинальные подходы и решения, ставить проблемы и задачи, доп</w:t>
      </w:r>
      <w:r w:rsidRPr="005D4B91">
        <w:rPr>
          <w:rFonts w:ascii="Times New Roman" w:hAnsi="Times New Roman" w:cs="Times New Roman"/>
          <w:color w:val="000000"/>
          <w:sz w:val="28"/>
          <w:szCs w:val="28"/>
        </w:rPr>
        <w:t>ускающие альтернативные решения.</w:t>
      </w:r>
    </w:p>
    <w:p w:rsidR="00D6431F" w:rsidRPr="005D4B91" w:rsidRDefault="0001099D" w:rsidP="005D4B91">
      <w:pPr>
        <w:tabs>
          <w:tab w:val="left" w:pos="1298"/>
          <w:tab w:val="left" w:pos="963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Р</w:t>
      </w:r>
      <w:r w:rsidR="00D6431F" w:rsidRPr="005D4B91">
        <w:rPr>
          <w:rFonts w:ascii="Times New Roman" w:hAnsi="Times New Roman" w:cs="Times New Roman"/>
          <w:i/>
          <w:color w:val="000000"/>
          <w:sz w:val="28"/>
          <w:szCs w:val="28"/>
        </w:rPr>
        <w:t>абота с информацией:</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ориентироваться в различных источниках информации (тексте учебного пособия, научно-популярной литературе, биологических словарях и справочниках, компьютерных базах данных, в Интернете), анализировать информацию различных видов и форм представления, критически оценивать её достоверность и непротиворечивость;</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формулировать запросы и применять различные методы при поиске и отборе биологической информации, необходимой для выполнения учебных задач;</w:t>
      </w:r>
    </w:p>
    <w:p w:rsidR="00D6431F" w:rsidRPr="005D4B91" w:rsidRDefault="0001099D" w:rsidP="005D4B91">
      <w:pPr>
        <w:tabs>
          <w:tab w:val="left" w:pos="5840"/>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 xml:space="preserve">приобретать опыт использования информационно-коммуникативных </w:t>
      </w:r>
      <w:r w:rsidR="00D6431F" w:rsidRPr="005D4B91">
        <w:rPr>
          <w:rFonts w:ascii="Times New Roman" w:hAnsi="Times New Roman" w:cs="Times New Roman"/>
          <w:color w:val="000000"/>
          <w:sz w:val="28"/>
          <w:szCs w:val="28"/>
        </w:rPr>
        <w:t>технологий, совершенствовать культуру активного использования различных поисковых систем;</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самостоятельно выбирать оптимальную форму представления биологической информации (схемы, графики, диаграммы, таблицы, рисунки и другое);</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научный язык в качестве средства при работе с биологической информацией: применять химические, физические и математические знаки и символы, формулы, аббревиатуру, номенклатуру, использовать и преобразовывать знаково-символические средства наглядности;</w:t>
      </w:r>
    </w:p>
    <w:p w:rsidR="00D6431F" w:rsidRPr="005D4B91" w:rsidRDefault="0001099D"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владеть навыками распознавания и защиты информации, информационной безопасности личности.</w:t>
      </w:r>
    </w:p>
    <w:p w:rsidR="0001099D" w:rsidRPr="005D4B91" w:rsidRDefault="00CA7CB6" w:rsidP="005D4B91">
      <w:pPr>
        <w:tabs>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D6431F" w:rsidRPr="005D4B91" w:rsidRDefault="00CA7CB6" w:rsidP="005D4B91">
      <w:pPr>
        <w:tabs>
          <w:tab w:val="left" w:pos="1274"/>
          <w:tab w:val="left" w:pos="963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О</w:t>
      </w:r>
      <w:r w:rsidR="00D6431F" w:rsidRPr="005D4B91">
        <w:rPr>
          <w:rFonts w:ascii="Times New Roman" w:hAnsi="Times New Roman" w:cs="Times New Roman"/>
          <w:i/>
          <w:color w:val="000000"/>
          <w:sz w:val="28"/>
          <w:szCs w:val="28"/>
        </w:rPr>
        <w:t>бщение:</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коммуникации во всех сферах жизни, активно участвовать</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 xml:space="preserve">в диалоге или дискуссии по существу обсуждаемой темы (умение задавать </w:t>
      </w:r>
      <w:r w:rsidR="00D6431F" w:rsidRPr="005D4B91">
        <w:rPr>
          <w:rFonts w:ascii="Times New Roman" w:hAnsi="Times New Roman" w:cs="Times New Roman"/>
          <w:color w:val="000000"/>
          <w:sz w:val="28"/>
          <w:szCs w:val="28"/>
        </w:rPr>
        <w:lastRenderedPageBreak/>
        <w:t>вопросы, высказывать суждения относительно выполнения предлагаемой задачи, учитывать интересы и согласованность позиций других участников диалога или дискуссии);</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распознавать невербальные средства общения, понимать значение социальных знаков, предпосылок возникновения конфликтных ситуаций, уметь смягчать конфликты и вести переговоры;</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различными способами общения и взаимодействия, понимать намерения других людей, проявлять уважительное отношение к собеседнику и в корректной форме формулировать свои возражения;</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развёрнуто и логично излагать свою точку зрения с использованием языковых средств;</w:t>
      </w:r>
    </w:p>
    <w:p w:rsidR="00D6431F" w:rsidRPr="005D4B91" w:rsidRDefault="00CA7CB6" w:rsidP="005D4B91">
      <w:pPr>
        <w:tabs>
          <w:tab w:val="left" w:pos="1281"/>
          <w:tab w:val="left" w:pos="963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овместная деятельность:</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понимать и использовать преимущества командной и индивидуальной работы при решении биологической проблемы, обосновывать необходимость применения групповых форм взаимодействия при решении учебной задачи;</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выбирать тематику и методы совместных действий с учётом общих интересов и возможностей каждого члена коллектива;</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качество своего вклада и каждого участника команды в общий результат по разработанным критериям;</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D6431F" w:rsidRPr="005D4B91" w:rsidRDefault="00CA7CB6" w:rsidP="005D4B91">
      <w:pPr>
        <w:tabs>
          <w:tab w:val="left" w:pos="2088"/>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D6431F" w:rsidRPr="005D4B91" w:rsidRDefault="00CA7CB6" w:rsidP="005D4B91">
      <w:pPr>
        <w:tabs>
          <w:tab w:val="left" w:pos="963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амоорганизация:</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использовать биологические знания для выявления проблем и их решения в жизненных и учебных ситуациях;</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выбирать на основе биологических знаний целевые и смысловые установки в своих действиях и поступках по отношению к живой природе, своему здоровью и здоровью окружающих;</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самостоятельно составлять план решения проблемы с учётом имеющихся ресурсов, собственных возможностей и предпочтений; давать оценку новым ситуациям;</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расширять рамки учебного предмета на основе личных предпочтений; делать осознанный выбор, аргументировать его, брать ответственность за решение;</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оценивать приобретённый опыт;</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способствовать формированию и проявлению широкой эрудиции в разных областях знаний, постоянно повышать свой образовательный и культурный </w:t>
      </w:r>
      <w:r w:rsidR="00D6431F" w:rsidRPr="005D4B91">
        <w:rPr>
          <w:rFonts w:ascii="Times New Roman" w:hAnsi="Times New Roman" w:cs="Times New Roman"/>
          <w:color w:val="000000"/>
          <w:sz w:val="28"/>
          <w:szCs w:val="28"/>
        </w:rPr>
        <w:lastRenderedPageBreak/>
        <w:t>уровень;</w:t>
      </w:r>
    </w:p>
    <w:p w:rsidR="00D6431F" w:rsidRPr="005D4B91" w:rsidRDefault="00CA7CB6" w:rsidP="005D4B91">
      <w:pPr>
        <w:tabs>
          <w:tab w:val="left" w:pos="1272"/>
          <w:tab w:val="left" w:pos="963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амоконтроль:</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давать оценку новым ситуациям, вносить коррективы в деятельность, оценивать соответствие результатов целям;</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оценивать риски и своевременно принимать решения по их снижению; принимать мотивы и аргументы других при анализе результатов деятельности;</w:t>
      </w:r>
    </w:p>
    <w:p w:rsidR="00D6431F" w:rsidRPr="005D4B91" w:rsidRDefault="00CA7CB6" w:rsidP="005D4B91">
      <w:pPr>
        <w:tabs>
          <w:tab w:val="left" w:pos="1272"/>
          <w:tab w:val="left" w:pos="963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Принятие</w:t>
      </w:r>
      <w:r w:rsidR="00D6431F" w:rsidRPr="005D4B91">
        <w:rPr>
          <w:rFonts w:ascii="Times New Roman" w:hAnsi="Times New Roman" w:cs="Times New Roman"/>
          <w:i/>
          <w:color w:val="000000"/>
          <w:sz w:val="28"/>
          <w:szCs w:val="28"/>
        </w:rPr>
        <w:t xml:space="preserve"> себя и других</w:t>
      </w:r>
      <w:r w:rsidRPr="005D4B91">
        <w:rPr>
          <w:rFonts w:ascii="Times New Roman" w:hAnsi="Times New Roman" w:cs="Times New Roman"/>
          <w:i/>
          <w:color w:val="000000"/>
          <w:sz w:val="28"/>
          <w:szCs w:val="28"/>
        </w:rPr>
        <w:t>:</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принимать себя, понимая свои недостатки и достоинства;</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признавать своё право и право других на ошибку;</w:t>
      </w:r>
    </w:p>
    <w:p w:rsidR="00CA7CB6"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развивать способность понимать мир с позиции другого человека.</w:t>
      </w:r>
    </w:p>
    <w:p w:rsidR="00781A81" w:rsidRDefault="00781A81" w:rsidP="005D4B91">
      <w:pPr>
        <w:tabs>
          <w:tab w:val="left" w:pos="9632"/>
        </w:tabs>
        <w:autoSpaceDE/>
        <w:autoSpaceDN/>
        <w:adjustRightInd/>
        <w:ind w:firstLine="709"/>
        <w:jc w:val="center"/>
        <w:rPr>
          <w:rFonts w:ascii="Times New Roman" w:hAnsi="Times New Roman" w:cs="Times New Roman"/>
          <w:b/>
          <w:color w:val="000000"/>
          <w:sz w:val="28"/>
          <w:szCs w:val="28"/>
        </w:rPr>
      </w:pPr>
    </w:p>
    <w:p w:rsidR="00CA7CB6" w:rsidRPr="005D4B91" w:rsidRDefault="00CA7CB6" w:rsidP="00781A81">
      <w:pPr>
        <w:tabs>
          <w:tab w:val="left" w:pos="9632"/>
        </w:tabs>
        <w:autoSpaceDE/>
        <w:autoSpaceDN/>
        <w:adjustRightInd/>
        <w:ind w:hanging="142"/>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D6431F" w:rsidRPr="005D4B91" w:rsidRDefault="00D6431F" w:rsidP="005D4B91">
      <w:pPr>
        <w:tabs>
          <w:tab w:val="left" w:pos="1912"/>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Предметные результаты освоения про</w:t>
      </w:r>
      <w:r w:rsidR="00CA7CB6" w:rsidRPr="005D4B91">
        <w:rPr>
          <w:rFonts w:ascii="Times New Roman" w:hAnsi="Times New Roman" w:cs="Times New Roman"/>
          <w:color w:val="000000"/>
          <w:sz w:val="28"/>
          <w:szCs w:val="28"/>
        </w:rPr>
        <w:t>г</w:t>
      </w:r>
      <w:r w:rsidRPr="005D4B91">
        <w:rPr>
          <w:rFonts w:ascii="Times New Roman" w:hAnsi="Times New Roman" w:cs="Times New Roman"/>
          <w:color w:val="000000"/>
          <w:sz w:val="28"/>
          <w:szCs w:val="28"/>
        </w:rPr>
        <w:t>раммы СОО по биологии на базовом уровне включают специфические для учебного предмета «Биология»</w:t>
      </w:r>
      <w:r w:rsidR="00CA7CB6"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научные знания, умения и способы действий по освоению, интерпретации и преобразованию знаний, виды деятельности по получению нового знания и применению знаний в различных учебных ситуациях, а также в реальных жизненных ситуациях, связанных с биологией. В программе предметные результаты представленны по годам обучения.</w:t>
      </w:r>
    </w:p>
    <w:p w:rsidR="00CA7CB6" w:rsidRPr="005D4B91" w:rsidRDefault="00CA7CB6" w:rsidP="00781A81">
      <w:pPr>
        <w:tabs>
          <w:tab w:val="left" w:pos="1912"/>
          <w:tab w:val="left" w:pos="9632"/>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D6431F" w:rsidP="005D4B91">
      <w:pPr>
        <w:tabs>
          <w:tab w:val="left" w:pos="1911"/>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Предметные результаты освоения учебного предмета «Биоло</w:t>
      </w:r>
      <w:r w:rsidR="00CA7CB6" w:rsidRPr="005D4B91">
        <w:rPr>
          <w:rFonts w:ascii="Times New Roman" w:hAnsi="Times New Roman" w:cs="Times New Roman"/>
          <w:b/>
          <w:i/>
          <w:color w:val="000000"/>
          <w:sz w:val="28"/>
          <w:szCs w:val="28"/>
        </w:rPr>
        <w:t>гия» в 10 кла</w:t>
      </w:r>
      <w:r w:rsidRPr="005D4B91">
        <w:rPr>
          <w:rFonts w:ascii="Times New Roman" w:hAnsi="Times New Roman" w:cs="Times New Roman"/>
          <w:b/>
          <w:i/>
          <w:color w:val="000000"/>
          <w:sz w:val="28"/>
          <w:szCs w:val="28"/>
        </w:rPr>
        <w:t>с</w:t>
      </w:r>
      <w:r w:rsidR="00CA7CB6" w:rsidRPr="005D4B91">
        <w:rPr>
          <w:rFonts w:ascii="Times New Roman" w:hAnsi="Times New Roman" w:cs="Times New Roman"/>
          <w:b/>
          <w:i/>
          <w:color w:val="000000"/>
          <w:sz w:val="28"/>
          <w:szCs w:val="28"/>
        </w:rPr>
        <w:t xml:space="preserve">се </w:t>
      </w:r>
      <w:r w:rsidRPr="005D4B91">
        <w:rPr>
          <w:rFonts w:ascii="Times New Roman" w:hAnsi="Times New Roman" w:cs="Times New Roman"/>
          <w:b/>
          <w:i/>
          <w:color w:val="000000"/>
          <w:sz w:val="28"/>
          <w:szCs w:val="28"/>
        </w:rPr>
        <w:t>отража</w:t>
      </w:r>
      <w:r w:rsidR="00CA7CB6" w:rsidRPr="005D4B91">
        <w:rPr>
          <w:rFonts w:ascii="Times New Roman" w:hAnsi="Times New Roman" w:cs="Times New Roman"/>
          <w:b/>
          <w:i/>
          <w:color w:val="000000"/>
          <w:sz w:val="28"/>
          <w:szCs w:val="28"/>
        </w:rPr>
        <w:t>ют:</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знаний о месте и роли биологии в системе научного знания естественных наук, в формировании современной естественно-научной картины мира и научного мировоззрения, о вкладе российских и зарубежных учёных- биологов в развитие биологии, функциональной грамотности человека для решения жизненных задач;</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раскрывать содержание биологических терминов и понятий: жизнь, клетка, организм, метаболизм (обмен веществ и превращение энергии), гомеостаз (саморегуляция), уровневая организация живых систем, самовоспроизведение (репродукция), наследственность, изменчивость, рост и развитие;</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излагать биологические теории (клеточная, хромосомная, мутационная, центральная догма молекулярной би</w:t>
      </w:r>
      <w:r w:rsidRPr="005D4B91">
        <w:rPr>
          <w:rFonts w:ascii="Times New Roman" w:hAnsi="Times New Roman" w:cs="Times New Roman"/>
          <w:color w:val="000000"/>
          <w:sz w:val="28"/>
          <w:szCs w:val="28"/>
        </w:rPr>
        <w:t>ологии), законы (Г. Менделя, Т.</w:t>
      </w:r>
      <w:r w:rsidR="00D6431F" w:rsidRPr="005D4B91">
        <w:rPr>
          <w:rFonts w:ascii="Times New Roman" w:hAnsi="Times New Roman" w:cs="Times New Roman"/>
          <w:color w:val="000000"/>
          <w:sz w:val="28"/>
          <w:szCs w:val="28"/>
        </w:rPr>
        <w:t>Моргана, Н.И. Вавилова) и учения (о центрах многообразия и происхождения культурных растений Н.И. Вавилова), определять границы их применимости к живым системам;</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умение владеть методами научного познания в биологии: наблюдение и описание живых систем, процессов и явлений, организация и проведение биологического эксперимента, выдвижение гипотезы, выявление зависимости между </w:t>
      </w:r>
      <w:r w:rsidR="00D6431F" w:rsidRPr="005D4B91">
        <w:rPr>
          <w:rFonts w:ascii="Times New Roman" w:hAnsi="Times New Roman" w:cs="Times New Roman"/>
          <w:color w:val="000000"/>
          <w:sz w:val="28"/>
          <w:szCs w:val="28"/>
        </w:rPr>
        <w:lastRenderedPageBreak/>
        <w:t>исследуемыми величинами, объяснение полученных результатов, использованных научных понятий, теорий и законов, умение делать выводы на основании полученных результатов;</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выделять существенные признаки вирусов, клеток прокариот и эукариот, одноклеточных и многоклеточных организмов, особенности процессов: обмена веществ и превращения энергии в клетке, фотосинтеза, пластиче</w:t>
      </w:r>
      <w:r w:rsidRPr="005D4B91">
        <w:rPr>
          <w:rFonts w:ascii="Times New Roman" w:hAnsi="Times New Roman" w:cs="Times New Roman"/>
          <w:color w:val="000000"/>
          <w:sz w:val="28"/>
          <w:szCs w:val="28"/>
        </w:rPr>
        <w:t xml:space="preserve">ского </w:t>
      </w:r>
      <w:r w:rsidR="00D6431F" w:rsidRPr="005D4B91">
        <w:rPr>
          <w:rFonts w:ascii="Times New Roman" w:hAnsi="Times New Roman" w:cs="Times New Roman"/>
          <w:color w:val="000000"/>
          <w:sz w:val="28"/>
          <w:szCs w:val="28"/>
        </w:rPr>
        <w:t>и энергетического обмена, хемосинтеза, митоза, мейоза, оплодотворения, размножения, индивидуального развития организма (онтогенез);</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применять полученные знания для объяснения биологических процессов и явлений, для принятия практических решений в повседневной жизни с целью обеспечения безопасности своего здоровья и здоровья окружающих людей, соблюдения норм грамотного поведения в окружающей природной среде, понимание необходимости использования достижений современной биологии и биотехнологий для рационального природопользования;</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решать элементарные генетические задачи на моно- и дигибридное скрещивание, сцепленное наследование, составлять схемы моногибридного скрещивания для предсказания наследования признаков у организмов;</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выполнять лабораторные и практические работы, соблюдать правила при работе с учебным и лабораторным оборудованием;</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критически оценивать и интерпретировать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этические аспекты современных исследований в биологии, медицине, биотехнологии;</w:t>
      </w:r>
    </w:p>
    <w:p w:rsidR="00D6431F"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создавать собственные письменные и устные сообщения, обобщая биологическую информацию из нескольких источников, грамотно использовать понятийный аппарат биологии.</w:t>
      </w:r>
    </w:p>
    <w:p w:rsidR="00CA7CB6" w:rsidRPr="005D4B91" w:rsidRDefault="00CA7CB6" w:rsidP="00781A81">
      <w:pPr>
        <w:tabs>
          <w:tab w:val="left" w:pos="9632"/>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6431F" w:rsidRPr="005D4B91" w:rsidRDefault="00D6431F" w:rsidP="005D4B91">
      <w:pPr>
        <w:tabs>
          <w:tab w:val="left" w:pos="2016"/>
          <w:tab w:val="left" w:pos="963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Предметные результаты освоения учебного предмета «Биоло</w:t>
      </w:r>
      <w:r w:rsidR="00CA7CB6" w:rsidRPr="005D4B91">
        <w:rPr>
          <w:rFonts w:ascii="Times New Roman" w:hAnsi="Times New Roman" w:cs="Times New Roman"/>
          <w:b/>
          <w:i/>
          <w:color w:val="000000"/>
          <w:sz w:val="28"/>
          <w:szCs w:val="28"/>
        </w:rPr>
        <w:t xml:space="preserve">гия» в 11 классе </w:t>
      </w:r>
      <w:r w:rsidRPr="005D4B91">
        <w:rPr>
          <w:rFonts w:ascii="Times New Roman" w:hAnsi="Times New Roman" w:cs="Times New Roman"/>
          <w:b/>
          <w:i/>
          <w:color w:val="000000"/>
          <w:sz w:val="28"/>
          <w:szCs w:val="28"/>
        </w:rPr>
        <w:t>отража</w:t>
      </w:r>
      <w:r w:rsidR="00CA7CB6" w:rsidRPr="005D4B91">
        <w:rPr>
          <w:rFonts w:ascii="Times New Roman" w:hAnsi="Times New Roman" w:cs="Times New Roman"/>
          <w:b/>
          <w:i/>
          <w:color w:val="000000"/>
          <w:sz w:val="28"/>
          <w:szCs w:val="28"/>
        </w:rPr>
        <w:t>ют</w:t>
      </w:r>
      <w:r w:rsidRPr="005D4B91">
        <w:rPr>
          <w:rFonts w:ascii="Times New Roman" w:hAnsi="Times New Roman" w:cs="Times New Roman"/>
          <w:b/>
          <w:i/>
          <w:color w:val="000000"/>
          <w:sz w:val="28"/>
          <w:szCs w:val="28"/>
        </w:rPr>
        <w:t>:</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знаний о месте и роли биологии в системе научного знания естественных наук, в формировании современной естественно-научной картины мира и научного мировоззрения, о вкладе российских и зарубежных учёных - биологов в развитие биологии, функциональной грамотности человека для решения жизненных задач;</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раскрывать содержание биологических терминов и понятий: вид, популяция, генофонд, эволюция, движущие силы (факторы) эволюции, приспособленность организмов, видообразование, экологические факторы, экосистема, продуценты, консументы, редуценты, цепи питания, экологическая пирамида, биогеоценоз, биосфера;</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излагать биологические теории (эволюционная теория Ч. Дарвина, синтетическая теория эволюции), законы и закономерности (зародышевого сходства К.М. Бэра, чередования главных направлений и путей эволюции А.Н. Северцова, учения о биосфере В.И. Вернадского), определять границы их применимости к живым системам;</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умение владеть методами научного познания в биологии: наблюдение и описание живых систем, процессов и явлений, организация и проведение биологического эксперимента, выдвижение гипотезы, выявление зависимости между исследуемыми величинами, объяснение полученных результатов, использованных научных понятий, теорий и законов, умение делать выводы на основании полученных результатов;</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выделять существенные признаки строения биологических объектов: видов, популяций, продуцентов, консументов, редуцентов, биогеоценозов и экосистем, особенности процессов: наследственной изменчивости, естественного отбора, видообразования, приспособленности организмов, действия экологических факторов на организмы, переноса веществ и потока энергии в экосистемах, антропогенных изменений в экосистемах своей местности, круговорота веществ и биогеохимических циклов в биосфере;</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применять полученные знания для объяснения биологических процессов и явлений, для принятия практических решений в повседневной жизни с целью обеспечения безопасности своего здоровья и здоровья окружающих людей, соблюдения норм грамотного поведения в окружающей природной среде, понимание необходимости использования достижений современной биологии для рационального природопользования;</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решать элементарные биологические задачи, составлять схемы переноса веществ и энергии в экосистемах (цепи питания);</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выполнять лабораторные и практич</w:t>
      </w:r>
      <w:r w:rsidRPr="005D4B91">
        <w:rPr>
          <w:rFonts w:ascii="Times New Roman" w:hAnsi="Times New Roman" w:cs="Times New Roman"/>
          <w:color w:val="000000"/>
          <w:sz w:val="28"/>
          <w:szCs w:val="28"/>
        </w:rPr>
        <w:t xml:space="preserve">еские работы, соблюдать правила </w:t>
      </w:r>
      <w:r w:rsidR="00D6431F" w:rsidRPr="005D4B91">
        <w:rPr>
          <w:rFonts w:ascii="Times New Roman" w:hAnsi="Times New Roman" w:cs="Times New Roman"/>
          <w:color w:val="000000"/>
          <w:sz w:val="28"/>
          <w:szCs w:val="28"/>
        </w:rPr>
        <w:t>при работе с учебным и лабораторным оборудованием;</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критически оценивать и интерпретировать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рассматривать глобальные экологические проблемы современности, формировать по отношению к ним собственную позицию;</w:t>
      </w:r>
    </w:p>
    <w:p w:rsidR="00D6431F" w:rsidRPr="005D4B91" w:rsidRDefault="00CA7CB6" w:rsidP="005D4B91">
      <w:pPr>
        <w:tabs>
          <w:tab w:val="left" w:pos="963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создавать собственные письменные и устные сообщения, обобщая биологическую информацию из нескольких источников, грамотно использовать понятийный аппарат биологии.</w:t>
      </w:r>
    </w:p>
    <w:p w:rsidR="00503577" w:rsidRPr="005D4B91" w:rsidRDefault="00503577" w:rsidP="005D4B91">
      <w:pPr>
        <w:tabs>
          <w:tab w:val="left" w:pos="1474"/>
          <w:tab w:val="left" w:pos="9632"/>
        </w:tabs>
        <w:autoSpaceDE/>
        <w:autoSpaceDN/>
        <w:adjustRightInd/>
        <w:ind w:firstLine="709"/>
        <w:rPr>
          <w:rFonts w:ascii="Times New Roman" w:hAnsi="Times New Roman" w:cs="Times New Roman"/>
          <w:color w:val="000000"/>
          <w:sz w:val="28"/>
          <w:szCs w:val="28"/>
        </w:rPr>
      </w:pPr>
    </w:p>
    <w:p w:rsidR="00CA7CB6" w:rsidRPr="005D4B91" w:rsidRDefault="00356211" w:rsidP="00823865">
      <w:pPr>
        <w:tabs>
          <w:tab w:val="left" w:pos="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br w:type="page"/>
      </w:r>
      <w:r w:rsidR="00307F87">
        <w:rPr>
          <w:rFonts w:ascii="Times New Roman" w:hAnsi="Times New Roman" w:cs="Times New Roman"/>
          <w:b/>
          <w:color w:val="000000"/>
          <w:sz w:val="28"/>
          <w:szCs w:val="28"/>
        </w:rPr>
        <w:lastRenderedPageBreak/>
        <w:t>2.1.</w:t>
      </w:r>
      <w:r w:rsidR="00564934">
        <w:rPr>
          <w:rFonts w:ascii="Times New Roman" w:hAnsi="Times New Roman" w:cs="Times New Roman"/>
          <w:b/>
          <w:color w:val="000000"/>
          <w:sz w:val="28"/>
          <w:szCs w:val="28"/>
        </w:rPr>
        <w:t>18</w:t>
      </w:r>
      <w:r w:rsidR="00CA7CB6" w:rsidRPr="005D4B91">
        <w:rPr>
          <w:rFonts w:ascii="Times New Roman" w:hAnsi="Times New Roman" w:cs="Times New Roman"/>
          <w:b/>
          <w:color w:val="000000"/>
          <w:sz w:val="28"/>
          <w:szCs w:val="28"/>
        </w:rPr>
        <w:t>.</w:t>
      </w:r>
      <w:r w:rsidR="00CA7CB6" w:rsidRPr="005D4B91">
        <w:rPr>
          <w:rFonts w:ascii="Times New Roman" w:hAnsi="Times New Roman" w:cs="Times New Roman"/>
          <w:color w:val="000000"/>
          <w:sz w:val="28"/>
          <w:szCs w:val="28"/>
        </w:rPr>
        <w:t> </w:t>
      </w:r>
      <w:r w:rsidR="00CA7CB6" w:rsidRPr="005D4B91">
        <w:rPr>
          <w:rFonts w:ascii="Times New Roman" w:hAnsi="Times New Roman" w:cs="Times New Roman"/>
          <w:b/>
          <w:color w:val="000000"/>
          <w:sz w:val="28"/>
          <w:szCs w:val="28"/>
        </w:rPr>
        <w:t>РАБОЧАЯ ПРОГРАММА ПО УЧЕБНОМУ ПРЕДМЕТУ «БИОЛОГИЯ» (УГЛУБЛЁННЫЙ УРОВЕНЬ)</w:t>
      </w:r>
    </w:p>
    <w:p w:rsidR="00D6431F" w:rsidRPr="005D4B91" w:rsidRDefault="00CA7CB6" w:rsidP="005D4B91">
      <w:pPr>
        <w:tabs>
          <w:tab w:val="left" w:pos="0"/>
          <w:tab w:val="left" w:pos="168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w:t>
      </w:r>
      <w:r w:rsidR="00D6431F" w:rsidRPr="005D4B91">
        <w:rPr>
          <w:rFonts w:ascii="Times New Roman" w:hAnsi="Times New Roman" w:cs="Times New Roman"/>
          <w:color w:val="000000"/>
          <w:sz w:val="28"/>
          <w:szCs w:val="28"/>
        </w:rPr>
        <w:t>абочая программа по учебному предмету «Биология» (углублённый уровень) (предметная область «Естественно-научные предметы») (далее соответственно - программа по биологии, биология) включает пояснительную записку, содержание обучения, планируемые результаты освоения программы по биологии.</w:t>
      </w:r>
    </w:p>
    <w:p w:rsidR="00D6431F" w:rsidRPr="005D4B91" w:rsidRDefault="00D6431F" w:rsidP="005D4B91">
      <w:pPr>
        <w:tabs>
          <w:tab w:val="left" w:pos="0"/>
          <w:tab w:val="left" w:pos="168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биологии,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D6431F" w:rsidRPr="005D4B91" w:rsidRDefault="00D6431F" w:rsidP="005D4B91">
      <w:pPr>
        <w:tabs>
          <w:tab w:val="left" w:pos="0"/>
          <w:tab w:val="left" w:pos="169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D6431F" w:rsidRPr="005D4B91" w:rsidRDefault="00D6431F" w:rsidP="005D4B91">
      <w:pPr>
        <w:tabs>
          <w:tab w:val="left" w:pos="0"/>
          <w:tab w:val="left" w:pos="169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биологии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CA7CB6" w:rsidRPr="005D4B91" w:rsidRDefault="00CA7CB6" w:rsidP="005D4B91">
      <w:pPr>
        <w:tabs>
          <w:tab w:val="left" w:pos="0"/>
          <w:tab w:val="left" w:pos="1699"/>
        </w:tabs>
        <w:autoSpaceDE/>
        <w:autoSpaceDN/>
        <w:adjustRightInd/>
        <w:ind w:firstLine="709"/>
        <w:rPr>
          <w:rFonts w:ascii="Times New Roman" w:hAnsi="Times New Roman" w:cs="Times New Roman"/>
          <w:color w:val="000000"/>
          <w:sz w:val="28"/>
          <w:szCs w:val="28"/>
        </w:rPr>
      </w:pPr>
    </w:p>
    <w:p w:rsidR="00D6431F" w:rsidRPr="005D4B91" w:rsidRDefault="00CA7CB6" w:rsidP="005D4B91">
      <w:pPr>
        <w:tabs>
          <w:tab w:val="left" w:pos="0"/>
          <w:tab w:val="left" w:pos="1679"/>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D6431F" w:rsidRPr="005D4B91" w:rsidRDefault="00D6431F" w:rsidP="005D4B91">
      <w:pPr>
        <w:tabs>
          <w:tab w:val="left" w:pos="0"/>
          <w:tab w:val="left" w:pos="18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биологии на уровне среднего общего образова</w:t>
      </w:r>
      <w:r w:rsidR="00CA7CB6" w:rsidRPr="005D4B91">
        <w:rPr>
          <w:rFonts w:ascii="Times New Roman" w:hAnsi="Times New Roman" w:cs="Times New Roman"/>
          <w:color w:val="000000"/>
          <w:sz w:val="28"/>
          <w:szCs w:val="28"/>
        </w:rPr>
        <w:t xml:space="preserve">ния </w:t>
      </w:r>
      <w:r w:rsidRPr="005D4B91">
        <w:rPr>
          <w:rFonts w:ascii="Times New Roman" w:hAnsi="Times New Roman" w:cs="Times New Roman"/>
          <w:color w:val="000000"/>
          <w:sz w:val="28"/>
          <w:szCs w:val="28"/>
        </w:rPr>
        <w:t>разработана на основе Федеральног</w:t>
      </w:r>
      <w:r w:rsidR="00CA7CB6" w:rsidRPr="005D4B91">
        <w:rPr>
          <w:rFonts w:ascii="Times New Roman" w:hAnsi="Times New Roman" w:cs="Times New Roman"/>
          <w:color w:val="000000"/>
          <w:sz w:val="28"/>
          <w:szCs w:val="28"/>
        </w:rPr>
        <w:t xml:space="preserve">о закона от 29.12.2012 № 273-ФЗ </w:t>
      </w:r>
      <w:r w:rsidRPr="005D4B91">
        <w:rPr>
          <w:rFonts w:ascii="Times New Roman" w:hAnsi="Times New Roman" w:cs="Times New Roman"/>
          <w:color w:val="000000"/>
          <w:sz w:val="28"/>
          <w:szCs w:val="28"/>
        </w:rPr>
        <w:t>«Об образовании в Российской Федерации», ФГОС СОО, Концепции преподавания учебного предмета «Биология» и основных положений федеральной рабочей программы воспитания.</w:t>
      </w:r>
    </w:p>
    <w:p w:rsidR="00D6431F" w:rsidRPr="005D4B91" w:rsidRDefault="00D6431F" w:rsidP="005D4B91">
      <w:pPr>
        <w:tabs>
          <w:tab w:val="left" w:pos="0"/>
          <w:tab w:val="left" w:pos="189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Биология углублённого уровня изучения (10-11 классы) является одним из компонентов предметной области «Естественно-научные предметы». Согласно положениям ФГОС СОО профильные учебные предметы, изучаемые на углублённом уровне, являются способом дифференциации обучения на уровне среднего общего образования и призваны обеспечить преемственность между основным общим, средним общим, средним профессиональным и высшим образованием. В то же время каждый из этих учебных предметов должен быть ориентирован на приоритетное решение образовательных, воспитательных и развивающих задач, связанных с профориентацией обучающихся и стимулированием интереса к конкретной области научного знания, связанного с биологией, медициной, экологией, психологией, спортом или военным делом.</w:t>
      </w:r>
    </w:p>
    <w:p w:rsidR="00D6431F" w:rsidRPr="00564934" w:rsidRDefault="00D6431F" w:rsidP="005D4B91">
      <w:pPr>
        <w:tabs>
          <w:tab w:val="left" w:pos="0"/>
          <w:tab w:val="left" w:pos="1896"/>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Программа по биологии даёт представление о цели и задачах изучения учебного предмета «Биология» на углублённом уровне, определяет обязательное (инвариантное) предметное содержание, его структурирование по разделам и темам, распределение по классам, рекомендует последовательность изучения учебного материала с учётом межпредметных и внутрипредметных связей, логики учебного процесса, возрастных особенностей обучающихся. В программе по биологии реализован принцип преемственности с изучением биологии на уровне основного общего образования, благодаря чему просматривается </w:t>
      </w:r>
      <w:r w:rsidRPr="005D4B91">
        <w:rPr>
          <w:rFonts w:ascii="Times New Roman" w:hAnsi="Times New Roman" w:cs="Times New Roman"/>
          <w:color w:val="000000"/>
          <w:sz w:val="28"/>
          <w:szCs w:val="28"/>
        </w:rPr>
        <w:lastRenderedPageBreak/>
        <w:t>направленность на последующее развитие биологических знаний, ориентированных на формирование естественно-научного мировоззрения, экологического мышления, представлений о здоровом образе жизни, на воспитание бережного отношения к окружающей природной среде. В программе по биологии также показаны возможности учебного предмета «Биология» в реализации требований ФГОС СОО к планируемым личностным, метапредметным и предметным результатам обучения и в формировании основных видов уче</w:t>
      </w:r>
      <w:r w:rsidR="00CA7CB6" w:rsidRPr="005D4B91">
        <w:rPr>
          <w:rFonts w:ascii="Times New Roman" w:hAnsi="Times New Roman" w:cs="Times New Roman"/>
          <w:color w:val="000000"/>
          <w:sz w:val="28"/>
          <w:szCs w:val="28"/>
        </w:rPr>
        <w:t xml:space="preserve">бно-познавательной деятельности </w:t>
      </w:r>
      <w:r w:rsidRPr="00564934">
        <w:rPr>
          <w:rFonts w:ascii="Times New Roman" w:hAnsi="Times New Roman" w:cs="Times New Roman"/>
          <w:sz w:val="28"/>
          <w:szCs w:val="28"/>
        </w:rPr>
        <w:t>обучающихся по освоению содержания биологического образования на уровне среднего общего образования.</w:t>
      </w:r>
    </w:p>
    <w:p w:rsidR="00D6431F" w:rsidRPr="00564934" w:rsidRDefault="00D6431F" w:rsidP="005D4B91">
      <w:pPr>
        <w:tabs>
          <w:tab w:val="left" w:pos="0"/>
          <w:tab w:val="left" w:pos="1916"/>
        </w:tabs>
        <w:autoSpaceDE/>
        <w:autoSpaceDN/>
        <w:adjustRightInd/>
        <w:ind w:firstLine="709"/>
        <w:rPr>
          <w:rFonts w:ascii="Times New Roman" w:hAnsi="Times New Roman" w:cs="Times New Roman"/>
          <w:sz w:val="28"/>
          <w:szCs w:val="28"/>
        </w:rPr>
      </w:pPr>
      <w:r w:rsidRPr="00564934">
        <w:rPr>
          <w:rFonts w:ascii="Times New Roman" w:hAnsi="Times New Roman" w:cs="Times New Roman"/>
          <w:sz w:val="28"/>
          <w:szCs w:val="28"/>
        </w:rPr>
        <w:t>Программа по биологии является ориентиром для составления авторских рабочих программ. Авторами рабочих программ может быть предложен свой подход к структурированию и последовательности изучения учебного материала, своё видение способов формирования у обучающихся предметных знаний и умений, а также методов воспитания и развития средствами учебного предмета «Биология».</w:t>
      </w:r>
    </w:p>
    <w:p w:rsidR="00D6431F" w:rsidRPr="005D4B91" w:rsidRDefault="00D6431F" w:rsidP="005D4B91">
      <w:pPr>
        <w:tabs>
          <w:tab w:val="left" w:pos="0"/>
          <w:tab w:val="left" w:pos="1906"/>
        </w:tabs>
        <w:autoSpaceDE/>
        <w:autoSpaceDN/>
        <w:adjustRightInd/>
        <w:ind w:firstLine="709"/>
        <w:rPr>
          <w:rFonts w:ascii="Times New Roman" w:hAnsi="Times New Roman" w:cs="Times New Roman"/>
          <w:color w:val="000000"/>
          <w:sz w:val="28"/>
          <w:szCs w:val="28"/>
        </w:rPr>
      </w:pPr>
      <w:r w:rsidRPr="00564934">
        <w:rPr>
          <w:rFonts w:ascii="Times New Roman" w:hAnsi="Times New Roman" w:cs="Times New Roman"/>
          <w:sz w:val="28"/>
          <w:szCs w:val="28"/>
        </w:rPr>
        <w:t xml:space="preserve">Биология на уровне среднего общего образования завершает биологическое образование в школе и ориентирован </w:t>
      </w:r>
      <w:r w:rsidRPr="005D4B91">
        <w:rPr>
          <w:rFonts w:ascii="Times New Roman" w:hAnsi="Times New Roman" w:cs="Times New Roman"/>
          <w:color w:val="000000"/>
          <w:sz w:val="28"/>
          <w:szCs w:val="28"/>
        </w:rPr>
        <w:t>на расширение и углубление знаний обучающихся о живой природе, основах молекулярной и клеточной биологии, эмбриологии и биологии развития, генетики, селекции, биотехнологии, эволюционного учения и экологии.</w:t>
      </w:r>
    </w:p>
    <w:p w:rsidR="00D6431F" w:rsidRPr="005D4B91" w:rsidRDefault="00D6431F" w:rsidP="005D4B91">
      <w:pPr>
        <w:tabs>
          <w:tab w:val="left" w:pos="0"/>
          <w:tab w:val="left" w:pos="19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учебного предмета «Биология» на углубленном уровне ориентировано на подготовку обучающихся к последующему получению биологического образования в вузах и организациях среднего профессионального образования. Основу его содержания составляет система биологических знаний, полученных при изучении обучающимися соответствующих систематических разделов биологии на уровне основного общего образования, в 10-11 классах эти знания получают развитие. Так, расширены и углублены биологические знания о растениях, животных, грибах, бактериях, организме человека, общих закономерностях жизни, дополнительно включены биологические сведения прикладного и поискового характера, которые можно использовать как ориентиры для последующего выбора профессии. Возможна также интеграция биологических знаний с соответствующими знаниями, полученными обучающимися при изучении физики, химии, географии и математики.</w:t>
      </w:r>
    </w:p>
    <w:p w:rsidR="00D6431F" w:rsidRPr="005D4B91" w:rsidRDefault="00D6431F" w:rsidP="005D4B91">
      <w:pPr>
        <w:tabs>
          <w:tab w:val="left" w:pos="0"/>
          <w:tab w:val="left" w:pos="191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Структура программы по биологии отражает системно-уровневый и эволюционный подходы к изучению биологии. Согласно им, изучаются свойства и закономерности, характерные для живых систем разного уровня организации, эволюции органического мира на Земле, сохранения биологического разнообразия планеты. Так, в 10 классе изучаются основы молекулярной и клеточной биологии, эмбриологии и биологии развития, генетики и селекции, биотехнологии и синтетической биологии, актуализируются знания обучающихся по ботанике, зоологии, анатомии, физиологии человека. В 11 классе изучаются эволюционное учение, основы экологии и учение о биосфере.</w:t>
      </w:r>
    </w:p>
    <w:p w:rsidR="00D6431F" w:rsidRPr="005D4B91" w:rsidRDefault="00D6431F" w:rsidP="005D4B91">
      <w:pPr>
        <w:tabs>
          <w:tab w:val="left" w:pos="0"/>
          <w:tab w:val="left" w:pos="182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Биология призван обеспечить освоение обучающимися биоло</w:t>
      </w:r>
      <w:r w:rsidR="00FA4993" w:rsidRPr="005D4B91">
        <w:rPr>
          <w:rFonts w:ascii="Times New Roman" w:hAnsi="Times New Roman" w:cs="Times New Roman"/>
          <w:color w:val="000000"/>
          <w:sz w:val="28"/>
          <w:szCs w:val="28"/>
        </w:rPr>
        <w:t>гических</w:t>
      </w:r>
      <w:r w:rsidR="00CA7CB6"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теорий и законов, идей, принципов и правил, лежащих в основе современной </w:t>
      </w:r>
      <w:r w:rsidRPr="005D4B91">
        <w:rPr>
          <w:rFonts w:ascii="Times New Roman" w:hAnsi="Times New Roman" w:cs="Times New Roman"/>
          <w:color w:val="000000"/>
          <w:sz w:val="28"/>
          <w:szCs w:val="28"/>
        </w:rPr>
        <w:lastRenderedPageBreak/>
        <w:t>естественно</w:t>
      </w:r>
      <w:r w:rsidR="00CA7CB6" w:rsidRPr="005D4B91">
        <w:rPr>
          <w:rFonts w:ascii="Times New Roman" w:hAnsi="Times New Roman" w:cs="Times New Roman"/>
          <w:color w:val="000000"/>
          <w:sz w:val="28"/>
          <w:szCs w:val="28"/>
        </w:rPr>
        <w:t xml:space="preserve">-научной картины мира, знаний о строении, </w:t>
      </w:r>
      <w:r w:rsidRPr="005D4B91">
        <w:rPr>
          <w:rFonts w:ascii="Times New Roman" w:hAnsi="Times New Roman" w:cs="Times New Roman"/>
          <w:color w:val="000000"/>
          <w:sz w:val="28"/>
          <w:szCs w:val="28"/>
        </w:rPr>
        <w:t>мно</w:t>
      </w:r>
      <w:r w:rsidR="00CA7CB6" w:rsidRPr="005D4B91">
        <w:rPr>
          <w:rFonts w:ascii="Times New Roman" w:hAnsi="Times New Roman" w:cs="Times New Roman"/>
          <w:color w:val="000000"/>
          <w:sz w:val="28"/>
          <w:szCs w:val="28"/>
        </w:rPr>
        <w:t xml:space="preserve">гообразии </w:t>
      </w:r>
      <w:r w:rsidRPr="005D4B91">
        <w:rPr>
          <w:rFonts w:ascii="Times New Roman" w:hAnsi="Times New Roman" w:cs="Times New Roman"/>
          <w:color w:val="000000"/>
          <w:sz w:val="28"/>
          <w:szCs w:val="28"/>
        </w:rPr>
        <w:t>и особенностях клетки, организма, популяции, биоценоза, экосистемы, о выдающихся научных достижениях, современных исследованиях в биологии, прикладных аспектах биологических знаний. Для развития и поддержания интереса обучающихся к биологии наряду со значительным объёмом теоретического материала в содержании программы по биологии предусмотрено знакомство с историей становления и развития той или иной области биологии, вкладом отечественных и зарубежных учёных в решение важнейших биологических и экологических проблем.</w:t>
      </w:r>
    </w:p>
    <w:p w:rsidR="00D6431F" w:rsidRPr="005D4B91" w:rsidRDefault="00D6431F" w:rsidP="005D4B91">
      <w:pPr>
        <w:tabs>
          <w:tab w:val="left" w:pos="0"/>
          <w:tab w:val="left" w:pos="184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Цель изучения учебного предмета «Биология» на углублённом уровне</w:t>
      </w:r>
      <w:r w:rsidRPr="005D4B91">
        <w:rPr>
          <w:rFonts w:ascii="Times New Roman" w:hAnsi="Times New Roman" w:cs="Times New Roman"/>
          <w:color w:val="000000"/>
          <w:sz w:val="28"/>
          <w:szCs w:val="28"/>
        </w:rPr>
        <w:t xml:space="preserve"> - овладение обучающимися знаниями о структурно-функциональной организации живых систем разного ранга и приобретение умений использовать эти знания в формировании интереса к определённой области профессиональной деятельности, связанной с биологией, или к выбору учебного заведения для продолжения биологического образования.</w:t>
      </w:r>
    </w:p>
    <w:p w:rsidR="00D6431F" w:rsidRPr="005D4B91" w:rsidRDefault="00D6431F" w:rsidP="005D4B91">
      <w:pPr>
        <w:tabs>
          <w:tab w:val="left" w:pos="0"/>
          <w:tab w:val="left" w:pos="19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Достижение цели изучения учебного предмета «Биология» на углублённом уровне обеспечивается решением следующих задач:</w:t>
      </w:r>
    </w:p>
    <w:p w:rsidR="00D6431F" w:rsidRPr="005D4B91" w:rsidRDefault="00FA4993" w:rsidP="005D4B91">
      <w:pPr>
        <w:tabs>
          <w:tab w:val="left" w:pos="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освоение обучающимися системы биологических знаний: об основных биологических теориях, концепциях, гипотезах, законах, закономерностях и правилах, составляющих современную естественно-научную картину мира; о строении, многообразии и особенностях биологических систем (клетка, организм, популяция, вид, биогеоценоз, биосфера); о выдающихся открытиях и современных исследованиях в биологии;</w:t>
      </w:r>
    </w:p>
    <w:p w:rsidR="00D6431F" w:rsidRPr="005D4B91" w:rsidRDefault="00FA4993" w:rsidP="005D4B91">
      <w:pPr>
        <w:tabs>
          <w:tab w:val="left" w:pos="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ознакомление обучающихся с методами познания живой природы: исследовательскими методами биологических наук (молекулярной и клеточной биологии, эмбриологии и биологии развития, генетики и селекции, биотехнологии и синтетической биологии, палеонтологии, экологии); методами самостоятельного проведения биологических исследований в лаборатории и в природе (наблюдение, измерение, эксперимент, моделирование);</w:t>
      </w:r>
    </w:p>
    <w:p w:rsidR="00D6431F" w:rsidRPr="005D4B91" w:rsidRDefault="00FA4993" w:rsidP="005D4B91">
      <w:pPr>
        <w:tabs>
          <w:tab w:val="left" w:pos="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овладение обучающимися умениями: самостоятельно находить, анализировать и использовать биологическую информацию; пользоваться биологической терминологией и символикой; устанавливать связь между развитием биологии и социально-экономическими и экологическими проблемами человечества; оценивать последствия своей деятельности по отношению к окружающей природной среде, собственному здоровью и здоровью окружающих людей; обосновывать и соблюдать меры профилактики инфекционных заболеваний, правила поведения в природе и обеспечения безопасности собственной жизнедеятельности в чрезвычайных ситуациях природного и техногенного характера; характеризовать современные научные открытия в области биологии;</w:t>
      </w:r>
    </w:p>
    <w:p w:rsidR="00D6431F" w:rsidRPr="005D4B91" w:rsidRDefault="00FA4993" w:rsidP="005D4B91">
      <w:pPr>
        <w:tabs>
          <w:tab w:val="left" w:pos="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развитие у обучающихся интеллектуальных и творческих способностей в процессе знакомства с выдающимися открытиями и современными исследованиями в биологии, решаемыми ею проблемами, методологией биологического исследования, проведения экспериментальных исследований, решения биологических задач, моделирования биологических объектов и процессов;</w:t>
      </w:r>
    </w:p>
    <w:p w:rsidR="00D6431F" w:rsidRPr="005D4B91" w:rsidRDefault="00FA4993" w:rsidP="005D4B91">
      <w:pPr>
        <w:tabs>
          <w:tab w:val="left" w:pos="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 xml:space="preserve">воспитание у обучающихся ценностного отношения к живой природе в целом и к отдельным её объектам и явлениям; формирование экологической, генетической грамотности, общей культуры поведения в </w:t>
      </w:r>
      <w:r w:rsidRPr="005D4B91">
        <w:rPr>
          <w:rFonts w:ascii="Times New Roman" w:hAnsi="Times New Roman" w:cs="Times New Roman"/>
          <w:color w:val="000000"/>
          <w:sz w:val="28"/>
          <w:szCs w:val="28"/>
        </w:rPr>
        <w:t>природе; интеграции естественно-</w:t>
      </w:r>
      <w:r w:rsidR="00D6431F" w:rsidRPr="005D4B91">
        <w:rPr>
          <w:rFonts w:ascii="Times New Roman" w:hAnsi="Times New Roman" w:cs="Times New Roman"/>
          <w:color w:val="000000"/>
          <w:sz w:val="28"/>
          <w:szCs w:val="28"/>
        </w:rPr>
        <w:t>научных знаний;</w:t>
      </w:r>
    </w:p>
    <w:p w:rsidR="00D6431F" w:rsidRPr="005D4B91" w:rsidRDefault="00FA4993" w:rsidP="005D4B91">
      <w:pPr>
        <w:tabs>
          <w:tab w:val="left" w:pos="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приобретение обучающимися компетентности в рациональном природопользовании (соблюдение правил поведения в природе, охраны видов, экосистем, биосферы), сохранении собственного здоровья и здоровья окружающих людей (соблюдения мер профилактики заболеваний, обеспечение безопасности жизнедеятельности в чрезвычайных ситуаци</w:t>
      </w:r>
      <w:r w:rsidRPr="005D4B91">
        <w:rPr>
          <w:rFonts w:ascii="Times New Roman" w:hAnsi="Times New Roman" w:cs="Times New Roman"/>
          <w:color w:val="000000"/>
          <w:sz w:val="28"/>
          <w:szCs w:val="28"/>
        </w:rPr>
        <w:t xml:space="preserve">ях природного и техногенного </w:t>
      </w:r>
      <w:r w:rsidR="00D6431F" w:rsidRPr="005D4B91">
        <w:rPr>
          <w:rFonts w:ascii="Times New Roman" w:hAnsi="Times New Roman" w:cs="Times New Roman"/>
          <w:color w:val="000000"/>
          <w:sz w:val="28"/>
          <w:szCs w:val="28"/>
        </w:rPr>
        <w:t>характера) на основе использования биологических знаний и умений в повседневной жизни;</w:t>
      </w:r>
    </w:p>
    <w:p w:rsidR="00D6431F" w:rsidRPr="005D4B91" w:rsidRDefault="00FA4993" w:rsidP="005D4B91">
      <w:pPr>
        <w:tabs>
          <w:tab w:val="left" w:pos="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создание условий для осознанного выбора обучающимися индивидуальной образовательной траектории, способствующей последующему профессиональному самоопределению, в соответствии с индивидуальными интересами и потребностями региона.</w:t>
      </w:r>
    </w:p>
    <w:p w:rsidR="00FC022A" w:rsidRPr="005D4B91" w:rsidRDefault="00FC022A" w:rsidP="005D4B91">
      <w:pPr>
        <w:tabs>
          <w:tab w:val="left" w:pos="0"/>
          <w:tab w:val="left" w:pos="202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Отбор организационных форм, методов и средств обучения биологии осуществляется с учётом специфики его содержания и направленности на продолжение биологического образования в организациях среднего профессионального и высшего образования.</w:t>
      </w:r>
    </w:p>
    <w:p w:rsidR="00FC022A" w:rsidRPr="005D4B91" w:rsidRDefault="00FC022A" w:rsidP="005D4B91">
      <w:pPr>
        <w:tabs>
          <w:tab w:val="left" w:pos="0"/>
          <w:tab w:val="left" w:pos="203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Обязательным условием при обучении биологии на углублённом уровне является проведение лабораторных и практических работ. Также участие обучающихся в выполнении проектных и учебно-исследовательских работ, тематика которых определяется учителем на основе имеющихся материально- технических ресурсов и местных природных условий.</w:t>
      </w:r>
    </w:p>
    <w:p w:rsidR="00FA4993" w:rsidRPr="005D4B91" w:rsidRDefault="00FA4993" w:rsidP="005D4B91">
      <w:pPr>
        <w:tabs>
          <w:tab w:val="left" w:pos="0"/>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«Биология» (углубленный уровень) в учебном плане</w:t>
      </w:r>
    </w:p>
    <w:p w:rsidR="00FC022A" w:rsidRPr="00C5337E" w:rsidRDefault="00FC022A" w:rsidP="005D4B91">
      <w:pPr>
        <w:tabs>
          <w:tab w:val="left" w:pos="0"/>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Учебный предмет «</w:t>
      </w:r>
      <w:r w:rsidRPr="00C5337E">
        <w:rPr>
          <w:rFonts w:ascii="Times New Roman" w:hAnsi="Times New Roman" w:cs="Times New Roman"/>
          <w:sz w:val="28"/>
          <w:szCs w:val="28"/>
        </w:rPr>
        <w:t>Биология» (углубленный уровень) входит в предметную область «Естественно-научные предметы».</w:t>
      </w:r>
    </w:p>
    <w:p w:rsidR="00D6431F" w:rsidRPr="00C5337E" w:rsidRDefault="00FC022A" w:rsidP="005D4B91">
      <w:pPr>
        <w:tabs>
          <w:tab w:val="left" w:pos="0"/>
          <w:tab w:val="left" w:pos="2021"/>
        </w:tabs>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Общее число часов</w:t>
      </w:r>
      <w:r w:rsidR="00D6431F" w:rsidRPr="00C5337E">
        <w:rPr>
          <w:rFonts w:ascii="Times New Roman" w:hAnsi="Times New Roman" w:cs="Times New Roman"/>
          <w:sz w:val="28"/>
          <w:szCs w:val="28"/>
        </w:rPr>
        <w:t xml:space="preserve"> для изучения биологии на углубленном уровне, - 204 часа: в 10 классе - 102 часа (3 часа в неделю), в 11 классе - 102 часа (3 часа в неделю).</w:t>
      </w:r>
    </w:p>
    <w:p w:rsidR="00FC022A" w:rsidRPr="00C5337E" w:rsidRDefault="00FC022A" w:rsidP="005D4B91">
      <w:pPr>
        <w:tabs>
          <w:tab w:val="left" w:pos="0"/>
          <w:tab w:val="left" w:pos="2021"/>
        </w:tabs>
        <w:autoSpaceDE/>
        <w:autoSpaceDN/>
        <w:adjustRightInd/>
        <w:ind w:firstLine="709"/>
        <w:rPr>
          <w:rFonts w:ascii="Times New Roman" w:hAnsi="Times New Roman" w:cs="Times New Roman"/>
          <w:sz w:val="28"/>
          <w:szCs w:val="28"/>
        </w:rPr>
      </w:pPr>
    </w:p>
    <w:p w:rsidR="00FC022A" w:rsidRPr="00C5337E" w:rsidRDefault="00FC022A" w:rsidP="005D4B91">
      <w:pPr>
        <w:tabs>
          <w:tab w:val="left" w:pos="0"/>
          <w:tab w:val="left" w:pos="2021"/>
        </w:tabs>
        <w:autoSpaceDE/>
        <w:autoSpaceDN/>
        <w:adjustRightInd/>
        <w:ind w:firstLine="709"/>
        <w:rPr>
          <w:rFonts w:ascii="Times New Roman" w:hAnsi="Times New Roman" w:cs="Times New Roman"/>
          <w:b/>
          <w:sz w:val="28"/>
          <w:szCs w:val="28"/>
        </w:rPr>
      </w:pPr>
      <w:r w:rsidRPr="00C5337E">
        <w:rPr>
          <w:rFonts w:ascii="Times New Roman" w:hAnsi="Times New Roman" w:cs="Times New Roman"/>
          <w:b/>
          <w:sz w:val="28"/>
          <w:szCs w:val="28"/>
        </w:rPr>
        <w:t xml:space="preserve">2) СОДЕРЖАНИЕ </w:t>
      </w:r>
      <w:r w:rsidR="00823865" w:rsidRPr="00C5337E">
        <w:rPr>
          <w:rFonts w:ascii="Times New Roman" w:hAnsi="Times New Roman" w:cs="Times New Roman"/>
          <w:b/>
          <w:sz w:val="28"/>
          <w:szCs w:val="28"/>
        </w:rPr>
        <w:t>УЧЕБНОГО ПРЕДМЕТА «БИОЛОГИЯ»</w:t>
      </w:r>
    </w:p>
    <w:p w:rsidR="00FC022A" w:rsidRPr="00C5337E" w:rsidRDefault="00FC022A" w:rsidP="005D4B91">
      <w:pPr>
        <w:tabs>
          <w:tab w:val="left" w:pos="0"/>
          <w:tab w:val="left" w:pos="2021"/>
        </w:tabs>
        <w:autoSpaceDE/>
        <w:autoSpaceDN/>
        <w:adjustRightInd/>
        <w:ind w:firstLine="709"/>
        <w:rPr>
          <w:rFonts w:ascii="Times New Roman" w:hAnsi="Times New Roman" w:cs="Times New Roman"/>
          <w:b/>
          <w:sz w:val="28"/>
          <w:szCs w:val="28"/>
        </w:rPr>
      </w:pPr>
    </w:p>
    <w:p w:rsidR="00D6431F" w:rsidRPr="005D4B91" w:rsidRDefault="00FC022A" w:rsidP="00823865">
      <w:pPr>
        <w:tabs>
          <w:tab w:val="left" w:pos="2030"/>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Содержание программы, выделенное курсивом, не входит в проверку государственной итоговой атт</w:t>
      </w:r>
      <w:r w:rsidR="00FC022A" w:rsidRPr="005D4B91">
        <w:rPr>
          <w:rFonts w:ascii="Times New Roman" w:hAnsi="Times New Roman" w:cs="Times New Roman"/>
          <w:i/>
          <w:color w:val="000000"/>
          <w:sz w:val="28"/>
          <w:szCs w:val="28"/>
        </w:rPr>
        <w:t>е</w:t>
      </w:r>
      <w:r w:rsidRPr="005D4B91">
        <w:rPr>
          <w:rFonts w:ascii="Times New Roman" w:hAnsi="Times New Roman" w:cs="Times New Roman"/>
          <w:i/>
          <w:color w:val="000000"/>
          <w:sz w:val="28"/>
          <w:szCs w:val="28"/>
        </w:rPr>
        <w:t>стации (ГИА).</w:t>
      </w:r>
    </w:p>
    <w:p w:rsidR="00D6431F" w:rsidRPr="005D4B91" w:rsidRDefault="00D6431F" w:rsidP="005D4B91">
      <w:pPr>
        <w:tabs>
          <w:tab w:val="left" w:pos="187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 Биология как наука.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Современная биология - комплексная наука. Краткая история развития биологии. Биологические науки и изучаемые ими проблемы. Фундаментальные, прикладные и поисковые научные исследования в биологии.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Значение биологии в формировании современной естественно-научной картины мира. Профессии, связанные с биологией. Значение биологии в практической деятельности человека: медицине, сельском хозяйстве, промышленности, </w:t>
      </w:r>
      <w:r w:rsidRPr="005D4B91">
        <w:rPr>
          <w:rFonts w:ascii="Times New Roman" w:hAnsi="Times New Roman" w:cs="Times New Roman"/>
          <w:color w:val="000000"/>
          <w:sz w:val="28"/>
          <w:szCs w:val="28"/>
        </w:rPr>
        <w:lastRenderedPageBreak/>
        <w:t>охране природы.</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Аристотель, Теофраст, К. Лин</w:t>
      </w:r>
      <w:r w:rsidR="00823865">
        <w:rPr>
          <w:rFonts w:ascii="Times New Roman" w:hAnsi="Times New Roman" w:cs="Times New Roman"/>
          <w:color w:val="000000"/>
          <w:sz w:val="28"/>
          <w:szCs w:val="28"/>
        </w:rPr>
        <w:t>ней, Ж.Б. Ламарк, Ч. Дарвин, У. </w:t>
      </w:r>
      <w:r w:rsidRPr="005D4B91">
        <w:rPr>
          <w:rFonts w:ascii="Times New Roman" w:hAnsi="Times New Roman" w:cs="Times New Roman"/>
          <w:color w:val="000000"/>
          <w:sz w:val="28"/>
          <w:szCs w:val="28"/>
        </w:rPr>
        <w:t>Гарвей, Г. Мендель, В.И. Вернадский, И.П. Павлов, И.И. Мечников, Н.И. Вавилов, Н.В. Тимофеев-Ресовский, Дж. Уотсон, Ф. Крик, Д.К. Беляев.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«Связь биологии с другими науками», «Система биологических наук».</w:t>
      </w:r>
    </w:p>
    <w:p w:rsidR="00D6431F" w:rsidRPr="005D4B91" w:rsidRDefault="00D6431F" w:rsidP="005D4B91">
      <w:pPr>
        <w:tabs>
          <w:tab w:val="left" w:pos="186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2. Живые системы и их изучение.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Живые системы как предмет изучения биологии. Свойства живых систем: единство химического состава, дискретность и целостность, сложность и упорядоченность структуры, открытость, самоорганизация, самовоспроизведение, раздражимость, изменчивость, рост и развитие.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Уровни организации живых систем: молекулярный, клеточный, тканевый, организменный, популяционно-видовой, экосистемный (биогеоценотический), биосферный. Процессы, происходящие в живых системах. Основные признаки живого. Жизнь как форма существования материи. Науки, изучающие живые системы на разных уровнях организации.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живых систем. Методы биологической науки. Наблюдение, измерение, эксперимент, систематизация, метаанализ. Понятие о зависимой и независимой переменной. Планирование эксперимента. Постановка и проверка гипотез. Нулевая гипотеза. Понятие выборки и её достоверность. Разброс в биологических данных. Оценка достоверности полученных результатов. Причины искажения результатов эксперимента. Понятие статистического теста.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«Основные признаки жизни», «Биологические системы», «Свойства живой материи», «Уровни организации живой природы», «Строение животной клетки», «Ткани животных», «Системы органов человеческого организма», «Биогеоценоз», «Биосфера», «Методы изучения живой природы».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лабораторное оборудование для проведения наблюдений, измерений, экспериментов.</w:t>
      </w:r>
    </w:p>
    <w:p w:rsidR="00FC022A" w:rsidRPr="005D4B91" w:rsidRDefault="00FC022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«Использование различных методов при изучении живых систем».</w:t>
      </w:r>
    </w:p>
    <w:p w:rsidR="00D6431F" w:rsidRPr="005D4B91" w:rsidRDefault="00D6431F" w:rsidP="005D4B91">
      <w:pPr>
        <w:tabs>
          <w:tab w:val="left" w:pos="189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3. Биология 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Клетка - структурно-функциональная единица живого. История открытия клетки. Работы Р. Гука, А. Левенгука.</w:t>
      </w:r>
      <w:r w:rsidR="00FC022A" w:rsidRPr="005D4B91">
        <w:rPr>
          <w:rFonts w:ascii="Times New Roman" w:hAnsi="Times New Roman" w:cs="Times New Roman"/>
          <w:color w:val="000000"/>
          <w:sz w:val="28"/>
          <w:szCs w:val="28"/>
        </w:rPr>
        <w:t xml:space="preserve"> Клеточная теория (Т. Шванн, М. </w:t>
      </w:r>
      <w:r w:rsidRPr="005D4B91">
        <w:rPr>
          <w:rFonts w:ascii="Times New Roman" w:hAnsi="Times New Roman" w:cs="Times New Roman"/>
          <w:color w:val="000000"/>
          <w:sz w:val="28"/>
          <w:szCs w:val="28"/>
        </w:rPr>
        <w:t>Шлейден, Р. Вирхов). Основные положения современной клеточной теории.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молекулярной и клеточной биологии: микроскопия, хроматография, электрофорез, метод меченых атомов, дифференциальное центрифугирование, культивирование клеток. Электронная микроскопия.</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Р. Гук, А. Левенгук, Т. Шва</w:t>
      </w:r>
      <w:r w:rsidR="00FC022A" w:rsidRPr="005D4B91">
        <w:rPr>
          <w:rFonts w:ascii="Times New Roman" w:hAnsi="Times New Roman" w:cs="Times New Roman"/>
          <w:color w:val="000000"/>
          <w:sz w:val="28"/>
          <w:szCs w:val="28"/>
        </w:rPr>
        <w:t>нн, М. Шлейден, Р. Вирхов, К.М. </w:t>
      </w:r>
      <w:r w:rsidRPr="005D4B91">
        <w:rPr>
          <w:rFonts w:ascii="Times New Roman" w:hAnsi="Times New Roman" w:cs="Times New Roman"/>
          <w:color w:val="000000"/>
          <w:sz w:val="28"/>
          <w:szCs w:val="28"/>
        </w:rPr>
        <w:t>Бэр.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Таблицы и схемы: «Световой микроскоп», «Электронный микроскоп», </w:t>
      </w:r>
      <w:r w:rsidRPr="005D4B91">
        <w:rPr>
          <w:rFonts w:ascii="Times New Roman" w:hAnsi="Times New Roman" w:cs="Times New Roman"/>
          <w:color w:val="000000"/>
          <w:sz w:val="28"/>
          <w:szCs w:val="28"/>
        </w:rPr>
        <w:lastRenderedPageBreak/>
        <w:t>«История развития методов микроскопии».</w:t>
      </w:r>
    </w:p>
    <w:p w:rsidR="00D6431F" w:rsidRPr="005D4B91" w:rsidRDefault="00FC022A" w:rsidP="005D4B91">
      <w:pPr>
        <w:tabs>
          <w:tab w:val="left" w:pos="298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световой микроско</w:t>
      </w:r>
      <w:r w:rsidRPr="005D4B91">
        <w:rPr>
          <w:rFonts w:ascii="Times New Roman" w:hAnsi="Times New Roman" w:cs="Times New Roman"/>
          <w:color w:val="000000"/>
          <w:sz w:val="28"/>
          <w:szCs w:val="28"/>
        </w:rPr>
        <w:t xml:space="preserve">п, микропрепараты растительных, </w:t>
      </w:r>
      <w:r w:rsidR="00D6431F" w:rsidRPr="005D4B91">
        <w:rPr>
          <w:rFonts w:ascii="Times New Roman" w:hAnsi="Times New Roman" w:cs="Times New Roman"/>
          <w:color w:val="000000"/>
          <w:sz w:val="28"/>
          <w:szCs w:val="28"/>
        </w:rPr>
        <w:t>животных и бактериальных клеток.</w:t>
      </w:r>
    </w:p>
    <w:p w:rsidR="00FC022A" w:rsidRPr="005D4B91" w:rsidRDefault="00FC022A" w:rsidP="005D4B91">
      <w:pPr>
        <w:tabs>
          <w:tab w:val="left" w:pos="2988"/>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«Изучение методов клеточной биологии (хроматография, электрофорез, дифференциальное центрифугирование, ПЦР)».</w:t>
      </w:r>
    </w:p>
    <w:p w:rsidR="00D6431F" w:rsidRPr="005D4B91" w:rsidRDefault="00D6431F" w:rsidP="005D4B91">
      <w:pPr>
        <w:tabs>
          <w:tab w:val="left" w:pos="189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4. Химическая организация 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Химический состав клетки. Макро-, микро- и ультрамикроэлементы. Вода и её роль как растворителя, реагента, участие в структурировании клетки, теплорегуляции. Минеральные вещества клетки, их биологическая роль. Роль катионов и анионов в клетке.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Органические вещества клетки. Биологические полимеры. Белки. Аминокислотный состав белков. Структуры белковой молекулы. Первичная структура белка, пептидная связь. Вторичная, третичная, четвертичная структуры. Денатурация. Свойства белков. Классификация белков. Биологические функции белков.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Углеводы. Моносахариды, дисахариды, олигосахариды и полисахариды. Общий план строения и физико-химические свойства углеводов. Биологические функции углеводов.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Липиды. Гидрофильно-гидрофобные свойства. Классификация липидов. Триглицериды, фосфолипиды, воски, стероиды. Биологические функции липидов.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Общие свойства биологических мембран - текучесть, способность к самозамыканию, полупроницаемость.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Нуклеиновые кислоты. ДНК и РНК. Строение нуклеиновых кислот. Нуклеотиды. Принцип комплементарности. Правило Чаргаффа. Структура ДНК - двойная спираль. Местонахождение и биологические функции ДНК. Виды РНК. Функции РНК в клетке.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Строение молекулы АТФ. Макроэргические связи в молекуле АТФ. Биологические функции АТФ. Восстановленные переносчики, их функции в клетке. Секвенирование ДНК.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Структурная биология: биохимические и биофизические исследования состава и пространственной структуры биомолекул.</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Л. Полинг, Дж. Уотсон, Ф. Кр</w:t>
      </w:r>
      <w:r w:rsidR="00FC022A" w:rsidRPr="005D4B91">
        <w:rPr>
          <w:rFonts w:ascii="Times New Roman" w:hAnsi="Times New Roman" w:cs="Times New Roman"/>
          <w:color w:val="000000"/>
          <w:sz w:val="28"/>
          <w:szCs w:val="28"/>
        </w:rPr>
        <w:t>ик, М. Уилкинс, Р. Франклин, Ф. </w:t>
      </w:r>
      <w:r w:rsidRPr="005D4B91">
        <w:rPr>
          <w:rFonts w:ascii="Times New Roman" w:hAnsi="Times New Roman" w:cs="Times New Roman"/>
          <w:color w:val="000000"/>
          <w:sz w:val="28"/>
          <w:szCs w:val="28"/>
        </w:rPr>
        <w:t>Сэнгер, С. Прузинер.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Диаграммы: «Распределение химических элементов в неживой природе», «Распределение химических элементов в живой природе».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«Периодическая таблица химических элементов», «Строение молекулы воды», «Вещества в составе организмов», «Строение молекулы белка», «Структуры белковой молекулы», «Строение молекул углеводов», «Строение молекул липидов», «Нуклеиновые кислоты», «Строение молекулы АТФ».</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химическая посуда и оборудование.</w:t>
      </w:r>
    </w:p>
    <w:p w:rsidR="00FC022A" w:rsidRPr="005D4B91" w:rsidRDefault="00FC022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Лабораторная работа «Обнаружение белков с помощью качественных реакций».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«Исследование нуклеиновых кислот, выделенных из клеток различных организмов».</w:t>
      </w:r>
    </w:p>
    <w:p w:rsidR="00D6431F" w:rsidRPr="005D4B91" w:rsidRDefault="00D6431F" w:rsidP="005D4B91">
      <w:pPr>
        <w:tabs>
          <w:tab w:val="left" w:pos="187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5. Строение и функции 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Типы клеток: эукариотическая и прокариотическая. Структурно</w:t>
      </w:r>
      <w:r w:rsidRPr="005D4B91">
        <w:rPr>
          <w:rFonts w:ascii="Times New Roman" w:hAnsi="Times New Roman" w:cs="Times New Roman"/>
          <w:color w:val="000000"/>
          <w:sz w:val="28"/>
          <w:szCs w:val="28"/>
        </w:rPr>
        <w:softHyphen/>
        <w:t>функциональные образования 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Строение прокариотической клетки. Клеточная стенка бактерий и архей.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строения гетеротрофной и автотрофной прокариотических клеток. Место и роль прокариот в биоценозах.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Строение и функционирование эукариотической клетки. Плазматическая мембрана (плазмалемма). Структура плазматической мембраны. Транспорт веществ через плазматическую мембрану: пассивный (диффузия, облегчённая диффузия), активный (первичный и вторичный активный транспорт). Полупроницаемость мембраны. Работа натрий-калиевого насоса. Эндоцитоз: пиноцитоз, фагоцитоз. Экзоцитоз. Клеточная стенка. Структура и функции клеточной стенки растений, грибов.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Цитоплазма. Цитозоль. Цитоскелет. Движение цитоплазмы. Органоиды клетки. Одномембранные органоиды клетки: эндоплазматическая сеть (ЭПС), аппарат Гольджи, лизосомы, их строение и функции. Взаимосвязь одномембранных органоидов клетки. Строение гранулярного ретикулума. Синтез растворимых белков. Синтез клеточных мембран. Гладкий (агранулярный) эндоплазматический ретикулум. Секреторная функция аппарата Гольджи. Транспорт веществ в клетке. Вакуоли растительных клеток. Клеточный сок. Тургор.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Полуавтономные органоиды клетки: митохондрии, пластиды. Строение и функции митохондрий и пластид. Первичные, вторичные и сложные пластиды фотосинтезирующих эукариот. Хлоропласты, хромопласты, лейкопласты высших растений.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Немембранные органоиды клетки Строение и функции немембранных органоидов клетки. Рибосомы. Микрофиламенты. Мышечные клетки. Микротрубочки. Клеточный центр. Строение и движение жгутиков и ресничек. Микротрубочки цитоплазмы. Центриоль.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Ядро. Оболочка ядра, хроматин, кариоплазма, ядрышки, их строение и функции. Ядерный белковый матрикс. Пространственное расположение хромосом в интерфазном ядре. Белки хроматина - гистоны.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Клеточные включения. Сравнительная характеристика клеток эукариот (растительной, животной, грибной).</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К.С. Мережковский, Л. Маргулис.</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«Строение эукариотической клетки», «Строение животной клетки», «Строение растительной клетки», «Строение митохондрии», «Ядро», «Строение прокариотической клетки».</w:t>
      </w:r>
    </w:p>
    <w:p w:rsidR="00D6431F" w:rsidRPr="005D4B91" w:rsidRDefault="00FC022A" w:rsidP="005D4B91">
      <w:pPr>
        <w:tabs>
          <w:tab w:val="left" w:pos="298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световой микроско</w:t>
      </w:r>
      <w:r w:rsidRPr="005D4B91">
        <w:rPr>
          <w:rFonts w:ascii="Times New Roman" w:hAnsi="Times New Roman" w:cs="Times New Roman"/>
          <w:color w:val="000000"/>
          <w:sz w:val="28"/>
          <w:szCs w:val="28"/>
        </w:rPr>
        <w:t xml:space="preserve">п, микропрепараты растительных, </w:t>
      </w:r>
      <w:r w:rsidR="00D6431F" w:rsidRPr="005D4B91">
        <w:rPr>
          <w:rFonts w:ascii="Times New Roman" w:hAnsi="Times New Roman" w:cs="Times New Roman"/>
          <w:color w:val="000000"/>
          <w:sz w:val="28"/>
          <w:szCs w:val="28"/>
        </w:rPr>
        <w:t>животных клеток, микропрепараты бактериальных клеток.</w:t>
      </w:r>
    </w:p>
    <w:p w:rsidR="00FC022A" w:rsidRPr="005D4B91" w:rsidRDefault="00FC022A" w:rsidP="005D4B91">
      <w:pPr>
        <w:tabs>
          <w:tab w:val="left" w:pos="298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lastRenderedPageBreak/>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строения клеток различных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«Изучение свойств клеточной мембраны».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«Исследование плазмолиза и деплазмолиза в растительных клетках».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«Изучение движения цитоплазмы в растительных клетках».</w:t>
      </w:r>
    </w:p>
    <w:p w:rsidR="00D6431F" w:rsidRPr="005D4B91" w:rsidRDefault="00D6431F" w:rsidP="005D4B91">
      <w:pPr>
        <w:tabs>
          <w:tab w:val="left" w:pos="188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6. Обмен веществ и превращение энергии в клетке.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Ассимиляция и диссимиляция - две стороны метаболизма. Типы обмена веществ: автотрофный и гетеротрофный. Участие кислорода в обменных процессах. Энергетическое обеспечение клетки: превращение АТФ в обменных процессах. Ферментативный характер реакций клеточного метаболизма. Ферменты, их строение, свойства и механизм действия. Коферменты. Отличия ферментов от неорганических катализаторов. Белки-активаторы и белки-ингибиторы. Зависимость скорости ферментативных реакций от различных факторов.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Первичный синтез органических веществ в клетке. Фотосинтез. Световая и темновая фазы. Продуктивность фотосинтеза. Влияние различных факторов на скорость фотосинтеза. Значение фотосинтеза.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Хемосинтез. Разнообразие организмов-хемосинтетиков: нитрифицирующие бактерии, железобактерии, серобактерии, водородные бактерии. Значение хемосинтеза.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Анаэробные организмы. Виды брожения. Продукты брожения и их использование человеком. Анаэробные микроорганизмы как объекты биотехнологии и возбудители болезней.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Аэробные организмы. Этапы энергетического обмена. Подготовит</w:t>
      </w:r>
      <w:r w:rsidR="00FC022A" w:rsidRPr="005D4B91">
        <w:rPr>
          <w:rFonts w:ascii="Times New Roman" w:hAnsi="Times New Roman" w:cs="Times New Roman"/>
          <w:color w:val="000000"/>
          <w:sz w:val="28"/>
          <w:szCs w:val="28"/>
        </w:rPr>
        <w:t xml:space="preserve">ельный </w:t>
      </w:r>
      <w:r w:rsidRPr="005D4B91">
        <w:rPr>
          <w:rFonts w:ascii="Times New Roman" w:hAnsi="Times New Roman" w:cs="Times New Roman"/>
          <w:color w:val="000000"/>
          <w:sz w:val="28"/>
          <w:szCs w:val="28"/>
        </w:rPr>
        <w:t>этап. Гликолиз - бескислородное расщепление глюкозы.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Биологическое окисление, или клеточное дыхание. Роль митохондрий в процессах биологического окисления. Циклические реакции. Окислительное фосфорилирование. Преимущества аэробного пути обмена веществ перед анаэробным. Эффективность энергетического обмена.</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tabs>
          <w:tab w:val="left" w:pos="288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w:t>
      </w:r>
      <w:r w:rsidR="00FC022A"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Д. Пристли, К.А.</w:t>
      </w:r>
      <w:r w:rsidR="00FC022A" w:rsidRPr="005D4B91">
        <w:rPr>
          <w:rFonts w:ascii="Times New Roman" w:hAnsi="Times New Roman" w:cs="Times New Roman"/>
          <w:color w:val="000000"/>
          <w:sz w:val="28"/>
          <w:szCs w:val="28"/>
        </w:rPr>
        <w:t xml:space="preserve"> Тимирязев, С. Н. Виноградский, </w:t>
      </w:r>
      <w:r w:rsidRPr="005D4B91">
        <w:rPr>
          <w:rFonts w:ascii="Times New Roman" w:hAnsi="Times New Roman" w:cs="Times New Roman"/>
          <w:color w:val="000000"/>
          <w:sz w:val="28"/>
          <w:szCs w:val="28"/>
        </w:rPr>
        <w:t>В. А. Энгельгардт, П. Митчелл, Г.А. Заварзин.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«Фотосинтез», «Энергетический обмен», «Биосинтез белка», «Строение фермента», «Хемосинтез».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световой микроскоп, оборудование для приготовления постоянных и временных микропрепаратов.</w:t>
      </w:r>
    </w:p>
    <w:p w:rsidR="00FC022A" w:rsidRPr="005D4B91" w:rsidRDefault="00FC022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каталитической активности ферментов (на примере амилазы или каталазы)».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ферментативного расщепления пероксида водорода в растительных и животных клетках».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«Сравнение процессов фотосинтеза и хемосинтеза».</w:t>
      </w:r>
    </w:p>
    <w:p w:rsidR="00FC022A"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«Сравнение</w:t>
      </w:r>
      <w:r w:rsidR="00FC022A" w:rsidRPr="005D4B91">
        <w:rPr>
          <w:rFonts w:ascii="Times New Roman" w:hAnsi="Times New Roman" w:cs="Times New Roman"/>
          <w:color w:val="000000"/>
          <w:sz w:val="28"/>
          <w:szCs w:val="28"/>
        </w:rPr>
        <w:t xml:space="preserve"> процессов брожения и дыхания».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lastRenderedPageBreak/>
        <w:t>Тема 7. Наследственная информация и реализация её в клетке.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Реакции матричного синтеза. Принцип комплементарности в реакциях матричного синтеза. Реализация наследственной информации. Генетический код, его свойства. Транскрипция - матричный синтез РНК. Принципы транскрипции: комплементарность, антипараллельность, асимметричность.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Трансляция и её этапы. Участие транспортных РНК в биосинтезе белка. Условия биосинтеза белка. Кодирование аминокислот. Роль рибосом в биосинтезе белка.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Организация генома у прокариот и эукариот. Регуляция активности генов у прокариот. Гипотеза оперона (Ф. Жакоб, Ж. Мано). Регуляция обменных процессов в клетке. Клеточный гомеостаз.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Вирусы - неклеточные формы жизни и облигатные паразиты. Строение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простых и сложных вирусов, ретровирусов, бактериофагов.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Вирусные заболевания человека, животных, растений. СПИД, </w:t>
      </w:r>
      <w:r w:rsidRPr="005D4B91">
        <w:rPr>
          <w:rFonts w:ascii="Times New Roman" w:hAnsi="Times New Roman" w:cs="Times New Roman"/>
          <w:color w:val="000000"/>
          <w:sz w:val="28"/>
          <w:szCs w:val="28"/>
          <w:lang w:val="en-US" w:eastAsia="en-US"/>
        </w:rPr>
        <w:t>COVID</w:t>
      </w:r>
      <w:r w:rsidRPr="005D4B91">
        <w:rPr>
          <w:rFonts w:ascii="Times New Roman" w:hAnsi="Times New Roman" w:cs="Times New Roman"/>
          <w:color w:val="000000"/>
          <w:sz w:val="28"/>
          <w:szCs w:val="28"/>
          <w:lang w:eastAsia="en-US"/>
        </w:rPr>
        <w:t xml:space="preserve">-19, </w:t>
      </w:r>
      <w:r w:rsidRPr="005D4B91">
        <w:rPr>
          <w:rFonts w:ascii="Times New Roman" w:hAnsi="Times New Roman" w:cs="Times New Roman"/>
          <w:color w:val="000000"/>
          <w:sz w:val="28"/>
          <w:szCs w:val="28"/>
        </w:rPr>
        <w:t>социальные и медицинские проблемы.</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Н.К. Кольцов, Д.И. Ивановский.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«Биосинтез белка», «Генетический код», «Вирусы», «Бактериофаги».</w:t>
      </w:r>
    </w:p>
    <w:p w:rsidR="00971521" w:rsidRPr="005D4B91" w:rsidRDefault="0097152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«Создание модели вируса».</w:t>
      </w:r>
    </w:p>
    <w:p w:rsidR="00D6431F" w:rsidRPr="005D4B91" w:rsidRDefault="00D6431F" w:rsidP="005D4B91">
      <w:pPr>
        <w:tabs>
          <w:tab w:val="left" w:pos="190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8. Жизненный цикл 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Клеточный цикл, его периоды и регуляция. Интерфаза и митоз. Особенности процессов, протекающих в интерфазе. Подготовка клетки к делению. Пресинтетический (постмитотический), синтетический и постсинтетический (премитотический) периоды интерфазы.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Матричный синтез ДНК - репликация. Принципы репликации ДНК: комплементарность, полуконсервативный синтез, антипараллельность. Механизм репликации ДНК. Хромосомы. Строение хромосом. Теломеры и теломераза. Хромосомный набор клетки - кариотип. Диплоидный и гаплоидный наборы хромосом. Гомологичные хромосомы. Половые хромосомы.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Деление клетки - митоз. Стадии митоза и происходящие в них процессы. Типы митоза. Кариокинез и цитокинез. Биологическое значение митоза.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Регуляция митотического цикла клетки. Программируемая клеточная гибель - апоптоз.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Клеточное ядро, хромосомы, функциональная геномика.</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«Жизненный цикл клетки», «Митоз», «Строение хромосом», «Репликация ДНК».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световой микроскоп, микропрепараты: «Митоз в клетках корешка лука».</w:t>
      </w:r>
    </w:p>
    <w:p w:rsidR="00971521" w:rsidRPr="005D4B91" w:rsidRDefault="0097152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хромосом на готовых микропрепаратах».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«Наблюдение митоза</w:t>
      </w:r>
      <w:r w:rsidR="00971521" w:rsidRPr="005D4B91">
        <w:rPr>
          <w:rFonts w:ascii="Times New Roman" w:hAnsi="Times New Roman" w:cs="Times New Roman"/>
          <w:color w:val="000000"/>
          <w:sz w:val="28"/>
          <w:szCs w:val="28"/>
        </w:rPr>
        <w:t xml:space="preserve"> в клетках кончика корешка </w:t>
      </w:r>
      <w:r w:rsidR="00971521" w:rsidRPr="005D4B91">
        <w:rPr>
          <w:rFonts w:ascii="Times New Roman" w:hAnsi="Times New Roman" w:cs="Times New Roman"/>
          <w:color w:val="000000"/>
          <w:sz w:val="28"/>
          <w:szCs w:val="28"/>
        </w:rPr>
        <w:lastRenderedPageBreak/>
        <w:t xml:space="preserve">лука </w:t>
      </w:r>
      <w:r w:rsidRPr="005D4B91">
        <w:rPr>
          <w:rFonts w:ascii="Times New Roman" w:hAnsi="Times New Roman" w:cs="Times New Roman"/>
          <w:color w:val="000000"/>
          <w:sz w:val="28"/>
          <w:szCs w:val="28"/>
        </w:rPr>
        <w:t>(на готовых микропрепаратах)».</w:t>
      </w:r>
    </w:p>
    <w:p w:rsidR="00D6431F" w:rsidRPr="005D4B91" w:rsidRDefault="00D6431F" w:rsidP="005D4B91">
      <w:pPr>
        <w:tabs>
          <w:tab w:val="left" w:pos="189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9. Строение и функции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Биологическое разнообразие организмов. Одноклеточные, колониальные, многоклеточные организмы.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строения и жизнедеятельности одноклеточных организмов. Бактерии, археи, одноклеточные грибы, одноклеточные водоросли, другие протесты. Колониальные организмы.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Взаимосвязь частей многоклеточного организма. Ткани, органы и системы органов. Организм как единое целое. Гомеостаз.</w:t>
      </w:r>
    </w:p>
    <w:p w:rsidR="00D6431F" w:rsidRPr="005D4B91" w:rsidRDefault="00D6431F" w:rsidP="005D4B91">
      <w:pPr>
        <w:tabs>
          <w:tab w:val="left" w:pos="5505"/>
          <w:tab w:val="left" w:pos="7377"/>
          <w:tab w:val="left" w:pos="885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Ткани растений. Типы растительных тканей: образовательная, покровная, пров</w:t>
      </w:r>
      <w:r w:rsidR="00971521" w:rsidRPr="005D4B91">
        <w:rPr>
          <w:rFonts w:ascii="Times New Roman" w:hAnsi="Times New Roman" w:cs="Times New Roman"/>
          <w:color w:val="000000"/>
          <w:sz w:val="28"/>
          <w:szCs w:val="28"/>
        </w:rPr>
        <w:t xml:space="preserve">одящая, основная, механическая. Особенности строения, </w:t>
      </w:r>
      <w:r w:rsidRPr="005D4B91">
        <w:rPr>
          <w:rFonts w:ascii="Times New Roman" w:hAnsi="Times New Roman" w:cs="Times New Roman"/>
          <w:color w:val="000000"/>
          <w:sz w:val="28"/>
          <w:szCs w:val="28"/>
        </w:rPr>
        <w:t>ф</w:t>
      </w:r>
      <w:r w:rsidR="00971521" w:rsidRPr="005D4B91">
        <w:rPr>
          <w:rFonts w:ascii="Times New Roman" w:hAnsi="Times New Roman" w:cs="Times New Roman"/>
          <w:color w:val="000000"/>
          <w:sz w:val="28"/>
          <w:szCs w:val="28"/>
        </w:rPr>
        <w:t xml:space="preserve">ункций </w:t>
      </w:r>
      <w:r w:rsidRPr="005D4B91">
        <w:rPr>
          <w:rFonts w:ascii="Times New Roman" w:hAnsi="Times New Roman" w:cs="Times New Roman"/>
          <w:color w:val="000000"/>
          <w:sz w:val="28"/>
          <w:szCs w:val="28"/>
        </w:rPr>
        <w:t>и расположения тканей в органах растений.</w:t>
      </w:r>
    </w:p>
    <w:p w:rsidR="00D6431F" w:rsidRPr="005D4B91" w:rsidRDefault="00D6431F" w:rsidP="005D4B91">
      <w:pPr>
        <w:tabs>
          <w:tab w:val="left" w:pos="5505"/>
          <w:tab w:val="left" w:pos="7377"/>
          <w:tab w:val="left" w:pos="885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Ткани животных и человека. Типы животных тканей: эпителиальная, сое</w:t>
      </w:r>
      <w:r w:rsidR="00971521" w:rsidRPr="005D4B91">
        <w:rPr>
          <w:rFonts w:ascii="Times New Roman" w:hAnsi="Times New Roman" w:cs="Times New Roman"/>
          <w:color w:val="000000"/>
          <w:sz w:val="28"/>
          <w:szCs w:val="28"/>
        </w:rPr>
        <w:t xml:space="preserve">динительная, мышечная, нервная. Особенности строения, функций </w:t>
      </w:r>
      <w:r w:rsidRPr="005D4B91">
        <w:rPr>
          <w:rFonts w:ascii="Times New Roman" w:hAnsi="Times New Roman" w:cs="Times New Roman"/>
          <w:color w:val="000000"/>
          <w:sz w:val="28"/>
          <w:szCs w:val="28"/>
        </w:rPr>
        <w:t>и расположения тканей в органах животных и человека.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Органы. Вегетативные и генеративные органы растений. Органы и системы органов животных и человека. Функции органов и систем органов.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Опора тела организмов. Каркас растений. Скелеты одноклеточных и многоклеточных животных. Наружный и внутренний скелет. Строение и типы соединения костей.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Движение организмов. Движение одноклеточных организмов: амебоидное, жгутиковое, ресничное. Движение многоклеточных растений: тропизмы и настии. Движение многоклеточных животных и человека: мышечная система. Рефлекс. Скелетные мышцы и их работа.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Питание организмов. Поглощение воды, углекислого газа и минеральных веществ растениями. Питание животных. Внутриполостное и внутриклеточное пищеварение. Питание позвоночных животных. Отделы пищеварительного тракта. Пищеварительные железы. Пищеварительная система человека.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Дыхание организмов. Дыхание растений. Дыхание животных. Диффузия газов через поверхность клетки. Кожное дыхание. Дыхательная поверхность. Жаберное и лёгочное дыхание. Дыхание позвоночных животных и человека. Эволюционное усложнение строения лёгких позвоночных животных. Дыхательная система человека. Механизм вентиляции лёгких у птиц и млекопитающих. Регуляция дыхания. Дыхательные объёмы.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Транспорт веществ у организмов. Транспортные системы растений. Транспорт веществ у животных. Кровеносная система и её органы. Кровеносная система позвоночных животных и человека. Сердце, кровеносные сосуды и кровь. Круги кровообращения. Эволюционные усложнения строения кровеносной системы позвоночных животных. Работа сердца и её регуляция.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Выделение у организмов. Выделение у растений. Выделение у животных. Сократительные вакуоли. Органы выделения. Фильтрация, секреция и обратное всасывание как механизмы работы органов выделения. Связь полости тела с кровеносной и выделительной системами. Выделение у позвоночных животных и человека. Почки. Строение и функционирование нефрона. Образование мочи у </w:t>
      </w:r>
      <w:r w:rsidRPr="005D4B91">
        <w:rPr>
          <w:rFonts w:ascii="Times New Roman" w:hAnsi="Times New Roman" w:cs="Times New Roman"/>
          <w:color w:val="000000"/>
          <w:sz w:val="28"/>
          <w:szCs w:val="28"/>
        </w:rPr>
        <w:lastRenderedPageBreak/>
        <w:t>человека.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Защита у организмов. Защита у одноклеточных организмов. Споры бактерий и цисты простейших. Защита у многоклеточных растений. Кутикула. Средства пассивной и химической защиты. Фитонциды.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Защита у многоклеточных животных. Покровы и их производные. Защита организма от болезней. Иммунная система человека. Клеточный и гуморальный иммунитет. Врождённый и приобретённый специфический иммунитет. Теория клонально-селективного иммунитета (П. Эрлих, Ф.М. Вернет, С. Тонегава). Воспалительные ответы организмов. Роль врождённого иммунитета в развитии системных заболеваний.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Раздражимость и регуляция у организмов. Раздражимость у одноклеточных организмов. Таксисы. Раздражимость и регуляция у растений. Ростовые вещества и их значение.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Нервная система и рефлекторная регуляция у животных. Нервная система и её отделы. Эволюционное усложнение строения нервной системы у животных. Отделы головного мозга позвоночных животных. Рефлекс и рефлекторная дуга.</w:t>
      </w:r>
      <w:r w:rsidR="00971521"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Безусловные и условные рефлексы.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Гуморальная регуляция и эндокринная система животных и человека. Железы эндокринной системы и их гормоны. Действие гормонов. Взаимосвязь нервной и эндокринной систем. Гипоталамо-гипофизарная система.</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 И.П. Павлов.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«Одноклеточные водоросли», «Многоклеточные водоросли», «Бактерии», «Простейшие», «Органы цветковых растений», «Системы органов позвоночных животных», «Внутреннее строение насекомых», «Ткани растений», «Корневые системы», «Строение стебля», «Строение листовой пластинки», «Ткани животных», «Скелет человека», «Пищеварительная система», «Кровеносная система», «Дыхательная система», «Нервная система», «Кожа», «Мышечная система», «Выделительная система», «Эндокринная система», «Строение мышцы», «Иммунитет», «Кишечнополостные», «Схема питания растений», «Кровеносные системы позвоночных животных», «Строение гидры», «Строение планарии», «Внутреннее строение дождевого червя», «Нервная система рыб», «Нервная система лягушки», «Нервная система пресмыкающихся», «Нервная система птиц», «Нервная система млекопитающих», «Нервная система человека», «Рефлекс».</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Оборудование: световой микроскоп, микропрепараты одноклеточных организмов, микропрепараты тканей, раковины моллюсков, коллекции насекомых, иглокожих, живые экземпляры комнатных растений, гербарии растений разных отделов, влажные препараты животных, скелеты позвоночных, коллекции беспозвоночных животных, скелет человека, оборудование для демонстрации почвенного и воздушного питания растений, расщепления крахмала и белков под действием ферментов, оборудование для демонстрации опытов по измерению жизненной ёмкости лёгких, механизма дыхательных движений, модели головного мозга различных животных.</w:t>
      </w:r>
    </w:p>
    <w:p w:rsidR="00971521" w:rsidRPr="005D4B91" w:rsidRDefault="0097152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lastRenderedPageBreak/>
        <w:t>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тканей растений».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тканей животных».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органов цветкового растения».</w:t>
      </w:r>
    </w:p>
    <w:p w:rsidR="00D6431F" w:rsidRPr="005D4B91" w:rsidRDefault="00D6431F" w:rsidP="005D4B91">
      <w:pPr>
        <w:tabs>
          <w:tab w:val="left" w:pos="195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10. Размножение и развитие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Формы размножения организмов: бесполое (включая вегетативное) и половое. Виды бесполого размножения: почкование, споруляция, фрагментация, клонирование.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Половое размножение. Половые клетки, или гаметы. Мейоз. Стадии мейоза. Поведение хромосом в мейозе. Кроссинговер. Биологический смысл мейоза и полового процесса. Мейоз и его место в жизненном цикле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Предзародышевое развитие. Гаметогенез у животных. Половые железы. Образование и развитие половых клеток. Сперматогенез и оогенез. Строение половых клеток.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Оплодотворение и эмбриональное развитие животных. Способы оплодотворения: наружное, внутреннее. Партеногенез.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Индивидуальное развитие организмов (онтогенез). Эмбриология - наука о развитии организмов. Стадии эмбриогенеза животных (на примере лягушки). Дробление. Типы дробления. Особенности дробления млекопитающих. Зародышевые листки (гаструляция). Закладка органов и тканей из зародышевых листков. Взаимное влияние частей развивающегося зародыша (эмбриональная индукция). Закладка плана строения животного как результат иерархических взаимодействий генов. Влияние на эмбриональное развитие различных факторов окружающей среды.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Рост и развитие животных. Постэмбриональный период. Прямое и непрямое развитие. Развитие с метаморфозом у беспозвоночных и позвоночных животных. Биологическое значение прямого и непрямого развития, их распространение в природе. Типы роста животных. Факторы регуляции роста животных и человека. Стадии постэмбрионального развития у животных и человека. Периоды онтогенеза человека. Старение и смерть как биологические процессы.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Размножение и развитие растений. Гаметофит и спорофит. Мейоз в жизненном цикле растений. Образование спор в процессе мейоза. Гаметогенез у растений. Оплодотворение и развитие р</w:t>
      </w:r>
      <w:r w:rsidR="00971521" w:rsidRPr="005D4B91">
        <w:rPr>
          <w:rFonts w:ascii="Times New Roman" w:hAnsi="Times New Roman" w:cs="Times New Roman"/>
          <w:color w:val="000000"/>
          <w:sz w:val="28"/>
          <w:szCs w:val="28"/>
        </w:rPr>
        <w:t xml:space="preserve">астительных организмов. Двойное </w:t>
      </w:r>
      <w:r w:rsidRPr="005D4B91">
        <w:rPr>
          <w:rFonts w:ascii="Times New Roman" w:hAnsi="Times New Roman" w:cs="Times New Roman"/>
          <w:color w:val="000000"/>
          <w:sz w:val="28"/>
          <w:szCs w:val="28"/>
        </w:rPr>
        <w:t>оплодотворение у цветковых растений. Образование и развитие семени.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Механизмы регуляции онтогенеза у растений и животных.</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С.Г. Навашин, X. Шпеман.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Таблицы и схемы: «Вегетативное размножение», «Типы бесполого размножения», «Размножение хламидомонады», «Размножение эвглены», «Размножение гидры», «Мейоз», «Хромосомы», «Гаметогенез», «Строение яйцеклетки и сперматозоида», «Основные стадии онтогенеза», «Прямое и непрямое развитие», «Развитие майского жука», «Развитие саранчи», «Развитие лягушки», «Двойное оплодотворение у цветковых растений», «Строение семян однодольных и двудольных растений», «Жизненный цикл морской капусты», «Жизненный цикл </w:t>
      </w:r>
      <w:r w:rsidRPr="005D4B91">
        <w:rPr>
          <w:rFonts w:ascii="Times New Roman" w:hAnsi="Times New Roman" w:cs="Times New Roman"/>
          <w:color w:val="000000"/>
          <w:sz w:val="28"/>
          <w:szCs w:val="28"/>
        </w:rPr>
        <w:lastRenderedPageBreak/>
        <w:t>мха», «Жизненный цикл папоротника», «Жизненный цикл сосны».</w:t>
      </w:r>
    </w:p>
    <w:p w:rsidR="00D6431F" w:rsidRPr="005D4B91" w:rsidRDefault="00971521" w:rsidP="005D4B91">
      <w:pPr>
        <w:tabs>
          <w:tab w:val="left" w:pos="305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w:t>
      </w:r>
      <w:r w:rsidR="00D6431F" w:rsidRPr="005D4B91">
        <w:rPr>
          <w:rFonts w:ascii="Times New Roman" w:hAnsi="Times New Roman" w:cs="Times New Roman"/>
          <w:color w:val="000000"/>
          <w:sz w:val="28"/>
          <w:szCs w:val="28"/>
        </w:rPr>
        <w:t>световой микро</w:t>
      </w:r>
      <w:r w:rsidRPr="005D4B91">
        <w:rPr>
          <w:rFonts w:ascii="Times New Roman" w:hAnsi="Times New Roman" w:cs="Times New Roman"/>
          <w:color w:val="000000"/>
          <w:sz w:val="28"/>
          <w:szCs w:val="28"/>
        </w:rPr>
        <w:t xml:space="preserve">скоп, микропрепараты яйцеклеток </w:t>
      </w:r>
      <w:r w:rsidR="00D6431F" w:rsidRPr="005D4B91">
        <w:rPr>
          <w:rFonts w:ascii="Times New Roman" w:hAnsi="Times New Roman" w:cs="Times New Roman"/>
          <w:color w:val="000000"/>
          <w:sz w:val="28"/>
          <w:szCs w:val="28"/>
        </w:rPr>
        <w:t>и сперматозоидов, модель «Цикл развития лягушки».</w:t>
      </w:r>
    </w:p>
    <w:p w:rsidR="00971521" w:rsidRPr="005D4B91" w:rsidRDefault="00971521" w:rsidP="005D4B91">
      <w:pPr>
        <w:tabs>
          <w:tab w:val="left" w:pos="3059"/>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строения половых клеток на готовых микропрепаратах».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«Выявление признаков сходства зародышей позвоночных животных».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«Строение органов размножения высших растений».</w:t>
      </w:r>
    </w:p>
    <w:p w:rsidR="00D6431F" w:rsidRPr="005D4B91" w:rsidRDefault="00D6431F" w:rsidP="005D4B91">
      <w:pPr>
        <w:tabs>
          <w:tab w:val="left" w:pos="202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11. Генетика - наука о наследственности и изменчивости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История становления и развития генетики как науки. Работы Г.Менделя, Г. де Фриза, Т. Моргана. Роль отечественных учёных в развитии генетики. Работы Н.К. Кольцова, Н.И. Вавилова, А.Н. Белозерского, Г.Д. Карпеченко, Ю.А. Филипченко, Н.В. Тимофеева-Ресовского.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генетические понятия и символы. Гомологичные хромосомы, аллельные гены, альтернативные признаки, доминантный и рецессивный признак, гомозигота, гетерозигота, чистая линия, гибриды, генотип, фенотип. Основные методы генетики: гибридологический, цитологический, молекулярно-генетический.</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Г. Мендель, Г. де Фриз, Т. Морган, Н.К. Кольцов, Н.И. Вавилов, А.Н. Белозерский, Г.Д. Карпеченко, Ю.А. Филипченко, Н.В. Тимофеев-Ресовский.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«Методы генетики», «Схемы скрещивания».</w:t>
      </w:r>
    </w:p>
    <w:p w:rsidR="00971521" w:rsidRPr="005D4B91" w:rsidRDefault="0097152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«Дрозофила как объект генетических исследований».</w:t>
      </w:r>
    </w:p>
    <w:p w:rsidR="00D6431F" w:rsidRPr="005D4B91" w:rsidRDefault="00D6431F" w:rsidP="005D4B91">
      <w:pPr>
        <w:tabs>
          <w:tab w:val="left" w:pos="202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12. Закономерности наследственности.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Моногибридное скрещивание. Первый закон Менделя - закон единообразия гибридов первого поколения. Правило доминирования. Второй закон Менделя - закон расщепления признаков. Цитологические основы моногибридного скрещивания. Гипотеза чистоты гамет.</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Анализирующее скрещивание. Промежуточный характер наследования. Расщепление признаков при неполном доминировании.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Дигибридное скрещивание. Третий закон Менделя - закон независимого наследования признаков. Цитологические основы дигибридного скрещивания.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Сцепленное наследование признаков. Работы Т. Моргана. Сцепленное наследование генов, нарушение сцепления между генами. Хромосомная теория наследственности.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Генетика пола. Хромосомный механизм определения пола. Аутосомы и половые хромосомы. Гомогаметный и гетерогаметный пол. Генетическая структура половых хромосом. Наследование признаков, сцепленных с полом.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Генотип как целостная система. Плейотропия - множественное действие гена. Множественный аллелизм. Взаимодействие неаллельных генов. </w:t>
      </w:r>
      <w:r w:rsidRPr="005D4B91">
        <w:rPr>
          <w:rFonts w:ascii="Times New Roman" w:hAnsi="Times New Roman" w:cs="Times New Roman"/>
          <w:color w:val="000000"/>
          <w:sz w:val="28"/>
          <w:szCs w:val="28"/>
        </w:rPr>
        <w:lastRenderedPageBreak/>
        <w:t>Комплементарность. Эпистаз. Полимерия.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Генетический контроль развития растений, животных и человека, а также физиологических процессов, поведения и когнитивных функций. Генетические механизмы симбиогенеза, механизмы взаимодействия «хозяин - паразит» и «хозяин - микробном». Генетические аспекты контроля и изменения наследственной информации в поколениях клеток и организмов.</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Г. Мендель, Т. Морган.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«Первый и второй</w:t>
      </w:r>
      <w:r w:rsidR="00971521" w:rsidRPr="005D4B91">
        <w:rPr>
          <w:rFonts w:ascii="Times New Roman" w:hAnsi="Times New Roman" w:cs="Times New Roman"/>
          <w:color w:val="000000"/>
          <w:sz w:val="28"/>
          <w:szCs w:val="28"/>
        </w:rPr>
        <w:t xml:space="preserve"> законы Менделя», «Третий закон </w:t>
      </w:r>
      <w:r w:rsidRPr="005D4B91">
        <w:rPr>
          <w:rFonts w:ascii="Times New Roman" w:hAnsi="Times New Roman" w:cs="Times New Roman"/>
          <w:color w:val="000000"/>
          <w:sz w:val="28"/>
          <w:szCs w:val="28"/>
        </w:rPr>
        <w:t>Менделя», «Анализирующее скрещивание», «Неполное доминирование», «Сцепленное наследование признаков у дрозофилы», «Генетика пола», «Кариотип человека», «Кариотип дрозофилы», «Кариотип птицы», «Множественный аллелизм», «Взаимодействие генов».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модель для демонстрации законов единообразия гибридов первого поколения и расщепления признаков, модель для демонстрации закона независимого наследования признаков, модель для демонстрации сцепленного наследования признаков, световой микроскоп, микропрепарат: «Дрозофила».</w:t>
      </w:r>
    </w:p>
    <w:p w:rsidR="00971521" w:rsidRPr="005D4B91" w:rsidRDefault="0097152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«Изучение результатов моногибридного скрещивания у дрозофилы».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«Изучение результатов дигибридного скрещивания у дрозофилы».</w:t>
      </w:r>
    </w:p>
    <w:p w:rsidR="00D6431F" w:rsidRPr="005D4B91" w:rsidRDefault="00D6431F" w:rsidP="005D4B91">
      <w:pPr>
        <w:tabs>
          <w:tab w:val="left" w:pos="199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13. Закономерности изменчивости.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Взаимодействие генотипа и среды при формировании фенотипа. Изменчивость признаков. Качественные и количественные признаки. Виды изменчивости: ненаследственная и наследственная.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Модификационная изменчивость. Роль среды в формировании модификационной изменчивости. Норма реакции признака. Вариационный ряд и вариационная кривая (В. Иоганнсен). Свойства модификационной изменчивости.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Генотипическая изменчивость. Свойства генотипической изменчивости. Виды генотипической изменчивости: комбинативная, мутационная.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Комбинативная изменчивость. Мейоз и половой процесс - основа комбинативной изменчивости. Роль комбинативной изменчивости в создании генетического разнообразия в пределах одного вида.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Мутационная изменчивость. Виды мутаций: генные, хромосомные, геномные. Спонтанные и индуцированные мутации. Ядерные и цитоплазматические мутации. Соматические и половые мутации. Причины возникновения мутаций. Мутагены и их влияние на организмы. Закономерности мутационного процесса. Закон гомологических рядов в наследственной изменчивости (Н.И. Вавилов). Внеядерная изменчивость и наследственность.</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Г. де Фриз, В. Иоганнсен, Н.И. Вавилов.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Таблицы и схемы: «Виды изменчивости», «Модификационная изменчивость», «Комбинативная изменчивость», «Мейоз», «Оплодотворение», </w:t>
      </w:r>
      <w:r w:rsidRPr="005D4B91">
        <w:rPr>
          <w:rFonts w:ascii="Times New Roman" w:hAnsi="Times New Roman" w:cs="Times New Roman"/>
          <w:color w:val="000000"/>
          <w:sz w:val="28"/>
          <w:szCs w:val="28"/>
        </w:rPr>
        <w:lastRenderedPageBreak/>
        <w:t>«Генетические заболевания человека», «Виды мутаций».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живые и гербарные экземпляры комнатных растений, рисунки (фотографии) животных с различными видами изменчивости.</w:t>
      </w:r>
    </w:p>
    <w:p w:rsidR="00971521" w:rsidRPr="005D4B91" w:rsidRDefault="0097152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«Исследование закономерностей модификационной изменчивости. Построение вариационного ряда и вариационной кривой».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«Мутации у дрозофилы (на готовых микропрепаратах)».</w:t>
      </w:r>
    </w:p>
    <w:p w:rsidR="00D6431F" w:rsidRPr="005D4B91" w:rsidRDefault="00D6431F" w:rsidP="005D4B91">
      <w:pPr>
        <w:tabs>
          <w:tab w:val="left" w:pos="201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14. Генетика человека.</w:t>
      </w:r>
    </w:p>
    <w:p w:rsidR="00D6431F" w:rsidRPr="005D4B91" w:rsidRDefault="00D6431F" w:rsidP="005D4B91">
      <w:pPr>
        <w:tabs>
          <w:tab w:val="left" w:pos="578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Кариотип человека. Международная программа исследования генома человека. Методы изучения генетики человека: генеалогический, близнецовый, цитогенетический, популяционно-статистический, молекулярно-генетический. Современное определение генотипа</w:t>
      </w:r>
      <w:r w:rsidR="00971521" w:rsidRPr="005D4B91">
        <w:rPr>
          <w:rFonts w:ascii="Times New Roman" w:hAnsi="Times New Roman" w:cs="Times New Roman"/>
          <w:color w:val="000000"/>
          <w:sz w:val="28"/>
          <w:szCs w:val="28"/>
        </w:rPr>
        <w:t xml:space="preserve">: полногеномное секвенирование, </w:t>
      </w:r>
      <w:r w:rsidRPr="005D4B91">
        <w:rPr>
          <w:rFonts w:ascii="Times New Roman" w:hAnsi="Times New Roman" w:cs="Times New Roman"/>
          <w:color w:val="000000"/>
          <w:sz w:val="28"/>
          <w:szCs w:val="28"/>
        </w:rPr>
        <w:t xml:space="preserve">генотипирование,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 помощью ПЦР-анализа. Наследственные заболевания человека. Генные и хромосомные болезни человека. Болезни с наследственной предрасположенностью. Значение медицинской генетики в предотвращении и лечении генетических заболеваний человека. Медико</w:t>
      </w:r>
      <w:r w:rsidRPr="005D4B91">
        <w:rPr>
          <w:rFonts w:ascii="Times New Roman" w:hAnsi="Times New Roman" w:cs="Times New Roman"/>
          <w:color w:val="000000"/>
          <w:sz w:val="28"/>
          <w:szCs w:val="28"/>
        </w:rPr>
        <w:softHyphen/>
        <w:t>генетическое консультирование. Стволовые клетки. Понятие «генетического груза». Этические аспекты исследований в области редактирования генома и стволовых клеток.</w:t>
      </w:r>
    </w:p>
    <w:p w:rsidR="00D6431F" w:rsidRPr="005D4B91" w:rsidRDefault="0097152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w:t>
      </w:r>
      <w:r w:rsidR="00D6431F" w:rsidRPr="005D4B91">
        <w:rPr>
          <w:rFonts w:ascii="Times New Roman" w:hAnsi="Times New Roman" w:cs="Times New Roman"/>
          <w:color w:val="000000"/>
          <w:sz w:val="28"/>
          <w:szCs w:val="28"/>
        </w:rPr>
        <w:t>енетические факторы повышенной чувствительности человека к физическому и химическому загрязнению окружающей среды. Генетическая предрасположенность человека к патологиям.</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«Кариотип человека», «Методы изучения генетики человека», «Генетические заболевания человека».</w:t>
      </w:r>
    </w:p>
    <w:p w:rsidR="00971521" w:rsidRPr="005D4B91" w:rsidRDefault="0097152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«Составление и анализ родословной».</w:t>
      </w:r>
    </w:p>
    <w:p w:rsidR="00D6431F" w:rsidRPr="005D4B91" w:rsidRDefault="00D6431F" w:rsidP="005D4B91">
      <w:pPr>
        <w:tabs>
          <w:tab w:val="left" w:pos="201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15. Селекция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Доместикация и селекция. Зарождение селекции и доместикации. Учение Н.И. Вавилова о Центрах происхождения и многообразия культурных растений. Роль селекции в создании сортов растений и пород животных. Сорт, порода, штамм. Закон гомологических рядов в наследственной изменчивости Н.И. Вавилова, его значение для селекционной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селекционной работы. Искусственный отбор: массовый и индивидуальный. Этапы комбинационной селекции. Испытание производителей по потомству. Отбор по генотипу с помощью оценки фенотипа потомства и отбор по генотипу с помощью анализа ДНК.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Искусственный мутагенез как метод селекционной работы. Радиационный и химический мутагенез как источник мутаций у культурных форм организмов. Использование геномного редактирования и методов рекомбинантных ДНК для получения исходного материала для селекции.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Получение полиплоидов. Внутривидовая гибридизация. Близкородственное скрещивание, или инбридинг. Неродственное скрещивание, или аутбридинг. Гетерозис и его причины. Использование гетерозиса в селекции. Отдалённая </w:t>
      </w:r>
      <w:r w:rsidRPr="005D4B91">
        <w:rPr>
          <w:rFonts w:ascii="Times New Roman" w:hAnsi="Times New Roman" w:cs="Times New Roman"/>
          <w:color w:val="000000"/>
          <w:sz w:val="28"/>
          <w:szCs w:val="28"/>
        </w:rPr>
        <w:lastRenderedPageBreak/>
        <w:t>гибридизация. Преодоление бесплодия межвидовых гибридов. Достижения селекции растений и животных.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Сохранение и изучение генетических ресурсов культурных растений и их диких родичей для создания новых сортов и гибридов сельскохозяйственных культур.</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Н.И. Вавилов, И.В. Мичурин, Г.Д. Карпеченко, П.П. Лукьяненко, Б.Л. Астауров, Н. Борлоуг, Д.К. Беляев.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«Центры происхождения и многообразия культурных растений», «Закон гомологических рядов в наследственной изменчивости», «Методы селекции», «Отдалённая гибридизация», «Мутагенез».</w:t>
      </w:r>
    </w:p>
    <w:p w:rsidR="00971521" w:rsidRPr="005D4B91" w:rsidRDefault="0097152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сортов культурных растений и пород домашних животных».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методов селекции растений».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«Прививка растений».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 xml:space="preserve">Экскурсия </w:t>
      </w:r>
      <w:r w:rsidRPr="005D4B91">
        <w:rPr>
          <w:rFonts w:ascii="Times New Roman" w:hAnsi="Times New Roman" w:cs="Times New Roman"/>
          <w:color w:val="000000"/>
          <w:sz w:val="28"/>
          <w:szCs w:val="28"/>
        </w:rPr>
        <w:t>«Основные методы и достижения селекции растений и животных (на селекционную станцию, племенную ферму, сортоиспытательный участок, в тепличное хозяйство, в лабораторию агроуниверситета или научного центра)».</w:t>
      </w:r>
    </w:p>
    <w:p w:rsidR="00D6431F" w:rsidRPr="005D4B91" w:rsidRDefault="00D6431F" w:rsidP="005D4B91">
      <w:pPr>
        <w:tabs>
          <w:tab w:val="left" w:pos="197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16. Биотехнология и синтетическая биология.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Объекты, используемые в биотехнологии, - клеточные и тканевые культуры, микроорганизмы, их характеристика. Традиционная биотехнология: хлебопечение, получение кисломолочных продуктов, виноделие. Микробиологический синтез. Объекты микробиологических технологий. Производство белка, аминокислот и витаминов.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технологий и инструментов целенаправленного изменения и конструирования геномов с целью получения организмов и их компонентов, содержащих не встречающиеся в природе биосинтетические пути.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Клеточная инженерия. Методы культуры клеток и тканей растений и животных. Криобанки. Соматическая гибридизация и соматический эмбриогенез. Использование гаплоидов в селекции растений. Искусственное оплодотворение. Реконструкция яйцеклеток и клонирование животных. Метод трансплантации ядер клеток.</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Хромосомная и генная инженерия. Искусственный синтез гена и конструирование рекомбинантных ДНК. Достижения и перспективы хромосомной и генной инженерии. Экологические и этические проблемы генной инженерии.</w:t>
      </w:r>
    </w:p>
    <w:p w:rsidR="00D6431F" w:rsidRPr="005D4B91" w:rsidRDefault="00D6431F" w:rsidP="005D4B91">
      <w:pPr>
        <w:tabs>
          <w:tab w:val="left" w:pos="2206"/>
          <w:tab w:val="left" w:pos="6814"/>
          <w:tab w:val="left" w:pos="92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Медицинские биотехнологии. Постгеномная цифровая медицина. ПЦР- диагностика. Метаболомный анализ, геноцентрический анализ протеома человека для оценки состояния его здоровья. Использование стволовых клеток. Таргетная терапия рака. ЗО-биоинженерия для разработки фундаментальных основ медицинских технологий, создания комплексных тканей со</w:t>
      </w:r>
      <w:r w:rsidR="00971521" w:rsidRPr="005D4B91">
        <w:rPr>
          <w:rFonts w:ascii="Times New Roman" w:hAnsi="Times New Roman" w:cs="Times New Roman"/>
          <w:color w:val="000000"/>
          <w:sz w:val="28"/>
          <w:szCs w:val="28"/>
        </w:rPr>
        <w:t xml:space="preserve">четанием технологий трёхмерного биопринтинга и скаффолдинга для решения задач </w:t>
      </w:r>
      <w:r w:rsidRPr="005D4B91">
        <w:rPr>
          <w:rFonts w:ascii="Times New Roman" w:hAnsi="Times New Roman" w:cs="Times New Roman"/>
          <w:color w:val="000000"/>
          <w:sz w:val="28"/>
          <w:szCs w:val="28"/>
        </w:rPr>
        <w:t>персонализированной медицины.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Создание векторных вакцин с целью обеспечения комбинированной защиты от возбудителей ОРВИ, установление молекулярных механизмов</w:t>
      </w:r>
      <w:r w:rsidR="00971521"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функционирования РНК-содержащих вирусов, вызывающих особо опасные заболевания человека и животных.</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«Использование микроорганизмов в промышленном производстве», «Клеточная инженерия», «Генная инженерия».</w:t>
      </w:r>
    </w:p>
    <w:p w:rsidR="00971521" w:rsidRPr="005D4B91" w:rsidRDefault="0097152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объектов биотехнологии».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«Получение молочнокислых продуктов».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 xml:space="preserve">Экскурсия </w:t>
      </w:r>
      <w:r w:rsidRPr="005D4B91">
        <w:rPr>
          <w:rFonts w:ascii="Times New Roman" w:hAnsi="Times New Roman" w:cs="Times New Roman"/>
          <w:color w:val="000000"/>
          <w:sz w:val="28"/>
          <w:szCs w:val="28"/>
        </w:rPr>
        <w:t>«Биотехнология - важнейшая производительная сила современности (на биотехнологическое производство)».</w:t>
      </w:r>
    </w:p>
    <w:p w:rsidR="00971521" w:rsidRPr="005D4B91" w:rsidRDefault="00971521" w:rsidP="005D4B91">
      <w:pPr>
        <w:autoSpaceDE/>
        <w:autoSpaceDN/>
        <w:adjustRightInd/>
        <w:ind w:firstLine="709"/>
        <w:rPr>
          <w:rFonts w:ascii="Times New Roman" w:hAnsi="Times New Roman" w:cs="Times New Roman"/>
          <w:color w:val="000000"/>
          <w:sz w:val="28"/>
          <w:szCs w:val="28"/>
        </w:rPr>
      </w:pPr>
    </w:p>
    <w:p w:rsidR="00D6431F" w:rsidRPr="005D4B91" w:rsidRDefault="00971521" w:rsidP="00823865">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D6431F" w:rsidRPr="005D4B91" w:rsidRDefault="00D6431F" w:rsidP="005D4B91">
      <w:pPr>
        <w:tabs>
          <w:tab w:val="left" w:pos="1953"/>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 Зарождение и развитие эволюционных представлений в биологии.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Эволюционная теория Ч. Дарвина. Предпосылки возникновения дарвинизма. Жизнь и научная деятельность Ч. Дарвина.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Движущие силы эволюции видов по Ч. Дарвину (высокая интенсивность размножения организмов, наследственная изменчивость, борьба за существование, естественный и искусственный отбор).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Оформление синтетической теории эволюции (СТЭ). Нейтральная теория эволюции. Современная эволюционная биология. Значение эволюционной теории в формировании естественно-научной картины мира.</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Аристотель, К. Линней, Ж. Ламарк, Э. Сент-Илер, Ж. Кювье, Ч. Дарвин, С.С. Четвериков, И.И. Шмальгаузен, Д. Холдейн, Д.К. Беляев.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«Система живой природы (по К. Линнею)», «Лестница живых существ (по Ламарку)», «Механизм формирования приспособлений у растений и животных (по Ламарку)», «Карта-схема маршрута путешествия Ч. Дарвина», «Находки Ч. Дарвина», «Формы борьбы за существование», «Породы голубей», «Многообразие культурных форм капусты», «Породы домашних животных», «Схема образования новых</w:t>
      </w:r>
      <w:r w:rsidR="00971521" w:rsidRPr="005D4B91">
        <w:rPr>
          <w:rFonts w:ascii="Times New Roman" w:hAnsi="Times New Roman" w:cs="Times New Roman"/>
          <w:color w:val="000000"/>
          <w:sz w:val="28"/>
          <w:szCs w:val="28"/>
        </w:rPr>
        <w:t xml:space="preserve"> видов (по Ч. Дарвину)», «Схема </w:t>
      </w:r>
      <w:r w:rsidRPr="005D4B91">
        <w:rPr>
          <w:rFonts w:ascii="Times New Roman" w:hAnsi="Times New Roman" w:cs="Times New Roman"/>
          <w:color w:val="000000"/>
          <w:sz w:val="28"/>
          <w:szCs w:val="28"/>
        </w:rPr>
        <w:t>соотношения движущих сил эволюции», «Основные положения синтетической теории эволюции».</w:t>
      </w:r>
    </w:p>
    <w:p w:rsidR="00D6431F" w:rsidRPr="005D4B91" w:rsidRDefault="00D6431F" w:rsidP="005D4B91">
      <w:pPr>
        <w:tabs>
          <w:tab w:val="left" w:pos="190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2. Микроэволюция и её результаты.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Популяция как элементарная единица эволюции. Современные методы оценки генетического разнообразия и структуры популяций. Изменение генофонда популяции как элементарное эволюционное явление. Закон генетического равновесия Дж. Харди, В. Вайнберга.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Элементарные факторы (движущие силы) эволюции. Мутационный процесс. Комбинативная изменчивость. Дрейф генов - случайные ненаправленные изменения частот аллелей в популяциях. Эффект основателя. Миграции. Изоляция популяций: географическая (пространственная), биологическая </w:t>
      </w:r>
      <w:r w:rsidRPr="005D4B91">
        <w:rPr>
          <w:rFonts w:ascii="Times New Roman" w:hAnsi="Times New Roman" w:cs="Times New Roman"/>
          <w:color w:val="000000"/>
          <w:sz w:val="28"/>
          <w:szCs w:val="28"/>
        </w:rPr>
        <w:lastRenderedPageBreak/>
        <w:t>(репродуктивная).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Естественный отбор - направляющий фактор эволюции. Формы естественного отбора: движущий, стабилизирующий, разрывающий (дизруптивный). Половой отбор. Возникновение и эволюция социального поведения животных.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Приспособленность организмов как результат микроэволюции. Возникновение приспособлений у организмов. Ароморфозы и идиоадаптации. Примеры приспособлений у организмов: морфологические, физиологические, биохимические, поведенческие. Относительность приспособленности организмов.</w:t>
      </w:r>
    </w:p>
    <w:p w:rsidR="00D6431F" w:rsidRPr="005D4B91" w:rsidRDefault="00D6431F" w:rsidP="005D4B91">
      <w:pPr>
        <w:tabs>
          <w:tab w:val="left" w:pos="289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 его критерии и структура. Видообразование как результат микроэволюции. Изоляция - ключевой фактор видообразования. Пути и способы видооб</w:t>
      </w:r>
      <w:r w:rsidR="00971521" w:rsidRPr="005D4B91">
        <w:rPr>
          <w:rFonts w:ascii="Times New Roman" w:hAnsi="Times New Roman" w:cs="Times New Roman"/>
          <w:color w:val="000000"/>
          <w:sz w:val="28"/>
          <w:szCs w:val="28"/>
        </w:rPr>
        <w:t xml:space="preserve">разования: </w:t>
      </w:r>
      <w:r w:rsidRPr="005D4B91">
        <w:rPr>
          <w:rFonts w:ascii="Times New Roman" w:hAnsi="Times New Roman" w:cs="Times New Roman"/>
          <w:color w:val="000000"/>
          <w:sz w:val="28"/>
          <w:szCs w:val="28"/>
        </w:rPr>
        <w:t>аллопатрическое (географическое), симпатрич</w:t>
      </w:r>
      <w:r w:rsidR="00971521" w:rsidRPr="005D4B91">
        <w:rPr>
          <w:rFonts w:ascii="Times New Roman" w:hAnsi="Times New Roman" w:cs="Times New Roman"/>
          <w:color w:val="000000"/>
          <w:sz w:val="28"/>
          <w:szCs w:val="28"/>
        </w:rPr>
        <w:t xml:space="preserve">еское </w:t>
      </w:r>
      <w:r w:rsidRPr="005D4B91">
        <w:rPr>
          <w:rFonts w:ascii="Times New Roman" w:hAnsi="Times New Roman" w:cs="Times New Roman"/>
          <w:color w:val="000000"/>
          <w:sz w:val="28"/>
          <w:szCs w:val="28"/>
        </w:rPr>
        <w:t>(экологическое), «мгновенное» (полиплоидизация, гибридизация). Длительность эволюционных процессов.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Механизмы формирования биологического разнообразия.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эволюционной биологии в разработке научных методов сохранения биоразнообразия. Микроэволюция и коэволюция паразитов и их хозяев. Механизмы формирования устойчивости к антибиотикам и способы борьбы с ней.</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С.С. Четвериков, Э. Майр.</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«Мутационная изменчив</w:t>
      </w:r>
      <w:r w:rsidR="00971521" w:rsidRPr="005D4B91">
        <w:rPr>
          <w:rFonts w:ascii="Times New Roman" w:hAnsi="Times New Roman" w:cs="Times New Roman"/>
          <w:color w:val="000000"/>
          <w:sz w:val="28"/>
          <w:szCs w:val="28"/>
        </w:rPr>
        <w:t xml:space="preserve">ость», «Популяционная структура </w:t>
      </w:r>
      <w:r w:rsidRPr="005D4B91">
        <w:rPr>
          <w:rFonts w:ascii="Times New Roman" w:hAnsi="Times New Roman" w:cs="Times New Roman"/>
          <w:color w:val="000000"/>
          <w:sz w:val="28"/>
          <w:szCs w:val="28"/>
        </w:rPr>
        <w:t>вида», «Схема проявления закона Харди-Вайнберга», «Движущие силы эволюции», «Экологическая изоляция популяций севанской форели», «Географическая изоляция лиственницы сибирской и лиственницы даурской», «Популяционные волны численности хищников и жертв», «Схема действия естественного отбора», «Формы борьбы за существование», «Индустриальный меланизм», «Живые ископаемые», «Покровительственная окраска животных», «Предупреждающая окраска животных», «Физиологические адаптации», «Приспособленность организмов и её относительность», «Критерии вида», «Виды-двойники», «Структура вида в природе», «Способы видообразования», «Географическое видообразование трёх видов ландышей», «Экологическое видообразование видов синиц», «Полиплоиды растений», «Капустно-редечный гибрид».</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гербарии растений, коллекции насекомых, чучела птиц и зверей с примерами различных приспособлений, чучела птиц и зверей разных видов, гербарии растений близких видов, образовавшихся различными способами.</w:t>
      </w:r>
    </w:p>
    <w:p w:rsidR="00971521" w:rsidRPr="005D4B91" w:rsidRDefault="0097152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«Выявление изменчивости у особей одного вида».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«Приспособления организмов и их относительная целесообразность».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«Сравнение видов по морфологическому критерию».</w:t>
      </w:r>
    </w:p>
    <w:p w:rsidR="00D6431F" w:rsidRPr="005D4B91" w:rsidRDefault="00D6431F" w:rsidP="005D4B91">
      <w:pPr>
        <w:tabs>
          <w:tab w:val="left" w:pos="187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3. Макроэволюция и её результаты.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изучения макроэволюции. Палеонтологические методы изучения эволюции. Переходные формы и филогенетические ряды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Биогеографические методы изучения эволюции. Сравнение флоры и </w:t>
      </w:r>
      <w:r w:rsidRPr="005D4B91">
        <w:rPr>
          <w:rFonts w:ascii="Times New Roman" w:hAnsi="Times New Roman" w:cs="Times New Roman"/>
          <w:color w:val="000000"/>
          <w:sz w:val="28"/>
          <w:szCs w:val="28"/>
        </w:rPr>
        <w:lastRenderedPageBreak/>
        <w:t>фауны материков и островов. Биогеографические области Земли. Виды-эндемики и реликты.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Эмбриологические и сравнительно-морфологические методы изучения эволюции. Генетические механизмы эволюции онтогенеза и появления эволюционных новшеств. Гомологичные и аналогичные органы. Рудиментарные органы и атавизмы. Молекулярно-генетические, биохимические и математические методы изучения эволюции. Гомологичные гены. Современные методы построения филогенетических деревьев.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Хромосомные мутации и эволюция геномов.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Общие закономерности (правила) эволюции. Необратимость эволюции. Адаптивная радиация. Неравномерность темпов эволюции.</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К.М. Бэр, А.О. Ковалевский, Ф. Мюллер, Э. Геккель.</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«Филогенетический ряд лошади», «Археоптерикс», «Зверозубые ящеры», «Стегоцефалы», «Риниофиты», «Семенные папоротники», «Биогеографические зоны Земли», «Дрейф континентов», «Реликты», «Начальные стадии эмбрионального развития позвоночных животных», «Г омологичные и аналогичные органы», «Рудименты», «Атавизмы», «Хромосомные наборы человека и шимпанзе», «Главные направления эволюции», «Общие закономерности эволюции».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коллекции, гербарии, муляжи ископаемых остатков организмов, муляжи гомологичных, аналогичных, рудиментарных органов и атавизмов, коллекции насекомых.</w:t>
      </w:r>
    </w:p>
    <w:p w:rsidR="00D6431F" w:rsidRPr="005D4B91" w:rsidRDefault="00D6431F" w:rsidP="005D4B91">
      <w:pPr>
        <w:tabs>
          <w:tab w:val="left" w:pos="184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4. Происхождение и развитие жизни на Земле.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Научные гипотезы происхождения жизни на Земле. Абиогенез и панспермия. Донаучные представления о зарождении жизни (креационизм). Гипотеза постоянного самозарождения жизни и её опровержение опытами Ф. Реди, Л. Спалланцани, Л. Пастера. Происхождение жизни и астробиология.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этапы неорганической эволюции. Планетарная (геологическая) эволюция. Химическая эволюция. Абиогенный синтез органических веществ из неорганических. Опыт С. Миллера и Г. Юри. Образование полимеров из мономеров. Коацерватная гипотеза А.И. Опарина, гипотеза первичного бульона Д. Холдейна, генетическая гипотеза Г. Мёллера. Рибозимы (Т. Чек) и гипотеза «мира РНК» У. Гилберта. Формирование мембран и возникновение протоклетки.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История Земли и методы её изучения. Ископаемые органические остатки. Геохронология и её методы. Относительная и абсолютная геохронология. Геохронологическая шкала: зоны, эры, периоды, эпохи.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Начальные этапы органической эволюц</w:t>
      </w:r>
      <w:r w:rsidR="008F28CB" w:rsidRPr="005D4B91">
        <w:rPr>
          <w:rFonts w:ascii="Times New Roman" w:hAnsi="Times New Roman" w:cs="Times New Roman"/>
          <w:color w:val="000000"/>
          <w:sz w:val="28"/>
          <w:szCs w:val="28"/>
        </w:rPr>
        <w:t xml:space="preserve">ии. Появление и эволюция первых </w:t>
      </w:r>
      <w:r w:rsidRPr="005D4B91">
        <w:rPr>
          <w:rFonts w:ascii="Times New Roman" w:hAnsi="Times New Roman" w:cs="Times New Roman"/>
          <w:color w:val="000000"/>
          <w:sz w:val="28"/>
          <w:szCs w:val="28"/>
        </w:rPr>
        <w:t>клеток. Эволюция метаболизма. Возникновение первых экосистем. Современные микробные биоплёнки как аналог первых на Земле сообществ. Строматолиты. Прокариоты и эукариоты.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Происхождение эукариот (симбиогенез). Эволюционное происхождение вирусов. Происхождение многоклеточных организмов. Возникновение основных групп многоклеточных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Основные этапы эволюции высших растений. Основные ароморфозы растений. Выход растений на сушу. Появление споровых растений и завоевание ими суши. Семенные растения. Происхождение цветковых растений.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этапы эволюции животного мира. Основные ароморфозы животных. Вендская фауна. Кембрийский взрыв - появление современных типов. Первые хордовые животные. Жизнь в воде. Эволюция позвоночных. Происхождение амфибий и рептилий. Происхождение млекопитающих и птиц. Принцип ключевого ароморфоза. Освоение беспозвоночными и позвоночными животными суши.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жизни на Земле по эрам и периодам: архей, протерозой, палеозой, мезозой, кайнозой. Общая характеристика климата и геологических процессов. Появление и расцвет характерных организмов. Углеобразование: его условия и влияние на газовый состав атмосферы.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Массовые вымирания - экологические кризисы прошлого. Причины и следствия массовых вымираний. Современный экологический кризис, его особенности. Проблема сохранения биоразнообразия на Земле.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Современная система органического мира. Принципы классификации организмов. Основные систематические группы организмов.</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Ф. Реди, Л. Спалланцани, Л. Пастер, И.И. Мечников, А.И. Опарин, Д. Холдейн, Г. Мёллер, С. Миллер, Г. Юри.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«Схема опыта Ф. Реди», «Схема опыта Л. Пастера по изучению самозарождения жизни», «Схема опыта С. Миллера, Г. Юри», «Этапы неорганической эволюции», «Геохронологическая шкала», «Начальные этапы органической эволюции», «Схема образования эукариот путём симбиогенеза», «Система живой природы», «Строение вируса», «Ароморфозы растений», «Риниофиты», «Одноклеточные водоросли», «Многоклеточные водоросли», «Мхи», «Папоротники», «Голосеменные растения», «Органы цветковых растений», «Схема развития животного мира», «Ароморфозы животных», «Простейшие», «Кишечнополостные», «Плоские черви», «Членистоногие», «Рыбы», «Земноводные», «Пресмыкающиеся», «Птицы», «Млекопитающие», «Развитие жизни в архейской эре», «Развитие жизни в протерозойской эре», «Развитие жизни в палеозойской эре», «Развитие жизни в мезозойской эре», «Развитие жизни в кайнозойской эре», «Современная система органического мира».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гербарии растений различных отделов, коллекции насекомых, влажные препараты животных, раковины моллюсков, коллекции иглокожих, скелеты позвоночных животных, чучела птиц и зверей, коллекции окаменелостей, полезных ископаемых, муляжи органических остатков организмов.</w:t>
      </w:r>
    </w:p>
    <w:p w:rsidR="008F28CB" w:rsidRPr="005D4B91" w:rsidRDefault="008F28CB"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Виртуальная лабораторная работа «Моделирование опытов Миллера-Юри по изучению абиогенного синтеза органических соединений в первичной атмосфере».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и описание ископаемых остатков древних организмов».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Практическая работа «Изучение особенностей строения растений разных отделов».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«Изучение особенностей строения позвоночных животных».</w:t>
      </w:r>
    </w:p>
    <w:p w:rsidR="00D6431F" w:rsidRPr="005D4B91" w:rsidRDefault="00D6431F" w:rsidP="005D4B91">
      <w:pPr>
        <w:tabs>
          <w:tab w:val="left" w:pos="185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5. Происхождение человека - антропогенез.</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Разделы и задачи антропологии. Методы антропологии.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Становление представлений о происхождении человека. Религиозные воззрения. Современные научные теории.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Сходство человека с животными. Систематическое положение человека. Свидетельства сходства человека с животными: сравнительно-морфологические, эмбриологические, физиолого-биохимические, поведенче</w:t>
      </w:r>
      <w:r w:rsidR="008F28CB" w:rsidRPr="005D4B91">
        <w:rPr>
          <w:rFonts w:ascii="Times New Roman" w:hAnsi="Times New Roman" w:cs="Times New Roman"/>
          <w:color w:val="000000"/>
          <w:sz w:val="28"/>
          <w:szCs w:val="28"/>
        </w:rPr>
        <w:t xml:space="preserve">ские. Отличия человека </w:t>
      </w:r>
      <w:r w:rsidRPr="005D4B91">
        <w:rPr>
          <w:rFonts w:ascii="Times New Roman" w:hAnsi="Times New Roman" w:cs="Times New Roman"/>
          <w:color w:val="000000"/>
          <w:sz w:val="28"/>
          <w:szCs w:val="28"/>
        </w:rPr>
        <w:t>от животных. Прямохождение и комплекс связанных с ним признаков. Развитие головного мозга и второй сигнальной системы.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Движущие силы (факторы) антропогенеза: биологические, социальные. Соотношение биологических и социальных факторов в антропогенезе.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стадии антропогенеза. Ранние человекообразные обезьяны (проконсулы) и ранние понгиды - общие предки человекообразных обезьян и людей. Австралопитеки - двуногие предки людей. Человек умелый, первые изготовления орудий труда. Человек прямоходящий и первый выход людей за пределы Африки. Человек гейдельбергский - общий предок неандертальского человека и человека разумного. Человек неандертальский как вид людей холодного климата. Человек разумный современного типа, денисовский человек, освоение континентов за пределами Африки. Палеогенетика и палеогеномика.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Эволюция современного человека. Естественный отбор в популяциях человека. Мутационный процесс и полиморфизм. Популяционные волны, дрейф генов, миграция и «эффект основателя» в популяциях современного человека.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Человеческие расы. Понятие о расе. Большие расы: европеоидная (евразийская), австрало-негроидная (экваториальная), монголоидная (азиатско- американская). Время и пути расселения человека по планете. Единство человеческих рас. Научная несостоятельность расизма. Приспособленность человека к разным условиям окружающей среды. Влияние географической среды и дрейфа генов на морфологию и физиологию человека.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Междисциплинарные методы в физической (биологической) антропологии. Эволюционная антропология и палеоантропология человеческих популяций. Биосоциальные исследования природы человека. Исследование коэволюции биологического и социального в человеке.</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Портреты: Ч. Дарвин, Л. Лики, </w:t>
      </w:r>
      <w:r w:rsidR="00956F06" w:rsidRPr="005D4B91">
        <w:rPr>
          <w:rFonts w:ascii="Times New Roman" w:hAnsi="Times New Roman" w:cs="Times New Roman"/>
          <w:bCs/>
          <w:iCs/>
          <w:color w:val="000000"/>
          <w:spacing w:val="40"/>
          <w:sz w:val="28"/>
          <w:szCs w:val="28"/>
        </w:rPr>
        <w:t>Я.</w:t>
      </w:r>
      <w:r w:rsidRPr="005D4B91">
        <w:rPr>
          <w:rFonts w:ascii="Times New Roman" w:hAnsi="Times New Roman" w:cs="Times New Roman"/>
          <w:bCs/>
          <w:iCs/>
          <w:color w:val="000000"/>
          <w:spacing w:val="40"/>
          <w:sz w:val="28"/>
          <w:szCs w:val="28"/>
        </w:rPr>
        <w:t>Я.</w:t>
      </w:r>
      <w:r w:rsidRPr="005D4B91">
        <w:rPr>
          <w:rFonts w:ascii="Times New Roman" w:hAnsi="Times New Roman" w:cs="Times New Roman"/>
          <w:color w:val="000000"/>
          <w:sz w:val="28"/>
          <w:szCs w:val="28"/>
        </w:rPr>
        <w:t xml:space="preserve"> Рогинский, М.М. Герасимов.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«Методы антропологии», «Головной мозг человека», «Человекообразные обезьяны», «Скелет человека и скелет шимпанзе», «Рудименты и атавизмы», «Движущие силы антропогенеза», «Эволюционное древо человека»,</w:t>
      </w:r>
      <w:r w:rsidR="008F28CB"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«Австралопитек», «Человек умелый», «Человек прямоходящий», «Денисовский человек» «Неандертальцы», «Кроманьонцы», «Предки человека», «Этапы эволюции человека», «Расы человека».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lastRenderedPageBreak/>
        <w:t>Оборудование:</w:t>
      </w:r>
      <w:r w:rsidRPr="005D4B91">
        <w:rPr>
          <w:rFonts w:ascii="Times New Roman" w:hAnsi="Times New Roman" w:cs="Times New Roman"/>
          <w:color w:val="000000"/>
          <w:sz w:val="28"/>
          <w:szCs w:val="28"/>
        </w:rPr>
        <w:t xml:space="preserve"> муляжи окаменелостей, предметов материальной культуры предков человека, репродукции (фотографии) картин с мифологическими и библейскими сюжетами происхождения человека, фотографии находок ископаемых остатков человека, скелет человека, модель черепа человека и черепа шимпанзе, модель кисти человека и кисти шимпанзе, модели торса предков человека.</w:t>
      </w:r>
    </w:p>
    <w:p w:rsidR="008F28CB" w:rsidRPr="005D4B91" w:rsidRDefault="008F28CB"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особенностей строения скелета человека, связанных с прямохождением».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«Изучение экологических адаптаций человека».</w:t>
      </w:r>
    </w:p>
    <w:p w:rsidR="00D6431F" w:rsidRPr="005D4B91" w:rsidRDefault="00D6431F" w:rsidP="005D4B91">
      <w:pPr>
        <w:tabs>
          <w:tab w:val="left" w:pos="194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6. Экология - наука о взаимоотношениях организмов и надорганизменных систем с окружающей средой.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Зарождение и развитие экологии в трудах А. Гумбольдта, К.Ф. Рулье, Н.А. Северцова, Э. Геккеля, А. Тенсли, В.Н. Сукачёва. Разделы и задачи экологии. Связь экологии с другими науками.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экологии. Полевые наблюдения. Эксперименты в экологии: природные и лабораторные. Моделирование в экологии. Мониторинг окружающей среды: локальный, региональный и глобальный.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Значение экологических знаний для человека. Экологическое мировоззрение как основа связей человечества с природой. Формирование экологической культуры и экологической грамотности населения.</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А. Гумбольдт, К.Ф. Рулье</w:t>
      </w:r>
      <w:r w:rsidR="00823865">
        <w:rPr>
          <w:rFonts w:ascii="Times New Roman" w:hAnsi="Times New Roman" w:cs="Times New Roman"/>
          <w:color w:val="000000"/>
          <w:sz w:val="28"/>
          <w:szCs w:val="28"/>
        </w:rPr>
        <w:t>, Н.А. Северцов, Э. Геккель, А. </w:t>
      </w:r>
      <w:r w:rsidRPr="005D4B91">
        <w:rPr>
          <w:rFonts w:ascii="Times New Roman" w:hAnsi="Times New Roman" w:cs="Times New Roman"/>
          <w:color w:val="000000"/>
          <w:sz w:val="28"/>
          <w:szCs w:val="28"/>
        </w:rPr>
        <w:t>Тенсли, В.Н. Сукачёв.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«Разделы экологии», «Методы экологии», «Схема мониторинга окружающей среды».</w:t>
      </w:r>
    </w:p>
    <w:p w:rsidR="008F28CB" w:rsidRPr="005D4B91" w:rsidRDefault="008F28CB"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методов экологических исследований».</w:t>
      </w:r>
    </w:p>
    <w:p w:rsidR="00D6431F" w:rsidRPr="005D4B91" w:rsidRDefault="00D6431F" w:rsidP="005D4B91">
      <w:pPr>
        <w:tabs>
          <w:tab w:val="left" w:pos="192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7. Организмы и среда обитания.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Экологические факторы и закономерности их действия. Классификация экологических факторов: абиотические, биотические, антропогенные. Общие закономерности действия экологических факторов. Правило минимума (К. Шпренгель, Ю. Либих). Толерантность. Эврибионтные и стенобионтные организмы.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Абиотические факторы. Свет как экологический фактор. Действие разных участков солнечного спектра на организмы. Экологические группы растений и животных по отношению к свету. Сигнальная роль света. Фотопериодизм.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Температура как экологический фактор. Действие температуры на организмы. Пойкилотермные и гомойотермные организмы. Эвритермные и стенотермные организмы.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Влажность как экологический фактор. Приспособления растений к поддержанию водного баланса. Классификация растений по отношению к воде. Приспособления животных к изменению водного режима.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Среды обитания организмов: водная, наземно-воздушная, почвенная, глубинная подпочвенная, внутриорганизменная. Физико-химические особенности </w:t>
      </w:r>
      <w:r w:rsidRPr="005D4B91">
        <w:rPr>
          <w:rFonts w:ascii="Times New Roman" w:hAnsi="Times New Roman" w:cs="Times New Roman"/>
          <w:color w:val="000000"/>
          <w:sz w:val="28"/>
          <w:szCs w:val="28"/>
        </w:rPr>
        <w:lastRenderedPageBreak/>
        <w:t>сред обитания организмов. Приспособления организмов к жизни в разных средах.</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Биологические ритмы. Внешние и внутренние ритмы. Суточные и годичные ритмы. Приспособленность организмов к сезонным изменениям условий жизни.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Жизненные формы организмов. Понятие о жизненной форме. Жизненные формы растений: деревья, кустарники, кустарнички, многолетние травы, однолетние травы. Жизненные формы животных: гидробионты, геобионты, аэробионты. Особенности строения и образа жизни.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Биотические факторы. Виды биотических взаимодействий: конкуренция, хищничество, симбиоз и его формы. Паразитизм, кооперация, мутуализм, комменсализм (квартирантство, нахлебничество). Нетрофические взаимодействия (топические, форические, фабрические). Значение биотических взаимодействий для существования организмов в среде обитания. Принцип конкурентного исключения.</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«Экологические факторы», «Световой спектр», «Экологические группы животных по отношению к свету», «Теплокровные животные», «Холоднокровные животные», «Физиологические адаптации животных», «Среды обитания организмов», «Биологические ритмы», «Жизненные формы растений», «Жизненные формы животных», «Экосистема широколиственного леса», «Экосистема хвойного леса», «Цепи питания», «Хищничество», «Паразитизм», «Конкуренция», «Симбиоз», «Комменсализм».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гербарии растений и животных, приспособленных к влиянию различных экологических факторов, гербарии светолюбивых, тенелюбивых и теневыносливых растений, светолюбивые, тенелюбивые и теневыносливые комнатные растения, гербарии и коллекции теплолюбивых, зимостойких, морозоустойчивых растений, чучела птиц и зверей, гербарии растений, относящихся к гигрофитам, ксерофитам, мезофитам, комнатные растения данных групп, коллекции животных, обитающих в разных средах, гербарии и коллекции растений и животных, обладающих чертами приспособленности к сезонным изменениям условий жизни, гербарии и коллекции растений и животных различных жизненных форм, коллекции животных, участвующ</w:t>
      </w:r>
      <w:r w:rsidR="008F28CB" w:rsidRPr="005D4B91">
        <w:rPr>
          <w:rFonts w:ascii="Times New Roman" w:hAnsi="Times New Roman" w:cs="Times New Roman"/>
          <w:color w:val="000000"/>
          <w:sz w:val="28"/>
          <w:szCs w:val="28"/>
        </w:rPr>
        <w:t>их в различных биотических взаимодей</w:t>
      </w:r>
      <w:r w:rsidRPr="005D4B91">
        <w:rPr>
          <w:rFonts w:ascii="Times New Roman" w:hAnsi="Times New Roman" w:cs="Times New Roman"/>
          <w:color w:val="000000"/>
          <w:sz w:val="28"/>
          <w:szCs w:val="28"/>
        </w:rPr>
        <w:t>ствиях.</w:t>
      </w:r>
    </w:p>
    <w:p w:rsidR="008F28CB" w:rsidRPr="005D4B91" w:rsidRDefault="008F28CB"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«Выявление приспособлений организмов к влиянию света».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«Выявление приспособлений организмов к влиянию температуры».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«Анатомические особенности растений из разных мест обитания».</w:t>
      </w:r>
    </w:p>
    <w:p w:rsidR="00D6431F" w:rsidRPr="005D4B91" w:rsidRDefault="00D6431F" w:rsidP="005D4B91">
      <w:pPr>
        <w:tabs>
          <w:tab w:val="left" w:pos="187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8. Экология видов и популяций.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Экологические характеристики популяции. Популяция как биологическая система. Роль неоднородности среды, физических барьеров и особенностей </w:t>
      </w:r>
      <w:r w:rsidRPr="005D4B91">
        <w:rPr>
          <w:rFonts w:ascii="Times New Roman" w:hAnsi="Times New Roman" w:cs="Times New Roman"/>
          <w:color w:val="000000"/>
          <w:sz w:val="28"/>
          <w:szCs w:val="28"/>
        </w:rPr>
        <w:lastRenderedPageBreak/>
        <w:t>биологии видов в формировании пространственной структуры популяций. Основные показатели популяции: численность, плотность, возрастная и половая структура, рождаемость, прирост, темп роста, смертность, миграция.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Экологическая структура популяции. Оценка численности популяции. Динамика популяции и её регуляция. Биотический потенциал популяции. Моделирование динамики популяции. Кривые роста численности популяции. Кривые выживания. Регуляция численности популяций: роль факторов, зависящих и не зависящих от плотности. Экологические стратегии видов (г- и К-стратегии).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об экологической нише вида. Местообитание. Многомерная модель экологической ниши Д.И. Хатчинсона. Размеры экологической ниши. Потенциальная и реализованная ниши.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Вид как система популяций. Ареалы видов. Виды и их жизненные стратегии. Экологические эквиваленты.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Закономерности поведения и миграций животных. Биологические инвазии чужеродных видов.</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 Д.И. Хатчинсон.</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«Экологические характеристики популяции», «Пространственная структура популяции», «Возрастные пирамиды популяции», «Скорость заселения поверхности Земли различными организмами», «Модель экологической ниши Д.И. Хатчинсона».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гербарии растений, коллекции животных.</w:t>
      </w:r>
    </w:p>
    <w:p w:rsidR="008F28CB" w:rsidRPr="005D4B91" w:rsidRDefault="008F28CB"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Лабораторные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«Приспособления семян растений к расселению».</w:t>
      </w:r>
    </w:p>
    <w:p w:rsidR="00D6431F" w:rsidRPr="005D4B91" w:rsidRDefault="00D6431F" w:rsidP="005D4B91">
      <w:pPr>
        <w:tabs>
          <w:tab w:val="left" w:pos="1895"/>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9. Экология сообществ. Экологические системы.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Сообщества организмов. Биоценоз и его структура. Связи между организмами в биоценозе.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Экосистема как открытая система (А.Д. Тенсли). Функциональные блоки организмов в экосистеме: продуценты, консументы, редуценты. Трофические уровни. Трофические цепи и сети. Абиотические блоки экосистем. Почвы и илы в экосистемах. Круговорот веществ и поток энергии в экосистеме.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показатели экосистемы. Биомасса и продукция. Экологические пирамиды чисел, биомассы и энергии.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Направленные закономерные смены с</w:t>
      </w:r>
      <w:r w:rsidR="008F28CB" w:rsidRPr="005D4B91">
        <w:rPr>
          <w:rFonts w:ascii="Times New Roman" w:hAnsi="Times New Roman" w:cs="Times New Roman"/>
          <w:color w:val="000000"/>
          <w:sz w:val="28"/>
          <w:szCs w:val="28"/>
        </w:rPr>
        <w:t xml:space="preserve">ообществ - сукцессии. Первичные </w:t>
      </w:r>
      <w:r w:rsidRPr="005D4B91">
        <w:rPr>
          <w:rFonts w:ascii="Times New Roman" w:hAnsi="Times New Roman" w:cs="Times New Roman"/>
          <w:color w:val="000000"/>
          <w:sz w:val="28"/>
          <w:szCs w:val="28"/>
        </w:rPr>
        <w:t>и вторичные сукцессии и их причины. Антропогенные воздействия на сукцессии. Климаксное сообщество. Биоразнообразие и полнота круговорота веществ - основа устойчивости сообществ.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Природные экосистемы.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Антропогенные экосистемы. Агроэкосистема. Агроценоз. Различия между антропогенными и природными экосистемами.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Урбоэкосистемы. Основные компоненты урбоэкосистем. Городская флора и фауна. Синантропизация городской фауны. Биологическое и хозяйственное значение агроэкосистем и урбоэкосистем.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Закономерности формирования основных взаимодействий организмов в </w:t>
      </w:r>
      <w:r w:rsidRPr="005D4B91">
        <w:rPr>
          <w:rFonts w:ascii="Times New Roman" w:hAnsi="Times New Roman" w:cs="Times New Roman"/>
          <w:color w:val="000000"/>
          <w:sz w:val="28"/>
          <w:szCs w:val="28"/>
        </w:rPr>
        <w:lastRenderedPageBreak/>
        <w:t>экосистемах. Перенос энергии и веществ между смежными экосистемами. Устойчивость организмов, популяций и экосистем в условиях естественных и антропогенных воздействий.</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Методология мониторинга естественных и антропогенных экосистем.</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 А.Д. Тенсли.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«Структура биоценоза», «Экосистема широколиственного леса», «Экосистема хвойного леса», «Функциональные группы организмов в экосистеме», «Круговорот веществ в экосистеме», «Цепи питания (пастбищная, детритная)», «Экологическая пирамида чисел», «Экологическая пирамида биомассы», «Экологическая пирамида энергии», «Образование болота», «Первичная сукцессия», «Восстановление леса после пожара», «Экосистема озера», «Агроценоз», «Круговорот веществ и поток энергии в агроценозе», «Примеры урбоэкосистем».</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гербарии растений, коллекции насекомых, чучела птиц и зверей, гербарии культурных и дикорастущих растений, аквариум как модель экосистемы.</w:t>
      </w:r>
    </w:p>
    <w:p w:rsidR="00956F06" w:rsidRPr="005D4B91" w:rsidRDefault="00956F06"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Лабораторые и практические работы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Практическая работа «Изучение и описание урбоэкосистемы».</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Лабораторная работа «Изучение разнообразия мелких почвенных членистоногих в разных экосистемах».</w:t>
      </w:r>
    </w:p>
    <w:p w:rsidR="00956F06" w:rsidRPr="005D4B91" w:rsidRDefault="00956F06"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Экскурсии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Экскурсия «Экскурсия в типичный биогеоценоз (в дубраву, березняк, ельник, на суходольный или пойменный луг, озеро, болото)».</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Экскурсия «Экскурсия в агроэкосистему (на поле или в тепличное хозяйство)».</w:t>
      </w:r>
    </w:p>
    <w:p w:rsidR="00D6431F" w:rsidRPr="005D4B91" w:rsidRDefault="00D6431F" w:rsidP="005D4B91">
      <w:pPr>
        <w:tabs>
          <w:tab w:val="left" w:pos="204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10. Биосфера - глобальная экосистема.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Биосфера - общепланетарная оболочка Земли, где существует или существовала жизнь. Развитие представлений о биосфере в трудах Э. Зюсса. Учение В.И. Вернадского о биосфере. Области биосферы и её состав. Живое вещество биосферы и его функции.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Закономерности существования биосферы. Особенности биосферы как глобальной экосистемы. Динамическое равновесие в биосфере. Круговороты веществ и биогеохимические циклы (углерода, азота). Ритмичность явлений в биосфере.</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Зональность биосферы. Понятие о биоме. Основные биомы суши: тундра, хвойные леса, смешанные и широколиственные леса, степи, саванны, пустыни, тропические леса, высокогорья. Климат, растительный и животный мир биомов суши.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Структура и функция живых систем, оценка их ресурсного потенциала и биосферных функций.</w:t>
      </w:r>
    </w:p>
    <w:p w:rsidR="00D6431F" w:rsidRPr="005D4B91" w:rsidRDefault="00D6431F"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Портреты: В.И. Вернадский, Э. Зюсс.</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Таблицы и схемы: «Геосферы Земли», «Круговорот азота в природе», </w:t>
      </w:r>
      <w:r w:rsidRPr="005D4B91">
        <w:rPr>
          <w:rFonts w:ascii="Times New Roman" w:hAnsi="Times New Roman" w:cs="Times New Roman"/>
          <w:color w:val="000000"/>
          <w:sz w:val="28"/>
          <w:szCs w:val="28"/>
        </w:rPr>
        <w:lastRenderedPageBreak/>
        <w:t>«Круговорот углерода в природе», «Круговорот кислорода в природе», «Круговорот воды в природе», «Основные биомы суши», «Климатические пояса Земли», «Тундра», «Тайга», «Смешанный лес», «Широколиственный лес», «Степь», «Саванна», «Пустыня», «Тропический лес».</w:t>
      </w:r>
    </w:p>
    <w:p w:rsidR="00956F06"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гербарии растений раз</w:t>
      </w:r>
      <w:r w:rsidR="00956F06" w:rsidRPr="005D4B91">
        <w:rPr>
          <w:rFonts w:ascii="Times New Roman" w:hAnsi="Times New Roman" w:cs="Times New Roman"/>
          <w:color w:val="000000"/>
          <w:sz w:val="28"/>
          <w:szCs w:val="28"/>
        </w:rPr>
        <w:t>ных биомов, коллекции животных.</w:t>
      </w:r>
    </w:p>
    <w:p w:rsidR="00D6431F" w:rsidRPr="005D4B91" w:rsidRDefault="00D6431F"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11. Человек и окружающая среда.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Экологические кризисы и их причины. Воздействие человека на биосферу. Загрязнение воздушной среды. Охрана воздуха. З</w:t>
      </w:r>
      <w:r w:rsidR="00956F06" w:rsidRPr="005D4B91">
        <w:rPr>
          <w:rFonts w:ascii="Times New Roman" w:hAnsi="Times New Roman" w:cs="Times New Roman"/>
          <w:color w:val="000000"/>
          <w:sz w:val="28"/>
          <w:szCs w:val="28"/>
        </w:rPr>
        <w:t xml:space="preserve">агрязнение водной среды. Охрана </w:t>
      </w:r>
      <w:r w:rsidRPr="005D4B91">
        <w:rPr>
          <w:rFonts w:ascii="Times New Roman" w:hAnsi="Times New Roman" w:cs="Times New Roman"/>
          <w:color w:val="000000"/>
          <w:sz w:val="28"/>
          <w:szCs w:val="28"/>
        </w:rPr>
        <w:t>водных ресурсов. Разрушение почвы. Охрана почвенных ресурсов. Изменение климата.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Антропогенное воздействие на растительный и животный мир. Охрана растительного и животного мира. Основные принципы охраны природы. Красные книги. Особо охраняемые природные территории (ООПТ). Ботанические сады и зоологические парки.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принципы устойчивого развития человечества и природы. Рациональное природопользование и сохранение биологического разнообразия Земли. Общие закономерности глобальных экологических кризисов. Особенности современного кризиса и его вероятные последствия.</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методов мониторинга развития опасных техногенных процессов.</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Демонстрации: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Таблицы и схемы: «Загрязнение атмосферы», «Загрязнение гидросферы», «Загрязнение почвы», «Парниковый эффект», «Особо охраняемые природные территории», «Модели управляемого мира».</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Оборудование:</w:t>
      </w:r>
      <w:r w:rsidRPr="005D4B91">
        <w:rPr>
          <w:rFonts w:ascii="Times New Roman" w:hAnsi="Times New Roman" w:cs="Times New Roman"/>
          <w:color w:val="000000"/>
          <w:sz w:val="28"/>
          <w:szCs w:val="28"/>
        </w:rPr>
        <w:t xml:space="preserve"> фотографии охраняемых растений и животных Красной книги Российской Федерации, Красной книги региона.</w:t>
      </w:r>
    </w:p>
    <w:p w:rsidR="00956F06" w:rsidRPr="005D4B91" w:rsidRDefault="00956F06" w:rsidP="005D4B91">
      <w:pPr>
        <w:autoSpaceDE/>
        <w:autoSpaceDN/>
        <w:adjustRightInd/>
        <w:ind w:firstLine="709"/>
        <w:rPr>
          <w:rFonts w:ascii="Times New Roman" w:hAnsi="Times New Roman" w:cs="Times New Roman"/>
          <w:color w:val="000000"/>
          <w:sz w:val="28"/>
          <w:szCs w:val="28"/>
        </w:rPr>
      </w:pPr>
    </w:p>
    <w:p w:rsidR="00D6431F" w:rsidRPr="005D4B91" w:rsidRDefault="00956F06"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3) ПЛАНИРУЕМЫЕ РЕЗУЛЬТАТЫ ОСВОЕНИЯ </w:t>
      </w:r>
      <w:r w:rsidR="00823865">
        <w:rPr>
          <w:rFonts w:ascii="Times New Roman" w:hAnsi="Times New Roman" w:cs="Times New Roman"/>
          <w:b/>
          <w:color w:val="000000"/>
          <w:sz w:val="28"/>
          <w:szCs w:val="28"/>
        </w:rPr>
        <w:t xml:space="preserve">ПРОГРАММЫ </w:t>
      </w:r>
      <w:r w:rsidR="001348DF" w:rsidRPr="005D4B91">
        <w:rPr>
          <w:rFonts w:ascii="Times New Roman" w:hAnsi="Times New Roman" w:cs="Times New Roman"/>
          <w:b/>
          <w:color w:val="000000"/>
          <w:sz w:val="28"/>
          <w:szCs w:val="28"/>
        </w:rPr>
        <w:t>УЧЕБНОГО</w:t>
      </w:r>
      <w:r w:rsidRPr="005D4B91">
        <w:rPr>
          <w:rFonts w:ascii="Times New Roman" w:hAnsi="Times New Roman" w:cs="Times New Roman"/>
          <w:b/>
          <w:color w:val="000000"/>
          <w:sz w:val="28"/>
          <w:szCs w:val="28"/>
        </w:rPr>
        <w:t xml:space="preserve"> ПРЕД</w:t>
      </w:r>
      <w:r w:rsidR="001348DF" w:rsidRPr="005D4B91">
        <w:rPr>
          <w:rFonts w:ascii="Times New Roman" w:hAnsi="Times New Roman" w:cs="Times New Roman"/>
          <w:b/>
          <w:color w:val="000000"/>
          <w:sz w:val="28"/>
          <w:szCs w:val="28"/>
        </w:rPr>
        <w:t>МЕТА «</w:t>
      </w:r>
      <w:r w:rsidRPr="005D4B91">
        <w:rPr>
          <w:rFonts w:ascii="Times New Roman" w:hAnsi="Times New Roman" w:cs="Times New Roman"/>
          <w:b/>
          <w:color w:val="000000"/>
          <w:sz w:val="28"/>
          <w:szCs w:val="28"/>
        </w:rPr>
        <w:t>БИОЛОГИЯ</w:t>
      </w:r>
      <w:r w:rsidR="001348DF" w:rsidRPr="005D4B91">
        <w:rPr>
          <w:rFonts w:ascii="Times New Roman" w:hAnsi="Times New Roman" w:cs="Times New Roman"/>
          <w:b/>
          <w:color w:val="000000"/>
          <w:sz w:val="28"/>
          <w:szCs w:val="28"/>
        </w:rPr>
        <w:t>»</w:t>
      </w:r>
      <w:r w:rsidRPr="005D4B91">
        <w:rPr>
          <w:rFonts w:ascii="Times New Roman" w:hAnsi="Times New Roman" w:cs="Times New Roman"/>
          <w:b/>
          <w:color w:val="000000"/>
          <w:sz w:val="28"/>
          <w:szCs w:val="28"/>
        </w:rPr>
        <w:t xml:space="preserve"> (УГЛ</w:t>
      </w:r>
      <w:r w:rsidR="001348DF" w:rsidRPr="005D4B91">
        <w:rPr>
          <w:rFonts w:ascii="Times New Roman" w:hAnsi="Times New Roman" w:cs="Times New Roman"/>
          <w:b/>
          <w:color w:val="000000"/>
          <w:sz w:val="28"/>
          <w:szCs w:val="28"/>
        </w:rPr>
        <w:t>УБЛЕННЫЙ УРОВЕНЬ) НА УРОВНЕ СОО</w:t>
      </w:r>
    </w:p>
    <w:p w:rsidR="00D6431F" w:rsidRPr="005D4B91" w:rsidRDefault="00D6431F" w:rsidP="005D4B91">
      <w:pPr>
        <w:tabs>
          <w:tab w:val="left" w:pos="201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ФГОС СОО устанавливает требования к результатам освоения обучающимися программ среднего общего образования: личностные, метапредметные и предметные.</w:t>
      </w:r>
    </w:p>
    <w:p w:rsidR="00956F06" w:rsidRPr="005D4B91" w:rsidRDefault="00956F06" w:rsidP="008F2F43">
      <w:pPr>
        <w:tabs>
          <w:tab w:val="left" w:pos="2012"/>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D6431F" w:rsidRPr="005D4B91" w:rsidRDefault="00D6431F" w:rsidP="008F2F43">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структуре личностных результатов освоения программы по биологии выделены следующие составляющие: осознание обучающимися российской гражданской идентичности - готовности к саморазвитию, самостоятельности и самоопределению, наличие мотивации к обучению биологии, целенаправленное развитие внутренних убеждений личности на основе ключевых ценностей и исторических традиций развития биологического знания, готовность и способность обучающихся руководствоваться в своей деятельности ценностно</w:t>
      </w:r>
      <w:r w:rsidRPr="005D4B91">
        <w:rPr>
          <w:rFonts w:ascii="Times New Roman" w:hAnsi="Times New Roman" w:cs="Times New Roman"/>
          <w:color w:val="000000"/>
          <w:sz w:val="28"/>
          <w:szCs w:val="28"/>
        </w:rPr>
        <w:softHyphen/>
        <w:t>смысловыми установками, присущими системе биологиче</w:t>
      </w:r>
      <w:r w:rsidR="008F2F43">
        <w:rPr>
          <w:rFonts w:ascii="Times New Roman" w:hAnsi="Times New Roman" w:cs="Times New Roman"/>
          <w:color w:val="000000"/>
          <w:sz w:val="28"/>
          <w:szCs w:val="28"/>
        </w:rPr>
        <w:t>ского образования,</w:t>
      </w:r>
      <w:r w:rsidR="008F2F43" w:rsidRPr="008F2F43">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наличие правосознания экологической культуры, способности ставить цели и строить жизненные планы.</w:t>
      </w:r>
    </w:p>
    <w:p w:rsidR="00956F06" w:rsidRPr="005D4B91" w:rsidRDefault="00D6431F" w:rsidP="005D4B91">
      <w:pPr>
        <w:tabs>
          <w:tab w:val="left" w:pos="191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Личностные результаты освоения программы по биологии достигаются в </w:t>
      </w:r>
      <w:r w:rsidRPr="005D4B91">
        <w:rPr>
          <w:rFonts w:ascii="Times New Roman" w:hAnsi="Times New Roman" w:cs="Times New Roman"/>
          <w:color w:val="000000"/>
          <w:sz w:val="28"/>
          <w:szCs w:val="28"/>
        </w:rPr>
        <w:lastRenderedPageBreak/>
        <w:t>единстве учебной и воспитательной деятельности в соответствии с традиционными российскими социокультурными, историческими и духовно</w:t>
      </w:r>
      <w:r w:rsidRPr="005D4B91">
        <w:rPr>
          <w:rFonts w:ascii="Times New Roman" w:hAnsi="Times New Roman" w:cs="Times New Roman"/>
          <w:color w:val="000000"/>
          <w:sz w:val="28"/>
          <w:szCs w:val="28"/>
        </w:rPr>
        <w:softHyphen/>
        <w:t>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и уважения к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w:t>
      </w:r>
      <w:r w:rsidR="00956F06" w:rsidRPr="005D4B91">
        <w:rPr>
          <w:rFonts w:ascii="Times New Roman" w:hAnsi="Times New Roman" w:cs="Times New Roman"/>
          <w:color w:val="000000"/>
          <w:sz w:val="28"/>
          <w:szCs w:val="28"/>
        </w:rPr>
        <w:t>ии, природе и окружающей среде.</w:t>
      </w:r>
    </w:p>
    <w:p w:rsidR="00D6431F" w:rsidRPr="005D4B91" w:rsidRDefault="00D6431F" w:rsidP="005D4B91">
      <w:pPr>
        <w:tabs>
          <w:tab w:val="left" w:pos="191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 учеб</w:t>
      </w:r>
      <w:r w:rsidR="00956F06" w:rsidRPr="005D4B91">
        <w:rPr>
          <w:rFonts w:ascii="Times New Roman" w:hAnsi="Times New Roman" w:cs="Times New Roman"/>
          <w:color w:val="000000"/>
          <w:sz w:val="28"/>
          <w:szCs w:val="28"/>
        </w:rPr>
        <w:t>ного предмета «Биология» отражают</w:t>
      </w:r>
      <w:r w:rsidRPr="005D4B91">
        <w:rPr>
          <w:rFonts w:ascii="Times New Roman" w:hAnsi="Times New Roman" w:cs="Times New Roman"/>
          <w:color w:val="000000"/>
          <w:sz w:val="28"/>
          <w:szCs w:val="28"/>
        </w:rPr>
        <w:t xml:space="preserve">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части:</w:t>
      </w:r>
    </w:p>
    <w:p w:rsidR="00D6431F" w:rsidRPr="005D4B91" w:rsidRDefault="001348DF" w:rsidP="005D4B91">
      <w:pPr>
        <w:tabs>
          <w:tab w:val="left" w:pos="124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1)</w:t>
      </w:r>
      <w:r w:rsidR="008F2F43">
        <w:rPr>
          <w:rFonts w:ascii="Times New Roman" w:hAnsi="Times New Roman" w:cs="Times New Roman"/>
          <w:b/>
          <w:i/>
          <w:color w:val="000000"/>
          <w:sz w:val="28"/>
          <w:szCs w:val="28"/>
          <w:lang w:val="en-US"/>
        </w:rPr>
        <w:t> </w:t>
      </w:r>
      <w:r w:rsidR="00D6431F" w:rsidRPr="005D4B91">
        <w:rPr>
          <w:rFonts w:ascii="Times New Roman" w:hAnsi="Times New Roman" w:cs="Times New Roman"/>
          <w:b/>
          <w:i/>
          <w:color w:val="000000"/>
          <w:sz w:val="28"/>
          <w:szCs w:val="28"/>
        </w:rPr>
        <w:t>гражданского воспитания: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российского общества;</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своих конституционных прав и обязанностей, уважение закона и правопорядка;</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к совместной творческой деятельности при создании учебных проектов, решении учебных и познавательных задач, выполнении биологических экспериментов;</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способность определять собственную позицию по отношению к явлениям современной жизни и объяснять её;</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учитывать в своих действиях необходимость конструктивного взаимодействия людей с разными убеж</w:t>
      </w:r>
      <w:r w:rsidRPr="005D4B91">
        <w:rPr>
          <w:rFonts w:ascii="Times New Roman" w:hAnsi="Times New Roman" w:cs="Times New Roman"/>
          <w:color w:val="000000"/>
          <w:sz w:val="28"/>
          <w:szCs w:val="28"/>
        </w:rPr>
        <w:t xml:space="preserve">дениями, культурными ценностями </w:t>
      </w:r>
      <w:r w:rsidR="00D6431F" w:rsidRPr="005D4B91">
        <w:rPr>
          <w:rFonts w:ascii="Times New Roman" w:hAnsi="Times New Roman" w:cs="Times New Roman"/>
          <w:color w:val="000000"/>
          <w:sz w:val="28"/>
          <w:szCs w:val="28"/>
        </w:rPr>
        <w:t>и социальным положением;</w:t>
      </w:r>
    </w:p>
    <w:p w:rsidR="00956F06"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к сотрудничеству в процессе совместного выполнения учебных, познавательных и исследовательских задач, уважительного отношения к мнению оппонентов при обсуждении спорных вопросов биологического содержания; готовность к гуманитарной и волонтёрской деятельности;</w:t>
      </w:r>
    </w:p>
    <w:p w:rsidR="00D6431F" w:rsidRPr="005D4B91" w:rsidRDefault="001348DF" w:rsidP="005D4B91">
      <w:pPr>
        <w:tabs>
          <w:tab w:val="left" w:pos="126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2) </w:t>
      </w:r>
      <w:r w:rsidR="00D6431F" w:rsidRPr="005D4B91">
        <w:rPr>
          <w:rFonts w:ascii="Times New Roman" w:hAnsi="Times New Roman" w:cs="Times New Roman"/>
          <w:b/>
          <w:i/>
          <w:color w:val="000000"/>
          <w:sz w:val="28"/>
          <w:szCs w:val="28"/>
        </w:rPr>
        <w:t>патриотического воспитания: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ценностное отношение к природному наследию и памятникам природы, достижениям России в науке, искусстве, спорте, технологиях, труде;</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способность оценивать вклад российских учёных в становление и развитие биологии, понимания значения биологии в познании законов природы, в жизни человека и современного общества;</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идейная убеждённость, готовность к служению и защите Отечества, ответственность за его судьбу;</w:t>
      </w:r>
    </w:p>
    <w:p w:rsidR="00956F06" w:rsidRPr="005D4B91" w:rsidRDefault="001348DF" w:rsidP="005D4B91">
      <w:pPr>
        <w:tabs>
          <w:tab w:val="left" w:pos="12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lastRenderedPageBreak/>
        <w:t>3) </w:t>
      </w:r>
      <w:r w:rsidR="00D6431F" w:rsidRPr="005D4B91">
        <w:rPr>
          <w:rFonts w:ascii="Times New Roman" w:hAnsi="Times New Roman" w:cs="Times New Roman"/>
          <w:b/>
          <w:i/>
          <w:color w:val="000000"/>
          <w:sz w:val="28"/>
          <w:szCs w:val="28"/>
        </w:rPr>
        <w:t>духовно-нравственного воспитания:</w:t>
      </w:r>
      <w:r w:rsidR="00D6431F" w:rsidRPr="005D4B91">
        <w:rPr>
          <w:rFonts w:ascii="Times New Roman" w:hAnsi="Times New Roman" w:cs="Times New Roman"/>
          <w:color w:val="000000"/>
          <w:sz w:val="28"/>
          <w:szCs w:val="28"/>
        </w:rPr>
        <w:t xml:space="preserve"> </w:t>
      </w:r>
    </w:p>
    <w:p w:rsidR="00956F06" w:rsidRPr="005D4B91" w:rsidRDefault="008F2F43" w:rsidP="005D4B91">
      <w:pPr>
        <w:tabs>
          <w:tab w:val="left" w:pos="1270"/>
        </w:tabs>
        <w:autoSpaceDE/>
        <w:autoSpaceDN/>
        <w:adjustRightInd/>
        <w:ind w:firstLine="709"/>
        <w:rPr>
          <w:rFonts w:ascii="Times New Roman" w:hAnsi="Times New Roman" w:cs="Times New Roman"/>
          <w:color w:val="000000"/>
          <w:sz w:val="28"/>
          <w:szCs w:val="28"/>
        </w:rPr>
      </w:pPr>
      <w:r w:rsidRPr="008F2F43">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осознание духовных ценностей российского народа; </w:t>
      </w:r>
    </w:p>
    <w:p w:rsidR="00D6431F" w:rsidRPr="005D4B91" w:rsidRDefault="008F2F43" w:rsidP="008F2F43">
      <w:pPr>
        <w:tabs>
          <w:tab w:val="left" w:pos="1270"/>
        </w:tabs>
        <w:autoSpaceDE/>
        <w:autoSpaceDN/>
        <w:adjustRightInd/>
        <w:ind w:firstLine="709"/>
        <w:rPr>
          <w:rFonts w:ascii="Times New Roman" w:hAnsi="Times New Roman" w:cs="Times New Roman"/>
          <w:color w:val="000000"/>
          <w:sz w:val="28"/>
          <w:szCs w:val="28"/>
        </w:rPr>
      </w:pPr>
      <w:r w:rsidRPr="008F2F43">
        <w:rPr>
          <w:rFonts w:ascii="Times New Roman" w:hAnsi="Times New Roman" w:cs="Times New Roman"/>
          <w:color w:val="000000"/>
          <w:sz w:val="28"/>
          <w:szCs w:val="28"/>
        </w:rPr>
        <w:t>-</w:t>
      </w:r>
      <w:r>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сформированность нравственного сознания, этического поведения; способность оценивать ситуацию </w:t>
      </w:r>
      <w:r>
        <w:rPr>
          <w:rFonts w:ascii="Times New Roman" w:hAnsi="Times New Roman" w:cs="Times New Roman"/>
          <w:color w:val="000000"/>
          <w:sz w:val="28"/>
          <w:szCs w:val="28"/>
        </w:rPr>
        <w:t xml:space="preserve">и принимать осознанные решения, </w:t>
      </w:r>
      <w:r w:rsidR="00D6431F" w:rsidRPr="005D4B91">
        <w:rPr>
          <w:rFonts w:ascii="Times New Roman" w:hAnsi="Times New Roman" w:cs="Times New Roman"/>
          <w:color w:val="000000"/>
          <w:sz w:val="28"/>
          <w:szCs w:val="28"/>
        </w:rPr>
        <w:t>ориентируясь на морально-нравственные нормы и ценности;</w:t>
      </w:r>
    </w:p>
    <w:p w:rsidR="00956F06" w:rsidRPr="005D4B91" w:rsidRDefault="008F2F4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осознание личного вклада в построение устойчивого будущего; </w:t>
      </w:r>
    </w:p>
    <w:p w:rsidR="00D6431F" w:rsidRPr="005D4B91" w:rsidRDefault="008F2F4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D6431F" w:rsidRPr="005D4B91" w:rsidRDefault="001348DF" w:rsidP="005D4B91">
      <w:pPr>
        <w:tabs>
          <w:tab w:val="left" w:pos="1265"/>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4) </w:t>
      </w:r>
      <w:r w:rsidR="00D6431F" w:rsidRPr="005D4B91">
        <w:rPr>
          <w:rFonts w:ascii="Times New Roman" w:hAnsi="Times New Roman" w:cs="Times New Roman"/>
          <w:b/>
          <w:i/>
          <w:color w:val="000000"/>
          <w:sz w:val="28"/>
          <w:szCs w:val="28"/>
        </w:rPr>
        <w:t>эстетического воспитания: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понимание эмоционального воздействия живой природы и её ценности;</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к самовыражению в разных видах искусства, стремление проявлять качества творческой личности;</w:t>
      </w:r>
    </w:p>
    <w:p w:rsidR="00D6431F" w:rsidRPr="005D4B91" w:rsidRDefault="001348DF" w:rsidP="005D4B91">
      <w:pPr>
        <w:tabs>
          <w:tab w:val="left" w:pos="12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5) </w:t>
      </w:r>
      <w:r w:rsidR="00D6431F" w:rsidRPr="005D4B91">
        <w:rPr>
          <w:rFonts w:ascii="Times New Roman" w:hAnsi="Times New Roman" w:cs="Times New Roman"/>
          <w:b/>
          <w:i/>
          <w:color w:val="000000"/>
          <w:sz w:val="28"/>
          <w:szCs w:val="28"/>
        </w:rPr>
        <w:t>физического воспитания: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понимание и реализация здорового и безопасного образа жизни (здоровое питание, соблюдение гигиенических правил и норм, сбалансированный режим занятий и отдыха, регулярная физическая активность), бережного, ответственного и компетентного отношения к собственному физическому и психическому здоровью;</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понимание ценности правил индивидуального и коллективного безопасного поведения в ситуациях, угрожающих здоровью и жизни людей;</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осознание последствий и неприятия вредных привычек (употребления алкоголя, наркотиков, курения);</w:t>
      </w:r>
    </w:p>
    <w:p w:rsidR="00D6431F" w:rsidRPr="005D4B91" w:rsidRDefault="001348DF" w:rsidP="005D4B91">
      <w:pPr>
        <w:tabs>
          <w:tab w:val="left" w:pos="12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6) </w:t>
      </w:r>
      <w:r w:rsidR="00D6431F" w:rsidRPr="005D4B91">
        <w:rPr>
          <w:rFonts w:ascii="Times New Roman" w:hAnsi="Times New Roman" w:cs="Times New Roman"/>
          <w:b/>
          <w:i/>
          <w:color w:val="000000"/>
          <w:sz w:val="28"/>
          <w:szCs w:val="28"/>
        </w:rPr>
        <w:t>трудового воспитания: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к труду, осознание ценности мастерства, трудолюбие;</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готовность и способность к образованию и самообразованию на протяжении всей жизни;</w:t>
      </w:r>
    </w:p>
    <w:p w:rsidR="00D6431F" w:rsidRPr="005D4B91" w:rsidRDefault="001348DF" w:rsidP="005D4B91">
      <w:pPr>
        <w:tabs>
          <w:tab w:val="left" w:pos="127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7) </w:t>
      </w:r>
      <w:r w:rsidR="00D6431F" w:rsidRPr="005D4B91">
        <w:rPr>
          <w:rFonts w:ascii="Times New Roman" w:hAnsi="Times New Roman" w:cs="Times New Roman"/>
          <w:b/>
          <w:i/>
          <w:color w:val="000000"/>
          <w:sz w:val="28"/>
          <w:szCs w:val="28"/>
        </w:rPr>
        <w:t>экологического воспитания: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экологически целесообразное отношение к природе как источнику жизни на Земле, основе её существования;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повышение уровня экологической культуры: приобретение опыта планирования поступков и оценки их возможных последствий для окружающей среды;</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осознание глобального характера экологических проблем и путей их решения;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способность использовать приобретаем</w:t>
      </w:r>
      <w:r w:rsidRPr="005D4B91">
        <w:rPr>
          <w:rFonts w:ascii="Times New Roman" w:hAnsi="Times New Roman" w:cs="Times New Roman"/>
          <w:color w:val="000000"/>
          <w:sz w:val="28"/>
          <w:szCs w:val="28"/>
        </w:rPr>
        <w:t xml:space="preserve">ые при изучении биологии знания </w:t>
      </w:r>
      <w:r w:rsidR="00D6431F" w:rsidRPr="005D4B91">
        <w:rPr>
          <w:rFonts w:ascii="Times New Roman" w:hAnsi="Times New Roman" w:cs="Times New Roman"/>
          <w:color w:val="000000"/>
          <w:sz w:val="28"/>
          <w:szCs w:val="28"/>
        </w:rPr>
        <w:t xml:space="preserve">и умения при решении проблем, связанных с рациональным </w:t>
      </w:r>
      <w:r w:rsidR="00D6431F" w:rsidRPr="005D4B91">
        <w:rPr>
          <w:rFonts w:ascii="Times New Roman" w:hAnsi="Times New Roman" w:cs="Times New Roman"/>
          <w:color w:val="000000"/>
          <w:sz w:val="28"/>
          <w:szCs w:val="28"/>
        </w:rPr>
        <w:lastRenderedPageBreak/>
        <w:t>природопользованием (соблюдение правил поведения в природе, направленных на сохранение равновесия в экосистемах, охрану видов, экосистем, биосферы);</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активное неприятие действий, приносящих вред окружающей природной среде, умение прогнозировать неблагоприятные экологические последствия предпринимаемых действий и предотвращать их;</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наличие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готовности к участию в практической деятельности экологической направленности;</w:t>
      </w:r>
    </w:p>
    <w:p w:rsidR="00D6431F" w:rsidRPr="005D4B91" w:rsidRDefault="001348DF" w:rsidP="005D4B91">
      <w:pPr>
        <w:tabs>
          <w:tab w:val="left" w:pos="121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8) </w:t>
      </w:r>
      <w:r w:rsidR="00D6431F" w:rsidRPr="005D4B91">
        <w:rPr>
          <w:rFonts w:ascii="Times New Roman" w:hAnsi="Times New Roman" w:cs="Times New Roman"/>
          <w:b/>
          <w:i/>
          <w:color w:val="000000"/>
          <w:sz w:val="28"/>
          <w:szCs w:val="28"/>
        </w:rPr>
        <w:t>ценности научного познания: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совершенствование языковой и читательской культуры как средства взаимодействия между людьми и познания мира;</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понимание специфики биологии как науки, осознания её роли в формировании рационального научного мышления, создании целостного представления об окружающем мире как о единстве природы, человека и общества, в познании природных закономерностей и решении проблем сохранения природного равновесия;</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убеждённость в значимости биологии для современной цивилизации: обеспечения нового уровня развития медицины, создание перспективных биотехнологий, способных решать ресурсные проблемы развития человечества, поиска путей выхода из глобальных экологических проблем и обеспечения перехода к устойчивому развитию, рациональному использованию природных ресурсов и формированию новых стандартов жизни;</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заинтересованность в получении биологических знаний в целях повышения общей культуры, естественно-научной грамотности, как составной части функциональной грамотности обучающихся, формируемой при изучении биологии;</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понимание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в нём изменений, умение делать обоснованные заключения на основе научных фактов и имеющихся данных с целью получения достоверных выводов;</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способность самостоятельно использовать биологические знания для решения проблем в реальных жизненных ситуациях;</w:t>
      </w:r>
    </w:p>
    <w:p w:rsidR="00D6431F"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осознание ценности научной деятельности, готовность осуществлять проектную и исследовательскую деятельность индивидуально и в группе;</w:t>
      </w:r>
    </w:p>
    <w:p w:rsidR="00956F06" w:rsidRPr="005D4B91" w:rsidRDefault="00956F0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готовность и способность к непрерывному образованию и самообразованию, к активному получению новых знаний по биологии в соответствии с жиз</w:t>
      </w:r>
      <w:r w:rsidRPr="005D4B91">
        <w:rPr>
          <w:rFonts w:ascii="Times New Roman" w:hAnsi="Times New Roman" w:cs="Times New Roman"/>
          <w:color w:val="000000"/>
          <w:sz w:val="28"/>
          <w:szCs w:val="28"/>
        </w:rPr>
        <w:t>ненными потребностями.</w:t>
      </w:r>
    </w:p>
    <w:p w:rsidR="00D6431F" w:rsidRPr="005D4B91" w:rsidRDefault="00D6431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процессе достижения личностных результатов освоения обучающимися программы среднего общего образования у обучающихся </w:t>
      </w:r>
      <w:r w:rsidRPr="005D4B91">
        <w:rPr>
          <w:rFonts w:ascii="Times New Roman" w:hAnsi="Times New Roman" w:cs="Times New Roman"/>
          <w:b/>
          <w:i/>
          <w:color w:val="000000"/>
          <w:sz w:val="28"/>
          <w:szCs w:val="28"/>
        </w:rPr>
        <w:t xml:space="preserve">совершенствуется </w:t>
      </w:r>
      <w:r w:rsidRPr="005D4B91">
        <w:rPr>
          <w:rFonts w:ascii="Times New Roman" w:hAnsi="Times New Roman" w:cs="Times New Roman"/>
          <w:b/>
          <w:i/>
          <w:color w:val="000000"/>
          <w:sz w:val="28"/>
          <w:szCs w:val="28"/>
        </w:rPr>
        <w:lastRenderedPageBreak/>
        <w:t>эмоциональный интеллект,</w:t>
      </w:r>
      <w:r w:rsidRPr="005D4B91">
        <w:rPr>
          <w:rFonts w:ascii="Times New Roman" w:hAnsi="Times New Roman" w:cs="Times New Roman"/>
          <w:color w:val="000000"/>
          <w:sz w:val="28"/>
          <w:szCs w:val="28"/>
        </w:rPr>
        <w:t xml:space="preserve"> предполагающий сформированность:</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w:t>
      </w:r>
    </w:p>
    <w:p w:rsidR="008F2F43" w:rsidRDefault="008F2F43" w:rsidP="005D4B91">
      <w:pPr>
        <w:autoSpaceDE/>
        <w:autoSpaceDN/>
        <w:adjustRightInd/>
        <w:ind w:firstLine="709"/>
        <w:jc w:val="center"/>
        <w:rPr>
          <w:rFonts w:ascii="Times New Roman" w:hAnsi="Times New Roman" w:cs="Times New Roman"/>
          <w:b/>
          <w:color w:val="000000"/>
          <w:sz w:val="28"/>
          <w:szCs w:val="28"/>
        </w:rPr>
      </w:pPr>
    </w:p>
    <w:p w:rsidR="00A13781" w:rsidRPr="005D4B91" w:rsidRDefault="00A13781" w:rsidP="00823865">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D6431F" w:rsidRPr="005D4B91" w:rsidRDefault="00D6431F" w:rsidP="005D4B91">
      <w:pPr>
        <w:tabs>
          <w:tab w:val="left" w:pos="18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Метапредметные результаты освоения учебного предмета «Биология»</w:t>
      </w:r>
      <w:r w:rsidR="00A13781" w:rsidRPr="005D4B91">
        <w:rPr>
          <w:rFonts w:ascii="Times New Roman" w:hAnsi="Times New Roman" w:cs="Times New Roman"/>
          <w:color w:val="000000"/>
          <w:sz w:val="28"/>
          <w:szCs w:val="28"/>
        </w:rPr>
        <w:t xml:space="preserve"> включают: значимые для </w:t>
      </w:r>
      <w:r w:rsidRPr="005D4B91">
        <w:rPr>
          <w:rFonts w:ascii="Times New Roman" w:hAnsi="Times New Roman" w:cs="Times New Roman"/>
          <w:color w:val="000000"/>
          <w:sz w:val="28"/>
          <w:szCs w:val="28"/>
        </w:rPr>
        <w:t>формиро</w:t>
      </w:r>
      <w:r w:rsidR="00A13781" w:rsidRPr="005D4B91">
        <w:rPr>
          <w:rFonts w:ascii="Times New Roman" w:hAnsi="Times New Roman" w:cs="Times New Roman"/>
          <w:color w:val="000000"/>
          <w:sz w:val="28"/>
          <w:szCs w:val="28"/>
        </w:rPr>
        <w:t xml:space="preserve">вания мировоззрения обучающихся </w:t>
      </w:r>
      <w:r w:rsidRPr="005D4B91">
        <w:rPr>
          <w:rFonts w:ascii="Times New Roman" w:hAnsi="Times New Roman" w:cs="Times New Roman"/>
          <w:color w:val="000000"/>
          <w:sz w:val="28"/>
          <w:szCs w:val="28"/>
        </w:rPr>
        <w:t>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(вещество, энергия, явление, процесс, система, научный факт, принцип, гипотеза, закономерность, закон, теория, исследование, наблюдение, измерение,</w:t>
      </w:r>
      <w:r w:rsidR="00A13781" w:rsidRPr="005D4B91">
        <w:rPr>
          <w:rFonts w:ascii="Times New Roman" w:hAnsi="Times New Roman" w:cs="Times New Roman"/>
          <w:color w:val="000000"/>
          <w:sz w:val="28"/>
          <w:szCs w:val="28"/>
        </w:rPr>
        <w:t xml:space="preserve"> эксперимент и </w:t>
      </w:r>
      <w:r w:rsidRPr="005D4B91">
        <w:rPr>
          <w:rFonts w:ascii="Times New Roman" w:hAnsi="Times New Roman" w:cs="Times New Roman"/>
          <w:color w:val="000000"/>
          <w:sz w:val="28"/>
          <w:szCs w:val="28"/>
        </w:rPr>
        <w:t>другие);</w:t>
      </w:r>
      <w:r w:rsidR="00A13781" w:rsidRPr="005D4B91">
        <w:rPr>
          <w:rFonts w:ascii="Times New Roman" w:hAnsi="Times New Roman" w:cs="Times New Roman"/>
          <w:color w:val="000000"/>
          <w:sz w:val="28"/>
          <w:szCs w:val="28"/>
        </w:rPr>
        <w:t xml:space="preserve"> универсальные учебные действия </w:t>
      </w:r>
      <w:r w:rsidRPr="005D4B91">
        <w:rPr>
          <w:rFonts w:ascii="Times New Roman" w:hAnsi="Times New Roman" w:cs="Times New Roman"/>
          <w:color w:val="000000"/>
          <w:sz w:val="28"/>
          <w:szCs w:val="28"/>
        </w:rPr>
        <w:t>(познавательные, коммуникативные, регулятивные), обеспечивающие формирование функциональной грамотности и социальной компетенции обучающихся; 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rsidR="00D6431F" w:rsidRPr="005D4B91" w:rsidRDefault="00D6431F" w:rsidP="005D4B91">
      <w:pPr>
        <w:tabs>
          <w:tab w:val="left" w:pos="191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 xml:space="preserve">В результате изучения биологии на уровне среднего общего образования у обучающегося будут сформированы познавательные </w:t>
      </w:r>
      <w:r w:rsidR="00A13781" w:rsidRPr="005D4B91">
        <w:rPr>
          <w:rFonts w:ascii="Times New Roman" w:hAnsi="Times New Roman" w:cs="Times New Roman"/>
          <w:b/>
          <w:i/>
          <w:color w:val="000000"/>
          <w:sz w:val="28"/>
          <w:szCs w:val="28"/>
        </w:rPr>
        <w:t xml:space="preserve">УУД, </w:t>
      </w:r>
      <w:r w:rsidRPr="005D4B91">
        <w:rPr>
          <w:rFonts w:ascii="Times New Roman" w:hAnsi="Times New Roman" w:cs="Times New Roman"/>
          <w:b/>
          <w:i/>
          <w:color w:val="000000"/>
          <w:sz w:val="28"/>
          <w:szCs w:val="28"/>
        </w:rPr>
        <w:t>коммуникативны</w:t>
      </w:r>
      <w:r w:rsidR="00A13781" w:rsidRPr="005D4B91">
        <w:rPr>
          <w:rFonts w:ascii="Times New Roman" w:hAnsi="Times New Roman" w:cs="Times New Roman"/>
          <w:b/>
          <w:i/>
          <w:color w:val="000000"/>
          <w:sz w:val="28"/>
          <w:szCs w:val="28"/>
        </w:rPr>
        <w:t>е УУД</w:t>
      </w:r>
      <w:r w:rsidRPr="005D4B91">
        <w:rPr>
          <w:rFonts w:ascii="Times New Roman" w:hAnsi="Times New Roman" w:cs="Times New Roman"/>
          <w:b/>
          <w:i/>
          <w:color w:val="000000"/>
          <w:sz w:val="28"/>
          <w:szCs w:val="28"/>
        </w:rPr>
        <w:t xml:space="preserve">, регулятивные </w:t>
      </w:r>
      <w:r w:rsidR="00A13781" w:rsidRPr="005D4B91">
        <w:rPr>
          <w:rFonts w:ascii="Times New Roman" w:hAnsi="Times New Roman" w:cs="Times New Roman"/>
          <w:b/>
          <w:i/>
          <w:color w:val="000000"/>
          <w:sz w:val="28"/>
          <w:szCs w:val="28"/>
        </w:rPr>
        <w:t xml:space="preserve">УУД, </w:t>
      </w:r>
      <w:r w:rsidRPr="005D4B91">
        <w:rPr>
          <w:rFonts w:ascii="Times New Roman" w:hAnsi="Times New Roman" w:cs="Times New Roman"/>
          <w:b/>
          <w:i/>
          <w:color w:val="000000"/>
          <w:sz w:val="28"/>
          <w:szCs w:val="28"/>
        </w:rPr>
        <w:t>совместная деятельность.</w:t>
      </w:r>
    </w:p>
    <w:p w:rsidR="00A13781" w:rsidRPr="005D4B91" w:rsidRDefault="00A13781" w:rsidP="005D4B91">
      <w:pPr>
        <w:tabs>
          <w:tab w:val="left" w:pos="191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D6431F" w:rsidRPr="005D4B91" w:rsidRDefault="00A13781" w:rsidP="005D4B91">
      <w:pPr>
        <w:tabs>
          <w:tab w:val="left" w:pos="1238"/>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логические действия:</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D6431F" w:rsidRPr="005D4B91">
        <w:rPr>
          <w:rFonts w:ascii="Times New Roman" w:hAnsi="Times New Roman" w:cs="Times New Roman"/>
          <w:color w:val="000000"/>
          <w:sz w:val="28"/>
          <w:szCs w:val="28"/>
        </w:rPr>
        <w:t>использовать при освоении знаний приёмы логического мышления (анализа, синтеза, сравнения, классификации, обобщения), раскрывать смысл биологических понятий (выделять их характерные признаки, устанавливать связи с другими понятиями);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определять цели деятельности, задавая параметры и критерии их достижения, соотносить результаты деятельности с поставленными целями;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биологические понятия для объяснения фактов и явлений живой природы;</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применять схемно-модельные средства для представления существенных связей и отношений в изучаемых биологических объектах, а также противоречий разного рода, выявленных в различных информационных источниках;</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разрабатывать план решения проблемы с учётом анализа имеющихся материальных и нематериальных ресурсов;</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развивать креативное мышлени</w:t>
      </w:r>
      <w:r w:rsidRPr="005D4B91">
        <w:rPr>
          <w:rFonts w:ascii="Times New Roman" w:hAnsi="Times New Roman" w:cs="Times New Roman"/>
          <w:color w:val="000000"/>
          <w:sz w:val="28"/>
          <w:szCs w:val="28"/>
        </w:rPr>
        <w:t>е при решении жизненных проблем.</w:t>
      </w:r>
    </w:p>
    <w:p w:rsidR="00D6431F" w:rsidRPr="005D4B91" w:rsidRDefault="00A13781" w:rsidP="005D4B91">
      <w:pPr>
        <w:tabs>
          <w:tab w:val="left" w:pos="1237"/>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Б</w:t>
      </w:r>
      <w:r w:rsidR="00D6431F" w:rsidRPr="005D4B91">
        <w:rPr>
          <w:rFonts w:ascii="Times New Roman" w:hAnsi="Times New Roman" w:cs="Times New Roman"/>
          <w:i/>
          <w:color w:val="000000"/>
          <w:sz w:val="28"/>
          <w:szCs w:val="28"/>
        </w:rPr>
        <w:t>азовые исследовательские действия:</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использовать различные виды деятельности по получению нового знания, его интерпретации, преобразованию и применению в учебных ситуациях,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при создании учебных и социальных проектов;</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формировать научный тип мышления, владеть научной терминологией, ключевыми понятиями и методами;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ставить и формулировать собственные задачи в образовательной деятельности и жизненных ситуациях;</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давать оценку новым ситуациям, оценивать приобретённый опыт; осуществлять целенаправленный поиск переноса средств и способов действия в профессиональную среду;</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уметь переносить знания в познавательную и практическую области жизнедеятельности;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уметь интегрировать знания из разных предметных областей; выдвигать новые идеи, предлагать оригинальные подходы и решения, ставить проблемы и задачи, допускающие альтернативные решения</w:t>
      </w:r>
      <w:r w:rsidRPr="005D4B91">
        <w:rPr>
          <w:rFonts w:ascii="Times New Roman" w:hAnsi="Times New Roman" w:cs="Times New Roman"/>
          <w:color w:val="000000"/>
          <w:sz w:val="28"/>
          <w:szCs w:val="28"/>
        </w:rPr>
        <w:t>.</w:t>
      </w:r>
    </w:p>
    <w:p w:rsidR="00D6431F" w:rsidRPr="005D4B91" w:rsidRDefault="00A13781" w:rsidP="005D4B91">
      <w:pPr>
        <w:tabs>
          <w:tab w:val="left" w:pos="124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Р</w:t>
      </w:r>
      <w:r w:rsidR="00D6431F" w:rsidRPr="005D4B91">
        <w:rPr>
          <w:rFonts w:ascii="Times New Roman" w:hAnsi="Times New Roman" w:cs="Times New Roman"/>
          <w:i/>
          <w:color w:val="000000"/>
          <w:sz w:val="28"/>
          <w:szCs w:val="28"/>
        </w:rPr>
        <w:t>абота с информацией:</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ориентироваться в различных источниках информации (тексте учебного пособия, научно-популярной литературе, биологических словарях и справочниках, компьютерных базах данных, в Интернете), анализировать информацию различных видов и форм представления, критически оценивать её достоверность и непротиворечивость;</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формулировать запросы и применять различные методы при поиске и отборе биологической информации, необходимой для выполнения учебных задач;</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приобретать опыт использования информационно-коммуникативных технологий, совершенствовать культуру активного использования различных поисковых систем;</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выбирать оптимальную форму представления биологической информации (схемы, графики, диаграммы, таблицы, рисунки и другое);</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научный язык в качестве средства при работе с биологической информацией: применять химические, физические и математические знаки и символы, формулы, аббревиатуру, номенклатуру, использовать и преобразовывать знаково-символические средства наглядности;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распознавания и защиты информации, информационной безопасности личности.</w:t>
      </w:r>
    </w:p>
    <w:p w:rsidR="00D6431F" w:rsidRPr="005D4B91" w:rsidRDefault="00A13781" w:rsidP="005D4B91">
      <w:pPr>
        <w:tabs>
          <w:tab w:val="left" w:pos="205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D6431F" w:rsidRPr="008F2F43" w:rsidRDefault="00A13781" w:rsidP="005D4B91">
      <w:pPr>
        <w:tabs>
          <w:tab w:val="left" w:pos="1222"/>
        </w:tabs>
        <w:autoSpaceDE/>
        <w:autoSpaceDN/>
        <w:adjustRightInd/>
        <w:ind w:firstLine="709"/>
        <w:rPr>
          <w:rFonts w:ascii="Times New Roman" w:hAnsi="Times New Roman" w:cs="Times New Roman"/>
          <w:i/>
          <w:color w:val="000000"/>
          <w:sz w:val="28"/>
          <w:szCs w:val="28"/>
        </w:rPr>
      </w:pPr>
      <w:r w:rsidRPr="008F2F43">
        <w:rPr>
          <w:rFonts w:ascii="Times New Roman" w:hAnsi="Times New Roman" w:cs="Times New Roman"/>
          <w:i/>
          <w:color w:val="000000"/>
          <w:sz w:val="28"/>
          <w:szCs w:val="28"/>
        </w:rPr>
        <w:t>О</w:t>
      </w:r>
      <w:r w:rsidR="00D6431F" w:rsidRPr="008F2F43">
        <w:rPr>
          <w:rFonts w:ascii="Times New Roman" w:hAnsi="Times New Roman" w:cs="Times New Roman"/>
          <w:i/>
          <w:color w:val="000000"/>
          <w:sz w:val="28"/>
          <w:szCs w:val="28"/>
        </w:rPr>
        <w:t>бщение:</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осуществлять коммуникации во всех сф</w:t>
      </w:r>
      <w:r w:rsidRPr="005D4B91">
        <w:rPr>
          <w:rFonts w:ascii="Times New Roman" w:hAnsi="Times New Roman" w:cs="Times New Roman"/>
          <w:color w:val="000000"/>
          <w:sz w:val="28"/>
          <w:szCs w:val="28"/>
        </w:rPr>
        <w:t xml:space="preserve">ерах жизни, активно участвовать </w:t>
      </w:r>
      <w:r w:rsidR="00D6431F" w:rsidRPr="005D4B91">
        <w:rPr>
          <w:rFonts w:ascii="Times New Roman" w:hAnsi="Times New Roman" w:cs="Times New Roman"/>
          <w:color w:val="000000"/>
          <w:sz w:val="28"/>
          <w:szCs w:val="28"/>
        </w:rPr>
        <w:t>в диалоге или дискуссии по существу обсуждаемой темы (умение задавать вопросы, высказывать суждения относительно выполнения предлагаемой задачи, учитывать интересы и согласованность позиций других участников диалога или дискуссии);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распознавать невербальные средства общения, понимать значение социальных знаков, предпосылок возникновения конфликтных ситуаций, уметь смягчать конфликты и вести переговоры;</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различными способами общения и взаимодействия, понимать намерения других людей, проявлять уважительное отношение к собеседнику и в корректной форме формулировать свои возражения;</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развёрнуто и логично излагать свою точку зрения с использованием языковых средств;</w:t>
      </w:r>
    </w:p>
    <w:p w:rsidR="00D6431F" w:rsidRPr="005D4B91" w:rsidRDefault="00A13781" w:rsidP="005D4B91">
      <w:pPr>
        <w:tabs>
          <w:tab w:val="left" w:pos="130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w:t>
      </w:r>
      <w:r w:rsidR="00D6431F" w:rsidRPr="005D4B91">
        <w:rPr>
          <w:rFonts w:ascii="Times New Roman" w:hAnsi="Times New Roman" w:cs="Times New Roman"/>
          <w:b/>
          <w:i/>
          <w:color w:val="000000"/>
          <w:sz w:val="28"/>
          <w:szCs w:val="28"/>
        </w:rPr>
        <w:t>овместная деятельность:</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понимать и использовать преимущества командной и индивидуальной работы при решении биологической проблемы, обосновывать необходимость применения групповых форм взаимодействия при решении учебной задачи;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выбирать тематику и методы совместных действий с учётом общих интересов и возможностей каждого члена коллектива;</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качество своего вклада и каждого участника команды в общий результат по разработанным критериям;</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D6431F" w:rsidRPr="005D4B91" w:rsidRDefault="00A13781" w:rsidP="005D4B91">
      <w:pPr>
        <w:tabs>
          <w:tab w:val="left" w:pos="2113"/>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действия</w:t>
      </w:r>
      <w:r w:rsidR="00D6431F" w:rsidRPr="005D4B91">
        <w:rPr>
          <w:rFonts w:ascii="Times New Roman" w:hAnsi="Times New Roman" w:cs="Times New Roman"/>
          <w:b/>
          <w:i/>
          <w:color w:val="000000"/>
          <w:sz w:val="28"/>
          <w:szCs w:val="28"/>
        </w:rPr>
        <w:t>:</w:t>
      </w:r>
    </w:p>
    <w:p w:rsidR="00D6431F" w:rsidRPr="005D4B91" w:rsidRDefault="00A13781"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lastRenderedPageBreak/>
        <w:t>С</w:t>
      </w:r>
      <w:r w:rsidR="00D6431F" w:rsidRPr="005D4B91">
        <w:rPr>
          <w:rFonts w:ascii="Times New Roman" w:hAnsi="Times New Roman" w:cs="Times New Roman"/>
          <w:i/>
          <w:color w:val="000000"/>
          <w:sz w:val="28"/>
          <w:szCs w:val="28"/>
        </w:rPr>
        <w:t>амоорганизация:</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использовать биологические знания для выявления проблем и их решения в жизненных и учебных ситуациях;</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выбирать на основе биологических знаний целевые и смысловые установки в своих действиях и поступках по отношению к живой природе, своему здоровью и здоровью окружающих;</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самостоятельно составлять план решения проблемы с учётом имеющихся ресурсов, собственных возможностей и предпочтений; давать оценку новым ситуациям;</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расширять рамки учебного предмета на основе личных предпочтений; делать осознанный выбор, аргументировать его, брать ответственность за решение;</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оценивать приобретённый опыт;</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способствовать формированию и проявлению широкой эрудиции в разных областях знаний, постоянно повышать свой образ</w:t>
      </w:r>
      <w:r w:rsidRPr="005D4B91">
        <w:rPr>
          <w:rFonts w:ascii="Times New Roman" w:hAnsi="Times New Roman" w:cs="Times New Roman"/>
          <w:color w:val="000000"/>
          <w:sz w:val="28"/>
          <w:szCs w:val="28"/>
        </w:rPr>
        <w:t>овательный и культурный уровень.</w:t>
      </w:r>
    </w:p>
    <w:p w:rsidR="00D6431F" w:rsidRPr="005D4B91" w:rsidRDefault="00A13781" w:rsidP="005D4B91">
      <w:pPr>
        <w:tabs>
          <w:tab w:val="left" w:pos="131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w:t>
      </w:r>
      <w:r w:rsidR="00D6431F" w:rsidRPr="005D4B91">
        <w:rPr>
          <w:rFonts w:ascii="Times New Roman" w:hAnsi="Times New Roman" w:cs="Times New Roman"/>
          <w:i/>
          <w:color w:val="000000"/>
          <w:sz w:val="28"/>
          <w:szCs w:val="28"/>
        </w:rPr>
        <w:t>амоконтроль:</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давать оценку новым ситуациям, вносить коррективы в деятельность, оценивать соответствие результатов целям;</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A13781"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 xml:space="preserve">оценивать риски и своевременно принимать решения по их снижению; </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D6431F" w:rsidRPr="005D4B91" w:rsidRDefault="00A13781" w:rsidP="005D4B91">
      <w:pPr>
        <w:tabs>
          <w:tab w:val="left" w:pos="131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w:t>
      </w:r>
      <w:r w:rsidR="001348DF" w:rsidRPr="005D4B91">
        <w:rPr>
          <w:rFonts w:ascii="Times New Roman" w:hAnsi="Times New Roman" w:cs="Times New Roman"/>
          <w:i/>
          <w:color w:val="000000"/>
          <w:sz w:val="28"/>
          <w:szCs w:val="28"/>
        </w:rPr>
        <w:t>ринятие</w:t>
      </w:r>
      <w:r w:rsidR="00D6431F" w:rsidRPr="005D4B91">
        <w:rPr>
          <w:rFonts w:ascii="Times New Roman" w:hAnsi="Times New Roman" w:cs="Times New Roman"/>
          <w:i/>
          <w:color w:val="000000"/>
          <w:sz w:val="28"/>
          <w:szCs w:val="28"/>
        </w:rPr>
        <w:t xml:space="preserve"> себя и других:</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себя, понимая свои недостатки и достоинства;</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признавать своё право и право других на ошибку;</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развивать способность понимать мир с позиции другого человека.</w:t>
      </w:r>
    </w:p>
    <w:p w:rsidR="00A13781" w:rsidRPr="005D4B91" w:rsidRDefault="00A13781" w:rsidP="008F2F43">
      <w:pPr>
        <w:autoSpaceDE/>
        <w:autoSpaceDN/>
        <w:adjustRightInd/>
        <w:ind w:firstLine="0"/>
        <w:jc w:val="center"/>
        <w:rPr>
          <w:rFonts w:ascii="Times New Roman" w:hAnsi="Times New Roman" w:cs="Times New Roman"/>
          <w:b/>
          <w:color w:val="000000"/>
          <w:sz w:val="28"/>
          <w:szCs w:val="28"/>
        </w:rPr>
      </w:pPr>
    </w:p>
    <w:p w:rsidR="00F84E0A" w:rsidRPr="005D4B91" w:rsidRDefault="00A13781" w:rsidP="00DA664B">
      <w:pPr>
        <w:tabs>
          <w:tab w:val="left" w:pos="1942"/>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D6431F" w:rsidRPr="005D4B91" w:rsidRDefault="00A13781" w:rsidP="005D4B91">
      <w:pPr>
        <w:tabs>
          <w:tab w:val="left" w:pos="194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Предметные результаты освоения содержания учебного предмета «Биология» (углублённый уровень) ориентированы на обеспечение профильного </w:t>
      </w:r>
      <w:r w:rsidR="00D6431F" w:rsidRPr="005D4B91">
        <w:rPr>
          <w:rFonts w:ascii="Times New Roman" w:hAnsi="Times New Roman" w:cs="Times New Roman"/>
          <w:color w:val="000000"/>
          <w:sz w:val="28"/>
          <w:szCs w:val="28"/>
        </w:rPr>
        <w:t>обучения обучающихся биологии. Они включают: специфические для биологии научные знания, умения и способы действий по освоению, интерпретации и преобразованию знаний, виды деятельности по получению новых знаний и их применению в различных учебных, а также в реальных жизненных ситуациях. Предметные результаты представлены по годам изучения.</w:t>
      </w:r>
    </w:p>
    <w:p w:rsidR="00A13781" w:rsidRPr="005D4B91" w:rsidRDefault="00A13781" w:rsidP="005D4B91">
      <w:pPr>
        <w:tabs>
          <w:tab w:val="left" w:pos="1942"/>
        </w:tabs>
        <w:autoSpaceDE/>
        <w:autoSpaceDN/>
        <w:adjustRightInd/>
        <w:ind w:firstLine="709"/>
        <w:rPr>
          <w:rFonts w:ascii="Times New Roman" w:hAnsi="Times New Roman" w:cs="Times New Roman"/>
          <w:color w:val="000000"/>
          <w:sz w:val="28"/>
          <w:szCs w:val="28"/>
        </w:rPr>
      </w:pPr>
    </w:p>
    <w:p w:rsidR="00A13781" w:rsidRPr="005D4B91" w:rsidRDefault="00A13781" w:rsidP="00823865">
      <w:pPr>
        <w:tabs>
          <w:tab w:val="left" w:pos="1942"/>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D6431F" w:rsidRPr="005D4B91" w:rsidRDefault="00D6431F" w:rsidP="005D4B91">
      <w:pPr>
        <w:tabs>
          <w:tab w:val="left" w:pos="192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lastRenderedPageBreak/>
        <w:t xml:space="preserve">Предметные результаты освоения учебного предмета «Биология» в </w:t>
      </w:r>
      <w:r w:rsidR="00A13781" w:rsidRPr="005D4B91">
        <w:rPr>
          <w:rFonts w:ascii="Times New Roman" w:hAnsi="Times New Roman" w:cs="Times New Roman"/>
          <w:b/>
          <w:i/>
          <w:color w:val="000000"/>
          <w:sz w:val="28"/>
          <w:szCs w:val="28"/>
        </w:rPr>
        <w:t xml:space="preserve">10 классе </w:t>
      </w:r>
      <w:r w:rsidRPr="005D4B91">
        <w:rPr>
          <w:rFonts w:ascii="Times New Roman" w:hAnsi="Times New Roman" w:cs="Times New Roman"/>
          <w:b/>
          <w:i/>
          <w:color w:val="000000"/>
          <w:sz w:val="28"/>
          <w:szCs w:val="28"/>
        </w:rPr>
        <w:t>отража</w:t>
      </w:r>
      <w:r w:rsidR="00A13781" w:rsidRPr="005D4B91">
        <w:rPr>
          <w:rFonts w:ascii="Times New Roman" w:hAnsi="Times New Roman" w:cs="Times New Roman"/>
          <w:b/>
          <w:i/>
          <w:color w:val="000000"/>
          <w:sz w:val="28"/>
          <w:szCs w:val="28"/>
        </w:rPr>
        <w:t>ют</w:t>
      </w:r>
      <w:r w:rsidRPr="005D4B91">
        <w:rPr>
          <w:rFonts w:ascii="Times New Roman" w:hAnsi="Times New Roman" w:cs="Times New Roman"/>
          <w:b/>
          <w:i/>
          <w:color w:val="000000"/>
          <w:sz w:val="28"/>
          <w:szCs w:val="28"/>
        </w:rPr>
        <w:t>:</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знаний о месте и роли биологии в системе естественных наук, в формировании естественно-научной картины мира, в познании законов природы и решении проблем рационального природопользования, о вкладе российских и зарубежных учёных в развитие биологии;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владение системой биологических знаний, которая включает: основополагающие биологические термины и понятия (жизнь, клетка, организм, метаболизм, гомеостаз, саморегуляция, самовоспроизведение, наследственность, изменчивость, рост и развитие), биологичес</w:t>
      </w:r>
      <w:r w:rsidRPr="005D4B91">
        <w:rPr>
          <w:rFonts w:ascii="Times New Roman" w:hAnsi="Times New Roman" w:cs="Times New Roman"/>
          <w:color w:val="000000"/>
          <w:sz w:val="28"/>
          <w:szCs w:val="28"/>
        </w:rPr>
        <w:t>кие теории (клеточная теория Т. </w:t>
      </w:r>
      <w:r w:rsidR="00D6431F" w:rsidRPr="005D4B91">
        <w:rPr>
          <w:rFonts w:ascii="Times New Roman" w:hAnsi="Times New Roman" w:cs="Times New Roman"/>
          <w:color w:val="000000"/>
          <w:sz w:val="28"/>
          <w:szCs w:val="28"/>
        </w:rPr>
        <w:t>Шванна, М. Шлейдена, Р. Вирхова, хромосомная теория насл</w:t>
      </w:r>
      <w:r w:rsidR="00E509E7" w:rsidRPr="005D4B91">
        <w:rPr>
          <w:rFonts w:ascii="Times New Roman" w:hAnsi="Times New Roman" w:cs="Times New Roman"/>
          <w:color w:val="000000"/>
          <w:sz w:val="28"/>
          <w:szCs w:val="28"/>
        </w:rPr>
        <w:t>едственности Т </w:t>
      </w:r>
      <w:r w:rsidR="00D6431F" w:rsidRPr="005D4B91">
        <w:rPr>
          <w:rFonts w:ascii="Times New Roman" w:hAnsi="Times New Roman" w:cs="Times New Roman"/>
          <w:color w:val="000000"/>
          <w:sz w:val="28"/>
          <w:szCs w:val="28"/>
        </w:rPr>
        <w:t>Моргана), учения (Н.И. Вавилова - о центрах многообразия и происхождения культурных растений), законы (единообразия потомков первого поколения, расщепления, чистоты гамет, независимого наследования Г. Менделя, гомологических рядов в наследственной изменчивости Н.И. Вавилова), принципы (комплементарности);</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владение основными методами научного познания, используемых в биологических исследованиях живых объектов (описание, измерение, наблюдение, эксперимент);</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умение выделять существенные признаки: вирусов, клеток прокариот и эукариот, одноклеточных и многоклеточных организмов,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бактерий, грибов, растений, животных и человека, строения органов и систем органов растений, животных, человека, процессов жизнедеятельности, протекающих в организмах растений, животных и человека, биологических процессов: обмена веществ (метаболизм), превращения </w:t>
      </w:r>
      <w:r w:rsidR="00E509E7" w:rsidRPr="005D4B91">
        <w:rPr>
          <w:rFonts w:ascii="Times New Roman" w:hAnsi="Times New Roman" w:cs="Times New Roman"/>
          <w:color w:val="000000"/>
          <w:sz w:val="28"/>
          <w:szCs w:val="28"/>
        </w:rPr>
        <w:t xml:space="preserve">энергии, брожения, автотрофного </w:t>
      </w:r>
      <w:r w:rsidR="00D6431F" w:rsidRPr="005D4B91">
        <w:rPr>
          <w:rFonts w:ascii="Times New Roman" w:hAnsi="Times New Roman" w:cs="Times New Roman"/>
          <w:color w:val="000000"/>
          <w:sz w:val="28"/>
          <w:szCs w:val="28"/>
        </w:rPr>
        <w:t>и гетеротрофного типов питания, фотосинтеза и хемосинтеза</w:t>
      </w:r>
      <w:r w:rsidRPr="005D4B91">
        <w:rPr>
          <w:rFonts w:ascii="Times New Roman" w:hAnsi="Times New Roman" w:cs="Times New Roman"/>
          <w:color w:val="000000"/>
          <w:sz w:val="28"/>
          <w:szCs w:val="28"/>
        </w:rPr>
        <w:t xml:space="preserve">, митоза, мейоза, гаметогенеза, эмбриогенеза, </w:t>
      </w:r>
      <w:r w:rsidR="00D6431F" w:rsidRPr="005D4B91">
        <w:rPr>
          <w:rFonts w:ascii="Times New Roman" w:hAnsi="Times New Roman" w:cs="Times New Roman"/>
          <w:color w:val="000000"/>
          <w:sz w:val="28"/>
          <w:szCs w:val="28"/>
        </w:rPr>
        <w:t>постэмбриональног</w:t>
      </w:r>
      <w:r w:rsidRPr="005D4B91">
        <w:rPr>
          <w:rFonts w:ascii="Times New Roman" w:hAnsi="Times New Roman" w:cs="Times New Roman"/>
          <w:color w:val="000000"/>
          <w:sz w:val="28"/>
          <w:szCs w:val="28"/>
        </w:rPr>
        <w:t xml:space="preserve">о развития, размножения, </w:t>
      </w:r>
      <w:r w:rsidR="00D6431F" w:rsidRPr="005D4B91">
        <w:rPr>
          <w:rFonts w:ascii="Times New Roman" w:hAnsi="Times New Roman" w:cs="Times New Roman"/>
          <w:color w:val="000000"/>
          <w:sz w:val="28"/>
          <w:szCs w:val="28"/>
        </w:rPr>
        <w:t>индивидуального развития организма (онтогенеза), взаимодействия генов, гетерозиса, искусственного отбора;</w:t>
      </w:r>
    </w:p>
    <w:p w:rsidR="00D6431F" w:rsidRPr="005D4B91" w:rsidRDefault="00A13781" w:rsidP="005D4B91">
      <w:pPr>
        <w:tabs>
          <w:tab w:val="left" w:pos="2149"/>
          <w:tab w:val="right" w:pos="1001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 xml:space="preserve">умение устанавливать </w:t>
      </w:r>
      <w:r w:rsidR="00D6431F" w:rsidRPr="005D4B91">
        <w:rPr>
          <w:rFonts w:ascii="Times New Roman" w:hAnsi="Times New Roman" w:cs="Times New Roman"/>
          <w:color w:val="000000"/>
          <w:sz w:val="28"/>
          <w:szCs w:val="28"/>
        </w:rPr>
        <w:t>взаим</w:t>
      </w:r>
      <w:r w:rsidRPr="005D4B91">
        <w:rPr>
          <w:rFonts w:ascii="Times New Roman" w:hAnsi="Times New Roman" w:cs="Times New Roman"/>
          <w:color w:val="000000"/>
          <w:sz w:val="28"/>
          <w:szCs w:val="28"/>
        </w:rPr>
        <w:t xml:space="preserve">освязи между органоидами клетки </w:t>
      </w:r>
      <w:r w:rsidR="00D6431F" w:rsidRPr="005D4B91">
        <w:rPr>
          <w:rFonts w:ascii="Times New Roman" w:hAnsi="Times New Roman" w:cs="Times New Roman"/>
          <w:color w:val="000000"/>
          <w:sz w:val="28"/>
          <w:szCs w:val="28"/>
        </w:rPr>
        <w:t>и их функциями, строением клеток разных тканей и их функциями, между органами и системами органов у растений, животных и человека и их функциями, между системами органов и их функциями, между этапами обмена веществ, этапами клеточного цикла и жизненных циклов организмов, этапами эмбрионального развития, генотипом и фенотипом, фенотипом и факторами среды обитания;</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умение выявлять отличительные признаки живых систем, </w:t>
      </w:r>
      <w:r w:rsidR="000F0528" w:rsidRPr="005D4B91">
        <w:rPr>
          <w:rFonts w:ascii="Times New Roman" w:hAnsi="Times New Roman" w:cs="Times New Roman"/>
          <w:color w:val="000000"/>
          <w:sz w:val="28"/>
          <w:szCs w:val="28"/>
        </w:rPr>
        <w:t>в т.ч.</w:t>
      </w:r>
      <w:r w:rsidR="00D6431F" w:rsidRPr="005D4B91">
        <w:rPr>
          <w:rFonts w:ascii="Times New Roman" w:hAnsi="Times New Roman" w:cs="Times New Roman"/>
          <w:color w:val="000000"/>
          <w:sz w:val="28"/>
          <w:szCs w:val="28"/>
        </w:rPr>
        <w:t xml:space="preserve"> растений, животных и человека;</w:t>
      </w:r>
    </w:p>
    <w:p w:rsidR="00D6431F" w:rsidRPr="005D4B91" w:rsidRDefault="00A13781" w:rsidP="005D4B91">
      <w:pPr>
        <w:tabs>
          <w:tab w:val="left" w:pos="2149"/>
          <w:tab w:val="right" w:pos="1001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Pr="005D4B91">
        <w:rPr>
          <w:rFonts w:ascii="Times New Roman" w:hAnsi="Times New Roman" w:cs="Times New Roman"/>
          <w:color w:val="000000"/>
          <w:sz w:val="28"/>
          <w:szCs w:val="28"/>
        </w:rPr>
        <w:t xml:space="preserve">умение использовать </w:t>
      </w:r>
      <w:r w:rsidR="00D6431F" w:rsidRPr="005D4B91">
        <w:rPr>
          <w:rFonts w:ascii="Times New Roman" w:hAnsi="Times New Roman" w:cs="Times New Roman"/>
          <w:color w:val="000000"/>
          <w:sz w:val="28"/>
          <w:szCs w:val="28"/>
        </w:rPr>
        <w:t>соответст</w:t>
      </w:r>
      <w:r w:rsidRPr="005D4B91">
        <w:rPr>
          <w:rFonts w:ascii="Times New Roman" w:hAnsi="Times New Roman" w:cs="Times New Roman"/>
          <w:color w:val="000000"/>
          <w:sz w:val="28"/>
          <w:szCs w:val="28"/>
        </w:rPr>
        <w:t>вующие аргументы, биологическую терминоло</w:t>
      </w:r>
      <w:r w:rsidR="001348DF" w:rsidRPr="005D4B91">
        <w:rPr>
          <w:rFonts w:ascii="Times New Roman" w:hAnsi="Times New Roman" w:cs="Times New Roman"/>
          <w:color w:val="000000"/>
          <w:sz w:val="28"/>
          <w:szCs w:val="28"/>
        </w:rPr>
        <w:t xml:space="preserve">гию </w:t>
      </w:r>
      <w:r w:rsidRPr="005D4B91">
        <w:rPr>
          <w:rFonts w:ascii="Times New Roman" w:hAnsi="Times New Roman" w:cs="Times New Roman"/>
          <w:color w:val="000000"/>
          <w:sz w:val="28"/>
          <w:szCs w:val="28"/>
        </w:rPr>
        <w:t xml:space="preserve">и символику </w:t>
      </w:r>
      <w:r w:rsidR="00D6431F" w:rsidRPr="005D4B91">
        <w:rPr>
          <w:rFonts w:ascii="Times New Roman" w:hAnsi="Times New Roman" w:cs="Times New Roman"/>
          <w:color w:val="000000"/>
          <w:sz w:val="28"/>
          <w:szCs w:val="28"/>
        </w:rPr>
        <w:t>для доказательства родства орга</w:t>
      </w:r>
      <w:r w:rsidRPr="005D4B91">
        <w:rPr>
          <w:rFonts w:ascii="Times New Roman" w:hAnsi="Times New Roman" w:cs="Times New Roman"/>
          <w:color w:val="000000"/>
          <w:sz w:val="28"/>
          <w:szCs w:val="28"/>
        </w:rPr>
        <w:t xml:space="preserve">низмов разных </w:t>
      </w:r>
      <w:r w:rsidR="00D6431F" w:rsidRPr="005D4B91">
        <w:rPr>
          <w:rFonts w:ascii="Times New Roman" w:hAnsi="Times New Roman" w:cs="Times New Roman"/>
          <w:color w:val="000000"/>
          <w:sz w:val="28"/>
          <w:szCs w:val="28"/>
        </w:rPr>
        <w:t>систематических групп;</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решать биологические задачи, выявлять причинно-следственные связи между исследуемыми биологическими процессами и явлениями, делать выводы и прогнозы на основании полученных результатов;</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 xml:space="preserve">умение выполнять лабораторные и практические работы, соблюдать </w:t>
      </w:r>
      <w:r w:rsidR="00D6431F" w:rsidRPr="005D4B91">
        <w:rPr>
          <w:rFonts w:ascii="Times New Roman" w:hAnsi="Times New Roman" w:cs="Times New Roman"/>
          <w:color w:val="000000"/>
          <w:sz w:val="28"/>
          <w:szCs w:val="28"/>
        </w:rPr>
        <w:lastRenderedPageBreak/>
        <w:t>правила при работе с учебным и лабораторным оборудованием;</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выдвигать гипотезы, проверять их экспериментальными средствами, формулируя цель исследования, анализировать полученные результаты и делать выводы;</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lang w:val="en-US"/>
        </w:rPr>
        <w:t> </w:t>
      </w:r>
      <w:r w:rsidR="00D6431F" w:rsidRPr="005D4B91">
        <w:rPr>
          <w:rFonts w:ascii="Times New Roman" w:hAnsi="Times New Roman" w:cs="Times New Roman"/>
          <w:color w:val="000000"/>
          <w:sz w:val="28"/>
          <w:szCs w:val="28"/>
        </w:rPr>
        <w:t>умение участвовать в учебно-исследовательской работе по биологии, экологии и медицине, проводимой на базе школьных научных обществ, и публично представлять полученные результаты на ученических конференциях;</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оценивать этические аспекты современных исследований в области биологии и медицины (клонирование, искусственное оплодотворение, направленное изменение генома и создание трансгенных организмов);</w:t>
      </w:r>
    </w:p>
    <w:p w:rsidR="00D6431F" w:rsidRPr="005D4B91" w:rsidRDefault="00A1378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D6431F" w:rsidRPr="005D4B91">
        <w:rPr>
          <w:rFonts w:ascii="Times New Roman" w:hAnsi="Times New Roman" w:cs="Times New Roman"/>
          <w:color w:val="000000"/>
          <w:sz w:val="28"/>
          <w:szCs w:val="28"/>
        </w:rPr>
        <w:t>умение осуществлять осознанный</w:t>
      </w:r>
      <w:r w:rsidRPr="005D4B91">
        <w:rPr>
          <w:rFonts w:ascii="Times New Roman" w:hAnsi="Times New Roman" w:cs="Times New Roman"/>
          <w:color w:val="000000"/>
          <w:sz w:val="28"/>
          <w:szCs w:val="28"/>
        </w:rPr>
        <w:t xml:space="preserve"> выбор будущей профессиональной </w:t>
      </w:r>
      <w:r w:rsidR="00D6431F" w:rsidRPr="005D4B91">
        <w:rPr>
          <w:rFonts w:ascii="Times New Roman" w:hAnsi="Times New Roman" w:cs="Times New Roman"/>
          <w:color w:val="000000"/>
          <w:sz w:val="28"/>
          <w:szCs w:val="28"/>
        </w:rPr>
        <w:t>деятельности в области биологии, медицины, биотехнологии, ветеринарии, сельского хозяйства, пищевой промышленности, углублять познавательный интерес, направленный на осознанный выбор соответствующей профессии и продолжение биологического образования в организациях среднего профессионального и высшего образования.</w:t>
      </w:r>
    </w:p>
    <w:p w:rsidR="00A13781" w:rsidRPr="005D4B91" w:rsidRDefault="00A13781" w:rsidP="005D4B91">
      <w:pPr>
        <w:autoSpaceDE/>
        <w:autoSpaceDN/>
        <w:adjustRightInd/>
        <w:ind w:firstLine="709"/>
        <w:rPr>
          <w:rFonts w:ascii="Times New Roman" w:hAnsi="Times New Roman" w:cs="Times New Roman"/>
          <w:color w:val="000000"/>
          <w:sz w:val="28"/>
          <w:szCs w:val="28"/>
        </w:rPr>
      </w:pPr>
    </w:p>
    <w:p w:rsidR="00E509E7" w:rsidRPr="005D4B91" w:rsidRDefault="00E509E7" w:rsidP="00823865">
      <w:pPr>
        <w:tabs>
          <w:tab w:val="left" w:pos="2021"/>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D6431F" w:rsidRPr="005D4B91" w:rsidRDefault="00D6431F" w:rsidP="005D4B91">
      <w:pPr>
        <w:tabs>
          <w:tab w:val="left" w:pos="2021"/>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Предметные результаты освоения учебного предмет</w:t>
      </w:r>
      <w:r w:rsidR="00E509E7" w:rsidRPr="005D4B91">
        <w:rPr>
          <w:rFonts w:ascii="Times New Roman" w:hAnsi="Times New Roman" w:cs="Times New Roman"/>
          <w:b/>
          <w:i/>
          <w:color w:val="000000"/>
          <w:sz w:val="28"/>
          <w:szCs w:val="28"/>
        </w:rPr>
        <w:t>а «Биология» в 11 классе отражают</w:t>
      </w:r>
      <w:r w:rsidRPr="005D4B91">
        <w:rPr>
          <w:rFonts w:ascii="Times New Roman" w:hAnsi="Times New Roman" w:cs="Times New Roman"/>
          <w:b/>
          <w:i/>
          <w:color w:val="000000"/>
          <w:sz w:val="28"/>
          <w:szCs w:val="28"/>
        </w:rPr>
        <w:t>:</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сформированность знаний о месте и роли биологии в системе естественных наук, в формировании современной естественно-научной картины мира, в познании законов природы и решении экологических проблем человечества, а также в решении вопросов рационального природопользования, и в формировании ценностного отношения к природе, обществу, человеку, о вкладе российских и зарубежных учёных-биологов в развитие биологии;</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владеть системой биологических знаний, которая включает определения и понимание сущности основополагающих биологических терминов и понятий (вид, экосистема, биосфера), биологические теории (эволюционная теория Ч. Дарвина, синтетическая теория эволюции), учения (А.Н. Северцова - о путях и направлениях эволюции, В.И. Вернадского - о биосфере), законы (генетического равновесия Д. Харди и В. Вайнберга, зародышевого сходства К.М. Бэра), правила (минимума Ю. Либиха, экологической пирамиды энергии), гипотезы (гипотеза «мира РНК» У. Гилберта);</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владеть основными методами научного познания, используемыми в биологических исследованиях живых объектов и экосистем (описание, измерение, наблюдение, эксперимент), способами выявления и оценки антропогенных изменений в природе;</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выделять существенные признаки: видов, биогеоценозов, экосистем и биосферы, стабилизирующего, движущего и разрывающего естественного отбора, аллопатрического и симпатрического видообразования, влияния движущих сил эволюции на генофонд популяции, приспособленности организмов к среде обитания, чередования направлений эволюции, круговорота веществ и по</w:t>
      </w:r>
      <w:r w:rsidRPr="005D4B91">
        <w:rPr>
          <w:rFonts w:ascii="Times New Roman" w:hAnsi="Times New Roman" w:cs="Times New Roman"/>
          <w:color w:val="000000"/>
          <w:sz w:val="28"/>
          <w:szCs w:val="28"/>
        </w:rPr>
        <w:t xml:space="preserve">тока </w:t>
      </w:r>
      <w:r w:rsidR="00D6431F" w:rsidRPr="005D4B91">
        <w:rPr>
          <w:rFonts w:ascii="Times New Roman" w:hAnsi="Times New Roman" w:cs="Times New Roman"/>
          <w:color w:val="000000"/>
          <w:sz w:val="28"/>
          <w:szCs w:val="28"/>
        </w:rPr>
        <w:t>энергии в экосистемах;</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D6431F" w:rsidRPr="005D4B91">
        <w:rPr>
          <w:rFonts w:ascii="Times New Roman" w:hAnsi="Times New Roman" w:cs="Times New Roman"/>
          <w:color w:val="000000"/>
          <w:sz w:val="28"/>
          <w:szCs w:val="28"/>
        </w:rPr>
        <w:t>умение устанавливать взаимосвязи между процессами эволюции, движущими силами антропогенеза, компонентами различных экосистем и приспособлениями к ним организмов;</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выявлять отличительные признаки живых систем, приспособленность видов к среде обитания, абиотических и биотических компонентов экосистем, взаимосвязей организмов в сообществах, антропогенных изменений в экосистемах своей местности;</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использовать соответствующие аргументы, биологическую терминологию и символику для доказательства родства организмов разных систематических групп, взаимосвязи организмов и среды обитания, единства человеческих рас, необходимости сохранения многообразия видов и экосистем как условия сосуществования природы и человечества;</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решать биологические задачи, выявлять причинно-следственные связи между исследуемыми биологическими процессами и явлениями, делать выводы и прогнозы на основании полученных результатов;</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выполнять лабораторные и практические работы, соблюдать правила при работе с учебным и лабораторным оборудованием;</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выдвигать гипотезы, проверять их экспериментальными средствами, формулируя цель исследования, анализировать полученные результаты и делать выводы;</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участвовать в учебно-исследовательской работе по биологии, экологии и медицине, проводимой на базе школьных научных обществ, и публично представлять полученные результаты на ученических конференциях;</w:t>
      </w:r>
    </w:p>
    <w:p w:rsidR="00D6431F"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оценивать гипотезы и теории о происхождении жизни, человека и человеческих рас, о причинах, последствиях и способах предотвращения глобальных изменений в биосфере;</w:t>
      </w:r>
    </w:p>
    <w:p w:rsidR="00CE2A91" w:rsidRPr="00823865" w:rsidRDefault="00E509E7" w:rsidP="00823865">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D6431F" w:rsidRPr="005D4B91">
        <w:rPr>
          <w:rFonts w:ascii="Times New Roman" w:hAnsi="Times New Roman" w:cs="Times New Roman"/>
          <w:color w:val="000000"/>
          <w:sz w:val="28"/>
          <w:szCs w:val="28"/>
        </w:rPr>
        <w:t>умение осуществлять осознанный выбор будущей профессиональной деятельности в области биологии, экологии, природопользования, медицины, биотехнологии, психологии, ветеринарии, сельского хозяйства, пищевой промышленности, углублять познавательный интерес, направленный на осознанный выбор соответствующей профессии и продолжение биологического образования в организациях среднего профессионального и высшего образования.</w:t>
      </w:r>
    </w:p>
    <w:p w:rsidR="00ED12A6" w:rsidRPr="00C5337E" w:rsidRDefault="00ED12A6" w:rsidP="00823865">
      <w:pPr>
        <w:tabs>
          <w:tab w:val="left" w:pos="1538"/>
        </w:tabs>
        <w:autoSpaceDE/>
        <w:autoSpaceDN/>
        <w:adjustRightInd/>
        <w:ind w:firstLine="709"/>
        <w:rPr>
          <w:rFonts w:ascii="Times New Roman" w:hAnsi="Times New Roman" w:cs="Times New Roman"/>
          <w:b/>
          <w:sz w:val="28"/>
          <w:szCs w:val="28"/>
        </w:rPr>
      </w:pPr>
      <w:r w:rsidRPr="005D4B91">
        <w:rPr>
          <w:rFonts w:ascii="Times New Roman" w:hAnsi="Times New Roman" w:cs="Times New Roman"/>
          <w:color w:val="000000"/>
          <w:sz w:val="28"/>
          <w:szCs w:val="28"/>
        </w:rPr>
        <w:br w:type="page"/>
      </w:r>
      <w:r w:rsidR="00307F87">
        <w:rPr>
          <w:rFonts w:ascii="Times New Roman" w:hAnsi="Times New Roman" w:cs="Times New Roman"/>
          <w:b/>
          <w:color w:val="000000"/>
          <w:sz w:val="28"/>
          <w:szCs w:val="28"/>
        </w:rPr>
        <w:lastRenderedPageBreak/>
        <w:t>2.1.</w:t>
      </w:r>
      <w:r w:rsidR="00C5337E">
        <w:rPr>
          <w:rFonts w:ascii="Times New Roman" w:hAnsi="Times New Roman" w:cs="Times New Roman"/>
          <w:b/>
          <w:color w:val="000000"/>
          <w:sz w:val="28"/>
          <w:szCs w:val="28"/>
        </w:rPr>
        <w:t>19</w:t>
      </w:r>
      <w:r w:rsidRPr="005D4B91">
        <w:rPr>
          <w:rFonts w:ascii="Times New Roman" w:hAnsi="Times New Roman" w:cs="Times New Roman"/>
          <w:b/>
          <w:color w:val="000000"/>
          <w:sz w:val="28"/>
          <w:szCs w:val="28"/>
        </w:rPr>
        <w:t xml:space="preserve">. РАБОЧАЯ </w:t>
      </w:r>
      <w:r w:rsidRPr="00C5337E">
        <w:rPr>
          <w:rFonts w:ascii="Times New Roman" w:hAnsi="Times New Roman" w:cs="Times New Roman"/>
          <w:b/>
          <w:sz w:val="28"/>
          <w:szCs w:val="28"/>
        </w:rPr>
        <w:t>ПРОГРАММА ПО УЧЕБНОМУ ПРЕДМЕТУ «</w:t>
      </w:r>
      <w:r w:rsidR="00823865" w:rsidRPr="00C5337E">
        <w:rPr>
          <w:rFonts w:ascii="Times New Roman" w:hAnsi="Times New Roman" w:cs="Times New Roman"/>
          <w:b/>
          <w:sz w:val="28"/>
          <w:szCs w:val="28"/>
        </w:rPr>
        <w:t>ИСТОРИЯ» (БАЗОВЫЙ УРОВЕНЬ)</w:t>
      </w:r>
    </w:p>
    <w:p w:rsidR="00AF01E8" w:rsidRPr="00C5337E" w:rsidRDefault="00AF01E8" w:rsidP="00C5337E">
      <w:pPr>
        <w:widowControl/>
        <w:autoSpaceDE/>
        <w:autoSpaceDN/>
        <w:adjustRightInd/>
        <w:ind w:firstLine="709"/>
        <w:rPr>
          <w:rFonts w:ascii="Times New Roman" w:hAnsi="Times New Roman" w:cs="Times New Roman"/>
          <w:sz w:val="28"/>
          <w:szCs w:val="28"/>
          <w:lang w:eastAsia="en-US"/>
        </w:rPr>
      </w:pPr>
      <w:r w:rsidRPr="00C5337E">
        <w:rPr>
          <w:rFonts w:ascii="Times New Roman" w:hAnsi="Times New Roman" w:cs="Times New Roman"/>
          <w:sz w:val="28"/>
          <w:szCs w:val="28"/>
          <w:lang w:eastAsia="en-US"/>
        </w:rPr>
        <w:t xml:space="preserve">Изучение учебного предмета «История» предусматривает </w:t>
      </w:r>
      <w:r w:rsidRPr="00C5337E">
        <w:rPr>
          <w:rFonts w:ascii="Times New Roman" w:hAnsi="Times New Roman" w:cs="Times New Roman"/>
          <w:b/>
          <w:sz w:val="28"/>
          <w:szCs w:val="28"/>
          <w:lang w:eastAsia="en-US"/>
        </w:rPr>
        <w:t>непосредственное применение федеральной рабочей программы</w:t>
      </w:r>
      <w:r w:rsidRPr="00C5337E">
        <w:rPr>
          <w:rFonts w:ascii="Times New Roman" w:hAnsi="Times New Roman" w:cs="Times New Roman"/>
          <w:sz w:val="28"/>
          <w:szCs w:val="28"/>
          <w:lang w:eastAsia="en-US"/>
        </w:rPr>
        <w:t xml:space="preserve"> учебного предмета «История» (базовый уровень): п. 121 «Федеральная рабочая программа по учебному предмету «История»» Федеральной образовательной программы СОО (базовый уровень).</w:t>
      </w:r>
    </w:p>
    <w:p w:rsidR="00E509E7" w:rsidRPr="005D4B91" w:rsidRDefault="00ED12A6" w:rsidP="005D4B91">
      <w:pPr>
        <w:tabs>
          <w:tab w:val="left" w:pos="1750"/>
        </w:tabs>
        <w:autoSpaceDE/>
        <w:autoSpaceDN/>
        <w:adjustRightInd/>
        <w:ind w:firstLine="709"/>
        <w:rPr>
          <w:rFonts w:ascii="Times New Roman" w:hAnsi="Times New Roman" w:cs="Times New Roman"/>
          <w:color w:val="000000"/>
          <w:sz w:val="28"/>
          <w:szCs w:val="28"/>
        </w:rPr>
      </w:pPr>
      <w:r w:rsidRPr="00C5337E">
        <w:rPr>
          <w:rFonts w:ascii="Times New Roman" w:hAnsi="Times New Roman" w:cs="Times New Roman"/>
          <w:sz w:val="28"/>
          <w:szCs w:val="28"/>
        </w:rPr>
        <w:t>Р</w:t>
      </w:r>
      <w:r w:rsidR="00E509E7" w:rsidRPr="00C5337E">
        <w:rPr>
          <w:rFonts w:ascii="Times New Roman" w:hAnsi="Times New Roman" w:cs="Times New Roman"/>
          <w:sz w:val="28"/>
          <w:szCs w:val="28"/>
        </w:rPr>
        <w:t>абочая программа по учебному предмету «История» (предметная область «Общественно-научные предметы</w:t>
      </w:r>
      <w:r w:rsidR="00E509E7" w:rsidRPr="005D4B91">
        <w:rPr>
          <w:rFonts w:ascii="Times New Roman" w:hAnsi="Times New Roman" w:cs="Times New Roman"/>
          <w:color w:val="000000"/>
          <w:sz w:val="28"/>
          <w:szCs w:val="28"/>
        </w:rPr>
        <w:t>») (далее соответственно - программа по истории, история) включает пояснительную записку, содержание обучения, планируемые результаты освоения программы по истории.</w:t>
      </w:r>
    </w:p>
    <w:p w:rsidR="00ED12A6" w:rsidRPr="005D4B91" w:rsidRDefault="00ED12A6" w:rsidP="005D4B91">
      <w:pPr>
        <w:tabs>
          <w:tab w:val="left" w:pos="1744"/>
        </w:tabs>
        <w:autoSpaceDE/>
        <w:autoSpaceDN/>
        <w:adjustRightInd/>
        <w:ind w:firstLine="709"/>
        <w:jc w:val="left"/>
        <w:rPr>
          <w:rFonts w:ascii="Times New Roman" w:hAnsi="Times New Roman" w:cs="Times New Roman"/>
          <w:color w:val="000000"/>
          <w:sz w:val="28"/>
          <w:szCs w:val="28"/>
        </w:rPr>
      </w:pPr>
    </w:p>
    <w:p w:rsidR="00E509E7" w:rsidRPr="00C5337E" w:rsidRDefault="00ED12A6" w:rsidP="005D4B91">
      <w:pPr>
        <w:tabs>
          <w:tab w:val="left" w:pos="1744"/>
        </w:tabs>
        <w:autoSpaceDE/>
        <w:autoSpaceDN/>
        <w:adjustRightInd/>
        <w:ind w:firstLine="709"/>
        <w:rPr>
          <w:rFonts w:ascii="Times New Roman" w:hAnsi="Times New Roman" w:cs="Times New Roman"/>
          <w:b/>
          <w:sz w:val="28"/>
          <w:szCs w:val="28"/>
        </w:rPr>
      </w:pPr>
      <w:r w:rsidRPr="005D4B91">
        <w:rPr>
          <w:rFonts w:ascii="Times New Roman" w:hAnsi="Times New Roman" w:cs="Times New Roman"/>
          <w:b/>
          <w:color w:val="000000"/>
          <w:sz w:val="28"/>
          <w:szCs w:val="28"/>
        </w:rPr>
        <w:t xml:space="preserve">1) ПОЯСНИТЕЛЬНАЯ </w:t>
      </w:r>
      <w:r w:rsidRPr="00C5337E">
        <w:rPr>
          <w:rFonts w:ascii="Times New Roman" w:hAnsi="Times New Roman" w:cs="Times New Roman"/>
          <w:b/>
          <w:sz w:val="28"/>
          <w:szCs w:val="28"/>
        </w:rPr>
        <w:t>ЗАПИСКА</w:t>
      </w:r>
    </w:p>
    <w:p w:rsidR="00E509E7" w:rsidRPr="00C5337E" w:rsidRDefault="00E509E7" w:rsidP="005D4B91">
      <w:pPr>
        <w:tabs>
          <w:tab w:val="left" w:pos="1946"/>
        </w:tabs>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Программа по истории разработана с целью оказания методической помощи учителю истории в создании рабочей программы по учебному предмету, ориентированной на современные тенденции в образовании и активные методики обучения, и подлежит непосредственному применению при реализации обязательной части ООП СОО.</w:t>
      </w:r>
    </w:p>
    <w:p w:rsidR="00E509E7" w:rsidRPr="005D4B91" w:rsidRDefault="00E509E7" w:rsidP="005D4B91">
      <w:pPr>
        <w:tabs>
          <w:tab w:val="left" w:pos="1946"/>
        </w:tabs>
        <w:autoSpaceDE/>
        <w:autoSpaceDN/>
        <w:adjustRightInd/>
        <w:ind w:firstLine="709"/>
        <w:rPr>
          <w:rFonts w:ascii="Times New Roman" w:hAnsi="Times New Roman" w:cs="Times New Roman"/>
          <w:color w:val="000000"/>
          <w:sz w:val="28"/>
          <w:szCs w:val="28"/>
        </w:rPr>
      </w:pPr>
      <w:r w:rsidRPr="00C5337E">
        <w:rPr>
          <w:rFonts w:ascii="Times New Roman" w:hAnsi="Times New Roman" w:cs="Times New Roman"/>
          <w:sz w:val="28"/>
          <w:szCs w:val="28"/>
        </w:rPr>
        <w:t xml:space="preserve">Программа по истории дает </w:t>
      </w:r>
      <w:r w:rsidRPr="005D4B91">
        <w:rPr>
          <w:rFonts w:ascii="Times New Roman" w:hAnsi="Times New Roman" w:cs="Times New Roman"/>
          <w:color w:val="000000"/>
          <w:sz w:val="28"/>
          <w:szCs w:val="28"/>
        </w:rPr>
        <w:t>представление о целях, общей стратегии обучения, воспитания и развития обучающихся средствами истории, устанавливает обязательное предметное содержание, предусматривает распределение его по классам и структурирование его по разделам и темам курса.</w:t>
      </w:r>
    </w:p>
    <w:p w:rsidR="00E509E7" w:rsidRPr="005D4B91" w:rsidRDefault="00E509E7" w:rsidP="005D4B91">
      <w:pPr>
        <w:tabs>
          <w:tab w:val="left" w:pos="195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истории в системе среднего общего образования определяется его познавательным и мировоззренческим значением, воспитательным потенциалом, вкладом в становление личности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w:t>
      </w:r>
    </w:p>
    <w:p w:rsidR="00ED12A6" w:rsidRPr="005D4B91" w:rsidRDefault="00E509E7" w:rsidP="005D4B91">
      <w:pPr>
        <w:tabs>
          <w:tab w:val="left" w:pos="194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Целью школьного исторического образования</w:t>
      </w:r>
      <w:r w:rsidRPr="005D4B91">
        <w:rPr>
          <w:rFonts w:ascii="Times New Roman" w:hAnsi="Times New Roman" w:cs="Times New Roman"/>
          <w:color w:val="000000"/>
          <w:sz w:val="28"/>
          <w:szCs w:val="28"/>
        </w:rPr>
        <w:t xml:space="preserve"> является формирование и развитие личности обучающегося,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 </w:t>
      </w:r>
    </w:p>
    <w:p w:rsidR="00E509E7" w:rsidRPr="00C5337E" w:rsidRDefault="00E509E7" w:rsidP="005D4B91">
      <w:pPr>
        <w:tabs>
          <w:tab w:val="left" w:pos="1946"/>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Данная цель предполагает формирование у обучающихся целостной картины российской и мировой истории, понимание места и роли современной России в мире, важности вклада каждого ее народа, его культуры в общую историю страны и мировую историю, формирование личностной позиции по отношению к прошлому и </w:t>
      </w:r>
      <w:r w:rsidRPr="00C5337E">
        <w:rPr>
          <w:rFonts w:ascii="Times New Roman" w:hAnsi="Times New Roman" w:cs="Times New Roman"/>
          <w:sz w:val="28"/>
          <w:szCs w:val="28"/>
        </w:rPr>
        <w:t>настоящему Отечества.</w:t>
      </w:r>
    </w:p>
    <w:p w:rsidR="00E509E7" w:rsidRPr="00C5337E" w:rsidRDefault="00E509E7" w:rsidP="005D4B91">
      <w:pPr>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 xml:space="preserve">При разработке рабочей программы по истории образовательная организация вправе использовать материалы всероссийского просветительского проекта «Без срока давности», направленные на направленные на сохранение </w:t>
      </w:r>
      <w:r w:rsidRPr="00C5337E">
        <w:rPr>
          <w:rFonts w:ascii="Times New Roman" w:hAnsi="Times New Roman" w:cs="Times New Roman"/>
          <w:sz w:val="28"/>
          <w:szCs w:val="28"/>
        </w:rPr>
        <w:lastRenderedPageBreak/>
        <w:t>исторической памяти о трагедии мирного населения в СССР и военных преступлений нацистов в годы Великой Отечественной войны 1941 - 1945 гг.</w:t>
      </w:r>
    </w:p>
    <w:p w:rsidR="00E509E7" w:rsidRPr="00C5337E" w:rsidRDefault="00E509E7" w:rsidP="005D4B91">
      <w:pPr>
        <w:tabs>
          <w:tab w:val="left" w:pos="1876"/>
        </w:tabs>
        <w:autoSpaceDE/>
        <w:autoSpaceDN/>
        <w:adjustRightInd/>
        <w:ind w:firstLine="709"/>
        <w:rPr>
          <w:rFonts w:ascii="Times New Roman" w:hAnsi="Times New Roman" w:cs="Times New Roman"/>
          <w:b/>
          <w:i/>
          <w:sz w:val="28"/>
          <w:szCs w:val="28"/>
        </w:rPr>
      </w:pPr>
      <w:r w:rsidRPr="00C5337E">
        <w:rPr>
          <w:rFonts w:ascii="Times New Roman" w:hAnsi="Times New Roman" w:cs="Times New Roman"/>
          <w:b/>
          <w:i/>
          <w:sz w:val="28"/>
          <w:szCs w:val="28"/>
        </w:rPr>
        <w:t>Задачами изучения истории являются:</w:t>
      </w:r>
    </w:p>
    <w:p w:rsidR="00E509E7" w:rsidRPr="005D4B91" w:rsidRDefault="00ED12A6" w:rsidP="005D4B91">
      <w:pPr>
        <w:autoSpaceDE/>
        <w:autoSpaceDN/>
        <w:adjustRightInd/>
        <w:ind w:firstLine="709"/>
        <w:rPr>
          <w:rFonts w:ascii="Times New Roman" w:hAnsi="Times New Roman" w:cs="Times New Roman"/>
          <w:color w:val="000000"/>
          <w:sz w:val="28"/>
          <w:szCs w:val="28"/>
        </w:rPr>
      </w:pPr>
      <w:r w:rsidRPr="00C5337E">
        <w:rPr>
          <w:rFonts w:ascii="Times New Roman" w:hAnsi="Times New Roman" w:cs="Times New Roman"/>
          <w:sz w:val="28"/>
          <w:szCs w:val="28"/>
        </w:rPr>
        <w:t>- </w:t>
      </w:r>
      <w:r w:rsidR="00E509E7" w:rsidRPr="00C5337E">
        <w:rPr>
          <w:rFonts w:ascii="Times New Roman" w:hAnsi="Times New Roman" w:cs="Times New Roman"/>
          <w:sz w:val="28"/>
          <w:szCs w:val="28"/>
        </w:rPr>
        <w:t>углубление социализации обучающихся, формирование гражданской ответственности и социально</w:t>
      </w:r>
      <w:r w:rsidR="00E509E7" w:rsidRPr="005D4B91">
        <w:rPr>
          <w:rFonts w:ascii="Times New Roman" w:hAnsi="Times New Roman" w:cs="Times New Roman"/>
          <w:color w:val="000000"/>
          <w:sz w:val="28"/>
          <w:szCs w:val="28"/>
        </w:rPr>
        <w:t>й культуры, соответствующей условиям современного мира;</w:t>
      </w:r>
    </w:p>
    <w:p w:rsidR="00E509E7" w:rsidRPr="005D4B91" w:rsidRDefault="00ED12A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освоение систематических знаний об истории России и всеобщей истории XX - начала XXI вв.;</w:t>
      </w:r>
    </w:p>
    <w:p w:rsidR="00E509E7" w:rsidRPr="005D4B91" w:rsidRDefault="00ED12A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rsidR="00E509E7" w:rsidRPr="005D4B91" w:rsidRDefault="00ED12A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формирование исторического мышления, способности рассматривать события и явления с точки зрения их исторической обусловленности и взаимосвязи, в развитии, в системе координат «прошлое - настоящее - будущее»;</w:t>
      </w:r>
    </w:p>
    <w:p w:rsidR="00E509E7" w:rsidRPr="005D4B91" w:rsidRDefault="00ED12A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работа с комплексами источников исторической и социальной информации, развитие учебно-проектной деятельности; в углубленных курсах - приобретение первичного опыта исследовательской деятельности;</w:t>
      </w:r>
    </w:p>
    <w:p w:rsidR="00E509E7" w:rsidRPr="005D4B91" w:rsidRDefault="00ED12A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расширение аксиологических знаний и опыта оценочной деятельности (сопоставление различных версий и оценок исторических событий и личностей, определение и выражение собственного отношения, обоснование позиции при изучении дискуссионных проблем прошлого и современности);</w:t>
      </w:r>
    </w:p>
    <w:p w:rsidR="00ED12A6" w:rsidRPr="005D4B91" w:rsidRDefault="00ED12A6" w:rsidP="00AF01E8">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развитие практики применения знаний и умений в социальной среде, общественной деятел</w:t>
      </w:r>
      <w:r w:rsidR="00AF01E8">
        <w:rPr>
          <w:rFonts w:ascii="Times New Roman" w:hAnsi="Times New Roman" w:cs="Times New Roman"/>
          <w:color w:val="000000"/>
          <w:sz w:val="28"/>
          <w:szCs w:val="28"/>
        </w:rPr>
        <w:t>ьности, межкультурном общении.</w:t>
      </w:r>
    </w:p>
    <w:p w:rsidR="00ED12A6" w:rsidRPr="005D4B91" w:rsidRDefault="00ED12A6"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«История» (базовый уровень) в учебном плане</w:t>
      </w:r>
    </w:p>
    <w:p w:rsidR="00ED12A6" w:rsidRPr="00C5337E" w:rsidRDefault="00EB4618" w:rsidP="005D4B91">
      <w:pPr>
        <w:autoSpaceDE/>
        <w:autoSpaceDN/>
        <w:adjustRightInd/>
        <w:ind w:firstLine="709"/>
        <w:rPr>
          <w:rFonts w:ascii="Times New Roman" w:hAnsi="Times New Roman" w:cs="Times New Roman"/>
          <w:sz w:val="28"/>
          <w:szCs w:val="28"/>
        </w:rPr>
      </w:pPr>
      <w:r w:rsidRPr="00AF01E8">
        <w:rPr>
          <w:rFonts w:ascii="Times New Roman" w:hAnsi="Times New Roman" w:cs="Times New Roman"/>
          <w:sz w:val="28"/>
          <w:szCs w:val="28"/>
        </w:rPr>
        <w:t>Уч</w:t>
      </w:r>
      <w:r w:rsidR="00ED12A6" w:rsidRPr="00AF01E8">
        <w:rPr>
          <w:rFonts w:ascii="Times New Roman" w:hAnsi="Times New Roman" w:cs="Times New Roman"/>
          <w:sz w:val="28"/>
          <w:szCs w:val="28"/>
        </w:rPr>
        <w:t xml:space="preserve">ебный </w:t>
      </w:r>
      <w:r w:rsidR="00ED12A6" w:rsidRPr="00C5337E">
        <w:rPr>
          <w:rFonts w:ascii="Times New Roman" w:hAnsi="Times New Roman" w:cs="Times New Roman"/>
          <w:sz w:val="28"/>
          <w:szCs w:val="28"/>
        </w:rPr>
        <w:t xml:space="preserve">предмет «История» </w:t>
      </w:r>
      <w:r w:rsidRPr="00C5337E">
        <w:rPr>
          <w:rFonts w:ascii="Times New Roman" w:hAnsi="Times New Roman" w:cs="Times New Roman"/>
          <w:sz w:val="28"/>
          <w:szCs w:val="28"/>
        </w:rPr>
        <w:t xml:space="preserve">(базовый уровень) </w:t>
      </w:r>
      <w:r w:rsidR="00ED12A6" w:rsidRPr="00C5337E">
        <w:rPr>
          <w:rFonts w:ascii="Times New Roman" w:hAnsi="Times New Roman" w:cs="Times New Roman"/>
          <w:sz w:val="28"/>
          <w:szCs w:val="28"/>
        </w:rPr>
        <w:t>входит в предметную об</w:t>
      </w:r>
      <w:r w:rsidR="00AF01E8" w:rsidRPr="00C5337E">
        <w:rPr>
          <w:rFonts w:ascii="Times New Roman" w:hAnsi="Times New Roman" w:cs="Times New Roman"/>
          <w:sz w:val="28"/>
          <w:szCs w:val="28"/>
        </w:rPr>
        <w:t>ласть «Общественно-научные предметы</w:t>
      </w:r>
      <w:r w:rsidR="00ED12A6" w:rsidRPr="00C5337E">
        <w:rPr>
          <w:rFonts w:ascii="Times New Roman" w:hAnsi="Times New Roman" w:cs="Times New Roman"/>
          <w:sz w:val="28"/>
          <w:szCs w:val="28"/>
        </w:rPr>
        <w:t>»</w:t>
      </w:r>
      <w:r w:rsidR="00AF01E8" w:rsidRPr="00C5337E">
        <w:rPr>
          <w:rFonts w:ascii="Times New Roman" w:hAnsi="Times New Roman" w:cs="Times New Roman"/>
          <w:sz w:val="28"/>
          <w:szCs w:val="28"/>
        </w:rPr>
        <w:t>.</w:t>
      </w:r>
    </w:p>
    <w:p w:rsidR="00E509E7" w:rsidRPr="00C5337E" w:rsidRDefault="00EB4618" w:rsidP="005D4B91">
      <w:pPr>
        <w:tabs>
          <w:tab w:val="left" w:pos="1962"/>
        </w:tabs>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Общее число часов</w:t>
      </w:r>
      <w:r w:rsidR="00AF01E8" w:rsidRPr="00C5337E">
        <w:rPr>
          <w:rFonts w:ascii="Times New Roman" w:hAnsi="Times New Roman" w:cs="Times New Roman"/>
          <w:sz w:val="28"/>
          <w:szCs w:val="28"/>
        </w:rPr>
        <w:t xml:space="preserve"> для изучения истории</w:t>
      </w:r>
      <w:r w:rsidR="00E509E7" w:rsidRPr="00C5337E">
        <w:rPr>
          <w:rFonts w:ascii="Times New Roman" w:hAnsi="Times New Roman" w:cs="Times New Roman"/>
          <w:sz w:val="28"/>
          <w:szCs w:val="28"/>
        </w:rPr>
        <w:t xml:space="preserve"> - 136, в 10-11 классах по 2 часа в неделю при 34 учебных неделях.</w:t>
      </w:r>
    </w:p>
    <w:p w:rsidR="00ED12A6" w:rsidRPr="00C5337E" w:rsidRDefault="00ED12A6" w:rsidP="005D4B91">
      <w:pPr>
        <w:tabs>
          <w:tab w:val="left" w:pos="1962"/>
        </w:tabs>
        <w:autoSpaceDE/>
        <w:autoSpaceDN/>
        <w:adjustRightInd/>
        <w:ind w:firstLine="709"/>
        <w:rPr>
          <w:rFonts w:ascii="Times New Roman" w:hAnsi="Times New Roman" w:cs="Times New Roman"/>
          <w:b/>
          <w:sz w:val="28"/>
          <w:szCs w:val="28"/>
        </w:rPr>
      </w:pPr>
    </w:p>
    <w:p w:rsidR="00EB4618" w:rsidRPr="00C5337E" w:rsidRDefault="00AF01E8" w:rsidP="005D4B91">
      <w:pPr>
        <w:tabs>
          <w:tab w:val="left" w:pos="1962"/>
        </w:tabs>
        <w:autoSpaceDE/>
        <w:autoSpaceDN/>
        <w:adjustRightInd/>
        <w:ind w:firstLine="709"/>
        <w:rPr>
          <w:rFonts w:ascii="Times New Roman" w:hAnsi="Times New Roman" w:cs="Times New Roman"/>
          <w:b/>
          <w:sz w:val="28"/>
          <w:szCs w:val="28"/>
        </w:rPr>
      </w:pPr>
      <w:r w:rsidRPr="00C5337E">
        <w:rPr>
          <w:rFonts w:ascii="Times New Roman" w:hAnsi="Times New Roman" w:cs="Times New Roman"/>
          <w:b/>
          <w:sz w:val="28"/>
          <w:szCs w:val="28"/>
        </w:rPr>
        <w:t xml:space="preserve">2) СОДЕРЖАНИЕ </w:t>
      </w:r>
      <w:r w:rsidRPr="00C5337E">
        <w:rPr>
          <w:rFonts w:ascii="Times New Roman" w:hAnsi="Times New Roman" w:cs="Times New Roman"/>
          <w:b/>
          <w:sz w:val="28"/>
          <w:szCs w:val="28"/>
          <w:lang w:eastAsia="en-US"/>
        </w:rPr>
        <w:t>УЧЕБНОГО ПРЕДМЕТА «ИСТОРИЯ»</w:t>
      </w:r>
    </w:p>
    <w:p w:rsidR="00E509E7" w:rsidRPr="005D4B91" w:rsidRDefault="00E509E7" w:rsidP="005D4B91">
      <w:pPr>
        <w:tabs>
          <w:tab w:val="left" w:pos="1986"/>
        </w:tabs>
        <w:autoSpaceDE/>
        <w:autoSpaceDN/>
        <w:adjustRightInd/>
        <w:ind w:firstLine="709"/>
        <w:rPr>
          <w:rFonts w:ascii="Times New Roman" w:hAnsi="Times New Roman" w:cs="Times New Roman"/>
          <w:color w:val="000000"/>
          <w:sz w:val="28"/>
          <w:szCs w:val="28"/>
        </w:rPr>
      </w:pPr>
      <w:r w:rsidRPr="00C5337E">
        <w:rPr>
          <w:rFonts w:ascii="Times New Roman" w:hAnsi="Times New Roman" w:cs="Times New Roman"/>
          <w:sz w:val="28"/>
          <w:szCs w:val="28"/>
        </w:rPr>
        <w:t>Последовательно</w:t>
      </w:r>
      <w:r w:rsidRPr="005D4B91">
        <w:rPr>
          <w:rFonts w:ascii="Times New Roman" w:hAnsi="Times New Roman" w:cs="Times New Roman"/>
          <w:color w:val="000000"/>
          <w:sz w:val="28"/>
          <w:szCs w:val="28"/>
        </w:rPr>
        <w:t>сть изучения тем в рамках программы по истории в пределах одного класса может варьироваться.</w:t>
      </w:r>
    </w:p>
    <w:p w:rsidR="00ED12A6" w:rsidRPr="005D4B91" w:rsidRDefault="00ED12A6" w:rsidP="005D4B91">
      <w:pPr>
        <w:tabs>
          <w:tab w:val="left" w:pos="1986"/>
        </w:tabs>
        <w:autoSpaceDE/>
        <w:autoSpaceDN/>
        <w:adjustRightInd/>
        <w:ind w:firstLine="709"/>
        <w:rPr>
          <w:rFonts w:ascii="Times New Roman" w:hAnsi="Times New Roman" w:cs="Times New Roman"/>
          <w:color w:val="000000"/>
          <w:sz w:val="28"/>
          <w:szCs w:val="28"/>
        </w:rPr>
      </w:pPr>
    </w:p>
    <w:p w:rsidR="00E509E7" w:rsidRPr="005D4B91" w:rsidRDefault="00EB4618" w:rsidP="00AF01E8">
      <w:pPr>
        <w:tabs>
          <w:tab w:val="left" w:pos="1763"/>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10 КЛАССЕ.</w:t>
      </w:r>
    </w:p>
    <w:p w:rsidR="00EB4618" w:rsidRPr="005D4B91" w:rsidRDefault="00EB4618" w:rsidP="005D4B91">
      <w:pPr>
        <w:tabs>
          <w:tab w:val="left" w:pos="1763"/>
        </w:tabs>
        <w:autoSpaceDE/>
        <w:autoSpaceDN/>
        <w:adjustRightInd/>
        <w:ind w:firstLine="709"/>
        <w:jc w:val="center"/>
        <w:rPr>
          <w:rFonts w:ascii="Times New Roman" w:hAnsi="Times New Roman" w:cs="Times New Roman"/>
          <w:b/>
          <w:color w:val="000000"/>
          <w:sz w:val="28"/>
          <w:szCs w:val="28"/>
        </w:rPr>
      </w:pPr>
    </w:p>
    <w:p w:rsidR="00E509E7" w:rsidRPr="005D4B91" w:rsidRDefault="00EB4618" w:rsidP="00AF01E8">
      <w:pPr>
        <w:tabs>
          <w:tab w:val="left" w:pos="1960"/>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ВСЕОБЩАЯ ИСТОРИЯ. 1914-1945 ГГ.</w:t>
      </w:r>
    </w:p>
    <w:p w:rsidR="00E509E7" w:rsidRPr="005D4B91" w:rsidRDefault="00EB4618" w:rsidP="005D4B91">
      <w:pPr>
        <w:tabs>
          <w:tab w:val="left" w:pos="233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t>Введение.</w:t>
      </w: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Понятие «Новейшее время». Хронологические рамки</w:t>
      </w:r>
      <w:r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и периодизация Новейшей истории. Изменение мира в XX - начале XXI вв. Ключевые процессы и события Новейшей истории. Место России в мировой истории XX - начала XXI вв.</w:t>
      </w:r>
    </w:p>
    <w:p w:rsidR="00E509E7" w:rsidRPr="005D4B91" w:rsidRDefault="00EB4618" w:rsidP="005D4B91">
      <w:pPr>
        <w:tabs>
          <w:tab w:val="left" w:pos="216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w:t>
      </w:r>
      <w:r w:rsidR="00E509E7" w:rsidRPr="005D4B91">
        <w:rPr>
          <w:rFonts w:ascii="Times New Roman" w:hAnsi="Times New Roman" w:cs="Times New Roman"/>
          <w:b/>
          <w:color w:val="000000"/>
          <w:sz w:val="28"/>
          <w:szCs w:val="28"/>
        </w:rPr>
        <w:t>Мир накануне и в годы Первой мировой войны.</w:t>
      </w:r>
    </w:p>
    <w:p w:rsidR="00E509E7" w:rsidRPr="005D4B91" w:rsidRDefault="00EB4618" w:rsidP="005D4B91">
      <w:pPr>
        <w:tabs>
          <w:tab w:val="left" w:pos="238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1.1. </w:t>
      </w:r>
      <w:r w:rsidR="00E509E7" w:rsidRPr="005D4B91">
        <w:rPr>
          <w:rFonts w:ascii="Times New Roman" w:hAnsi="Times New Roman" w:cs="Times New Roman"/>
          <w:color w:val="000000"/>
          <w:sz w:val="28"/>
          <w:szCs w:val="28"/>
        </w:rPr>
        <w:t xml:space="preserve">Мир в начале XX в. Развитие индустриального общества. Технический </w:t>
      </w:r>
      <w:r w:rsidR="00E509E7" w:rsidRPr="005D4B91">
        <w:rPr>
          <w:rFonts w:ascii="Times New Roman" w:hAnsi="Times New Roman" w:cs="Times New Roman"/>
          <w:color w:val="000000"/>
          <w:sz w:val="28"/>
          <w:szCs w:val="28"/>
        </w:rPr>
        <w:lastRenderedPageBreak/>
        <w:t>прогресс. Изменение социальной структуры общества. Политические течения: либерализм, консерватизм, социал-демократия, анархизм. Рабочее и социалистическое движение. Профсоюзы.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 империй - наследие XIX в. Империализм. Национализм. Старые и новые лидеры индустриального мира. Блоки великих держав: Тройственный союз, Антанта. Региональные конфликты и войны в конце XIX - начале XX вв.</w:t>
      </w:r>
    </w:p>
    <w:p w:rsidR="00E509E7" w:rsidRPr="005D4B91" w:rsidRDefault="00EB4618" w:rsidP="005D4B91">
      <w:pPr>
        <w:tabs>
          <w:tab w:val="left" w:pos="239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1.2. </w:t>
      </w:r>
      <w:r w:rsidR="00E509E7" w:rsidRPr="005D4B91">
        <w:rPr>
          <w:rFonts w:ascii="Times New Roman" w:hAnsi="Times New Roman" w:cs="Times New Roman"/>
          <w:color w:val="000000"/>
          <w:sz w:val="28"/>
          <w:szCs w:val="28"/>
        </w:rPr>
        <w:t>Первая мировая война (1914-1918). Причины Первой мировой войны. Убийство в Сараево. Нападение Австро-Венгрии на Сербию. Вступление в войну европейских держав. Цели и планы сторон. Сражение на Марне. Позиционная война. Боевые операции на Восточном фронте, их роль в общем ходе войны. Изменения в составе воюющих блоков (вступление в войну Османской империи, Италии, Болгарии). Четверной союз. Верден. Сомма.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Люди на фронтах и в тылу. Националистическая пропаганда. Новые методы ведения войны. Власть и общество в годы во</w:t>
      </w:r>
      <w:r w:rsidR="00EB4618" w:rsidRPr="005D4B91">
        <w:rPr>
          <w:rFonts w:ascii="Times New Roman" w:hAnsi="Times New Roman" w:cs="Times New Roman"/>
          <w:color w:val="000000"/>
          <w:sz w:val="28"/>
          <w:szCs w:val="28"/>
        </w:rPr>
        <w:t xml:space="preserve">йны. Положение населения в тылу </w:t>
      </w:r>
      <w:r w:rsidRPr="005D4B91">
        <w:rPr>
          <w:rFonts w:ascii="Times New Roman" w:hAnsi="Times New Roman" w:cs="Times New Roman"/>
          <w:color w:val="000000"/>
          <w:sz w:val="28"/>
          <w:szCs w:val="28"/>
        </w:rPr>
        <w:t>воюющих стран. Вынужденные переселения, геноцид. Рост антивоенных настроений.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Завершающий этап войны. Объявление США войны Германии. Бои на Западном фронте. Революция в России и выход Советской России из войны. Капитуляция государств Четверного союза. Политические, экономические и социальные последствия Первой мировой войны.</w:t>
      </w:r>
    </w:p>
    <w:p w:rsidR="00E509E7" w:rsidRPr="005D4B91" w:rsidRDefault="00EB4618" w:rsidP="005D4B91">
      <w:pPr>
        <w:tabs>
          <w:tab w:val="left" w:pos="210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2. </w:t>
      </w:r>
      <w:r w:rsidR="00E509E7" w:rsidRPr="005D4B91">
        <w:rPr>
          <w:rFonts w:ascii="Times New Roman" w:hAnsi="Times New Roman" w:cs="Times New Roman"/>
          <w:b/>
          <w:color w:val="000000"/>
          <w:sz w:val="28"/>
          <w:szCs w:val="28"/>
        </w:rPr>
        <w:t>Мир в 1918-1939 гг.</w:t>
      </w:r>
    </w:p>
    <w:p w:rsidR="00E509E7" w:rsidRPr="005D4B91" w:rsidRDefault="00EB4618" w:rsidP="005D4B91">
      <w:pPr>
        <w:tabs>
          <w:tab w:val="left" w:pos="23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2.1. </w:t>
      </w:r>
      <w:r w:rsidR="00E509E7" w:rsidRPr="005D4B91">
        <w:rPr>
          <w:rFonts w:ascii="Times New Roman" w:hAnsi="Times New Roman" w:cs="Times New Roman"/>
          <w:color w:val="000000"/>
          <w:sz w:val="28"/>
          <w:szCs w:val="28"/>
        </w:rPr>
        <w:t>От войны к миру.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Распад империй и образование новых национальных государств в Европе. Планы послевоенного устройства мира. 14 пунктов В. Вильсона. Парижская мирная конференция. Лига Наций. Вашингтонская конференция. Версальско- Вашингтонская система.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Революционные события 1918-1919 гг. в Европе. Ноябрьская революция в Германии. Веймарская республика. Образование Коминтерна. Венгерская советская республика.</w:t>
      </w:r>
    </w:p>
    <w:p w:rsidR="00E509E7" w:rsidRPr="005D4B91" w:rsidRDefault="00EB4618" w:rsidP="005D4B91">
      <w:pPr>
        <w:tabs>
          <w:tab w:val="left" w:pos="23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2.2. </w:t>
      </w:r>
      <w:r w:rsidR="00E509E7" w:rsidRPr="005D4B91">
        <w:rPr>
          <w:rFonts w:ascii="Times New Roman" w:hAnsi="Times New Roman" w:cs="Times New Roman"/>
          <w:color w:val="000000"/>
          <w:sz w:val="28"/>
          <w:szCs w:val="28"/>
        </w:rPr>
        <w:t>Страны Европы и Северной Америки в 1920-1930-е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Рост влияния социалистических партий и профсоюзов. Приход лейбористов к власти в Великобритании. Зарождение фашистского движения в Италии; Б. Муссолини. Приход фашистов к власти и утверждение тоталитарного режима в Италии.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Стабилизация 1920-х гг. Эра процветания в США. Мировой экономический кризис 1929-1933 гг. и начало Великой депрессии. Проявления и социаль</w:t>
      </w:r>
      <w:r w:rsidR="00AF01E8">
        <w:rPr>
          <w:rFonts w:ascii="Times New Roman" w:hAnsi="Times New Roman" w:cs="Times New Roman"/>
          <w:color w:val="000000"/>
          <w:sz w:val="28"/>
          <w:szCs w:val="28"/>
        </w:rPr>
        <w:t>но-</w:t>
      </w:r>
      <w:r w:rsidRPr="005D4B91">
        <w:rPr>
          <w:rFonts w:ascii="Times New Roman" w:hAnsi="Times New Roman" w:cs="Times New Roman"/>
          <w:color w:val="000000"/>
          <w:sz w:val="28"/>
          <w:szCs w:val="28"/>
        </w:rPr>
        <w:t>политические последствия кризиса. «Новый курс» Ф.Д. Рузвельта (цель, мероприятия, итоги). Кейнсианство. Государственное регулирование экономики.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Альтернативные стратегии выхода из мирового экономического кризиса. Становление нацизма в Германии. НСДАП; А. Гитлер. Приход нацистов к власти. Нацистский режим в Германии (политическая система, экономическая политика, идеология). Нюрнбергские законы. Подготовка Германии к войне. Установление авторитарных режимов в странах Европы в 1920-1930-х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Борьба против угрозы фашизма. </w:t>
      </w:r>
      <w:r w:rsidR="00EB4618" w:rsidRPr="005D4B91">
        <w:rPr>
          <w:rFonts w:ascii="Times New Roman" w:hAnsi="Times New Roman" w:cs="Times New Roman"/>
          <w:color w:val="000000"/>
          <w:sz w:val="28"/>
          <w:szCs w:val="28"/>
        </w:rPr>
        <w:t xml:space="preserve">Тактика единого рабочего фронта </w:t>
      </w:r>
      <w:r w:rsidRPr="005D4B91">
        <w:rPr>
          <w:rFonts w:ascii="Times New Roman" w:hAnsi="Times New Roman" w:cs="Times New Roman"/>
          <w:color w:val="000000"/>
          <w:sz w:val="28"/>
          <w:szCs w:val="28"/>
        </w:rPr>
        <w:t xml:space="preserve">и </w:t>
      </w:r>
      <w:r w:rsidRPr="005D4B91">
        <w:rPr>
          <w:rFonts w:ascii="Times New Roman" w:hAnsi="Times New Roman" w:cs="Times New Roman"/>
          <w:color w:val="000000"/>
          <w:sz w:val="28"/>
          <w:szCs w:val="28"/>
        </w:rPr>
        <w:lastRenderedPageBreak/>
        <w:t>Народного фронта. Приход к власти и политика правительств Народного фронта во Франции, Испании. Франкистский мятеж и гражданская война в Испании (участники, основные сражения). Позиции европейских держав в отношении Испании. Советская помощь Испании. Оборона Мадрида. Поражение Испанской Республики.</w:t>
      </w:r>
    </w:p>
    <w:p w:rsidR="00E509E7" w:rsidRPr="005D4B91" w:rsidRDefault="00EB4618" w:rsidP="005D4B91">
      <w:pPr>
        <w:tabs>
          <w:tab w:val="left" w:pos="228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2.3. </w:t>
      </w:r>
      <w:r w:rsidR="00E509E7" w:rsidRPr="005D4B91">
        <w:rPr>
          <w:rFonts w:ascii="Times New Roman" w:hAnsi="Times New Roman" w:cs="Times New Roman"/>
          <w:color w:val="000000"/>
          <w:sz w:val="28"/>
          <w:szCs w:val="28"/>
        </w:rPr>
        <w:t>Страны Азии, Латинской Америки в 1918-1930-е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Распад Османской империи. Провозглашение Турецкой Республики. Курс преобразований М. Кемаля Ататюрка. Страны Восточной и Южной Азии. Революция 1925-1927 гг. в Китае. Режим Чан Кайши и гражданская война с коммунистами. «Великий поход» Красной армии Китая. Национально- освободительное движение в Индии в 1919-1939 гг. Индийский национальный конгресс. М. К. Ганди.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Мексиканская революция 1910-1917 гг., ее итоги и значение. Реформы и революционные движения в латиноамериканских странах. Народный фронт в Чили.</w:t>
      </w:r>
    </w:p>
    <w:p w:rsidR="00E509E7" w:rsidRPr="005D4B91" w:rsidRDefault="00EB4618" w:rsidP="005D4B91">
      <w:pPr>
        <w:tabs>
          <w:tab w:val="left" w:pos="228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2.4. </w:t>
      </w:r>
      <w:r w:rsidR="00E509E7" w:rsidRPr="005D4B91">
        <w:rPr>
          <w:rFonts w:ascii="Times New Roman" w:hAnsi="Times New Roman" w:cs="Times New Roman"/>
          <w:color w:val="000000"/>
          <w:sz w:val="28"/>
          <w:szCs w:val="28"/>
        </w:rPr>
        <w:t>Международные отношения в 1920-1930-х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Версальская система и реалии 1920-х гг. Планы Дауэса и Юнга. Советское государство в международных отношениях в 1920-х гг. (Генуэзская конференция, соглашение в Рапалло, выход СССР из дипломатической изоляции). Пакт Бриана- Келлога. «Эра пацифизма».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Нарастание агрессии в мире в 1930-х гг. Агрессия Японии против Китая (1931-1933). Итало-эфиопская война (1935 г.). Инициативы СССР по созданию системы коллективной безопасности. Агрессивная политика Германии в Европе (оккупация Рейнской зоны, аншлюс Австрии). Судетский кризис. Мюнхенское соглашение и его последствия. Политика «умиротворения» агрессора. Создание оси Берлин - Рим - Токио. Японо-китайская война. Советско-японские конфликты у оз. Хасан и р. Халхин-Гол. Британско-франко-советские переговоры в Москве. Советско-германский договор о ненападении и его последствия.</w:t>
      </w:r>
    </w:p>
    <w:p w:rsidR="00E509E7" w:rsidRPr="005D4B91" w:rsidRDefault="00EB4618" w:rsidP="005D4B91">
      <w:pPr>
        <w:tabs>
          <w:tab w:val="left" w:pos="228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2.5. </w:t>
      </w:r>
      <w:r w:rsidR="00E509E7" w:rsidRPr="005D4B91">
        <w:rPr>
          <w:rFonts w:ascii="Times New Roman" w:hAnsi="Times New Roman" w:cs="Times New Roman"/>
          <w:color w:val="000000"/>
          <w:sz w:val="28"/>
          <w:szCs w:val="28"/>
        </w:rPr>
        <w:t>Развитие культуры в 1914-1930-х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Научные открытия первых десятилетий XX в. (физика, хим</w:t>
      </w:r>
      <w:r w:rsidR="00EB4618" w:rsidRPr="005D4B91">
        <w:rPr>
          <w:rFonts w:ascii="Times New Roman" w:hAnsi="Times New Roman" w:cs="Times New Roman"/>
          <w:color w:val="000000"/>
          <w:sz w:val="28"/>
          <w:szCs w:val="28"/>
        </w:rPr>
        <w:t xml:space="preserve">ия, биология, </w:t>
      </w:r>
      <w:r w:rsidRPr="005D4B91">
        <w:rPr>
          <w:rFonts w:ascii="Times New Roman" w:hAnsi="Times New Roman" w:cs="Times New Roman"/>
          <w:color w:val="000000"/>
          <w:sz w:val="28"/>
          <w:szCs w:val="28"/>
        </w:rPr>
        <w:t>медицина и другие). Технический прогресс в 1920-1930-х гг. Изменение облика городов.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«Потерянное поколение»: тема войны в литературе и художественной культуре. Основные направления в искусстве. Модернизм, авангардизм, сюрреализм, абстракционизм, реализм. Ведущие деятели культуры первой трети XX в. Кинематограф 1920-1930-х гг. Тоталитаризм и культура. Массовая культура. Олимпийское движение.</w:t>
      </w:r>
    </w:p>
    <w:p w:rsidR="00E509E7" w:rsidRPr="005D4B91" w:rsidRDefault="00EB4618" w:rsidP="005D4B91">
      <w:pPr>
        <w:tabs>
          <w:tab w:val="left" w:pos="210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w:t>
      </w:r>
      <w:r w:rsidR="00E509E7" w:rsidRPr="005D4B91">
        <w:rPr>
          <w:rFonts w:ascii="Times New Roman" w:hAnsi="Times New Roman" w:cs="Times New Roman"/>
          <w:b/>
          <w:color w:val="000000"/>
          <w:sz w:val="28"/>
          <w:szCs w:val="28"/>
        </w:rPr>
        <w:t>Вторая мировая война.</w:t>
      </w:r>
    </w:p>
    <w:p w:rsidR="00E509E7" w:rsidRPr="005D4B91" w:rsidRDefault="00EB4618" w:rsidP="005D4B91">
      <w:pPr>
        <w:tabs>
          <w:tab w:val="left" w:pos="230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3.1. </w:t>
      </w:r>
      <w:r w:rsidR="00E509E7" w:rsidRPr="005D4B91">
        <w:rPr>
          <w:rFonts w:ascii="Times New Roman" w:hAnsi="Times New Roman" w:cs="Times New Roman"/>
          <w:color w:val="000000"/>
          <w:sz w:val="28"/>
          <w:szCs w:val="28"/>
        </w:rPr>
        <w:t>Начало Второй мировой войны. Причины Второй мировой войны. Нападение Германии на Польшу и начало мировой войны. Стратегические планы главных воюющих сторон. Разгром Польши. Блицкриг. «Странная война». Советско-финляндская война и ее международные последствия. Захват Германией Дании и Норвегии. Разгром Франции и ее союзников. Битва за Британию. Агрессия Германии и ее союзников на Балканах.</w:t>
      </w:r>
    </w:p>
    <w:p w:rsidR="00E509E7" w:rsidRPr="005D4B91" w:rsidRDefault="00EB4618" w:rsidP="005D4B91">
      <w:pPr>
        <w:tabs>
          <w:tab w:val="left" w:pos="230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3.2. </w:t>
      </w:r>
      <w:r w:rsidR="00E509E7" w:rsidRPr="005D4B91">
        <w:rPr>
          <w:rFonts w:ascii="Times New Roman" w:hAnsi="Times New Roman" w:cs="Times New Roman"/>
          <w:color w:val="000000"/>
          <w:sz w:val="28"/>
          <w:szCs w:val="28"/>
        </w:rPr>
        <w:t>1941 год. Начало Великой Отечественной войны и войны на Тихом океане. Нападение Германии на СССР. Планы Германии в отношении СССР; план «Барбаросса», план «Ост». Начало Великой Отечественной войны. Ход событий на советско-германском фронте в 1941 г. На</w:t>
      </w:r>
      <w:r w:rsidR="00AF01E8">
        <w:rPr>
          <w:rFonts w:ascii="Times New Roman" w:hAnsi="Times New Roman" w:cs="Times New Roman"/>
          <w:color w:val="000000"/>
          <w:sz w:val="28"/>
          <w:szCs w:val="28"/>
        </w:rPr>
        <w:t>падение японских войск на Перл-</w:t>
      </w:r>
      <w:r w:rsidR="00E509E7" w:rsidRPr="005D4B91">
        <w:rPr>
          <w:rFonts w:ascii="Times New Roman" w:hAnsi="Times New Roman" w:cs="Times New Roman"/>
          <w:color w:val="000000"/>
          <w:sz w:val="28"/>
          <w:szCs w:val="28"/>
        </w:rPr>
        <w:t>Харбор, вступление США в войну. Формирование Антигитлеровской коалиции. Ленд-лиз.</w:t>
      </w:r>
    </w:p>
    <w:p w:rsidR="00E509E7" w:rsidRPr="005D4B91" w:rsidRDefault="00EB4618" w:rsidP="005D4B91">
      <w:pPr>
        <w:tabs>
          <w:tab w:val="left" w:pos="230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3.3. </w:t>
      </w:r>
      <w:r w:rsidR="00E509E7" w:rsidRPr="005D4B91">
        <w:rPr>
          <w:rFonts w:ascii="Times New Roman" w:hAnsi="Times New Roman" w:cs="Times New Roman"/>
          <w:color w:val="000000"/>
          <w:sz w:val="28"/>
          <w:szCs w:val="28"/>
        </w:rPr>
        <w:t>Положение в оккупированных странах. «Новый порядок». Нацистская политика геноцида, холокост. Концентрационные лагеря. Принудительная трудовая миграция и насильственные переселения. Коллаборационизм. Движение Сопротивления. Партизанская война в Югославии.</w:t>
      </w:r>
    </w:p>
    <w:p w:rsidR="00E509E7" w:rsidRPr="005D4B91" w:rsidRDefault="00EB4618" w:rsidP="005D4B91">
      <w:pPr>
        <w:tabs>
          <w:tab w:val="left" w:pos="231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3.4. </w:t>
      </w:r>
      <w:r w:rsidR="00E509E7" w:rsidRPr="005D4B91">
        <w:rPr>
          <w:rFonts w:ascii="Times New Roman" w:hAnsi="Times New Roman" w:cs="Times New Roman"/>
          <w:color w:val="000000"/>
          <w:sz w:val="28"/>
          <w:szCs w:val="28"/>
        </w:rPr>
        <w:t>Коренной перелом в войне. Сталинградская битва. Курская битва. Война в Северной Африке. Высадка союзнических войск в Италии и падение режима Муссолини. Перелом в войне на Тихом океане. Тегеранская конференция. «Большая тройка».</w:t>
      </w:r>
    </w:p>
    <w:p w:rsidR="00E509E7" w:rsidRPr="005D4B91" w:rsidRDefault="00EB4618" w:rsidP="005D4B91">
      <w:pPr>
        <w:tabs>
          <w:tab w:val="left" w:pos="229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3.5. </w:t>
      </w:r>
      <w:r w:rsidR="00E509E7" w:rsidRPr="005D4B91">
        <w:rPr>
          <w:rFonts w:ascii="Times New Roman" w:hAnsi="Times New Roman" w:cs="Times New Roman"/>
          <w:color w:val="000000"/>
          <w:sz w:val="28"/>
          <w:szCs w:val="28"/>
        </w:rPr>
        <w:t>Разгром Германии, Японии и их союзников. Открытие второго фронта в Европе, наступление союзников. Военные операции Красной Армии в 1944-1945 гг., их роль в освобождении стран Европы. Восстания против оккупантов и их пособников в европейских странах. Конференции руководителей ведущих держав Антигитлеровской коалиции; Ялтинская конференция. Разгром военных сил Германии и взятие Берлина. Капитуляция Германии. Роль СССР в разгроме нацистской Германии и освобождении народов Европы. Потсдамская конференция. Создание ООН.</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Завершение мировой войны на Дальнем Востоке. Американские атомные бомбардировки Хиросимы и Нагасаки. Вступление СССР в войну против Японии, разгром Квантунской армии. Капитуляция Японии. Нюрнбергский трибунал и Токийский процесс над военными преступниками Германии и Японии. Итоги Второй мировой войны.</w:t>
      </w:r>
    </w:p>
    <w:p w:rsidR="00E509E7" w:rsidRPr="005D4B91" w:rsidRDefault="00EB4618" w:rsidP="005D4B91">
      <w:pPr>
        <w:tabs>
          <w:tab w:val="left" w:pos="212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4. </w:t>
      </w:r>
      <w:r w:rsidR="00E509E7" w:rsidRPr="005D4B91">
        <w:rPr>
          <w:rFonts w:ascii="Times New Roman" w:hAnsi="Times New Roman" w:cs="Times New Roman"/>
          <w:b/>
          <w:color w:val="000000"/>
          <w:sz w:val="28"/>
          <w:szCs w:val="28"/>
        </w:rPr>
        <w:t>Обобщение.</w:t>
      </w:r>
    </w:p>
    <w:p w:rsidR="00EB4618" w:rsidRPr="005D4B91" w:rsidRDefault="00EB4618" w:rsidP="005D4B91">
      <w:pPr>
        <w:tabs>
          <w:tab w:val="left" w:pos="2122"/>
        </w:tabs>
        <w:autoSpaceDE/>
        <w:autoSpaceDN/>
        <w:adjustRightInd/>
        <w:ind w:firstLine="709"/>
        <w:rPr>
          <w:rFonts w:ascii="Times New Roman" w:hAnsi="Times New Roman" w:cs="Times New Roman"/>
          <w:color w:val="000000"/>
          <w:sz w:val="28"/>
          <w:szCs w:val="28"/>
        </w:rPr>
      </w:pPr>
    </w:p>
    <w:p w:rsidR="00E509E7" w:rsidRPr="005D4B91" w:rsidRDefault="005A473C" w:rsidP="00823865">
      <w:pPr>
        <w:tabs>
          <w:tab w:val="left" w:pos="1916"/>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ИСТОРИЯ РОССИИ. 1914-1945 ГГ.</w:t>
      </w:r>
    </w:p>
    <w:p w:rsidR="00E509E7" w:rsidRPr="005D4B91" w:rsidRDefault="00E509E7"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Введение. </w:t>
      </w:r>
      <w:r w:rsidRPr="005D4B91">
        <w:rPr>
          <w:rFonts w:ascii="Times New Roman" w:hAnsi="Times New Roman" w:cs="Times New Roman"/>
          <w:color w:val="000000"/>
          <w:sz w:val="28"/>
          <w:szCs w:val="28"/>
        </w:rPr>
        <w:t>Россия в начале XX в.</w:t>
      </w:r>
    </w:p>
    <w:p w:rsidR="00E509E7" w:rsidRPr="005D4B91" w:rsidRDefault="005A473C" w:rsidP="005D4B91">
      <w:pPr>
        <w:tabs>
          <w:tab w:val="left" w:pos="212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w:t>
      </w:r>
      <w:r w:rsidR="00E509E7" w:rsidRPr="005D4B91">
        <w:rPr>
          <w:rFonts w:ascii="Times New Roman" w:hAnsi="Times New Roman" w:cs="Times New Roman"/>
          <w:b/>
          <w:color w:val="000000"/>
          <w:sz w:val="28"/>
          <w:szCs w:val="28"/>
        </w:rPr>
        <w:t>Россия в годы Первой мировой войны и Великой российской революции (1914-1922 гг.).</w:t>
      </w:r>
    </w:p>
    <w:p w:rsidR="00E509E7" w:rsidRPr="005D4B91" w:rsidRDefault="005A473C" w:rsidP="005D4B91">
      <w:pPr>
        <w:tabs>
          <w:tab w:val="left" w:pos="23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1.1. </w:t>
      </w:r>
      <w:r w:rsidR="00E509E7" w:rsidRPr="005D4B91">
        <w:rPr>
          <w:rFonts w:ascii="Times New Roman" w:hAnsi="Times New Roman" w:cs="Times New Roman"/>
          <w:color w:val="000000"/>
          <w:sz w:val="28"/>
          <w:szCs w:val="28"/>
        </w:rPr>
        <w:t>Россия в</w:t>
      </w:r>
      <w:r w:rsidR="00AF01E8">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Первой мировой войне (1914-1918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Россия и мир накануне Первой мировой войны. Вступление России в войну. Геополитические и военно-стратегические планы командования. Боевые действия на австро-германском и Кавказском фронтах, взаимодействие с союзниками по Антанте. Брусиловский прорыв и его значение. Массовый героизм воинов. Людские потери. Политизация и начало морального разложения армии.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Власть, экономика и общество в условиях войны. Милитаризация экономики. Формирование военно-промышленных комитетов. Пропаганда патриотизма и восприятие войны обществом. Содействие гражданского населения армии и создание общественных организаций помощи фронту. Введение государством карточной системы снабжения в городе и разверстки в деревне.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Нарастание экономического кризиса и смена общественных настроений. Кадровая чехарда в правительстве. Взаимоотношения представительной и исполнительной ветвей власти. Прогрессивный блок и его программа.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Распутинщина и десакрализация власти. Политические партии и война: оборонцы, интернационалисты и пораженцы. Влияние большевистской пропаганды. Возрастание роли армии в жизни общества.</w:t>
      </w:r>
    </w:p>
    <w:p w:rsidR="00E509E7" w:rsidRPr="005D4B91" w:rsidRDefault="005A473C" w:rsidP="005D4B91">
      <w:pPr>
        <w:tabs>
          <w:tab w:val="left" w:pos="228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1.2. </w:t>
      </w:r>
      <w:r w:rsidR="00E509E7" w:rsidRPr="005D4B91">
        <w:rPr>
          <w:rFonts w:ascii="Times New Roman" w:hAnsi="Times New Roman" w:cs="Times New Roman"/>
          <w:color w:val="000000"/>
          <w:sz w:val="28"/>
          <w:szCs w:val="28"/>
        </w:rPr>
        <w:t>Великая российская революция (1917-1922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Великой российской революции, продолжавшейся от свержения самодержавия до создания Советского Союза. Три основных этапа: Февральская революция, Октябрьская революция, Гражданская война. Российская империя накануне революции. Территория и население. Объективные и субъективные причины обострения экономического и политического кризиса. Война как революционизирующий фактор. Национальные и конфессиональные проблемы. Незавершенность и противоречия модернизации. Основные социальные слои, политические партии и их лидеры накануне революции.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этапы и хронология революционных событий 1917 г. Февраль- март: восстание в Петрограде и падение монархии. Конец Российской империи. Отклики внутри страны: Москва, периферия, фронт, национальные регионы. Формирование Временного правительства и программа его деятельности. Петроградский Совет рабочих и солдатских депутатов и его декреты. Весна - лето 1917 г.: зыбкое равновесие политических сил при росте влияния большевиков во главе с В. И. Лениным. Июльский кризис и конец двоевластия. Восстановление патриаршества. Выступление Л.Г. Корнилова против Временного правительства. Провозглашение России республикой. Свержение Временного правительства и взятие власти большевиками 25 октября (7 ноября) 1917 г. В. И. Ленин как политический деятель.</w:t>
      </w:r>
    </w:p>
    <w:p w:rsidR="00E509E7" w:rsidRPr="005D4B91" w:rsidRDefault="005A473C" w:rsidP="005D4B91">
      <w:pPr>
        <w:tabs>
          <w:tab w:val="left" w:pos="228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1.3. </w:t>
      </w:r>
      <w:r w:rsidR="00E509E7" w:rsidRPr="005D4B91">
        <w:rPr>
          <w:rFonts w:ascii="Times New Roman" w:hAnsi="Times New Roman" w:cs="Times New Roman"/>
          <w:color w:val="000000"/>
          <w:sz w:val="28"/>
          <w:szCs w:val="28"/>
        </w:rPr>
        <w:t>Первые революционные преобразования большевиков.</w:t>
      </w:r>
    </w:p>
    <w:p w:rsidR="00E509E7" w:rsidRPr="005D4B91" w:rsidRDefault="00E509E7" w:rsidP="005D4B91">
      <w:pPr>
        <w:tabs>
          <w:tab w:val="left" w:pos="618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w:t>
      </w:r>
      <w:r w:rsidR="005A473C" w:rsidRPr="005D4B91">
        <w:rPr>
          <w:rFonts w:ascii="Times New Roman" w:hAnsi="Times New Roman" w:cs="Times New Roman"/>
          <w:color w:val="000000"/>
          <w:sz w:val="28"/>
          <w:szCs w:val="28"/>
        </w:rPr>
        <w:t xml:space="preserve">ервые мероприятия большевиков в </w:t>
      </w:r>
      <w:r w:rsidRPr="005D4B91">
        <w:rPr>
          <w:rFonts w:ascii="Times New Roman" w:hAnsi="Times New Roman" w:cs="Times New Roman"/>
          <w:color w:val="000000"/>
          <w:sz w:val="28"/>
          <w:szCs w:val="28"/>
        </w:rPr>
        <w:t>политической, экономиче</w:t>
      </w:r>
      <w:r w:rsidR="005A473C" w:rsidRPr="005D4B91">
        <w:rPr>
          <w:rFonts w:ascii="Times New Roman" w:hAnsi="Times New Roman" w:cs="Times New Roman"/>
          <w:color w:val="000000"/>
          <w:sz w:val="28"/>
          <w:szCs w:val="28"/>
        </w:rPr>
        <w:t xml:space="preserve">ской </w:t>
      </w:r>
      <w:r w:rsidRPr="005D4B91">
        <w:rPr>
          <w:rFonts w:ascii="Times New Roman" w:hAnsi="Times New Roman" w:cs="Times New Roman"/>
          <w:color w:val="000000"/>
          <w:sz w:val="28"/>
          <w:szCs w:val="28"/>
        </w:rPr>
        <w:t>и социальной сферах. Борьба за армию. Декрет о мире и заключение Брестского мира. Национализация промышленности. Декрет о земле и принципы наделения крестьян землей. Отделение Церкви от государства.</w:t>
      </w:r>
    </w:p>
    <w:p w:rsidR="00E509E7" w:rsidRPr="005D4B91" w:rsidRDefault="00E509E7" w:rsidP="00AF01E8">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Созыв и разгон Учредительного собрания. Слом старого и создание нового госаппарата. Советы как форма власти. ВЦИК Советов. Сов</w:t>
      </w:r>
      <w:r w:rsidR="00AF01E8">
        <w:rPr>
          <w:rFonts w:ascii="Times New Roman" w:hAnsi="Times New Roman" w:cs="Times New Roman"/>
          <w:color w:val="000000"/>
          <w:sz w:val="28"/>
          <w:szCs w:val="28"/>
        </w:rPr>
        <w:t xml:space="preserve">нарком. ВЧК по борьбе </w:t>
      </w:r>
      <w:r w:rsidRPr="005D4B91">
        <w:rPr>
          <w:rFonts w:ascii="Times New Roman" w:hAnsi="Times New Roman" w:cs="Times New Roman"/>
          <w:color w:val="000000"/>
          <w:sz w:val="28"/>
          <w:szCs w:val="28"/>
        </w:rPr>
        <w:t>с контрреволюцией и саботажем. Создание Высшего совета народного хозяйства (ВСНХ). Первая Конституция РСФСР 1918 г.</w:t>
      </w:r>
    </w:p>
    <w:p w:rsidR="00E509E7" w:rsidRPr="005D4B91" w:rsidRDefault="005A473C" w:rsidP="005D4B91">
      <w:pPr>
        <w:tabs>
          <w:tab w:val="left" w:pos="23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1.4.</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Гражданская война и ее последствия.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Установление советской власти в центре и на местах осенью 1917 - весной 1918 г. Начало формирования основных очагов сопротивления большевикам. Ситуация на Дону. Позиция Украинской Центральной рады. Восстание чехословацкого корпуса.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Гражданская война как общенациональная катастрофа. Человеческие потери. Причины, этапы и основные события Гражданской войны. Военная интервенция. Палитра антибольшевистских сил: их характеристика и взаимоотношения. Идеология Белого движения. Положение населения на территориях </w:t>
      </w:r>
      <w:r w:rsidRPr="005D4B91">
        <w:rPr>
          <w:rFonts w:ascii="Times New Roman" w:hAnsi="Times New Roman" w:cs="Times New Roman"/>
          <w:color w:val="000000"/>
          <w:sz w:val="28"/>
          <w:szCs w:val="28"/>
        </w:rPr>
        <w:lastRenderedPageBreak/>
        <w:t>антибольшевистских сил. Будни села: красные продотряды и белые реквизиции.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Политика «военного коммунизма». Продразверстка, принудительная трудовая повинность, административное распределение товаров и услуг. Разработка плана ГОЭЛРО. Создание регулярной Красной Армии. Использование военспецов. Выступление левых эсеров. Красный и белый террор, их масштабы. Убийство царской семьи. Ущемление прав Советов в пользу чрезвычайных органов: ЧК, комбедов и ревкомов.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Гражданской войны на Украине, в Закавказье и Средней Азии, в Сибири и на Дальнем Востоке. Польско-советская война. Поражение армии Врангеля в Крыму.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Причины победы Красной Армии в Гражданской войне. Вопрос о земле. Национальный фактор в Гражданской войне. Декларация прав народов России и ее значение. Эмиграция и формирование русского зарубежья. Последние отголоски Гражданской войны в регионах в конце 1921-1922 гг.</w:t>
      </w:r>
    </w:p>
    <w:p w:rsidR="00E509E7" w:rsidRPr="005D4B91" w:rsidRDefault="005A473C" w:rsidP="005D4B91">
      <w:pPr>
        <w:tabs>
          <w:tab w:val="left" w:pos="234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1.5. </w:t>
      </w:r>
      <w:r w:rsidR="00E509E7" w:rsidRPr="005D4B91">
        <w:rPr>
          <w:rFonts w:ascii="Times New Roman" w:hAnsi="Times New Roman" w:cs="Times New Roman"/>
          <w:color w:val="000000"/>
          <w:sz w:val="28"/>
          <w:szCs w:val="28"/>
        </w:rPr>
        <w:t>Идеология и культура Советской России периода Гражданской войны.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Государственной комиссии по просвещению и Пролеткульта. Наглядная агитация и массовая пропаганда коммунистических идей. Национализация театров и кинематографа. Пролетаризация вузов, организация рабфаков. Антирелигиозная пропаганда и секуляризация жизни общества. Ликвидация сословных привилегий. Законодательное закрепление равноправия полов.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Повседневная жизнь. Городской быт: бесплатный транспорт, товары по карточкам, субботники и трудовые мобилизации. Комитеты бедноты и рост социальной напряженности в деревне. Проблема массовой детской беспризорности.</w:t>
      </w:r>
    </w:p>
    <w:p w:rsidR="00E509E7" w:rsidRPr="005D4B91" w:rsidRDefault="005A473C" w:rsidP="005D4B91">
      <w:pPr>
        <w:tabs>
          <w:tab w:val="left" w:pos="23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1.6. </w:t>
      </w:r>
      <w:r w:rsidR="00E509E7" w:rsidRPr="005D4B91">
        <w:rPr>
          <w:rFonts w:ascii="Times New Roman" w:hAnsi="Times New Roman" w:cs="Times New Roman"/>
          <w:color w:val="000000"/>
          <w:sz w:val="28"/>
          <w:szCs w:val="28"/>
        </w:rPr>
        <w:t>Наш край в 1914-1922 гг.</w:t>
      </w:r>
    </w:p>
    <w:p w:rsidR="00E509E7" w:rsidRPr="005D4B91" w:rsidRDefault="005A473C" w:rsidP="005D4B91">
      <w:pPr>
        <w:tabs>
          <w:tab w:val="left" w:pos="211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2. </w:t>
      </w:r>
      <w:r w:rsidR="00E509E7" w:rsidRPr="005D4B91">
        <w:rPr>
          <w:rFonts w:ascii="Times New Roman" w:hAnsi="Times New Roman" w:cs="Times New Roman"/>
          <w:b/>
          <w:color w:val="000000"/>
          <w:sz w:val="28"/>
          <w:szCs w:val="28"/>
        </w:rPr>
        <w:t>Советский Союз в 1920-1930-е гг.</w:t>
      </w:r>
    </w:p>
    <w:p w:rsidR="00E509E7" w:rsidRPr="005D4B91" w:rsidRDefault="005A473C" w:rsidP="005D4B91">
      <w:pPr>
        <w:tabs>
          <w:tab w:val="left" w:pos="23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2.1. </w:t>
      </w:r>
      <w:r w:rsidR="00E509E7" w:rsidRPr="005D4B91">
        <w:rPr>
          <w:rFonts w:ascii="Times New Roman" w:hAnsi="Times New Roman" w:cs="Times New Roman"/>
          <w:color w:val="000000"/>
          <w:sz w:val="28"/>
          <w:szCs w:val="28"/>
        </w:rPr>
        <w:t>СССР в годы нэпа (1921-1928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Катастрофические последствия Первой мировой и Гражданской войн. Демографическая ситуация в начале 1920-х гг. Экономическая разруха. Голод 1921-1922 гг. и его преодоление. Реквизиция церковного имущества, сопротивление верующих и преследование священнослужителей. Крестьянские восстания в Сибири, на Тамбовщине, в Поволжье и другие Кронштадтское восстание.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Отказ большевиков от «военного коммунизма» и переход к новой экономической политике (нэп). Использование рыночных механизмов и товар</w:t>
      </w:r>
      <w:r w:rsidR="005A473C" w:rsidRPr="005D4B91">
        <w:rPr>
          <w:rFonts w:ascii="Times New Roman" w:hAnsi="Times New Roman" w:cs="Times New Roman"/>
          <w:color w:val="000000"/>
          <w:sz w:val="28"/>
          <w:szCs w:val="28"/>
        </w:rPr>
        <w:t>но-</w:t>
      </w:r>
      <w:r w:rsidRPr="005D4B91">
        <w:rPr>
          <w:rFonts w:ascii="Times New Roman" w:hAnsi="Times New Roman" w:cs="Times New Roman"/>
          <w:color w:val="000000"/>
          <w:sz w:val="28"/>
          <w:szCs w:val="28"/>
        </w:rPr>
        <w:t>денежных отношений для улучшения экономической ситуации. Замена продразверстки в деревне единым продналогом. Стимулирование кооперации. Финансовая реформа 1922-1924 гг. Создание Госплана и разработка годовых и пятилетних планов развития народного хозяйства. Учреждение в СССР звания Героя Труда (1927 г., с 1938 г. - Герой Социалистического Труда).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Предпосылки и значение образования СССР. Принятие Конституции СССР 1924 г. Ситуация в Закавказье и Средней Азии. Создание новых национальных образований в 1920-е гг. Политика «коренизации» и борьба по вопросу о национальном строительстве.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Ликвидация небольшевистских партий и установление в СССР </w:t>
      </w:r>
      <w:r w:rsidRPr="005D4B91">
        <w:rPr>
          <w:rFonts w:ascii="Times New Roman" w:hAnsi="Times New Roman" w:cs="Times New Roman"/>
          <w:color w:val="000000"/>
          <w:sz w:val="28"/>
          <w:szCs w:val="28"/>
        </w:rPr>
        <w:lastRenderedPageBreak/>
        <w:t>однопартийной политической системы. Смерть В. И. Ленина и борьба за власть. Ситуация в партии и возрастание роли партийного аппарата. Ликвидация оппозиции внутри ВКП(б) к концу 1920-х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Социальная политика большевиков. Положение рабочих и крестьян.</w:t>
      </w:r>
    </w:p>
    <w:p w:rsidR="00E509E7" w:rsidRPr="005D4B91" w:rsidRDefault="00E509E7" w:rsidP="005D4B91">
      <w:pPr>
        <w:tabs>
          <w:tab w:val="left" w:pos="2924"/>
          <w:tab w:val="left" w:pos="492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Эмансипация женщин. Социальные лифты. Становление системы здравоохранения. Охрана материнства и детства. Борьба с беспризорностью и преступно</w:t>
      </w:r>
      <w:r w:rsidR="005A473C" w:rsidRPr="005D4B91">
        <w:rPr>
          <w:rFonts w:ascii="Times New Roman" w:hAnsi="Times New Roman" w:cs="Times New Roman"/>
          <w:color w:val="000000"/>
          <w:sz w:val="28"/>
          <w:szCs w:val="28"/>
        </w:rPr>
        <w:t xml:space="preserve">стью. Меры по сокращению безработицы. </w:t>
      </w:r>
      <w:r w:rsidRPr="005D4B91">
        <w:rPr>
          <w:rFonts w:ascii="Times New Roman" w:hAnsi="Times New Roman" w:cs="Times New Roman"/>
          <w:color w:val="000000"/>
          <w:sz w:val="28"/>
          <w:szCs w:val="28"/>
        </w:rPr>
        <w:t>Положе</w:t>
      </w:r>
      <w:r w:rsidR="005A473C" w:rsidRPr="005D4B91">
        <w:rPr>
          <w:rFonts w:ascii="Times New Roman" w:hAnsi="Times New Roman" w:cs="Times New Roman"/>
          <w:color w:val="000000"/>
          <w:sz w:val="28"/>
          <w:szCs w:val="28"/>
        </w:rPr>
        <w:t xml:space="preserve">ние бывших представителей </w:t>
      </w:r>
      <w:r w:rsidRPr="005D4B91">
        <w:rPr>
          <w:rFonts w:ascii="Times New Roman" w:hAnsi="Times New Roman" w:cs="Times New Roman"/>
          <w:color w:val="000000"/>
          <w:sz w:val="28"/>
          <w:szCs w:val="28"/>
        </w:rPr>
        <w:t>«эксплуататорских классов». Деревенский социум: кулаки, середняки и бедняки. Сельскохозяйственные коммуны, артели и ТОЗы.</w:t>
      </w:r>
    </w:p>
    <w:p w:rsidR="00E509E7" w:rsidRPr="005D4B91" w:rsidRDefault="005A473C" w:rsidP="005D4B91">
      <w:pPr>
        <w:tabs>
          <w:tab w:val="left" w:pos="230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2.2. </w:t>
      </w:r>
      <w:r w:rsidR="00E509E7" w:rsidRPr="005D4B91">
        <w:rPr>
          <w:rFonts w:ascii="Times New Roman" w:hAnsi="Times New Roman" w:cs="Times New Roman"/>
          <w:color w:val="000000"/>
          <w:sz w:val="28"/>
          <w:szCs w:val="28"/>
        </w:rPr>
        <w:t>Советский Союз в 1929-1941 гг.</w:t>
      </w:r>
    </w:p>
    <w:p w:rsidR="00E509E7" w:rsidRPr="005D4B91" w:rsidRDefault="00E509E7" w:rsidP="005D4B91">
      <w:pPr>
        <w:tabs>
          <w:tab w:val="left" w:pos="292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«Великий перелом». Перестройка экономики на основе командного админи</w:t>
      </w:r>
      <w:r w:rsidR="005A473C" w:rsidRPr="005D4B91">
        <w:rPr>
          <w:rFonts w:ascii="Times New Roman" w:hAnsi="Times New Roman" w:cs="Times New Roman"/>
          <w:color w:val="000000"/>
          <w:sz w:val="28"/>
          <w:szCs w:val="28"/>
        </w:rPr>
        <w:t xml:space="preserve">стрирования. </w:t>
      </w:r>
      <w:r w:rsidRPr="005D4B91">
        <w:rPr>
          <w:rFonts w:ascii="Times New Roman" w:hAnsi="Times New Roman" w:cs="Times New Roman"/>
          <w:color w:val="000000"/>
          <w:sz w:val="28"/>
          <w:szCs w:val="28"/>
        </w:rPr>
        <w:t>Форсированная индустриализация. Создание ра</w:t>
      </w:r>
      <w:r w:rsidR="005A473C" w:rsidRPr="005D4B91">
        <w:rPr>
          <w:rFonts w:ascii="Times New Roman" w:hAnsi="Times New Roman" w:cs="Times New Roman"/>
          <w:color w:val="000000"/>
          <w:sz w:val="28"/>
          <w:szCs w:val="28"/>
        </w:rPr>
        <w:t xml:space="preserve">бочих </w:t>
      </w:r>
      <w:r w:rsidRPr="005D4B91">
        <w:rPr>
          <w:rFonts w:ascii="Times New Roman" w:hAnsi="Times New Roman" w:cs="Times New Roman"/>
          <w:color w:val="000000"/>
          <w:sz w:val="28"/>
          <w:szCs w:val="28"/>
        </w:rPr>
        <w:t>и инженерных кадров. Социалистическое соревнование. Ударники и стахановцы. Ликвидация частной торговли и предпринимательства. Кризис снабжения и введение карточной системы.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Коллективизация сельского хозяйства и ее трагические последствия. Раскулачивание. Сопротивление крестьян. Становление колхозного строя. Создание МТС. Голод в СССР в 1932-1933 гг. как следствие коллективизации.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Крупнейшие стройки первых пятилеток в центре и национальных республиках. Строительство Московского метрополитена. Создание новых отраслей промышленности. Форсирование военного производства и освоения новой техники. Ужесточение трудового законодательства. Результаты, цена и издержки модернизации. Превращение СССР в аграрно-индустриальную державу. Ликвидация безработицы.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Утверждение культа личности Сталина. Партийные органы как инструмент сталинской политики. Органы госбезопасности и их роль в поддержании диктатуры. Ужесточение цензуры. «История ВКП(б). Краткий курс». Усиление идеологического контроля над обществом. Введение паспортной системы. Массовые политические репрессии 1937-1938 гг. Результаты репрессий на уровне регионов и национальных республик. Репрессии против священнослужителей. ГУЛАГ. Роль принудительного труда в осуществлении индустриализации и в освоении труднодоступных территорий.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Советская социальная и национальная политика 1930-х гг. Пропаганда и реальные достижения. Конституция СССР 1936 г.</w:t>
      </w:r>
    </w:p>
    <w:p w:rsidR="00E509E7" w:rsidRPr="005D4B91" w:rsidRDefault="005A473C" w:rsidP="005D4B91">
      <w:pPr>
        <w:tabs>
          <w:tab w:val="left" w:pos="230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2.3. </w:t>
      </w:r>
      <w:r w:rsidR="00E509E7" w:rsidRPr="005D4B91">
        <w:rPr>
          <w:rFonts w:ascii="Times New Roman" w:hAnsi="Times New Roman" w:cs="Times New Roman"/>
          <w:color w:val="000000"/>
          <w:sz w:val="28"/>
          <w:szCs w:val="28"/>
        </w:rPr>
        <w:t>Культурное пространство советского общества в 1920-1930-е гг. Повседневная жизнь и общественные настроения в годы нэ</w:t>
      </w:r>
      <w:r w:rsidRPr="005D4B91">
        <w:rPr>
          <w:rFonts w:ascii="Times New Roman" w:hAnsi="Times New Roman" w:cs="Times New Roman"/>
          <w:color w:val="000000"/>
          <w:sz w:val="28"/>
          <w:szCs w:val="28"/>
        </w:rPr>
        <w:t xml:space="preserve">па. Повышение </w:t>
      </w:r>
      <w:r w:rsidR="00E509E7" w:rsidRPr="005D4B91">
        <w:rPr>
          <w:rFonts w:ascii="Times New Roman" w:hAnsi="Times New Roman" w:cs="Times New Roman"/>
          <w:color w:val="000000"/>
          <w:sz w:val="28"/>
          <w:szCs w:val="28"/>
        </w:rPr>
        <w:t>общего уровня жизни. Нэпманы и отношение к ним в обществе.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«Коммунистическое чванство». Разрушение традиционной морали. Отношение к семье, браку, воспитанию детей. Советские обряды и праздники. Наступление на религию.</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Пролеткульт и нэпманская культура. Борьба с безграмотностью. Основные направления в литературе и архитектуре. Достижения в области киноискусства. Советский авангард. Создание национальной письменности и смена алфавитов. Деятельность Наркомпроса. Рабфаки. Культура и идеология.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Создание «нового человека». Пропаганда коллективистских ценностей. Воспитание интернационализма и советского патриотизма. Общественный энтузиазм периода первых пятилеток. Развитие спорта. Освоение Арктики. Эпопея челюскинцев. Престижность военной профессии и научно-инженерного труда. Учреждение звания Героя Советского Союза (1934 г.) и первые награждения.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Культурная революция. От обязательного начального образования к массовой средней школе. Установление жесткого государственного контроля над сферой литературы и искусства. Создание творческих союзов и их роль в пропаганде советской культуры. Социалистический реализм. Литература и кинематограф 1930-х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Наука в 1930-е гг. Академия наук СССР. Создание новых научных центров. Выдающиеся ученые и конструкторы гражданской и военной техники. Формирование национальной интеллигенции.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Повседневность 1930-х гг. Снижение уровня доходов населения по сравнению с периодом нэпа. Деньги, карточки и очереди. Из деревни в город: последствия вынужденного переселения и миграции населения. Жилищная проблема. Коллективные формы быта. Возвращение к традиционным ценностям в середине 1930-х гг. Досуг в городе. Пионерия и комсомол. Военно-спортивные организации. Материнство и детство в 1930-е гг. Жизнь в деревне.</w:t>
      </w:r>
    </w:p>
    <w:p w:rsidR="00E509E7" w:rsidRPr="005D4B91" w:rsidRDefault="005A473C" w:rsidP="005D4B91">
      <w:pPr>
        <w:tabs>
          <w:tab w:val="left" w:pos="227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2.4. </w:t>
      </w:r>
      <w:r w:rsidR="00E509E7" w:rsidRPr="005D4B91">
        <w:rPr>
          <w:rFonts w:ascii="Times New Roman" w:hAnsi="Times New Roman" w:cs="Times New Roman"/>
          <w:color w:val="000000"/>
          <w:sz w:val="28"/>
          <w:szCs w:val="28"/>
        </w:rPr>
        <w:t>Внешняя политика СССР в 1920-1930-е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Внешняя политика: от курса на мировую революцию к концепции построения социализма в одной стране. Деятельность Коминтерна как инструмента мировой революции. Договор в Рапалло. Выход СССР из международной изоляции. Вступление СССР в Лигу Наций.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Возрастание угрозы мировой войны. Попытки организовать систему коллективной безопасности в Европе. Советские добровольцы в Испании и в Китае. Вооруженные конфликты на озере Хасан, реке Халхин-Гол.</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СССР накануне Великой Отечественной войны. Мюнхенский договор 1938 г. и угроза международной изоляции СССР. Заключение договора о ненападении между СССР и Германией в 1939 г. Зимняя война с Финляндией. Включение в состав СССР Латвии, Литвы и Эстонии; Бессарабии, Северной Буковины, Западной Украины и Западной Белоруссии. Катынская трагедия.</w:t>
      </w:r>
    </w:p>
    <w:p w:rsidR="00E509E7" w:rsidRPr="005D4B91" w:rsidRDefault="005A473C" w:rsidP="005D4B91">
      <w:pPr>
        <w:tabs>
          <w:tab w:val="left" w:pos="23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2.5. </w:t>
      </w:r>
      <w:r w:rsidR="00E509E7" w:rsidRPr="005D4B91">
        <w:rPr>
          <w:rFonts w:ascii="Times New Roman" w:hAnsi="Times New Roman" w:cs="Times New Roman"/>
          <w:color w:val="000000"/>
          <w:sz w:val="28"/>
          <w:szCs w:val="28"/>
        </w:rPr>
        <w:t>Наш край в 1920-1930-е гг.</w:t>
      </w:r>
    </w:p>
    <w:p w:rsidR="00E509E7" w:rsidRPr="005D4B91" w:rsidRDefault="005A473C" w:rsidP="005D4B91">
      <w:pPr>
        <w:tabs>
          <w:tab w:val="left" w:pos="212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w:t>
      </w:r>
      <w:r w:rsidR="00E509E7" w:rsidRPr="005D4B91">
        <w:rPr>
          <w:rFonts w:ascii="Times New Roman" w:hAnsi="Times New Roman" w:cs="Times New Roman"/>
          <w:b/>
          <w:color w:val="000000"/>
          <w:sz w:val="28"/>
          <w:szCs w:val="28"/>
        </w:rPr>
        <w:t>Великая Отечественная война (1941-1945 гг.)</w:t>
      </w:r>
    </w:p>
    <w:p w:rsidR="00E509E7" w:rsidRPr="005D4B91" w:rsidRDefault="005A473C" w:rsidP="005D4B91">
      <w:pPr>
        <w:tabs>
          <w:tab w:val="left" w:pos="23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3.1. </w:t>
      </w:r>
      <w:r w:rsidR="00E509E7" w:rsidRPr="005D4B91">
        <w:rPr>
          <w:rFonts w:ascii="Times New Roman" w:hAnsi="Times New Roman" w:cs="Times New Roman"/>
          <w:color w:val="000000"/>
          <w:sz w:val="28"/>
          <w:szCs w:val="28"/>
        </w:rPr>
        <w:t>Первый период войны (июнь 1941 - осень 1942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План «Барбаросса». Соотношение сил противников на 22 июня 1941 г. Вторжение Германии и ее сателлитов на территорию СССР. Брестская крепость. Массовый героизм воинов, представителей всех народов СССР. Причины поражений Красной Армии на начальном этапе войны. Чрезвычайные меры руководства страны, образование Государственного комитета обороны. Роль партии в мобилизации сил на отпор врагу. Создание дивизий народного ополчения. Смоленское сражение. Наступление советских войск под Ельней. Начало блокады Ленинграда. Оборона Одессы и Севастополя. Срыв гитлеровских планов молниеносной войны.</w:t>
      </w:r>
    </w:p>
    <w:p w:rsidR="00E509E7" w:rsidRPr="005D4B91" w:rsidRDefault="00E509E7" w:rsidP="005D4B91">
      <w:pPr>
        <w:tabs>
          <w:tab w:val="left" w:pos="886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Битва за Москву. Наступление гитлеровских войск: Москва на осадном положении. Парад 7 ноября 1941 г. на Красной площади. Переход в контрнаступление и раз</w:t>
      </w:r>
      <w:r w:rsidR="005A473C" w:rsidRPr="005D4B91">
        <w:rPr>
          <w:rFonts w:ascii="Times New Roman" w:hAnsi="Times New Roman" w:cs="Times New Roman"/>
          <w:color w:val="000000"/>
          <w:sz w:val="28"/>
          <w:szCs w:val="28"/>
        </w:rPr>
        <w:t xml:space="preserve">гром немецкой группировки под </w:t>
      </w:r>
      <w:r w:rsidRPr="005D4B91">
        <w:rPr>
          <w:rFonts w:ascii="Times New Roman" w:hAnsi="Times New Roman" w:cs="Times New Roman"/>
          <w:color w:val="000000"/>
          <w:sz w:val="28"/>
          <w:szCs w:val="28"/>
        </w:rPr>
        <w:t>Москвой.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Наступательные операции Красной Армии зимой - весной 1942 г. Итоги Московской битвы. Блокада Ленинграда. Героизм и трагедия гражданского населения. Эвакуация ленинградцев. Дорога жизни.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Перестройка экономики на военный лад. Эвакуация предприятий, населения и ресурсов. Введение норм военной дисциплины на производстве и транспорте.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Нацистский оккупационный режим. Генеральный план «Ост». Нацистская пропаганда. Массовые преступления гитлеровцев против советских граждан. Концлагеря и гетто. Холокост. Этнические чистки на оккупированной территории СССР. Нацистский плен. Уничтожение военнопленных и медицинские эксперименты над заключенными. Угон советских людей в Германию. Разграбление и уничтожение культурных ценностей.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Начало массового сопротивления врагу. Восстания в нацистских лагерях. Развертывание партизанского движения.</w:t>
      </w:r>
    </w:p>
    <w:p w:rsidR="00E509E7" w:rsidRPr="005D4B91" w:rsidRDefault="005A473C" w:rsidP="005D4B91">
      <w:pPr>
        <w:tabs>
          <w:tab w:val="left" w:pos="23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3.2. </w:t>
      </w:r>
      <w:r w:rsidR="00E509E7" w:rsidRPr="005D4B91">
        <w:rPr>
          <w:rFonts w:ascii="Times New Roman" w:hAnsi="Times New Roman" w:cs="Times New Roman"/>
          <w:color w:val="000000"/>
          <w:sz w:val="28"/>
          <w:szCs w:val="28"/>
        </w:rPr>
        <w:t>Коренной перелом в ходе войны (осень 1942-1943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Сталинградская битва. Германское наступление весной - летом 1942 г. Поражение советских войск в Крыму. Битва за Кавказ. Оборона Сталинграда. Дом Павлова. Окружение неприятельской группировки под Сталинградом. Разгром окруженных под Сталинградом гитлеровцев. Итоги и значение победы Красной Армии под Сталинградом.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Прорыв блокады Ленинграда в январе 1943 г. Значение героического сопротивления Ленинграда. Битва на Курской дуге. Соотношение сил. Провал немецкого наступления. Танковые сражения под Прохоровкой и Обоянью. Переход советских войск в наступление. Итоги и значение Курской битвы. Битва за Днепр. Освобождение Левобережной Украины и форсирование Днепра. Освобождение Киева. Итоги наступления Кр</w:t>
      </w:r>
      <w:r w:rsidR="005A473C" w:rsidRPr="005D4B91">
        <w:rPr>
          <w:rFonts w:ascii="Times New Roman" w:hAnsi="Times New Roman" w:cs="Times New Roman"/>
          <w:color w:val="000000"/>
          <w:sz w:val="28"/>
          <w:szCs w:val="28"/>
        </w:rPr>
        <w:t>асной Армии летом - осенью 1943 </w:t>
      </w:r>
      <w:r w:rsidRPr="005D4B91">
        <w:rPr>
          <w:rFonts w:ascii="Times New Roman" w:hAnsi="Times New Roman" w:cs="Times New Roman"/>
          <w:color w:val="000000"/>
          <w:sz w:val="28"/>
          <w:szCs w:val="28"/>
        </w:rPr>
        <w:t>г. СССР и союзники. Проблема второго фронта. Ленд-лиз. Тегеранская конференция 1943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 линией фронта. Развертывание массового партизанского движения. Антифашистское подполье в крупных городах. Значение партизанской и подпольной борьбы для победы над врагом.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Сотрудничество с врагом (коллаборационизм): формы, причины, масштабы. Создание гитлеровцами воинских формирований из советских военнопленных. Антисоветские национальные военные формирования в составе вермахта. Судебные процессы на территории СССР над военными преступниками и по</w:t>
      </w:r>
      <w:r w:rsidR="005A473C" w:rsidRPr="005D4B91">
        <w:rPr>
          <w:rFonts w:ascii="Times New Roman" w:hAnsi="Times New Roman" w:cs="Times New Roman"/>
          <w:color w:val="000000"/>
          <w:sz w:val="28"/>
          <w:szCs w:val="28"/>
        </w:rPr>
        <w:t xml:space="preserve">собниками </w:t>
      </w:r>
      <w:r w:rsidRPr="005D4B91">
        <w:rPr>
          <w:rFonts w:ascii="Times New Roman" w:hAnsi="Times New Roman" w:cs="Times New Roman"/>
          <w:color w:val="000000"/>
          <w:sz w:val="28"/>
          <w:szCs w:val="28"/>
        </w:rPr>
        <w:t>оккупантов в 1943-1946 гг.</w:t>
      </w:r>
    </w:p>
    <w:p w:rsidR="00E509E7" w:rsidRPr="005D4B91" w:rsidRDefault="005A473C" w:rsidP="005D4B91">
      <w:pPr>
        <w:tabs>
          <w:tab w:val="left" w:pos="23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3.3. </w:t>
      </w:r>
      <w:r w:rsidR="00E509E7" w:rsidRPr="005D4B91">
        <w:rPr>
          <w:rFonts w:ascii="Times New Roman" w:hAnsi="Times New Roman" w:cs="Times New Roman"/>
          <w:color w:val="000000"/>
          <w:sz w:val="28"/>
          <w:szCs w:val="28"/>
        </w:rPr>
        <w:t>Человек и война: единство фронта и тыла.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«Все для фронта, все для победы!». Трудовой подвиг народа. Роль женщин и подростков в промышленном и сельскохозяйственном производстве. Самоотверженный труд ученых. Помощь населения фронту.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Повседневность военного времени. Фронтовая повседневность. Боевое </w:t>
      </w:r>
      <w:r w:rsidRPr="005D4B91">
        <w:rPr>
          <w:rFonts w:ascii="Times New Roman" w:hAnsi="Times New Roman" w:cs="Times New Roman"/>
          <w:color w:val="000000"/>
          <w:sz w:val="28"/>
          <w:szCs w:val="28"/>
        </w:rPr>
        <w:lastRenderedPageBreak/>
        <w:t>братство. Женщины на войне. Письма с фронта и на фронт. Повседневность в советском тылу. Военная дисциплина на производстве. Карточная система и нормы снабжения в городах. Положение в деревне. Стратегии выживания в городе и на селе. Государственные меры и общественные инициативы по спасению детей.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Культурное пространство в годы войны. Песня «Священная война» - призыв к сопротивлению врагу. Советские писатели, композиторы, художники, ученые в условиях войны. Песенное творчество и фольклор. Кино военных лет. Государство и Церковь в годы войны. Патриотическое служение представителей религиозных конфессий. Культурные и научные связи с союзниками.</w:t>
      </w:r>
    </w:p>
    <w:p w:rsidR="00E509E7" w:rsidRPr="005D4B91" w:rsidRDefault="005A473C" w:rsidP="005D4B91">
      <w:pPr>
        <w:tabs>
          <w:tab w:val="left" w:pos="232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3.4. </w:t>
      </w:r>
      <w:r w:rsidR="00E509E7" w:rsidRPr="005D4B91">
        <w:rPr>
          <w:rFonts w:ascii="Times New Roman" w:hAnsi="Times New Roman" w:cs="Times New Roman"/>
          <w:color w:val="000000"/>
          <w:sz w:val="28"/>
          <w:szCs w:val="28"/>
        </w:rPr>
        <w:t>Победа СССР в Великой Отечественной войне. Окончание Второй мировой войны (1944 - сентябрь 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Освобождение Правобережной Украины и Крыма. Наступление советских войск в Белоруссии и Прибалтике. Боевые действия в Восточной и Центральной Европе и освободительная миссия Красной Армии. Встреча на Эль</w:t>
      </w:r>
      <w:r w:rsidR="005A473C" w:rsidRPr="005D4B91">
        <w:rPr>
          <w:rFonts w:ascii="Times New Roman" w:hAnsi="Times New Roman" w:cs="Times New Roman"/>
          <w:color w:val="000000"/>
          <w:sz w:val="28"/>
          <w:szCs w:val="28"/>
        </w:rPr>
        <w:t>бе. Висло-</w:t>
      </w:r>
      <w:r w:rsidRPr="005D4B91">
        <w:rPr>
          <w:rFonts w:ascii="Times New Roman" w:hAnsi="Times New Roman" w:cs="Times New Roman"/>
          <w:color w:val="000000"/>
          <w:sz w:val="28"/>
          <w:szCs w:val="28"/>
        </w:rPr>
        <w:t>Одерская операция. Битва за Берлин. Капитуляция Германии. Репатриация советских граждан в ходе войны и после ее окончания.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Война и общество. Восстановление хозяйства в освобожденных районах. Начало советского атомного проекта. Реэвакуация и нормализация повседневной жизни. Депортации репрессированных народов. Взаимоотношения государства и Церкви.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Открытие второго фронта в Европе. Ялтинская конференция 1945 г.: основные решения. Потсдамская конференция. Судьба послевоенной Германии. Политика денацификации, демилитаризации, демонополизации, демократизации (четыре «Д»).</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Советско-японская война 1945 г. Раз</w:t>
      </w:r>
      <w:r w:rsidR="005A473C" w:rsidRPr="005D4B91">
        <w:rPr>
          <w:rFonts w:ascii="Times New Roman" w:hAnsi="Times New Roman" w:cs="Times New Roman"/>
          <w:color w:val="000000"/>
          <w:sz w:val="28"/>
          <w:szCs w:val="28"/>
        </w:rPr>
        <w:t xml:space="preserve">гром Квантунской армии. Ядерные </w:t>
      </w:r>
      <w:r w:rsidRPr="005D4B91">
        <w:rPr>
          <w:rFonts w:ascii="Times New Roman" w:hAnsi="Times New Roman" w:cs="Times New Roman"/>
          <w:color w:val="000000"/>
          <w:sz w:val="28"/>
          <w:szCs w:val="28"/>
        </w:rPr>
        <w:t>бомбардировки японских городов американской авиацией и их последствия.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ООН. Осуждение главных военных преступников. Нюрнбергский и Токийский судебные процессы.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Итоги Великой Отечественной и Второй мировой войны. Решающий вклад СССР в победу Антигитлеровской коалиции. Людские и материальные потери. Изменение политической карты мира.</w:t>
      </w:r>
    </w:p>
    <w:p w:rsidR="00E509E7" w:rsidRPr="005D4B91" w:rsidRDefault="005A473C" w:rsidP="005D4B91">
      <w:pPr>
        <w:tabs>
          <w:tab w:val="left" w:pos="235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3.5. </w:t>
      </w:r>
      <w:r w:rsidR="00E509E7" w:rsidRPr="005D4B91">
        <w:rPr>
          <w:rFonts w:ascii="Times New Roman" w:hAnsi="Times New Roman" w:cs="Times New Roman"/>
          <w:color w:val="000000"/>
          <w:sz w:val="28"/>
          <w:szCs w:val="28"/>
        </w:rPr>
        <w:t>Наш край в 1941-1945 гг.</w:t>
      </w:r>
    </w:p>
    <w:p w:rsidR="00E509E7" w:rsidRPr="005D4B91" w:rsidRDefault="005A473C" w:rsidP="005D4B91">
      <w:pPr>
        <w:tabs>
          <w:tab w:val="left" w:pos="215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4. </w:t>
      </w:r>
      <w:r w:rsidR="00E509E7" w:rsidRPr="005D4B91">
        <w:rPr>
          <w:rFonts w:ascii="Times New Roman" w:hAnsi="Times New Roman" w:cs="Times New Roman"/>
          <w:b/>
          <w:color w:val="000000"/>
          <w:sz w:val="28"/>
          <w:szCs w:val="28"/>
        </w:rPr>
        <w:t>Обобщение.</w:t>
      </w:r>
    </w:p>
    <w:p w:rsidR="005A473C" w:rsidRDefault="005A473C" w:rsidP="005D4B91">
      <w:pPr>
        <w:tabs>
          <w:tab w:val="left" w:pos="2151"/>
        </w:tabs>
        <w:autoSpaceDE/>
        <w:autoSpaceDN/>
        <w:adjustRightInd/>
        <w:ind w:firstLine="709"/>
        <w:jc w:val="left"/>
        <w:rPr>
          <w:rFonts w:ascii="Times New Roman" w:hAnsi="Times New Roman" w:cs="Times New Roman"/>
          <w:color w:val="000000"/>
          <w:sz w:val="28"/>
          <w:szCs w:val="28"/>
        </w:rPr>
      </w:pPr>
    </w:p>
    <w:p w:rsidR="00823865" w:rsidRPr="005D4B91" w:rsidRDefault="00823865" w:rsidP="005D4B91">
      <w:pPr>
        <w:tabs>
          <w:tab w:val="left" w:pos="2151"/>
        </w:tabs>
        <w:autoSpaceDE/>
        <w:autoSpaceDN/>
        <w:adjustRightInd/>
        <w:ind w:firstLine="709"/>
        <w:jc w:val="left"/>
        <w:rPr>
          <w:rFonts w:ascii="Times New Roman" w:hAnsi="Times New Roman" w:cs="Times New Roman"/>
          <w:color w:val="000000"/>
          <w:sz w:val="28"/>
          <w:szCs w:val="28"/>
        </w:rPr>
      </w:pPr>
    </w:p>
    <w:p w:rsidR="00E509E7" w:rsidRPr="005D4B91" w:rsidRDefault="005A473C" w:rsidP="00AF01E8">
      <w:pPr>
        <w:tabs>
          <w:tab w:val="left" w:pos="2151"/>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sidRPr="005D4B91">
        <w:rPr>
          <w:rFonts w:ascii="Times New Roman" w:hAnsi="Times New Roman" w:cs="Times New Roman"/>
          <w:b/>
          <w:color w:val="000000"/>
          <w:sz w:val="28"/>
          <w:szCs w:val="28"/>
        </w:rPr>
        <w:t>ОБУЧЕНИЯ В</w:t>
      </w:r>
      <w:proofErr w:type="gramEnd"/>
      <w:r w:rsidRPr="005D4B91">
        <w:rPr>
          <w:rFonts w:ascii="Times New Roman" w:hAnsi="Times New Roman" w:cs="Times New Roman"/>
          <w:b/>
          <w:color w:val="000000"/>
          <w:sz w:val="28"/>
          <w:szCs w:val="28"/>
        </w:rPr>
        <w:t xml:space="preserve"> 11 КЛАССЕ</w:t>
      </w:r>
    </w:p>
    <w:p w:rsidR="005A473C" w:rsidRPr="005D4B91" w:rsidRDefault="005A473C" w:rsidP="005D4B91">
      <w:pPr>
        <w:tabs>
          <w:tab w:val="left" w:pos="2151"/>
        </w:tabs>
        <w:autoSpaceDE/>
        <w:autoSpaceDN/>
        <w:adjustRightInd/>
        <w:ind w:firstLine="709"/>
        <w:jc w:val="center"/>
        <w:rPr>
          <w:rFonts w:ascii="Times New Roman" w:hAnsi="Times New Roman" w:cs="Times New Roman"/>
          <w:b/>
          <w:color w:val="000000"/>
          <w:sz w:val="28"/>
          <w:szCs w:val="28"/>
        </w:rPr>
      </w:pPr>
    </w:p>
    <w:p w:rsidR="00E509E7" w:rsidRPr="005D4B91" w:rsidRDefault="005A473C" w:rsidP="00AF01E8">
      <w:pPr>
        <w:tabs>
          <w:tab w:val="left" w:pos="1950"/>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ВСЕОБЩАЯ ИСТОРИЯ. 1945-2022 ГГ.</w:t>
      </w:r>
    </w:p>
    <w:p w:rsidR="00E509E7" w:rsidRPr="005D4B91" w:rsidRDefault="00E509E7" w:rsidP="005D4B91">
      <w:pPr>
        <w:tabs>
          <w:tab w:val="left" w:pos="216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Введение. Мир во второй половине XX - начале XXI в. Научно- технический прогресс. Переход от индустриального к постиндустриальному, информационному обществу. Изменения на карте мира. Складывание биполярной системы. Крушение колониальной системы. Образование новых независимых государств во второй половине XX в. Процессы глобализации и развитие </w:t>
      </w:r>
      <w:r w:rsidRPr="005D4B91">
        <w:rPr>
          <w:rFonts w:ascii="Times New Roman" w:hAnsi="Times New Roman" w:cs="Times New Roman"/>
          <w:color w:val="000000"/>
          <w:sz w:val="28"/>
          <w:szCs w:val="28"/>
        </w:rPr>
        <w:lastRenderedPageBreak/>
        <w:t>национальных государств.</w:t>
      </w:r>
    </w:p>
    <w:p w:rsidR="00E509E7" w:rsidRPr="005D4B91" w:rsidRDefault="00E504FC" w:rsidP="005D4B91">
      <w:pPr>
        <w:tabs>
          <w:tab w:val="left" w:pos="215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w:t>
      </w:r>
      <w:r w:rsidR="00E509E7" w:rsidRPr="005D4B91">
        <w:rPr>
          <w:rFonts w:ascii="Times New Roman" w:hAnsi="Times New Roman" w:cs="Times New Roman"/>
          <w:b/>
          <w:color w:val="000000"/>
          <w:sz w:val="28"/>
          <w:szCs w:val="28"/>
        </w:rPr>
        <w:t xml:space="preserve">Страны Северной Америки и Европы во второй половине XX </w:t>
      </w:r>
      <w:r w:rsidR="00E509E7" w:rsidRPr="00AF01E8">
        <w:rPr>
          <w:rFonts w:ascii="Times New Roman" w:hAnsi="Times New Roman" w:cs="Times New Roman"/>
          <w:color w:val="000000"/>
          <w:sz w:val="28"/>
          <w:szCs w:val="28"/>
        </w:rPr>
        <w:t xml:space="preserve">- </w:t>
      </w:r>
      <w:r w:rsidR="00E509E7" w:rsidRPr="005D4B91">
        <w:rPr>
          <w:rFonts w:ascii="Times New Roman" w:hAnsi="Times New Roman" w:cs="Times New Roman"/>
          <w:b/>
          <w:color w:val="000000"/>
          <w:sz w:val="28"/>
          <w:szCs w:val="28"/>
        </w:rPr>
        <w:t>начале XXI 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 мира к холодной войне. Речь У. Черчилля в Фултоне. Доктрина Трумэна. План Маршалла. Разделенная Европа. Раскол Германии и образование двух германских государств. Совет экономической взаимопомощи. Формирование двух военно-политических блоков (НАТО и ОВД).</w:t>
      </w:r>
    </w:p>
    <w:p w:rsidR="00E504FC" w:rsidRPr="005D4B91" w:rsidRDefault="00E504FC" w:rsidP="005D4B91">
      <w:pPr>
        <w:tabs>
          <w:tab w:val="left" w:pos="234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1.1. </w:t>
      </w:r>
      <w:r w:rsidR="00E509E7" w:rsidRPr="005D4B91">
        <w:rPr>
          <w:rFonts w:ascii="Times New Roman" w:hAnsi="Times New Roman" w:cs="Times New Roman"/>
          <w:color w:val="000000"/>
          <w:sz w:val="28"/>
          <w:szCs w:val="28"/>
        </w:rPr>
        <w:t>Соединенные Штаты Америки. Послевоенный экономический подъем. Развитие постиндустриального общества. Общество потребления. Демократы и республиканцы у власти: президенты США и повороты политического курса. Социальные движения (борьба против расовой сегрегации, за гражданские права, выступления против войны во Вьетнаме). Внешняя политика США во второй половине XX - начале XXI в. Развитие отношений с СССР, Рос</w:t>
      </w:r>
      <w:r w:rsidRPr="005D4B91">
        <w:rPr>
          <w:rFonts w:ascii="Times New Roman" w:hAnsi="Times New Roman" w:cs="Times New Roman"/>
          <w:color w:val="000000"/>
          <w:sz w:val="28"/>
          <w:szCs w:val="28"/>
        </w:rPr>
        <w:t>сийской Федерацией.</w:t>
      </w:r>
    </w:p>
    <w:p w:rsidR="00E509E7" w:rsidRPr="005D4B91" w:rsidRDefault="00E504FC" w:rsidP="005D4B91">
      <w:pPr>
        <w:tabs>
          <w:tab w:val="left" w:pos="234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1.2. </w:t>
      </w:r>
      <w:r w:rsidR="00E509E7" w:rsidRPr="005D4B91">
        <w:rPr>
          <w:rFonts w:ascii="Times New Roman" w:hAnsi="Times New Roman" w:cs="Times New Roman"/>
          <w:color w:val="000000"/>
          <w:sz w:val="28"/>
          <w:szCs w:val="28"/>
        </w:rPr>
        <w:t>Страны Западной Европы. Экономическая и политическая</w:t>
      </w:r>
      <w:r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ситуация в первые послевоенные годы. Научно-техническая революция. Становление социально ориентированной рыночной экономики. Германское «экономическое чудо». Установление V республики во Франции. Лейбористы и консерваторы в Великобритании. Начало европейской интеграции (ЕЭС). «Бурные шестидесятые». «Скандинавская модель» социально-экономического развития. Падение диктатур в Греции, Португалии, Испании. Экономические кризисы 1970-х - начала 1980-х гг. Неоконсерватизм. Европейский союз.</w:t>
      </w:r>
    </w:p>
    <w:p w:rsidR="00E509E7" w:rsidRPr="005D4B91" w:rsidRDefault="00E504FC" w:rsidP="005D4B91">
      <w:pPr>
        <w:tabs>
          <w:tab w:val="left" w:pos="23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1.3.</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Страны Центральной и Восточной Европы во второй половине XX - начале XXI в. Революции второй половины 1940-х гг. и установление коммунистических режимов. СЭВ и ОВД. Достижения и проблемы социалистического развития в 1950-е гг. Выступления в ГДР (1953 г.), Польше и Венгрии (1956 г.). Югославская модель социализма. Пражская весна 1968 г. и ее подавление. Движение «Солидарность» в Польше. Перестройка в СССР и страны восточного блока. Революции 1989-1990 гг. в странах Центральной и Восточной Европы. Распад ОВД, СЭВ. Образование новых государств на постсоветском пространстве. Разделение Чехословакии. Распад Югославии и война на Балканах. Агрессия НАТО против Югославии. Развитие восточноевропейских государств в XXI в. (экономика, политика, внешнеполитическая ориентация, участие в интеграционных процессах).</w:t>
      </w:r>
    </w:p>
    <w:p w:rsidR="00307F87" w:rsidRDefault="00307F87">
      <w:pPr>
        <w:widowControl/>
        <w:autoSpaceDE/>
        <w:autoSpaceDN/>
        <w:adjustRightInd/>
        <w:ind w:firstLine="0"/>
        <w:jc w:val="left"/>
        <w:rPr>
          <w:rFonts w:ascii="Times New Roman" w:hAnsi="Times New Roman" w:cs="Times New Roman"/>
          <w:b/>
          <w:color w:val="000000"/>
          <w:sz w:val="28"/>
          <w:szCs w:val="28"/>
        </w:rPr>
      </w:pPr>
      <w:r>
        <w:rPr>
          <w:rFonts w:ascii="Times New Roman" w:hAnsi="Times New Roman" w:cs="Times New Roman"/>
          <w:b/>
          <w:color w:val="000000"/>
          <w:sz w:val="28"/>
          <w:szCs w:val="28"/>
        </w:rPr>
        <w:br w:type="page"/>
      </w:r>
    </w:p>
    <w:p w:rsidR="00E509E7" w:rsidRPr="005D4B91" w:rsidRDefault="00E504FC" w:rsidP="005D4B91">
      <w:pPr>
        <w:tabs>
          <w:tab w:val="left" w:pos="2350"/>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lastRenderedPageBreak/>
        <w:t>2. </w:t>
      </w:r>
      <w:r w:rsidR="00E509E7" w:rsidRPr="005D4B91">
        <w:rPr>
          <w:rFonts w:ascii="Times New Roman" w:hAnsi="Times New Roman" w:cs="Times New Roman"/>
          <w:b/>
          <w:color w:val="000000"/>
          <w:sz w:val="28"/>
          <w:szCs w:val="28"/>
        </w:rPr>
        <w:t>Страны Азии, Африки во второй половине XX - начале XXI вв.: проблемы и пути модернизации.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Обретение независимости и выбор путей развития странами Азии и Африки.</w:t>
      </w:r>
    </w:p>
    <w:p w:rsidR="00E509E7" w:rsidRPr="005D4B91" w:rsidRDefault="00E504FC" w:rsidP="005D4B91">
      <w:pPr>
        <w:tabs>
          <w:tab w:val="left" w:pos="235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2.1. </w:t>
      </w:r>
      <w:r w:rsidR="00E509E7" w:rsidRPr="005D4B91">
        <w:rPr>
          <w:rFonts w:ascii="Times New Roman" w:hAnsi="Times New Roman" w:cs="Times New Roman"/>
          <w:color w:val="000000"/>
          <w:sz w:val="28"/>
          <w:szCs w:val="28"/>
        </w:rPr>
        <w:t>Страны Восточной, Юго-Восточной и Южной Азии. Освободительная борьба и провозглашение национальных государств в регионе. Китай: провозглашение республики; социалистический эксперимент; Мао Цзэдун и маоизм; экономические реформы конца 1970-х - 1980-х гг. и их последствия; современное развитие. Разделение Вьетнама и Кореи на государства с разным общественно-политическим строем. Индия: провозглашение независимости; курс Неру; внутренняя и внешняя политика современного индийского государства.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Успехи модернизации. Япония после Второй мировой войны: от пораже</w:t>
      </w:r>
      <w:r w:rsidR="00E504FC" w:rsidRPr="005D4B91">
        <w:rPr>
          <w:rFonts w:ascii="Times New Roman" w:hAnsi="Times New Roman" w:cs="Times New Roman"/>
          <w:color w:val="000000"/>
          <w:sz w:val="28"/>
          <w:szCs w:val="28"/>
        </w:rPr>
        <w:t xml:space="preserve">ния </w:t>
      </w:r>
      <w:r w:rsidRPr="005D4B91">
        <w:rPr>
          <w:rFonts w:ascii="Times New Roman" w:hAnsi="Times New Roman" w:cs="Times New Roman"/>
          <w:color w:val="000000"/>
          <w:sz w:val="28"/>
          <w:szCs w:val="28"/>
        </w:rPr>
        <w:t>к лидерству. Восстановление суверенитета страны. Японское «экономическое чудо». Новые индустриальные страны (Сингапур, Южная Корея).</w:t>
      </w:r>
    </w:p>
    <w:p w:rsidR="00E509E7" w:rsidRPr="005D4B91" w:rsidRDefault="00E504FC" w:rsidP="005D4B91">
      <w:pPr>
        <w:tabs>
          <w:tab w:val="left" w:pos="231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2.2. </w:t>
      </w:r>
      <w:r w:rsidR="00E509E7" w:rsidRPr="005D4B91">
        <w:rPr>
          <w:rFonts w:ascii="Times New Roman" w:hAnsi="Times New Roman" w:cs="Times New Roman"/>
          <w:color w:val="000000"/>
          <w:sz w:val="28"/>
          <w:szCs w:val="28"/>
        </w:rPr>
        <w:t>Страны Ближнего Востока и Северной Африки. Турция: политическое развитие, достижения и проблемы модернизации. Иран: реформы 1960-1970-х гг.; исламская революция. Афганистан: смена политических режимов, роль внешних сил.</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Провозглашение независимых государств на Ближнем Востоке и в Северной Африке. Палестинская проблема. Создание государства Израиль. Египет: выбор пути развития; внешнеполитический курс. Суэцкий конфликт. Арабо-израильские войны и попытки урегулирования на Ближнем Востоке. Политическое развитие арабских стран в конце XX - начале XXI в. «Арабская весна» и смена политических режимов в начале 2010-х гг. Гражданская война в Сирии.</w:t>
      </w:r>
    </w:p>
    <w:p w:rsidR="00E509E7" w:rsidRPr="005D4B91" w:rsidRDefault="00E504FC" w:rsidP="005D4B91">
      <w:pPr>
        <w:tabs>
          <w:tab w:val="left" w:pos="230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2.3.</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Страны Тропической и Южной Африки. Этапы провозглашения независимости («год Африки», 1970-1980-е гг.). Выбор путей развития. Попытки утверждения демократических режимов и возникновение диктатур. Организация Африканского единства. Система апартеида на юге Африки и ее падение. Сепаратизм. Гражданские войны и этнические конфликты в Африке.</w:t>
      </w:r>
    </w:p>
    <w:p w:rsidR="00E509E7" w:rsidRPr="005D4B91" w:rsidRDefault="00E504FC" w:rsidP="005D4B91">
      <w:pPr>
        <w:tabs>
          <w:tab w:val="left" w:pos="209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w:t>
      </w:r>
      <w:r w:rsidR="00E509E7" w:rsidRPr="005D4B91">
        <w:rPr>
          <w:rFonts w:ascii="Times New Roman" w:hAnsi="Times New Roman" w:cs="Times New Roman"/>
          <w:b/>
          <w:color w:val="000000"/>
          <w:sz w:val="28"/>
          <w:szCs w:val="28"/>
        </w:rPr>
        <w:t>Страны Латинской Америки во второй половине XX - начале XXI 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Положение стран Латинской Америки в середине XX в.: проблемы внутреннего развития, влияние США. Аграрные реформы и импортозамещающая индустриализация. Националреформизм. Революция на Кубе. Диктатуры и демократизация в странах Латинской Америки. Революции конца 1960-х - 1970-х гг. (Перу, Чили, Никарагуа). «Левый поворот» в конце XX в.</w:t>
      </w:r>
    </w:p>
    <w:p w:rsidR="00E509E7" w:rsidRPr="005D4B91" w:rsidRDefault="00E504FC" w:rsidP="005D4B91">
      <w:pPr>
        <w:tabs>
          <w:tab w:val="left" w:pos="210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t>4. </w:t>
      </w:r>
      <w:r w:rsidR="00E509E7" w:rsidRPr="005D4B91">
        <w:rPr>
          <w:rFonts w:ascii="Times New Roman" w:hAnsi="Times New Roman" w:cs="Times New Roman"/>
          <w:b/>
          <w:color w:val="000000"/>
          <w:sz w:val="28"/>
          <w:szCs w:val="28"/>
        </w:rPr>
        <w:t>Международные отношения во второй половине XX - начале XXI вв.</w:t>
      </w:r>
      <w:r w:rsidR="00E509E7" w:rsidRPr="005D4B91">
        <w:rPr>
          <w:rFonts w:ascii="Times New Roman" w:hAnsi="Times New Roman" w:cs="Times New Roman"/>
          <w:color w:val="000000"/>
          <w:sz w:val="28"/>
          <w:szCs w:val="28"/>
        </w:rPr>
        <w:t xml:space="preserve"> Основные этапы развития международных отношений во второй половине 1940-х - 2020-х гг. Международные кризисы и региональные конфликты в годы холодной войны (Берлинские кризисы, Корейская война, войны в Индокитае, Суэцкий кризис, Карибский (Кубинский) кризис. Создание Движения неприсоединения. Гонка вооружений. Война во Вьетнаме.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Разрядка международной напряженности в конце 1960-х - первой половине 1970-х гг. Договор о запрещении ядерных испытаний в трех средах. Договор о </w:t>
      </w:r>
      <w:r w:rsidRPr="005D4B91">
        <w:rPr>
          <w:rFonts w:ascii="Times New Roman" w:hAnsi="Times New Roman" w:cs="Times New Roman"/>
          <w:color w:val="000000"/>
          <w:sz w:val="28"/>
          <w:szCs w:val="28"/>
        </w:rPr>
        <w:lastRenderedPageBreak/>
        <w:t>нераспространении ядерного оружия (1968). Пражская весна 1968 г. и ввод войск государств - участников ОВД в Чехословакию. Урегулирование германского вопроса (договоры ФРГ с СССР и Польшей, четырехстороннее соглашение по Западному Берлину). Договоры об ограничении стратегических вооружений (ОСВ). Совещание по безопасности и сотрудничеству в Европе (Хельсинки, 1975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Ввод советских войск в Афганистан (1979 г.). Возвращение к политике холодной войны. Наращивание стратегических вооружений. Американский проект СОИ. Провозглашение советской концепции нового политического мышления в 1980-х гг. Революции 1989-1991 гг. в странах Центральной и Восточной Европы, их внешнеполитические последствия. Распад СССР и восточного блока. Российская Федерация - правопреемник СССР на международной арене. Образование СНГ.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Международные отношения в конце XX - начале XXI в. От биполярного к многополюсному миру. Региональная и межрегиональная интеграция. Россия в современном мире: восстановление лидирующих позиций, отстаивание национальных интересов. Усиление позиций Китая на международной арене. Военные конфликты. Международный терроризм. Мировое сообщество и роль России в противостоянии угрозам и вызовам в начале XX в.</w:t>
      </w:r>
    </w:p>
    <w:p w:rsidR="00E509E7" w:rsidRPr="005D4B91" w:rsidRDefault="00E504FC" w:rsidP="005D4B91">
      <w:pPr>
        <w:tabs>
          <w:tab w:val="left" w:pos="207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5. </w:t>
      </w:r>
      <w:r w:rsidR="00E509E7" w:rsidRPr="005D4B91">
        <w:rPr>
          <w:rFonts w:ascii="Times New Roman" w:hAnsi="Times New Roman" w:cs="Times New Roman"/>
          <w:b/>
          <w:color w:val="000000"/>
          <w:sz w:val="28"/>
          <w:szCs w:val="28"/>
        </w:rPr>
        <w:t>Развитие науки и культуры во второй половине XX - начале XXI 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науки во второй половине XX - начале XXI в. (ядерная физика, химия, биология, медицина). Научно-техническая революция. Использование ядерной энергии в мирных целях. Достижения в области космонавтики (СССР, США). Развитие электротехники и робототехники. Информационная революция. Интернет.</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Течения и стили в художественной культуре второй половины XX - начала XXI в.: от модернизма к постмодернизму. Литература. Живопись. Архитектура: новые технологии, концепции, художественные решения. Дизайн. Кинематограф. Музыка: развитие традиций и авангардные течения. Джаз. Рок-музыка. Массовая культура. Молодежная культура.</w:t>
      </w:r>
    </w:p>
    <w:p w:rsidR="00E509E7" w:rsidRPr="005D4B91" w:rsidRDefault="00E504FC" w:rsidP="005D4B91">
      <w:pPr>
        <w:tabs>
          <w:tab w:val="left" w:pos="209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6.</w:t>
      </w:r>
      <w:r w:rsidRPr="005D4B91">
        <w:rPr>
          <w:rFonts w:ascii="Times New Roman" w:hAnsi="Times New Roman" w:cs="Times New Roman"/>
          <w:b/>
          <w:color w:val="000000"/>
          <w:sz w:val="28"/>
          <w:szCs w:val="28"/>
          <w:lang w:val="en-US"/>
        </w:rPr>
        <w:t> </w:t>
      </w:r>
      <w:r w:rsidR="00E509E7" w:rsidRPr="005D4B91">
        <w:rPr>
          <w:rFonts w:ascii="Times New Roman" w:hAnsi="Times New Roman" w:cs="Times New Roman"/>
          <w:b/>
          <w:color w:val="000000"/>
          <w:sz w:val="28"/>
          <w:szCs w:val="28"/>
        </w:rPr>
        <w:t>Современный мир.</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Глобальные проблемы человечества. Существование и распространение ядерного оружия. Проблема природных ресурсов и экологии. Проблема беженцев. Эпидемии в современном мире.</w:t>
      </w:r>
    </w:p>
    <w:p w:rsidR="00E509E7" w:rsidRPr="005D4B91" w:rsidRDefault="00E504FC" w:rsidP="005D4B91">
      <w:pPr>
        <w:tabs>
          <w:tab w:val="left" w:pos="209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7.</w:t>
      </w:r>
      <w:r w:rsidRPr="005D4B91">
        <w:rPr>
          <w:rFonts w:ascii="Times New Roman" w:hAnsi="Times New Roman" w:cs="Times New Roman"/>
          <w:b/>
          <w:color w:val="000000"/>
          <w:sz w:val="28"/>
          <w:szCs w:val="28"/>
          <w:lang w:val="en-US"/>
        </w:rPr>
        <w:t> </w:t>
      </w:r>
      <w:r w:rsidR="00E509E7" w:rsidRPr="005D4B91">
        <w:rPr>
          <w:rFonts w:ascii="Times New Roman" w:hAnsi="Times New Roman" w:cs="Times New Roman"/>
          <w:b/>
          <w:color w:val="000000"/>
          <w:sz w:val="28"/>
          <w:szCs w:val="28"/>
        </w:rPr>
        <w:t>Обобщение.</w:t>
      </w:r>
    </w:p>
    <w:p w:rsidR="00E504FC" w:rsidRPr="005D4B91" w:rsidRDefault="00E504FC" w:rsidP="005D4B91">
      <w:pPr>
        <w:tabs>
          <w:tab w:val="left" w:pos="2096"/>
        </w:tabs>
        <w:autoSpaceDE/>
        <w:autoSpaceDN/>
        <w:adjustRightInd/>
        <w:ind w:firstLine="709"/>
        <w:jc w:val="left"/>
        <w:rPr>
          <w:rFonts w:ascii="Times New Roman" w:hAnsi="Times New Roman" w:cs="Times New Roman"/>
          <w:color w:val="000000"/>
          <w:sz w:val="28"/>
          <w:szCs w:val="28"/>
        </w:rPr>
      </w:pPr>
    </w:p>
    <w:p w:rsidR="00E509E7" w:rsidRPr="005D4B91" w:rsidRDefault="00E504FC" w:rsidP="005D4B91">
      <w:pPr>
        <w:tabs>
          <w:tab w:val="left" w:pos="1899"/>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ИСТОРИЯ РОССИИ. 1945-2022 ГГ.</w:t>
      </w:r>
    </w:p>
    <w:p w:rsidR="00E509E7" w:rsidRPr="005D4B91" w:rsidRDefault="00E509E7"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Введение.</w:t>
      </w:r>
    </w:p>
    <w:p w:rsidR="00E509E7" w:rsidRPr="005D4B91" w:rsidRDefault="00E504FC" w:rsidP="005D4B91">
      <w:pPr>
        <w:tabs>
          <w:tab w:val="left" w:pos="2096"/>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w:t>
      </w:r>
      <w:r w:rsidR="00E509E7" w:rsidRPr="005D4B91">
        <w:rPr>
          <w:rFonts w:ascii="Times New Roman" w:hAnsi="Times New Roman" w:cs="Times New Roman"/>
          <w:b/>
          <w:color w:val="000000"/>
          <w:sz w:val="28"/>
          <w:szCs w:val="28"/>
        </w:rPr>
        <w:t>СССР в 1945-1991 гг.</w:t>
      </w:r>
    </w:p>
    <w:p w:rsidR="00E509E7" w:rsidRPr="005D4B91" w:rsidRDefault="00E504FC" w:rsidP="005D4B91">
      <w:pPr>
        <w:tabs>
          <w:tab w:val="left" w:pos="2293"/>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1.1. </w:t>
      </w:r>
      <w:r w:rsidR="00E509E7" w:rsidRPr="005D4B91">
        <w:rPr>
          <w:rFonts w:ascii="Times New Roman" w:hAnsi="Times New Roman" w:cs="Times New Roman"/>
          <w:color w:val="000000"/>
          <w:sz w:val="28"/>
          <w:szCs w:val="28"/>
        </w:rPr>
        <w:t>СССР в 1945-1953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Влияние последствий войны на советскую систему и общество. Разруха. Демобилизация армии. Социальная адаптация фронтовиков. Репатриация. Рост беспризорности и решение проблем послевоенного детства. Рост преступности.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Ресурсы и приоритеты восстановления. Демилитаризация экономики и </w:t>
      </w:r>
      <w:r w:rsidRPr="005D4B91">
        <w:rPr>
          <w:rFonts w:ascii="Times New Roman" w:hAnsi="Times New Roman" w:cs="Times New Roman"/>
          <w:color w:val="000000"/>
          <w:sz w:val="28"/>
          <w:szCs w:val="28"/>
        </w:rPr>
        <w:lastRenderedPageBreak/>
        <w:t>переориентация на выпуск гражданской продукции. Восстановление индустриального потенциала страны. Сельское хозяйство и положение деревни. Репарации, их размеры и значение для экономики. Советский атомный проект, его успехи и значение. Начало гонки вооружений. Положение на послевоенном потребительском рынке. Колхозный рынок. Голод 1946-1947 гг. Денежная реформа и отмена карточной системы (1947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Сталин и его окружение. Ужесточение административно-командной системы. Соперничество в верхних эшелонах власти. Усиление идеологического контроля. Послевоенные репрессии. «Ленинградское дело». Борьба с космополитизмом. «Дело врачей».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Сохранение трудового законодательства военного времени на период восстановления разрушенного хозяйства. Союзный центр и национальные регионы: проблемы взаимоотношений.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Рост влияния СССР на международной арене. Начало холодной войны. Доктрина Трумэна. План Маршалла. Формирование биполярного мира. Советизация Восточной и Центральной Европы. Взаимоотношения со странами народной демократии. Создание Совета экономической взаимопомощи. Организация</w:t>
      </w:r>
      <w:r w:rsidR="005A473C"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Североатлантического договора (НАТО). Создание по инициативе СССР Организации Варшавского договора. Война в Корее.</w:t>
      </w:r>
    </w:p>
    <w:p w:rsidR="00E509E7" w:rsidRPr="005D4B91" w:rsidRDefault="00E504FC" w:rsidP="005D4B91">
      <w:pPr>
        <w:tabs>
          <w:tab w:val="left" w:pos="230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1.2. </w:t>
      </w:r>
      <w:r w:rsidR="00E509E7" w:rsidRPr="005D4B91">
        <w:rPr>
          <w:rFonts w:ascii="Times New Roman" w:hAnsi="Times New Roman" w:cs="Times New Roman"/>
          <w:color w:val="000000"/>
          <w:sz w:val="28"/>
          <w:szCs w:val="28"/>
        </w:rPr>
        <w:t>СССР в середине 1950-х - первой половине 1960-х гг.</w:t>
      </w:r>
    </w:p>
    <w:p w:rsidR="00E504FC"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Смена политического курса. Смерть Сталина и настроения в обществе.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Борьба за власть в советском руководстве. Переход политического лидерства к Н.С. Хрущеву. Первые признаки наступления оттепели в политике, экономике, культурной сфере. XX съезд партии и разоблачение культа личности Сталина. Реакция на доклад Хрущева в стране и мире. Начало реабилитации жертв массовых политических репрессий и смягчение политической цензуры. Возвращение депортированных народов. Особенности национальной политики. Утверждение единоличной власти Хрущева.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Культурное пространство и повседневная жизнь. Изменение общественной атмосферы. Шестидесятники. Литература, кинематограф, театр, живопись: новые тенденции. Образование и наука. Приоткрытие железного занавеса. Всемирный фестиваль молодежи и студентов 1957 г. Популярные формы досуга. Неофициальная культура. Хрущев и интеллигенция. Антирелигиозные кампании. Гонения на Церковь. Диссиденты. Самиздат и тамиздат.</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Социально-экономическое развитие СССР. «Догнать и перегнать Америку». Попытки решения продовольственной проблемы. Освоение целинных земель.</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Научно-техническая революция в СССР. Военный и гражданский секторы экономики. Создание ракетно-ядерного щита. Начало освоения космоса. Запуск первого спутника Земли. Исторические полеты Ю. А. Гагарина и первой в мире женщины-космонавта В.В. Терешковой. Влияние НТР на перемены в повседневной жизни людей.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Реформы в промышленности. Переход от отраслевой системы управления к совнархозам. Расширение прав союзных республик. Изменения в социальной </w:t>
      </w:r>
      <w:r w:rsidRPr="005D4B91">
        <w:rPr>
          <w:rFonts w:ascii="Times New Roman" w:hAnsi="Times New Roman" w:cs="Times New Roman"/>
          <w:color w:val="000000"/>
          <w:sz w:val="28"/>
          <w:szCs w:val="28"/>
        </w:rPr>
        <w:lastRenderedPageBreak/>
        <w:t>и профессиональной структуре советского общества к началу 1960-х гг. Преобладание горожан над сельским населением. Положение и проблемы рабочего класса, колхозного крестьянства и интеллигенции. Востребованность научного и инженерного труда.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XXII съезд КПСС и Программа построения коммунизма в СССР. Воспитание «нового человека». Бригады коммунистического труда. Общественные формы управления. Социальные программы. Реформа системы образования. Пенсионная реформа. Массовое жилищное строительство. Рост доходов населения и дефицит товаров народного потребления.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Внешняя политика. СССР и страны Запада. Международные военно</w:t>
      </w:r>
      <w:r w:rsidRPr="005D4B91">
        <w:rPr>
          <w:rFonts w:ascii="Times New Roman" w:hAnsi="Times New Roman" w:cs="Times New Roman"/>
          <w:color w:val="000000"/>
          <w:sz w:val="28"/>
          <w:szCs w:val="28"/>
        </w:rPr>
        <w:softHyphen/>
        <w:t>политические кризисы, позиция СССР и стратегия ядерного сдерживания (Суэцкий кризис 1956 г., Берлинский кризис 1961 г., Карибский кризис 1962 г.). СССР и мировая социалистическая система. Распад колониальных систем и борьба за влияние в странах третьего мира.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Конец оттепели. Нарастание негативных тенденций в обществе. Кризис доверия власти. Новочеркасские события. Смещение Н.С. Хрущева.</w:t>
      </w:r>
    </w:p>
    <w:p w:rsidR="00E509E7" w:rsidRPr="005D4B91" w:rsidRDefault="00E504FC" w:rsidP="005D4B91">
      <w:pPr>
        <w:tabs>
          <w:tab w:val="left" w:pos="2301"/>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1.3.</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 xml:space="preserve">Советское государство и общество в </w:t>
      </w:r>
      <w:r w:rsidR="00823865">
        <w:rPr>
          <w:rFonts w:ascii="Times New Roman" w:hAnsi="Times New Roman" w:cs="Times New Roman"/>
          <w:color w:val="000000"/>
          <w:sz w:val="28"/>
          <w:szCs w:val="28"/>
        </w:rPr>
        <w:t xml:space="preserve">середине 1960-х - начале 1980-х </w:t>
      </w:r>
      <w:r w:rsidR="00E509E7" w:rsidRPr="005D4B91">
        <w:rPr>
          <w:rFonts w:ascii="Times New Roman" w:hAnsi="Times New Roman" w:cs="Times New Roman"/>
          <w:color w:val="000000"/>
          <w:sz w:val="28"/>
          <w:szCs w:val="28"/>
        </w:rPr>
        <w:t>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Приход к власти Л.И. Брежнева: его окружение и смена политического курса. Десталинизация и ресталинизация. Экономические реформы 1960-х гг. Новые ориентиры аграрной политики. Косыгинская реформа. Конституция СССР 1977 г. Концепция «развитого социализма».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Нарастание застойных тенденций в экономике и кризис идеологии. Замедление темпов развития. Новые попытки реформирования экономики. Цена сохранения СССР статуса сверхдержавы. Рост масштабов и роли ВПК. Трудности развития агропромышленного комплекса. Советские научные и технические приоритеты. Создание топливно-энергетического комплекса (ТЭК).</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Повседневность в городе и в деревне. Рост социальной мобильности. Миграция населения в крупные города и проблема неперспективных деревень. Популярные формы досуга населения. Уровень жизни разных социальных слоев. Социальное и экономическое развитие союзных республик. Общественные настроения. Потребительские тенденции в советском обществе. Дефицит и очереди.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физкультуры и спорта в СССР. XXII летние Олимпийские игры 1980 г. в Москве. Литература и искусство: поиски новых путей. Авторское кино.</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Авангардное искусство. Неформалы (КСП, движение КВН и другие). Диссидентский вызов. Борьба с инакомыслием. Судебные процессы. Цензура и самиздат.</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Новые вызовы внешнего мира. Между разрядкой и конфронтацией. Возрастание международной напряженности. Холодная война и мировые конфликты. Пражская весна и снижение международного авторитета СССР. Достижение военно-стратегического паритета с США. Политика разрядки. Совещание по безопасности и сотрудничеству в Европе (СБСЕ) в Хельсинки. Ввод войск в Афганистан. Подъем антикоммунистических настроений в Восточной Европе. </w:t>
      </w:r>
      <w:r w:rsidRPr="005D4B91">
        <w:rPr>
          <w:rFonts w:ascii="Times New Roman" w:hAnsi="Times New Roman" w:cs="Times New Roman"/>
          <w:color w:val="000000"/>
          <w:sz w:val="28"/>
          <w:szCs w:val="28"/>
        </w:rPr>
        <w:lastRenderedPageBreak/>
        <w:t>Кризис просоветских режимов.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 Брежнев в оценках современников и историков.</w:t>
      </w:r>
    </w:p>
    <w:p w:rsidR="00E509E7" w:rsidRPr="005D4B91" w:rsidRDefault="00E504FC" w:rsidP="005D4B91">
      <w:pPr>
        <w:tabs>
          <w:tab w:val="left" w:pos="229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1.4. </w:t>
      </w:r>
      <w:r w:rsidR="00E509E7" w:rsidRPr="005D4B91">
        <w:rPr>
          <w:rFonts w:ascii="Times New Roman" w:hAnsi="Times New Roman" w:cs="Times New Roman"/>
          <w:color w:val="000000"/>
          <w:sz w:val="28"/>
          <w:szCs w:val="28"/>
        </w:rPr>
        <w:t>Политика перестройки. Распад СССР (1985-1991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Нарастание кризисных явлений в с</w:t>
      </w:r>
      <w:r w:rsidR="00E504FC" w:rsidRPr="005D4B91">
        <w:rPr>
          <w:rFonts w:ascii="Times New Roman" w:hAnsi="Times New Roman" w:cs="Times New Roman"/>
          <w:color w:val="000000"/>
          <w:sz w:val="28"/>
          <w:szCs w:val="28"/>
        </w:rPr>
        <w:t>оциально-экономической и идейно-</w:t>
      </w:r>
      <w:r w:rsidRPr="005D4B91">
        <w:rPr>
          <w:rFonts w:ascii="Times New Roman" w:hAnsi="Times New Roman" w:cs="Times New Roman"/>
          <w:color w:val="000000"/>
          <w:sz w:val="28"/>
          <w:szCs w:val="28"/>
        </w:rPr>
        <w:t>политической сферах. Резкое падение мировых цен на нефть и его негативные последствия для советской экономики. М.С. Горбачев и его окружение: курс на реформы. Антиалкогольная кампания 1985 г. и ее противоречивые результаты. Чернобыльская трагедия. Реформы в экономике, в политической и государственной сферах. Законы о госпредприятии и об индивидуальной трудовой деятельности. Принятие закона о приватизации государственных предприятий.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Гласность и плюрализм. Политизация жизни и подъем гражданской активности населения. Либерализация цензуры. Общественные настроения и дискуссии в обществе. Отказ от догматизма в идеологии. Вторая волна десталинизации. История страны как фактор политической жизни. Отношение к войне в Афганистане. Неформальные политические объединения.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Новое мышление М.С. Горбачева. Изменения в советской внешней политике. Односторонние уступки Западу. Роспуск СЭВ и Организации Варшавского договора. Объединение Германии. Начало вывода советских войск из Центральной и Восточной Европы. Завершение холодной войны.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Демократизация советской политической системы. XIX конференция КПСС и ее решения. Альтернативные выборы народных депутатов. Съезды народныхдепутатов - высший орган государственной власти. I съезд народных депута</w:t>
      </w:r>
      <w:r w:rsidR="00E504FC"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тов СССР и его значение. Демократы первой волны, их лидеры и программы.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Подъем национальных движений, нагнетание националистических и сепаратистских настроений. Обострение межнационального противостояния: Закавказье, Прибалтика, Украина, Молдавия. Позиции республиканских лидеров и национальных элит.</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Последний этап перестройки: 1990-1991 гг. Отмена 6-й статьи Конституции СССР о руководящей роли КПСС. Становление многопартийности. Кризис в КПСС и создание Коммунистической партии РСФСР. I съезд народных депутатов РСФСР и его решения. Противостояние союзной и российской власти. Введение поста Президента и избрание М.С. Горбачева Президентом СССР. Избрание Б.Н. Ельцина Президентом РСФСР. Углубление политического кризиса.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Усиление центробежных тенденций и угрозы распада СССР. Декларация о государственном суверенитете РСФСР. Дискуссии о путях обновления Союза ССР. Ново-Огаревский процесс и попытки подписания нового Союзного договора. «Парад суверенитетов». Референдум о сохранении СССР. Превращение экономического кризиса в стране в ведущий политический фактор. Нарастание разбалансированности в экономике. Введение карточной системы снабжения. Реалии 1991 г.: конфискационная денежная реформа, трехкратное повышение государственных цен, пустые полки магазинов. Разработка союзным и российским руководством программ перехода к рыночной экономике. Радикализация общественных настроений. Забастовочное движение. Новый этап в </w:t>
      </w:r>
      <w:r w:rsidRPr="005D4B91">
        <w:rPr>
          <w:rFonts w:ascii="Times New Roman" w:hAnsi="Times New Roman" w:cs="Times New Roman"/>
          <w:color w:val="000000"/>
          <w:sz w:val="28"/>
          <w:szCs w:val="28"/>
        </w:rPr>
        <w:lastRenderedPageBreak/>
        <w:t>государ</w:t>
      </w:r>
      <w:r w:rsidR="00E504FC" w:rsidRPr="005D4B91">
        <w:rPr>
          <w:rFonts w:ascii="Times New Roman" w:hAnsi="Times New Roman" w:cs="Times New Roman"/>
          <w:color w:val="000000"/>
          <w:sz w:val="28"/>
          <w:szCs w:val="28"/>
        </w:rPr>
        <w:t>ственно-</w:t>
      </w:r>
      <w:r w:rsidRPr="005D4B91">
        <w:rPr>
          <w:rFonts w:ascii="Times New Roman" w:hAnsi="Times New Roman" w:cs="Times New Roman"/>
          <w:color w:val="000000"/>
          <w:sz w:val="28"/>
          <w:szCs w:val="28"/>
        </w:rPr>
        <w:t>конфессиональных отношениях.</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Попытка государственного переворота в августе 1991 г. Планы ГКЧП и защитники Белого дома. Победа Ельцина. Ослабление союзной власти. Распад структур КПСС. Оформление фактического распада СССР. Беловежские и Ал</w:t>
      </w:r>
      <w:r w:rsidR="00E504FC" w:rsidRPr="005D4B91">
        <w:rPr>
          <w:rFonts w:ascii="Times New Roman" w:hAnsi="Times New Roman" w:cs="Times New Roman"/>
          <w:color w:val="000000"/>
          <w:sz w:val="28"/>
          <w:szCs w:val="28"/>
        </w:rPr>
        <w:t>ма-</w:t>
      </w:r>
      <w:r w:rsidRPr="005D4B91">
        <w:rPr>
          <w:rFonts w:ascii="Times New Roman" w:hAnsi="Times New Roman" w:cs="Times New Roman"/>
          <w:color w:val="000000"/>
          <w:sz w:val="28"/>
          <w:szCs w:val="28"/>
        </w:rPr>
        <w:t>Атинские соглашения, создание Содружества Независимых Государств (СНГ).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Реакция мирового сообщества на распад СССР. Россия как преемник СССР на международной арене.</w:t>
      </w:r>
    </w:p>
    <w:p w:rsidR="00E509E7" w:rsidRPr="005D4B91" w:rsidRDefault="00E504FC" w:rsidP="005D4B91">
      <w:pPr>
        <w:tabs>
          <w:tab w:val="left" w:pos="229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1.5. </w:t>
      </w:r>
      <w:r w:rsidR="00E509E7" w:rsidRPr="005D4B91">
        <w:rPr>
          <w:rFonts w:ascii="Times New Roman" w:hAnsi="Times New Roman" w:cs="Times New Roman"/>
          <w:color w:val="000000"/>
          <w:sz w:val="28"/>
          <w:szCs w:val="28"/>
        </w:rPr>
        <w:t>Наш край в 1945-1991 гг.</w:t>
      </w:r>
    </w:p>
    <w:p w:rsidR="00E509E7" w:rsidRPr="005D4B91" w:rsidRDefault="00E504FC" w:rsidP="005D4B91">
      <w:pPr>
        <w:tabs>
          <w:tab w:val="left" w:pos="233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1.6. </w:t>
      </w:r>
      <w:r w:rsidR="00E509E7" w:rsidRPr="005D4B91">
        <w:rPr>
          <w:rFonts w:ascii="Times New Roman" w:hAnsi="Times New Roman" w:cs="Times New Roman"/>
          <w:color w:val="000000"/>
          <w:sz w:val="28"/>
          <w:szCs w:val="28"/>
        </w:rPr>
        <w:t>Обобщение.</w:t>
      </w:r>
    </w:p>
    <w:p w:rsidR="00E509E7" w:rsidRPr="005D4B91" w:rsidRDefault="00E504FC" w:rsidP="005D4B91">
      <w:pPr>
        <w:tabs>
          <w:tab w:val="left" w:pos="2142"/>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2. </w:t>
      </w:r>
      <w:r w:rsidR="00E509E7" w:rsidRPr="005D4B91">
        <w:rPr>
          <w:rFonts w:ascii="Times New Roman" w:hAnsi="Times New Roman" w:cs="Times New Roman"/>
          <w:b/>
          <w:color w:val="000000"/>
          <w:sz w:val="28"/>
          <w:szCs w:val="28"/>
        </w:rPr>
        <w:t>Российская Федерация в 1992-2022 гг.</w:t>
      </w:r>
    </w:p>
    <w:p w:rsidR="00E509E7" w:rsidRPr="005D4B91" w:rsidRDefault="00E504FC" w:rsidP="005D4B91">
      <w:pPr>
        <w:tabs>
          <w:tab w:val="left" w:pos="233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2.1. </w:t>
      </w:r>
      <w:r w:rsidR="00E509E7" w:rsidRPr="005D4B91">
        <w:rPr>
          <w:rFonts w:ascii="Times New Roman" w:hAnsi="Times New Roman" w:cs="Times New Roman"/>
          <w:color w:val="000000"/>
          <w:sz w:val="28"/>
          <w:szCs w:val="28"/>
        </w:rPr>
        <w:t>Становление новой России (1992-1999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Б.Н. Ельцин и его окружение. Общественная поддержка курса реформ. Правительство реформаторов во главе с Е.Т. Гайдаром. Начало радикальных экономических преобразований. Либерализация цен. «Шоковая терапия». Ваучерная приватизация. Гиперинфляция, рост цен и падение жизненного уровня населения. Безработица. Черный рынок и криминализация жизни. Рост недовольства граждан первыми результатами экономических реформ.</w:t>
      </w:r>
    </w:p>
    <w:p w:rsidR="00E509E7" w:rsidRPr="005D4B91" w:rsidRDefault="00E509E7" w:rsidP="005D4B91">
      <w:pPr>
        <w:tabs>
          <w:tab w:val="left" w:pos="727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Нарастание политико-конституционного кризиса в условиях ухудшения экономическо</w:t>
      </w:r>
      <w:r w:rsidR="00E504FC" w:rsidRPr="005D4B91">
        <w:rPr>
          <w:rFonts w:ascii="Times New Roman" w:hAnsi="Times New Roman" w:cs="Times New Roman"/>
          <w:color w:val="000000"/>
          <w:sz w:val="28"/>
          <w:szCs w:val="28"/>
        </w:rPr>
        <w:t xml:space="preserve">й ситуации. Указ Б.Н. Ельцина № 1400 и его оценка </w:t>
      </w:r>
      <w:r w:rsidRPr="005D4B91">
        <w:rPr>
          <w:rFonts w:ascii="Times New Roman" w:hAnsi="Times New Roman" w:cs="Times New Roman"/>
          <w:color w:val="000000"/>
          <w:sz w:val="28"/>
          <w:szCs w:val="28"/>
        </w:rPr>
        <w:t>Конституционным судом. Возможность мирного выхода из политического кризиса. Трагические события осени 1993 г. в Москве. Всенародное голосование (плебисцит) по проекту Конституции России 1993 г. Ликвидация Советов и создание новой системы государственного устройства. Принятие Конституции России 1993 г. и ее значение. Становление российского парламентаризма. Разделение властей. Проблемы построения федеративного государства. Утверждение государственной символики.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Обострение межнациональных и межконфессиональных отношений в 1990-е гг. Подписание Федеративного договора (1992 г.) и отдельных соглашений центра с республиками. Взаимоотношения центра и субъектов Феде</w:t>
      </w:r>
      <w:r w:rsidR="00E504FC" w:rsidRPr="005D4B91">
        <w:rPr>
          <w:rFonts w:ascii="Times New Roman" w:hAnsi="Times New Roman" w:cs="Times New Roman"/>
          <w:color w:val="000000"/>
          <w:sz w:val="28"/>
          <w:szCs w:val="28"/>
        </w:rPr>
        <w:t>рации. Военно-</w:t>
      </w:r>
      <w:r w:rsidRPr="005D4B91">
        <w:rPr>
          <w:rFonts w:ascii="Times New Roman" w:hAnsi="Times New Roman" w:cs="Times New Roman"/>
          <w:color w:val="000000"/>
          <w:sz w:val="28"/>
          <w:szCs w:val="28"/>
        </w:rPr>
        <w:t>политический кризис в Чеченской Республике.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Корректировка курса реформ и попытки стабилизации экономики. Роль иностранных займов. Тенденции деиндустриализации и увеличения зависимости экономики от мировых цен на энергоносители. Ситуация в российском сельском хозяйстве и увеличение зависимости от экспорта продовольствия. Финансовые пирамиды. Дефолт 1998 г. и его последствия.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Повседневная жизнь россиян в условиях реформ. Свобода средств массовой информации (далее - СМИ). Свобода предпринимательской деятельности. Возможность выезда за рубеж. Кризис образования и науки. Социальная поляризация общества и смена ценностных ориентиров. Безработица и детская беспризорность. Проблемы русскоязычного населения в бывших республиках СССР.</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Новые приоритеты внешней политики. Россия - правопреемник СССР на международной арене. Значение сохранения Россией статуса ядерной державы. Взаимоотношения с США и странами Запада. Россия на постсоветском </w:t>
      </w:r>
      <w:r w:rsidRPr="005D4B91">
        <w:rPr>
          <w:rFonts w:ascii="Times New Roman" w:hAnsi="Times New Roman" w:cs="Times New Roman"/>
          <w:color w:val="000000"/>
          <w:sz w:val="28"/>
          <w:szCs w:val="28"/>
        </w:rPr>
        <w:lastRenderedPageBreak/>
        <w:t>пространстве. СНГ и союз с Белоруссией. Военно-политическое сотрудничество в рамках СНГ.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Российская многопартийность и строительство гражданского общества. Основные политические партии и движения 1990-х гг., их лидеры и платформы. Кризис центральной власти. Обострение ситуации на Северном Кавказе. Вторжение террористических группировок в Дагестан. Добровольная отставка Б.Н. Ельцина.</w:t>
      </w:r>
    </w:p>
    <w:p w:rsidR="00E509E7" w:rsidRPr="005D4B91" w:rsidRDefault="00E504FC" w:rsidP="005D4B91">
      <w:pPr>
        <w:tabs>
          <w:tab w:val="left" w:pos="227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2.2. </w:t>
      </w:r>
      <w:r w:rsidR="00E509E7" w:rsidRPr="005D4B91">
        <w:rPr>
          <w:rFonts w:ascii="Times New Roman" w:hAnsi="Times New Roman" w:cs="Times New Roman"/>
          <w:color w:val="000000"/>
          <w:sz w:val="28"/>
          <w:szCs w:val="28"/>
        </w:rPr>
        <w:t>Россия в XXI в.: вызовы времени и задачи модернизации.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Политические и экономические приоритеты. Вступление в должность Президента В.В. Путина и связанные с этим ожидания. Начало преодоления негативных последствий 1990-х гг. Основные направления внутренней и внешней политики. Федерализм и сепаратизм. Создание Федеральных округов. Восстановление единого правового пространства страны. Разграничение властных полномочий центра и регионов. Террористическая угроза и борьба с ней. Урегулирование кризиса в Чеченской Республике. Построение вертикали власти и гражданское общество. Военная реформа.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Экономический подъем 1999-2007 гг. и кризис 2008 г. Структура экономики, роль нефтегазового сектора и задачи инновационного развития. Крупнейшие инфраструктурные проекты. Сельское хозяйство. Россия в системе мировой рыночной экономики. Начало (2005 г.) и продолжение (2018 г.) реализации приоритетных национальных проектов.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Президент Д.А. Медведев, премьер-министр В.В. Путин. Основные направления внешней и внутренней политики. Проблема стабильности и преемственности власти.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Избрание В.В. Путина Президентом</w:t>
      </w:r>
      <w:r w:rsidR="00E504FC" w:rsidRPr="005D4B91">
        <w:rPr>
          <w:rFonts w:ascii="Times New Roman" w:hAnsi="Times New Roman" w:cs="Times New Roman"/>
          <w:color w:val="000000"/>
          <w:sz w:val="28"/>
          <w:szCs w:val="28"/>
        </w:rPr>
        <w:t xml:space="preserve"> Российской Федерации в 2012 г. </w:t>
      </w:r>
      <w:r w:rsidRPr="005D4B91">
        <w:rPr>
          <w:rFonts w:ascii="Times New Roman" w:hAnsi="Times New Roman" w:cs="Times New Roman"/>
          <w:color w:val="000000"/>
          <w:sz w:val="28"/>
          <w:szCs w:val="28"/>
        </w:rPr>
        <w:t>и переизбрание на новый срок в 2018 г. Вхождение Крыма в состав России и реализация инфраструктурных проектов в Крыму (строительство Крымского моста, трассы «Таврида» и других). Начало конституционной реформы (2020 г.).</w:t>
      </w:r>
    </w:p>
    <w:p w:rsidR="00E509E7" w:rsidRPr="005D4B91" w:rsidRDefault="00E509E7" w:rsidP="005D4B91">
      <w:pPr>
        <w:tabs>
          <w:tab w:val="left" w:pos="944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Новый облик российского общества после распада СССР. Социальная и профессиональная структура. Занятость и трудовая миграция. Миграционная политика. Основные принципы и направления государственной социальной политики. Реформы здравоохранения. Пенсионные реформы. Реформирование образования, культуры, науки и его результаты. Начало конституционной реформы. Снижение средней продолжительности жизни и тенденции депопуляции. Государственные программы демографического возрождения России. Разработка семейной политики и меры по поощрению рождаемости. Пропаганда спорта и здорового образа жизни и их результаты. XXII Олимпийские и XI Паралимпийские зимние игры в Сочи (2014 г.), успехи российских спортсменов, допинговые скандалы и их последствия для российского спорта. Чемпио</w:t>
      </w:r>
      <w:r w:rsidR="00E504FC" w:rsidRPr="005D4B91">
        <w:rPr>
          <w:rFonts w:ascii="Times New Roman" w:hAnsi="Times New Roman" w:cs="Times New Roman"/>
          <w:color w:val="000000"/>
          <w:sz w:val="28"/>
          <w:szCs w:val="28"/>
        </w:rPr>
        <w:t xml:space="preserve">нат </w:t>
      </w:r>
      <w:r w:rsidRPr="005D4B91">
        <w:rPr>
          <w:rFonts w:ascii="Times New Roman" w:hAnsi="Times New Roman" w:cs="Times New Roman"/>
          <w:color w:val="000000"/>
          <w:sz w:val="28"/>
          <w:szCs w:val="28"/>
        </w:rPr>
        <w:t>ми</w:t>
      </w:r>
      <w:r w:rsidR="00E504FC" w:rsidRPr="005D4B91">
        <w:rPr>
          <w:rFonts w:ascii="Times New Roman" w:hAnsi="Times New Roman" w:cs="Times New Roman"/>
          <w:color w:val="000000"/>
          <w:sz w:val="28"/>
          <w:szCs w:val="28"/>
        </w:rPr>
        <w:t xml:space="preserve">ра </w:t>
      </w:r>
      <w:r w:rsidRPr="005D4B91">
        <w:rPr>
          <w:rFonts w:ascii="Times New Roman" w:hAnsi="Times New Roman" w:cs="Times New Roman"/>
          <w:color w:val="000000"/>
          <w:sz w:val="28"/>
          <w:szCs w:val="28"/>
        </w:rPr>
        <w:t>по футболу и открытие нового образа России миру.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Повседневная жизнь. Социальная дифференциация. Качество, уровень жизни и размеры доходов разных слоев населения. Постановка государством вопроса о социальной ответственности бизнеса. Модернизация бытовой сферы. Досуг. Россиянин в глобальном информационном пространстве: СМИ, </w:t>
      </w:r>
      <w:r w:rsidRPr="005D4B91">
        <w:rPr>
          <w:rFonts w:ascii="Times New Roman" w:hAnsi="Times New Roman" w:cs="Times New Roman"/>
          <w:color w:val="000000"/>
          <w:sz w:val="28"/>
          <w:szCs w:val="28"/>
        </w:rPr>
        <w:lastRenderedPageBreak/>
        <w:t>компьютеризация, Интернет. Массовая автомобилизация. Военно-патриотические движения. Марш «Бессмертный полк». Празднование 75-летия Победы в Великой Отечественной войне (2020).</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Внешняя политика в конце XX - начале XXI вв. Утверждение новой Концепции внешней политики Российской Федерации (2000 г.) и ее реализация. Постепенное восстановление лидирующих позиций России в международных отношениях. Современная концепция российской внешней политики. Участие в международной борьбе с терроризмом и в урегулировании локальных конфликтов. Оказание помощи Сирии в борьбе с международным терроризмом и в преодолении внутриполитического кризиса (с 2015 г.). Приближение военной ин</w:t>
      </w:r>
      <w:r w:rsidR="00E504FC" w:rsidRPr="005D4B91">
        <w:rPr>
          <w:rFonts w:ascii="Times New Roman" w:hAnsi="Times New Roman" w:cs="Times New Roman"/>
          <w:color w:val="000000"/>
          <w:sz w:val="28"/>
          <w:szCs w:val="28"/>
        </w:rPr>
        <w:t xml:space="preserve">фраструктуры </w:t>
      </w:r>
      <w:r w:rsidRPr="005D4B91">
        <w:rPr>
          <w:rFonts w:ascii="Times New Roman" w:hAnsi="Times New Roman" w:cs="Times New Roman"/>
          <w:color w:val="000000"/>
          <w:sz w:val="28"/>
          <w:szCs w:val="28"/>
        </w:rPr>
        <w:t>НАТО к российским границам и ответные меры. Односторонний выход США из международных соглашений по контролю над вооружениями и последствия для России. Создание Россией нового высокоточного оружия и реакция в мире.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Центробежные и партнерские тенденции в СНГ. Союзное государство России и Беларуси. Россия в СНГ и в Евразийском экономическом сообществе (ЕврАзЭС). Миротворческие миссии России. Приднестровье. Россия в условиях нападения Грузии на Южную Осетию в 2008 г. (операция по принуждению Грузии к миру). Отношения с США и Евросоюзом. Вступление в Совет Европы. Сотрудничество России со странами ШОС (Шанхайской организации сотрудничества) и БРИКС. Деятельность «Большой двадцатки». Дальневосточное и другие направления политики России. Сланцевая революция в США и борьба за передел мирового нефтегазового рынка.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Государственный переворот на Украине 2014 г. и позиция России. Воссоединение Крыма и Севастополя с Россией и его международные последствия. Минские соглашения по Донбассу и гуманитарная поддержка Донецкой Народной Республики (ДНР) и Луганской Народной Республики (ЛНР). Специальная военная операция (2022). Введение США и их союзниками политических и экономических санкций против России и их последствия.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Россия в борьбе с коронавирусной пандемией, оказание помощи зарубежным странам. Мир и процессы глобализации в новых условиях. Международный нефтяной кризис 2020 г. и его последствия. Россия в современном мире.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Религия, наука и культура России в конце XX - начале XXI вв. Повышение общественной роли СМИ и Интернета. Коммерциализация культуры. Ведущие тенденции в развитии образования и науки. Модернизация образовательной системы. Основные достижения российских ученых и недостаточная востребованность результатов их научной деятельности. Религиозные конфессии и повышение их роли в жизни страны. Особенности развития современной художественной культуры: литературы, киноискусства, театра, изобразительного искусства. Процессы глобализации и массовая культура.</w:t>
      </w:r>
    </w:p>
    <w:p w:rsidR="00E509E7" w:rsidRPr="005D4B91" w:rsidRDefault="00E504FC" w:rsidP="005D4B91">
      <w:pPr>
        <w:tabs>
          <w:tab w:val="left" w:pos="2270"/>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2.3. </w:t>
      </w:r>
      <w:r w:rsidR="00E509E7" w:rsidRPr="005D4B91">
        <w:rPr>
          <w:rFonts w:ascii="Times New Roman" w:hAnsi="Times New Roman" w:cs="Times New Roman"/>
          <w:color w:val="000000"/>
          <w:sz w:val="28"/>
          <w:szCs w:val="28"/>
        </w:rPr>
        <w:t>Наш край в 1992-2022 гг.</w:t>
      </w:r>
    </w:p>
    <w:p w:rsidR="00823865" w:rsidRDefault="00823865" w:rsidP="005D4B91">
      <w:pPr>
        <w:tabs>
          <w:tab w:val="left" w:pos="2082"/>
        </w:tabs>
        <w:autoSpaceDE/>
        <w:autoSpaceDN/>
        <w:adjustRightInd/>
        <w:ind w:firstLine="709"/>
        <w:jc w:val="left"/>
        <w:rPr>
          <w:rFonts w:ascii="Times New Roman" w:hAnsi="Times New Roman" w:cs="Times New Roman"/>
          <w:b/>
          <w:color w:val="000000"/>
          <w:sz w:val="28"/>
          <w:szCs w:val="28"/>
        </w:rPr>
      </w:pPr>
    </w:p>
    <w:p w:rsidR="00E504FC" w:rsidRPr="00823865" w:rsidRDefault="00E504FC" w:rsidP="00823865">
      <w:pPr>
        <w:tabs>
          <w:tab w:val="left" w:pos="2082"/>
        </w:tabs>
        <w:autoSpaceDE/>
        <w:autoSpaceDN/>
        <w:adjustRightInd/>
        <w:ind w:firstLine="709"/>
        <w:jc w:val="left"/>
        <w:rPr>
          <w:rFonts w:ascii="Times New Roman" w:hAnsi="Times New Roman" w:cs="Times New Roman"/>
          <w:b/>
          <w:color w:val="000000"/>
          <w:sz w:val="28"/>
          <w:szCs w:val="28"/>
        </w:rPr>
      </w:pPr>
      <w:r w:rsidRPr="00AF01E8">
        <w:rPr>
          <w:rFonts w:ascii="Times New Roman" w:hAnsi="Times New Roman" w:cs="Times New Roman"/>
          <w:b/>
          <w:color w:val="000000"/>
          <w:sz w:val="28"/>
          <w:szCs w:val="28"/>
        </w:rPr>
        <w:t>3. </w:t>
      </w:r>
      <w:r w:rsidR="00E509E7" w:rsidRPr="00AF01E8">
        <w:rPr>
          <w:rFonts w:ascii="Times New Roman" w:hAnsi="Times New Roman" w:cs="Times New Roman"/>
          <w:b/>
          <w:color w:val="000000"/>
          <w:sz w:val="28"/>
          <w:szCs w:val="28"/>
        </w:rPr>
        <w:t>Итоговое обобщение.</w:t>
      </w:r>
    </w:p>
    <w:p w:rsidR="00E509E7" w:rsidRPr="005D4B91" w:rsidRDefault="0047149B" w:rsidP="005D4B91">
      <w:pPr>
        <w:autoSpaceDE/>
        <w:autoSpaceDN/>
        <w:adjustRightInd/>
        <w:ind w:firstLine="709"/>
        <w:rPr>
          <w:rFonts w:ascii="Times New Roman" w:hAnsi="Times New Roman" w:cs="Times New Roman"/>
          <w:b/>
          <w:color w:val="000000"/>
          <w:sz w:val="28"/>
          <w:szCs w:val="28"/>
        </w:rPr>
      </w:pPr>
      <w:r>
        <w:rPr>
          <w:rFonts w:ascii="Times New Roman" w:hAnsi="Times New Roman" w:cs="Times New Roman"/>
          <w:b/>
          <w:color w:val="000000"/>
          <w:sz w:val="28"/>
          <w:szCs w:val="28"/>
        </w:rPr>
        <w:t>3</w:t>
      </w:r>
      <w:r w:rsidR="003F5901" w:rsidRPr="005D4B91">
        <w:rPr>
          <w:rFonts w:ascii="Times New Roman" w:hAnsi="Times New Roman" w:cs="Times New Roman"/>
          <w:b/>
          <w:color w:val="000000"/>
          <w:sz w:val="28"/>
          <w:szCs w:val="28"/>
        </w:rPr>
        <w:t xml:space="preserve">) ПЛАНИРУЕМЫЕ РЕЗУЛЬТАТЫ ОСВОЕНИЯ ПРОГРАММЫ </w:t>
      </w:r>
      <w:r w:rsidR="003F5901" w:rsidRPr="005D4B91">
        <w:rPr>
          <w:rFonts w:ascii="Times New Roman" w:hAnsi="Times New Roman" w:cs="Times New Roman"/>
          <w:b/>
          <w:color w:val="000000"/>
          <w:sz w:val="28"/>
          <w:szCs w:val="28"/>
        </w:rPr>
        <w:lastRenderedPageBreak/>
        <w:t>УЧЕБНОГО ПРЕДМЕТА «ИСТОРИЯ» (БАЗОВЫЙ УРОВЕНЬ) НА УРОВНЕ СОО.</w:t>
      </w:r>
    </w:p>
    <w:p w:rsidR="00E504FC" w:rsidRPr="005D4B91" w:rsidRDefault="00E504FC" w:rsidP="005D4B91">
      <w:pPr>
        <w:autoSpaceDE/>
        <w:autoSpaceDN/>
        <w:adjustRightInd/>
        <w:ind w:firstLine="709"/>
        <w:rPr>
          <w:rFonts w:ascii="Times New Roman" w:hAnsi="Times New Roman" w:cs="Times New Roman"/>
          <w:color w:val="000000"/>
          <w:sz w:val="28"/>
          <w:szCs w:val="28"/>
        </w:rPr>
      </w:pPr>
    </w:p>
    <w:p w:rsidR="00E504FC" w:rsidRPr="005D4B91" w:rsidRDefault="00E504FC" w:rsidP="0047149B">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E509E7" w:rsidRPr="005D4B91" w:rsidRDefault="00E509E7" w:rsidP="005D4B91">
      <w:pPr>
        <w:tabs>
          <w:tab w:val="left" w:pos="188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К важнейшим личностным результатам изучения истории относятся:</w:t>
      </w:r>
    </w:p>
    <w:p w:rsidR="00E509E7" w:rsidRPr="005D4B91" w:rsidRDefault="0047149B" w:rsidP="005D4B91">
      <w:pPr>
        <w:tabs>
          <w:tab w:val="left" w:pos="1242"/>
        </w:tabs>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t>1) </w:t>
      </w:r>
      <w:r w:rsidR="00E509E7" w:rsidRPr="005D4B91">
        <w:rPr>
          <w:rFonts w:ascii="Times New Roman" w:hAnsi="Times New Roman" w:cs="Times New Roman"/>
          <w:b/>
          <w:i/>
          <w:color w:val="000000"/>
          <w:sz w:val="28"/>
          <w:szCs w:val="28"/>
        </w:rPr>
        <w:t xml:space="preserve">в сфере гражданского воспитания: </w:t>
      </w:r>
      <w:r w:rsidR="00E509E7" w:rsidRPr="005D4B91">
        <w:rPr>
          <w:rFonts w:ascii="Times New Roman" w:hAnsi="Times New Roman" w:cs="Times New Roman"/>
          <w:color w:val="000000"/>
          <w:sz w:val="28"/>
          <w:szCs w:val="28"/>
        </w:rPr>
        <w:t>осмысление сложившихся в российской</w:t>
      </w:r>
      <w:r w:rsidR="003F5901"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истории традиций гражданского служе</w:t>
      </w:r>
      <w:r w:rsidR="003F5901" w:rsidRPr="005D4B91">
        <w:rPr>
          <w:rFonts w:ascii="Times New Roman" w:hAnsi="Times New Roman" w:cs="Times New Roman"/>
          <w:color w:val="000000"/>
          <w:sz w:val="28"/>
          <w:szCs w:val="28"/>
        </w:rPr>
        <w:t xml:space="preserve">ния Отечеству; </w:t>
      </w:r>
      <w:r w:rsidR="00E509E7" w:rsidRPr="005D4B91">
        <w:rPr>
          <w:rFonts w:ascii="Times New Roman" w:hAnsi="Times New Roman" w:cs="Times New Roman"/>
          <w:color w:val="000000"/>
          <w:sz w:val="28"/>
          <w:szCs w:val="28"/>
        </w:rPr>
        <w:t>сформированность</w:t>
      </w:r>
      <w:r w:rsidR="003F5901"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гражданской позиции обучающегося как активного и ответственного члена российского общества; осознание исторического значения конституционного развития России, своих конституционных прав и обязанностей, уважение закона и правопорядка; принятие традиционных национальных, общечеловеческих гуманистических и демократических ценностей; готовность противостоять идеологии экстремизма, национализма, ксенофобии, дискриминации по социальным, религиозным, расовым, национальным признакам; готовность вести совместную деятельность в интересах гражданского общества, участвовать в самоуправлении в образовательной организации; умение взаимодей</w:t>
      </w:r>
      <w:r w:rsidR="003F5901" w:rsidRPr="005D4B91">
        <w:rPr>
          <w:rFonts w:ascii="Times New Roman" w:hAnsi="Times New Roman" w:cs="Times New Roman"/>
          <w:color w:val="000000"/>
          <w:sz w:val="28"/>
          <w:szCs w:val="28"/>
        </w:rPr>
        <w:t xml:space="preserve">ствовать с социальными институтами в соответствии с </w:t>
      </w:r>
      <w:r w:rsidR="00E509E7" w:rsidRPr="005D4B91">
        <w:rPr>
          <w:rFonts w:ascii="Times New Roman" w:hAnsi="Times New Roman" w:cs="Times New Roman"/>
          <w:color w:val="000000"/>
          <w:sz w:val="28"/>
          <w:szCs w:val="28"/>
        </w:rPr>
        <w:t>их функциями</w:t>
      </w:r>
      <w:r w:rsidR="003F5901"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и назначением; готовность к гуманитарной и волонтерской деятельности;</w:t>
      </w:r>
    </w:p>
    <w:p w:rsidR="003F5901" w:rsidRPr="005D4B91" w:rsidRDefault="0047149B" w:rsidP="005D4B91">
      <w:pPr>
        <w:tabs>
          <w:tab w:val="left" w:pos="1248"/>
        </w:tabs>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t>2) </w:t>
      </w:r>
      <w:r w:rsidR="00E509E7" w:rsidRPr="005D4B91">
        <w:rPr>
          <w:rFonts w:ascii="Times New Roman" w:hAnsi="Times New Roman" w:cs="Times New Roman"/>
          <w:b/>
          <w:i/>
          <w:color w:val="000000"/>
          <w:sz w:val="28"/>
          <w:szCs w:val="28"/>
        </w:rPr>
        <w:t xml:space="preserve">в сфере патриотического воспитания: </w:t>
      </w:r>
    </w:p>
    <w:p w:rsidR="00E509E7" w:rsidRPr="005D4B91" w:rsidRDefault="00E509E7" w:rsidP="005D4B91">
      <w:pPr>
        <w:tabs>
          <w:tab w:val="left" w:pos="124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и культуру, прошлое и настоящее многонационального народа России; 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 идейная убежденность, готовность к служению и защите Отечества, ответственность за его судьбу;</w:t>
      </w:r>
    </w:p>
    <w:p w:rsidR="00E509E7" w:rsidRPr="005D4B91" w:rsidRDefault="0047149B" w:rsidP="005D4B91">
      <w:pPr>
        <w:tabs>
          <w:tab w:val="left" w:pos="1258"/>
        </w:tabs>
        <w:autoSpaceDE/>
        <w:autoSpaceDN/>
        <w:adjustRightInd/>
        <w:ind w:firstLine="709"/>
        <w:rPr>
          <w:rFonts w:ascii="Times New Roman" w:hAnsi="Times New Roman" w:cs="Times New Roman"/>
          <w:color w:val="000000"/>
          <w:sz w:val="28"/>
          <w:szCs w:val="28"/>
        </w:rPr>
      </w:pPr>
      <w:r>
        <w:rPr>
          <w:rFonts w:ascii="Times New Roman" w:hAnsi="Times New Roman" w:cs="Times New Roman"/>
          <w:b/>
          <w:i/>
          <w:color w:val="000000"/>
          <w:sz w:val="28"/>
          <w:szCs w:val="28"/>
        </w:rPr>
        <w:t>3) </w:t>
      </w:r>
      <w:r w:rsidR="00E509E7" w:rsidRPr="005D4B91">
        <w:rPr>
          <w:rFonts w:ascii="Times New Roman" w:hAnsi="Times New Roman" w:cs="Times New Roman"/>
          <w:b/>
          <w:i/>
          <w:color w:val="000000"/>
          <w:sz w:val="28"/>
          <w:szCs w:val="28"/>
        </w:rPr>
        <w:t>в сфере духовно-нравственного воспитания:</w:t>
      </w:r>
      <w:r w:rsidR="00E509E7" w:rsidRPr="005D4B91">
        <w:rPr>
          <w:rFonts w:ascii="Times New Roman" w:hAnsi="Times New Roman" w:cs="Times New Roman"/>
          <w:color w:val="000000"/>
          <w:sz w:val="28"/>
          <w:szCs w:val="28"/>
        </w:rPr>
        <w:t xml:space="preserve"> личностное осмысление и принятие сущности и значения исторически сложившихся и развивавшихся духовно-нравственных ценностей российского народа; сформированность нравственного сознания, этического поведения; способность оценивать ситуации нравственного выбора и принимать осознанные решения, ориентируясь на морально-нравственные ценности и нормы современного российского общества; понимание значения личного вклада в построение устойчивого будущего; 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соответствии с традициями народов России;</w:t>
      </w:r>
    </w:p>
    <w:p w:rsidR="00E509E7" w:rsidRPr="005D4B91" w:rsidRDefault="0047149B" w:rsidP="005D4B91">
      <w:pPr>
        <w:tabs>
          <w:tab w:val="left" w:pos="1359"/>
        </w:tabs>
        <w:autoSpaceDE/>
        <w:autoSpaceDN/>
        <w:adjustRightInd/>
        <w:ind w:firstLine="709"/>
        <w:rPr>
          <w:rFonts w:ascii="Times New Roman" w:hAnsi="Times New Roman" w:cs="Times New Roman"/>
          <w:color w:val="000000"/>
          <w:sz w:val="28"/>
          <w:szCs w:val="28"/>
        </w:rPr>
      </w:pPr>
      <w:r>
        <w:rPr>
          <w:rFonts w:ascii="Times New Roman" w:hAnsi="Times New Roman" w:cs="Times New Roman"/>
          <w:b/>
          <w:i/>
          <w:color w:val="000000"/>
          <w:sz w:val="28"/>
          <w:szCs w:val="28"/>
        </w:rPr>
        <w:t>4) </w:t>
      </w:r>
      <w:r w:rsidR="00E509E7" w:rsidRPr="005D4B91">
        <w:rPr>
          <w:rFonts w:ascii="Times New Roman" w:hAnsi="Times New Roman" w:cs="Times New Roman"/>
          <w:b/>
          <w:i/>
          <w:color w:val="000000"/>
          <w:sz w:val="28"/>
          <w:szCs w:val="28"/>
        </w:rPr>
        <w:t>в сфере эстетического воспитания:</w:t>
      </w:r>
      <w:r w:rsidR="00E509E7" w:rsidRPr="005D4B91">
        <w:rPr>
          <w:rFonts w:ascii="Times New Roman" w:hAnsi="Times New Roman" w:cs="Times New Roman"/>
          <w:color w:val="000000"/>
          <w:sz w:val="28"/>
          <w:szCs w:val="28"/>
        </w:rPr>
        <w:t xml:space="preserve"> представление об исторически сложившемся культурном многообразии своей страны и мира; способность воспринимать различные виды искусства, традиции и творчество своего и других народов, ощущать эмоциональное воздействие искусства; осознание значимости для личности и общества наследия отечественного и мирового искусства, этнических культурных традиций и народного творчества; эстетическое отношение к миру, современной культуре, включая эстетику быта, научного и технического </w:t>
      </w:r>
      <w:r w:rsidR="00E509E7" w:rsidRPr="005D4B91">
        <w:rPr>
          <w:rFonts w:ascii="Times New Roman" w:hAnsi="Times New Roman" w:cs="Times New Roman"/>
          <w:color w:val="000000"/>
          <w:sz w:val="28"/>
          <w:szCs w:val="28"/>
        </w:rPr>
        <w:lastRenderedPageBreak/>
        <w:t>творчества, спорта, труда, общественных отношений;</w:t>
      </w:r>
    </w:p>
    <w:p w:rsidR="00E509E7" w:rsidRPr="005D4B91" w:rsidRDefault="0047149B" w:rsidP="005D4B91">
      <w:pPr>
        <w:tabs>
          <w:tab w:val="left" w:pos="1298"/>
        </w:tabs>
        <w:autoSpaceDE/>
        <w:autoSpaceDN/>
        <w:adjustRightInd/>
        <w:ind w:firstLine="709"/>
        <w:rPr>
          <w:rFonts w:ascii="Times New Roman" w:hAnsi="Times New Roman" w:cs="Times New Roman"/>
          <w:color w:val="000000"/>
          <w:sz w:val="28"/>
          <w:szCs w:val="28"/>
        </w:rPr>
      </w:pPr>
      <w:r>
        <w:rPr>
          <w:rFonts w:ascii="Times New Roman" w:hAnsi="Times New Roman" w:cs="Times New Roman"/>
          <w:b/>
          <w:i/>
          <w:color w:val="000000"/>
          <w:sz w:val="28"/>
          <w:szCs w:val="28"/>
        </w:rPr>
        <w:t>5) </w:t>
      </w:r>
      <w:r w:rsidR="00E509E7" w:rsidRPr="005D4B91">
        <w:rPr>
          <w:rFonts w:ascii="Times New Roman" w:hAnsi="Times New Roman" w:cs="Times New Roman"/>
          <w:b/>
          <w:i/>
          <w:color w:val="000000"/>
          <w:sz w:val="28"/>
          <w:szCs w:val="28"/>
        </w:rPr>
        <w:t>в сфере физического воспитания:</w:t>
      </w:r>
      <w:r w:rsidR="00E509E7" w:rsidRPr="005D4B91">
        <w:rPr>
          <w:rFonts w:ascii="Times New Roman" w:hAnsi="Times New Roman" w:cs="Times New Roman"/>
          <w:color w:val="000000"/>
          <w:sz w:val="28"/>
          <w:szCs w:val="28"/>
        </w:rPr>
        <w:t xml:space="preserve"> осознание ценности жизни и необходимости ее сохранения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на основе примеров из истории); представление об идеалах гармоничного физического и духовного развития человека в исторических обществах и в современную эпоху; ответственное отношение к своему здоровью и установка на здоровый образ жизни;</w:t>
      </w:r>
    </w:p>
    <w:p w:rsidR="00E509E7" w:rsidRPr="005D4B91" w:rsidRDefault="0047149B" w:rsidP="005D4B91">
      <w:pPr>
        <w:tabs>
          <w:tab w:val="left" w:pos="1359"/>
        </w:tabs>
        <w:autoSpaceDE/>
        <w:autoSpaceDN/>
        <w:adjustRightInd/>
        <w:ind w:firstLine="709"/>
        <w:rPr>
          <w:rFonts w:ascii="Times New Roman" w:hAnsi="Times New Roman" w:cs="Times New Roman"/>
          <w:color w:val="000000"/>
          <w:sz w:val="28"/>
          <w:szCs w:val="28"/>
        </w:rPr>
      </w:pPr>
      <w:r>
        <w:rPr>
          <w:rFonts w:ascii="Times New Roman" w:hAnsi="Times New Roman" w:cs="Times New Roman"/>
          <w:b/>
          <w:i/>
          <w:color w:val="000000"/>
          <w:sz w:val="28"/>
          <w:szCs w:val="28"/>
        </w:rPr>
        <w:t>6) </w:t>
      </w:r>
      <w:r w:rsidR="00E509E7" w:rsidRPr="005D4B91">
        <w:rPr>
          <w:rFonts w:ascii="Times New Roman" w:hAnsi="Times New Roman" w:cs="Times New Roman"/>
          <w:b/>
          <w:i/>
          <w:color w:val="000000"/>
          <w:sz w:val="28"/>
          <w:szCs w:val="28"/>
        </w:rPr>
        <w:t>в сфере трудового воспитания:</w:t>
      </w:r>
      <w:r w:rsidR="00E509E7" w:rsidRPr="005D4B91">
        <w:rPr>
          <w:rFonts w:ascii="Times New Roman" w:hAnsi="Times New Roman" w:cs="Times New Roman"/>
          <w:color w:val="000000"/>
          <w:sz w:val="28"/>
          <w:szCs w:val="28"/>
        </w:rPr>
        <w:t xml:space="preserve"> понимание на основе знания истории значения трудовой деятельности как источника развития человека и общества; уважение к труду и результатам трудовой деятельности человека; представление о разнообразии существовавших в прошлом и современных профессий; формирование интереса к различным сферам профессиональной деятельности; готовность совершать осознанный выбор будущей профессии и реализовывать собственные жизненные планы; мотивация и способность к образованию и самообразованию на протяжении всей жизни;</w:t>
      </w:r>
    </w:p>
    <w:p w:rsidR="00E509E7" w:rsidRPr="005D4B91" w:rsidRDefault="0047149B" w:rsidP="005D4B91">
      <w:pPr>
        <w:tabs>
          <w:tab w:val="left" w:pos="1359"/>
        </w:tabs>
        <w:autoSpaceDE/>
        <w:autoSpaceDN/>
        <w:adjustRightInd/>
        <w:ind w:firstLine="709"/>
        <w:rPr>
          <w:rFonts w:ascii="Times New Roman" w:hAnsi="Times New Roman" w:cs="Times New Roman"/>
          <w:color w:val="000000"/>
          <w:sz w:val="28"/>
          <w:szCs w:val="28"/>
        </w:rPr>
      </w:pPr>
      <w:r>
        <w:rPr>
          <w:rFonts w:ascii="Times New Roman" w:hAnsi="Times New Roman" w:cs="Times New Roman"/>
          <w:b/>
          <w:i/>
          <w:color w:val="000000"/>
          <w:sz w:val="28"/>
          <w:szCs w:val="28"/>
        </w:rPr>
        <w:t>7) </w:t>
      </w:r>
      <w:r w:rsidR="00E509E7" w:rsidRPr="005D4B91">
        <w:rPr>
          <w:rFonts w:ascii="Times New Roman" w:hAnsi="Times New Roman" w:cs="Times New Roman"/>
          <w:b/>
          <w:i/>
          <w:color w:val="000000"/>
          <w:sz w:val="28"/>
          <w:szCs w:val="28"/>
        </w:rPr>
        <w:t>в сфере экологического воспитания:</w:t>
      </w:r>
      <w:r w:rsidR="00E509E7" w:rsidRPr="005D4B91">
        <w:rPr>
          <w:rFonts w:ascii="Times New Roman" w:hAnsi="Times New Roman" w:cs="Times New Roman"/>
          <w:color w:val="000000"/>
          <w:sz w:val="28"/>
          <w:szCs w:val="28"/>
        </w:rPr>
        <w:t xml:space="preserve"> осмысление исторического опыта взаимодействия людей с природной средой, его позитивных и негативных проявлений; сформированность экологической культуры, понимание влияния социально-экономических процессов на состояние природной и социальной сре</w:t>
      </w:r>
      <w:r w:rsidR="003F5901" w:rsidRPr="005D4B91">
        <w:rPr>
          <w:rFonts w:ascii="Times New Roman" w:hAnsi="Times New Roman" w:cs="Times New Roman"/>
          <w:color w:val="000000"/>
          <w:sz w:val="28"/>
          <w:szCs w:val="28"/>
        </w:rPr>
        <w:t xml:space="preserve">ды, </w:t>
      </w:r>
      <w:r w:rsidR="00E509E7" w:rsidRPr="005D4B91">
        <w:rPr>
          <w:rFonts w:ascii="Times New Roman" w:hAnsi="Times New Roman" w:cs="Times New Roman"/>
          <w:color w:val="000000"/>
          <w:sz w:val="28"/>
          <w:szCs w:val="28"/>
        </w:rPr>
        <w:t>осознание глобального характера экологических проблем; активное неприятие действий, приносящих вред окружающей природной и социальной среде;</w:t>
      </w:r>
    </w:p>
    <w:p w:rsidR="00E509E7" w:rsidRPr="005D4B91" w:rsidRDefault="0047149B" w:rsidP="005D4B91">
      <w:pPr>
        <w:tabs>
          <w:tab w:val="left" w:pos="1298"/>
        </w:tabs>
        <w:autoSpaceDE/>
        <w:autoSpaceDN/>
        <w:adjustRightInd/>
        <w:ind w:firstLine="709"/>
        <w:rPr>
          <w:rFonts w:ascii="Times New Roman" w:hAnsi="Times New Roman" w:cs="Times New Roman"/>
          <w:color w:val="000000"/>
          <w:sz w:val="28"/>
          <w:szCs w:val="28"/>
        </w:rPr>
      </w:pPr>
      <w:r>
        <w:rPr>
          <w:rFonts w:ascii="Times New Roman" w:hAnsi="Times New Roman" w:cs="Times New Roman"/>
          <w:b/>
          <w:i/>
          <w:color w:val="000000"/>
          <w:sz w:val="28"/>
          <w:szCs w:val="28"/>
        </w:rPr>
        <w:t>8) </w:t>
      </w:r>
      <w:r w:rsidR="00E509E7" w:rsidRPr="005D4B91">
        <w:rPr>
          <w:rFonts w:ascii="Times New Roman" w:hAnsi="Times New Roman" w:cs="Times New Roman"/>
          <w:b/>
          <w:i/>
          <w:color w:val="000000"/>
          <w:sz w:val="28"/>
          <w:szCs w:val="28"/>
        </w:rPr>
        <w:t>в понимании ценности научного познания:</w:t>
      </w:r>
      <w:r w:rsidR="00E509E7" w:rsidRPr="005D4B91">
        <w:rPr>
          <w:rFonts w:ascii="Times New Roman" w:hAnsi="Times New Roman" w:cs="Times New Roman"/>
          <w:color w:val="000000"/>
          <w:sz w:val="28"/>
          <w:szCs w:val="28"/>
        </w:rPr>
        <w:t xml:space="preserve"> сформированность мировоззрения, соответствующего современному уровню развития исторической науки и общественной практики, основанного на диалоге культур, способствующего осознанию своего места в поликультурном мире; осмысление значения истории как знания о развитии человека и общества, о социальном и нравственном опыте предшествующих поколений; совершенствование языковой и читательской культуры как средства взаимодействия между людьми и познания мира; овладение основными навыками познания и оценки событий прошлого с позиций историзма, готовность к осуществлению учебной проектно-исследовательской деятельности в сфере истории;</w:t>
      </w:r>
    </w:p>
    <w:p w:rsidR="003F5901" w:rsidRPr="00823865" w:rsidRDefault="0047149B" w:rsidP="00823865">
      <w:pPr>
        <w:tabs>
          <w:tab w:val="left" w:pos="1298"/>
        </w:tabs>
        <w:autoSpaceDE/>
        <w:autoSpaceDN/>
        <w:adjustRightInd/>
        <w:ind w:firstLine="709"/>
        <w:rPr>
          <w:rFonts w:ascii="Times New Roman" w:hAnsi="Times New Roman" w:cs="Times New Roman"/>
          <w:color w:val="000000"/>
          <w:sz w:val="28"/>
          <w:szCs w:val="28"/>
        </w:rPr>
      </w:pPr>
      <w:r>
        <w:rPr>
          <w:rFonts w:ascii="Times New Roman" w:hAnsi="Times New Roman" w:cs="Times New Roman"/>
          <w:b/>
          <w:i/>
          <w:color w:val="000000"/>
          <w:sz w:val="28"/>
          <w:szCs w:val="28"/>
        </w:rPr>
        <w:t>9) </w:t>
      </w:r>
      <w:r w:rsidR="00E509E7" w:rsidRPr="005D4B91">
        <w:rPr>
          <w:rFonts w:ascii="Times New Roman" w:hAnsi="Times New Roman" w:cs="Times New Roman"/>
          <w:b/>
          <w:i/>
          <w:color w:val="000000"/>
          <w:sz w:val="28"/>
          <w:szCs w:val="28"/>
        </w:rPr>
        <w:t>в сфере развития эмоционального интеллекта обучающихся:</w:t>
      </w:r>
      <w:r w:rsidR="00E509E7" w:rsidRPr="005D4B91">
        <w:rPr>
          <w:rFonts w:ascii="Times New Roman" w:hAnsi="Times New Roman" w:cs="Times New Roman"/>
          <w:color w:val="000000"/>
          <w:sz w:val="28"/>
          <w:szCs w:val="28"/>
        </w:rPr>
        <w:t xml:space="preserve"> развитие самосознания (включая способность осознавать на примерах исторических ситуаций роль эмоций в отношениях между людьми, понимать свое эмоциональное состояние, соотнося его с эмоциями людей в известных исторических ситуациях); 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 внутренней мотивации, включающей стремление к достижению цели и успеху, оптимизм, инициативность, умение действовать, исходя из своих возможностей; эмпатии (способность понимать другого человека, оказавшегося в определенных обстоятельствах); социальных навыков (способность выстраивать конструктивные отношения с другими людьми, регулировать способ выражения своих суждений и эмоций с учетом позиций и мнений других участников общения).</w:t>
      </w:r>
    </w:p>
    <w:p w:rsidR="003F5901" w:rsidRPr="005D4B91" w:rsidRDefault="003F5901" w:rsidP="005D4B91">
      <w:pPr>
        <w:tabs>
          <w:tab w:val="left" w:pos="1298"/>
        </w:tabs>
        <w:autoSpaceDE/>
        <w:autoSpaceDN/>
        <w:adjustRightInd/>
        <w:ind w:firstLine="709"/>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E509E7" w:rsidRPr="0047149B" w:rsidRDefault="00E509E7" w:rsidP="005D4B91">
      <w:pPr>
        <w:tabs>
          <w:tab w:val="left" w:pos="1922"/>
        </w:tabs>
        <w:autoSpaceDE/>
        <w:autoSpaceDN/>
        <w:adjustRightInd/>
        <w:ind w:firstLine="709"/>
        <w:rPr>
          <w:rFonts w:ascii="Times New Roman" w:hAnsi="Times New Roman" w:cs="Times New Roman"/>
          <w:b/>
          <w:i/>
          <w:color w:val="000000"/>
          <w:sz w:val="28"/>
          <w:szCs w:val="28"/>
        </w:rPr>
      </w:pPr>
      <w:r w:rsidRPr="0047149B">
        <w:rPr>
          <w:rFonts w:ascii="Times New Roman" w:hAnsi="Times New Roman" w:cs="Times New Roman"/>
          <w:b/>
          <w:i/>
          <w:color w:val="000000"/>
          <w:sz w:val="28"/>
          <w:szCs w:val="28"/>
        </w:rPr>
        <w:lastRenderedPageBreak/>
        <w:t xml:space="preserve">В результате изучения истории на уровне среднего общего образования у обучающегося будут сформированы познавательные </w:t>
      </w:r>
      <w:r w:rsidR="003F5901" w:rsidRPr="0047149B">
        <w:rPr>
          <w:rFonts w:ascii="Times New Roman" w:hAnsi="Times New Roman" w:cs="Times New Roman"/>
          <w:b/>
          <w:i/>
          <w:color w:val="000000"/>
          <w:sz w:val="28"/>
          <w:szCs w:val="28"/>
        </w:rPr>
        <w:t>УУД</w:t>
      </w:r>
      <w:r w:rsidRPr="0047149B">
        <w:rPr>
          <w:rFonts w:ascii="Times New Roman" w:hAnsi="Times New Roman" w:cs="Times New Roman"/>
          <w:b/>
          <w:i/>
          <w:color w:val="000000"/>
          <w:sz w:val="28"/>
          <w:szCs w:val="28"/>
        </w:rPr>
        <w:t xml:space="preserve">, коммуникативные </w:t>
      </w:r>
      <w:r w:rsidR="003F5901" w:rsidRPr="0047149B">
        <w:rPr>
          <w:rFonts w:ascii="Times New Roman" w:hAnsi="Times New Roman" w:cs="Times New Roman"/>
          <w:b/>
          <w:i/>
          <w:color w:val="000000"/>
          <w:sz w:val="28"/>
          <w:szCs w:val="28"/>
        </w:rPr>
        <w:t>УУД</w:t>
      </w:r>
      <w:r w:rsidRPr="0047149B">
        <w:rPr>
          <w:rFonts w:ascii="Times New Roman" w:hAnsi="Times New Roman" w:cs="Times New Roman"/>
          <w:b/>
          <w:i/>
          <w:color w:val="000000"/>
          <w:sz w:val="28"/>
          <w:szCs w:val="28"/>
        </w:rPr>
        <w:t xml:space="preserve">, регулятивные </w:t>
      </w:r>
      <w:r w:rsidR="003F5901" w:rsidRPr="0047149B">
        <w:rPr>
          <w:rFonts w:ascii="Times New Roman" w:hAnsi="Times New Roman" w:cs="Times New Roman"/>
          <w:b/>
          <w:i/>
          <w:color w:val="000000"/>
          <w:sz w:val="28"/>
          <w:szCs w:val="28"/>
        </w:rPr>
        <w:t>УУД</w:t>
      </w:r>
      <w:r w:rsidRPr="0047149B">
        <w:rPr>
          <w:rFonts w:ascii="Times New Roman" w:hAnsi="Times New Roman" w:cs="Times New Roman"/>
          <w:b/>
          <w:i/>
          <w:color w:val="000000"/>
          <w:sz w:val="28"/>
          <w:szCs w:val="28"/>
        </w:rPr>
        <w:t>, совместная деятельность.</w:t>
      </w:r>
    </w:p>
    <w:p w:rsidR="003F5901" w:rsidRPr="005D4B91" w:rsidRDefault="003F5901" w:rsidP="005D4B91">
      <w:pPr>
        <w:tabs>
          <w:tab w:val="left" w:pos="192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3F5901"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следующие базовые</w:t>
      </w:r>
      <w:r w:rsidR="003F5901" w:rsidRPr="005D4B91">
        <w:rPr>
          <w:rFonts w:ascii="Times New Roman" w:hAnsi="Times New Roman" w:cs="Times New Roman"/>
          <w:i/>
          <w:color w:val="000000"/>
          <w:sz w:val="28"/>
          <w:szCs w:val="28"/>
        </w:rPr>
        <w:t xml:space="preserve"> л</w:t>
      </w:r>
      <w:r w:rsidRPr="005D4B91">
        <w:rPr>
          <w:rFonts w:ascii="Times New Roman" w:hAnsi="Times New Roman" w:cs="Times New Roman"/>
          <w:i/>
          <w:color w:val="000000"/>
          <w:sz w:val="28"/>
          <w:szCs w:val="28"/>
        </w:rPr>
        <w:t xml:space="preserve">огические действия как часть познавательных </w:t>
      </w:r>
      <w:r w:rsidR="003F5901"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 xml:space="preserve">: </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формулировать проблему, вопрос, требующий решения;</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устанавливать существенный признак или основания для сравнения, классификации и обобщения;</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цели деятельности, задавать параметры и критерии их достижения; выявлять закономерные черты и противоречия в рассматриваемых явлениях; разрабатывать план решения проблемы с учетом анализа имеющихся ресурсов;</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w:t>
      </w:r>
    </w:p>
    <w:p w:rsidR="00E509E7" w:rsidRPr="005D4B91" w:rsidRDefault="00E509E7" w:rsidP="005D4B91">
      <w:pPr>
        <w:tabs>
          <w:tab w:val="left" w:pos="2114"/>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следующие базовые исследовательские действия как часть познавательных </w:t>
      </w:r>
      <w:r w:rsidR="003F5901"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познавательную задачу;</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намечать путь ее решения и осуществлять подбор исторического материала, объекта;</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владеть навыками учебно-исследовательской и проектной деятельности; осуществлять анализ объекта в соответствии с принципом историзма, основными процедурами исторического познания;</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систематизировать и обобщать исторические факты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в форме таблиц, схем);</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выявлять характерные признаки исторических явлений; раскрывать причинно-следственные связи событий прошлого и настоящего; сравнивать события, ситуации, определяя основания для сравнения, выявляя общие черты и различия;</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формулировать и обосновывать выводы;</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соотносить полученный результат с имеющимся историческим знанием; определять новизну и обоснованность полученного результата; представлять результаты своей деятельности в различных формах (сообщение, эссе, презентация, реферат, учебный проект и другие);</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объяснять сферу применения и значение проведенного учебного исследования в современном общественном контексте.</w:t>
      </w:r>
    </w:p>
    <w:p w:rsidR="00E509E7" w:rsidRPr="005D4B91" w:rsidRDefault="00E509E7" w:rsidP="005D4B91">
      <w:pPr>
        <w:tabs>
          <w:tab w:val="left" w:pos="215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работать с информацией как часть познавательных </w:t>
      </w:r>
      <w:r w:rsidR="003F5901"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осуществлять анализ учебной и внеучебной исторической информации (учебники, исторические источники, научно-популярная литература, интернет- ресурсы и другие) - извлекать, сопоставлять, систематизировать и интерпретировать информацию;</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различать виды источников исторической информации; высказывать суждение о достоверности и значении информации источника (по </w:t>
      </w:r>
      <w:r w:rsidR="00E509E7" w:rsidRPr="005D4B91">
        <w:rPr>
          <w:rFonts w:ascii="Times New Roman" w:hAnsi="Times New Roman" w:cs="Times New Roman"/>
          <w:color w:val="000000"/>
          <w:sz w:val="28"/>
          <w:szCs w:val="28"/>
        </w:rPr>
        <w:lastRenderedPageBreak/>
        <w:t>предложенным или самостоятельно сформулированным критериям);</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рассматривать комплексы источников, выявляя совпадения и различия их свидетельств;</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создавать тексты в различных форматах с учетом назначения информации и целевой аудитории, выбирая оптимальную форму представления и визуализации.</w:t>
      </w:r>
    </w:p>
    <w:p w:rsidR="003F5901" w:rsidRPr="005D4B91" w:rsidRDefault="003F590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E509E7" w:rsidRPr="005D4B91" w:rsidRDefault="00E509E7" w:rsidP="005D4B91">
      <w:pPr>
        <w:tabs>
          <w:tab w:val="left" w:pos="215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общения как часть коммуникативны</w:t>
      </w:r>
      <w:r w:rsidR="003F5901" w:rsidRPr="005D4B91">
        <w:rPr>
          <w:rFonts w:ascii="Times New Roman" w:hAnsi="Times New Roman" w:cs="Times New Roman"/>
          <w:i/>
          <w:color w:val="000000"/>
          <w:sz w:val="28"/>
          <w:szCs w:val="28"/>
        </w:rPr>
        <w:t>х УУД</w:t>
      </w:r>
      <w:r w:rsidRPr="005D4B91">
        <w:rPr>
          <w:rFonts w:ascii="Times New Roman" w:hAnsi="Times New Roman" w:cs="Times New Roman"/>
          <w:i/>
          <w:color w:val="000000"/>
          <w:sz w:val="28"/>
          <w:szCs w:val="28"/>
        </w:rPr>
        <w:t>:</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представлять особенности взаимодействия людей в исторических обществах и современном мире;</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участвовать в обсуждении событий и личностей прошлого и современности, выявляя сходство и различие высказываемых оценок;</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излагать и аргументировать свою точку зрения в устном высказывании, письменном тексте;</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владеть способами общения и конструктивного взаимодействия,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межкультурного, в образовательной организации и социальном окружении;</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аргументированно вести диалог, уметь смягчать конфликтные ситуации.</w:t>
      </w:r>
    </w:p>
    <w:p w:rsidR="003F5901" w:rsidRPr="005D4B91" w:rsidRDefault="003F590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Совместная деятельность</w:t>
      </w:r>
    </w:p>
    <w:p w:rsidR="00E509E7" w:rsidRPr="005D4B91" w:rsidRDefault="00E509E7" w:rsidP="005D4B91">
      <w:pPr>
        <w:tabs>
          <w:tab w:val="left" w:pos="215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w:t>
      </w:r>
      <w:r w:rsidR="003F5901" w:rsidRPr="005D4B91">
        <w:rPr>
          <w:rFonts w:ascii="Times New Roman" w:hAnsi="Times New Roman" w:cs="Times New Roman"/>
          <w:i/>
          <w:color w:val="000000"/>
          <w:sz w:val="28"/>
          <w:szCs w:val="28"/>
        </w:rPr>
        <w:t xml:space="preserve"> сформированы умения совместной </w:t>
      </w:r>
      <w:r w:rsidRPr="005D4B91">
        <w:rPr>
          <w:rFonts w:ascii="Times New Roman" w:hAnsi="Times New Roman" w:cs="Times New Roman"/>
          <w:i/>
          <w:color w:val="000000"/>
          <w:sz w:val="28"/>
          <w:szCs w:val="28"/>
        </w:rPr>
        <w:t>деятельности:</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осознавать на основе исторических примеров значение совместной деятельности людей как эффективного средства достижения поставленных целей;</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планировать и осуществлять совместную работу, коллективные учебные проекты по истории,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на региональном материале;</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свое участие в общей работе и координировать свои действия с другими членами команды;</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проявлять творчество и инициативу в индивидуальной и командной работе; оценивать полученные результаты и свой вклад в общую работу.</w:t>
      </w:r>
    </w:p>
    <w:p w:rsidR="003F5901" w:rsidRPr="005D4B91" w:rsidRDefault="003F590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E509E7" w:rsidRPr="005D4B91" w:rsidRDefault="00E509E7" w:rsidP="005D4B91">
      <w:pPr>
        <w:tabs>
          <w:tab w:val="left" w:pos="210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в части регуля</w:t>
      </w:r>
      <w:r w:rsidR="003F5901" w:rsidRPr="005D4B91">
        <w:rPr>
          <w:rFonts w:ascii="Times New Roman" w:hAnsi="Times New Roman" w:cs="Times New Roman"/>
          <w:i/>
          <w:color w:val="000000"/>
          <w:sz w:val="28"/>
          <w:szCs w:val="28"/>
        </w:rPr>
        <w:t>тивных УУД</w:t>
      </w:r>
      <w:r w:rsidRPr="005D4B91">
        <w:rPr>
          <w:rFonts w:ascii="Times New Roman" w:hAnsi="Times New Roman" w:cs="Times New Roman"/>
          <w:i/>
          <w:color w:val="000000"/>
          <w:sz w:val="28"/>
          <w:szCs w:val="28"/>
        </w:rPr>
        <w:t>:</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владение приемами самоорганизации своей учебной и общественной работы: выявлять проблему, задачи, требующие решения; составлять план действий, определять способ решения, последовательно реализовывать намеченный план действий и другие;</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владение приемами самоконтроля: осуществлять самоконтроль, рефлексию и самооценку полученных результатов; вносить коррективы в свою работу с учетом установленных ошибок, возникших трудностей;</w:t>
      </w:r>
    </w:p>
    <w:p w:rsidR="00E509E7" w:rsidRPr="005D4B91" w:rsidRDefault="003F590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 xml:space="preserve">принятие себя и других: осознавать свои достижения и слабые стороны в учении, общении, сотрудничестве со сверстниками и людьми старшего поколения; принимать мотивы и аргументы других при анализе результатов деятельности; признавать свое право и право других на ошибку; вносить конструктивные </w:t>
      </w:r>
      <w:r w:rsidR="00E509E7" w:rsidRPr="005D4B91">
        <w:rPr>
          <w:rFonts w:ascii="Times New Roman" w:hAnsi="Times New Roman" w:cs="Times New Roman"/>
          <w:color w:val="000000"/>
          <w:sz w:val="28"/>
          <w:szCs w:val="28"/>
        </w:rPr>
        <w:lastRenderedPageBreak/>
        <w:t>предложения для совместного решения учебных задач, проблем.</w:t>
      </w:r>
    </w:p>
    <w:p w:rsidR="003F5901" w:rsidRPr="005D4B91" w:rsidRDefault="003F5901" w:rsidP="005D4B91">
      <w:pPr>
        <w:autoSpaceDE/>
        <w:autoSpaceDN/>
        <w:adjustRightInd/>
        <w:ind w:firstLine="709"/>
        <w:rPr>
          <w:rFonts w:ascii="Times New Roman" w:hAnsi="Times New Roman" w:cs="Times New Roman"/>
          <w:color w:val="000000"/>
          <w:sz w:val="28"/>
          <w:szCs w:val="28"/>
        </w:rPr>
      </w:pPr>
    </w:p>
    <w:p w:rsidR="003F5901" w:rsidRPr="005D4B91" w:rsidRDefault="003F5901" w:rsidP="00823865">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E509E7" w:rsidRPr="0047149B" w:rsidRDefault="00E509E7" w:rsidP="005D4B91">
      <w:pPr>
        <w:tabs>
          <w:tab w:val="left" w:pos="1892"/>
        </w:tabs>
        <w:autoSpaceDE/>
        <w:autoSpaceDN/>
        <w:adjustRightInd/>
        <w:ind w:firstLine="709"/>
        <w:rPr>
          <w:rFonts w:ascii="Times New Roman" w:hAnsi="Times New Roman" w:cs="Times New Roman"/>
          <w:b/>
          <w:i/>
          <w:color w:val="000000"/>
          <w:sz w:val="28"/>
          <w:szCs w:val="28"/>
        </w:rPr>
      </w:pPr>
      <w:r w:rsidRPr="0047149B">
        <w:rPr>
          <w:rFonts w:ascii="Times New Roman" w:hAnsi="Times New Roman" w:cs="Times New Roman"/>
          <w:b/>
          <w:i/>
          <w:color w:val="000000"/>
          <w:sz w:val="28"/>
          <w:szCs w:val="28"/>
        </w:rPr>
        <w:t>Предметные результаты освоения программы по истории на уровне среднего общего образования должны обеспечивать:</w:t>
      </w:r>
    </w:p>
    <w:p w:rsidR="00E509E7" w:rsidRPr="005D4B91" w:rsidRDefault="00975A3A" w:rsidP="005D4B91">
      <w:pPr>
        <w:tabs>
          <w:tab w:val="left" w:pos="126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E509E7" w:rsidRPr="005D4B91">
        <w:rPr>
          <w:rFonts w:ascii="Times New Roman" w:hAnsi="Times New Roman" w:cs="Times New Roman"/>
          <w:color w:val="000000"/>
          <w:sz w:val="28"/>
          <w:szCs w:val="28"/>
        </w:rPr>
        <w:t>понимание значимости России в мировых политических и социаль</w:t>
      </w:r>
      <w:r w:rsidRPr="005D4B91">
        <w:rPr>
          <w:rFonts w:ascii="Times New Roman" w:hAnsi="Times New Roman" w:cs="Times New Roman"/>
          <w:color w:val="000000"/>
          <w:sz w:val="28"/>
          <w:szCs w:val="28"/>
        </w:rPr>
        <w:t>но-</w:t>
      </w:r>
      <w:r w:rsidR="00E509E7" w:rsidRPr="005D4B91">
        <w:rPr>
          <w:rFonts w:ascii="Times New Roman" w:hAnsi="Times New Roman" w:cs="Times New Roman"/>
          <w:color w:val="000000"/>
          <w:sz w:val="28"/>
          <w:szCs w:val="28"/>
        </w:rPr>
        <w:t>экономических процессах XX - начала XXI в.,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XX - начала XXI в.; особенности развития культуры народов СССР (России);</w:t>
      </w:r>
    </w:p>
    <w:p w:rsidR="00975A3A" w:rsidRPr="005D4B91" w:rsidRDefault="00975A3A" w:rsidP="005D4B91">
      <w:pPr>
        <w:tabs>
          <w:tab w:val="left" w:pos="130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E509E7" w:rsidRPr="005D4B91">
        <w:rPr>
          <w:rFonts w:ascii="Times New Roman" w:hAnsi="Times New Roman" w:cs="Times New Roman"/>
          <w:color w:val="000000"/>
          <w:sz w:val="28"/>
          <w:szCs w:val="28"/>
        </w:rPr>
        <w:t xml:space="preserve">знание имен героев Первой мировой, Гражданской, Великой Отечественной войн, исторических личностей, внесших </w:t>
      </w:r>
      <w:r w:rsidR="00823865">
        <w:rPr>
          <w:rFonts w:ascii="Times New Roman" w:hAnsi="Times New Roman" w:cs="Times New Roman"/>
          <w:color w:val="000000"/>
          <w:sz w:val="28"/>
          <w:szCs w:val="28"/>
        </w:rPr>
        <w:t>значительный вклад в социально-</w:t>
      </w:r>
      <w:r w:rsidR="00E509E7" w:rsidRPr="005D4B91">
        <w:rPr>
          <w:rFonts w:ascii="Times New Roman" w:hAnsi="Times New Roman" w:cs="Times New Roman"/>
          <w:color w:val="000000"/>
          <w:sz w:val="28"/>
          <w:szCs w:val="28"/>
        </w:rPr>
        <w:t>экономическое, политическое и культурное развит</w:t>
      </w:r>
      <w:r w:rsidRPr="005D4B91">
        <w:rPr>
          <w:rFonts w:ascii="Times New Roman" w:hAnsi="Times New Roman" w:cs="Times New Roman"/>
          <w:color w:val="000000"/>
          <w:sz w:val="28"/>
          <w:szCs w:val="28"/>
        </w:rPr>
        <w:t>ие России в XX - начале XXI в.;</w:t>
      </w:r>
    </w:p>
    <w:p w:rsidR="00E509E7" w:rsidRPr="005D4B91" w:rsidRDefault="00975A3A" w:rsidP="005D4B91">
      <w:pPr>
        <w:tabs>
          <w:tab w:val="left" w:pos="130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 </w:t>
      </w:r>
      <w:r w:rsidR="00E509E7" w:rsidRPr="005D4B91">
        <w:rPr>
          <w:rFonts w:ascii="Times New Roman" w:hAnsi="Times New Roman" w:cs="Times New Roman"/>
          <w:color w:val="000000"/>
          <w:sz w:val="28"/>
          <w:szCs w:val="28"/>
        </w:rPr>
        <w:t xml:space="preserve">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XX - начала XXI вв.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используя источники разных типов;</w:t>
      </w:r>
    </w:p>
    <w:p w:rsidR="00E509E7" w:rsidRPr="005D4B91" w:rsidRDefault="00975A3A" w:rsidP="005D4B91">
      <w:pPr>
        <w:tabs>
          <w:tab w:val="left" w:pos="129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E509E7" w:rsidRPr="005D4B91">
        <w:rPr>
          <w:rFonts w:ascii="Times New Roman" w:hAnsi="Times New Roman" w:cs="Times New Roman"/>
          <w:color w:val="000000"/>
          <w:sz w:val="28"/>
          <w:szCs w:val="28"/>
        </w:rPr>
        <w:t>умение выявлять существенные черты исторических событий, явлений, процессов;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E509E7" w:rsidRPr="005D4B91" w:rsidRDefault="00975A3A" w:rsidP="005D4B91">
      <w:pPr>
        <w:tabs>
          <w:tab w:val="left" w:pos="130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 </w:t>
      </w:r>
      <w:r w:rsidR="00E509E7" w:rsidRPr="005D4B91">
        <w:rPr>
          <w:rFonts w:ascii="Times New Roman" w:hAnsi="Times New Roman" w:cs="Times New Roman"/>
          <w:color w:val="000000"/>
          <w:sz w:val="28"/>
          <w:szCs w:val="28"/>
        </w:rPr>
        <w:t>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XX - начале XXI вв.; определять современников исторических событий истории России и человечества в целом в XX - начале XXI вв.;</w:t>
      </w:r>
    </w:p>
    <w:p w:rsidR="00E509E7" w:rsidRPr="005D4B91" w:rsidRDefault="00975A3A" w:rsidP="005D4B91">
      <w:pPr>
        <w:tabs>
          <w:tab w:val="left" w:pos="129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 </w:t>
      </w:r>
      <w:r w:rsidR="00E509E7" w:rsidRPr="005D4B91">
        <w:rPr>
          <w:rFonts w:ascii="Times New Roman" w:hAnsi="Times New Roman" w:cs="Times New Roman"/>
          <w:color w:val="000000"/>
          <w:sz w:val="28"/>
          <w:szCs w:val="28"/>
        </w:rPr>
        <w:t>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XX - начала XXI 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E509E7" w:rsidRPr="005D4B91" w:rsidRDefault="00975A3A" w:rsidP="005D4B91">
      <w:pPr>
        <w:tabs>
          <w:tab w:val="left" w:pos="129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7) </w:t>
      </w:r>
      <w:r w:rsidR="00E509E7" w:rsidRPr="005D4B91">
        <w:rPr>
          <w:rFonts w:ascii="Times New Roman" w:hAnsi="Times New Roman" w:cs="Times New Roman"/>
          <w:color w:val="000000"/>
          <w:sz w:val="28"/>
          <w:szCs w:val="28"/>
        </w:rPr>
        <w:t>умение осуществлять с со</w:t>
      </w:r>
      <w:r w:rsidRPr="005D4B91">
        <w:rPr>
          <w:rFonts w:ascii="Times New Roman" w:hAnsi="Times New Roman" w:cs="Times New Roman"/>
          <w:color w:val="000000"/>
          <w:sz w:val="28"/>
          <w:szCs w:val="28"/>
        </w:rPr>
        <w:t xml:space="preserve">блюдением правил информационной </w:t>
      </w:r>
      <w:r w:rsidR="00E509E7" w:rsidRPr="005D4B91">
        <w:rPr>
          <w:rFonts w:ascii="Times New Roman" w:hAnsi="Times New Roman" w:cs="Times New Roman"/>
          <w:color w:val="000000"/>
          <w:sz w:val="28"/>
          <w:szCs w:val="28"/>
        </w:rPr>
        <w:t xml:space="preserve">безопасности поиск исторической информации по истории России и зарубежных стран XX - начала XXI вв. в справочной литературе, сети Интернет, средствах </w:t>
      </w:r>
      <w:r w:rsidR="00E509E7" w:rsidRPr="005D4B91">
        <w:rPr>
          <w:rFonts w:ascii="Times New Roman" w:hAnsi="Times New Roman" w:cs="Times New Roman"/>
          <w:color w:val="000000"/>
          <w:sz w:val="28"/>
          <w:szCs w:val="28"/>
        </w:rPr>
        <w:lastRenderedPageBreak/>
        <w:t>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E509E7" w:rsidRPr="005D4B91" w:rsidRDefault="00975A3A" w:rsidP="005D4B91">
      <w:pPr>
        <w:tabs>
          <w:tab w:val="left" w:pos="129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8) </w:t>
      </w:r>
      <w:r w:rsidR="00E509E7" w:rsidRPr="005D4B91">
        <w:rPr>
          <w:rFonts w:ascii="Times New Roman" w:hAnsi="Times New Roman" w:cs="Times New Roman"/>
          <w:color w:val="000000"/>
          <w:sz w:val="28"/>
          <w:szCs w:val="28"/>
        </w:rPr>
        <w:t xml:space="preserve">умение анализировать текстовые, визуальные источники исторической информации,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исторические карты/</w:t>
      </w:r>
      <w:r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 xml:space="preserve">схемы, по истории России и зарубежных стран XX - начала XXI вв.;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 на региональном материале (с использованием ресурсов библиотек, музеев и других);</w:t>
      </w:r>
    </w:p>
    <w:p w:rsidR="00E509E7" w:rsidRPr="005D4B91" w:rsidRDefault="00975A3A" w:rsidP="005D4B91">
      <w:pPr>
        <w:tabs>
          <w:tab w:val="left" w:pos="129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9) </w:t>
      </w:r>
      <w:r w:rsidR="00E509E7" w:rsidRPr="005D4B91">
        <w:rPr>
          <w:rFonts w:ascii="Times New Roman" w:hAnsi="Times New Roman" w:cs="Times New Roman"/>
          <w:color w:val="000000"/>
          <w:sz w:val="28"/>
          <w:szCs w:val="28"/>
        </w:rPr>
        <w:t>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E509E7" w:rsidRPr="005D4B91" w:rsidRDefault="00975A3A" w:rsidP="005D4B91">
      <w:pPr>
        <w:tabs>
          <w:tab w:val="left" w:pos="141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10) </w:t>
      </w:r>
      <w:r w:rsidR="00E509E7" w:rsidRPr="005D4B91">
        <w:rPr>
          <w:rFonts w:ascii="Times New Roman" w:hAnsi="Times New Roman" w:cs="Times New Roman"/>
          <w:color w:val="000000"/>
          <w:sz w:val="28"/>
          <w:szCs w:val="28"/>
        </w:rPr>
        <w:t>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E509E7" w:rsidRPr="00C5337E" w:rsidRDefault="00975A3A" w:rsidP="005D4B91">
      <w:pPr>
        <w:tabs>
          <w:tab w:val="left" w:pos="1422"/>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11) </w:t>
      </w:r>
      <w:r w:rsidR="00E509E7" w:rsidRPr="005D4B91">
        <w:rPr>
          <w:rFonts w:ascii="Times New Roman" w:hAnsi="Times New Roman" w:cs="Times New Roman"/>
          <w:color w:val="000000"/>
          <w:sz w:val="28"/>
          <w:szCs w:val="28"/>
        </w:rPr>
        <w:t xml:space="preserve">знание ключевых событий, основных дат и этапов истории России и мира в XX - начале XXI вв.; </w:t>
      </w:r>
      <w:r w:rsidR="00E509E7" w:rsidRPr="00C5337E">
        <w:rPr>
          <w:rFonts w:ascii="Times New Roman" w:hAnsi="Times New Roman" w:cs="Times New Roman"/>
          <w:sz w:val="28"/>
          <w:szCs w:val="28"/>
        </w:rPr>
        <w:t>выдающихся деятелей отечественной и всемирной истории; важнейших достижений культуры, ценностных ориентиров.</w:t>
      </w:r>
    </w:p>
    <w:p w:rsidR="00E509E7" w:rsidRPr="00C5337E" w:rsidRDefault="00E509E7" w:rsidP="005D4B91">
      <w:pPr>
        <w:tabs>
          <w:tab w:val="left" w:pos="1926"/>
        </w:tabs>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Условием достижения каждого из предметных результатов изучения истории на уровне среднего общего образования является усвоение обучающимися знаний и формирование умений, которые составляют структуру предметного результата.</w:t>
      </w:r>
    </w:p>
    <w:p w:rsidR="00E509E7" w:rsidRPr="00C5337E" w:rsidRDefault="00E509E7" w:rsidP="005D4B91">
      <w:pPr>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Формирование умений, составляющих структуру предметных результатов, происходит на учебном материале, изучаемом в 10-11 классах с учётом того, что достижения предметных результатов предполагает не только обращение к истории России и всемирной истории XX - начала XXI вв., но и к важнейшим событиям, явлениям, процессам истории нашей страны с древнейших времен до начала XX в. При планировании уроков истории следует предусмотреть повторение изученных ранее исторических событий, явлений, процессов, деятельности исторических личностей России, связанных с актуальным историческим материалом урока.</w:t>
      </w:r>
    </w:p>
    <w:p w:rsidR="00975A3A" w:rsidRPr="00C5337E" w:rsidRDefault="00975A3A" w:rsidP="0047149B">
      <w:pPr>
        <w:autoSpaceDE/>
        <w:autoSpaceDN/>
        <w:adjustRightInd/>
        <w:ind w:firstLine="0"/>
        <w:jc w:val="center"/>
        <w:rPr>
          <w:rFonts w:ascii="Times New Roman" w:hAnsi="Times New Roman" w:cs="Times New Roman"/>
          <w:sz w:val="28"/>
          <w:szCs w:val="28"/>
        </w:rPr>
      </w:pPr>
    </w:p>
    <w:p w:rsidR="0047149B" w:rsidRDefault="0047149B" w:rsidP="0047149B">
      <w:pPr>
        <w:tabs>
          <w:tab w:val="left" w:pos="2143"/>
        </w:tabs>
        <w:autoSpaceDE/>
        <w:autoSpaceDN/>
        <w:adjustRightInd/>
        <w:ind w:firstLine="0"/>
        <w:jc w:val="center"/>
        <w:rPr>
          <w:rFonts w:ascii="Times New Roman" w:hAnsi="Times New Roman" w:cs="Times New Roman"/>
          <w:b/>
          <w:color w:val="000000"/>
          <w:sz w:val="28"/>
          <w:szCs w:val="28"/>
        </w:rPr>
      </w:pPr>
      <w:r w:rsidRPr="00C5337E">
        <w:rPr>
          <w:rFonts w:ascii="Times New Roman" w:hAnsi="Times New Roman" w:cs="Times New Roman"/>
          <w:b/>
          <w:sz w:val="28"/>
          <w:szCs w:val="28"/>
        </w:rPr>
        <w:t>ПРЕДМЕТ</w:t>
      </w:r>
      <w:r w:rsidRPr="005D4B91">
        <w:rPr>
          <w:rFonts w:ascii="Times New Roman" w:hAnsi="Times New Roman" w:cs="Times New Roman"/>
          <w:b/>
          <w:color w:val="000000"/>
          <w:sz w:val="28"/>
          <w:szCs w:val="28"/>
        </w:rPr>
        <w:t>НЫЕ РЕЗУЛЬТАТЫ</w:t>
      </w:r>
    </w:p>
    <w:p w:rsidR="00E509E7" w:rsidRPr="005D4B91" w:rsidRDefault="0047149B" w:rsidP="0047149B">
      <w:pPr>
        <w:tabs>
          <w:tab w:val="left" w:pos="2143"/>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ОСВОЕНИЯ БАЗОВОГО УЧЕБНОГО КУРСА «ИСТОРИЯ РОССИИ»:</w:t>
      </w:r>
    </w:p>
    <w:p w:rsidR="00E509E7" w:rsidRPr="005D4B91" w:rsidRDefault="00975A3A" w:rsidP="005D4B91">
      <w:pPr>
        <w:tabs>
          <w:tab w:val="left" w:pos="129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E509E7" w:rsidRPr="005D4B91">
        <w:rPr>
          <w:rFonts w:ascii="Times New Roman" w:hAnsi="Times New Roman" w:cs="Times New Roman"/>
          <w:color w:val="000000"/>
          <w:sz w:val="28"/>
          <w:szCs w:val="28"/>
        </w:rPr>
        <w:t>Россия накануне Первой мировой войны. Ход военных действий. Власть, общество, экономика, культура. Предпосылки революции;</w:t>
      </w:r>
    </w:p>
    <w:p w:rsidR="00E509E7" w:rsidRPr="005D4B91" w:rsidRDefault="00975A3A" w:rsidP="005D4B91">
      <w:pPr>
        <w:tabs>
          <w:tab w:val="left" w:pos="130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E509E7" w:rsidRPr="005D4B91">
        <w:rPr>
          <w:rFonts w:ascii="Times New Roman" w:hAnsi="Times New Roman" w:cs="Times New Roman"/>
          <w:color w:val="000000"/>
          <w:sz w:val="28"/>
          <w:szCs w:val="28"/>
        </w:rPr>
        <w:t>Февральская революция 1917 г. Двоевластие. Октябрьская революция. Первые преобразования большевиков. Гражданская война и интервенция. Политика «военного коммунизма». Общество, культура в годы революций и Гражданской войны;</w:t>
      </w:r>
    </w:p>
    <w:p w:rsidR="00E509E7" w:rsidRPr="005D4B91" w:rsidRDefault="00975A3A" w:rsidP="005D4B91">
      <w:pPr>
        <w:tabs>
          <w:tab w:val="left" w:pos="131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3) </w:t>
      </w:r>
      <w:r w:rsidR="00E509E7" w:rsidRPr="005D4B91">
        <w:rPr>
          <w:rFonts w:ascii="Times New Roman" w:hAnsi="Times New Roman" w:cs="Times New Roman"/>
          <w:color w:val="000000"/>
          <w:sz w:val="28"/>
          <w:szCs w:val="28"/>
        </w:rPr>
        <w:t>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E509E7" w:rsidRPr="005D4B91" w:rsidRDefault="00975A3A" w:rsidP="005D4B91">
      <w:pPr>
        <w:tabs>
          <w:tab w:val="left" w:pos="131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E509E7" w:rsidRPr="005D4B91">
        <w:rPr>
          <w:rFonts w:ascii="Times New Roman" w:hAnsi="Times New Roman" w:cs="Times New Roman"/>
          <w:color w:val="000000"/>
          <w:sz w:val="28"/>
          <w:szCs w:val="28"/>
        </w:rPr>
        <w:t>Великая Отечественная война 1941-1945 гг.: причины, силы сторон, основные 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над Японией. Решающий вклад СССР в Великую Победу. Защита памяти о Великой Победе;</w:t>
      </w:r>
    </w:p>
    <w:p w:rsidR="00E509E7" w:rsidRPr="005D4B91" w:rsidRDefault="00975A3A" w:rsidP="005D4B91">
      <w:pPr>
        <w:tabs>
          <w:tab w:val="left" w:pos="131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 </w:t>
      </w:r>
      <w:r w:rsidR="00E509E7" w:rsidRPr="005D4B91">
        <w:rPr>
          <w:rFonts w:ascii="Times New Roman" w:hAnsi="Times New Roman" w:cs="Times New Roman"/>
          <w:color w:val="000000"/>
          <w:sz w:val="28"/>
          <w:szCs w:val="28"/>
        </w:rPr>
        <w:t>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E509E7" w:rsidRPr="005D4B91" w:rsidRDefault="00975A3A" w:rsidP="005D4B91">
      <w:pPr>
        <w:tabs>
          <w:tab w:val="left" w:pos="131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 </w:t>
      </w:r>
      <w:r w:rsidR="00E509E7" w:rsidRPr="005D4B91">
        <w:rPr>
          <w:rFonts w:ascii="Times New Roman" w:hAnsi="Times New Roman" w:cs="Times New Roman"/>
          <w:color w:val="000000"/>
          <w:sz w:val="28"/>
          <w:szCs w:val="28"/>
        </w:rPr>
        <w:t>Российская Федерация в 1992-2022 гг. Становление новой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Возрождение Российской Федерации как великой державы в XXI в. Экономическая 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Место России в современном мире.</w:t>
      </w:r>
    </w:p>
    <w:p w:rsidR="00975A3A" w:rsidRPr="005D4B91" w:rsidRDefault="00975A3A" w:rsidP="005D4B91">
      <w:pPr>
        <w:autoSpaceDE/>
        <w:autoSpaceDN/>
        <w:adjustRightInd/>
        <w:ind w:firstLine="709"/>
        <w:rPr>
          <w:rFonts w:ascii="Times New Roman" w:hAnsi="Times New Roman" w:cs="Times New Roman"/>
          <w:color w:val="000000"/>
          <w:sz w:val="28"/>
          <w:szCs w:val="28"/>
        </w:rPr>
      </w:pPr>
    </w:p>
    <w:p w:rsidR="0047149B" w:rsidRDefault="0047149B" w:rsidP="0047149B">
      <w:pPr>
        <w:tabs>
          <w:tab w:val="left" w:pos="2128"/>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E509E7" w:rsidRPr="005D4B91" w:rsidRDefault="0047149B" w:rsidP="0047149B">
      <w:pPr>
        <w:tabs>
          <w:tab w:val="left" w:pos="2128"/>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ОСВОЕНИЯ БАЗОВОГО УЧЕБНОГО КУРСА «ВСЕОБЩАЯ ИСТОРИЯ»:</w:t>
      </w:r>
    </w:p>
    <w:p w:rsidR="00E509E7" w:rsidRPr="005D4B91" w:rsidRDefault="00975A3A" w:rsidP="005D4B91">
      <w:pPr>
        <w:tabs>
          <w:tab w:val="left" w:pos="129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E509E7" w:rsidRPr="005D4B91">
        <w:rPr>
          <w:rFonts w:ascii="Times New Roman" w:hAnsi="Times New Roman" w:cs="Times New Roman"/>
          <w:color w:val="000000"/>
          <w:sz w:val="28"/>
          <w:szCs w:val="28"/>
        </w:rPr>
        <w:t>Мир накануне Первой мировой войны. Первая мировая война: причины, участники, основные события, результаты. Власть и общество;</w:t>
      </w:r>
    </w:p>
    <w:p w:rsidR="00E509E7" w:rsidRPr="005D4B91" w:rsidRDefault="00975A3A" w:rsidP="005D4B91">
      <w:pPr>
        <w:tabs>
          <w:tab w:val="left" w:pos="129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E509E7" w:rsidRPr="005D4B91">
        <w:rPr>
          <w:rFonts w:ascii="Times New Roman" w:hAnsi="Times New Roman" w:cs="Times New Roman"/>
          <w:color w:val="000000"/>
          <w:sz w:val="28"/>
          <w:szCs w:val="28"/>
        </w:rPr>
        <w:t>Межвоенный период. Революционная волна. Версальско-Вашингтонская система. Страны мира в 1920-е гг. Великая депрессия и ее проявления в различных странах. «Новый курс» в США. Германский нацизм. Народный фронт. Политика «умиротворения агрессора». Культурное развитие;</w:t>
      </w:r>
    </w:p>
    <w:p w:rsidR="00E509E7" w:rsidRPr="005D4B91" w:rsidRDefault="00975A3A" w:rsidP="005D4B91">
      <w:pPr>
        <w:tabs>
          <w:tab w:val="left" w:pos="131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 </w:t>
      </w:r>
      <w:r w:rsidR="00E509E7" w:rsidRPr="005D4B91">
        <w:rPr>
          <w:rFonts w:ascii="Times New Roman" w:hAnsi="Times New Roman" w:cs="Times New Roman"/>
          <w:color w:val="000000"/>
          <w:sz w:val="28"/>
          <w:szCs w:val="28"/>
        </w:rPr>
        <w:t>Вторая мировая война: причины, участники, основные сражения, итоги;</w:t>
      </w:r>
    </w:p>
    <w:p w:rsidR="00E509E7" w:rsidRPr="005D4B91" w:rsidRDefault="00975A3A" w:rsidP="005D4B91">
      <w:pPr>
        <w:tabs>
          <w:tab w:val="left" w:pos="13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E509E7" w:rsidRPr="005D4B91">
        <w:rPr>
          <w:rFonts w:ascii="Times New Roman" w:hAnsi="Times New Roman" w:cs="Times New Roman"/>
          <w:color w:val="000000"/>
          <w:sz w:val="28"/>
          <w:szCs w:val="28"/>
        </w:rPr>
        <w:t>Власть и общество в годы войны. Решающий вклад СССР в Победу;</w:t>
      </w:r>
    </w:p>
    <w:p w:rsidR="00E509E7" w:rsidRPr="005D4B91" w:rsidRDefault="00975A3A" w:rsidP="005D4B91">
      <w:pPr>
        <w:tabs>
          <w:tab w:val="left" w:pos="130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 </w:t>
      </w:r>
      <w:r w:rsidR="00E509E7" w:rsidRPr="005D4B91">
        <w:rPr>
          <w:rFonts w:ascii="Times New Roman" w:hAnsi="Times New Roman" w:cs="Times New Roman"/>
          <w:color w:val="000000"/>
          <w:sz w:val="28"/>
          <w:szCs w:val="28"/>
        </w:rPr>
        <w:t>Послевоенные перемены в мире. Холодная война. Мировая система социализма. Экономические и политические изменения в странах Запада. Распад колониальных империй. Развитие стран Азии, Африки и Латинской Америки. Научно-техническая революция. Постиндустриальное и информационное общество. Современный мир: глобализация и деглобализация. Геополитический кризис 2022 г. и его влияние на мировую систему.</w:t>
      </w:r>
    </w:p>
    <w:p w:rsidR="00E509E7" w:rsidRPr="005D4B91" w:rsidRDefault="0047149B" w:rsidP="0047149B">
      <w:pPr>
        <w:tabs>
          <w:tab w:val="left" w:pos="1916"/>
        </w:tabs>
        <w:autoSpaceDE/>
        <w:autoSpaceDN/>
        <w:adjustRightInd/>
        <w:ind w:firstLine="0"/>
        <w:jc w:val="center"/>
        <w:rPr>
          <w:rFonts w:ascii="Times New Roman" w:hAnsi="Times New Roman" w:cs="Times New Roman"/>
          <w:b/>
          <w:color w:val="000000"/>
          <w:sz w:val="28"/>
          <w:szCs w:val="28"/>
        </w:rPr>
      </w:pPr>
      <w:r>
        <w:rPr>
          <w:rFonts w:ascii="Times New Roman" w:hAnsi="Times New Roman" w:cs="Times New Roman"/>
          <w:b/>
          <w:color w:val="000000"/>
          <w:sz w:val="28"/>
          <w:szCs w:val="28"/>
        </w:rPr>
        <w:t>10 КЛАСС</w:t>
      </w:r>
    </w:p>
    <w:p w:rsidR="00E509E7" w:rsidRPr="005D4B91" w:rsidRDefault="00975A3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E509E7" w:rsidRPr="005D4B91">
        <w:rPr>
          <w:rFonts w:ascii="Times New Roman" w:hAnsi="Times New Roman" w:cs="Times New Roman"/>
          <w:color w:val="000000"/>
          <w:sz w:val="28"/>
          <w:szCs w:val="28"/>
        </w:rPr>
        <w:t>Понимание значимости России в мировых политических и социально-экономических процессах 1914-1945 гг.,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Достижение указанного предметного результата непосредственно связано с усвоением обучающимися знаний важнейших событий, явлений, процессов истории России 1914-1945 гг., умением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при комплексном использовании методов обучения и воспитания.</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наиболее значимые события истории России 1914-1945 гг., объяснять их особую значимость для истории нашей страны;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и объяснять (аргументировать) свое отношение и оценку наиболее значительных событий, явлений, процессов истории России 1914-1945 гг., их значение для истории России и человечества в целом;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используя знания по истории России и всемирной истории 1914-1945 гг., выявлять попытки фальсификации истории;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1914-1945 гг.</w:t>
      </w:r>
    </w:p>
    <w:p w:rsidR="00E509E7" w:rsidRPr="005D4B91" w:rsidRDefault="00975A3A" w:rsidP="005D4B91">
      <w:pPr>
        <w:tabs>
          <w:tab w:val="left" w:pos="213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E509E7" w:rsidRPr="005D4B91">
        <w:rPr>
          <w:rFonts w:ascii="Times New Roman" w:hAnsi="Times New Roman" w:cs="Times New Roman"/>
          <w:color w:val="000000"/>
          <w:sz w:val="28"/>
          <w:szCs w:val="28"/>
        </w:rPr>
        <w:t>Знание имен героев Первой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w:t>
      </w:r>
      <w:r w:rsidRPr="005D4B91">
        <w:rPr>
          <w:rFonts w:ascii="Times New Roman" w:hAnsi="Times New Roman" w:cs="Times New Roman"/>
          <w:color w:val="000000"/>
          <w:sz w:val="28"/>
          <w:szCs w:val="28"/>
        </w:rPr>
        <w:t>ное развитие России в 1914-1945 </w:t>
      </w:r>
      <w:r w:rsidR="00E509E7" w:rsidRPr="005D4B91">
        <w:rPr>
          <w:rFonts w:ascii="Times New Roman" w:hAnsi="Times New Roman" w:cs="Times New Roman"/>
          <w:color w:val="000000"/>
          <w:sz w:val="28"/>
          <w:szCs w:val="28"/>
        </w:rPr>
        <w:t>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Достижение указанного предметного результата возможно при комплексном использовании методов обучения и воспитания, так как, кроме знаний об исторической личности, обучающиеся должны осознать величие личности человека, влияние его деятельности на ход истории.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975A3A" w:rsidP="005D4B91">
      <w:pPr>
        <w:tabs>
          <w:tab w:val="left" w:pos="469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называть имена наиболее </w:t>
      </w:r>
      <w:r w:rsidR="00E509E7" w:rsidRPr="005D4B91">
        <w:rPr>
          <w:rFonts w:ascii="Times New Roman" w:hAnsi="Times New Roman" w:cs="Times New Roman"/>
          <w:color w:val="000000"/>
          <w:sz w:val="28"/>
          <w:szCs w:val="28"/>
        </w:rPr>
        <w:t>выд</w:t>
      </w:r>
      <w:r w:rsidRPr="005D4B91">
        <w:rPr>
          <w:rFonts w:ascii="Times New Roman" w:hAnsi="Times New Roman" w:cs="Times New Roman"/>
          <w:color w:val="000000"/>
          <w:sz w:val="28"/>
          <w:szCs w:val="28"/>
        </w:rPr>
        <w:t xml:space="preserve">ающихся деятелей истории России </w:t>
      </w:r>
      <w:r w:rsidR="00E509E7" w:rsidRPr="005D4B91">
        <w:rPr>
          <w:rFonts w:ascii="Times New Roman" w:hAnsi="Times New Roman" w:cs="Times New Roman"/>
          <w:color w:val="000000"/>
          <w:sz w:val="28"/>
          <w:szCs w:val="28"/>
        </w:rPr>
        <w:t>1914-1945 гг., события, процессы, в которых они участвовали;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деятельность исторических личностей в рамках событий, процессов истории России 1914-1945 гг., оценивать значение их деятельности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для истории нашей станы и человечества в целом;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значение и последствия событий 1914-1945 гг., в которых участвовали выдающиеся исторические личности, для истории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и объяснять (аргументировать) свое отношение и оценку деятельности исторических личностей.</w:t>
      </w:r>
    </w:p>
    <w:p w:rsidR="00E509E7" w:rsidRPr="005D4B91" w:rsidRDefault="00975A3A" w:rsidP="005D4B91">
      <w:pPr>
        <w:tabs>
          <w:tab w:val="left" w:pos="208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3. </w:t>
      </w:r>
      <w:r w:rsidR="00E509E7" w:rsidRPr="005D4B91">
        <w:rPr>
          <w:rFonts w:ascii="Times New Roman" w:hAnsi="Times New Roman" w:cs="Times New Roman"/>
          <w:color w:val="000000"/>
          <w:sz w:val="28"/>
          <w:szCs w:val="28"/>
        </w:rPr>
        <w:t xml:space="preserve">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1914-1945 гг.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используя источники разных типов.</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Структура предметного результата включает следующий перечень </w:t>
      </w:r>
      <w:r w:rsidRPr="005D4B91">
        <w:rPr>
          <w:rFonts w:ascii="Times New Roman" w:hAnsi="Times New Roman" w:cs="Times New Roman"/>
          <w:i/>
          <w:color w:val="000000"/>
          <w:sz w:val="28"/>
          <w:szCs w:val="28"/>
        </w:rPr>
        <w:lastRenderedPageBreak/>
        <w:t>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объяснять смысл изученных/изучаемых исторических понятий и терминов из истории России, и всемирной истории 1914-1945 гг., привлекая учебные тексты и (или)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 самостоятельно составленному плану представлять развернутый рассказ (описание) о ключевых событиях родного края, истории России и всемирной истории 1914-1945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1914-1945 гг., анализируя изменения, происшедшие в течение рассматриваемого периода;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представлять описание памятников материальной и художественной культуры 1914-1945 гг., их назначение, характеризовать обстоятельства их создания, называть авторов памятников культуры, определять жанр, стиль, осо</w:t>
      </w:r>
      <w:r w:rsidR="00975A3A" w:rsidRPr="005D4B91">
        <w:rPr>
          <w:rFonts w:ascii="Times New Roman" w:hAnsi="Times New Roman" w:cs="Times New Roman"/>
          <w:color w:val="000000"/>
          <w:sz w:val="28"/>
          <w:szCs w:val="28"/>
        </w:rPr>
        <w:t xml:space="preserve">бенности технических </w:t>
      </w:r>
      <w:r w:rsidRPr="005D4B91">
        <w:rPr>
          <w:rFonts w:ascii="Times New Roman" w:hAnsi="Times New Roman" w:cs="Times New Roman"/>
          <w:color w:val="000000"/>
          <w:sz w:val="28"/>
          <w:szCs w:val="28"/>
        </w:rPr>
        <w:t>и художественных приемов создания памятников культуры;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представлять результаты самостоятельного изучения исторической информации из истории России и всемирной истории 1914-1945 гг. в форме сложного плана, конспекта, реферата;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и объяснять с использованием фактического материала свое отношение к наиболее значительным событиям, достижениям и личностям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понимать необходимость фактической аргументации для обоснования своей позиции; самостоятельно отбирать факты, которые могут быть использованы для подтверждения или опровержения какой-либо оценки исторических событий;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формулировать аргументы для подтверждения или опровержения </w:t>
      </w:r>
      <w:proofErr w:type="gramStart"/>
      <w:r w:rsidRPr="005D4B91">
        <w:rPr>
          <w:rFonts w:ascii="Times New Roman" w:hAnsi="Times New Roman" w:cs="Times New Roman"/>
          <w:color w:val="000000"/>
          <w:sz w:val="28"/>
          <w:szCs w:val="28"/>
        </w:rPr>
        <w:t>собственной</w:t>
      </w:r>
      <w:proofErr w:type="gramEnd"/>
      <w:r w:rsidRPr="005D4B91">
        <w:rPr>
          <w:rFonts w:ascii="Times New Roman" w:hAnsi="Times New Roman" w:cs="Times New Roman"/>
          <w:color w:val="000000"/>
          <w:sz w:val="28"/>
          <w:szCs w:val="28"/>
        </w:rPr>
        <w:t xml:space="preserve"> или предложенной точки зрения по дискуссионной проблеме из истории России и всемирной истории 1914-1945 гг.; сравнивать предложенную аргументацию, выбирать наиболее аргументированную позицию.</w:t>
      </w:r>
    </w:p>
    <w:p w:rsidR="00E509E7" w:rsidRPr="005D4B91" w:rsidRDefault="00975A3A" w:rsidP="005D4B91">
      <w:pPr>
        <w:tabs>
          <w:tab w:val="left" w:pos="214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E509E7" w:rsidRPr="005D4B91">
        <w:rPr>
          <w:rFonts w:ascii="Times New Roman" w:hAnsi="Times New Roman" w:cs="Times New Roman"/>
          <w:color w:val="000000"/>
          <w:sz w:val="28"/>
          <w:szCs w:val="28"/>
        </w:rPr>
        <w:t>Умение выявлять существенные черты исторических событий, явлений, процессов 1914-1945 гг.;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характерные, существенные признаки событий, процессов, явлений истории России и всеобщей истории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различать в исторической информации из курсов истории России и зарубежных стран 1914-1945 гг. события, явления, процессы; факты и мнения, описания и объяснения, гипотезы и теории;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другим);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обобщать историческую информацию по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зарубежных стран в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сравнивать исторические события, явления, процессы, взгляды исторических деятелей истории России и зарубежных стран 1914-1945 гг. по самостоятельно определенным критериям; на основе сравнения самостоятельно 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основе изучения исторического материала устанавливать исторические аналогии.</w:t>
      </w:r>
    </w:p>
    <w:p w:rsidR="00E509E7" w:rsidRPr="005D4B91" w:rsidRDefault="00975A3A" w:rsidP="005D4B91">
      <w:pPr>
        <w:tabs>
          <w:tab w:val="left" w:pos="208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5. </w:t>
      </w:r>
      <w:r w:rsidR="00E509E7" w:rsidRPr="005D4B91">
        <w:rPr>
          <w:rFonts w:ascii="Times New Roman" w:hAnsi="Times New Roman" w:cs="Times New Roman"/>
          <w:color w:val="000000"/>
          <w:sz w:val="28"/>
          <w:szCs w:val="28"/>
        </w:rPr>
        <w:t>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1914-1945 гг.; определять современников исторических событий истории России и человечества в целом в 1914-1945 гг.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основе изученного материала по истории России и зарубежных стран 1914-1945 гг. определять (различать) причины, предпосылки, поводы, последствия, указывать итоги, значение исторических событий, явлений, процессов;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излагать исторический материал на основе понимания причинно- следственных, пространственно-временных связей исторических событий, явлений, процессов;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соотносить события истории родного края,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современников исторических событий, явлений, процессов истории России и человечества в целом 1914-1945 гг.</w:t>
      </w:r>
    </w:p>
    <w:p w:rsidR="00E509E7" w:rsidRPr="005D4B91" w:rsidRDefault="00975A3A" w:rsidP="005D4B91">
      <w:pPr>
        <w:tabs>
          <w:tab w:val="left" w:pos="213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6. </w:t>
      </w:r>
      <w:r w:rsidR="00E509E7" w:rsidRPr="005D4B91">
        <w:rPr>
          <w:rFonts w:ascii="Times New Roman" w:hAnsi="Times New Roman" w:cs="Times New Roman"/>
          <w:color w:val="000000"/>
          <w:sz w:val="28"/>
          <w:szCs w:val="28"/>
        </w:rPr>
        <w:t>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1914-1945 гг.,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lastRenderedPageBreak/>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различать виды письменных исторических источников по истории России и всемирной истории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авторство письменного исторического источника по истории России и зарубежных стран 1914-1945 гг., время и место его создания, события, явления, процессы, о которых идет речь и другие, соотносить информацию письменного источника с историческим контекстом;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анализировать письменный исторический источник по истории России и зарубежных стран 1914-1945 гг.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соотносить содержание исторического источника по истории России и зарубежных стран 1914-1945 гг. с учебным текстом, другими источниками исторической информации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исторической картой/схемой);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сопоставлять, анализировать информацию из двух или более письменных исторических источников по истории России и зарубежных стран 1914-1945 гг., 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исторические письме</w:t>
      </w:r>
      <w:r w:rsidR="00975A3A" w:rsidRPr="005D4B91">
        <w:rPr>
          <w:rFonts w:ascii="Times New Roman" w:hAnsi="Times New Roman" w:cs="Times New Roman"/>
          <w:color w:val="000000"/>
          <w:sz w:val="28"/>
          <w:szCs w:val="28"/>
        </w:rPr>
        <w:t xml:space="preserve">нные источники при аргументации </w:t>
      </w:r>
      <w:r w:rsidRPr="005D4B91">
        <w:rPr>
          <w:rFonts w:ascii="Times New Roman" w:hAnsi="Times New Roman" w:cs="Times New Roman"/>
          <w:color w:val="000000"/>
          <w:sz w:val="28"/>
          <w:szCs w:val="28"/>
        </w:rPr>
        <w:t>дискуссионных точек зрения;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другие; соотносить вещественный исторический источник с периодом, к которому он относится и другие); используя контекстную информацию, описывать вещественный исторический источник;</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проводить атрибуцию визуальных и аудиовизуальных исторических источников по истории России и зарубежных стран 1914-1945 гг.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E509E7" w:rsidRPr="005D4B91" w:rsidRDefault="00975A3A" w:rsidP="005D4B91">
      <w:pPr>
        <w:tabs>
          <w:tab w:val="left" w:pos="212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7. </w:t>
      </w:r>
      <w:r w:rsidR="00E509E7" w:rsidRPr="005D4B91">
        <w:rPr>
          <w:rFonts w:ascii="Times New Roman" w:hAnsi="Times New Roman" w:cs="Times New Roman"/>
          <w:color w:val="000000"/>
          <w:sz w:val="28"/>
          <w:szCs w:val="28"/>
        </w:rPr>
        <w:t>Умение осуществлять с соблюдением правил информационной безопасности поиск исторической информации по истории России и зарубежных стран 1914-1945 гг.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знать и использовать правила информационной безопасности при поиске исторической информации;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самостоятельно осуществлять поиск достоверных исторических </w:t>
      </w:r>
      <w:r w:rsidRPr="005D4B91">
        <w:rPr>
          <w:rFonts w:ascii="Times New Roman" w:hAnsi="Times New Roman" w:cs="Times New Roman"/>
          <w:color w:val="000000"/>
          <w:sz w:val="28"/>
          <w:szCs w:val="28"/>
        </w:rPr>
        <w:lastRenderedPageBreak/>
        <w:t>источников, необходимых для изучения событий (явлений, процессов)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самостоятельно осуществлять поиск исторической информации, необходимой для анализа исторических событий, процессов, явлений истории России и зарубежных стран 1914-1945 гг.;</w:t>
      </w:r>
    </w:p>
    <w:p w:rsidR="00975A3A"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используя знания по истории, оценивать полноту и достоверность информации с точки зрения ее соответствия</w:t>
      </w:r>
      <w:r w:rsidR="00975A3A" w:rsidRPr="005D4B91">
        <w:rPr>
          <w:rFonts w:ascii="Times New Roman" w:hAnsi="Times New Roman" w:cs="Times New Roman"/>
          <w:color w:val="000000"/>
          <w:sz w:val="28"/>
          <w:szCs w:val="28"/>
        </w:rPr>
        <w:t xml:space="preserve"> исторической действительности.</w:t>
      </w:r>
    </w:p>
    <w:p w:rsidR="00E509E7" w:rsidRPr="005D4B91" w:rsidRDefault="00975A3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8. </w:t>
      </w:r>
      <w:r w:rsidR="00E509E7" w:rsidRPr="005D4B91">
        <w:rPr>
          <w:rFonts w:ascii="Times New Roman" w:hAnsi="Times New Roman" w:cs="Times New Roman"/>
          <w:color w:val="000000"/>
          <w:sz w:val="28"/>
          <w:szCs w:val="28"/>
        </w:rPr>
        <w:t xml:space="preserve">Умение анализировать текстовые, визуальные источники исторической информации,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исторические карты/схемы, по истории России и зарубежных стран 1914-1945 гг.;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 на региональном материале (с использованием ресурсов библиотек, музеев и других).</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отвечать на вопросы по содержанию текстового источника исторической информации по истории России и зарубежных стран 1914-1945 гг. и составлять на его основе план, таблицу, схему;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узнавать, показывать и называть на карте (схеме)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другие), изучаемые события, явления, процессы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привлекать контекстную информацию при работе с исторической картой и рассказывать об исторических событиях, используя историческую карту;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сопоставлять, анализировать информацию, представленную на двух или более исторических картах (схемах) по истории России и зарубежных стран 1914-1945 гг.; оформлять результаты анализа исторической карты (схемы) в виде таблицы, схемы; 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основании информации, представленной н</w:t>
      </w:r>
      <w:r w:rsidR="00975A3A" w:rsidRPr="005D4B91">
        <w:rPr>
          <w:rFonts w:ascii="Times New Roman" w:hAnsi="Times New Roman" w:cs="Times New Roman"/>
          <w:color w:val="000000"/>
          <w:sz w:val="28"/>
          <w:szCs w:val="28"/>
        </w:rPr>
        <w:t xml:space="preserve">а карте/схеме по истории России </w:t>
      </w:r>
      <w:r w:rsidRPr="005D4B91">
        <w:rPr>
          <w:rFonts w:ascii="Times New Roman" w:hAnsi="Times New Roman" w:cs="Times New Roman"/>
          <w:color w:val="000000"/>
          <w:sz w:val="28"/>
          <w:szCs w:val="28"/>
        </w:rPr>
        <w:t>и зарубежных стран 1914-1945 гг., проводить сравнение исторических объектов (размеры территорий стран, расстояния и другое), социально-экономических и геополитических условий существования государств, народов, 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сопоставлять информацию, представленную на исторической карте/схеме по истории России и зарубежных стран 1914-1945 гг., с информацией из </w:t>
      </w:r>
      <w:r w:rsidRPr="005D4B91">
        <w:rPr>
          <w:rFonts w:ascii="Times New Roman" w:hAnsi="Times New Roman" w:cs="Times New Roman"/>
          <w:color w:val="000000"/>
          <w:sz w:val="28"/>
          <w:szCs w:val="28"/>
        </w:rPr>
        <w:lastRenderedPageBreak/>
        <w:t>аутентичных исторических источников и источников исторической информации;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события, явления, процессы, которым посвящены визуальные источники исторической информации;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основании визуальных источников исторической информации и статистической информации по истории России и зарубежных стран 1914-1945 гг. проводить сравнение исторических событий, явлений, процессов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сопоставлять визуальные источники исторической информации по истории России и зарубежных стран 1914-1945 гг. с информацией из других исторических источников, 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представлять историческую информацию в виде таблиц, графиков, схем, диаграмм;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умения, приобретенные в процессе изучения истории, для участия в подготовке учебных проектов по истории России 1914-1945 гг.,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на региональном материале, с использованием ресурсов библиотек, музеев и других.</w:t>
      </w:r>
    </w:p>
    <w:p w:rsidR="00E509E7" w:rsidRPr="005D4B91" w:rsidRDefault="00975A3A" w:rsidP="005D4B91">
      <w:pPr>
        <w:tabs>
          <w:tab w:val="left" w:pos="214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9. </w:t>
      </w:r>
      <w:r w:rsidR="00E509E7" w:rsidRPr="005D4B91">
        <w:rPr>
          <w:rFonts w:ascii="Times New Roman" w:hAnsi="Times New Roman" w:cs="Times New Roman"/>
          <w:color w:val="000000"/>
          <w:sz w:val="28"/>
          <w:szCs w:val="28"/>
        </w:rPr>
        <w:t>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как многонационального государства, важн</w:t>
      </w:r>
      <w:r w:rsidR="00975A3A" w:rsidRPr="005D4B91">
        <w:rPr>
          <w:rFonts w:ascii="Times New Roman" w:hAnsi="Times New Roman" w:cs="Times New Roman"/>
          <w:color w:val="000000"/>
          <w:sz w:val="28"/>
          <w:szCs w:val="28"/>
        </w:rPr>
        <w:t xml:space="preserve">ости уважения и взаимопонимания </w:t>
      </w:r>
      <w:r w:rsidRPr="005D4B91">
        <w:rPr>
          <w:rFonts w:ascii="Times New Roman" w:hAnsi="Times New Roman" w:cs="Times New Roman"/>
          <w:color w:val="000000"/>
          <w:sz w:val="28"/>
          <w:szCs w:val="28"/>
        </w:rPr>
        <w:t>между всеми народами России.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понимать особенности политического, социально-экономического и ис</w:t>
      </w:r>
      <w:r w:rsidR="00975A3A" w:rsidRPr="005D4B91">
        <w:rPr>
          <w:rFonts w:ascii="Times New Roman" w:hAnsi="Times New Roman" w:cs="Times New Roman"/>
          <w:color w:val="000000"/>
          <w:sz w:val="28"/>
          <w:szCs w:val="28"/>
        </w:rPr>
        <w:t>торико-</w:t>
      </w:r>
      <w:r w:rsidRPr="005D4B91">
        <w:rPr>
          <w:rFonts w:ascii="Times New Roman" w:hAnsi="Times New Roman" w:cs="Times New Roman"/>
          <w:color w:val="000000"/>
          <w:sz w:val="28"/>
          <w:szCs w:val="28"/>
        </w:rPr>
        <w:t>культурного развития России как многонационального государства, знакомство с культурой, традициями и обычаями народов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участвовать в диалогическом и полилогическом общении, посвященном проблемам, связанным с историей России и зарубежных стран 1914-1945 гг.,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E509E7" w:rsidRPr="005D4B91" w:rsidRDefault="00975A3A" w:rsidP="005D4B91">
      <w:pPr>
        <w:tabs>
          <w:tab w:val="left" w:pos="227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10. </w:t>
      </w:r>
      <w:r w:rsidR="00E509E7" w:rsidRPr="005D4B91">
        <w:rPr>
          <w:rFonts w:ascii="Times New Roman" w:hAnsi="Times New Roman" w:cs="Times New Roman"/>
          <w:color w:val="000000"/>
          <w:sz w:val="28"/>
          <w:szCs w:val="28"/>
        </w:rPr>
        <w:t>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w:t>
      </w:r>
      <w:r w:rsidR="00975A3A" w:rsidRPr="005D4B91">
        <w:rPr>
          <w:rFonts w:ascii="Times New Roman" w:hAnsi="Times New Roman" w:cs="Times New Roman"/>
          <w:color w:val="000000"/>
          <w:sz w:val="28"/>
          <w:szCs w:val="28"/>
        </w:rPr>
        <w:t>ии и зарубежных стран 1914-1945 </w:t>
      </w:r>
      <w:r w:rsidRPr="005D4B91">
        <w:rPr>
          <w:rFonts w:ascii="Times New Roman" w:hAnsi="Times New Roman" w:cs="Times New Roman"/>
          <w:color w:val="000000"/>
          <w:sz w:val="28"/>
          <w:szCs w:val="28"/>
        </w:rPr>
        <w:t>гг., осознавать и понимать ценность сопричастности своей семьи к событиям, явлениям, процессам истории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используя исторические факты, характеризовать значение достижений народов нашей страны в событиях, явлениях, процессах истории России и зарубежных стран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используя знания по истории России и зарубежных стран 1914-1945 гг., выявлять в исторической информации попытки фальсификации истории, приводить аргументы в защиту исторической правды;</w:t>
      </w:r>
    </w:p>
    <w:p w:rsidR="00975A3A"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активно участвовать в дискуссиях, не допуская умаления подвига народа при защите Отечества.</w:t>
      </w:r>
    </w:p>
    <w:p w:rsidR="00E509E7" w:rsidRPr="005D4B91" w:rsidRDefault="00E1275B" w:rsidP="005D4B91">
      <w:pPr>
        <w:tabs>
          <w:tab w:val="left" w:pos="226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11. </w:t>
      </w:r>
      <w:r w:rsidR="00E509E7" w:rsidRPr="005D4B91">
        <w:rPr>
          <w:rFonts w:ascii="Times New Roman" w:hAnsi="Times New Roman" w:cs="Times New Roman"/>
          <w:color w:val="000000"/>
          <w:sz w:val="28"/>
          <w:szCs w:val="28"/>
        </w:rPr>
        <w:t>Знание ключевых событий, основных дат и этапов истории России и мира в 1914-1945 гг.; выдающихся деятелей отечественной и всемирной истории; важнейших достижений культуры, ценностных ориентиров.</w:t>
      </w:r>
    </w:p>
    <w:p w:rsidR="00E509E7" w:rsidRPr="005D4B91" w:rsidRDefault="00E509E7" w:rsidP="005D4B91">
      <w:pPr>
        <w:tabs>
          <w:tab w:val="left" w:pos="2434"/>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По учебному курсу «История России»:</w:t>
      </w:r>
    </w:p>
    <w:p w:rsidR="00E509E7" w:rsidRPr="005D4B91" w:rsidRDefault="00E509E7" w:rsidP="005D4B91">
      <w:pPr>
        <w:tabs>
          <w:tab w:val="left" w:pos="128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Россия накануне Первой мировой войны. Ход военных действий. Власть, общество, экономика, культура. Предпосылки революции;</w:t>
      </w:r>
    </w:p>
    <w:p w:rsidR="00E509E7" w:rsidRPr="005D4B91" w:rsidRDefault="00E509E7" w:rsidP="005D4B91">
      <w:pPr>
        <w:tabs>
          <w:tab w:val="left" w:pos="128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Февральская революция 1917 г. Двоевластие. Октябрьская революция. Первые преобразования большевиков. Гражданская война и интервенция. Политика «военного коммунизма». Общество, культура в годы революций и Гражданской войны;</w:t>
      </w:r>
    </w:p>
    <w:p w:rsidR="00E509E7" w:rsidRPr="005D4B91" w:rsidRDefault="00E509E7" w:rsidP="005D4B91">
      <w:pPr>
        <w:tabs>
          <w:tab w:val="left" w:pos="129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E509E7" w:rsidRPr="005D4B91" w:rsidRDefault="00E509E7" w:rsidP="005D4B91">
      <w:pPr>
        <w:tabs>
          <w:tab w:val="left" w:pos="128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Великая Отечественная война 1941-1945 гг.: причины, силы сторон, основные 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над Японией. Решающий вклад СССР в Великую Победу. Защита памяти о Великой Победе.</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По учебному курсу «Всеобщая история»:</w:t>
      </w:r>
    </w:p>
    <w:p w:rsidR="00E509E7" w:rsidRPr="005D4B91" w:rsidRDefault="00E509E7" w:rsidP="005D4B91">
      <w:pPr>
        <w:tabs>
          <w:tab w:val="left" w:pos="128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 накануне Первой мировой войны. Первая мировая война: причины, участники, основные события, результаты. Власть и общество;</w:t>
      </w:r>
    </w:p>
    <w:p w:rsidR="00E509E7" w:rsidRPr="005D4B91" w:rsidRDefault="00E509E7" w:rsidP="005D4B91">
      <w:pPr>
        <w:tabs>
          <w:tab w:val="left" w:pos="128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Межвоенный период. Революционная волна. Версальско-Вашингтонская система. Страны мира в 1920-е гг. Великая депрессия и ее про</w:t>
      </w:r>
      <w:r w:rsidR="00E1275B" w:rsidRPr="005D4B91">
        <w:rPr>
          <w:rFonts w:ascii="Times New Roman" w:hAnsi="Times New Roman" w:cs="Times New Roman"/>
          <w:color w:val="000000"/>
          <w:sz w:val="28"/>
          <w:szCs w:val="28"/>
        </w:rPr>
        <w:t xml:space="preserve">явления в различных </w:t>
      </w:r>
      <w:r w:rsidRPr="005D4B91">
        <w:rPr>
          <w:rFonts w:ascii="Times New Roman" w:hAnsi="Times New Roman" w:cs="Times New Roman"/>
          <w:color w:val="000000"/>
          <w:sz w:val="28"/>
          <w:szCs w:val="28"/>
        </w:rPr>
        <w:t xml:space="preserve">странах. «Новый курс» в США. Германский нацизм. Народный фронт. </w:t>
      </w:r>
      <w:r w:rsidRPr="005D4B91">
        <w:rPr>
          <w:rFonts w:ascii="Times New Roman" w:hAnsi="Times New Roman" w:cs="Times New Roman"/>
          <w:color w:val="000000"/>
          <w:sz w:val="28"/>
          <w:szCs w:val="28"/>
        </w:rPr>
        <w:lastRenderedPageBreak/>
        <w:t>Политика «умиротворения агрессора». Культурное развитие;</w:t>
      </w:r>
    </w:p>
    <w:p w:rsidR="00E509E7" w:rsidRPr="005D4B91" w:rsidRDefault="00E509E7" w:rsidP="005D4B91">
      <w:pPr>
        <w:tabs>
          <w:tab w:val="left" w:pos="135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Вторая мировая война: причины, участники, основные сражения, итоги;</w:t>
      </w:r>
    </w:p>
    <w:p w:rsidR="00E509E7" w:rsidRPr="005D4B91" w:rsidRDefault="00E509E7" w:rsidP="005D4B91">
      <w:pPr>
        <w:tabs>
          <w:tab w:val="left" w:pos="13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Власть и общество в годы войны. Решающий вклад СССР в Победу.</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предметных результатов включает следующий перечень зна</w:t>
      </w:r>
      <w:r w:rsidR="00D84B0C" w:rsidRPr="005D4B91">
        <w:rPr>
          <w:rFonts w:ascii="Times New Roman" w:hAnsi="Times New Roman" w:cs="Times New Roman"/>
          <w:i/>
          <w:color w:val="000000"/>
          <w:sz w:val="28"/>
          <w:szCs w:val="28"/>
        </w:rPr>
        <w:t xml:space="preserve">ний </w:t>
      </w:r>
      <w:r w:rsidRPr="005D4B91">
        <w:rPr>
          <w:rFonts w:ascii="Times New Roman" w:hAnsi="Times New Roman" w:cs="Times New Roman"/>
          <w:i/>
          <w:color w:val="000000"/>
          <w:sz w:val="28"/>
          <w:szCs w:val="28"/>
        </w:rPr>
        <w:t>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указывать хронологические рамки основных периодов отечественной и всеобщей истории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даты важнейших событий и процессов отечественной и всеобщей истории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выявлять синхронность исторических процессов отечественной и всеобщей истории 1914-1945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делать выводы о тенденциях развития своей страны и других стран в данный период;</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место, обстоятельства, участников, результаты и последствия важнейших исторических событий, явлений, процессов истории России 1914-1945 гг.</w:t>
      </w:r>
    </w:p>
    <w:p w:rsidR="00E509E7" w:rsidRPr="005D4B91" w:rsidRDefault="00D84B0C" w:rsidP="0047149B">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E509E7" w:rsidRPr="005D4B91" w:rsidRDefault="00975A3A" w:rsidP="005D4B91">
      <w:pPr>
        <w:tabs>
          <w:tab w:val="left" w:pos="21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E509E7" w:rsidRPr="005D4B91">
        <w:rPr>
          <w:rFonts w:ascii="Times New Roman" w:hAnsi="Times New Roman" w:cs="Times New Roman"/>
          <w:color w:val="000000"/>
          <w:sz w:val="28"/>
          <w:szCs w:val="28"/>
        </w:rPr>
        <w:t>Понимание значимости России в мировых политических и социально-экономических процессах 1945-2022 гг., знание достижений страны и ее народа; умение характеризовать историческое значение советских научно</w:t>
      </w:r>
      <w:r w:rsidR="00E509E7" w:rsidRPr="005D4B91">
        <w:rPr>
          <w:rFonts w:ascii="Times New Roman" w:hAnsi="Times New Roman" w:cs="Times New Roman"/>
          <w:color w:val="000000"/>
          <w:sz w:val="28"/>
          <w:szCs w:val="28"/>
        </w:rPr>
        <w:softHyphen/>
        <w:t>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1945-2022 гг.; особенности развития культуры народов СССР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Достижение указанного предметного результата непосредственно связано с усвоением обучающимися знаний важнейших событий, явлений, процессов истории России 1945-2022 гг., умением верно интерпретировать исторические факты, давать им оценку, умением проти</w:t>
      </w:r>
      <w:r w:rsidR="00975A3A" w:rsidRPr="005D4B91">
        <w:rPr>
          <w:rFonts w:ascii="Times New Roman" w:hAnsi="Times New Roman" w:cs="Times New Roman"/>
          <w:color w:val="000000"/>
          <w:sz w:val="28"/>
          <w:szCs w:val="28"/>
        </w:rPr>
        <w:t xml:space="preserve">востоять попыткам фальсификации </w:t>
      </w:r>
      <w:r w:rsidRPr="005D4B91">
        <w:rPr>
          <w:rFonts w:ascii="Times New Roman" w:hAnsi="Times New Roman" w:cs="Times New Roman"/>
          <w:color w:val="000000"/>
          <w:sz w:val="28"/>
          <w:szCs w:val="28"/>
        </w:rPr>
        <w:t>истории, отстаивать историческую правду. Данный результат достижим при комплексном использовании методов обучения и воспитания.</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наиболее значимые события истории России 1945-2022 гг., объяснять их особую значимость для истории нашей страны;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и объяснять (аргументировать) свое отношение и оценку наиболее значительных событий, явлений, процессов истории России 1945-2022 гг., их значение для истории России и человечества в целом;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используя знания по истории России и всемирной истории 1945-2022 гг., выявлять попытки фальсификации истории;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1945-2022 гг.</w:t>
      </w:r>
    </w:p>
    <w:p w:rsidR="00E509E7" w:rsidRPr="005D4B91" w:rsidRDefault="00975A3A" w:rsidP="005D4B91">
      <w:pPr>
        <w:tabs>
          <w:tab w:val="left" w:pos="216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E509E7" w:rsidRPr="005D4B91">
        <w:rPr>
          <w:rFonts w:ascii="Times New Roman" w:hAnsi="Times New Roman" w:cs="Times New Roman"/>
          <w:color w:val="000000"/>
          <w:sz w:val="28"/>
          <w:szCs w:val="28"/>
        </w:rPr>
        <w:t xml:space="preserve">Знание имен исторических личностей, внесших значительный вклад в </w:t>
      </w:r>
      <w:r w:rsidR="00E509E7" w:rsidRPr="005D4B91">
        <w:rPr>
          <w:rFonts w:ascii="Times New Roman" w:hAnsi="Times New Roman" w:cs="Times New Roman"/>
          <w:color w:val="000000"/>
          <w:sz w:val="28"/>
          <w:szCs w:val="28"/>
        </w:rPr>
        <w:lastRenderedPageBreak/>
        <w:t>социально-экономическое, политическое и культурное развитие России в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Достижение указанного предметного результата возможно при комплексном использовании методов обучения и воспитания, так как, кроме знаний об исторической личности, обучающиеся должны осознать величие личности человека, влияние его деятельности на ход истории.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975A3A" w:rsidP="005D4B91">
      <w:pPr>
        <w:tabs>
          <w:tab w:val="left" w:pos="469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называть имена наиболее </w:t>
      </w:r>
      <w:r w:rsidR="00E509E7" w:rsidRPr="005D4B91">
        <w:rPr>
          <w:rFonts w:ascii="Times New Roman" w:hAnsi="Times New Roman" w:cs="Times New Roman"/>
          <w:color w:val="000000"/>
          <w:sz w:val="28"/>
          <w:szCs w:val="28"/>
        </w:rPr>
        <w:t>выдающихся деятелей истории Ро</w:t>
      </w:r>
      <w:r w:rsidRPr="005D4B91">
        <w:rPr>
          <w:rFonts w:ascii="Times New Roman" w:hAnsi="Times New Roman" w:cs="Times New Roman"/>
          <w:color w:val="000000"/>
          <w:sz w:val="28"/>
          <w:szCs w:val="28"/>
        </w:rPr>
        <w:t xml:space="preserve">ссии </w:t>
      </w:r>
      <w:r w:rsidR="00E509E7" w:rsidRPr="005D4B91">
        <w:rPr>
          <w:rFonts w:ascii="Times New Roman" w:hAnsi="Times New Roman" w:cs="Times New Roman"/>
          <w:color w:val="000000"/>
          <w:sz w:val="28"/>
          <w:szCs w:val="28"/>
        </w:rPr>
        <w:t>1945-2022 гг., события, процессы, в которых они участвовали;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деятельность исторических личностей в рамках событий, процессов истории России 1945-2022 гг., оценивать значение их деятельности для истории нашей станы и человечества в целом;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значение и последствия событий 1945-2022 гг., в которых участвовали выдающиеся исторические личности, для истории России;</w:t>
      </w:r>
    </w:p>
    <w:p w:rsidR="00975A3A"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и объяснять (аргументировать) свое отношение и оценку деятельно</w:t>
      </w:r>
      <w:r w:rsidR="00975A3A" w:rsidRPr="005D4B91">
        <w:rPr>
          <w:rFonts w:ascii="Times New Roman" w:hAnsi="Times New Roman" w:cs="Times New Roman"/>
          <w:color w:val="000000"/>
          <w:sz w:val="28"/>
          <w:szCs w:val="28"/>
        </w:rPr>
        <w:t>сти исторических личностей.</w:t>
      </w:r>
    </w:p>
    <w:p w:rsidR="00E509E7" w:rsidRPr="005D4B91" w:rsidRDefault="00975A3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 xml:space="preserve">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1945-2022 гг.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используя источники разных типов.</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объяснять смысл изученных (изучаемых) исторических понятий и терминов из истории России, и всемирной истории 1945-2022 гг., привлекая учебные тексты и (или)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 самостоятельно составленному плану представлять развернутый рассказ (описание) о ключевых событиях родного края, истории России и всемирной истории 1945-2022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1945-2022 гг., анализируя изменения, происшедшие в течение рассматриваемого периода;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представлять описание памятников материальной и художественной культуры 1945-2022 гг., их назначение, характеризовать 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представлять результаты самостоятельного изучения исторической </w:t>
      </w:r>
      <w:r w:rsidRPr="005D4B91">
        <w:rPr>
          <w:rFonts w:ascii="Times New Roman" w:hAnsi="Times New Roman" w:cs="Times New Roman"/>
          <w:color w:val="000000"/>
          <w:sz w:val="28"/>
          <w:szCs w:val="28"/>
        </w:rPr>
        <w:lastRenderedPageBreak/>
        <w:t>информации из истории России и всемирно</w:t>
      </w:r>
      <w:r w:rsidR="00975A3A" w:rsidRPr="005D4B91">
        <w:rPr>
          <w:rFonts w:ascii="Times New Roman" w:hAnsi="Times New Roman" w:cs="Times New Roman"/>
          <w:color w:val="000000"/>
          <w:sz w:val="28"/>
          <w:szCs w:val="28"/>
        </w:rPr>
        <w:t xml:space="preserve">й истории 1945-2022 гг. в форме </w:t>
      </w:r>
      <w:r w:rsidRPr="005D4B91">
        <w:rPr>
          <w:rFonts w:ascii="Times New Roman" w:hAnsi="Times New Roman" w:cs="Times New Roman"/>
          <w:color w:val="000000"/>
          <w:sz w:val="28"/>
          <w:szCs w:val="28"/>
        </w:rPr>
        <w:t>сложного плана, конспекта, реферата;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и объяснять с использованием фактического материала свое отношение к наиболее значительным событиям, достижениям и личностям истории России и зарубежных стран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понимать необходимость фактической аргументации для обоснования своей позиции; самостоятельно отбирать факты, которые могут быть использованы для подтверждения/опровержения какой-либо оценки исторических событий;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формулировать аргументы для подтверждения (опровержения) собственной или предложенной точки зрения по дискуссионной проблеме из истории России и всемирной истории 1945-2022 гг.; сравнивать предложенную аргументацию, выбирать наиболее аргументированную позицию.</w:t>
      </w:r>
    </w:p>
    <w:p w:rsidR="00E509E7" w:rsidRPr="005D4B91" w:rsidRDefault="00975A3A" w:rsidP="005D4B91">
      <w:pPr>
        <w:tabs>
          <w:tab w:val="left" w:pos="214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E509E7" w:rsidRPr="005D4B91">
        <w:rPr>
          <w:rFonts w:ascii="Times New Roman" w:hAnsi="Times New Roman" w:cs="Times New Roman"/>
          <w:color w:val="000000"/>
          <w:sz w:val="28"/>
          <w:szCs w:val="28"/>
        </w:rPr>
        <w:t>Умение выявлять существенные черты исторических событий, явлений, процессов 1945-2022 гг.;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характерные, существенные признаки событий, процессов, явлений истории России и всеобщей истории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различать в исторической информации из курсов истории России и зарубежных стран 1945-2022 гг. события, явления, процессы; факты и мнения, описания и объяснения, гипотезы и теории;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другим);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обобщать историческую информацию по истории России и зарубежных стран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основе изучения исторического материала давать оценку возможности (корректности) сравнения событий, явлений, процессов, взглядов исторических деятелей истории России и зарубежных стран в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сравнивать исторические события, явления, процессы, взгляды исторических деятелей истории России и зарубежных стран 1945-2022 гг. по самостоятельно определенным критериям; на основе сравнения самостоятельно 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основе изучения исторического материала устанавливать исторические аналогии.</w:t>
      </w:r>
    </w:p>
    <w:p w:rsidR="00E509E7" w:rsidRPr="005D4B91" w:rsidRDefault="00975A3A" w:rsidP="005D4B91">
      <w:pPr>
        <w:tabs>
          <w:tab w:val="left" w:pos="214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1945-2022 гг.; определять современников исторических событий истории России и человечества в целом в 1945-2022 гг.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Структура предметного результата включает следующий перечень </w:t>
      </w:r>
      <w:r w:rsidRPr="005D4B91">
        <w:rPr>
          <w:rFonts w:ascii="Times New Roman" w:hAnsi="Times New Roman" w:cs="Times New Roman"/>
          <w:i/>
          <w:color w:val="000000"/>
          <w:sz w:val="28"/>
          <w:szCs w:val="28"/>
        </w:rPr>
        <w:lastRenderedPageBreak/>
        <w:t>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основе изученного материала по истории России и зарубежных стран 1945-2022 гг. определять (различать) причины, предпосылки, поводы, последствия, указывать итоги, значение исторических событий, явлений, процессов;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делать предположения о возможных причинах (предпосылках) и последствиях исторических событий, явлений, процессов истории России и зарубежных стран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излагать исторический материал на основе понимания причинно- следственных, пространственно-временных связей исторических событий, явлений, процессов;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соотносить события истории родного края, истории России и зарубежных стран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современников исторических событий, явлений, процессов истории России и человечества в целом 1945-2022 гг.</w:t>
      </w:r>
    </w:p>
    <w:p w:rsidR="00E509E7" w:rsidRPr="005D4B91" w:rsidRDefault="00975A3A" w:rsidP="005D4B91">
      <w:pPr>
        <w:tabs>
          <w:tab w:val="left" w:pos="211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6. </w:t>
      </w:r>
      <w:r w:rsidR="00E509E7" w:rsidRPr="005D4B91">
        <w:rPr>
          <w:rFonts w:ascii="Times New Roman" w:hAnsi="Times New Roman" w:cs="Times New Roman"/>
          <w:color w:val="000000"/>
          <w:sz w:val="28"/>
          <w:szCs w:val="28"/>
        </w:rPr>
        <w:t>Умение критически анализировать для решения познаватель</w:t>
      </w:r>
      <w:r w:rsidRPr="005D4B91">
        <w:rPr>
          <w:rFonts w:ascii="Times New Roman" w:hAnsi="Times New Roman" w:cs="Times New Roman"/>
          <w:color w:val="000000"/>
          <w:sz w:val="28"/>
          <w:szCs w:val="28"/>
        </w:rPr>
        <w:t xml:space="preserve">ной </w:t>
      </w:r>
      <w:r w:rsidR="00E509E7" w:rsidRPr="005D4B91">
        <w:rPr>
          <w:rFonts w:ascii="Times New Roman" w:hAnsi="Times New Roman" w:cs="Times New Roman"/>
          <w:color w:val="000000"/>
          <w:sz w:val="28"/>
          <w:szCs w:val="28"/>
        </w:rPr>
        <w:t>задачи аутентичные исторические источники разных типов (письменные, вещественные, аудиовизуальные) по истории России и зарубежных стран 1945-2022 гг.,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различать виды письменных исторических источников по истории России и всемирной истории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авторство письменного исторического источника по истории России и зарубежных стран 1945-2022 гг., время и место его создания, события, явления, процессы, о которых идет речь и другие, соотносить информацию письменного источника с историческим контекстом;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анализировать письменный исторический источник по истории России и зарубежных стран 1945-2022 гг.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соотносить содержание исторического источника по истории России и зарубежных стран 1945-2022 гг. с учебным текстом, другими источниками исторической информации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исторической картой/схемой);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сопоставлять, анализировать информацию из двух или более письменных исторических источников по истории России и зарубежных стран 1945-2022 гг., </w:t>
      </w:r>
      <w:r w:rsidRPr="005D4B91">
        <w:rPr>
          <w:rFonts w:ascii="Times New Roman" w:hAnsi="Times New Roman" w:cs="Times New Roman"/>
          <w:color w:val="000000"/>
          <w:sz w:val="28"/>
          <w:szCs w:val="28"/>
        </w:rPr>
        <w:lastRenderedPageBreak/>
        <w:t>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исторические письменные источники при аргументации дискуссионных точек зрения;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другие; соотносить вещественный исторический источник с периодом, к которому он относится и другие); используя контекстную информацию, описывать вещественный исторический источник;</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проводить атрибуцию визуальных и аудиовизуальных исторических источников по истории России и зарубежных стран 1945-2022 гг.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E509E7" w:rsidRPr="005D4B91" w:rsidRDefault="00975A3A" w:rsidP="005D4B91">
      <w:pPr>
        <w:tabs>
          <w:tab w:val="left" w:pos="220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7. </w:t>
      </w:r>
      <w:r w:rsidR="00E509E7" w:rsidRPr="005D4B91">
        <w:rPr>
          <w:rFonts w:ascii="Times New Roman" w:hAnsi="Times New Roman" w:cs="Times New Roman"/>
          <w:color w:val="000000"/>
          <w:sz w:val="28"/>
          <w:szCs w:val="28"/>
        </w:rPr>
        <w:t>Умение осуществлять с соблюдением правил информационной безопасности поиск исторической информации по истории России и зарубежных стран 1945-2022 гг.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знать и использовать правила информационной безопасности при поиске исторической информации;</w:t>
      </w:r>
    </w:p>
    <w:p w:rsidR="00E509E7" w:rsidRPr="005D4B91" w:rsidRDefault="00E509E7" w:rsidP="005D4B91">
      <w:pPr>
        <w:tabs>
          <w:tab w:val="left" w:pos="4016"/>
          <w:tab w:val="left" w:pos="5139"/>
          <w:tab w:val="right" w:pos="100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самостоятельно осуществлять поиск достоверных исторических источников, необходимых для изучен</w:t>
      </w:r>
      <w:r w:rsidR="0047149B">
        <w:rPr>
          <w:rFonts w:ascii="Times New Roman" w:hAnsi="Times New Roman" w:cs="Times New Roman"/>
          <w:color w:val="000000"/>
          <w:sz w:val="28"/>
          <w:szCs w:val="28"/>
        </w:rPr>
        <w:t xml:space="preserve">ия событий </w:t>
      </w:r>
      <w:r w:rsidR="00975A3A" w:rsidRPr="005D4B91">
        <w:rPr>
          <w:rFonts w:ascii="Times New Roman" w:hAnsi="Times New Roman" w:cs="Times New Roman"/>
          <w:color w:val="000000"/>
          <w:sz w:val="28"/>
          <w:szCs w:val="28"/>
        </w:rPr>
        <w:t xml:space="preserve">(явлений, процессов) истории России </w:t>
      </w:r>
      <w:r w:rsidRPr="005D4B91">
        <w:rPr>
          <w:rFonts w:ascii="Times New Roman" w:hAnsi="Times New Roman" w:cs="Times New Roman"/>
          <w:color w:val="000000"/>
          <w:sz w:val="28"/>
          <w:szCs w:val="28"/>
        </w:rPr>
        <w:t>и зарубежных стран 1945-2022 гг.;</w:t>
      </w:r>
    </w:p>
    <w:p w:rsidR="00E509E7" w:rsidRPr="005D4B91" w:rsidRDefault="00975A3A" w:rsidP="005D4B91">
      <w:pPr>
        <w:tabs>
          <w:tab w:val="left" w:pos="4016"/>
          <w:tab w:val="left" w:pos="513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на основе знаний по истории </w:t>
      </w:r>
      <w:r w:rsidR="00E509E7" w:rsidRPr="005D4B91">
        <w:rPr>
          <w:rFonts w:ascii="Times New Roman" w:hAnsi="Times New Roman" w:cs="Times New Roman"/>
          <w:color w:val="000000"/>
          <w:sz w:val="28"/>
          <w:szCs w:val="28"/>
        </w:rPr>
        <w:t>самостоятельно подбирать достоверные</w:t>
      </w:r>
      <w:r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визуальные источники исторической информации, иллюстрирующие сущностные признаки исторических событий, явлений, процессов;</w:t>
      </w:r>
    </w:p>
    <w:p w:rsidR="00E509E7" w:rsidRPr="005D4B91" w:rsidRDefault="00E509E7" w:rsidP="005D4B91">
      <w:pPr>
        <w:tabs>
          <w:tab w:val="right" w:pos="3953"/>
          <w:tab w:val="left" w:pos="4130"/>
          <w:tab w:val="left" w:pos="5172"/>
          <w:tab w:val="right" w:pos="100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самостоятельно осуществлять поиск исторической информации, необходимой</w:t>
      </w:r>
      <w:r w:rsidR="00D53418" w:rsidRPr="005D4B91">
        <w:rPr>
          <w:rFonts w:ascii="Times New Roman" w:hAnsi="Times New Roman" w:cs="Times New Roman"/>
          <w:color w:val="000000"/>
          <w:sz w:val="28"/>
          <w:szCs w:val="28"/>
        </w:rPr>
        <w:t xml:space="preserve"> для</w:t>
      </w:r>
      <w:r w:rsidR="00D53418" w:rsidRPr="005D4B91">
        <w:rPr>
          <w:rFonts w:ascii="Times New Roman" w:hAnsi="Times New Roman" w:cs="Times New Roman"/>
          <w:color w:val="000000"/>
          <w:sz w:val="28"/>
          <w:szCs w:val="28"/>
        </w:rPr>
        <w:tab/>
        <w:t xml:space="preserve">анализа исторических </w:t>
      </w:r>
      <w:r w:rsidR="00E1275B" w:rsidRPr="005D4B91">
        <w:rPr>
          <w:rFonts w:ascii="Times New Roman" w:hAnsi="Times New Roman" w:cs="Times New Roman"/>
          <w:color w:val="000000"/>
          <w:sz w:val="28"/>
          <w:szCs w:val="28"/>
        </w:rPr>
        <w:t xml:space="preserve">событий, процессов, явлений </w:t>
      </w:r>
      <w:r w:rsidRPr="005D4B91">
        <w:rPr>
          <w:rFonts w:ascii="Times New Roman" w:hAnsi="Times New Roman" w:cs="Times New Roman"/>
          <w:color w:val="000000"/>
          <w:sz w:val="28"/>
          <w:szCs w:val="28"/>
        </w:rPr>
        <w:t>ис</w:t>
      </w:r>
      <w:r w:rsidR="00E1275B" w:rsidRPr="005D4B91">
        <w:rPr>
          <w:rFonts w:ascii="Times New Roman" w:hAnsi="Times New Roman" w:cs="Times New Roman"/>
          <w:color w:val="000000"/>
          <w:sz w:val="28"/>
          <w:szCs w:val="28"/>
        </w:rPr>
        <w:t xml:space="preserve">тории России </w:t>
      </w:r>
      <w:r w:rsidRPr="005D4B91">
        <w:rPr>
          <w:rFonts w:ascii="Times New Roman" w:hAnsi="Times New Roman" w:cs="Times New Roman"/>
          <w:color w:val="000000"/>
          <w:sz w:val="28"/>
          <w:szCs w:val="28"/>
        </w:rPr>
        <w:t>и зарубежных стран 1945-2022 гг.;</w:t>
      </w:r>
    </w:p>
    <w:p w:rsidR="00E509E7" w:rsidRPr="005D4B91" w:rsidRDefault="00E1275B" w:rsidP="005D4B91">
      <w:pPr>
        <w:tabs>
          <w:tab w:val="left" w:pos="4016"/>
          <w:tab w:val="left" w:pos="5180"/>
          <w:tab w:val="right" w:pos="1001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используя знания по истории, оценивать полноту и достоверность </w:t>
      </w:r>
      <w:r w:rsidR="00E509E7" w:rsidRPr="005D4B91">
        <w:rPr>
          <w:rFonts w:ascii="Times New Roman" w:hAnsi="Times New Roman" w:cs="Times New Roman"/>
          <w:color w:val="000000"/>
          <w:sz w:val="28"/>
          <w:szCs w:val="28"/>
        </w:rPr>
        <w:t>информации с точки зрения ее соответствия исторической действительности.</w:t>
      </w:r>
    </w:p>
    <w:p w:rsidR="00E509E7" w:rsidRPr="005D4B91" w:rsidRDefault="00E1275B" w:rsidP="005D4B91">
      <w:pPr>
        <w:tabs>
          <w:tab w:val="left" w:pos="217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8. </w:t>
      </w:r>
      <w:r w:rsidR="00E509E7" w:rsidRPr="005D4B91">
        <w:rPr>
          <w:rFonts w:ascii="Times New Roman" w:hAnsi="Times New Roman" w:cs="Times New Roman"/>
          <w:color w:val="000000"/>
          <w:sz w:val="28"/>
          <w:szCs w:val="28"/>
        </w:rPr>
        <w:t>Умение анализировать текстовые, визуальные источники</w:t>
      </w:r>
      <w:r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 xml:space="preserve">исторической информации,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исторические карты (схемы), по истории России и зарубежных стран 1945-2022 гг.;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на региональном материале (с использованием ресурсов библиотек, музеев и других).</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отвечать на вопросы по содержанию текстового источника исторической информации по истории России и зарубежных стран 1945-2022 гг. и составлять на его основе план, таблицу, схему;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узнавать, показывать и называть на карте (схеме)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другие), изучаемые события, явления, процессы истории России и зарубежных стран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привлекать контекстную информацию при работе с исторической картой и рассказывать об исторических событиях, используя историческую карту;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сопоставлять, анализировать информацию, представленную на двух или более исторических картах/схемах по истории России и зарубежных стран 1945-2022 гг.; оформлять результаты анализа исторической карты/схемы в виде таблицы, схемы; 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основании информации, представленной на карте (схеме) по истории России и зарубежных стран 1945-2022 гг., проводить сравнение исторических объектов (размеры территорий стран, расстояния и другое), социально- экономических и геополитических условий сущ</w:t>
      </w:r>
      <w:r w:rsidR="00E1275B" w:rsidRPr="005D4B91">
        <w:rPr>
          <w:rFonts w:ascii="Times New Roman" w:hAnsi="Times New Roman" w:cs="Times New Roman"/>
          <w:color w:val="000000"/>
          <w:sz w:val="28"/>
          <w:szCs w:val="28"/>
        </w:rPr>
        <w:t xml:space="preserve">ествования государств, народов, </w:t>
      </w:r>
      <w:r w:rsidRPr="005D4B91">
        <w:rPr>
          <w:rFonts w:ascii="Times New Roman" w:hAnsi="Times New Roman" w:cs="Times New Roman"/>
          <w:color w:val="000000"/>
          <w:sz w:val="28"/>
          <w:szCs w:val="28"/>
        </w:rPr>
        <w:t>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сопоставлять информацию, представленную на исторической карте (схеме) по истории России и зарубежных стран 1945-2022 гг., с информацией из аутентичных исторических источников и источников исторической информации;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события, явления, процессы, которым посвящены визуальные источники исторической информации;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 основании визуальных источников исторической информации и статистической информации по истории России и зарубежных стран 1945-2022 гг. проводить сравнение исторических событий, явлений, процессов истории России и зарубежных стран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сопоставлять визуальные источники исторической информации по истории России и зарубежных стран 1945-2022 гг. с информацией из других исторических источников, делать выводы;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представлять историческую информацию в виде таблиц, графиков, схем, диаграмм;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умения, приобретенные в процессе изучения истории, для участия в подготовке учебных проектов по истории России 1945-2022 гг.,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на региональном материале, с использованием ресурсов библиотек, музеев и других.</w:t>
      </w:r>
    </w:p>
    <w:p w:rsidR="00E509E7" w:rsidRPr="005D4B91" w:rsidRDefault="00E1275B" w:rsidP="005D4B91">
      <w:pPr>
        <w:tabs>
          <w:tab w:val="left" w:pos="214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9. </w:t>
      </w:r>
      <w:r w:rsidR="00E509E7" w:rsidRPr="005D4B91">
        <w:rPr>
          <w:rFonts w:ascii="Times New Roman" w:hAnsi="Times New Roman" w:cs="Times New Roman"/>
          <w:color w:val="000000"/>
          <w:sz w:val="28"/>
          <w:szCs w:val="28"/>
        </w:rPr>
        <w:t xml:space="preserve">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w:t>
      </w:r>
      <w:r w:rsidR="00E509E7" w:rsidRPr="005D4B91">
        <w:rPr>
          <w:rFonts w:ascii="Times New Roman" w:hAnsi="Times New Roman" w:cs="Times New Roman"/>
          <w:color w:val="000000"/>
          <w:sz w:val="28"/>
          <w:szCs w:val="28"/>
        </w:rPr>
        <w:lastRenderedPageBreak/>
        <w:t>взаимопонимания между народами, людьми разных культур; проявление уважения к историческому наследию народов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как многонационального государства, важности уважения и взаимопонимания между всеми народами России.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w:t>
      </w:r>
      <w:r w:rsidR="00E1275B" w:rsidRPr="005D4B91">
        <w:rPr>
          <w:rFonts w:ascii="Times New Roman" w:hAnsi="Times New Roman" w:cs="Times New Roman"/>
          <w:i/>
          <w:color w:val="000000"/>
          <w:sz w:val="28"/>
          <w:szCs w:val="28"/>
        </w:rPr>
        <w:t xml:space="preserve">ний </w:t>
      </w:r>
      <w:r w:rsidRPr="005D4B91">
        <w:rPr>
          <w:rFonts w:ascii="Times New Roman" w:hAnsi="Times New Roman" w:cs="Times New Roman"/>
          <w:i/>
          <w:color w:val="000000"/>
          <w:sz w:val="28"/>
          <w:szCs w:val="28"/>
        </w:rPr>
        <w:t>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понимать особенности политического, социально-экономического и ис</w:t>
      </w:r>
      <w:r w:rsidR="00E1275B" w:rsidRPr="005D4B91">
        <w:rPr>
          <w:rFonts w:ascii="Times New Roman" w:hAnsi="Times New Roman" w:cs="Times New Roman"/>
          <w:color w:val="000000"/>
          <w:sz w:val="28"/>
          <w:szCs w:val="28"/>
        </w:rPr>
        <w:t>торико-</w:t>
      </w:r>
      <w:r w:rsidRPr="005D4B91">
        <w:rPr>
          <w:rFonts w:ascii="Times New Roman" w:hAnsi="Times New Roman" w:cs="Times New Roman"/>
          <w:color w:val="000000"/>
          <w:sz w:val="28"/>
          <w:szCs w:val="28"/>
        </w:rPr>
        <w:t>культурного развития России как многонационального государства, знакомство с культурой, традициями и обычаями народов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участвовать в диалогическом и полилогическом общении, посвященном проблемам, связанным с историей России и зарубежных стран 1945-2022 гг.,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E509E7" w:rsidRPr="005D4B91" w:rsidRDefault="00E1275B" w:rsidP="005D4B91">
      <w:pPr>
        <w:tabs>
          <w:tab w:val="left" w:pos="228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10. </w:t>
      </w:r>
      <w:r w:rsidR="00E509E7" w:rsidRPr="005D4B91">
        <w:rPr>
          <w:rFonts w:ascii="Times New Roman" w:hAnsi="Times New Roman" w:cs="Times New Roman"/>
          <w:color w:val="000000"/>
          <w:sz w:val="28"/>
          <w:szCs w:val="28"/>
        </w:rPr>
        <w:t>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w:t>
      </w:r>
      <w:r w:rsidR="0047149B">
        <w:rPr>
          <w:rFonts w:ascii="Times New Roman" w:hAnsi="Times New Roman" w:cs="Times New Roman"/>
          <w:color w:val="000000"/>
          <w:sz w:val="28"/>
          <w:szCs w:val="28"/>
        </w:rPr>
        <w:t>ии и зарубежных стран 1945-2022 </w:t>
      </w:r>
      <w:r w:rsidRPr="005D4B91">
        <w:rPr>
          <w:rFonts w:ascii="Times New Roman" w:hAnsi="Times New Roman" w:cs="Times New Roman"/>
          <w:color w:val="000000"/>
          <w:sz w:val="28"/>
          <w:szCs w:val="28"/>
        </w:rPr>
        <w:t>гг., осознавать и понимать ценность сопричастности своей семьи к событиям, явлениям, процессам истории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используя исторические факты, характеризовать значение достижений народов нашей страны в событиях, явлениях, процессах истории России и зарубежных стран 1945 - 2022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используя знания по истории России и зарубежных стран 1945-2022 гг., выявлять в исторической информации попытки фальсификации истории, приводить</w:t>
      </w:r>
      <w:r w:rsidR="00E504FC"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аргументы в защиту исторической правды;</w:t>
      </w:r>
    </w:p>
    <w:p w:rsidR="00E1275B"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активно участвовать в дискуссиях, не допуская умаления подвига народа при защите Отечества.</w:t>
      </w:r>
    </w:p>
    <w:p w:rsidR="00E1275B" w:rsidRPr="005D4B91" w:rsidRDefault="00E1275B" w:rsidP="005D4B91">
      <w:pPr>
        <w:tabs>
          <w:tab w:val="left" w:pos="228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11. </w:t>
      </w:r>
      <w:r w:rsidR="00E509E7" w:rsidRPr="005D4B91">
        <w:rPr>
          <w:rFonts w:ascii="Times New Roman" w:hAnsi="Times New Roman" w:cs="Times New Roman"/>
          <w:color w:val="000000"/>
          <w:sz w:val="28"/>
          <w:szCs w:val="28"/>
        </w:rPr>
        <w:t xml:space="preserve">Знание ключевых событий, основных дат и этапов истории России и мира в 1945-2022 гг.; выдающихся деятелей отечественной и всемирной </w:t>
      </w:r>
      <w:r w:rsidR="00E509E7" w:rsidRPr="005D4B91">
        <w:rPr>
          <w:rFonts w:ascii="Times New Roman" w:hAnsi="Times New Roman" w:cs="Times New Roman"/>
          <w:color w:val="000000"/>
          <w:sz w:val="28"/>
          <w:szCs w:val="28"/>
        </w:rPr>
        <w:lastRenderedPageBreak/>
        <w:t>истории; важнейших достижений культуры, ценностных ориентиров.</w:t>
      </w:r>
    </w:p>
    <w:p w:rsidR="00E509E7" w:rsidRPr="005D4B91" w:rsidRDefault="00E509E7" w:rsidP="005D4B91">
      <w:pPr>
        <w:tabs>
          <w:tab w:val="left" w:pos="2477"/>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По учебному курсу «История России»:</w:t>
      </w:r>
    </w:p>
    <w:p w:rsidR="00E509E7" w:rsidRPr="005D4B91" w:rsidRDefault="00E509E7" w:rsidP="005D4B91">
      <w:pPr>
        <w:tabs>
          <w:tab w:val="left" w:pos="13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E509E7" w:rsidRPr="005D4B91" w:rsidRDefault="00E509E7" w:rsidP="005D4B91">
      <w:pPr>
        <w:tabs>
          <w:tab w:val="left" w:pos="131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Российская Федерация в 1992-2022 гг. Становление новой России. Возрождение Российской Федерации как великой державы в XXI в. Экономическая 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Место России в современном мире.</w:t>
      </w:r>
    </w:p>
    <w:p w:rsidR="00E509E7" w:rsidRPr="005D4B91" w:rsidRDefault="00E509E7" w:rsidP="005D4B91">
      <w:pPr>
        <w:tabs>
          <w:tab w:val="left" w:pos="2477"/>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По учебному курсу «Всеобщая история»:</w:t>
      </w:r>
    </w:p>
    <w:p w:rsidR="00E509E7" w:rsidRPr="005D4B91" w:rsidRDefault="00E509E7" w:rsidP="005D4B91">
      <w:pPr>
        <w:tabs>
          <w:tab w:val="left" w:pos="130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Послевоенные перемены в мире. Холодная война. Мировая система социализма. Экономические и политические изменения в странах Запада;</w:t>
      </w:r>
    </w:p>
    <w:p w:rsidR="00E509E7" w:rsidRPr="005D4B91" w:rsidRDefault="00E509E7" w:rsidP="005D4B91">
      <w:pPr>
        <w:tabs>
          <w:tab w:val="left" w:pos="130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Распад колониальных империй. Развитие стран Азии, Африки и Латинской Америки. Научно-техническая революция. Постиндустриальное и информационное общество;</w:t>
      </w:r>
    </w:p>
    <w:p w:rsidR="00E509E7" w:rsidRPr="005D4B91" w:rsidRDefault="00E509E7" w:rsidP="005D4B91">
      <w:pPr>
        <w:tabs>
          <w:tab w:val="left" w:pos="131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Современный мир: глобализация и деглобализация. Геополитический кризис 2022 г. и его влияние на мировую систему.</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указывать хронологические рамки основных периодов отечественной и всеобщей истории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даты важнейших событий и процессов отечественной и всеобщей истории 1945-2022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выявлять синхронность исторических процессов отечественной и всеобщей истории 1945-2022 гг., делать выводы о тенденциях развития своей страны и других стран в данный период;</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место, обстоятельства, участников, результаты и последствия важнейших исторических событий, явлений, процессов истории России 1945-2022 гг.</w:t>
      </w:r>
    </w:p>
    <w:p w:rsidR="00403B60" w:rsidRPr="00C5337E" w:rsidRDefault="00E1275B" w:rsidP="00823865">
      <w:pPr>
        <w:tabs>
          <w:tab w:val="left" w:pos="1543"/>
        </w:tabs>
        <w:autoSpaceDE/>
        <w:autoSpaceDN/>
        <w:adjustRightInd/>
        <w:ind w:firstLine="709"/>
        <w:rPr>
          <w:rFonts w:ascii="Times New Roman" w:hAnsi="Times New Roman" w:cs="Times New Roman"/>
          <w:b/>
          <w:sz w:val="28"/>
          <w:szCs w:val="28"/>
        </w:rPr>
      </w:pPr>
      <w:r w:rsidRPr="005D4B91">
        <w:rPr>
          <w:rFonts w:ascii="Times New Roman" w:hAnsi="Times New Roman" w:cs="Times New Roman"/>
          <w:color w:val="000000"/>
          <w:sz w:val="28"/>
          <w:szCs w:val="28"/>
        </w:rPr>
        <w:br w:type="page"/>
      </w:r>
      <w:r w:rsidR="00307F87">
        <w:rPr>
          <w:rFonts w:ascii="Times New Roman" w:hAnsi="Times New Roman" w:cs="Times New Roman"/>
          <w:b/>
          <w:color w:val="000000"/>
          <w:sz w:val="28"/>
          <w:szCs w:val="28"/>
        </w:rPr>
        <w:lastRenderedPageBreak/>
        <w:t>2.1.</w:t>
      </w:r>
      <w:r w:rsidR="00C5337E">
        <w:rPr>
          <w:rFonts w:ascii="Times New Roman" w:hAnsi="Times New Roman" w:cs="Times New Roman"/>
          <w:b/>
          <w:color w:val="000000"/>
          <w:sz w:val="28"/>
          <w:szCs w:val="28"/>
        </w:rPr>
        <w:t>20</w:t>
      </w:r>
      <w:r w:rsidR="00403B60" w:rsidRPr="005D4B91">
        <w:rPr>
          <w:rFonts w:ascii="Times New Roman" w:hAnsi="Times New Roman" w:cs="Times New Roman"/>
          <w:b/>
          <w:color w:val="000000"/>
          <w:sz w:val="28"/>
          <w:szCs w:val="28"/>
        </w:rPr>
        <w:t xml:space="preserve">. РАБОЧАЯ ПРОГРАММА ПО УЧЕБНОМУ ПРЕДМЕТУ «ИСТОРИЯ» (УГЛУБЛЁННЫЙ </w:t>
      </w:r>
      <w:r w:rsidR="00403B60" w:rsidRPr="00C5337E">
        <w:rPr>
          <w:rFonts w:ascii="Times New Roman" w:hAnsi="Times New Roman" w:cs="Times New Roman"/>
          <w:b/>
          <w:sz w:val="28"/>
          <w:szCs w:val="28"/>
        </w:rPr>
        <w:t>УРОВЕНЬ)</w:t>
      </w:r>
    </w:p>
    <w:p w:rsidR="00E70105" w:rsidRPr="00C5337E" w:rsidRDefault="00E70105" w:rsidP="00C5337E">
      <w:pPr>
        <w:widowControl/>
        <w:autoSpaceDE/>
        <w:autoSpaceDN/>
        <w:adjustRightInd/>
        <w:ind w:firstLine="709"/>
        <w:rPr>
          <w:rFonts w:ascii="Times New Roman" w:hAnsi="Times New Roman" w:cs="Times New Roman"/>
          <w:sz w:val="28"/>
          <w:szCs w:val="28"/>
          <w:lang w:eastAsia="en-US"/>
        </w:rPr>
      </w:pPr>
      <w:r w:rsidRPr="00C5337E">
        <w:rPr>
          <w:rFonts w:ascii="Times New Roman" w:hAnsi="Times New Roman" w:cs="Times New Roman"/>
          <w:sz w:val="28"/>
          <w:szCs w:val="28"/>
          <w:lang w:eastAsia="en-US"/>
        </w:rPr>
        <w:t xml:space="preserve">Изучение учебного предмета «История» предусматривает </w:t>
      </w:r>
      <w:r w:rsidRPr="00C5337E">
        <w:rPr>
          <w:rFonts w:ascii="Times New Roman" w:hAnsi="Times New Roman" w:cs="Times New Roman"/>
          <w:b/>
          <w:sz w:val="28"/>
          <w:szCs w:val="28"/>
          <w:lang w:eastAsia="en-US"/>
        </w:rPr>
        <w:t>непосредственное применение федеральной рабочей программы</w:t>
      </w:r>
      <w:r w:rsidRPr="00C5337E">
        <w:rPr>
          <w:rFonts w:ascii="Times New Roman" w:hAnsi="Times New Roman" w:cs="Times New Roman"/>
          <w:sz w:val="28"/>
          <w:szCs w:val="28"/>
          <w:lang w:eastAsia="en-US"/>
        </w:rPr>
        <w:t xml:space="preserve"> учебного предмета «История» (углубленный уровень): п. 122 «Федеральная рабочая программа по учебному предмету «История»» Федеральной образовательной программы СОО (углубленный уровень).</w:t>
      </w:r>
    </w:p>
    <w:p w:rsidR="00E70105" w:rsidRPr="00C5337E" w:rsidRDefault="00E70105" w:rsidP="005D4B91">
      <w:pPr>
        <w:tabs>
          <w:tab w:val="left" w:pos="1543"/>
        </w:tabs>
        <w:autoSpaceDE/>
        <w:autoSpaceDN/>
        <w:adjustRightInd/>
        <w:ind w:firstLine="709"/>
        <w:rPr>
          <w:rFonts w:ascii="Times New Roman" w:hAnsi="Times New Roman" w:cs="Times New Roman"/>
          <w:b/>
          <w:sz w:val="28"/>
          <w:szCs w:val="28"/>
        </w:rPr>
      </w:pPr>
    </w:p>
    <w:p w:rsidR="00E509E7" w:rsidRPr="005D4B91" w:rsidRDefault="00403B60" w:rsidP="005D4B91">
      <w:pPr>
        <w:tabs>
          <w:tab w:val="left" w:pos="1750"/>
        </w:tabs>
        <w:autoSpaceDE/>
        <w:autoSpaceDN/>
        <w:adjustRightInd/>
        <w:ind w:firstLine="709"/>
        <w:rPr>
          <w:rFonts w:ascii="Times New Roman" w:hAnsi="Times New Roman" w:cs="Times New Roman"/>
          <w:color w:val="000000"/>
          <w:sz w:val="28"/>
          <w:szCs w:val="28"/>
        </w:rPr>
      </w:pPr>
      <w:r w:rsidRPr="00C5337E">
        <w:rPr>
          <w:rFonts w:ascii="Times New Roman" w:hAnsi="Times New Roman" w:cs="Times New Roman"/>
          <w:sz w:val="28"/>
          <w:szCs w:val="28"/>
        </w:rPr>
        <w:t>Р</w:t>
      </w:r>
      <w:r w:rsidR="00E509E7" w:rsidRPr="00C5337E">
        <w:rPr>
          <w:rFonts w:ascii="Times New Roman" w:hAnsi="Times New Roman" w:cs="Times New Roman"/>
          <w:sz w:val="28"/>
          <w:szCs w:val="28"/>
        </w:rPr>
        <w:t>абочая программа по учебному предмету «История» (углублённый уровень) (предметная область «Общественно-научные предметы») (далее соответственно - программа по истории</w:t>
      </w:r>
      <w:r w:rsidR="00E509E7" w:rsidRPr="005D4B91">
        <w:rPr>
          <w:rFonts w:ascii="Times New Roman" w:hAnsi="Times New Roman" w:cs="Times New Roman"/>
          <w:color w:val="000000"/>
          <w:sz w:val="28"/>
          <w:szCs w:val="28"/>
        </w:rPr>
        <w:t>, история) включает пояснительную записку, содержание обучения, планируемые результаты освоения программы по истории.</w:t>
      </w:r>
    </w:p>
    <w:p w:rsidR="00E509E7" w:rsidRPr="005D4B91" w:rsidRDefault="00E509E7" w:rsidP="005D4B91">
      <w:pPr>
        <w:tabs>
          <w:tab w:val="left" w:pos="175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истории,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E509E7" w:rsidRPr="005D4B91" w:rsidRDefault="00E509E7" w:rsidP="005D4B91">
      <w:pPr>
        <w:tabs>
          <w:tab w:val="left" w:pos="174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E509E7" w:rsidRPr="005D4B91" w:rsidRDefault="00E509E7" w:rsidP="005D4B91">
      <w:pPr>
        <w:tabs>
          <w:tab w:val="left" w:pos="175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истории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403B60" w:rsidRPr="005D4B91" w:rsidRDefault="00403B60" w:rsidP="005D4B91">
      <w:pPr>
        <w:tabs>
          <w:tab w:val="left" w:pos="1754"/>
        </w:tabs>
        <w:autoSpaceDE/>
        <w:autoSpaceDN/>
        <w:adjustRightInd/>
        <w:ind w:firstLine="709"/>
        <w:rPr>
          <w:rFonts w:ascii="Times New Roman" w:hAnsi="Times New Roman" w:cs="Times New Roman"/>
          <w:color w:val="000000"/>
          <w:sz w:val="28"/>
          <w:szCs w:val="28"/>
        </w:rPr>
      </w:pPr>
    </w:p>
    <w:p w:rsidR="00E509E7" w:rsidRPr="005D4B91" w:rsidRDefault="00403B60" w:rsidP="005D4B91">
      <w:pPr>
        <w:tabs>
          <w:tab w:val="left" w:pos="174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E509E7" w:rsidRPr="005D4B91" w:rsidRDefault="00E509E7" w:rsidP="005D4B91">
      <w:pPr>
        <w:tabs>
          <w:tab w:val="left" w:pos="19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истории разработана на основе положений и требований к результатам освоения основной образовательной программы, представленных в ФГОС СОО, а также с учетом федеральной рабочей программы воспитания.</w:t>
      </w:r>
      <w:r w:rsidR="00403B60"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Согласно своему назначению, программа по истории является ориентиром для составления рабочих авторских программ: она дает представление о целях, общей стратегии обучения, воспитания и развития обучающихся средствами учебного предмета «История», устанавливает обязательное предметное содержание, предусматривает его распределение по классам и структурирование по разделам и темам курса.</w:t>
      </w:r>
    </w:p>
    <w:p w:rsidR="00E509E7" w:rsidRPr="005D4B91" w:rsidRDefault="00E509E7" w:rsidP="005D4B91">
      <w:pPr>
        <w:tabs>
          <w:tab w:val="left" w:pos="19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предмета «История» в системе общего образования определяется его познавательным и мировоззренческим значением, вкладом в становление личности молодого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w:t>
      </w:r>
    </w:p>
    <w:p w:rsidR="00E509E7" w:rsidRPr="00C5337E" w:rsidRDefault="00E509E7" w:rsidP="005D4B91">
      <w:pPr>
        <w:tabs>
          <w:tab w:val="left" w:pos="1971"/>
        </w:tabs>
        <w:autoSpaceDE/>
        <w:autoSpaceDN/>
        <w:adjustRightInd/>
        <w:ind w:firstLine="709"/>
        <w:rPr>
          <w:rFonts w:ascii="Times New Roman" w:hAnsi="Times New Roman" w:cs="Times New Roman"/>
          <w:sz w:val="28"/>
          <w:szCs w:val="28"/>
        </w:rPr>
      </w:pPr>
      <w:r w:rsidRPr="005D4B91">
        <w:rPr>
          <w:rFonts w:ascii="Times New Roman" w:hAnsi="Times New Roman" w:cs="Times New Roman"/>
          <w:b/>
          <w:i/>
          <w:color w:val="000000"/>
          <w:sz w:val="28"/>
          <w:szCs w:val="28"/>
        </w:rPr>
        <w:t>Общей целью школьного исторического образования</w:t>
      </w:r>
      <w:r w:rsidRPr="005D4B91">
        <w:rPr>
          <w:rFonts w:ascii="Times New Roman" w:hAnsi="Times New Roman" w:cs="Times New Roman"/>
          <w:color w:val="000000"/>
          <w:sz w:val="28"/>
          <w:szCs w:val="28"/>
        </w:rPr>
        <w:t xml:space="preserve"> является формирование и развитие личности обучающегося, способного к самоидентификации и </w:t>
      </w:r>
      <w:r w:rsidRPr="005D4B91">
        <w:rPr>
          <w:rFonts w:ascii="Times New Roman" w:hAnsi="Times New Roman" w:cs="Times New Roman"/>
          <w:color w:val="000000"/>
          <w:sz w:val="28"/>
          <w:szCs w:val="28"/>
        </w:rPr>
        <w:lastRenderedPageBreak/>
        <w:t xml:space="preserve">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 Данная цель предполагает формирование у обучающихся целостной картины российской и мировой истории, понимание места и роли России в мире, важности вклада каждого её народа, его культуры в общую историю страны и мировую историю, формирование личностной позиции по отношению к прошлому и настоящему </w:t>
      </w:r>
      <w:r w:rsidRPr="00C5337E">
        <w:rPr>
          <w:rFonts w:ascii="Times New Roman" w:hAnsi="Times New Roman" w:cs="Times New Roman"/>
          <w:sz w:val="28"/>
          <w:szCs w:val="28"/>
        </w:rPr>
        <w:t>Отечества.</w:t>
      </w:r>
    </w:p>
    <w:p w:rsidR="00403B60" w:rsidRPr="00C5337E" w:rsidRDefault="00E509E7" w:rsidP="005D4B91">
      <w:pPr>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 xml:space="preserve">При разработке рабочей программы по истории образовательная организация вправе использовать материалы всероссийского просветительского проекта «Без срока давности», направленные на сохранение исторической памяти о трагедии мирного населения в СССР и военных преступлений нацистов в годы Великой Отечественной войны </w:t>
      </w:r>
      <w:r w:rsidR="00403B60" w:rsidRPr="00C5337E">
        <w:rPr>
          <w:rFonts w:ascii="Times New Roman" w:hAnsi="Times New Roman" w:cs="Times New Roman"/>
          <w:sz w:val="28"/>
          <w:szCs w:val="28"/>
        </w:rPr>
        <w:t>1941 - 1945 гг.</w:t>
      </w:r>
    </w:p>
    <w:p w:rsidR="00E509E7" w:rsidRPr="00C5337E" w:rsidRDefault="00E509E7" w:rsidP="005D4B91">
      <w:pPr>
        <w:autoSpaceDE/>
        <w:autoSpaceDN/>
        <w:adjustRightInd/>
        <w:ind w:firstLine="709"/>
        <w:rPr>
          <w:rFonts w:ascii="Times New Roman" w:hAnsi="Times New Roman" w:cs="Times New Roman"/>
          <w:sz w:val="28"/>
          <w:szCs w:val="28"/>
        </w:rPr>
      </w:pPr>
      <w:r w:rsidRPr="00C5337E">
        <w:rPr>
          <w:rFonts w:ascii="Times New Roman" w:hAnsi="Times New Roman" w:cs="Times New Roman"/>
          <w:b/>
          <w:i/>
          <w:sz w:val="28"/>
          <w:szCs w:val="28"/>
        </w:rPr>
        <w:t>Задачи изучения истории</w:t>
      </w:r>
      <w:r w:rsidRPr="00C5337E">
        <w:rPr>
          <w:rFonts w:ascii="Times New Roman" w:hAnsi="Times New Roman" w:cs="Times New Roman"/>
          <w:sz w:val="28"/>
          <w:szCs w:val="28"/>
        </w:rPr>
        <w:t xml:space="preserve"> на </w:t>
      </w:r>
      <w:r w:rsidR="00403B60" w:rsidRPr="00C5337E">
        <w:rPr>
          <w:rFonts w:ascii="Times New Roman" w:hAnsi="Times New Roman" w:cs="Times New Roman"/>
          <w:sz w:val="28"/>
          <w:szCs w:val="28"/>
        </w:rPr>
        <w:t xml:space="preserve">всех уровнях общего образования </w:t>
      </w:r>
      <w:r w:rsidRPr="00C5337E">
        <w:rPr>
          <w:rFonts w:ascii="Times New Roman" w:hAnsi="Times New Roman" w:cs="Times New Roman"/>
          <w:sz w:val="28"/>
          <w:szCs w:val="28"/>
        </w:rPr>
        <w:t>определяются федеральными государственными образовательными стандартами.</w:t>
      </w:r>
    </w:p>
    <w:p w:rsidR="00E509E7" w:rsidRPr="00C5337E" w:rsidRDefault="00E509E7" w:rsidP="005D4B91">
      <w:pPr>
        <w:tabs>
          <w:tab w:val="left" w:pos="1942"/>
        </w:tabs>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Для уровня среднего общего образования (10-11 классы) предполагается при сохранении общей с уровнем основного общего образования структуры задач расширение их по следующим параметрам:</w:t>
      </w:r>
    </w:p>
    <w:p w:rsidR="00E509E7" w:rsidRPr="005D4B91" w:rsidRDefault="00403B60" w:rsidP="005D4B91">
      <w:pPr>
        <w:autoSpaceDE/>
        <w:autoSpaceDN/>
        <w:adjustRightInd/>
        <w:ind w:firstLine="709"/>
        <w:rPr>
          <w:rFonts w:ascii="Times New Roman" w:hAnsi="Times New Roman" w:cs="Times New Roman"/>
          <w:color w:val="000000"/>
          <w:sz w:val="28"/>
          <w:szCs w:val="28"/>
        </w:rPr>
      </w:pPr>
      <w:r w:rsidRPr="00C5337E">
        <w:rPr>
          <w:rFonts w:ascii="Times New Roman" w:hAnsi="Times New Roman" w:cs="Times New Roman"/>
          <w:sz w:val="28"/>
          <w:szCs w:val="28"/>
        </w:rPr>
        <w:t>- </w:t>
      </w:r>
      <w:r w:rsidR="00E509E7" w:rsidRPr="00C5337E">
        <w:rPr>
          <w:rFonts w:ascii="Times New Roman" w:hAnsi="Times New Roman" w:cs="Times New Roman"/>
          <w:sz w:val="28"/>
          <w:szCs w:val="28"/>
        </w:rPr>
        <w:t xml:space="preserve">углубление социализации </w:t>
      </w:r>
      <w:r w:rsidR="00E509E7" w:rsidRPr="005D4B91">
        <w:rPr>
          <w:rFonts w:ascii="Times New Roman" w:hAnsi="Times New Roman" w:cs="Times New Roman"/>
          <w:color w:val="000000"/>
          <w:sz w:val="28"/>
          <w:szCs w:val="28"/>
        </w:rPr>
        <w:t>обучающихся, формирование гражданской ответственности и социальной культуры, соответствующей условиям современного мира;</w:t>
      </w:r>
    </w:p>
    <w:p w:rsidR="00E509E7" w:rsidRPr="005D4B91" w:rsidRDefault="00403B6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освоение систематических знаний об истории России и всеобщей истории </w:t>
      </w:r>
      <w:r w:rsidR="00E509E7" w:rsidRPr="005D4B91">
        <w:rPr>
          <w:rFonts w:ascii="Times New Roman" w:hAnsi="Times New Roman" w:cs="Times New Roman"/>
          <w:color w:val="000000"/>
          <w:sz w:val="28"/>
          <w:szCs w:val="28"/>
          <w:lang w:val="en-US" w:eastAsia="en-US"/>
        </w:rPr>
        <w:t>XX</w:t>
      </w:r>
      <w:r w:rsidR="00E509E7" w:rsidRPr="005D4B91">
        <w:rPr>
          <w:rFonts w:ascii="Times New Roman" w:hAnsi="Times New Roman" w:cs="Times New Roman"/>
          <w:color w:val="000000"/>
          <w:sz w:val="28"/>
          <w:szCs w:val="28"/>
          <w:lang w:eastAsia="en-US"/>
        </w:rPr>
        <w:t>-</w:t>
      </w:r>
      <w:r w:rsidR="00E509E7" w:rsidRPr="005D4B91">
        <w:rPr>
          <w:rFonts w:ascii="Times New Roman" w:hAnsi="Times New Roman" w:cs="Times New Roman"/>
          <w:color w:val="000000"/>
          <w:sz w:val="28"/>
          <w:szCs w:val="28"/>
          <w:lang w:val="en-US" w:eastAsia="en-US"/>
        </w:rPr>
        <w:t>XXI</w:t>
      </w:r>
      <w:r w:rsidR="00E509E7" w:rsidRPr="005D4B91">
        <w:rPr>
          <w:rFonts w:ascii="Times New Roman" w:hAnsi="Times New Roman" w:cs="Times New Roman"/>
          <w:color w:val="000000"/>
          <w:sz w:val="28"/>
          <w:szCs w:val="28"/>
          <w:lang w:eastAsia="en-US"/>
        </w:rPr>
        <w:t xml:space="preserve"> </w:t>
      </w:r>
      <w:r w:rsidR="00E509E7" w:rsidRPr="005D4B91">
        <w:rPr>
          <w:rFonts w:ascii="Times New Roman" w:hAnsi="Times New Roman" w:cs="Times New Roman"/>
          <w:color w:val="000000"/>
          <w:sz w:val="28"/>
          <w:szCs w:val="28"/>
        </w:rPr>
        <w:t>вв.;</w:t>
      </w:r>
    </w:p>
    <w:p w:rsidR="00E509E7" w:rsidRPr="005D4B91" w:rsidRDefault="00403B6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rsidR="00E509E7" w:rsidRPr="005D4B91" w:rsidRDefault="00403B6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формирование исторического мышления, то есть способности расе матривать события и явления с точки зрения их исторической обусловленности и взаимосвязи, в развитии, в системе координат «прошлое - настоящее - будущее»;</w:t>
      </w:r>
    </w:p>
    <w:p w:rsidR="00E509E7" w:rsidRPr="005D4B91" w:rsidRDefault="00403B6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работа с комплексами источников исторической и социальной информации, развитие учебно-проектной деятельности, в углубленных курсах - приобретение первичного опыта исследовательской деятельности;</w:t>
      </w:r>
    </w:p>
    <w:p w:rsidR="00E509E7" w:rsidRPr="005D4B91" w:rsidRDefault="00403B6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расширение аксиологических знаний и опыта оценочной деятельности (сопоставление различных версий и оценок исторических событий и личностей, определение и выражение собственного отношения, обоснование позиции при изучении дискуссионных проблем прошлого и современности);</w:t>
      </w:r>
    </w:p>
    <w:p w:rsidR="00E509E7" w:rsidRPr="005D4B91" w:rsidRDefault="00403B6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развитие практики применения знаний и умений в социальной среде, общественной деятельности, межкультурном общении;</w:t>
      </w:r>
    </w:p>
    <w:p w:rsidR="00403B60" w:rsidRPr="005D4B91" w:rsidRDefault="00403B60" w:rsidP="00E70105">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в углубленных курсах - элементы ориентации на продолжение образования в организациях профессионального образования гуманитарного профиля (Концепция преподавания учебного курса «История России» в образовательных организациях Российской Федерации, реализующих основные обра</w:t>
      </w:r>
      <w:r w:rsidRPr="005D4B91">
        <w:rPr>
          <w:rFonts w:ascii="Times New Roman" w:hAnsi="Times New Roman" w:cs="Times New Roman"/>
          <w:color w:val="000000"/>
          <w:sz w:val="28"/>
          <w:szCs w:val="28"/>
        </w:rPr>
        <w:t xml:space="preserve">зовательные </w:t>
      </w:r>
      <w:r w:rsidR="00E70105">
        <w:rPr>
          <w:rFonts w:ascii="Times New Roman" w:hAnsi="Times New Roman" w:cs="Times New Roman"/>
          <w:color w:val="000000"/>
          <w:sz w:val="28"/>
          <w:szCs w:val="28"/>
        </w:rPr>
        <w:t>программы.</w:t>
      </w:r>
    </w:p>
    <w:p w:rsidR="00403B60" w:rsidRPr="005D4B91" w:rsidRDefault="00403B60" w:rsidP="005D4B91">
      <w:pPr>
        <w:tabs>
          <w:tab w:val="left" w:pos="1955"/>
        </w:tabs>
        <w:autoSpaceDE/>
        <w:autoSpaceDN/>
        <w:adjustRightInd/>
        <w:ind w:firstLine="709"/>
        <w:jc w:val="left"/>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lastRenderedPageBreak/>
        <w:t>Место учебного предмета «История» (углубленный уровень) в учебном плане</w:t>
      </w:r>
    </w:p>
    <w:p w:rsidR="00403B60" w:rsidRPr="00C5337E" w:rsidRDefault="00403B60" w:rsidP="005D4B91">
      <w:pPr>
        <w:tabs>
          <w:tab w:val="left" w:pos="1945"/>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Учебный предмет «История» (углубленный уровень) входит в состав предмет</w:t>
      </w:r>
      <w:r w:rsidR="00E70105">
        <w:rPr>
          <w:rFonts w:ascii="Times New Roman" w:hAnsi="Times New Roman" w:cs="Times New Roman"/>
          <w:color w:val="000000"/>
          <w:sz w:val="28"/>
          <w:szCs w:val="28"/>
        </w:rPr>
        <w:t>ной области «</w:t>
      </w:r>
      <w:r w:rsidR="00E70105" w:rsidRPr="00C5337E">
        <w:rPr>
          <w:rFonts w:ascii="Times New Roman" w:hAnsi="Times New Roman" w:cs="Times New Roman"/>
          <w:sz w:val="28"/>
          <w:szCs w:val="28"/>
        </w:rPr>
        <w:t>Общественно-научные предметы</w:t>
      </w:r>
      <w:r w:rsidRPr="00C5337E">
        <w:rPr>
          <w:rFonts w:ascii="Times New Roman" w:hAnsi="Times New Roman" w:cs="Times New Roman"/>
          <w:sz w:val="28"/>
          <w:szCs w:val="28"/>
        </w:rPr>
        <w:t>».</w:t>
      </w:r>
    </w:p>
    <w:p w:rsidR="00403B60" w:rsidRPr="00C5337E" w:rsidRDefault="00E70105" w:rsidP="005D4B91">
      <w:pPr>
        <w:tabs>
          <w:tab w:val="left" w:pos="1945"/>
        </w:tabs>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Общее число часов</w:t>
      </w:r>
      <w:r w:rsidR="00E509E7" w:rsidRPr="00C5337E">
        <w:rPr>
          <w:rFonts w:ascii="Times New Roman" w:hAnsi="Times New Roman" w:cs="Times New Roman"/>
          <w:sz w:val="28"/>
          <w:szCs w:val="28"/>
        </w:rPr>
        <w:t xml:space="preserve"> для изучения истории на углуб</w:t>
      </w:r>
      <w:r w:rsidRPr="00C5337E">
        <w:rPr>
          <w:rFonts w:ascii="Times New Roman" w:hAnsi="Times New Roman" w:cs="Times New Roman"/>
          <w:sz w:val="28"/>
          <w:szCs w:val="28"/>
        </w:rPr>
        <w:t>лённом уровне</w:t>
      </w:r>
      <w:r w:rsidR="00E509E7" w:rsidRPr="00C5337E">
        <w:rPr>
          <w:rFonts w:ascii="Times New Roman" w:hAnsi="Times New Roman" w:cs="Times New Roman"/>
          <w:sz w:val="28"/>
          <w:szCs w:val="28"/>
        </w:rPr>
        <w:t xml:space="preserve"> - 272 часа: в 10 классе - 136 часов (4 часа в неделю), в 11 классе - 136 часов (4 часа в неделю).</w:t>
      </w:r>
    </w:p>
    <w:p w:rsidR="00E509E7" w:rsidRPr="005D4B91" w:rsidRDefault="00E509E7" w:rsidP="005D4B91">
      <w:pPr>
        <w:tabs>
          <w:tab w:val="left" w:pos="1945"/>
        </w:tabs>
        <w:autoSpaceDE/>
        <w:autoSpaceDN/>
        <w:adjustRightInd/>
        <w:ind w:firstLine="709"/>
        <w:rPr>
          <w:rFonts w:ascii="Times New Roman" w:hAnsi="Times New Roman" w:cs="Times New Roman"/>
          <w:color w:val="000000"/>
          <w:sz w:val="28"/>
          <w:szCs w:val="28"/>
        </w:rPr>
      </w:pPr>
      <w:r w:rsidRPr="00C5337E">
        <w:rPr>
          <w:rFonts w:ascii="Times New Roman" w:hAnsi="Times New Roman" w:cs="Times New Roman"/>
          <w:sz w:val="28"/>
          <w:szCs w:val="28"/>
        </w:rPr>
        <w:t xml:space="preserve">Распределение учебных часов по учебным курсам отечественной и всеобщей истории, а также обобщающего </w:t>
      </w:r>
      <w:r w:rsidRPr="005D4B91">
        <w:rPr>
          <w:rFonts w:ascii="Times New Roman" w:hAnsi="Times New Roman" w:cs="Times New Roman"/>
          <w:color w:val="000000"/>
          <w:sz w:val="28"/>
          <w:szCs w:val="28"/>
        </w:rPr>
        <w:t>учебного курса истории России с древнейших времен до 1914 г. представлено в таблице 1.</w:t>
      </w:r>
    </w:p>
    <w:p w:rsidR="00E509E7" w:rsidRPr="00E70105" w:rsidRDefault="00E509E7" w:rsidP="00E70105">
      <w:pPr>
        <w:autoSpaceDE/>
        <w:autoSpaceDN/>
        <w:adjustRightInd/>
        <w:ind w:firstLine="709"/>
        <w:jc w:val="right"/>
        <w:rPr>
          <w:rFonts w:ascii="Times New Roman" w:hAnsi="Times New Roman" w:cs="Times New Roman"/>
          <w:i/>
          <w:color w:val="000000"/>
          <w:sz w:val="28"/>
          <w:szCs w:val="28"/>
        </w:rPr>
      </w:pPr>
      <w:r w:rsidRPr="00E70105">
        <w:rPr>
          <w:rFonts w:ascii="Times New Roman" w:hAnsi="Times New Roman" w:cs="Times New Roman"/>
          <w:i/>
          <w:color w:val="000000"/>
          <w:sz w:val="28"/>
          <w:szCs w:val="28"/>
        </w:rPr>
        <w:t>Таблица 1</w:t>
      </w:r>
    </w:p>
    <w:p w:rsidR="00E509E7" w:rsidRPr="00E70105" w:rsidRDefault="00E509E7" w:rsidP="00E70105">
      <w:pPr>
        <w:autoSpaceDE/>
        <w:autoSpaceDN/>
        <w:adjustRightInd/>
        <w:ind w:firstLine="709"/>
        <w:jc w:val="right"/>
        <w:rPr>
          <w:rFonts w:ascii="Times New Roman" w:hAnsi="Times New Roman" w:cs="Times New Roman"/>
          <w:i/>
          <w:color w:val="000000"/>
          <w:sz w:val="28"/>
          <w:szCs w:val="28"/>
        </w:rPr>
      </w:pPr>
      <w:r w:rsidRPr="00E70105">
        <w:rPr>
          <w:rFonts w:ascii="Times New Roman" w:hAnsi="Times New Roman" w:cs="Times New Roman"/>
          <w:i/>
          <w:color w:val="000000"/>
          <w:sz w:val="28"/>
          <w:szCs w:val="28"/>
        </w:rPr>
        <w:t>Распределение учебных часов по учебным курсам отечественной</w:t>
      </w:r>
      <w:r w:rsidRPr="00E70105">
        <w:rPr>
          <w:rFonts w:ascii="Times New Roman" w:hAnsi="Times New Roman" w:cs="Times New Roman"/>
          <w:i/>
          <w:color w:val="000000"/>
          <w:sz w:val="28"/>
          <w:szCs w:val="28"/>
        </w:rPr>
        <w:br/>
        <w:t>и всеобщей истории, обобщающего учебного курса истории России</w:t>
      </w:r>
      <w:r w:rsidRPr="00E70105">
        <w:rPr>
          <w:rFonts w:ascii="Times New Roman" w:hAnsi="Times New Roman" w:cs="Times New Roman"/>
          <w:i/>
          <w:color w:val="000000"/>
          <w:sz w:val="28"/>
          <w:szCs w:val="28"/>
        </w:rPr>
        <w:br/>
        <w:t>с древнейших времен до 1914 г.</w:t>
      </w:r>
    </w:p>
    <w:tbl>
      <w:tblPr>
        <w:tblW w:w="960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1985"/>
        <w:gridCol w:w="1417"/>
        <w:gridCol w:w="5064"/>
      </w:tblGrid>
      <w:tr w:rsidR="00093162" w:rsidRPr="00D15D4F" w:rsidTr="00D15D4F">
        <w:tc>
          <w:tcPr>
            <w:tcW w:w="1134"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Класс</w:t>
            </w:r>
          </w:p>
        </w:tc>
        <w:tc>
          <w:tcPr>
            <w:tcW w:w="1985"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 xml:space="preserve">Всеобщая </w:t>
            </w:r>
          </w:p>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история</w:t>
            </w:r>
          </w:p>
        </w:tc>
        <w:tc>
          <w:tcPr>
            <w:tcW w:w="1417"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 xml:space="preserve">История </w:t>
            </w:r>
          </w:p>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России</w:t>
            </w:r>
          </w:p>
        </w:tc>
        <w:tc>
          <w:tcPr>
            <w:tcW w:w="5064"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Обобщающее повторение по курсу «История России с древнейших времен до 1914 г.»</w:t>
            </w:r>
          </w:p>
        </w:tc>
      </w:tr>
      <w:tr w:rsidR="00093162" w:rsidRPr="00D15D4F" w:rsidTr="00D15D4F">
        <w:tc>
          <w:tcPr>
            <w:tcW w:w="1134"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10</w:t>
            </w:r>
          </w:p>
        </w:tc>
        <w:tc>
          <w:tcPr>
            <w:tcW w:w="1985"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34</w:t>
            </w:r>
          </w:p>
        </w:tc>
        <w:tc>
          <w:tcPr>
            <w:tcW w:w="1417"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102</w:t>
            </w:r>
          </w:p>
        </w:tc>
        <w:tc>
          <w:tcPr>
            <w:tcW w:w="5064"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w:t>
            </w:r>
          </w:p>
        </w:tc>
      </w:tr>
      <w:tr w:rsidR="00093162" w:rsidRPr="00D15D4F" w:rsidTr="00D15D4F">
        <w:tc>
          <w:tcPr>
            <w:tcW w:w="1134"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11</w:t>
            </w:r>
          </w:p>
        </w:tc>
        <w:tc>
          <w:tcPr>
            <w:tcW w:w="1985"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24</w:t>
            </w:r>
          </w:p>
        </w:tc>
        <w:tc>
          <w:tcPr>
            <w:tcW w:w="1417"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78</w:t>
            </w:r>
          </w:p>
        </w:tc>
        <w:tc>
          <w:tcPr>
            <w:tcW w:w="5064" w:type="dxa"/>
          </w:tcPr>
          <w:p w:rsidR="00E70105" w:rsidRPr="00D15D4F" w:rsidRDefault="00E70105" w:rsidP="00D15D4F">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34</w:t>
            </w:r>
          </w:p>
        </w:tc>
      </w:tr>
    </w:tbl>
    <w:p w:rsidR="00B908D0" w:rsidRPr="005D4B91" w:rsidRDefault="00B908D0" w:rsidP="00E70105">
      <w:pPr>
        <w:autoSpaceDE/>
        <w:autoSpaceDN/>
        <w:adjustRightInd/>
        <w:ind w:firstLine="0"/>
        <w:rPr>
          <w:rFonts w:ascii="Times New Roman" w:hAnsi="Times New Roman" w:cs="Times New Roman"/>
          <w:color w:val="000000"/>
          <w:sz w:val="28"/>
          <w:szCs w:val="28"/>
        </w:rPr>
      </w:pPr>
    </w:p>
    <w:p w:rsidR="00B908D0" w:rsidRPr="005D4B91" w:rsidRDefault="00B908D0"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2) СОДЕРЖАНИЕ </w:t>
      </w:r>
      <w:r w:rsidR="00E70105">
        <w:rPr>
          <w:rFonts w:ascii="Times New Roman" w:hAnsi="Times New Roman" w:cs="Times New Roman"/>
          <w:b/>
          <w:color w:val="000000"/>
          <w:sz w:val="28"/>
          <w:szCs w:val="28"/>
        </w:rPr>
        <w:t>УЧЕБНОГО ПРЕДМЕТА «ИСТОРИЯ» НА УРОВНЕ СОО</w:t>
      </w:r>
    </w:p>
    <w:p w:rsidR="00B908D0" w:rsidRPr="005D4B91" w:rsidRDefault="00B908D0" w:rsidP="005D4B91">
      <w:pPr>
        <w:autoSpaceDE/>
        <w:autoSpaceDN/>
        <w:adjustRightInd/>
        <w:ind w:firstLine="709"/>
        <w:rPr>
          <w:rFonts w:ascii="Times New Roman" w:hAnsi="Times New Roman" w:cs="Times New Roman"/>
          <w:color w:val="000000"/>
          <w:sz w:val="28"/>
          <w:szCs w:val="28"/>
        </w:rPr>
      </w:pPr>
    </w:p>
    <w:p w:rsidR="00E509E7" w:rsidRPr="00C5337E" w:rsidRDefault="00B908D0" w:rsidP="00823865">
      <w:pPr>
        <w:autoSpaceDE/>
        <w:autoSpaceDN/>
        <w:adjustRightInd/>
        <w:ind w:firstLine="0"/>
        <w:jc w:val="center"/>
        <w:rPr>
          <w:rFonts w:ascii="Times New Roman" w:hAnsi="Times New Roman" w:cs="Times New Roman"/>
          <w:b/>
          <w:sz w:val="28"/>
          <w:szCs w:val="28"/>
        </w:rPr>
      </w:pPr>
      <w:r w:rsidRPr="005D4B91">
        <w:rPr>
          <w:rFonts w:ascii="Times New Roman" w:hAnsi="Times New Roman" w:cs="Times New Roman"/>
          <w:b/>
          <w:color w:val="000000"/>
          <w:sz w:val="28"/>
          <w:szCs w:val="28"/>
        </w:rPr>
        <w:t xml:space="preserve">СОДЕРЖАНИЕ </w:t>
      </w:r>
      <w:proofErr w:type="gramStart"/>
      <w:r w:rsidRPr="00C5337E">
        <w:rPr>
          <w:rFonts w:ascii="Times New Roman" w:hAnsi="Times New Roman" w:cs="Times New Roman"/>
          <w:b/>
          <w:sz w:val="28"/>
          <w:szCs w:val="28"/>
        </w:rPr>
        <w:t>ОБУЧЕНИЯ В</w:t>
      </w:r>
      <w:proofErr w:type="gramEnd"/>
      <w:r w:rsidRPr="00C5337E">
        <w:rPr>
          <w:rFonts w:ascii="Times New Roman" w:hAnsi="Times New Roman" w:cs="Times New Roman"/>
          <w:b/>
          <w:sz w:val="28"/>
          <w:szCs w:val="28"/>
        </w:rPr>
        <w:t xml:space="preserve"> 10 КЛАССЕ</w:t>
      </w:r>
    </w:p>
    <w:p w:rsidR="00B908D0" w:rsidRPr="00C5337E" w:rsidRDefault="00B908D0" w:rsidP="005D4B91">
      <w:pPr>
        <w:autoSpaceDE/>
        <w:autoSpaceDN/>
        <w:adjustRightInd/>
        <w:ind w:firstLine="709"/>
        <w:jc w:val="center"/>
        <w:rPr>
          <w:rFonts w:ascii="Times New Roman" w:hAnsi="Times New Roman" w:cs="Times New Roman"/>
          <w:b/>
          <w:sz w:val="28"/>
          <w:szCs w:val="28"/>
        </w:rPr>
      </w:pPr>
    </w:p>
    <w:p w:rsidR="00E509E7" w:rsidRPr="00C5337E" w:rsidRDefault="00B908D0" w:rsidP="00823865">
      <w:pPr>
        <w:tabs>
          <w:tab w:val="left" w:pos="1940"/>
        </w:tabs>
        <w:autoSpaceDE/>
        <w:autoSpaceDN/>
        <w:adjustRightInd/>
        <w:ind w:firstLine="0"/>
        <w:jc w:val="center"/>
        <w:rPr>
          <w:rFonts w:ascii="Times New Roman" w:hAnsi="Times New Roman" w:cs="Times New Roman"/>
          <w:b/>
          <w:sz w:val="28"/>
          <w:szCs w:val="28"/>
        </w:rPr>
      </w:pPr>
      <w:r w:rsidRPr="00C5337E">
        <w:rPr>
          <w:rFonts w:ascii="Times New Roman" w:hAnsi="Times New Roman" w:cs="Times New Roman"/>
          <w:b/>
          <w:sz w:val="28"/>
          <w:szCs w:val="28"/>
        </w:rPr>
        <w:t>ВСЕОБЩАЯ ИСТОРИЯ. 1914-1945 ГГ.</w:t>
      </w:r>
    </w:p>
    <w:p w:rsidR="00E509E7" w:rsidRPr="00C5337E" w:rsidRDefault="00E509E7" w:rsidP="005D4B91">
      <w:pPr>
        <w:tabs>
          <w:tab w:val="left" w:pos="2142"/>
        </w:tabs>
        <w:autoSpaceDE/>
        <w:autoSpaceDN/>
        <w:adjustRightInd/>
        <w:ind w:firstLine="709"/>
        <w:rPr>
          <w:rFonts w:ascii="Times New Roman" w:hAnsi="Times New Roman" w:cs="Times New Roman"/>
          <w:sz w:val="28"/>
          <w:szCs w:val="28"/>
        </w:rPr>
      </w:pPr>
      <w:r w:rsidRPr="00C5337E">
        <w:rPr>
          <w:rFonts w:ascii="Times New Roman" w:hAnsi="Times New Roman" w:cs="Times New Roman"/>
          <w:b/>
          <w:sz w:val="28"/>
          <w:szCs w:val="28"/>
        </w:rPr>
        <w:t>Введение.</w:t>
      </w:r>
      <w:r w:rsidRPr="00C5337E">
        <w:rPr>
          <w:rFonts w:ascii="Times New Roman" w:hAnsi="Times New Roman" w:cs="Times New Roman"/>
          <w:sz w:val="28"/>
          <w:szCs w:val="28"/>
        </w:rPr>
        <w:t xml:space="preserve"> Понятие «Новейшее время». Хронологические рамки и периодизация Новейшей истории. Изменение мира в XX - начале XXI в. Ключевые процессы и события Новейшей истории.</w:t>
      </w:r>
    </w:p>
    <w:p w:rsidR="00E509E7" w:rsidRPr="00C5337E" w:rsidRDefault="00B908D0" w:rsidP="005D4B91">
      <w:pPr>
        <w:tabs>
          <w:tab w:val="left" w:pos="2147"/>
        </w:tabs>
        <w:autoSpaceDE/>
        <w:autoSpaceDN/>
        <w:adjustRightInd/>
        <w:ind w:firstLine="709"/>
        <w:jc w:val="left"/>
        <w:rPr>
          <w:rFonts w:ascii="Times New Roman" w:hAnsi="Times New Roman" w:cs="Times New Roman"/>
          <w:sz w:val="28"/>
          <w:szCs w:val="28"/>
        </w:rPr>
      </w:pPr>
      <w:r w:rsidRPr="00C5337E">
        <w:rPr>
          <w:rFonts w:ascii="Times New Roman" w:hAnsi="Times New Roman" w:cs="Times New Roman"/>
          <w:b/>
          <w:sz w:val="28"/>
          <w:szCs w:val="28"/>
        </w:rPr>
        <w:t>1.</w:t>
      </w:r>
      <w:r w:rsidRPr="00C5337E">
        <w:rPr>
          <w:rFonts w:ascii="Times New Roman" w:hAnsi="Times New Roman" w:cs="Times New Roman"/>
          <w:b/>
          <w:sz w:val="28"/>
          <w:szCs w:val="28"/>
          <w:lang w:val="en-US"/>
        </w:rPr>
        <w:t> </w:t>
      </w:r>
      <w:r w:rsidR="00E509E7" w:rsidRPr="00C5337E">
        <w:rPr>
          <w:rFonts w:ascii="Times New Roman" w:hAnsi="Times New Roman" w:cs="Times New Roman"/>
          <w:b/>
          <w:sz w:val="28"/>
          <w:szCs w:val="28"/>
        </w:rPr>
        <w:t>Мир накануне и в годы Первой мировой войны</w:t>
      </w:r>
      <w:r w:rsidR="00E509E7" w:rsidRPr="00C5337E">
        <w:rPr>
          <w:rFonts w:ascii="Times New Roman" w:hAnsi="Times New Roman" w:cs="Times New Roman"/>
          <w:sz w:val="28"/>
          <w:szCs w:val="28"/>
        </w:rPr>
        <w:t xml:space="preserve"> (рекомендуется изучать данную тему объединено с темой «Россия в Первой мировой войне (1914-1918)» курса истории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C5337E">
        <w:rPr>
          <w:rFonts w:ascii="Times New Roman" w:hAnsi="Times New Roman" w:cs="Times New Roman"/>
          <w:sz w:val="28"/>
          <w:szCs w:val="28"/>
        </w:rPr>
        <w:t xml:space="preserve">Мир в начале XX в. Развитие индустриального общества. Технический прогресс. Изменение социальной структуры общества. Политические течения: либерализм, консерватизм, социал-демократия, </w:t>
      </w:r>
      <w:r w:rsidRPr="005D4B91">
        <w:rPr>
          <w:rFonts w:ascii="Times New Roman" w:hAnsi="Times New Roman" w:cs="Times New Roman"/>
          <w:color w:val="000000"/>
          <w:sz w:val="28"/>
          <w:szCs w:val="28"/>
        </w:rPr>
        <w:t>анархизм. Рабочее и социалистическое движение. Профсоюзы.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 империй - наследие XIX в. Империализм. Национализм. Старые и новые лидеры индустриального мира. Блоки великих держав: Тройственный союз, Антанта. Российские предложения о разоружении. Гаагские конвенции. Региональные конфликты и войны в конце XIX - начале XX 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Первая мировая война (1914-1918). Причины Первой мировой войны. Ситуация на Балканах. Убийство в Сараево. Нападение Австро-Венгрии на Сербию. Вступление в войну Германии, России, Франции, Великобритании, Японии, Османской империи. Цели и планы сторон. Сражение на Марне. Позиционная </w:t>
      </w:r>
      <w:r w:rsidRPr="005D4B91">
        <w:rPr>
          <w:rFonts w:ascii="Times New Roman" w:hAnsi="Times New Roman" w:cs="Times New Roman"/>
          <w:color w:val="000000"/>
          <w:sz w:val="28"/>
          <w:szCs w:val="28"/>
        </w:rPr>
        <w:lastRenderedPageBreak/>
        <w:t>война. Боевые операции на Восточном фронте, их роль в общем ходе войны. Изменения в составе воюющих блоков: вступление в войну Италии, Болгарии. Поражение Сербии. Четверной союз. Верденское сражение. Битва на Сомме. Ютландское морское сражение. Вступление в войну Румынии.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Люди на фронтах и в тылу. Националистическая пропаганда. Новые методы ведения войны. Мобилизационная экономика военного времени. Власть и общество в годы войны. Положение населения в тылу воюющих стран. Вынужденные переселения, геноцид. Рост антивоенных настроений.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Завершающий этап войны. Объявление США войны Германии. Бои на Западном фронте. Революция 1917 г. в России и выход Советской России из войны. Капитуляция государств Четверного союза. Политические, экономические и социальные последствия Первой мировой войны.</w:t>
      </w:r>
    </w:p>
    <w:p w:rsidR="00E509E7" w:rsidRPr="005D4B91" w:rsidRDefault="00B908D0" w:rsidP="005D4B91">
      <w:pPr>
        <w:tabs>
          <w:tab w:val="left" w:pos="2102"/>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2. </w:t>
      </w:r>
      <w:r w:rsidR="00E509E7" w:rsidRPr="005D4B91">
        <w:rPr>
          <w:rFonts w:ascii="Times New Roman" w:hAnsi="Times New Roman" w:cs="Times New Roman"/>
          <w:b/>
          <w:color w:val="000000"/>
          <w:sz w:val="28"/>
          <w:szCs w:val="28"/>
        </w:rPr>
        <w:t>Мир в 1918-1939 гг.</w:t>
      </w:r>
    </w:p>
    <w:p w:rsidR="00E509E7" w:rsidRPr="005D4B91" w:rsidRDefault="00B908D0" w:rsidP="005D4B91">
      <w:pPr>
        <w:tabs>
          <w:tab w:val="left" w:pos="229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2.1. </w:t>
      </w:r>
      <w:r w:rsidR="00E509E7" w:rsidRPr="005D4B91">
        <w:rPr>
          <w:rFonts w:ascii="Times New Roman" w:hAnsi="Times New Roman" w:cs="Times New Roman"/>
          <w:color w:val="000000"/>
          <w:sz w:val="28"/>
          <w:szCs w:val="28"/>
        </w:rPr>
        <w:t>От войны к миру.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Планы послевоенного устройства мира. 14 пунктов В. Вильсона. Парижская мирная конференция. Версальская система. Лига Наций. Вашингтонская конференция.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Распад империй и революционные события 1918 - начала 1920-х гг. Образование новых национальных государств в Европе после распада Российской, Австро-Венгерской, Османской империй. Великая российская революция и ее влияние на мировую историю. Революционная волна 1918-1919 гг. в Европе. Ноябрьская революция в Германии. Веймарская республика. Создание Коминтерна.</w:t>
      </w:r>
    </w:p>
    <w:p w:rsidR="00E509E7" w:rsidRPr="005D4B91" w:rsidRDefault="00E509E7"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Венгерская советская республика.</w:t>
      </w:r>
    </w:p>
    <w:p w:rsidR="00E509E7" w:rsidRPr="005D4B91" w:rsidRDefault="00B908D0" w:rsidP="005D4B91">
      <w:pPr>
        <w:tabs>
          <w:tab w:val="left" w:pos="234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2.2. </w:t>
      </w:r>
      <w:r w:rsidR="00E509E7" w:rsidRPr="005D4B91">
        <w:rPr>
          <w:rFonts w:ascii="Times New Roman" w:hAnsi="Times New Roman" w:cs="Times New Roman"/>
          <w:color w:val="000000"/>
          <w:sz w:val="28"/>
          <w:szCs w:val="28"/>
        </w:rPr>
        <w:t>Страны Европы и Северной Америки в 1920-1930-е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Рост влияния социалистических партий и профсоюзов. Приход лейбористов к власти в Великобритании. Зарождение фашистского движения в Италии, Б. Муссолини. Приход фашистов к власти и утверждение тоталитарного режима в Италии. Установление авторитарных режимов в странах Европы.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Стабилизация 1920-х гг. Эра процветания в США. Мировой экономический кризис 1929-1933 гг. и начало Великой депрессии. Проявления и социально- политические последствия кризиса. «Новый курс» Ф.Д. Рузвельта (цель, мероприятия, итоги). Кейнсианство. Государственное регулирование экономики.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Альтернативные стратегии выхода из мирового экономического кризиса. Становление нацизма в Германии. НСДАП. А. Гитлер. Приход нацистов к власти. Нацистский режим в Германии (политическая система, экономическая политика, идеология). Нюрнбергские законы. Подготовка Германии к войне. Рост числа авторитарных режимов в Европе.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Борьба против угрозы фашизма. Тактика единого рабочего фронта и Народного фронта. VII конгресс Коминтерна. Приход к власти и политика правительств Народного фронта во Франции, Испании. Франкистский мятеж и Гражданская война в Испании (участники, основные сражения, итоги). Позиции европейских держав в отношении Испании. Советская помощь Испании. Оборона Мадрида. Поражение Испанской республики.</w:t>
      </w:r>
    </w:p>
    <w:p w:rsidR="00E509E7" w:rsidRPr="005D4B91" w:rsidRDefault="00B908D0" w:rsidP="005D4B91">
      <w:pPr>
        <w:tabs>
          <w:tab w:val="left" w:pos="234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2.3. </w:t>
      </w:r>
      <w:r w:rsidR="00E509E7" w:rsidRPr="005D4B91">
        <w:rPr>
          <w:rFonts w:ascii="Times New Roman" w:hAnsi="Times New Roman" w:cs="Times New Roman"/>
          <w:color w:val="000000"/>
          <w:sz w:val="28"/>
          <w:szCs w:val="28"/>
        </w:rPr>
        <w:t>Страны Азии в 1918-1930-х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Распад Османской империи. Провозглашение Турецкой республики. Курс преобразований М. Кемаля Ататюрка. Страны Восточной и Южной Азии. Революция 1925-1927 гг. в Китае. Режим Чан Кайши и гражданская война с коммунистами. «Великий поход» Красной армии Китая. Япония: наращивание экономического и военного потенциала, начало внешнеполитической агрессии. Национально-освободительное движение в Индии в 1919-1939 гг. Индийский национальный конгресс. М.К. Ганди.</w:t>
      </w:r>
    </w:p>
    <w:p w:rsidR="00E509E7" w:rsidRPr="005D4B91" w:rsidRDefault="00B908D0" w:rsidP="005D4B91">
      <w:pPr>
        <w:tabs>
          <w:tab w:val="left" w:pos="234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2.4. </w:t>
      </w:r>
      <w:r w:rsidR="00E509E7" w:rsidRPr="005D4B91">
        <w:rPr>
          <w:rFonts w:ascii="Times New Roman" w:hAnsi="Times New Roman" w:cs="Times New Roman"/>
          <w:color w:val="000000"/>
          <w:sz w:val="28"/>
          <w:szCs w:val="28"/>
        </w:rPr>
        <w:t>Страны Латинской Америки в первой трети XX 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Мексиканская революция. Реформы и революционные движения в латиноамериканских странах. Народный фронт в Чили.</w:t>
      </w:r>
    </w:p>
    <w:p w:rsidR="00E509E7" w:rsidRPr="005D4B91" w:rsidRDefault="00B908D0" w:rsidP="005D4B91">
      <w:pPr>
        <w:tabs>
          <w:tab w:val="left" w:pos="234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2.5. </w:t>
      </w:r>
      <w:r w:rsidR="00E509E7" w:rsidRPr="005D4B91">
        <w:rPr>
          <w:rFonts w:ascii="Times New Roman" w:hAnsi="Times New Roman" w:cs="Times New Roman"/>
          <w:color w:val="000000"/>
          <w:sz w:val="28"/>
          <w:szCs w:val="28"/>
        </w:rPr>
        <w:t>Международные отношения в 1920-1930-х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Версальская система и реалии 1920-х гг. Планы Дауэса и Юнга. Советское государство в международных отношениях в 1920-х гг. Пакт Бриана-Келлога. «Эра пацифизма».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Нарастание агрессии в мире в 1930-х гг. Агрессия Японии против Китая (1931-1933). Итало-эфиопская война (1935). Инициативы СССР по созданию системы коллективной безопасности. Агрессивная политика Германии в Европе (оккупация Рейнской зоны, аншлюс Австрии). Судетский кризис. Мюнхенское соглашение и его последствия. Политика «умиротворения» агрессора. Создание оси Берлин - Рим - Токио. Японо-китайская война. Советско-японские конфликты у озера Хасан и реки Халхин-Гол. Британско-франко-советские переговоры в Москве. Советско-германский договор о ненападении и его последствия.</w:t>
      </w:r>
    </w:p>
    <w:p w:rsidR="00E509E7" w:rsidRPr="005D4B91" w:rsidRDefault="00B908D0" w:rsidP="005D4B91">
      <w:pPr>
        <w:tabs>
          <w:tab w:val="left" w:pos="234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2.6. </w:t>
      </w:r>
      <w:r w:rsidR="00E509E7" w:rsidRPr="005D4B91">
        <w:rPr>
          <w:rFonts w:ascii="Times New Roman" w:hAnsi="Times New Roman" w:cs="Times New Roman"/>
          <w:color w:val="000000"/>
          <w:sz w:val="28"/>
          <w:szCs w:val="28"/>
        </w:rPr>
        <w:t>Развитие культуры в 1914-1930-х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Научные открытия первых десятилетий XX в. (физика, химия, биология, медицина и другие). Технический прогресс в 1920- 1930-х гг. Изменение облика городов.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«Потерянное поколение»: тема войны в литературе и художественной культуре. Основные направления в искусстве. Модернизм, авангардизм, сюрреализм, абстракционизм, реализм. Ведущие деятели культуры первой трети XX в. Кинематограф 1920-1930-х гг. Тоталитаризм и культура. Массовая культура. Олимпийское движение.</w:t>
      </w:r>
    </w:p>
    <w:p w:rsidR="00E509E7" w:rsidRPr="005D4B91" w:rsidRDefault="00B908D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2.7. </w:t>
      </w:r>
      <w:r w:rsidR="00E509E7" w:rsidRPr="005D4B91">
        <w:rPr>
          <w:rFonts w:ascii="Times New Roman" w:hAnsi="Times New Roman" w:cs="Times New Roman"/>
          <w:color w:val="000000"/>
          <w:sz w:val="28"/>
          <w:szCs w:val="28"/>
        </w:rPr>
        <w:t>Вторая мировая война (рекомендуется изучать данную тему объединенно с темой «Великая Отечественная война (1941-1945)» курса истории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Начало Второй мировой войны. Причины Второй мировой войны. Стратегические планы главных воюющих сторон. Нападение Германии на Польшу и начало мировой войны. Разгром Польши. Присоединение к СССР Западной Белоруссии и Западной Украины. Блицкриг. «Странная война».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Советско-финляндская война и ее международные последствия. Захват Германией Дании и Норвегии. Разгром Франции, разделение страны (германская оккупация северной части страны, правительство Виши на юге). Битва за Британию. Вторжение войск Германии и ее союзников на Балканы.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1941 год. Начало Великой Отечественной войны и войны на Тихом океане. Нападение Германии на СССР. Начало Великой Отечественной войны. Планы </w:t>
      </w:r>
      <w:r w:rsidRPr="005D4B91">
        <w:rPr>
          <w:rFonts w:ascii="Times New Roman" w:hAnsi="Times New Roman" w:cs="Times New Roman"/>
          <w:color w:val="000000"/>
          <w:sz w:val="28"/>
          <w:szCs w:val="28"/>
        </w:rPr>
        <w:lastRenderedPageBreak/>
        <w:t>Германии в отношении СССР (план «Барбаросса», план «Ост»). Ход событий на советско-германском фронте в 1941 г. Формирование Антигитлеровской коалиции. Атлантическая хартия. Ленд-лиз. Нападение японских войск на Перл-Харбор, вступление США в войну.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Положение в оккупированных странах. Нацистский «новый порядок». Политика геноцида, холокост. Концентрационные лагеря. Принудительная трудовая миграция и насильственные переселения. Коллаборационизм. Движение Сопротивления: участники, цели и формы борьбы. Восстания в нацистских лагерях. Партизанская война в Югославии.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Коренной перелом в войне. Сталинградская битва. Курская битва. Война в Северной Африке. Сражение при Эль-Аламейне. Высадка союзнических войск в Италии и падение режима Муссолини. Перелом в войне на Тихом океане. Тегеранская конференция. «Большая тройка».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Разгром Германии, Японии и их союзников. Открытие второго фронта в Европе, наступление союзников. Военные операции Красной Армии по освобождению стран Европы в 1944-1945 гг. Освободительные восстания против оккупантов и их пособников в европейских странах. Ялтинская конференция руководителей ведущих держав Антигитлеровской коалиции. Разгром военных сил Германии и взятие Берлина. Капитуляция Германии. Роль СССР в разгроме нацистской Германии и освобождении народов Европы. Потсдамская конференция. Создание ООН.</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Завершение мировой войны на Дальнем Востоке. Американские атомные бомбардировки Хиросимы и Нагасаки. Вступление СССР в войну против Японии, разгром Квантунской армии. Капитуляция Японии. Нюрнбергский трибунал и Токийский процесс над военными преступниками Германии и Японии. Итоги Второй мировой войны. Роль государств и народов в Победе над нацизмом и милитаризмом. Решающий вклад СССР в Победу Антигитлеровской коалиции и в процесс послевоенного мирного урегулирования.</w:t>
      </w:r>
    </w:p>
    <w:p w:rsidR="00E509E7" w:rsidRPr="005D4B91" w:rsidRDefault="00B908D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2.8.</w:t>
      </w:r>
      <w:r w:rsidR="00E509E7" w:rsidRPr="005D4B91">
        <w:rPr>
          <w:rFonts w:ascii="Times New Roman" w:hAnsi="Times New Roman" w:cs="Times New Roman"/>
          <w:color w:val="000000"/>
          <w:sz w:val="28"/>
          <w:szCs w:val="28"/>
        </w:rPr>
        <w:t xml:space="preserve"> Обобщение.</w:t>
      </w:r>
    </w:p>
    <w:p w:rsidR="00B908D0" w:rsidRPr="005D4B91" w:rsidRDefault="00B908D0" w:rsidP="005D4B91">
      <w:pPr>
        <w:tabs>
          <w:tab w:val="left" w:pos="1921"/>
        </w:tabs>
        <w:autoSpaceDE/>
        <w:autoSpaceDN/>
        <w:adjustRightInd/>
        <w:ind w:firstLine="709"/>
        <w:jc w:val="left"/>
        <w:rPr>
          <w:rFonts w:ascii="Times New Roman" w:hAnsi="Times New Roman" w:cs="Times New Roman"/>
          <w:color w:val="000000"/>
          <w:sz w:val="28"/>
          <w:szCs w:val="28"/>
        </w:rPr>
      </w:pPr>
    </w:p>
    <w:p w:rsidR="00E509E7" w:rsidRPr="005D4B91" w:rsidRDefault="00B908D0" w:rsidP="00E70105">
      <w:pPr>
        <w:tabs>
          <w:tab w:val="left" w:pos="1921"/>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ИСТОРИЯ РОССИИ. 1914-1945 ГГ.</w:t>
      </w:r>
    </w:p>
    <w:p w:rsidR="00E509E7" w:rsidRPr="005D4B91" w:rsidRDefault="00E509E7" w:rsidP="005D4B91">
      <w:pPr>
        <w:tabs>
          <w:tab w:val="left" w:pos="212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t>Введение.</w:t>
      </w:r>
      <w:r w:rsidRPr="005D4B91">
        <w:rPr>
          <w:rFonts w:ascii="Times New Roman" w:hAnsi="Times New Roman" w:cs="Times New Roman"/>
          <w:color w:val="000000"/>
          <w:sz w:val="28"/>
          <w:szCs w:val="28"/>
        </w:rPr>
        <w:t xml:space="preserve"> Периодизация и общая характеристика истории России 1914-1945 гг.</w:t>
      </w:r>
    </w:p>
    <w:p w:rsidR="00E509E7" w:rsidRPr="005D4B91" w:rsidRDefault="00B908D0" w:rsidP="005D4B91">
      <w:pPr>
        <w:tabs>
          <w:tab w:val="left" w:pos="2153"/>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w:t>
      </w:r>
      <w:r w:rsidR="00E509E7" w:rsidRPr="005D4B91">
        <w:rPr>
          <w:rFonts w:ascii="Times New Roman" w:hAnsi="Times New Roman" w:cs="Times New Roman"/>
          <w:b/>
          <w:color w:val="000000"/>
          <w:sz w:val="28"/>
          <w:szCs w:val="28"/>
        </w:rPr>
        <w:t>Россия в годы Первой мировой войны и Великой российской революции.</w:t>
      </w:r>
    </w:p>
    <w:p w:rsidR="00E509E7" w:rsidRPr="005D4B91" w:rsidRDefault="00B908D0" w:rsidP="005D4B91">
      <w:pPr>
        <w:tabs>
          <w:tab w:val="left" w:pos="231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1.1. </w:t>
      </w:r>
      <w:r w:rsidR="00E509E7" w:rsidRPr="005D4B91">
        <w:rPr>
          <w:rFonts w:ascii="Times New Roman" w:hAnsi="Times New Roman" w:cs="Times New Roman"/>
          <w:color w:val="000000"/>
          <w:sz w:val="28"/>
          <w:szCs w:val="28"/>
        </w:rPr>
        <w:t>Россия в Первой мировой войне (1914-1918).</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Россия и мир накануне Первой мировой войны. Вступление России в войну. Геополитические и военно-стратегические планы командования. Участие России в военных действиях 1914-1917 гг. Боевые действия на австро-германском и Кавказском фронтах, взаимодействие с союзниками по Антанте. Брусиловский прорыв и его значение. Массовый героизм воинов. Национальные подразделения и женские батальоны в составе русской армии. Людские потери. Плен. Тяготы окопной жизни и изменения в настроениях солдат. Политизация и начало морального разложения армии.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Власть, экономика и общество в условиях войны. Милитаризация экономики. Формирование военно-промышленных комитетов. Пропаганда патриотизма и восприятие войны обществом. Содействие гражданского населения армии и создание общественных организаций помощи фронту.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Благотворительность. Введение государством карточной системы снабжения в городе и разверстки в деревне. Война и реформы: несбывшиеся ожидания.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Нарастание экономического кризиса и смена общественных настроений: от патриотического подъема к усталости от войны и отчаянию. Кадровая чехарда в правительстве. Взаимоотношения представительной и исполнительной ветвей власти. Прогрессивный блок и его программа. Распутинщина и десакрализация власти. Эхо войны на окраинах империи: восстание в Средней Азии. Политические партии и война: оборонцы, интернационалисты и пораженцы. Влияние большевистской пропаганды. Возрастание роли армии в жизни общества.</w:t>
      </w:r>
    </w:p>
    <w:p w:rsidR="00E509E7" w:rsidRPr="005D4B91" w:rsidRDefault="00B908D0" w:rsidP="005D4B91">
      <w:pPr>
        <w:tabs>
          <w:tab w:val="left" w:pos="2365"/>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1.2.</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Великая российская революция 1917-1922 гг. 1917 год: от Февраля к Октябрю.</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Великой российской революции, продолжавшейся от свержения самодержавия до создания Советского Союза. Три основных этапа: Февральская революция, Октябрьская революция, Гражданская война.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Российская империя накануне революции. Территория и население. Объективные и субъективные причины обострения экономического и политического кризиса. Война как революционизирующий фактор. Национальные и конфессиональные проблемы. Незавершенность и противоречия модернизации. Основные социальные слои, политические партии и их лидеры накануне революции.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этапы и хронология революционных событий 1917 г. Февраль - март: восстание в Петрограде и падение монархии. Конец Российской империи. Реакция за рубежом. Отклики внутри страны: Москва, периферия, фронт, национальные регионы. Революционная эйфория. Формирование Временного правительства и программа его деятельности. Петроградский Совет рабочих и солдатских депутатов и его декреты. Весна-лето 1917 г.: зыбкое равновесие политических сил при росте влияния большевиков во главе с В.И. Лениным. Июльский кризис и конец двоевластия. Православная церковь. Поместный собор и восстановление патриаршества. Выступление Корнилова против Временного правительства. Провозглашение России республикой. Свержение Временного правительства и взятие власти большевиками 25 октября (7 ноября) 1917 г. Создание коалиционного правительства большевиков и левых эсеров. В.И. Ленин как политический деятель.</w:t>
      </w:r>
    </w:p>
    <w:p w:rsidR="00E509E7" w:rsidRPr="005D4B91" w:rsidRDefault="00B908D0" w:rsidP="005D4B91">
      <w:pPr>
        <w:tabs>
          <w:tab w:val="left" w:pos="234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1.3. </w:t>
      </w:r>
      <w:r w:rsidR="00E509E7" w:rsidRPr="005D4B91">
        <w:rPr>
          <w:rFonts w:ascii="Times New Roman" w:hAnsi="Times New Roman" w:cs="Times New Roman"/>
          <w:color w:val="000000"/>
          <w:sz w:val="28"/>
          <w:szCs w:val="28"/>
        </w:rPr>
        <w:t>Первые революционные преобразования большевиков.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Диктатура пролетариата как г</w:t>
      </w:r>
      <w:r w:rsidR="00BB1E22" w:rsidRPr="005D4B91">
        <w:rPr>
          <w:rFonts w:ascii="Times New Roman" w:hAnsi="Times New Roman" w:cs="Times New Roman"/>
          <w:color w:val="000000"/>
          <w:sz w:val="28"/>
          <w:szCs w:val="28"/>
        </w:rPr>
        <w:t xml:space="preserve">лавное условие социалистических </w:t>
      </w:r>
      <w:r w:rsidRPr="005D4B91">
        <w:rPr>
          <w:rFonts w:ascii="Times New Roman" w:hAnsi="Times New Roman" w:cs="Times New Roman"/>
          <w:color w:val="000000"/>
          <w:sz w:val="28"/>
          <w:szCs w:val="28"/>
        </w:rPr>
        <w:t>преобразований. Первые мероприятия большевиков в политической, экономической и социальной сферах. Борьба за армию. Декрет о мире и заключение Брестского мира. Отказ новой власти от финансовых обязательств Российской империи.</w:t>
      </w:r>
    </w:p>
    <w:p w:rsidR="00E509E7" w:rsidRPr="005D4B91" w:rsidRDefault="00E509E7"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Национализация промышленности. Декрет о земле и принципы наделения крестьян землей. Отделение Церкви от государства.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Созыв и разгон Учредительного собрания.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Слом старого и создание нового госаппарата. Советы как форма власти. ВЦИК Советов. Совнарком. ВЧК по борьбе с контрреволюцией и саботажем. Создание Высшего совета народного хозяйства (ВСНХ) и территориальных совнархозов.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Первая Конституция РСФСР 1918 г.</w:t>
      </w:r>
    </w:p>
    <w:p w:rsidR="00E509E7" w:rsidRPr="005D4B91" w:rsidRDefault="00B908D0" w:rsidP="005D4B91">
      <w:pPr>
        <w:tabs>
          <w:tab w:val="left" w:pos="228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1.4. </w:t>
      </w:r>
      <w:r w:rsidR="00E509E7" w:rsidRPr="005D4B91">
        <w:rPr>
          <w:rFonts w:ascii="Times New Roman" w:hAnsi="Times New Roman" w:cs="Times New Roman"/>
          <w:color w:val="000000"/>
          <w:sz w:val="28"/>
          <w:szCs w:val="28"/>
        </w:rPr>
        <w:t>Гражданская война и ее последствия.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Установление советской власти в центре и на местах осенью 1917 - весной 1918 г.: центр, Украина, Поволжье, Урал, Сибирь, Дальний Восток, Северный Кавказ и Закавказье, Средняя Азия. Начало формирования основных очагов сопротивления большевикам. Ситуация на Дону. Позиция Украинской Центральной рады. Восстание чехословацкого корпуса.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Гражданская война как общенациональная катастрофа. Человеческие потери. Причины, этапы и основные события Гражданской войны. Военная интервенция. Палитра антибольшевистских сил: их характеристика и взаимоотношения. Идеология Белого движения. Комуч, Директория, правительства А.В. Колчака, А.И. Деникина и П.Н. Врангеля. Положение населения на территориях антибольшевистских сил. Повстанчество в Гражданской войне. Будни села: красные продотряды и белые реквизиции.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Политика «военного коммунизма». Продразверстка, принудительная трудовая повинность, сокращение роли денежных расчетов и административное распределение товаров и услуг. Главкизм. Разработка плана ГОЭЛРО. Создание регулярной Красной Армии. Использование военспецов. Выступление левых эсеров. Красный и белый террор, их масштабы. Убийство царской семьи. Ущемление прав Советов в пользу чрезвычайных органов: ЧК, комбедов и ревкомов.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Гражданской войны на Украине, в Закавказье и Средней Азии, в Сибири и на Дальнем Востоке. Польско-советская война. Поражение армии Врангеля в Крыму.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Причины победы Красной Армии в Гражданской войне. Вопрос о земле.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Национальный фактор в Гражданской войне. Декларация прав народов России и ее значение. Эмиграция и формирование русского зарубежья. Последние отголоски Гражданской войны в регионах в конце 1921-1922 г.</w:t>
      </w:r>
    </w:p>
    <w:p w:rsidR="00E509E7" w:rsidRPr="005D4B91" w:rsidRDefault="00B908D0" w:rsidP="005D4B91">
      <w:pPr>
        <w:tabs>
          <w:tab w:val="left" w:pos="2345"/>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1.5. </w:t>
      </w:r>
      <w:r w:rsidR="00E509E7" w:rsidRPr="005D4B91">
        <w:rPr>
          <w:rFonts w:ascii="Times New Roman" w:hAnsi="Times New Roman" w:cs="Times New Roman"/>
          <w:color w:val="000000"/>
          <w:sz w:val="28"/>
          <w:szCs w:val="28"/>
        </w:rPr>
        <w:t>Идеология и культура Советской России периода Гражданской войны.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«Несвоевременные мысли» М. Горького. Создание Государственной комиссии по просвещению и Пролеткульта. Наглядная агитация и массовая пропаганда коммунистических идей. «Окна сатиры РОСТА». План монументальной пропаганды. Национализация театров и кинематографа. Издание «Народной библиотеки». Ликбезы. Пролетаризация вузов, организация рабфаков. Антирелигиозная пропаганда и секуляризация жизни общества. Ликвидация сословных привилегий. Законодательное закрепление равноправия полов.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Повседневная жизнь и общественные настроения. Городской быт: бесплатный транспорт, товары по карточкам, субботники и трудовые мобилизации. Деятельность Трудовых армий. Комитеты бедноты и рост социальной напряженности в деревне. Кустарные промыслы как средство выживания. Голод, черный </w:t>
      </w:r>
      <w:r w:rsidRPr="005D4B91">
        <w:rPr>
          <w:rFonts w:ascii="Times New Roman" w:hAnsi="Times New Roman" w:cs="Times New Roman"/>
          <w:color w:val="000000"/>
          <w:sz w:val="28"/>
          <w:szCs w:val="28"/>
        </w:rPr>
        <w:lastRenderedPageBreak/>
        <w:t>рынок и спекуляция. Изъятие церковных ценностей.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Проблема массовой детской беспризорности. Влияние военной обстановки на психологию населения.</w:t>
      </w:r>
    </w:p>
    <w:p w:rsidR="00E509E7" w:rsidRPr="005D4B91" w:rsidRDefault="00B908D0" w:rsidP="005D4B91">
      <w:pPr>
        <w:tabs>
          <w:tab w:val="left" w:pos="232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1.6. </w:t>
      </w:r>
      <w:r w:rsidR="00E509E7" w:rsidRPr="005D4B91">
        <w:rPr>
          <w:rFonts w:ascii="Times New Roman" w:hAnsi="Times New Roman" w:cs="Times New Roman"/>
          <w:color w:val="000000"/>
          <w:sz w:val="28"/>
          <w:szCs w:val="28"/>
        </w:rPr>
        <w:t>Наш край в 1914-1922 гг.</w:t>
      </w:r>
    </w:p>
    <w:p w:rsidR="00E509E7" w:rsidRPr="005D4B91" w:rsidRDefault="00B908D0"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2. </w:t>
      </w:r>
      <w:r w:rsidR="00E509E7" w:rsidRPr="005D4B91">
        <w:rPr>
          <w:rFonts w:ascii="Times New Roman" w:hAnsi="Times New Roman" w:cs="Times New Roman"/>
          <w:b/>
          <w:color w:val="000000"/>
          <w:sz w:val="28"/>
          <w:szCs w:val="28"/>
        </w:rPr>
        <w:t>Советский Союз в 1920-1930-е гг.</w:t>
      </w:r>
    </w:p>
    <w:p w:rsidR="00E509E7" w:rsidRPr="005D4B91" w:rsidRDefault="00B908D0" w:rsidP="005D4B91">
      <w:pPr>
        <w:tabs>
          <w:tab w:val="left" w:pos="231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2.1. </w:t>
      </w:r>
      <w:r w:rsidR="00E509E7" w:rsidRPr="005D4B91">
        <w:rPr>
          <w:rFonts w:ascii="Times New Roman" w:hAnsi="Times New Roman" w:cs="Times New Roman"/>
          <w:color w:val="000000"/>
          <w:sz w:val="28"/>
          <w:szCs w:val="28"/>
        </w:rPr>
        <w:t>СССР в годы нэпа (1921-1928).</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Катастрофические последствия Первой мировой и Гражданской войн. Демографическая ситуация в начале 1920-х гг. Экономическая разруха. Голод 1921-1922 гг. и его преодоление. Реквизиция церковного имущества, сопротивление верующих и преследование священнослужителей. Крестьянские восстания в Сибири, на Тамбовщине, в Поволжье и другие. Кронштадтское восстание.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Отказ большевиков от «военного коммунизма» и переход к новой экономической политике (нэп). Использование рыночных механизмов и товарно-денежных отношений для улучшения экономической ситуации. Замена продразверстки в деревне единым продналогом. Иностранные концессии. Стимулирование кооперации. Финансовая реформа 1922-1924 гг. Создание Госплана и разработка годовых и пятилетних планов развития народного хозяйства. Попытки внедрения научной организации труда (НОТ) на производстве. Учреждение в СССР звания Героя Труда (1927 г., с 1938 г. - Герой Социалистического Труда).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Предпосылки и значение образования СССР. Принятие Конституции СССР 1924 г. Ситуация в Закавказье и Средней Азии. Создание новых национальных образований в 1920-е гг. Политика «коренизации» и борьба по вопросу о национальном строительстве. Административно-территориальные реформы 1920-х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Ликвидация небольшевистских партий и установление в СССР однопартийной политической системы. Смерть В.И. Ленина и борьба за власть. Ситуация в партии и возрастание роли партийного аппарата. Роль И.В. Сталина в создании номенклатуры. Ликвидация оппозиции внутри ВКП(б) к концу 1920-х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Социальная политика большевиков. Положение рабочих и крестьян. Эмансипация женщин. Молодежная политика. Социальные лифты. Становление системы здравоохранения. Охрана материнства и детства. Борьба с беспризорностью и преступностью. Организация детского досуга. Меры по сокращению безработицы. Положение бывших представителей «эксплуататорских классов». Лишенцы.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Деревенский социум: кулаки, середняки и бедняки. Сельскохозяйственные коммуны, артели и ТОЗы. Отходничество. Сдача земли в аренду.</w:t>
      </w:r>
    </w:p>
    <w:p w:rsidR="00E509E7" w:rsidRPr="005D4B91" w:rsidRDefault="00B908D0" w:rsidP="005D4B91">
      <w:pPr>
        <w:tabs>
          <w:tab w:val="left" w:pos="229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2.2. </w:t>
      </w:r>
      <w:r w:rsidR="00E509E7" w:rsidRPr="005D4B91">
        <w:rPr>
          <w:rFonts w:ascii="Times New Roman" w:hAnsi="Times New Roman" w:cs="Times New Roman"/>
          <w:color w:val="000000"/>
          <w:sz w:val="28"/>
          <w:szCs w:val="28"/>
        </w:rPr>
        <w:t>Советский Союз в 1929-1941 гг.</w:t>
      </w:r>
    </w:p>
    <w:p w:rsidR="00E509E7" w:rsidRPr="005D4B91" w:rsidRDefault="00E509E7" w:rsidP="005D4B91">
      <w:pPr>
        <w:tabs>
          <w:tab w:val="left" w:pos="845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«Великий перелом». Перестройка экономики на основе командного администрирования. </w:t>
      </w:r>
      <w:r w:rsidR="00B908D0" w:rsidRPr="005D4B91">
        <w:rPr>
          <w:rFonts w:ascii="Times New Roman" w:hAnsi="Times New Roman" w:cs="Times New Roman"/>
          <w:color w:val="000000"/>
          <w:sz w:val="28"/>
          <w:szCs w:val="28"/>
        </w:rPr>
        <w:t xml:space="preserve">Форсированная индустриализация: </w:t>
      </w:r>
      <w:r w:rsidRPr="005D4B91">
        <w:rPr>
          <w:rFonts w:ascii="Times New Roman" w:hAnsi="Times New Roman" w:cs="Times New Roman"/>
          <w:color w:val="000000"/>
          <w:sz w:val="28"/>
          <w:szCs w:val="28"/>
        </w:rPr>
        <w:t>ре</w:t>
      </w:r>
      <w:r w:rsidR="00B908D0" w:rsidRPr="005D4B91">
        <w:rPr>
          <w:rFonts w:ascii="Times New Roman" w:hAnsi="Times New Roman" w:cs="Times New Roman"/>
          <w:color w:val="000000"/>
          <w:sz w:val="28"/>
          <w:szCs w:val="28"/>
        </w:rPr>
        <w:t xml:space="preserve">гиональная </w:t>
      </w:r>
      <w:r w:rsidRPr="005D4B91">
        <w:rPr>
          <w:rFonts w:ascii="Times New Roman" w:hAnsi="Times New Roman" w:cs="Times New Roman"/>
          <w:color w:val="000000"/>
          <w:sz w:val="28"/>
          <w:szCs w:val="28"/>
        </w:rPr>
        <w:t>и национальная специфика. Создание рабочих и инженерных кадров. Социалистическое соревнование. Ударники и стахановцы. Ликвидация частной торговли и предпринимательства. Кризис снабжения и введение карточной системы.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Коллективизация сельского хозяйства и ее трагические последствия.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Раскулачивание. Сопротивление крестьян. Становление колхозного строя. </w:t>
      </w:r>
      <w:r w:rsidRPr="005D4B91">
        <w:rPr>
          <w:rFonts w:ascii="Times New Roman" w:hAnsi="Times New Roman" w:cs="Times New Roman"/>
          <w:color w:val="000000"/>
          <w:sz w:val="28"/>
          <w:szCs w:val="28"/>
        </w:rPr>
        <w:lastRenderedPageBreak/>
        <w:t>Создание МТС. Национальные и региональные особенности коллективизации. Голод в СССР в 1932-1933 гг. как следствие коллективизации.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Крупнейшие стройки первых пятилеток в центре и национальных республиках. Днепрострой. Горьковский автозавод. Сталинградский и Харьковский тракторные заводы, Турксиб. Строительство Московского метрополитена. Создание новых отраслей промышленности. Иностранные специалисты и технологии на стройках СССР. Форсирование военного производства и освоения новой техники. Ужесточение трудового законодательства. Нарастание негативных тенденций в экономике.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Результаты, цена и издержки модернизации. Превращение СССР в аг</w:t>
      </w:r>
      <w:r w:rsidR="00B908D0" w:rsidRPr="005D4B91">
        <w:rPr>
          <w:rFonts w:ascii="Times New Roman" w:hAnsi="Times New Roman" w:cs="Times New Roman"/>
          <w:color w:val="000000"/>
          <w:sz w:val="28"/>
          <w:szCs w:val="28"/>
        </w:rPr>
        <w:t>рарно-</w:t>
      </w:r>
      <w:r w:rsidRPr="005D4B91">
        <w:rPr>
          <w:rFonts w:ascii="Times New Roman" w:hAnsi="Times New Roman" w:cs="Times New Roman"/>
          <w:color w:val="000000"/>
          <w:sz w:val="28"/>
          <w:szCs w:val="28"/>
        </w:rPr>
        <w:t>индустриальную державу. Ликвидация безработицы. Успехи и противоречия урбанизации.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Утверждение культа личности Сталина. Малые «культы» представителей советской элиты и региональных руководителей. Партийные органы как инструмент сталинской политики. Органы госбезопасности и их роль в поддержании диктатуры. Ужесточение цензуры. «История ВКП(б). Краткий курс». Усиление идеологического контроля над обществом. Введение паспортной системы.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Массовые политические репрессии 1937-1938 гг. «Враг народа». Национальные операции НКВД. Результаты репрессий на уровне регионов и национальных республик. Репрессии против священнослужителей. ГУЛАГ: социально-политические и национальные характеристики его контингента. Роль принудительного труда в осуществлении индустриализации и в освоении труднодоступных территорий.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Советская социальная и национальная политика 1930-х гг. Пропаганда и реальные достижения. Конституция СССР 1936 г.</w:t>
      </w:r>
    </w:p>
    <w:p w:rsidR="00E509E7" w:rsidRPr="005D4B91" w:rsidRDefault="00B908D0" w:rsidP="005D4B91">
      <w:pPr>
        <w:tabs>
          <w:tab w:val="left" w:pos="2319"/>
          <w:tab w:val="left" w:pos="4454"/>
          <w:tab w:val="left" w:pos="6830"/>
          <w:tab w:val="left" w:pos="891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2.3. Культурное пространство советского </w:t>
      </w:r>
      <w:r w:rsidR="00E509E7" w:rsidRPr="005D4B91">
        <w:rPr>
          <w:rFonts w:ascii="Times New Roman" w:hAnsi="Times New Roman" w:cs="Times New Roman"/>
          <w:color w:val="000000"/>
          <w:sz w:val="28"/>
          <w:szCs w:val="28"/>
        </w:rPr>
        <w:t>общества</w:t>
      </w:r>
      <w:r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в 1920-1930-е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Повседневная жизнь и общественные настроения в годы нэпа. Повышение общего уровня жизни. Нэпманы и отношение к ним в обществе.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«Коммунистическое чванство». Падение трудовой дисциплины. Разрушение традиционной морали. Отношение к семье, браку, воспитанию детей. Советские обряды и праздники. Наступление на религию. «Союз воинствующих безбожников». Обновленческое движение в Церкви. Положение нехристианских конфессий.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Культура периода нэпа. Пролеткульт и нэпманская культура. Борьба с безграмотностью. Сельские избы-читальни. Основные направления в литературе и архитектуре. Футуризм. Конструктивизм. Достижения в области киноискусства. Культурная революция и ее особенности в национальных регионах. Советский авангард. Создание национальной письменности и смена алфавитов. Деятельность Наркомпроса. Рабфаки. Культура и идеология. Академия наук и Коммунистическая академия, Институты красной профессуры.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Создание «нового человека». Пропаганда коллективистских ценностей. Воспитание интернационализма и советского патриотизма. Общественный энтузиазм периода первых пятилеток. Рабселькоры. Развитие спорта. Освоение Арктики. Рекорды летчиков. Эпопея челюскинцев. Престижность военной </w:t>
      </w:r>
      <w:r w:rsidRPr="005D4B91">
        <w:rPr>
          <w:rFonts w:ascii="Times New Roman" w:hAnsi="Times New Roman" w:cs="Times New Roman"/>
          <w:color w:val="000000"/>
          <w:sz w:val="28"/>
          <w:szCs w:val="28"/>
        </w:rPr>
        <w:lastRenderedPageBreak/>
        <w:t>профессии и научно-инженерного труда. Учреждение звания Героя Советского Союза (1934) и первые награждения.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Культурная революция. От обязательного начального образования к массовой средней школе. Установление жесткого государственного контроля над сферой литературы и искусства. Становление советской культуры и ее основные характеристики. Создание творческих союзов и их роль в пропаганде советской культуры. Социалистический реализм как художественный метод.</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Литература и кинематограф 1930-х гг. Культура русского зарубежья.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Наука в 1930-е гг. Академия наук СССР. Создание новых научных центров: ВАСХНИЛ, ФИАН, РНИИ и других. Выдающиеся ученые и конструкторы гражданской и военной техники. Формирование национальной интеллигенции.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Общественные настроения. Повседневность 1930-х гг. Снижение уровня доходов населения по сравнению с периодом нэпа. Потребление и рынок. Деньги, карточки и очереди. Из деревни в город: последствия вынужденного переселения и миграции населения. Жилищная проблема. У</w:t>
      </w:r>
      <w:r w:rsidR="00BB1E22" w:rsidRPr="005D4B91">
        <w:rPr>
          <w:rFonts w:ascii="Times New Roman" w:hAnsi="Times New Roman" w:cs="Times New Roman"/>
          <w:color w:val="000000"/>
          <w:sz w:val="28"/>
          <w:szCs w:val="28"/>
        </w:rPr>
        <w:t xml:space="preserve">словия труда и быта на стройках </w:t>
      </w:r>
      <w:r w:rsidRPr="005D4B91">
        <w:rPr>
          <w:rFonts w:ascii="Times New Roman" w:hAnsi="Times New Roman" w:cs="Times New Roman"/>
          <w:color w:val="000000"/>
          <w:sz w:val="28"/>
          <w:szCs w:val="28"/>
        </w:rPr>
        <w:t>пятилеток. Коллективные формы быта.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Возвращение к традиционным ценностям в середине 1930-х гг. Досуг в городе. Парки культуры и отдыха. ВСХВ в Москве. Образцовые универмаги. Пионерия и комсомол. Военно-спортивные организации. Материнство и детство в 1930-е гг. Жизнь в деревне. Трудодни. Единоличники. Личные подсобные хозяйства колхозников.</w:t>
      </w:r>
    </w:p>
    <w:p w:rsidR="00E509E7" w:rsidRPr="005D4B91" w:rsidRDefault="00B908D0" w:rsidP="005D4B91">
      <w:pPr>
        <w:tabs>
          <w:tab w:val="left" w:pos="232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2.4. </w:t>
      </w:r>
      <w:r w:rsidR="00E509E7" w:rsidRPr="005D4B91">
        <w:rPr>
          <w:rFonts w:ascii="Times New Roman" w:hAnsi="Times New Roman" w:cs="Times New Roman"/>
          <w:color w:val="000000"/>
          <w:sz w:val="28"/>
          <w:szCs w:val="28"/>
        </w:rPr>
        <w:t>Внешняя политика СССР в 1920-1930-е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Внешняя политика: от курса на мировую революцию к концепции построения социализма в одной стране. Деятельность Коминтерна как инструмента мировой революции. Проблема царских долгов. Договор в Рапалло. Выход СССР из международной изоляции. Вступление СССР в Лигу Наций.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Возрастание угрозы мировой войны. Попытки организовать систему коллективной безопасности в Европе. Советские добровольцы в Испании и в Китае. Вооруженные конфликты на озере Хасан, реке Халхин-Гол и ситуация на Дальнем Востоке в конце 1930-х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СССР накануне Великой Отечественной войны. Мюнхенский договор 1938 г. и угроза международной изоляции СССР. Заключение договора о ненападении между СССР и Германией в 1939 г. Зимняя война с Финляндией. Включение в состав СССР Латвии, Литвы и Эстонии, Бессарабии, Северной Буковины, Западной Украины и Западной Белоруссии. Катынская трагедия.</w:t>
      </w:r>
    </w:p>
    <w:p w:rsidR="00E509E7" w:rsidRPr="005D4B91" w:rsidRDefault="00B908D0" w:rsidP="005D4B91">
      <w:pPr>
        <w:tabs>
          <w:tab w:val="left" w:pos="232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2.5. </w:t>
      </w:r>
      <w:r w:rsidR="00E509E7" w:rsidRPr="005D4B91">
        <w:rPr>
          <w:rFonts w:ascii="Times New Roman" w:hAnsi="Times New Roman" w:cs="Times New Roman"/>
          <w:color w:val="000000"/>
          <w:sz w:val="28"/>
          <w:szCs w:val="28"/>
        </w:rPr>
        <w:t>Наш край в 1920-1930-х гг.</w:t>
      </w:r>
    </w:p>
    <w:p w:rsidR="00823865" w:rsidRDefault="00823865" w:rsidP="005D4B91">
      <w:pPr>
        <w:autoSpaceDE/>
        <w:autoSpaceDN/>
        <w:adjustRightInd/>
        <w:ind w:firstLine="709"/>
        <w:rPr>
          <w:rFonts w:ascii="Times New Roman" w:hAnsi="Times New Roman" w:cs="Times New Roman"/>
          <w:b/>
          <w:color w:val="000000"/>
          <w:sz w:val="28"/>
          <w:szCs w:val="28"/>
        </w:rPr>
      </w:pPr>
    </w:p>
    <w:p w:rsidR="00E509E7" w:rsidRPr="00E70105" w:rsidRDefault="00B908D0" w:rsidP="005D4B91">
      <w:pPr>
        <w:autoSpaceDE/>
        <w:autoSpaceDN/>
        <w:adjustRightInd/>
        <w:ind w:firstLine="709"/>
        <w:rPr>
          <w:rFonts w:ascii="Times New Roman" w:hAnsi="Times New Roman" w:cs="Times New Roman"/>
          <w:b/>
          <w:color w:val="000000"/>
          <w:sz w:val="28"/>
          <w:szCs w:val="28"/>
        </w:rPr>
      </w:pPr>
      <w:r w:rsidRPr="00E70105">
        <w:rPr>
          <w:rFonts w:ascii="Times New Roman" w:hAnsi="Times New Roman" w:cs="Times New Roman"/>
          <w:b/>
          <w:color w:val="000000"/>
          <w:sz w:val="28"/>
          <w:szCs w:val="28"/>
        </w:rPr>
        <w:t>3. </w:t>
      </w:r>
      <w:r w:rsidR="00E509E7" w:rsidRPr="00E70105">
        <w:rPr>
          <w:rFonts w:ascii="Times New Roman" w:hAnsi="Times New Roman" w:cs="Times New Roman"/>
          <w:b/>
          <w:color w:val="000000"/>
          <w:sz w:val="28"/>
          <w:szCs w:val="28"/>
        </w:rPr>
        <w:t>Великая Отечественная война (1941-1945).</w:t>
      </w:r>
    </w:p>
    <w:p w:rsidR="00E509E7" w:rsidRPr="005D4B91" w:rsidRDefault="00B908D0" w:rsidP="005D4B91">
      <w:pPr>
        <w:tabs>
          <w:tab w:val="left" w:pos="231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3.1. </w:t>
      </w:r>
      <w:r w:rsidR="00E509E7" w:rsidRPr="005D4B91">
        <w:rPr>
          <w:rFonts w:ascii="Times New Roman" w:hAnsi="Times New Roman" w:cs="Times New Roman"/>
          <w:color w:val="000000"/>
          <w:sz w:val="28"/>
          <w:szCs w:val="28"/>
        </w:rPr>
        <w:t>Первый период войны (июнь 1941 - осень 1942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План «Барбаросса». Соотношение сил противников на 22 июня 1941 г. Вторжение Германии и ее сателлитов на территорию СССР. Брестская крепость. Массовый героизм воинов, представителей всех народов СССР. Причины поражений Красной Армии на начальном этапе войны. Чрезвычайные меры руководства страны, образование Государственного комитета обороны. И.В. Сталин - </w:t>
      </w:r>
      <w:r w:rsidRPr="005D4B91">
        <w:rPr>
          <w:rFonts w:ascii="Times New Roman" w:hAnsi="Times New Roman" w:cs="Times New Roman"/>
          <w:color w:val="000000"/>
          <w:sz w:val="28"/>
          <w:szCs w:val="28"/>
        </w:rPr>
        <w:lastRenderedPageBreak/>
        <w:t>Верховный главнокомандующий. Роль партии в мобилизации сил на отпор врагу. Создание дивизий народного ополчения. Смоленское сражение.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Наступление советских войск под Ельней. Начало блокады Ленинграда. Оборона Одессы и Севастополя. Срыв гитлеровских планов молниеносной войны (блицкрига).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Битва за Москву. Наступление гитлеровских войск: Москва на осадном положении. Парад 7 ноября 1941 г. на Красной площади. Переход в контрнаступление и разгром немецкой группировки под Москвой. Наступательные операции Красной Армии зимой-весной 1942 г. Неудача Ржевско- Вяземской операции. Битва за Воронеж. Итоги и значение Московской битвы.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Блокада Ленинграда. Героизм и трагедия гражданского населения. Эвакуация ленинградцев. Дорога жизни.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Перестройка экономики на военный лад. Эвакуация предприятий, населения и ресурсов. Введение норм военной дисциплины на производстве и транспорте.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Нацистский оккупационный режим. Генеральный план «Ост». Нацистская пропаганда. Массовые преступления гитлеровцев против советских граждан. Концлагеря и гетто. Холокост. Этнические чистки на оккупированной территории СССР. Нацистский плен. Уничтожение военнопленных и медицинские эксперименты над заключенными. Угон советских людей в Германию. Разграбление и уничтожение культурных ценностей.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Начало массового сопротивления врагу. Праведники народов мира. Восстания в нацистских лагерях. Развертывание партизанского движения.</w:t>
      </w:r>
    </w:p>
    <w:p w:rsidR="00E509E7" w:rsidRPr="005D4B91" w:rsidRDefault="00B908D0" w:rsidP="005D4B91">
      <w:pPr>
        <w:tabs>
          <w:tab w:val="left" w:pos="2319"/>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3.2. </w:t>
      </w:r>
      <w:r w:rsidR="00E509E7" w:rsidRPr="005D4B91">
        <w:rPr>
          <w:rFonts w:ascii="Times New Roman" w:hAnsi="Times New Roman" w:cs="Times New Roman"/>
          <w:color w:val="000000"/>
          <w:sz w:val="28"/>
          <w:szCs w:val="28"/>
        </w:rPr>
        <w:t>Коренной перелом в ходе войны (осень 1942 - 1943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Сталинградская битва. Германское наступление весной-летом 1942 г. Поражение советских войск в Крыму. Битва за Кавказ. Оборона Сталинграда. Дом Павлова. Окружение неприятельской группировки под Сталинградом и наступление на Ржевском направлении. Разгром окруженных под Сталинградом гитлеровцев. Итоги и значение победы Красной Армии под Сталинградом.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Прорыв блокады Ленинграда в январе 1943 г. Значение героического сопротивления Ленинграда.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Битва на Курской дуге. Соотношение сил. Провал немецкого наступления. Танковые сражения под Прохоровкой и Обоянью. Переход советских войск в наступление. Итоги и значение Курской битвы. Битва за Днепр. Освобождение Левобережной Украины и форсирование Днепра. Освобождение Киева. Итоги наступления Красной Армии летом-осенью 1943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 линией фронта. Развертывание массового партизанского движения. Антифашистское подполье в крупных городах. Значение партизанской и подпольной борьбы для победы над врагом.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Сотрудничество с врагом (коллаборационизм): формы, причины, масштабы. Создание гитлеровцами воинских формирований из советских военнопленных. Русская освободительная армия и другие антисоветские национальные военные формирования в составе вермахта. Судебные процессы на территории СССР над военными преступниками и пособниками оккупантов в 1943-1946 гг.</w:t>
      </w:r>
    </w:p>
    <w:p w:rsidR="00E509E7" w:rsidRPr="005D4B91" w:rsidRDefault="00B908D0" w:rsidP="005D4B91">
      <w:pPr>
        <w:tabs>
          <w:tab w:val="left" w:pos="232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3.3. </w:t>
      </w:r>
      <w:r w:rsidR="00E509E7" w:rsidRPr="005D4B91">
        <w:rPr>
          <w:rFonts w:ascii="Times New Roman" w:hAnsi="Times New Roman" w:cs="Times New Roman"/>
          <w:color w:val="000000"/>
          <w:sz w:val="28"/>
          <w:szCs w:val="28"/>
        </w:rPr>
        <w:t>Человек и война: единство фронта и тыла.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«Все для фронта, все для победы!». Трудовой подвиг народа. Роль женщин и подростков в промышленном и сельскохозяйственном производстве. Самоотверженный труд ученых. Помощь населения фронту. Добровольные взносы в фонд обороны. Помощь эвакуированным.</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Повседневность военного времени. Фронтовая повседневность. Боевое братство. Женщины на войне. Письма с фронта и на фронт. Повседневность в советском тылу. Военная дисциплина на производстве. Карточная система и нормы снабжения в городах. Положение в деревне. Стратегии выживания в городе и на селе. Государственные меры и общественные инициативы по спасению детей. Создание Суворовских и Нахимовских училищ.</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Культурное пространство в годы войны. Песня «Священная война» - призыв к сопротивлению врагу. Советские писатели, композиторы, художники, ученые в условиях войны. Фронтовые корреспонденты. Выступления фронтовых концертных бригад. Песенное творчество и фольклор. Кино военных лет. Государство и Церковь в годы войны. Избрание на патриарший престол митрополита Сергия (Страгородского) в 1943 г. Патриотическое служение представителей религиозных конфессий. Культурные и научные связи с союзниками.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СССР и союзники. Проблема второго фронта. Ленд-лиз. Тегеранская конференция 1943 г. Французский авиационный полк «Нормандия-Неман», а также польские и чехословацкие воинские части на советско-германском фронте.</w:t>
      </w:r>
    </w:p>
    <w:p w:rsidR="00E509E7" w:rsidRPr="005D4B91" w:rsidRDefault="00B908D0" w:rsidP="005D4B91">
      <w:pPr>
        <w:tabs>
          <w:tab w:val="left" w:pos="234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3.4. </w:t>
      </w:r>
      <w:r w:rsidR="00E509E7" w:rsidRPr="005D4B91">
        <w:rPr>
          <w:rFonts w:ascii="Times New Roman" w:hAnsi="Times New Roman" w:cs="Times New Roman"/>
          <w:color w:val="000000"/>
          <w:sz w:val="28"/>
          <w:szCs w:val="28"/>
        </w:rPr>
        <w:t>Победа СССР в Великой Отечественной войне. Окончание Второй мировой войны (1944 - сентябрь 1945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Завершение освобождения территории СССР. Освобождение Правобережной Украины и Крыма. Операция «Багратион»: наступление советских войск в Белоруссии, освобождение Прибалтики.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Боевые действия в Восточной и Центральной Европе и освободительная миссия Красной Армии. Боевое содружество Красной Армии и войск стран Антигитлеровской коалиции. Встреча на Эльбе.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Битва за Берлин и окончание войны в Европе. Висло-Одерская операция. Капитуляция Германии. Репатриация советских граждан в ходе войны и после ее окончания.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Война и общество. Военно-экономическое превосходство СССР над Германией в 1944-1945 гг. Восстановление хозяйства в освобожденных районах. Начало советского атомного проекта. Реэвакуация и нормализация повседневной жизни. ГУЛАГ. Депортации репрессированных народов. Взаимоотношения государства и Церкви. Поместный собор 1945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Антигитлеровская коалиция. Открытие второго фронта в Европе. Ялтинская конференция 1945 г.: основные решения и дискуссии. Обязательство Советского Союза выступить против Японии. Потсдамская конференция. Судьба послевоенной Германии. Политика денацификации, демилитаризации, демонополизации, демократизации (четыре «Д»). Решение проблемы репараций.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Советско-японская война 1945 г. Разгром Квантунской армии. Боевые действия в Маньчжурии, на Сахалине и Курильских островах. Освобождение Курил. </w:t>
      </w:r>
      <w:r w:rsidRPr="005D4B91">
        <w:rPr>
          <w:rFonts w:ascii="Times New Roman" w:hAnsi="Times New Roman" w:cs="Times New Roman"/>
          <w:color w:val="000000"/>
          <w:sz w:val="28"/>
          <w:szCs w:val="28"/>
        </w:rPr>
        <w:lastRenderedPageBreak/>
        <w:t>Ядерные бомбардировки японских городов американской авиацией и их последствия.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Создание ООН. Конференция в Сан-Франциско в июне 1945 г. Устав ООН. Истоки холодной войны. Осуждение главных военных преступников.</w:t>
      </w:r>
    </w:p>
    <w:p w:rsidR="00E509E7" w:rsidRPr="005D4B91" w:rsidRDefault="00E509E7"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Нюрнбергский и Токийский судебные процессы.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Итоги Великой Отечественной и Второй мировой войны. Решающий вклад СССР в Победу Антигитлеровской коалиции. Людские и материальные потери. Изменения политической карты мира. Влияние всемирно-исторической Победы СССР на развитие национально-освободительного движения в странах Азии и Африки.</w:t>
      </w:r>
    </w:p>
    <w:p w:rsidR="00E509E7" w:rsidRPr="005D4B91" w:rsidRDefault="00B908D0" w:rsidP="005D4B91">
      <w:pPr>
        <w:tabs>
          <w:tab w:val="left" w:pos="2342"/>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3.5. </w:t>
      </w:r>
      <w:r w:rsidR="00E509E7" w:rsidRPr="005D4B91">
        <w:rPr>
          <w:rFonts w:ascii="Times New Roman" w:hAnsi="Times New Roman" w:cs="Times New Roman"/>
          <w:color w:val="000000"/>
          <w:sz w:val="28"/>
          <w:szCs w:val="28"/>
        </w:rPr>
        <w:t>Наш край в 1941-1945 гг.</w:t>
      </w:r>
    </w:p>
    <w:p w:rsidR="00E509E7" w:rsidRPr="005D4B91" w:rsidRDefault="00BB1E22" w:rsidP="005D4B91">
      <w:pPr>
        <w:tabs>
          <w:tab w:val="left" w:pos="2342"/>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3.</w:t>
      </w:r>
      <w:r w:rsidR="00B908D0" w:rsidRPr="005D4B91">
        <w:rPr>
          <w:rFonts w:ascii="Times New Roman" w:hAnsi="Times New Roman" w:cs="Times New Roman"/>
          <w:color w:val="000000"/>
          <w:sz w:val="28"/>
          <w:szCs w:val="28"/>
        </w:rPr>
        <w:t>6. </w:t>
      </w:r>
      <w:r w:rsidR="00E509E7" w:rsidRPr="005D4B91">
        <w:rPr>
          <w:rFonts w:ascii="Times New Roman" w:hAnsi="Times New Roman" w:cs="Times New Roman"/>
          <w:color w:val="000000"/>
          <w:sz w:val="28"/>
          <w:szCs w:val="28"/>
        </w:rPr>
        <w:t>Обобщение.</w:t>
      </w:r>
    </w:p>
    <w:p w:rsidR="00B908D0" w:rsidRPr="005D4B91" w:rsidRDefault="00B908D0" w:rsidP="005D4B91">
      <w:pPr>
        <w:tabs>
          <w:tab w:val="left" w:pos="2342"/>
        </w:tabs>
        <w:autoSpaceDE/>
        <w:autoSpaceDN/>
        <w:adjustRightInd/>
        <w:ind w:firstLine="709"/>
        <w:jc w:val="left"/>
        <w:rPr>
          <w:rFonts w:ascii="Times New Roman" w:hAnsi="Times New Roman" w:cs="Times New Roman"/>
          <w:color w:val="000000"/>
          <w:sz w:val="28"/>
          <w:szCs w:val="28"/>
        </w:rPr>
      </w:pPr>
    </w:p>
    <w:p w:rsidR="00E509E7" w:rsidRDefault="00E70105" w:rsidP="00E70105">
      <w:pPr>
        <w:autoSpaceDE/>
        <w:autoSpaceDN/>
        <w:adjustRightInd/>
        <w:ind w:firstLine="0"/>
        <w:jc w:val="cente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СОДЕРЖАНИЕ </w:t>
      </w:r>
      <w:proofErr w:type="gramStart"/>
      <w:r>
        <w:rPr>
          <w:rFonts w:ascii="Times New Roman" w:hAnsi="Times New Roman" w:cs="Times New Roman"/>
          <w:b/>
          <w:color w:val="000000"/>
          <w:sz w:val="28"/>
          <w:szCs w:val="28"/>
        </w:rPr>
        <w:t>ОБУЧЕНИЯ В</w:t>
      </w:r>
      <w:proofErr w:type="gramEnd"/>
      <w:r>
        <w:rPr>
          <w:rFonts w:ascii="Times New Roman" w:hAnsi="Times New Roman" w:cs="Times New Roman"/>
          <w:b/>
          <w:color w:val="000000"/>
          <w:sz w:val="28"/>
          <w:szCs w:val="28"/>
        </w:rPr>
        <w:t xml:space="preserve"> 11 КЛАССЕ</w:t>
      </w:r>
    </w:p>
    <w:p w:rsidR="00E70105" w:rsidRPr="005D4B91" w:rsidRDefault="00E70105" w:rsidP="00E70105">
      <w:pPr>
        <w:autoSpaceDE/>
        <w:autoSpaceDN/>
        <w:adjustRightInd/>
        <w:ind w:firstLine="0"/>
        <w:jc w:val="center"/>
        <w:rPr>
          <w:rFonts w:ascii="Times New Roman" w:hAnsi="Times New Roman" w:cs="Times New Roman"/>
          <w:b/>
          <w:color w:val="000000"/>
          <w:sz w:val="28"/>
          <w:szCs w:val="28"/>
        </w:rPr>
      </w:pPr>
    </w:p>
    <w:p w:rsidR="00E509E7" w:rsidRPr="005D4B91" w:rsidRDefault="00BB1E22" w:rsidP="00E70105">
      <w:pPr>
        <w:tabs>
          <w:tab w:val="left" w:pos="1934"/>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ВСЕОБЩАЯ ИСТОРИЯ. 1945-2022 ГГ.</w:t>
      </w:r>
    </w:p>
    <w:p w:rsidR="00E509E7" w:rsidRPr="005D4B91" w:rsidRDefault="00E509E7" w:rsidP="005D4B91">
      <w:pPr>
        <w:tabs>
          <w:tab w:val="left" w:pos="213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Введение.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 во второй половине XX - начале XXI в. Научно-технический прогресс. Переход от индустриального к постиндустриальному, информационному обществу. Изменения на карте мира. Складывание биполярной системы. Крушение колониальной системы. Образование новых независимых государств во второй половине XX в. Процессы глобализации и развитие национальных государств. События конца 1980-х - начала 1990-х гг. в СССР и странах Центральной и Восточной Европы. Концепции нового миропорядка.</w:t>
      </w:r>
    </w:p>
    <w:p w:rsidR="00E509E7" w:rsidRPr="005D4B91" w:rsidRDefault="00BB1E22" w:rsidP="005D4B91">
      <w:pPr>
        <w:tabs>
          <w:tab w:val="left" w:pos="2137"/>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w:t>
      </w:r>
      <w:r w:rsidR="00E509E7" w:rsidRPr="005D4B91">
        <w:rPr>
          <w:rFonts w:ascii="Times New Roman" w:hAnsi="Times New Roman" w:cs="Times New Roman"/>
          <w:b/>
          <w:color w:val="000000"/>
          <w:sz w:val="28"/>
          <w:szCs w:val="28"/>
        </w:rPr>
        <w:t xml:space="preserve">Страны Северной Америки и Европы во второй половине </w:t>
      </w:r>
      <w:r w:rsidR="00E509E7" w:rsidRPr="003021AE">
        <w:rPr>
          <w:rFonts w:ascii="Times New Roman" w:hAnsi="Times New Roman" w:cs="Times New Roman"/>
          <w:b/>
          <w:color w:val="000000"/>
          <w:sz w:val="28"/>
          <w:szCs w:val="28"/>
        </w:rPr>
        <w:t>XX -</w:t>
      </w:r>
      <w:r w:rsidR="00E509E7" w:rsidRPr="005D4B91">
        <w:rPr>
          <w:rFonts w:ascii="Times New Roman" w:hAnsi="Times New Roman" w:cs="Times New Roman"/>
          <w:b/>
          <w:color w:val="000000"/>
          <w:sz w:val="28"/>
          <w:szCs w:val="28"/>
        </w:rPr>
        <w:t xml:space="preserve"> начале XXI 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 мира к холодной войне. Речь У. Черчилля в Фултоне. Доктрина Трумэна. План Маршалла. Раскол Германии и образование двух германских государств. Формирование двух блоков (НАТО и ЕС, СЭВ и ОВД). Биполярный мир.</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Соединенные Штаты Америки. Послевоенный экономический подъем. Развитие постиндустриального общества. Демократы и республиканцы у власти: президенты США и повороты политического курса. Социальные движения (борьба против расовой сегрегации, за гражданские права, выступления против войны во Вьетнаме). Внешняя политика США во второй половине XX - начале XXI в. Развитие отношений с СССР, Российской Федерацией.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Страны Западной Европы. Экономическая и</w:t>
      </w:r>
      <w:r w:rsidR="00BB1E22" w:rsidRPr="005D4B91">
        <w:rPr>
          <w:rFonts w:ascii="Times New Roman" w:hAnsi="Times New Roman" w:cs="Times New Roman"/>
          <w:color w:val="000000"/>
          <w:sz w:val="28"/>
          <w:szCs w:val="28"/>
        </w:rPr>
        <w:t xml:space="preserve"> политическая ситуация в первые </w:t>
      </w:r>
      <w:r w:rsidRPr="005D4B91">
        <w:rPr>
          <w:rFonts w:ascii="Times New Roman" w:hAnsi="Times New Roman" w:cs="Times New Roman"/>
          <w:color w:val="000000"/>
          <w:sz w:val="28"/>
          <w:szCs w:val="28"/>
        </w:rPr>
        <w:t xml:space="preserve">послевоенные годы. Научно-техническая революция. Становление социально ориентированной рыночной экономики. Германское «экономическое чудо». Установление V республики во Франции. Лейбористы и консерваторы в Великобритании. Политические системы и лидеры европейских стран во второй половине XX - начале XXI в. «Скандинавская модель» социально-экономического развития. «Бурные шестидесятые». Падение диктатур в Греции, Португалии, Испании. Экономические кризисы 1970-х - начала 1980-х гг. </w:t>
      </w:r>
      <w:r w:rsidRPr="005D4B91">
        <w:rPr>
          <w:rFonts w:ascii="Times New Roman" w:hAnsi="Times New Roman" w:cs="Times New Roman"/>
          <w:color w:val="000000"/>
          <w:sz w:val="28"/>
          <w:szCs w:val="28"/>
        </w:rPr>
        <w:lastRenderedPageBreak/>
        <w:t>Неоконсерватизм. Предпосылки и этапы европейской интеграции. Европейский союз (структура, формы экономического и политического сотрудничества, эволюция).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Страны Центральной и Восточной Европы во второй половине XX - начале XXI в. Революции второй половины 1940-х гг. и установление коммунистических режимов. Достижения и проблемы социалистического развития в 1950-е гг. Выступления в ГДР (1953), Польше и Венгрии (1956). Поиски своего пути в странах региона. Югославская модель социализма. Пражская весна 1968 г. и ее подавление. Движение «Солидарность» в Польше. Перестройка в СССР и страны восточного блока. События 1989-1991 гг. в странах Центральной и Восточной Европы, изменения в политическом развитии, экономических системах. Распад Варшавского договора, СЭВ. Образование новых государств на постсоветском пространстве. Разделение Чехословакии. Распад Югославии и война на Балканах. Агрессия НАТО против Югославии. Развитие восточноевропейских государств в XXI в.: экономика, политика, внешнеполитическая ориентация, участие в интеграционных процессах.</w:t>
      </w:r>
    </w:p>
    <w:p w:rsidR="00E509E7" w:rsidRPr="005D4B91" w:rsidRDefault="00BB1E22" w:rsidP="005D4B91">
      <w:pPr>
        <w:tabs>
          <w:tab w:val="left" w:pos="214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2. </w:t>
      </w:r>
      <w:r w:rsidR="00E509E7" w:rsidRPr="005D4B91">
        <w:rPr>
          <w:rFonts w:ascii="Times New Roman" w:hAnsi="Times New Roman" w:cs="Times New Roman"/>
          <w:b/>
          <w:color w:val="000000"/>
          <w:sz w:val="28"/>
          <w:szCs w:val="28"/>
        </w:rPr>
        <w:t>Страны Азии, Африки во второй половине XX - начале XXI в.: проблемы и пути модернизации.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Страны Восточной, Юго-Восточной и Южной Азии. Освободительная борьба и провозглашение национальных государств в регионе. Выбор путей развития. Проблемы внешнеполитической ориентации. Китай: гражданская война, провозглашение республики, социалистический эксперимент, Мао Цзэдун и маоизм, экономические реформы конца 1970-х -1980-х гг. и их роль в модернизации страны, современное развитие и международный статус Китая. Разделение Вьетнама и Кореи на государства с разным общественно-политическим строем. Индия: провозглашение независимости, курс Неру, начало ускоренной индустриализации, внутренняя и внешняя политика современного индийского государства.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Япония после Второй мировой войны: от поражения к лидерству. Восстановление суверенитета страны. Японское экономическое чудо. Успехи модернизации. Новые индустриальные страны (Сингапур, Южная Корея).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Страны Ближнего Востока и Северной Африки. Турция: политическое развитие, процесс модернизации. Иран: реформы 1960-1970-х гг., исламская революция. Афганистан: смена политических режимов, роль внешних сил.</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Провозглашение независимых государств на Ближнем Востоке и в Северной Африке. Палестинская проблема. Создание государства Израиль. Египет: выбор путей развития, внешнеполитический курс. Суэцкий конфликт. Арабо-израильские войны и попытки урегулирования на Ближнем Востоке. Политическое развитие арабских стран в конце XX - начале XXI в. «Арабская весна» и смена политических режимов в начале 2010-х гг. Гражданская война в Сирии.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Страны Тропической и Южной Африки. Этапы провозглашения независимости («год Африки», 1970-1980-е гг.). Выбор путей развития. Попытки утверждения демократических режимов и установление диктатур. Система апартеида на юге Африки и ее падение. Сепаратизм. Гражданские войны и этнические </w:t>
      </w:r>
      <w:r w:rsidRPr="005D4B91">
        <w:rPr>
          <w:rFonts w:ascii="Times New Roman" w:hAnsi="Times New Roman" w:cs="Times New Roman"/>
          <w:color w:val="000000"/>
          <w:sz w:val="28"/>
          <w:szCs w:val="28"/>
        </w:rPr>
        <w:lastRenderedPageBreak/>
        <w:t>конфликты в Африке.</w:t>
      </w:r>
    </w:p>
    <w:p w:rsidR="00E509E7" w:rsidRPr="005D4B91" w:rsidRDefault="00BB1E22" w:rsidP="005D4B91">
      <w:pPr>
        <w:tabs>
          <w:tab w:val="left" w:pos="210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w:t>
      </w:r>
      <w:r w:rsidR="00E509E7" w:rsidRPr="005D4B91">
        <w:rPr>
          <w:rFonts w:ascii="Times New Roman" w:hAnsi="Times New Roman" w:cs="Times New Roman"/>
          <w:b/>
          <w:color w:val="000000"/>
          <w:sz w:val="28"/>
          <w:szCs w:val="28"/>
        </w:rPr>
        <w:t xml:space="preserve">Страны Латинской Америки во </w:t>
      </w:r>
      <w:r w:rsidRPr="005D4B91">
        <w:rPr>
          <w:rFonts w:ascii="Times New Roman" w:hAnsi="Times New Roman" w:cs="Times New Roman"/>
          <w:b/>
          <w:color w:val="000000"/>
          <w:sz w:val="28"/>
          <w:szCs w:val="28"/>
        </w:rPr>
        <w:t>второй половине XX - начале XXI </w:t>
      </w:r>
      <w:r w:rsidR="00E509E7" w:rsidRPr="005D4B91">
        <w:rPr>
          <w:rFonts w:ascii="Times New Roman" w:hAnsi="Times New Roman" w:cs="Times New Roman"/>
          <w:b/>
          <w:color w:val="000000"/>
          <w:sz w:val="28"/>
          <w:szCs w:val="28"/>
        </w:rPr>
        <w:t>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Положение стран Латинской Америки в середине XX в.: проблемы</w:t>
      </w:r>
      <w:r w:rsidR="00BB1E22"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внутреннего развития, влияние США. Аграрные реформы и импортозамещающая индустриализация. Национал-реформизм. Революция на Кубе. Диктатуры и демократизация в странах Латинской Америки. Революции конца 1960-х - 1970-х гг. (Перу, Чили, Никарагуа). Правоавторитарные диктатуры. «Левый поворот» в конце XX - начале XXI в.</w:t>
      </w:r>
    </w:p>
    <w:p w:rsidR="00E509E7" w:rsidRPr="005D4B91" w:rsidRDefault="00BB1E22" w:rsidP="005D4B91">
      <w:pPr>
        <w:tabs>
          <w:tab w:val="left" w:pos="2104"/>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4. </w:t>
      </w:r>
      <w:r w:rsidR="00E509E7" w:rsidRPr="005D4B91">
        <w:rPr>
          <w:rFonts w:ascii="Times New Roman" w:hAnsi="Times New Roman" w:cs="Times New Roman"/>
          <w:b/>
          <w:color w:val="000000"/>
          <w:sz w:val="28"/>
          <w:szCs w:val="28"/>
        </w:rPr>
        <w:t xml:space="preserve">Международные отношения во </w:t>
      </w:r>
      <w:r w:rsidRPr="005D4B91">
        <w:rPr>
          <w:rFonts w:ascii="Times New Roman" w:hAnsi="Times New Roman" w:cs="Times New Roman"/>
          <w:b/>
          <w:color w:val="000000"/>
          <w:sz w:val="28"/>
          <w:szCs w:val="28"/>
        </w:rPr>
        <w:t>второй половине XX - начале XXI </w:t>
      </w:r>
      <w:r w:rsidR="00E509E7" w:rsidRPr="005D4B91">
        <w:rPr>
          <w:rFonts w:ascii="Times New Roman" w:hAnsi="Times New Roman" w:cs="Times New Roman"/>
          <w:b/>
          <w:color w:val="000000"/>
          <w:sz w:val="28"/>
          <w:szCs w:val="28"/>
        </w:rPr>
        <w:t>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этапы развития международных отношений во второй поло</w:t>
      </w:r>
      <w:r w:rsidR="00BB1E22" w:rsidRPr="005D4B91">
        <w:rPr>
          <w:rFonts w:ascii="Times New Roman" w:hAnsi="Times New Roman" w:cs="Times New Roman"/>
          <w:color w:val="000000"/>
          <w:sz w:val="28"/>
          <w:szCs w:val="28"/>
        </w:rPr>
        <w:t xml:space="preserve">вине </w:t>
      </w:r>
      <w:r w:rsidRPr="005D4B91">
        <w:rPr>
          <w:rFonts w:ascii="Times New Roman" w:hAnsi="Times New Roman" w:cs="Times New Roman"/>
          <w:color w:val="000000"/>
          <w:sz w:val="28"/>
          <w:szCs w:val="28"/>
        </w:rPr>
        <w:t>1940-х - 2020-х гг. Международные кризисы и региональные конфликты в годы холодной войны (Берлинский кризис, Корейская война, война в Индокитае, Су</w:t>
      </w:r>
      <w:r w:rsidR="00BB1E22" w:rsidRPr="005D4B91">
        <w:rPr>
          <w:rFonts w:ascii="Times New Roman" w:hAnsi="Times New Roman" w:cs="Times New Roman"/>
          <w:color w:val="000000"/>
          <w:sz w:val="28"/>
          <w:szCs w:val="28"/>
        </w:rPr>
        <w:t xml:space="preserve">эцкий </w:t>
      </w:r>
      <w:r w:rsidRPr="005D4B91">
        <w:rPr>
          <w:rFonts w:ascii="Times New Roman" w:hAnsi="Times New Roman" w:cs="Times New Roman"/>
          <w:color w:val="000000"/>
          <w:sz w:val="28"/>
          <w:szCs w:val="28"/>
        </w:rPr>
        <w:t>кризис, Кубинский кризис). Создание Движения неприсоединения. Гонка вооружений. Война во Вьетнаме.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Разрядка международной напряженности в конце 1960-х - первой половине 1970-х гг. Договор о запрещении ядерных испытаний в трех средах. Договор о нераспространении ядерного оружия (1968). Пражская весна 1968 г. и ввод войск государств - участников ОВД в Чехословакию. Доктрина Брежнева. Урегулирование германского вопроса (договоры ФРГ с СССР и Польшей, четырехстороннее соглашение по Западному Берлину). Договоры об ограничении стратегических вооружений (ОСВ). Совещание по безопасности и сотрудничеству в Европе (Хельсинки, 1975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Ввод советских войск в Афганистан (1979). Возвращение к политике холодной войны. Наращивание стратегических вооружений. Американский проект СОИ. Провозглашение советской концепции «нового политического мышления» в 1980-х гг. Революции 1989-1991 гг. в странах Восточной Европы. Распад СССР и восточного блока.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Международные отношения в конце XX - начале XXI в. От биполярного к многополюсному миру. Россия в современном мире. Тенденции и проблемы европейской интеграции. Региональная интеграция. Военные конфликты. Международный терроризм.</w:t>
      </w:r>
    </w:p>
    <w:p w:rsidR="00E509E7" w:rsidRPr="005D4B91" w:rsidRDefault="00BB1E22" w:rsidP="005D4B91">
      <w:pPr>
        <w:tabs>
          <w:tab w:val="left" w:pos="2138"/>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5. </w:t>
      </w:r>
      <w:r w:rsidR="00E509E7" w:rsidRPr="005D4B91">
        <w:rPr>
          <w:rFonts w:ascii="Times New Roman" w:hAnsi="Times New Roman" w:cs="Times New Roman"/>
          <w:b/>
          <w:color w:val="000000"/>
          <w:sz w:val="28"/>
          <w:szCs w:val="28"/>
        </w:rPr>
        <w:t>Развитие науки и культуры во второй половине XX - начале XXI 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науки во второй половине XX в. (ядерная физика, химия, биология, медицина). Научно-техническая революция. Использование ядерной энергии в мирных целях. Достижения в области космонавтики (СССР, США). Развитие электротехники и робототехники. Компьютерная революция. Интернет.</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Изменение условий труда и быта людей во второй половине XX - начале XXI в. Растущий динамизм движения человека во времени и пространстве. Распространение телевидения, развитие СМИ, их место в жизни современного общества, индивида.</w:t>
      </w:r>
    </w:p>
    <w:p w:rsidR="00E509E7" w:rsidRPr="005D4B91" w:rsidRDefault="00E509E7" w:rsidP="005D4B91">
      <w:pPr>
        <w:tabs>
          <w:tab w:val="left" w:pos="1548"/>
          <w:tab w:val="left" w:pos="882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Течения и стили в художественной культуре второй половины XX - нача</w:t>
      </w:r>
      <w:r w:rsidR="00BB1E22" w:rsidRPr="005D4B91">
        <w:rPr>
          <w:rFonts w:ascii="Times New Roman" w:hAnsi="Times New Roman" w:cs="Times New Roman"/>
          <w:color w:val="000000"/>
          <w:sz w:val="28"/>
          <w:szCs w:val="28"/>
        </w:rPr>
        <w:t xml:space="preserve">ла XXI в.: </w:t>
      </w:r>
      <w:r w:rsidRPr="005D4B91">
        <w:rPr>
          <w:rFonts w:ascii="Times New Roman" w:hAnsi="Times New Roman" w:cs="Times New Roman"/>
          <w:color w:val="000000"/>
          <w:sz w:val="28"/>
          <w:szCs w:val="28"/>
        </w:rPr>
        <w:t>от модернизма к</w:t>
      </w:r>
      <w:r w:rsidR="00BB1E22" w:rsidRPr="005D4B91">
        <w:rPr>
          <w:rFonts w:ascii="Times New Roman" w:hAnsi="Times New Roman" w:cs="Times New Roman"/>
          <w:color w:val="000000"/>
          <w:sz w:val="28"/>
          <w:szCs w:val="28"/>
        </w:rPr>
        <w:t xml:space="preserve"> постмодернизму. Литература: </w:t>
      </w:r>
      <w:r w:rsidRPr="005D4B91">
        <w:rPr>
          <w:rFonts w:ascii="Times New Roman" w:hAnsi="Times New Roman" w:cs="Times New Roman"/>
          <w:color w:val="000000"/>
          <w:sz w:val="28"/>
          <w:szCs w:val="28"/>
        </w:rPr>
        <w:t xml:space="preserve">поколения и индивидуальности писателей. Развитие архитектуры: новые технологии, концепции, художественные решения. Живопись. Дизайн. Музыка: развитие традиций и </w:t>
      </w:r>
      <w:r w:rsidRPr="005D4B91">
        <w:rPr>
          <w:rFonts w:ascii="Times New Roman" w:hAnsi="Times New Roman" w:cs="Times New Roman"/>
          <w:color w:val="000000"/>
          <w:sz w:val="28"/>
          <w:szCs w:val="28"/>
        </w:rPr>
        <w:lastRenderedPageBreak/>
        <w:t>авангардные течения. Джаз. Рок-музыка. Кинематограф: технические достижения, жанровое многообразие. Киногерои как общественное явление. Массовая культура. Молодежная культура. Глобальное и национальное в современной культуре.</w:t>
      </w:r>
    </w:p>
    <w:p w:rsidR="00E509E7" w:rsidRPr="005D4B91" w:rsidRDefault="00BB1E22" w:rsidP="005D4B91">
      <w:pPr>
        <w:tabs>
          <w:tab w:val="left" w:pos="217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6. </w:t>
      </w:r>
      <w:r w:rsidR="00E509E7" w:rsidRPr="005D4B91">
        <w:rPr>
          <w:rFonts w:ascii="Times New Roman" w:hAnsi="Times New Roman" w:cs="Times New Roman"/>
          <w:b/>
          <w:color w:val="000000"/>
          <w:sz w:val="28"/>
          <w:szCs w:val="28"/>
        </w:rPr>
        <w:t>Современный мир.</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Глобальные проблемы человечества. Существование и распространение ядерного оружия. Проблема природных ресурсов и экологии. Проблема беженцев. Эпидемии в современном мире.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Глобализация, интеграция и проблемы национальных интересов.</w:t>
      </w:r>
    </w:p>
    <w:p w:rsidR="00E509E7" w:rsidRPr="005D4B91" w:rsidRDefault="00BB1E22" w:rsidP="005D4B91">
      <w:pPr>
        <w:tabs>
          <w:tab w:val="left" w:pos="2176"/>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7. Обобщение</w:t>
      </w:r>
    </w:p>
    <w:p w:rsidR="00BB1E22" w:rsidRPr="005D4B91" w:rsidRDefault="00BB1E22" w:rsidP="005D4B91">
      <w:pPr>
        <w:tabs>
          <w:tab w:val="left" w:pos="2176"/>
        </w:tabs>
        <w:autoSpaceDE/>
        <w:autoSpaceDN/>
        <w:adjustRightInd/>
        <w:ind w:firstLine="709"/>
        <w:rPr>
          <w:rFonts w:ascii="Times New Roman" w:hAnsi="Times New Roman" w:cs="Times New Roman"/>
          <w:b/>
          <w:color w:val="000000"/>
          <w:sz w:val="28"/>
          <w:szCs w:val="28"/>
        </w:rPr>
      </w:pPr>
    </w:p>
    <w:p w:rsidR="00E509E7" w:rsidRPr="005D4B91" w:rsidRDefault="00BB1E22" w:rsidP="003021AE">
      <w:pPr>
        <w:tabs>
          <w:tab w:val="left" w:pos="1974"/>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ИСТОРИЯ РОССИИ. 1945-2022 ГГ.</w:t>
      </w:r>
    </w:p>
    <w:p w:rsidR="00E509E7" w:rsidRPr="005D4B91" w:rsidRDefault="00E509E7" w:rsidP="005D4B91">
      <w:pPr>
        <w:tabs>
          <w:tab w:val="left" w:pos="2181"/>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b/>
          <w:color w:val="000000"/>
          <w:sz w:val="28"/>
          <w:szCs w:val="28"/>
        </w:rPr>
        <w:t>Введение.</w:t>
      </w:r>
      <w:r w:rsidRPr="005D4B91">
        <w:rPr>
          <w:rFonts w:ascii="Times New Roman" w:hAnsi="Times New Roman" w:cs="Times New Roman"/>
          <w:color w:val="000000"/>
          <w:sz w:val="28"/>
          <w:szCs w:val="28"/>
        </w:rPr>
        <w:t xml:space="preserve"> Периодизация и общая характеристика истории СССР, России 1945 - начала 2020-х гг.</w:t>
      </w:r>
    </w:p>
    <w:p w:rsidR="00E509E7" w:rsidRPr="005D4B91" w:rsidRDefault="00BB1E22" w:rsidP="005D4B91">
      <w:pPr>
        <w:tabs>
          <w:tab w:val="left" w:pos="2181"/>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w:t>
      </w:r>
      <w:r w:rsidR="00E509E7" w:rsidRPr="005D4B91">
        <w:rPr>
          <w:rFonts w:ascii="Times New Roman" w:hAnsi="Times New Roman" w:cs="Times New Roman"/>
          <w:b/>
          <w:color w:val="000000"/>
          <w:sz w:val="28"/>
          <w:szCs w:val="28"/>
        </w:rPr>
        <w:t>СССР в 1945-1991 гг.</w:t>
      </w:r>
    </w:p>
    <w:p w:rsidR="00E509E7" w:rsidRPr="005D4B91" w:rsidRDefault="00BB1E2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1.1. </w:t>
      </w:r>
      <w:r w:rsidR="00E509E7" w:rsidRPr="005D4B91">
        <w:rPr>
          <w:rFonts w:ascii="Times New Roman" w:hAnsi="Times New Roman" w:cs="Times New Roman"/>
          <w:color w:val="000000"/>
          <w:sz w:val="28"/>
          <w:szCs w:val="28"/>
        </w:rPr>
        <w:t>СССР в 1945-1953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Влияние последствий войны на советскую систему и общество. Послевоенные ожидания и настроения. Представления власти и народа о послевоенном развитии страны. Эйфория Победы. Разруха. Обострение жилищной проблемы. Демобилизация армии. Социальная адаптация фронтовиков. Положение семей «пропавших без вести» фронтовиков. Репатриация. Рост беспризорности и решение проблем послевоенного детства. Рост преступности.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Ресурсы и приоритеты восстановления. Демилитаризация экономики и переориентация на выпуск гражданской продукции. Восстановление индустриального потенциала страны. Сельское хозяйство и положение деревни. Помощь не затронутых войной национальных республик в восстановлении западных регионов СССР. Репарации, их размеры и значение для экономики. Советский атомный проект, его успехи и значение. Начало гонки вооружений.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Положение на послевоенном потребительском рынке. Колхозный рынок.</w:t>
      </w:r>
    </w:p>
    <w:p w:rsidR="00E509E7" w:rsidRPr="005D4B91" w:rsidRDefault="00E509E7"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Государственная и коммерческая торговля. Голод 1946-1947 гг. Денежная реформа и отмена карточной системы (1947).</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Сталин и его окружение. Ужесточение административно-командной системы. Соперничество в верхних эшелонах власти. Усиление идеологического контроля. Послевоенные репрессии. «Ленинградское дело». Борьба с космополитизмом. «Дело врачей». Дело Еврейского антифашистского комитета. Т. Лысенко и лысенковщина.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Сохранение трудового законодательства военного времени на период восстановления разрушенного хозяйства. Союзный центр и национальные регионы: проблемы взаимоотношений. Положение в «старых» и «новых» республиках.</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Рост влияния СССР на международной арене. Первые шаги ООН. Начало холодной войны. Доктрина Трумэна. План Маршалла. Формирование биполярного мира. Советизация Восточной и Центральной Европы. Взаимоотношения со странами народной демократии. Создание Совета экономической взаимопомощи. Конфликт с Югославией. Коминформбюро.</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Организация Североатлантического договора (НАТО). Создание по инициативе СССР Организации Варшавского договора. Война в Корее.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Наш край в 1945 - начале 1950-х гг.</w:t>
      </w:r>
    </w:p>
    <w:p w:rsidR="00E509E7" w:rsidRPr="005D4B91" w:rsidRDefault="00BB1E22" w:rsidP="005D4B91">
      <w:pPr>
        <w:tabs>
          <w:tab w:val="left" w:pos="231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1.2. </w:t>
      </w:r>
      <w:r w:rsidR="00E509E7" w:rsidRPr="005D4B91">
        <w:rPr>
          <w:rFonts w:ascii="Times New Roman" w:hAnsi="Times New Roman" w:cs="Times New Roman"/>
          <w:color w:val="000000"/>
          <w:sz w:val="28"/>
          <w:szCs w:val="28"/>
        </w:rPr>
        <w:t>СССР в середине 1950-х - первой половине 1960-х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Смена политического курса. Смерть Сталина и настроения в обществе. Борьба за власть в советском руководстве. Переход политического лидерства к Н.С. Хрущеву.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Первые признаки наступления оттепели в политике, экономике, культурной сфере. XX съезд партии и разоблачение культа личности Сталина. Реакция на доклад Хрущева в стране и мире. Внутрипартийная демократизация. Начало реабилитации жертв массовых политических репрессий и смягчение политической цензуры. Возвращение депортированных народов. Особенности национальной политики. Попытка отстранения Н.С. Хрущева от власти в 1957 г. «Антипартийная группа». Утверждение единоличной власти Хрущева.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Культурное пространство и повседневная жизнь. Изменение общественной атмосферы. Шестидесятники. Литература, кинематограф, театр, живопись: новые тенденции. Поэтические вечера в Политехническом музее. Образование и наука. Приоткрытое железного занавеса. Всемирный фестиваль молодежи и студентов 1957 г. Популярные формы досуга. Развитие внутреннего и международного туризма. Начало Московских кинофестивалей. Роль телевидения в жизни общества. Легитимация моды и попытки создания советской моды. Неофициальная культура. Неформальные формы общественной жизни. Стиляги. Хрущев и интеллигенция. Антирелигиозные кампании. Гонения на Церковь. Диссиденты. Самиздат и тамиздат.</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Социально-экономическое развитие СССР. «Догнать и перегнать Америку». Попытки решения продовольственной проблемы. Освоение целинных земель.</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Научно-техническая революция в СССР. Перемены в научно-технической политике. Военный и гражданский секторы экономики. Создание ракетно-ядерного щита. Начало освоения космоса. Запуск первого спутника Земли. Исторические полеты Ю.А. Гагарина и первой в мире женщины-космонавта В.В. Терешковой. Первые советские ЭВМ. Появление гражданской реактивной авиации. Влияние НТР на перемены в повседневной жизни людей.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Реформы в промышленности. Переход от отраслевой системы управления к совнархозам. Расширение прав союзных республик.</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Изменения в социальной и профессиональной структуре советского общества к началу 1960-х гг. Преобладание горожан над сельским населением. Положение и проблемы рабочего класса, колхозного крестьянства и интеллигенции. Востребованность научного и инженерного труда. Расширение системы ведомственных НИИ.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XXII съезд КПСС и программа построения коммунизма в СССР. Воспитание «нового человека». Бригады коммунистического труда. Общественные формы управления.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Социальные программы. Реформа системы образования. Движение к </w:t>
      </w:r>
      <w:r w:rsidRPr="005D4B91">
        <w:rPr>
          <w:rFonts w:ascii="Times New Roman" w:hAnsi="Times New Roman" w:cs="Times New Roman"/>
          <w:color w:val="000000"/>
          <w:sz w:val="28"/>
          <w:szCs w:val="28"/>
        </w:rPr>
        <w:lastRenderedPageBreak/>
        <w:t>государству благосостояния: мировой тренд и специфика советского социального государства. Общественные фонды потребления. Пенсионная реформа. Массовое жилищное строительство, хрущевки. Рост доходов населения и дефицит товаров</w:t>
      </w:r>
      <w:r w:rsidR="00BB1E22"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народного потребления.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Внешняя политика. Новый курс советской внешней политики: от конфронтации к диалогу. СССР и страны Запада. Международные военно-политические кризисы, позиция СССР и стратегия ядерного сдерживания (Суэцкий кризис 1956 г., Берлинский кризис 1961г., Карибский кризис 1962 г.). СССР и мировая социалистическая система. Венгерские события 1956 г. Распад колониальной системы и борьба за влияние в странах третьего мира.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Конец оттепели. Нарастание негативных тенденций в обществе. Кризис доверия власти. Новочеркасские события. Смещение Н.С. Хрущева. Оценка Хрущева и его реформ современниками и историками.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Наш край в 1953-1964 гг.</w:t>
      </w:r>
    </w:p>
    <w:p w:rsidR="00E509E7" w:rsidRPr="005D4B91" w:rsidRDefault="00BB1E22" w:rsidP="005D4B91">
      <w:pPr>
        <w:tabs>
          <w:tab w:val="left" w:pos="2276"/>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1.3. </w:t>
      </w:r>
      <w:r w:rsidR="00E509E7" w:rsidRPr="005D4B91">
        <w:rPr>
          <w:rFonts w:ascii="Times New Roman" w:hAnsi="Times New Roman" w:cs="Times New Roman"/>
          <w:color w:val="000000"/>
          <w:sz w:val="28"/>
          <w:szCs w:val="28"/>
        </w:rPr>
        <w:t>Советское государство и общество в середине 1960-х - начале 1980-х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Приход к власти Л.И. Брежнева: его окружение и смена политического курса. Поиски идеологических ориентиров. Десталинизация и ресталинизация.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Экономические реформы 1960-х гг. Новые ориентиры аграрной политики. Косыгинская реформа. Конституция СССР 1977 г. Концепция «развитого социализма».</w:t>
      </w:r>
    </w:p>
    <w:p w:rsidR="00E509E7" w:rsidRPr="005D4B91" w:rsidRDefault="00E509E7" w:rsidP="005D4B91">
      <w:pPr>
        <w:tabs>
          <w:tab w:val="left" w:pos="62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Попытки изменения вектора социальной политики. Уровень жизни: достижения и проблемы. Нарастание застойных тенденций в экономике и кризис идеологии. Рост теневой экономики. Ведомственный монополизм. Замедление темпов развития. Исчерпание потенциала экстенсивной индустриальной модели. Новые попытки реформирования экономики. Цена сохранения СССР статуса свер</w:t>
      </w:r>
      <w:r w:rsidR="00BB1E22" w:rsidRPr="005D4B91">
        <w:rPr>
          <w:rFonts w:ascii="Times New Roman" w:hAnsi="Times New Roman" w:cs="Times New Roman"/>
          <w:color w:val="000000"/>
          <w:sz w:val="28"/>
          <w:szCs w:val="28"/>
        </w:rPr>
        <w:t xml:space="preserve">хдержавы. Рост масштабов и роли </w:t>
      </w:r>
      <w:r w:rsidRPr="005D4B91">
        <w:rPr>
          <w:rFonts w:ascii="Times New Roman" w:hAnsi="Times New Roman" w:cs="Times New Roman"/>
          <w:color w:val="000000"/>
          <w:sz w:val="28"/>
          <w:szCs w:val="28"/>
        </w:rPr>
        <w:t>ВПК. Трудности разви</w:t>
      </w:r>
      <w:r w:rsidR="00BB1E22" w:rsidRPr="005D4B91">
        <w:rPr>
          <w:rFonts w:ascii="Times New Roman" w:hAnsi="Times New Roman" w:cs="Times New Roman"/>
          <w:color w:val="000000"/>
          <w:sz w:val="28"/>
          <w:szCs w:val="28"/>
        </w:rPr>
        <w:t xml:space="preserve">тия </w:t>
      </w:r>
      <w:r w:rsidRPr="005D4B91">
        <w:rPr>
          <w:rFonts w:ascii="Times New Roman" w:hAnsi="Times New Roman" w:cs="Times New Roman"/>
          <w:color w:val="000000"/>
          <w:sz w:val="28"/>
          <w:szCs w:val="28"/>
        </w:rPr>
        <w:t>агропромышленного комплекса.</w:t>
      </w:r>
    </w:p>
    <w:p w:rsidR="00E509E7" w:rsidRPr="005D4B91" w:rsidRDefault="00E509E7" w:rsidP="005D4B91">
      <w:pPr>
        <w:tabs>
          <w:tab w:val="left" w:pos="62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Советские научные и технические приоритеты. МГУ им. М.В. Ломоносова. Академия наук </w:t>
      </w:r>
      <w:r w:rsidR="00BB1E22" w:rsidRPr="005D4B91">
        <w:rPr>
          <w:rFonts w:ascii="Times New Roman" w:hAnsi="Times New Roman" w:cs="Times New Roman"/>
          <w:color w:val="000000"/>
          <w:sz w:val="28"/>
          <w:szCs w:val="28"/>
        </w:rPr>
        <w:t xml:space="preserve">СССР. Новосибирский </w:t>
      </w:r>
      <w:r w:rsidRPr="005D4B91">
        <w:rPr>
          <w:rFonts w:ascii="Times New Roman" w:hAnsi="Times New Roman" w:cs="Times New Roman"/>
          <w:color w:val="000000"/>
          <w:sz w:val="28"/>
          <w:szCs w:val="28"/>
        </w:rPr>
        <w:t>Академгородок. Замедле</w:t>
      </w:r>
      <w:r w:rsidR="00BB1E22" w:rsidRPr="005D4B91">
        <w:rPr>
          <w:rFonts w:ascii="Times New Roman" w:hAnsi="Times New Roman" w:cs="Times New Roman"/>
          <w:color w:val="000000"/>
          <w:sz w:val="28"/>
          <w:szCs w:val="28"/>
        </w:rPr>
        <w:t xml:space="preserve">ние </w:t>
      </w:r>
      <w:r w:rsidRPr="005D4B91">
        <w:rPr>
          <w:rFonts w:ascii="Times New Roman" w:hAnsi="Times New Roman" w:cs="Times New Roman"/>
          <w:color w:val="000000"/>
          <w:sz w:val="28"/>
          <w:szCs w:val="28"/>
        </w:rPr>
        <w:t>научно-технического прогресса в СССР. Отставание от Запада в производительности труда. Лунная гонка с США. Успехи в математике. Создание топливно-энергетического комплекса (ТЭК).</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Культурное пространство и повседневная жизнь. Повседневность в городе и в деревне. Рост социальной мобильности. Миграция населения в крупные города и проблема неперспективных деревень. Популярные формы досуга населения. Уровень жизни разных социальных слоев. Социальное и экономическое развитие союзных республик. Общественные настроения. Трудовые конфликты и проблема поиска эффективной системы производственной мотивации. Отношение к общественной собственности. «Несуны». Потребительские тенденции в советском обществе. Дефициты и очереди.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Идейная и духовная жизнь советского общества. Развитие физкультуры и спорта в СССР. XXII летние Олимпийские игры 1980 г. в Москве. Литература и искусство: поиски новых путей. Авторское кино. Авангардное искусство. </w:t>
      </w:r>
      <w:r w:rsidRPr="005D4B91">
        <w:rPr>
          <w:rFonts w:ascii="Times New Roman" w:hAnsi="Times New Roman" w:cs="Times New Roman"/>
          <w:color w:val="000000"/>
          <w:sz w:val="28"/>
          <w:szCs w:val="28"/>
        </w:rPr>
        <w:lastRenderedPageBreak/>
        <w:t>Неформалы (КСП, движение КВН и другие). Диссидентский вызов. Первые правозащитные выступления. А.Д. Сахаров и А.И. Солженицын. Религиозные искания. Национальные движения. Борьба с инакомыслием. Судебные процессы. Цензура и самиздат.</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Внешняя политика. Новые вызовы внешнего мира. Между разрядкой и конфронтацией. Возрастание международной напряженности. Холодная война и мировые конфликты. Доктрина Брежнева. Пражская весна и снижение международного авторитета СССР. Конфликт с Китаем. Достижение военно-стратегического паритета с США. Политика разрядки. Сотрудничество с США в области освоения космоса. Совещание по безопасности и сотрудничеству в Европе (СБСЕ) в Хельсинки. Ввод войск в Афганистан. Подъем антикоммунистических настроений в Восточной Европе. Кризис просоветских режимов.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 Брежнев в оценках современников и историков.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Наш край в 1964-1985 гг. (1 час в рамках общего количества часов данной темы).</w:t>
      </w:r>
    </w:p>
    <w:p w:rsidR="00E509E7" w:rsidRPr="005D4B91" w:rsidRDefault="00BB1E22" w:rsidP="005D4B91">
      <w:pPr>
        <w:tabs>
          <w:tab w:val="left" w:pos="2290"/>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1.4. </w:t>
      </w:r>
      <w:r w:rsidR="00E509E7" w:rsidRPr="005D4B91">
        <w:rPr>
          <w:rFonts w:ascii="Times New Roman" w:hAnsi="Times New Roman" w:cs="Times New Roman"/>
          <w:color w:val="000000"/>
          <w:sz w:val="28"/>
          <w:szCs w:val="28"/>
        </w:rPr>
        <w:t>Политика перестройки. Распад СССР (1985-1991).</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Нарастание кризисных явлений в социально-экономической и идейно-политической сферах. Резкое падение мир</w:t>
      </w:r>
      <w:r w:rsidR="00BB1E22" w:rsidRPr="005D4B91">
        <w:rPr>
          <w:rFonts w:ascii="Times New Roman" w:hAnsi="Times New Roman" w:cs="Times New Roman"/>
          <w:color w:val="000000"/>
          <w:sz w:val="28"/>
          <w:szCs w:val="28"/>
        </w:rPr>
        <w:t xml:space="preserve">овых цен на нефть </w:t>
      </w:r>
      <w:r w:rsidRPr="005D4B91">
        <w:rPr>
          <w:rFonts w:ascii="Times New Roman" w:hAnsi="Times New Roman" w:cs="Times New Roman"/>
          <w:color w:val="000000"/>
          <w:sz w:val="28"/>
          <w:szCs w:val="28"/>
        </w:rPr>
        <w:t>и его негативные последствия для советской экономики.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М.С. Горбачев и его окружение: курс на реформы. Антиалкогольная кампания 1985 г. и ее противоречивые результаты. Чернобыльская трагедия. Реформы в экономике, в политической и государственной сферах. Законы о госпредприятии и об индивидуальной трудовой деятельности. Появление коммерческих банков. Принятие закона о приватизации государственных предприятий.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Гласность и плюрализм. Политизация жизни и подъем гражданской активности населения. Массовые митинги, собрания. Либерализация цензуры. Общественные настроения и дискуссии в обществе. Отказ от догматизма в идеологии. Концепция «социализма с человеческим лицом». Вторая волна десталинизации. История страны как фактор политической жизни. Отношение к войне в Афганистане. Неформальные политические объединения.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«Новое мышление» М.С. Горбачева. Отказ от идеологической конфронтации двух систем и провозглашение руководством СССР приоритета общечеловеческих ценностей над классовым подходом. Изменения в советской внешней политике. Односторонние уступки Западу. Роспуск СЭВ и Организации Варшавского договора. Объединение Германии. Начало вывода советских войск из Центральной и Восточной Европы. Завершение холодной войны. Отношение к М.С. Горбачеву и его внешнеполитическим инициативам внутри СССР и в мире.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Демократизация советской политической системы. XIX конференция КПСС и ее решения. Альтернативные выборы народных депутатов. Съезды народных депутатов - высший орган государственной власти. Первый съезд народных депутатов СССР и его значение. Образование оппозиционной Межрегиональной депутатской группы. Демократы первой волны, их лидеры и программы.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Подъем национальных движений, нагнетание националистических и </w:t>
      </w:r>
      <w:r w:rsidRPr="005D4B91">
        <w:rPr>
          <w:rFonts w:ascii="Times New Roman" w:hAnsi="Times New Roman" w:cs="Times New Roman"/>
          <w:color w:val="000000"/>
          <w:sz w:val="28"/>
          <w:szCs w:val="28"/>
        </w:rPr>
        <w:lastRenderedPageBreak/>
        <w:t>сепаратистских настроений. Проблема Нагорного Карабаха и попытки ее решения руководством СССР. Обострение межнационального противостояния: Закавказье, Прибалтика, Украина, Молдавия. Позиция республиканских лидеров и национальных элит.</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Последний этап перестройки: 1990-1991 гг. Отмена 6-й статьи Конститу</w:t>
      </w:r>
      <w:r w:rsidR="00BB1E22" w:rsidRPr="005D4B91">
        <w:rPr>
          <w:rFonts w:ascii="Times New Roman" w:hAnsi="Times New Roman" w:cs="Times New Roman"/>
          <w:color w:val="000000"/>
          <w:sz w:val="28"/>
          <w:szCs w:val="28"/>
        </w:rPr>
        <w:t xml:space="preserve">ции </w:t>
      </w:r>
      <w:r w:rsidRPr="005D4B91">
        <w:rPr>
          <w:rFonts w:ascii="Times New Roman" w:hAnsi="Times New Roman" w:cs="Times New Roman"/>
          <w:color w:val="000000"/>
          <w:sz w:val="28"/>
          <w:szCs w:val="28"/>
        </w:rPr>
        <w:t>СССР о руководящей роли КПСС. Становление многопартийности. Кризис в КПСС и создание Коммунистической партии РСФСР. I съезд народных депутатов РСФСР и его решения. Противостояние союзной и российской власти. Введение поста Президента и избрание М.С. Горбачева Президентом СССР. Избрание Б.Н. Ельцина Президентом РСФСР. Учреждение в РСФСР Конституционного суда и складывание системы разделения властей. Дестабилизирующая роль «войны законов» (союзного и республиканского законодательства). Углубление политического кризиса.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Усиление центробежных тенденций и угрозы распада СССР. Провозглашение независимости Литвой, Эстонией и Латвией. Ситуация на Северном Кавказе. Декларация о государственном суверенитете РСФСР. Дискуссии о путях обновления Союза ССР. План автономизации - предоставления автономиям статуса союзных республик. Ново-Огаревский процесс и попытки подписания нового Союзного договора. Парад суверенитетов. Референдум о сохранении СССР и введении поста Президента РСФСР.</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Превращение экономического кризиса в стране в ведущий политический фактор</w:t>
      </w:r>
      <w:r w:rsidR="00BB1E22" w:rsidRPr="005D4B91">
        <w:rPr>
          <w:rFonts w:ascii="Times New Roman" w:hAnsi="Times New Roman" w:cs="Times New Roman"/>
          <w:color w:val="000000"/>
          <w:sz w:val="28"/>
          <w:szCs w:val="28"/>
        </w:rPr>
        <w:t>. Нарастание разбалансированности</w:t>
      </w:r>
      <w:r w:rsidRPr="005D4B91">
        <w:rPr>
          <w:rFonts w:ascii="Times New Roman" w:hAnsi="Times New Roman" w:cs="Times New Roman"/>
          <w:color w:val="000000"/>
          <w:sz w:val="28"/>
          <w:szCs w:val="28"/>
        </w:rPr>
        <w:t xml:space="preserve"> в экономике. Государственный и коммерческий секторы. Конверсия оборонных предприятий.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Введение карточной системы снабжения. Реалии 1991 г.: конфискационная денежная реформа, трехкратное повышение государственных цен, пустые полки магазинов и усталость населения от усугубляющихся проблем на потребительском рынке.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Принятие принципиального решения об отказе от планово-директивной экономики и о переходе к рынку. Разработка союзным и российским руководством программ перехода к рыночной экономике. Радикализация общественных настроений. Забастовочное движение. Новый этап в государственно</w:t>
      </w:r>
      <w:r w:rsidRPr="005D4B91">
        <w:rPr>
          <w:rFonts w:ascii="Times New Roman" w:hAnsi="Times New Roman" w:cs="Times New Roman"/>
          <w:color w:val="000000"/>
          <w:sz w:val="28"/>
          <w:szCs w:val="28"/>
        </w:rPr>
        <w:softHyphen/>
        <w:t>конфессиональных отношениях.</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Попытка государственного переворота в августе 1991 г. Планы ГКЧП и защитники Белого дома. Победа Б.Н. Ельцина. Ослабление союзной власти. Распад структур КПСС. Ликвидация союзного правительства и центральных органов управления. Референдум о независимости Украины. Оформление фактического распада СССР. Беловежские и Алма-Атинские соглашения, создание Содружества Независимых Государств (СНГ). Реакция мирового сообщества на распад СССР. Решение проблемы советского ядерного оружия. Россия как преемник СССР на международной арене.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Наш край в 1985-1991 гг.</w:t>
      </w:r>
    </w:p>
    <w:p w:rsidR="00E509E7" w:rsidRPr="005D4B91" w:rsidRDefault="00BB1E22" w:rsidP="005D4B91">
      <w:pPr>
        <w:tabs>
          <w:tab w:val="left" w:pos="2304"/>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1.5.</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Обобщение.</w:t>
      </w:r>
    </w:p>
    <w:p w:rsidR="00E509E7" w:rsidRPr="005D4B91" w:rsidRDefault="00BB1E22"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2. </w:t>
      </w:r>
      <w:r w:rsidR="00E509E7" w:rsidRPr="005D4B91">
        <w:rPr>
          <w:rFonts w:ascii="Times New Roman" w:hAnsi="Times New Roman" w:cs="Times New Roman"/>
          <w:b/>
          <w:color w:val="000000"/>
          <w:sz w:val="28"/>
          <w:szCs w:val="28"/>
        </w:rPr>
        <w:t>Российская Федерация в 1992-2023 гг.</w:t>
      </w:r>
    </w:p>
    <w:p w:rsidR="00E509E7" w:rsidRPr="005D4B91" w:rsidRDefault="00BB1E2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2.1. </w:t>
      </w:r>
      <w:r w:rsidR="00E509E7" w:rsidRPr="005D4B91">
        <w:rPr>
          <w:rFonts w:ascii="Times New Roman" w:hAnsi="Times New Roman" w:cs="Times New Roman"/>
          <w:color w:val="000000"/>
          <w:sz w:val="28"/>
          <w:szCs w:val="28"/>
        </w:rPr>
        <w:t>Становление новой России (1992-1999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Б.Н. Ельцин и его окружение. Общественная поддержка курса реформ. Взаимодействие ветвей власти на первом этапе преобразований. Предоставление Б.Н. Ельцину дополнительных полномочий для успешного проведения реформ. Правительство реформаторов во главе с Е.Т. Гайдаром. Начало радикальных экономических преобразований. Либерализация цен. «Шоковая терапия». Ваучерная приватизация. Долларизация экономики. Гиперинфляция, рост цен и падение жизненного уровня населения. Безработица. Черный рынок и криминализация жизни. Рост недовольства граждан первыми результатами экономических реформ. Особенности осуществления реформ в регионах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Нарастание политико-конституционного кризиса в условиях ухудшения экономической ситуации. Указ Президента Российской Федерации Б.Н. Ельцина от 21 сентября 1993 г. № 1400 и его оценка Конституционным судом. Возможность мирного выхода из политического кризиса. Трагические события осени 1993 г. в Москве.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Всенародное голосование (плебисцит) по проекту Конституции России 1993 г. Ликвидация Советов и создание новой системы государственного устройства. Принятие Конституции России 1993 г. и ее значение. Полномочия Президента Российской Федерации как главы государства и гаранта Конституции. Становление российского парламентаризма. Разделение властей. Проблемы построения федеративного государства. Утверждение государственной символики. Итоги радикальных преобразований 1992-1993 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Обострение межнациональных и межконфес</w:t>
      </w:r>
      <w:r w:rsidR="00BB1E22" w:rsidRPr="005D4B91">
        <w:rPr>
          <w:rFonts w:ascii="Times New Roman" w:hAnsi="Times New Roman" w:cs="Times New Roman"/>
          <w:color w:val="000000"/>
          <w:sz w:val="28"/>
          <w:szCs w:val="28"/>
        </w:rPr>
        <w:t xml:space="preserve">сиональных отношений </w:t>
      </w:r>
      <w:r w:rsidRPr="005D4B91">
        <w:rPr>
          <w:rFonts w:ascii="Times New Roman" w:hAnsi="Times New Roman" w:cs="Times New Roman"/>
          <w:color w:val="000000"/>
          <w:sz w:val="28"/>
          <w:szCs w:val="28"/>
        </w:rPr>
        <w:t>в 1990-е гг. Подписание Федеративного договора (1992 г.) и отдельных соглашений центра с республиками. Договор с Республикой Татарстан как способ восстановления федеративных отношений с республикой и территориальной целостности страны. Взаимоотношения центра и субъектов Российской Федерации. Опасность исламского фундаментализма. Военно-политический кризис в Чеченской Республике.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Корректировка курса реформ и попытки стабилизации экономики. Роль иностранных займов. Проблема сбора налогов и стимулирования инвестиций.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Тенденции деиндустриализации и увеличения зависимости экономики от мировых цен на энергоносители. Ситуация в российском сельском хозяйстве и увеличение зависимости от экспорта продовольствия. Финансовые пирамиды и залоговые аукционы. Вывод денежных активов из страны. Дефолт 1998 года и его последствия.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Повседневная жизнь россиян в условиях реформ. Общественные настроения в зеркале социологических исследований. Представления о либерализме и демократии. Проблемы формирования гражданского общества. Свобода СМИ. Свобода предпринимательской деятельности. Возможность выезда за рубеж. Кризис образования и науки. Социальная поляризация общества и смена ценностных ориентиров. Безработица и детская беспризорность. «Новые русские» и их образ жизни. Решение проблем социально незащищенных слоев.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Проблемы русскоязычного населения в бывших республиках СССР.</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Новые приоритеты внешней политики. Россия - правопреемник СССР на </w:t>
      </w:r>
      <w:r w:rsidRPr="005D4B91">
        <w:rPr>
          <w:rFonts w:ascii="Times New Roman" w:hAnsi="Times New Roman" w:cs="Times New Roman"/>
          <w:color w:val="000000"/>
          <w:sz w:val="28"/>
          <w:szCs w:val="28"/>
        </w:rPr>
        <w:lastRenderedPageBreak/>
        <w:t>международной арене. Значение сохранения Россией статуса ядерной державы. Взаимоотношения с США и странами Запада. Подписание Договора СНВ-2 (1993 г.). Вступление России в «Большую семерку». Россия на постсоветском пространстве. СНГ и союз с Белоруссией. Военно-политическое сотрудничество в рамках СНГ. Восточный вектор российской внешней полити</w:t>
      </w:r>
      <w:r w:rsidR="00BB1E22" w:rsidRPr="005D4B91">
        <w:rPr>
          <w:rFonts w:ascii="Times New Roman" w:hAnsi="Times New Roman" w:cs="Times New Roman"/>
          <w:color w:val="000000"/>
          <w:sz w:val="28"/>
          <w:szCs w:val="28"/>
        </w:rPr>
        <w:t>ки в 1990-е </w:t>
      </w:r>
      <w:r w:rsidRPr="005D4B91">
        <w:rPr>
          <w:rFonts w:ascii="Times New Roman" w:hAnsi="Times New Roman" w:cs="Times New Roman"/>
          <w:color w:val="000000"/>
          <w:sz w:val="28"/>
          <w:szCs w:val="28"/>
        </w:rPr>
        <w:t>гг.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Российская многопартийность и строительство гражданского общества. Основные политические партии и движения 1990-х гг., их лидеры и платформы. Кризис центральной власти. Президентские выборы 1996 г. Правительства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В.С. Черномырдина и Е.М. Примакова. Обострение ситуации на Северном Кавказе. Вторжение террористических группировок в Дагестан. Выборы в Государственную Думу Россйской Федерации 1999 года. Добровольная отставка Б.Н. Ельцина.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Наш край в 1992-1999 гг.</w:t>
      </w:r>
    </w:p>
    <w:p w:rsidR="00E509E7" w:rsidRPr="005D4B91" w:rsidRDefault="00BB1E22"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2.2. </w:t>
      </w:r>
      <w:r w:rsidR="00E509E7" w:rsidRPr="005D4B91">
        <w:rPr>
          <w:rFonts w:ascii="Times New Roman" w:hAnsi="Times New Roman" w:cs="Times New Roman"/>
          <w:color w:val="000000"/>
          <w:sz w:val="28"/>
          <w:szCs w:val="28"/>
        </w:rPr>
        <w:t>Россия в XXI в.: вызовы времени и задачи модернизации.</w:t>
      </w:r>
    </w:p>
    <w:p w:rsidR="00E509E7" w:rsidRPr="005D4B91" w:rsidRDefault="00E509E7" w:rsidP="005D4B91">
      <w:pPr>
        <w:tabs>
          <w:tab w:val="left" w:pos="1988"/>
          <w:tab w:val="left" w:pos="859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Политические и экономические приоритеты. Вступление в должность Президента В.В. Путина и связанные с этим ожидания. Начало преодоления негативных последствий 1990-х гг. Основные направления внутренней и внешней политики. Государственная Дума. Многопартийность. Политические партии и электорат. Федерализм и сепаратизм. Создание Федеральных округов. Восстановление единого правового пространства страны. Разграничение власт</w:t>
      </w:r>
      <w:r w:rsidR="00336FC4" w:rsidRPr="005D4B91">
        <w:rPr>
          <w:rFonts w:ascii="Times New Roman" w:hAnsi="Times New Roman" w:cs="Times New Roman"/>
          <w:color w:val="000000"/>
          <w:sz w:val="28"/>
          <w:szCs w:val="28"/>
        </w:rPr>
        <w:t xml:space="preserve">ных полномочий </w:t>
      </w:r>
      <w:r w:rsidRPr="005D4B91">
        <w:rPr>
          <w:rFonts w:ascii="Times New Roman" w:hAnsi="Times New Roman" w:cs="Times New Roman"/>
          <w:color w:val="000000"/>
          <w:sz w:val="28"/>
          <w:szCs w:val="28"/>
        </w:rPr>
        <w:t>центра и регионов. Т</w:t>
      </w:r>
      <w:r w:rsidR="00336FC4" w:rsidRPr="005D4B91">
        <w:rPr>
          <w:rFonts w:ascii="Times New Roman" w:hAnsi="Times New Roman" w:cs="Times New Roman"/>
          <w:color w:val="000000"/>
          <w:sz w:val="28"/>
          <w:szCs w:val="28"/>
        </w:rPr>
        <w:t xml:space="preserve">еррористическая угроза и борьба </w:t>
      </w:r>
      <w:r w:rsidRPr="005D4B91">
        <w:rPr>
          <w:rFonts w:ascii="Times New Roman" w:hAnsi="Times New Roman" w:cs="Times New Roman"/>
          <w:color w:val="000000"/>
          <w:sz w:val="28"/>
          <w:szCs w:val="28"/>
        </w:rPr>
        <w:t>с ней. Урегулирование кризиса в Чеченской Республике. Построение вертикали власти и гражданское общество. Военная реформа. Экономическое развитие в 2000-е гг. Финансовое положение. Рыночная экономика и монополии. Экономический подъем 1999-2007 гг. и кризис 2008 г. Структура экономики, роль нефтегазового сектора и задачи инновационного развития. Крупнейшие инфраструктурные проекты. Сельское хозяйство. Россия в системе мировой рыночной экономики. Начало (2005 г.) и продолжение (2018 г.) реализации приоритетных национальных проектов.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Президент Д.А. Медведев, премьер-министр В.В. Путин. Основные направления внешней и внутренней политики. Проблема стабильности и преемственности власти.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Избрание В.В. Путина Президентом Российской Федерации в 2012 г. и переизбрание на новый срок в 2018 г. Вхождение Крыма в состав России и реализация инфраструктурных проектов в Крыму (строительство Крымского моста, трассы «Таврида» и другие). Начало конституционной реформы (2020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Человек и общество в конце XX - начале XXI в. Новый облик российского общества после распада СССР. Социальная и профессиональная структура. Занятость и трудовая миграция. Миграционная политика. Основные принципы и направления государственной социальной политики. Реформы здравоохранения. Пенсионные реформы. Реформирование образования, культуры, науки и его результаты.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Демографическая статистика. Снижение средней продолжительности жизни и тенденции депопуляции. Государственные программы </w:t>
      </w:r>
      <w:r w:rsidRPr="005D4B91">
        <w:rPr>
          <w:rFonts w:ascii="Times New Roman" w:hAnsi="Times New Roman" w:cs="Times New Roman"/>
          <w:color w:val="000000"/>
          <w:sz w:val="28"/>
          <w:szCs w:val="28"/>
        </w:rPr>
        <w:lastRenderedPageBreak/>
        <w:t>демографического возрождения России. Разработка семейной политики и меры по поощрению рождаемости. Пропаганда спорта и здорового образа жизни и ее результаты. XXII Олимпийские и XI Паралимпийские зимние игры в Сочи (2014 г.), успехи российских спортсменов, допинговые скандалы и их последствия для российского спорта. Чемпионат мира по футболу и открытие нового образа России миру (2018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Повседневная жизнь. Социальная дифференциация. Качество, уровень жизни и размеры доходов разных слоев населения. Общественные представления и ожидания в зеркале социологии. Постановка государством вопроса о социальной ответственности бизнеса.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Модернизация бытовой сферы. Досуг. Россиянин в глобальном информационном пространстве: СМИ, компьютеризация, Интернет. Массовая автомобилизация. Военно-патриотические движения. Марш «Бессмертный полк». Празднование 75-летия Победы в Великой Отечественной войне (2020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Внешняя политика в конце XX - начале XXI 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Утверждение новой Концепции внешней политики Российской Федерации (2000 г.) и ее реализация. Постепенное восстановление лидирующих позиций России в международных отношениях. Современная концепция российской внешней политики. Участие в международной борьбе с терроризмом и в урегулировании локальных конфликтов. Оказание помощи Сирии в борьбе с международным терроризмом и в преодолении внутриполитического кризиса (с 2015 г.). Приближение военной инфраструктуры НАТО к российским границам и ответные меры. Односторонний выход США из международных соглашений по контролю над вооружениями и последствия для России. Создание Россией нового высокоточного оружия и реакция в мире.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Центробежные и партнерские тенденции в СНГ. Союзное государство России и Беларуси. Россия в СНГ и в Евразийском экономическом сообществе (ЕврАзЭС). Формирование Единого экономического пространства (ЕЭП) и Евразийского экономического союза (ЕАЭС). Газовые споры с Украиной. Миротворческие миссии России. Приднестровье. Россия в условиях нападения Грузии на Южную Осетию в 2008 г. (операция по принуждению Грузии к миру).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Отношения с США и Евросоюзом. Вступление в Совет Европы. Сотрудничество России со странами ШОС (Шанхайской организации сотрудничества) и БРИКС. Деятельность «Большой двадцатки». Дальневосточное и другие направления политики России. Сланцевая революция в США и борьба за передел мирового нефтегазового рынка.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Государственный переворот на Украине 2014 г. и позиция России. Воссоединение Крыма и Севастополя с Россией и его международные последствия. Минские соглашения по Донбассу и гуманитарная поддержка Донецкой Народной Республики (ДНР) и Луганской Народной Республики (ЛНР). Введение США и их союзниками политических и экономических санкций против России и их последствия. Специальная военная операция на Украине.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Россия в борьбе с пандемией коронавирусной инфекции, оказание помощи зарубежным странам. Мир и процессы глобализации в новых условиях. </w:t>
      </w:r>
      <w:r w:rsidRPr="005D4B91">
        <w:rPr>
          <w:rFonts w:ascii="Times New Roman" w:hAnsi="Times New Roman" w:cs="Times New Roman"/>
          <w:color w:val="000000"/>
          <w:sz w:val="28"/>
          <w:szCs w:val="28"/>
        </w:rPr>
        <w:lastRenderedPageBreak/>
        <w:t>Международный нефтяной кризис 2020 г. и его последствия.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Религия, наука и культура России в конце XX - начале XXI 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Повышение общественной роли СМИ и Интернета. Коммерциализация культуры. Ведущие тенденции в развитии образования и науки. Реформа Академии наук. Модернизация образовательной системы. Основные достижения российских ученых и недостаточная востребованность результатов их научной деятельности.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Религиозные конфессии и повышение их роли в жизни страны. Предоставление Церкви налоговых льгот. Передача государством зданий и предметов культа для религиозных нужд.</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развития современной художественной культуры: литературы, киноискусства, театра, изобразительного искусства. Процессы глобализа</w:t>
      </w:r>
      <w:r w:rsidR="00336FC4" w:rsidRPr="005D4B91">
        <w:rPr>
          <w:rFonts w:ascii="Times New Roman" w:hAnsi="Times New Roman" w:cs="Times New Roman"/>
          <w:color w:val="000000"/>
          <w:sz w:val="28"/>
          <w:szCs w:val="28"/>
        </w:rPr>
        <w:t xml:space="preserve">ции </w:t>
      </w:r>
      <w:r w:rsidRPr="005D4B91">
        <w:rPr>
          <w:rFonts w:ascii="Times New Roman" w:hAnsi="Times New Roman" w:cs="Times New Roman"/>
          <w:color w:val="000000"/>
          <w:sz w:val="28"/>
          <w:szCs w:val="28"/>
        </w:rPr>
        <w:t>и массовая культура.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Наш край в 2000 - начале 2020-х гг. (2 ч</w:t>
      </w:r>
      <w:r w:rsidR="00336FC4"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rPr>
        <w:t xml:space="preserve"> в рамках общего количества часов данной темы).</w:t>
      </w:r>
    </w:p>
    <w:p w:rsidR="00E509E7" w:rsidRPr="005D4B91" w:rsidRDefault="00BB1E22"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w:t>
      </w:r>
      <w:r w:rsidR="00E509E7" w:rsidRPr="005D4B91">
        <w:rPr>
          <w:rFonts w:ascii="Times New Roman" w:hAnsi="Times New Roman" w:cs="Times New Roman"/>
          <w:b/>
          <w:color w:val="000000"/>
          <w:sz w:val="28"/>
          <w:szCs w:val="28"/>
        </w:rPr>
        <w:t>Обобщающее повторение по курсу «История России с древнейших времен до 1914 г.».</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Обобщающее повторение данного учебного курса предназначено для систематизации, обобщения и углубления знаний обучающихся по истории России и истории зарубежных стран с древнейших времен до 1914 г., а также формирования и развитие у обучающихся умений, представленных в ФГОС СОО. Высокая степень овладения предметными знаниями и умениями позволит выпускникам успешно пройти государственную итоговую аттестацию.</w:t>
      </w:r>
    </w:p>
    <w:p w:rsidR="003021AE"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Обобщающее повторение в 11 классе предполагает более высокий уровень теоретических рассуждений и обобщений по сравнению с изучением учебного материала по истории России и всеобщей истории на уровне основного общего образования, что означает совершенствование методики преподавания предмета в направлении применения педагогических технологий, нацеленных на повышение эффективности обучения обучающихся, использование многофакторного подхода к истории России и всеобщей истории, рассмотрение на уроках дискуссионных вопросов, использование элементов и</w:t>
      </w:r>
      <w:r w:rsidR="003021AE">
        <w:rPr>
          <w:rFonts w:ascii="Times New Roman" w:hAnsi="Times New Roman" w:cs="Times New Roman"/>
          <w:color w:val="000000"/>
          <w:sz w:val="28"/>
          <w:szCs w:val="28"/>
        </w:rPr>
        <w:t>сториографии на уроках и др.</w:t>
      </w:r>
    </w:p>
    <w:p w:rsidR="003021AE" w:rsidRPr="00C5337E" w:rsidRDefault="00E509E7" w:rsidP="00823865">
      <w:pPr>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Преподавание всеобщей истории в рамках обобщающего повторения в 11 классе осуществляется в контексте истории России, что означает, что в ходе преподавания истории России устанавливаются хронологические и пространственные связи между </w:t>
      </w:r>
      <w:r w:rsidRPr="00C5337E">
        <w:rPr>
          <w:rFonts w:ascii="Times New Roman" w:hAnsi="Times New Roman" w:cs="Times New Roman"/>
          <w:sz w:val="28"/>
          <w:szCs w:val="28"/>
        </w:rPr>
        <w:t>событиями истории России и истории зарубежных стран, проводятся исторические аналогии между событиями, явлениями, процессами истории России и всеобщей истории, их причинами и последствиями, выявляется общее и особенное в историческом развитии России и зарубежных стран, определяются причины различий.</w:t>
      </w:r>
    </w:p>
    <w:p w:rsidR="00BB1E22" w:rsidRPr="00C5337E" w:rsidRDefault="00E509E7" w:rsidP="005D4B91">
      <w:pPr>
        <w:autoSpaceDE/>
        <w:autoSpaceDN/>
        <w:adjustRightInd/>
        <w:ind w:firstLine="709"/>
        <w:rPr>
          <w:rFonts w:ascii="Times New Roman" w:hAnsi="Times New Roman" w:cs="Times New Roman"/>
          <w:sz w:val="28"/>
          <w:szCs w:val="28"/>
        </w:rPr>
      </w:pPr>
      <w:r w:rsidRPr="00C5337E">
        <w:rPr>
          <w:rFonts w:ascii="Times New Roman" w:hAnsi="Times New Roman" w:cs="Times New Roman"/>
          <w:sz w:val="28"/>
          <w:szCs w:val="28"/>
        </w:rPr>
        <w:t>Рекомендуемое распределение учебного времени для повторения учебного курса «История России с древнейших времен до 1914 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8397"/>
        <w:gridCol w:w="664"/>
      </w:tblGrid>
      <w:tr w:rsidR="003021AE" w:rsidRPr="00C5337E" w:rsidTr="00E82E17">
        <w:tc>
          <w:tcPr>
            <w:tcW w:w="562" w:type="dxa"/>
          </w:tcPr>
          <w:p w:rsidR="003021AE" w:rsidRPr="00C5337E" w:rsidRDefault="003021AE" w:rsidP="00E82E17">
            <w:pPr>
              <w:autoSpaceDE/>
              <w:autoSpaceDN/>
              <w:adjustRightInd/>
              <w:ind w:firstLine="0"/>
              <w:jc w:val="center"/>
              <w:rPr>
                <w:rFonts w:ascii="Times New Roman" w:hAnsi="Times New Roman" w:cs="Times New Roman"/>
                <w:sz w:val="28"/>
                <w:szCs w:val="28"/>
                <w:lang w:val="en-US" w:eastAsia="en-US"/>
              </w:rPr>
            </w:pPr>
            <w:r w:rsidRPr="00C5337E">
              <w:rPr>
                <w:rFonts w:ascii="Times New Roman" w:hAnsi="Times New Roman" w:cs="Times New Roman"/>
                <w:sz w:val="28"/>
                <w:szCs w:val="28"/>
                <w:lang w:val="en-US" w:eastAsia="en-US"/>
              </w:rPr>
              <w:t>1</w:t>
            </w:r>
          </w:p>
        </w:tc>
        <w:tc>
          <w:tcPr>
            <w:tcW w:w="8397" w:type="dxa"/>
          </w:tcPr>
          <w:p w:rsidR="003021AE" w:rsidRPr="00C5337E" w:rsidRDefault="003021AE" w:rsidP="00D15D4F">
            <w:pPr>
              <w:autoSpaceDE/>
              <w:autoSpaceDN/>
              <w:adjustRightInd/>
              <w:ind w:firstLine="0"/>
              <w:rPr>
                <w:rFonts w:ascii="Times New Roman" w:hAnsi="Times New Roman" w:cs="Times New Roman"/>
                <w:sz w:val="28"/>
                <w:szCs w:val="28"/>
                <w:lang w:eastAsia="en-US"/>
              </w:rPr>
            </w:pPr>
            <w:r w:rsidRPr="00C5337E">
              <w:rPr>
                <w:rFonts w:ascii="Times New Roman" w:hAnsi="Times New Roman" w:cs="Times New Roman"/>
                <w:sz w:val="28"/>
                <w:szCs w:val="28"/>
                <w:lang w:eastAsia="en-US"/>
              </w:rPr>
              <w:t>От Руси к Российскому государству</w:t>
            </w:r>
          </w:p>
        </w:tc>
        <w:tc>
          <w:tcPr>
            <w:tcW w:w="664" w:type="dxa"/>
          </w:tcPr>
          <w:p w:rsidR="003021AE" w:rsidRPr="00C5337E" w:rsidRDefault="003021AE" w:rsidP="00D15D4F">
            <w:pPr>
              <w:autoSpaceDE/>
              <w:autoSpaceDN/>
              <w:adjustRightInd/>
              <w:ind w:firstLine="0"/>
              <w:rPr>
                <w:rFonts w:ascii="Times New Roman" w:hAnsi="Times New Roman" w:cs="Times New Roman"/>
                <w:sz w:val="28"/>
                <w:szCs w:val="28"/>
                <w:lang w:eastAsia="en-US"/>
              </w:rPr>
            </w:pPr>
            <w:r w:rsidRPr="00C5337E">
              <w:rPr>
                <w:rFonts w:ascii="Times New Roman" w:hAnsi="Times New Roman" w:cs="Times New Roman"/>
                <w:sz w:val="28"/>
                <w:szCs w:val="28"/>
                <w:lang w:eastAsia="en-US"/>
              </w:rPr>
              <w:t>7</w:t>
            </w:r>
          </w:p>
        </w:tc>
      </w:tr>
      <w:tr w:rsidR="003021AE" w:rsidRPr="00D15D4F" w:rsidTr="00E82E17">
        <w:tc>
          <w:tcPr>
            <w:tcW w:w="562" w:type="dxa"/>
          </w:tcPr>
          <w:p w:rsidR="003021AE" w:rsidRPr="00D15D4F" w:rsidRDefault="003021AE" w:rsidP="00E82E17">
            <w:pPr>
              <w:autoSpaceDE/>
              <w:autoSpaceDN/>
              <w:adjustRightInd/>
              <w:ind w:firstLine="0"/>
              <w:jc w:val="center"/>
              <w:rPr>
                <w:rFonts w:ascii="Times New Roman" w:hAnsi="Times New Roman" w:cs="Times New Roman"/>
                <w:color w:val="000000"/>
                <w:sz w:val="28"/>
                <w:szCs w:val="28"/>
                <w:lang w:val="en-US" w:eastAsia="en-US"/>
              </w:rPr>
            </w:pPr>
            <w:r w:rsidRPr="00D15D4F">
              <w:rPr>
                <w:rFonts w:ascii="Times New Roman" w:hAnsi="Times New Roman" w:cs="Times New Roman"/>
                <w:color w:val="000000"/>
                <w:sz w:val="28"/>
                <w:szCs w:val="28"/>
                <w:lang w:val="en-US" w:eastAsia="en-US"/>
              </w:rPr>
              <w:t>2</w:t>
            </w:r>
          </w:p>
        </w:tc>
        <w:tc>
          <w:tcPr>
            <w:tcW w:w="8397" w:type="dxa"/>
          </w:tcPr>
          <w:p w:rsidR="003021AE" w:rsidRPr="00D15D4F" w:rsidRDefault="003021AE" w:rsidP="00D15D4F">
            <w:pPr>
              <w:autoSpaceDE/>
              <w:autoSpaceDN/>
              <w:adjustRightInd/>
              <w:ind w:firstLine="0"/>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 xml:space="preserve">Россия в </w:t>
            </w:r>
            <w:r w:rsidRPr="00D15D4F">
              <w:rPr>
                <w:rFonts w:ascii="Times New Roman" w:hAnsi="Times New Roman" w:cs="Times New Roman"/>
                <w:color w:val="000000"/>
                <w:sz w:val="28"/>
                <w:szCs w:val="28"/>
                <w:lang w:val="en-US" w:eastAsia="en-US"/>
              </w:rPr>
              <w:t>XVI</w:t>
            </w:r>
            <w:r w:rsidRPr="00D15D4F">
              <w:rPr>
                <w:rFonts w:ascii="Times New Roman" w:hAnsi="Times New Roman" w:cs="Times New Roman"/>
                <w:color w:val="000000"/>
                <w:sz w:val="28"/>
                <w:szCs w:val="28"/>
                <w:lang w:eastAsia="en-US"/>
              </w:rPr>
              <w:t>-</w:t>
            </w:r>
            <w:r w:rsidRPr="00D15D4F">
              <w:rPr>
                <w:rFonts w:ascii="Times New Roman" w:hAnsi="Times New Roman" w:cs="Times New Roman"/>
                <w:color w:val="000000"/>
                <w:sz w:val="28"/>
                <w:szCs w:val="28"/>
                <w:lang w:val="en-US" w:eastAsia="en-US"/>
              </w:rPr>
              <w:t>XVII</w:t>
            </w:r>
            <w:r w:rsidRPr="00D15D4F">
              <w:rPr>
                <w:rFonts w:ascii="Times New Roman" w:hAnsi="Times New Roman" w:cs="Times New Roman"/>
                <w:color w:val="000000"/>
                <w:sz w:val="28"/>
                <w:szCs w:val="28"/>
                <w:lang w:eastAsia="en-US"/>
              </w:rPr>
              <w:t xml:space="preserve"> вв.: от великого княжества к царству</w:t>
            </w:r>
          </w:p>
        </w:tc>
        <w:tc>
          <w:tcPr>
            <w:tcW w:w="664" w:type="dxa"/>
          </w:tcPr>
          <w:p w:rsidR="003021AE" w:rsidRPr="00D15D4F" w:rsidRDefault="003021AE" w:rsidP="00D15D4F">
            <w:pPr>
              <w:autoSpaceDE/>
              <w:autoSpaceDN/>
              <w:adjustRightInd/>
              <w:ind w:firstLine="0"/>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8</w:t>
            </w:r>
          </w:p>
        </w:tc>
      </w:tr>
      <w:tr w:rsidR="003021AE" w:rsidRPr="00D15D4F" w:rsidTr="00E82E17">
        <w:tc>
          <w:tcPr>
            <w:tcW w:w="562" w:type="dxa"/>
          </w:tcPr>
          <w:p w:rsidR="003021AE" w:rsidRPr="00D15D4F" w:rsidRDefault="003021AE" w:rsidP="00E82E17">
            <w:pPr>
              <w:autoSpaceDE/>
              <w:autoSpaceDN/>
              <w:adjustRightInd/>
              <w:ind w:firstLine="0"/>
              <w:jc w:val="center"/>
              <w:rPr>
                <w:rFonts w:ascii="Times New Roman" w:hAnsi="Times New Roman" w:cs="Times New Roman"/>
                <w:color w:val="000000"/>
                <w:sz w:val="28"/>
                <w:szCs w:val="28"/>
                <w:lang w:val="en-US" w:eastAsia="en-US"/>
              </w:rPr>
            </w:pPr>
            <w:r w:rsidRPr="00D15D4F">
              <w:rPr>
                <w:rFonts w:ascii="Times New Roman" w:hAnsi="Times New Roman" w:cs="Times New Roman"/>
                <w:color w:val="000000"/>
                <w:sz w:val="28"/>
                <w:szCs w:val="28"/>
                <w:lang w:val="en-US" w:eastAsia="en-US"/>
              </w:rPr>
              <w:t>3</w:t>
            </w:r>
          </w:p>
        </w:tc>
        <w:tc>
          <w:tcPr>
            <w:tcW w:w="8397" w:type="dxa"/>
          </w:tcPr>
          <w:p w:rsidR="003021AE" w:rsidRPr="00D15D4F" w:rsidRDefault="003021AE" w:rsidP="00D15D4F">
            <w:pPr>
              <w:autoSpaceDE/>
              <w:autoSpaceDN/>
              <w:adjustRightInd/>
              <w:ind w:firstLine="0"/>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 xml:space="preserve">Россия в </w:t>
            </w:r>
            <w:r w:rsidRPr="00D15D4F">
              <w:rPr>
                <w:rFonts w:ascii="Times New Roman" w:hAnsi="Times New Roman" w:cs="Times New Roman"/>
                <w:color w:val="000000"/>
                <w:sz w:val="28"/>
                <w:szCs w:val="28"/>
                <w:lang w:val="en-US" w:eastAsia="en-US"/>
              </w:rPr>
              <w:t>XVII</w:t>
            </w:r>
            <w:r w:rsidRPr="00D15D4F">
              <w:rPr>
                <w:rFonts w:ascii="Times New Roman" w:hAnsi="Times New Roman" w:cs="Times New Roman"/>
                <w:color w:val="000000"/>
                <w:sz w:val="28"/>
                <w:szCs w:val="28"/>
                <w:lang w:eastAsia="en-US"/>
              </w:rPr>
              <w:t>-</w:t>
            </w:r>
            <w:r w:rsidRPr="00D15D4F">
              <w:rPr>
                <w:rFonts w:ascii="Times New Roman" w:hAnsi="Times New Roman" w:cs="Times New Roman"/>
                <w:color w:val="000000"/>
                <w:sz w:val="28"/>
                <w:szCs w:val="28"/>
                <w:lang w:val="en-US" w:eastAsia="en-US"/>
              </w:rPr>
              <w:t>XVIII</w:t>
            </w:r>
            <w:r w:rsidRPr="00D15D4F">
              <w:rPr>
                <w:rFonts w:ascii="Times New Roman" w:hAnsi="Times New Roman" w:cs="Times New Roman"/>
                <w:color w:val="000000"/>
                <w:sz w:val="28"/>
                <w:szCs w:val="28"/>
                <w:lang w:eastAsia="en-US"/>
              </w:rPr>
              <w:t xml:space="preserve"> вв.: от великого царства к империи</w:t>
            </w:r>
          </w:p>
        </w:tc>
        <w:tc>
          <w:tcPr>
            <w:tcW w:w="664" w:type="dxa"/>
          </w:tcPr>
          <w:p w:rsidR="003021AE" w:rsidRPr="00D15D4F" w:rsidRDefault="003021AE" w:rsidP="00D15D4F">
            <w:pPr>
              <w:autoSpaceDE/>
              <w:autoSpaceDN/>
              <w:adjustRightInd/>
              <w:ind w:firstLine="0"/>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9</w:t>
            </w:r>
          </w:p>
        </w:tc>
      </w:tr>
      <w:tr w:rsidR="003021AE" w:rsidRPr="00D15D4F" w:rsidTr="00E82E17">
        <w:tc>
          <w:tcPr>
            <w:tcW w:w="562" w:type="dxa"/>
          </w:tcPr>
          <w:p w:rsidR="003021AE" w:rsidRPr="00D15D4F" w:rsidRDefault="003021AE" w:rsidP="00E82E17">
            <w:pPr>
              <w:autoSpaceDE/>
              <w:autoSpaceDN/>
              <w:adjustRightInd/>
              <w:ind w:firstLine="0"/>
              <w:jc w:val="center"/>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lastRenderedPageBreak/>
              <w:t>4</w:t>
            </w:r>
          </w:p>
        </w:tc>
        <w:tc>
          <w:tcPr>
            <w:tcW w:w="8397" w:type="dxa"/>
          </w:tcPr>
          <w:p w:rsidR="003021AE" w:rsidRPr="00D15D4F" w:rsidRDefault="003021AE" w:rsidP="00D15D4F">
            <w:pPr>
              <w:autoSpaceDE/>
              <w:autoSpaceDN/>
              <w:adjustRightInd/>
              <w:ind w:firstLine="0"/>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 xml:space="preserve">Российская империя в </w:t>
            </w:r>
            <w:r w:rsidRPr="00D15D4F">
              <w:rPr>
                <w:rFonts w:ascii="Times New Roman" w:hAnsi="Times New Roman" w:cs="Times New Roman"/>
                <w:color w:val="000000"/>
                <w:sz w:val="28"/>
                <w:szCs w:val="28"/>
                <w:lang w:val="en-US" w:eastAsia="en-US"/>
              </w:rPr>
              <w:t>XIX</w:t>
            </w:r>
            <w:r w:rsidRPr="00D15D4F">
              <w:rPr>
                <w:rFonts w:ascii="Times New Roman" w:hAnsi="Times New Roman" w:cs="Times New Roman"/>
                <w:color w:val="000000"/>
                <w:sz w:val="28"/>
                <w:szCs w:val="28"/>
                <w:lang w:eastAsia="en-US"/>
              </w:rPr>
              <w:t xml:space="preserve"> – начале </w:t>
            </w:r>
            <w:r w:rsidRPr="00D15D4F">
              <w:rPr>
                <w:rFonts w:ascii="Times New Roman" w:hAnsi="Times New Roman" w:cs="Times New Roman"/>
                <w:color w:val="000000"/>
                <w:sz w:val="28"/>
                <w:szCs w:val="28"/>
                <w:lang w:val="en-US" w:eastAsia="en-US"/>
              </w:rPr>
              <w:t>XX</w:t>
            </w:r>
            <w:r w:rsidRPr="00D15D4F">
              <w:rPr>
                <w:rFonts w:ascii="Times New Roman" w:hAnsi="Times New Roman" w:cs="Times New Roman"/>
                <w:color w:val="000000"/>
                <w:sz w:val="28"/>
                <w:szCs w:val="28"/>
                <w:lang w:eastAsia="en-US"/>
              </w:rPr>
              <w:t xml:space="preserve"> вв.</w:t>
            </w:r>
          </w:p>
        </w:tc>
        <w:tc>
          <w:tcPr>
            <w:tcW w:w="664" w:type="dxa"/>
          </w:tcPr>
          <w:p w:rsidR="003021AE" w:rsidRPr="00D15D4F" w:rsidRDefault="003021AE" w:rsidP="00D15D4F">
            <w:pPr>
              <w:autoSpaceDE/>
              <w:autoSpaceDN/>
              <w:adjustRightInd/>
              <w:ind w:firstLine="0"/>
              <w:rPr>
                <w:rFonts w:ascii="Times New Roman" w:hAnsi="Times New Roman" w:cs="Times New Roman"/>
                <w:color w:val="000000"/>
                <w:sz w:val="28"/>
                <w:szCs w:val="28"/>
                <w:lang w:eastAsia="en-US"/>
              </w:rPr>
            </w:pPr>
            <w:r w:rsidRPr="00D15D4F">
              <w:rPr>
                <w:rFonts w:ascii="Times New Roman" w:hAnsi="Times New Roman" w:cs="Times New Roman"/>
                <w:color w:val="000000"/>
                <w:sz w:val="28"/>
                <w:szCs w:val="28"/>
                <w:lang w:eastAsia="en-US"/>
              </w:rPr>
              <w:t>10</w:t>
            </w:r>
          </w:p>
        </w:tc>
      </w:tr>
    </w:tbl>
    <w:p w:rsidR="00E509E7" w:rsidRPr="005D4B91" w:rsidRDefault="00E509E7" w:rsidP="003021AE">
      <w:pPr>
        <w:autoSpaceDE/>
        <w:autoSpaceDN/>
        <w:adjustRightInd/>
        <w:ind w:firstLine="0"/>
        <w:jc w:val="left"/>
        <w:rPr>
          <w:rFonts w:ascii="Times New Roman" w:hAnsi="Times New Roman" w:cs="Times New Roman"/>
          <w:color w:val="000000"/>
          <w:sz w:val="28"/>
          <w:szCs w:val="28"/>
        </w:rPr>
      </w:pPr>
    </w:p>
    <w:p w:rsidR="00E509E7" w:rsidRPr="003021AE" w:rsidRDefault="00E509E7" w:rsidP="005D4B91">
      <w:pPr>
        <w:autoSpaceDE/>
        <w:autoSpaceDN/>
        <w:adjustRightInd/>
        <w:ind w:firstLine="709"/>
        <w:rPr>
          <w:rFonts w:ascii="Times New Roman" w:hAnsi="Times New Roman" w:cs="Times New Roman"/>
          <w:b/>
          <w:i/>
          <w:color w:val="000000"/>
          <w:sz w:val="28"/>
          <w:szCs w:val="28"/>
        </w:rPr>
      </w:pPr>
      <w:r w:rsidRPr="003021AE">
        <w:rPr>
          <w:rFonts w:ascii="Times New Roman" w:hAnsi="Times New Roman" w:cs="Times New Roman"/>
          <w:b/>
          <w:i/>
          <w:color w:val="000000"/>
          <w:sz w:val="28"/>
          <w:szCs w:val="28"/>
        </w:rPr>
        <w:t>Систематизация.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Наряду с обзором событий, явлений, процессов, относящихся к отдельным периодам отечественной истории, правлениям, царствованиям, в ходе повторительного обобщения рекомендуется провести систематизацию фактографического и понятийного материала по сквозным линиям, сюжетам, позволяющим более целостно представить картину истории России в ее самобытности и вместе с тем в связях с всеобщей историей.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Русь и соседние племена, государства, народы: характер отношений, политика первых русских князей.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Внешние угрозы русским землям в XIII в., противостояние агрессии.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Борьба русских земель против зависимости от Орды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XIV</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Объединение русских земель вокруг Москвы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Развитие законодательства в едином Русском (Российском) государстве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XVII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Становление и укрепление российского самодержавия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XVIII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Земские соборы, их роль в истории России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XVI</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XVII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Процесс закрепощения крестьян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XVII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Социальные выступления в России в XVII - начале XX 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Черты Нового времени в экономическом развитии России в </w:t>
      </w:r>
      <w:r w:rsidRPr="005D4B91">
        <w:rPr>
          <w:rFonts w:ascii="Times New Roman" w:hAnsi="Times New Roman" w:cs="Times New Roman"/>
          <w:color w:val="000000"/>
          <w:sz w:val="28"/>
          <w:szCs w:val="28"/>
          <w:lang w:val="en-US" w:eastAsia="en-US"/>
        </w:rPr>
        <w:t>XVII</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w:t>
      </w:r>
      <w:r w:rsidRPr="005D4B91">
        <w:rPr>
          <w:rFonts w:ascii="Times New Roman" w:hAnsi="Times New Roman" w:cs="Times New Roman"/>
          <w:color w:val="000000"/>
          <w:sz w:val="28"/>
          <w:szCs w:val="28"/>
          <w:lang w:eastAsia="en-US"/>
        </w:rPr>
        <w:t>1</w:t>
      </w:r>
      <w:r w:rsidRPr="005D4B91">
        <w:rPr>
          <w:rFonts w:ascii="Times New Roman" w:hAnsi="Times New Roman" w:cs="Times New Roman"/>
          <w:color w:val="000000"/>
          <w:sz w:val="28"/>
          <w:szCs w:val="28"/>
          <w:lang w:val="en-US" w:eastAsia="en-US"/>
        </w:rPr>
        <w:t>II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Внешняя политика России в </w:t>
      </w:r>
      <w:r w:rsidRPr="005D4B91">
        <w:rPr>
          <w:rFonts w:ascii="Times New Roman" w:hAnsi="Times New Roman" w:cs="Times New Roman"/>
          <w:color w:val="000000"/>
          <w:sz w:val="28"/>
          <w:szCs w:val="28"/>
          <w:lang w:val="en-US" w:eastAsia="en-US"/>
        </w:rPr>
        <w:t>XVIII</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XIX</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 xml:space="preserve">вв. Борьба России за выход к Балтийскому и Черному морям. Русско-турецкие войны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XVIII</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XIX</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Крестьянский вопрос и попытки его решения в России в XIX 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Власть и общество в России в XVIII - начале XX в.: самодержавная монархия, эволюция отношений.</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Великие реформы 1860-1870-х гг.: новые перспективы.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Индустриальное развитие и модернизационные процессы и России в XIX - начале XX в.</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Российские первооткрыватели, ученые, изобретатели XVII - начала XX в.: место в истории России и всемирной истории.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культуры в России в XVII - начале XX в.: традиции, новые веяния, обращение к основам национальных культур. Архитектурные стили в России в XVII - начале XX в.</w:t>
      </w:r>
    </w:p>
    <w:p w:rsidR="00336FC4" w:rsidRPr="005D4B91" w:rsidRDefault="00336FC4" w:rsidP="003021AE">
      <w:pPr>
        <w:autoSpaceDE/>
        <w:autoSpaceDN/>
        <w:adjustRightInd/>
        <w:ind w:firstLine="0"/>
        <w:rPr>
          <w:rFonts w:ascii="Times New Roman" w:hAnsi="Times New Roman" w:cs="Times New Roman"/>
          <w:color w:val="000000"/>
          <w:sz w:val="28"/>
          <w:szCs w:val="28"/>
        </w:rPr>
      </w:pPr>
    </w:p>
    <w:p w:rsidR="0040023B" w:rsidRPr="005D4B91" w:rsidRDefault="0040023B"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3) ПЛАНИРУЕМЫЕ Р</w:t>
      </w:r>
      <w:r w:rsidR="003021AE">
        <w:rPr>
          <w:rFonts w:ascii="Times New Roman" w:hAnsi="Times New Roman" w:cs="Times New Roman"/>
          <w:b/>
          <w:color w:val="000000"/>
          <w:sz w:val="28"/>
          <w:szCs w:val="28"/>
        </w:rPr>
        <w:t>ЕЗУЛЬТАТЫ ОСВОЕНИЯ ПРОГРАММЫ УЧЕБНОГО ПРЕДМЕТА «ИСТОРИЯ» НА УРОВНЕ СОО</w:t>
      </w:r>
    </w:p>
    <w:p w:rsidR="00E509E7"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положениях ФГОС СОО содержатся требования к личностным, метапредметным и предметным результатам освоения обучающимися учебных программ по общеобразовательным предметам.</w:t>
      </w:r>
    </w:p>
    <w:p w:rsidR="003021AE" w:rsidRPr="005D4B91" w:rsidRDefault="003021AE" w:rsidP="005D4B91">
      <w:pPr>
        <w:autoSpaceDE/>
        <w:autoSpaceDN/>
        <w:adjustRightInd/>
        <w:ind w:firstLine="709"/>
        <w:rPr>
          <w:rFonts w:ascii="Times New Roman" w:hAnsi="Times New Roman" w:cs="Times New Roman"/>
          <w:color w:val="000000"/>
          <w:sz w:val="28"/>
          <w:szCs w:val="28"/>
        </w:rPr>
      </w:pPr>
    </w:p>
    <w:p w:rsidR="0040023B" w:rsidRPr="005D4B91" w:rsidRDefault="0040023B" w:rsidP="00823865">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40023B" w:rsidRPr="005D4B91" w:rsidRDefault="0040023B" w:rsidP="005D4B91">
      <w:pPr>
        <w:tabs>
          <w:tab w:val="left" w:pos="1724"/>
          <w:tab w:val="left" w:pos="2138"/>
          <w:tab w:val="left" w:pos="3473"/>
          <w:tab w:val="left" w:pos="6014"/>
          <w:tab w:val="left" w:pos="7543"/>
          <w:tab w:val="left" w:pos="881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результате изучения истории на уровне среднего </w:t>
      </w:r>
      <w:r w:rsidR="00E509E7" w:rsidRPr="005D4B91">
        <w:rPr>
          <w:rFonts w:ascii="Times New Roman" w:hAnsi="Times New Roman" w:cs="Times New Roman"/>
          <w:color w:val="000000"/>
          <w:sz w:val="28"/>
          <w:szCs w:val="28"/>
        </w:rPr>
        <w:t>общего</w:t>
      </w:r>
      <w:r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образования у обучающегося будут сформированы следующие личностные результаты:</w:t>
      </w:r>
    </w:p>
    <w:p w:rsidR="00E509E7" w:rsidRPr="005D4B91" w:rsidRDefault="003021AE" w:rsidP="005D4B91">
      <w:pPr>
        <w:tabs>
          <w:tab w:val="left" w:pos="1724"/>
          <w:tab w:val="left" w:pos="2138"/>
          <w:tab w:val="left" w:pos="3473"/>
          <w:tab w:val="left" w:pos="6014"/>
          <w:tab w:val="left" w:pos="7543"/>
          <w:tab w:val="left" w:pos="8818"/>
        </w:tabs>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lastRenderedPageBreak/>
        <w:t>1) </w:t>
      </w:r>
      <w:r w:rsidR="00E509E7" w:rsidRPr="005D4B91">
        <w:rPr>
          <w:rFonts w:ascii="Times New Roman" w:hAnsi="Times New Roman" w:cs="Times New Roman"/>
          <w:b/>
          <w:i/>
          <w:color w:val="000000"/>
          <w:sz w:val="28"/>
          <w:szCs w:val="28"/>
        </w:rPr>
        <w:t>гражданского воспитания: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осмысление сложившихся в российской истории традиций гражданского служения Отечеству;</w:t>
      </w:r>
    </w:p>
    <w:p w:rsidR="00E509E7" w:rsidRPr="005D4B91" w:rsidRDefault="0040023B" w:rsidP="005D4B91">
      <w:pPr>
        <w:tabs>
          <w:tab w:val="left" w:pos="2138"/>
          <w:tab w:val="left" w:pos="3473"/>
          <w:tab w:val="left" w:pos="754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современного российского общества; осознание истори</w:t>
      </w:r>
      <w:r w:rsidRPr="005D4B91">
        <w:rPr>
          <w:rFonts w:ascii="Times New Roman" w:hAnsi="Times New Roman" w:cs="Times New Roman"/>
          <w:color w:val="000000"/>
          <w:sz w:val="28"/>
          <w:szCs w:val="28"/>
        </w:rPr>
        <w:t xml:space="preserve">ческого значения конституционного развития России, своих </w:t>
      </w:r>
      <w:r w:rsidR="00E509E7" w:rsidRPr="005D4B91">
        <w:rPr>
          <w:rFonts w:ascii="Times New Roman" w:hAnsi="Times New Roman" w:cs="Times New Roman"/>
          <w:color w:val="000000"/>
          <w:sz w:val="28"/>
          <w:szCs w:val="28"/>
        </w:rPr>
        <w:t>конституционных прав и обязанностей, уважение закона и правопорядка;</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принятие традиционных национальных, общечеловеческих гуманистических и демократических ценностей;</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этническим признакам;</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готовность вести совместную деятельность в интересах гражданского общества, участвовать в самоуправлении в образовательной организации;</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умение взаимодействовать с социаль</w:t>
      </w:r>
      <w:r w:rsidRPr="005D4B91">
        <w:rPr>
          <w:rFonts w:ascii="Times New Roman" w:hAnsi="Times New Roman" w:cs="Times New Roman"/>
          <w:color w:val="000000"/>
          <w:sz w:val="28"/>
          <w:szCs w:val="28"/>
        </w:rPr>
        <w:t xml:space="preserve">ными институтами в соответствии </w:t>
      </w:r>
      <w:r w:rsidR="00E509E7" w:rsidRPr="005D4B91">
        <w:rPr>
          <w:rFonts w:ascii="Times New Roman" w:hAnsi="Times New Roman" w:cs="Times New Roman"/>
          <w:color w:val="000000"/>
          <w:sz w:val="28"/>
          <w:szCs w:val="28"/>
        </w:rPr>
        <w:t>с их функциями и назначением;</w:t>
      </w:r>
    </w:p>
    <w:p w:rsidR="0040023B"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готовность к гуманитарной</w:t>
      </w:r>
      <w:r w:rsidRPr="005D4B91">
        <w:rPr>
          <w:rFonts w:ascii="Times New Roman" w:hAnsi="Times New Roman" w:cs="Times New Roman"/>
          <w:color w:val="000000"/>
          <w:sz w:val="28"/>
          <w:szCs w:val="28"/>
        </w:rPr>
        <w:t xml:space="preserve"> и волонтерской деятельности;</w:t>
      </w:r>
    </w:p>
    <w:p w:rsidR="00E509E7" w:rsidRPr="005D4B91" w:rsidRDefault="003021AE" w:rsidP="005D4B91">
      <w:pPr>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t>2) </w:t>
      </w:r>
      <w:r w:rsidR="00E509E7" w:rsidRPr="005D4B91">
        <w:rPr>
          <w:rFonts w:ascii="Times New Roman" w:hAnsi="Times New Roman" w:cs="Times New Roman"/>
          <w:b/>
          <w:i/>
          <w:color w:val="000000"/>
          <w:sz w:val="28"/>
          <w:szCs w:val="28"/>
        </w:rPr>
        <w:t>патриотического воспитания: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и культуру, прошлое и настоящее многонационального народа России;</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40023B"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идейная убежденность, готовность к служению Отечеству и его защите, ответствен</w:t>
      </w:r>
      <w:r w:rsidRPr="005D4B91">
        <w:rPr>
          <w:rFonts w:ascii="Times New Roman" w:hAnsi="Times New Roman" w:cs="Times New Roman"/>
          <w:color w:val="000000"/>
          <w:sz w:val="28"/>
          <w:szCs w:val="28"/>
        </w:rPr>
        <w:t>ность за его судьбу;</w:t>
      </w:r>
    </w:p>
    <w:p w:rsidR="00E509E7" w:rsidRPr="005D4B91" w:rsidRDefault="003021AE" w:rsidP="005D4B91">
      <w:pPr>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t>3) </w:t>
      </w:r>
      <w:r w:rsidR="00E509E7" w:rsidRPr="005D4B91">
        <w:rPr>
          <w:rFonts w:ascii="Times New Roman" w:hAnsi="Times New Roman" w:cs="Times New Roman"/>
          <w:b/>
          <w:i/>
          <w:color w:val="000000"/>
          <w:sz w:val="28"/>
          <w:szCs w:val="28"/>
        </w:rPr>
        <w:t>духовно-нравственного воспитания: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личностное осмысление и принятие сущности и значения исторически сложившихся и развивавшихся духовно-нравственных ценностей российского народа;</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сформированность нравственного сознания, этического поведения;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способность оценивать ситуации нравственного выбора и принимать осознанные решения, ориентируясь на морально-нравственные ценности и нормы современного российского общества;</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понимание значения личного вклада в построение устойчивого будущего;</w:t>
      </w:r>
    </w:p>
    <w:p w:rsidR="0040023B"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w:t>
      </w:r>
      <w:r w:rsidRPr="005D4B91">
        <w:rPr>
          <w:rFonts w:ascii="Times New Roman" w:hAnsi="Times New Roman" w:cs="Times New Roman"/>
          <w:color w:val="000000"/>
          <w:sz w:val="28"/>
          <w:szCs w:val="28"/>
        </w:rPr>
        <w:t>ии с традициями народов России;</w:t>
      </w:r>
    </w:p>
    <w:p w:rsidR="00E509E7" w:rsidRPr="005D4B91" w:rsidRDefault="003021AE" w:rsidP="005D4B91">
      <w:pPr>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t>4) </w:t>
      </w:r>
      <w:r w:rsidR="00E509E7" w:rsidRPr="005D4B91">
        <w:rPr>
          <w:rFonts w:ascii="Times New Roman" w:hAnsi="Times New Roman" w:cs="Times New Roman"/>
          <w:b/>
          <w:i/>
          <w:color w:val="000000"/>
          <w:sz w:val="28"/>
          <w:szCs w:val="28"/>
        </w:rPr>
        <w:t>эстетического воспитания: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представление об исторически сложившемся культурном многообразии своей страны и мира;</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способность воспринимать различные виды искусства, традиции и </w:t>
      </w:r>
      <w:r w:rsidR="00E509E7" w:rsidRPr="005D4B91">
        <w:rPr>
          <w:rFonts w:ascii="Times New Roman" w:hAnsi="Times New Roman" w:cs="Times New Roman"/>
          <w:color w:val="000000"/>
          <w:sz w:val="28"/>
          <w:szCs w:val="28"/>
        </w:rPr>
        <w:lastRenderedPageBreak/>
        <w:t>творчество своего и других народов, ощущать эмоциональное воздействие искусства;</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осознание значимости для личности и общества наследия отечественно</w:t>
      </w:r>
      <w:r w:rsidRPr="005D4B91">
        <w:rPr>
          <w:rFonts w:ascii="Times New Roman" w:hAnsi="Times New Roman" w:cs="Times New Roman"/>
          <w:color w:val="000000"/>
          <w:sz w:val="28"/>
          <w:szCs w:val="28"/>
        </w:rPr>
        <w:t xml:space="preserve">го </w:t>
      </w:r>
      <w:r w:rsidR="00E509E7" w:rsidRPr="005D4B91">
        <w:rPr>
          <w:rFonts w:ascii="Times New Roman" w:hAnsi="Times New Roman" w:cs="Times New Roman"/>
          <w:color w:val="000000"/>
          <w:sz w:val="28"/>
          <w:szCs w:val="28"/>
        </w:rPr>
        <w:t>и мирового искусства, этнических культурных традиций и народного творчества;</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способность выявлять в памятниках художественной культуры эстетические ценности эпох, к которым они принадлежат;</w:t>
      </w:r>
    </w:p>
    <w:p w:rsidR="0040023B"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эстетическое отношение к окружающему миру, современной культуре, включая эстетику быта, научного и технического творчества, спорта,</w:t>
      </w:r>
      <w:r w:rsidRPr="005D4B91">
        <w:rPr>
          <w:rFonts w:ascii="Times New Roman" w:hAnsi="Times New Roman" w:cs="Times New Roman"/>
          <w:color w:val="000000"/>
          <w:sz w:val="28"/>
          <w:szCs w:val="28"/>
        </w:rPr>
        <w:t xml:space="preserve"> труда, общественных отношений;</w:t>
      </w:r>
    </w:p>
    <w:p w:rsidR="00E509E7" w:rsidRPr="005D4B91" w:rsidRDefault="003021AE" w:rsidP="005D4B91">
      <w:pPr>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t>5) </w:t>
      </w:r>
      <w:r w:rsidR="00E509E7" w:rsidRPr="005D4B91">
        <w:rPr>
          <w:rFonts w:ascii="Times New Roman" w:hAnsi="Times New Roman" w:cs="Times New Roman"/>
          <w:b/>
          <w:i/>
          <w:color w:val="000000"/>
          <w:sz w:val="28"/>
          <w:szCs w:val="28"/>
        </w:rPr>
        <w:t>физического воспитания:</w:t>
      </w:r>
    </w:p>
    <w:p w:rsidR="00E509E7" w:rsidRPr="005D4B91" w:rsidRDefault="0040023B"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формирование ценностного отношения к жизни и здоровью; осознание ценности жизни и необходимости ее сохранения; представление об идеалах гармоничного физического и духовного развития человека в исторических обществах и в современную эпоху;</w:t>
      </w:r>
    </w:p>
    <w:p w:rsidR="0040023B"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ответственное отношение к своему здоровью и уст</w:t>
      </w:r>
      <w:r w:rsidRPr="005D4B91">
        <w:rPr>
          <w:rFonts w:ascii="Times New Roman" w:hAnsi="Times New Roman" w:cs="Times New Roman"/>
          <w:color w:val="000000"/>
          <w:sz w:val="28"/>
          <w:szCs w:val="28"/>
        </w:rPr>
        <w:t>ановка на здоровый образ жизни;</w:t>
      </w:r>
    </w:p>
    <w:p w:rsidR="00E509E7" w:rsidRPr="005D4B91" w:rsidRDefault="003021AE" w:rsidP="005D4B91">
      <w:pPr>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t>6) </w:t>
      </w:r>
      <w:r w:rsidR="00E509E7" w:rsidRPr="005D4B91">
        <w:rPr>
          <w:rFonts w:ascii="Times New Roman" w:hAnsi="Times New Roman" w:cs="Times New Roman"/>
          <w:b/>
          <w:i/>
          <w:color w:val="000000"/>
          <w:sz w:val="28"/>
          <w:szCs w:val="28"/>
        </w:rPr>
        <w:t>трудового воспитания: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понимание на основе знания истории значения трудовой деятельности как источника развития человека и общества;</w:t>
      </w:r>
    </w:p>
    <w:p w:rsidR="00E509E7" w:rsidRPr="005D4B91" w:rsidRDefault="0040023B"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уважение к труду и результатам трудовой деятельности человека; представление о разнообразии существовавших в прошлом и современных профессий;</w:t>
      </w:r>
    </w:p>
    <w:p w:rsidR="00E509E7" w:rsidRPr="005D4B91" w:rsidRDefault="0040023B"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формирование интереса к различным сферам профессиональной деятельности; готовность совершать осознанный выбор будущей профессии и реализовывать собственные жизненные планы;</w:t>
      </w:r>
    </w:p>
    <w:p w:rsidR="0040023B"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мотивация и способность к самообразованию на протяжении всей жиз</w:t>
      </w:r>
      <w:r w:rsidRPr="005D4B91">
        <w:rPr>
          <w:rFonts w:ascii="Times New Roman" w:hAnsi="Times New Roman" w:cs="Times New Roman"/>
          <w:color w:val="000000"/>
          <w:sz w:val="28"/>
          <w:szCs w:val="28"/>
        </w:rPr>
        <w:t>ни;</w:t>
      </w:r>
    </w:p>
    <w:p w:rsidR="00E509E7" w:rsidRPr="005D4B91" w:rsidRDefault="003021AE" w:rsidP="005D4B91">
      <w:pPr>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t>7) </w:t>
      </w:r>
      <w:r w:rsidR="00E509E7" w:rsidRPr="005D4B91">
        <w:rPr>
          <w:rFonts w:ascii="Times New Roman" w:hAnsi="Times New Roman" w:cs="Times New Roman"/>
          <w:b/>
          <w:i/>
          <w:color w:val="000000"/>
          <w:sz w:val="28"/>
          <w:szCs w:val="28"/>
        </w:rPr>
        <w:t>экологического воспитания: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осмысление исторического опыта взаимодействия людей с природной средой, его позитивных и негативных проявлений;</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сформированность экологической культуры, понимание влияния соци</w:t>
      </w:r>
      <w:r w:rsidRPr="005D4B91">
        <w:rPr>
          <w:rFonts w:ascii="Times New Roman" w:hAnsi="Times New Roman" w:cs="Times New Roman"/>
          <w:color w:val="000000"/>
          <w:sz w:val="28"/>
          <w:szCs w:val="28"/>
        </w:rPr>
        <w:t>ально-</w:t>
      </w:r>
      <w:r w:rsidR="00E509E7" w:rsidRPr="005D4B91">
        <w:rPr>
          <w:rFonts w:ascii="Times New Roman" w:hAnsi="Times New Roman" w:cs="Times New Roman"/>
          <w:color w:val="000000"/>
          <w:sz w:val="28"/>
          <w:szCs w:val="28"/>
        </w:rPr>
        <w:t>экономических процессов на состояние природной и социальной среды, осознание глобального характера экологических проблем;</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активное неприятие действий, приносящих вред окружающей природ</w:t>
      </w:r>
      <w:r w:rsidRPr="005D4B91">
        <w:rPr>
          <w:rFonts w:ascii="Times New Roman" w:hAnsi="Times New Roman" w:cs="Times New Roman"/>
          <w:color w:val="000000"/>
          <w:sz w:val="28"/>
          <w:szCs w:val="28"/>
        </w:rPr>
        <w:t xml:space="preserve">ной </w:t>
      </w:r>
      <w:r w:rsidR="00E509E7" w:rsidRPr="005D4B91">
        <w:rPr>
          <w:rFonts w:ascii="Times New Roman" w:hAnsi="Times New Roman" w:cs="Times New Roman"/>
          <w:color w:val="000000"/>
          <w:sz w:val="28"/>
          <w:szCs w:val="28"/>
        </w:rPr>
        <w:t>и социальной среде;</w:t>
      </w:r>
    </w:p>
    <w:p w:rsidR="00E509E7" w:rsidRPr="005D4B91" w:rsidRDefault="003021AE" w:rsidP="005D4B91">
      <w:pPr>
        <w:tabs>
          <w:tab w:val="left" w:pos="1082"/>
        </w:tabs>
        <w:autoSpaceDE/>
        <w:autoSpaceDN/>
        <w:adjustRightInd/>
        <w:ind w:firstLine="709"/>
        <w:jc w:val="left"/>
        <w:rPr>
          <w:rFonts w:ascii="Times New Roman" w:hAnsi="Times New Roman" w:cs="Times New Roman"/>
          <w:b/>
          <w:i/>
          <w:color w:val="000000"/>
          <w:sz w:val="28"/>
          <w:szCs w:val="28"/>
        </w:rPr>
      </w:pPr>
      <w:r>
        <w:rPr>
          <w:rFonts w:ascii="Times New Roman" w:hAnsi="Times New Roman" w:cs="Times New Roman"/>
          <w:b/>
          <w:i/>
          <w:color w:val="000000"/>
          <w:sz w:val="28"/>
          <w:szCs w:val="28"/>
        </w:rPr>
        <w:t>8) </w:t>
      </w:r>
      <w:r w:rsidR="00E509E7" w:rsidRPr="005D4B91">
        <w:rPr>
          <w:rFonts w:ascii="Times New Roman" w:hAnsi="Times New Roman" w:cs="Times New Roman"/>
          <w:b/>
          <w:i/>
          <w:color w:val="000000"/>
          <w:sz w:val="28"/>
          <w:szCs w:val="28"/>
        </w:rPr>
        <w:t>ценности научного познания: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исторической науки и общественной практики;</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осмысление значения истории как знания о развитии человека и общества, о социальном и нравственном опыте предшествовавших поколений;</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овладение основными навыками познания и оценки событий прошлого с позиций историзма, готовность к осуществлению учебной проектно-исследовательской деятельности в сфере истории;</w:t>
      </w:r>
    </w:p>
    <w:p w:rsidR="0040023B"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мотивация к дальнейшему,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профессиональному, изучению исто</w:t>
      </w:r>
      <w:r w:rsidRPr="005D4B91">
        <w:rPr>
          <w:rFonts w:ascii="Times New Roman" w:hAnsi="Times New Roman" w:cs="Times New Roman"/>
          <w:color w:val="000000"/>
          <w:sz w:val="28"/>
          <w:szCs w:val="28"/>
        </w:rPr>
        <w:t>рии.</w:t>
      </w:r>
    </w:p>
    <w:p w:rsidR="00E509E7"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Изучение истории способствует также </w:t>
      </w:r>
      <w:r w:rsidRPr="005D4B91">
        <w:rPr>
          <w:rFonts w:ascii="Times New Roman" w:hAnsi="Times New Roman" w:cs="Times New Roman"/>
          <w:b/>
          <w:i/>
          <w:color w:val="000000"/>
          <w:sz w:val="28"/>
          <w:szCs w:val="28"/>
        </w:rPr>
        <w:t xml:space="preserve">развитию эмоционального </w:t>
      </w:r>
      <w:r w:rsidRPr="005D4B91">
        <w:rPr>
          <w:rFonts w:ascii="Times New Roman" w:hAnsi="Times New Roman" w:cs="Times New Roman"/>
          <w:b/>
          <w:i/>
          <w:color w:val="000000"/>
          <w:sz w:val="28"/>
          <w:szCs w:val="28"/>
        </w:rPr>
        <w:lastRenderedPageBreak/>
        <w:t>интеллекта обучающихся</w:t>
      </w:r>
      <w:r w:rsidRPr="005D4B91">
        <w:rPr>
          <w:rFonts w:ascii="Times New Roman" w:hAnsi="Times New Roman" w:cs="Times New Roman"/>
          <w:color w:val="000000"/>
          <w:sz w:val="28"/>
          <w:szCs w:val="28"/>
        </w:rPr>
        <w:t>, в особенности - самосознания (включая способность осознавать на примерах исторических ситуаций роль эмоций в отношениях между людьми, понимать свое эмоциональное состояние, соотнося его с эмоциями людей в известных исторических ситуациях), эмпатии (способность понимать другого человека, оказавшегося в определенных обстоятельствах), социальных навыков (способность выстраивать конструктивные отношения с другими людьми, регулировать способ выражения своих суждений и эмоций с учетом позиций и мнений других участников общения).</w:t>
      </w:r>
    </w:p>
    <w:p w:rsidR="003021AE" w:rsidRPr="005D4B91" w:rsidRDefault="003021AE" w:rsidP="005D4B91">
      <w:pPr>
        <w:autoSpaceDE/>
        <w:autoSpaceDN/>
        <w:adjustRightInd/>
        <w:ind w:firstLine="709"/>
        <w:rPr>
          <w:rFonts w:ascii="Times New Roman" w:hAnsi="Times New Roman" w:cs="Times New Roman"/>
          <w:color w:val="000000"/>
          <w:sz w:val="28"/>
          <w:szCs w:val="28"/>
        </w:rPr>
      </w:pPr>
    </w:p>
    <w:p w:rsidR="0040023B" w:rsidRPr="005D4B91" w:rsidRDefault="0040023B" w:rsidP="00823865">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E509E7" w:rsidRPr="003021AE" w:rsidRDefault="00E509E7" w:rsidP="005D4B91">
      <w:pPr>
        <w:tabs>
          <w:tab w:val="left" w:pos="1666"/>
        </w:tabs>
        <w:autoSpaceDE/>
        <w:autoSpaceDN/>
        <w:adjustRightInd/>
        <w:ind w:firstLine="709"/>
        <w:jc w:val="left"/>
        <w:rPr>
          <w:rFonts w:ascii="Times New Roman" w:hAnsi="Times New Roman" w:cs="Times New Roman"/>
          <w:b/>
          <w:i/>
          <w:color w:val="000000"/>
          <w:sz w:val="28"/>
          <w:szCs w:val="28"/>
        </w:rPr>
      </w:pPr>
      <w:r w:rsidRPr="003021AE">
        <w:rPr>
          <w:rFonts w:ascii="Times New Roman" w:hAnsi="Times New Roman" w:cs="Times New Roman"/>
          <w:b/>
          <w:i/>
          <w:color w:val="000000"/>
          <w:sz w:val="28"/>
          <w:szCs w:val="28"/>
        </w:rPr>
        <w:t>В результате изучения истории на уровне среднего общего образования у обучающегося буд</w:t>
      </w:r>
      <w:r w:rsidR="0040023B" w:rsidRPr="003021AE">
        <w:rPr>
          <w:rFonts w:ascii="Times New Roman" w:hAnsi="Times New Roman" w:cs="Times New Roman"/>
          <w:b/>
          <w:i/>
          <w:color w:val="000000"/>
          <w:sz w:val="28"/>
          <w:szCs w:val="28"/>
        </w:rPr>
        <w:t>ут сформированы познавательные УУД</w:t>
      </w:r>
      <w:r w:rsidRPr="003021AE">
        <w:rPr>
          <w:rFonts w:ascii="Times New Roman" w:hAnsi="Times New Roman" w:cs="Times New Roman"/>
          <w:b/>
          <w:i/>
          <w:color w:val="000000"/>
          <w:sz w:val="28"/>
          <w:szCs w:val="28"/>
        </w:rPr>
        <w:t>, комму</w:t>
      </w:r>
      <w:r w:rsidR="0040023B" w:rsidRPr="003021AE">
        <w:rPr>
          <w:rFonts w:ascii="Times New Roman" w:hAnsi="Times New Roman" w:cs="Times New Roman"/>
          <w:b/>
          <w:i/>
          <w:color w:val="000000"/>
          <w:sz w:val="28"/>
          <w:szCs w:val="28"/>
        </w:rPr>
        <w:t>никативные УУД</w:t>
      </w:r>
      <w:r w:rsidRPr="003021AE">
        <w:rPr>
          <w:rFonts w:ascii="Times New Roman" w:hAnsi="Times New Roman" w:cs="Times New Roman"/>
          <w:b/>
          <w:i/>
          <w:color w:val="000000"/>
          <w:sz w:val="28"/>
          <w:szCs w:val="28"/>
        </w:rPr>
        <w:t>, регу</w:t>
      </w:r>
      <w:r w:rsidR="0040023B" w:rsidRPr="003021AE">
        <w:rPr>
          <w:rFonts w:ascii="Times New Roman" w:hAnsi="Times New Roman" w:cs="Times New Roman"/>
          <w:b/>
          <w:i/>
          <w:color w:val="000000"/>
          <w:sz w:val="28"/>
          <w:szCs w:val="28"/>
        </w:rPr>
        <w:t>лятивные УУД</w:t>
      </w:r>
      <w:r w:rsidRPr="003021AE">
        <w:rPr>
          <w:rFonts w:ascii="Times New Roman" w:hAnsi="Times New Roman" w:cs="Times New Roman"/>
          <w:b/>
          <w:i/>
          <w:color w:val="000000"/>
          <w:sz w:val="28"/>
          <w:szCs w:val="28"/>
        </w:rPr>
        <w:t>, совместная деятельность.</w:t>
      </w:r>
    </w:p>
    <w:p w:rsidR="0040023B" w:rsidRPr="005D4B91" w:rsidRDefault="0040023B" w:rsidP="005D4B91">
      <w:pPr>
        <w:tabs>
          <w:tab w:val="left" w:pos="1666"/>
        </w:tabs>
        <w:autoSpaceDE/>
        <w:autoSpaceDN/>
        <w:adjustRightInd/>
        <w:ind w:firstLine="709"/>
        <w:jc w:val="left"/>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40023B" w:rsidRPr="005D4B91" w:rsidRDefault="00E509E7" w:rsidP="005D4B91">
      <w:pPr>
        <w:tabs>
          <w:tab w:val="left" w:pos="186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следующие базовые логические действия как часть познавательных </w:t>
      </w:r>
      <w:r w:rsidR="0040023B"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 xml:space="preserve">: </w:t>
      </w:r>
    </w:p>
    <w:p w:rsidR="00E509E7" w:rsidRPr="005D4B91" w:rsidRDefault="0040023B" w:rsidP="005D4B91">
      <w:pPr>
        <w:tabs>
          <w:tab w:val="left" w:pos="1863"/>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формулировать проблему, вопрос, требующий решения;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lang w:val="en-US"/>
        </w:rPr>
        <w:t> </w:t>
      </w:r>
      <w:r w:rsidR="00E509E7" w:rsidRPr="005D4B91">
        <w:rPr>
          <w:rFonts w:ascii="Times New Roman" w:hAnsi="Times New Roman" w:cs="Times New Roman"/>
          <w:color w:val="000000"/>
          <w:sz w:val="28"/>
          <w:szCs w:val="28"/>
        </w:rPr>
        <w:t>разрабатывать план решения проблемы с учетом анализа имеющихся материальных и нематериальных ресурсов;</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систематизировать и обобщать исторические факты (в форме таблиц, схем, диаграмм и других);</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выявлять характерные признаки исторических явлений; раскрывать причинно-следственные связи событий прошлого и настоящего; сравнивать события, ситуации, определяя основания для сравнения, выявляя общие черты и различия;</w:t>
      </w:r>
    </w:p>
    <w:p w:rsidR="0040023B"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форму</w:t>
      </w:r>
      <w:r w:rsidRPr="005D4B91">
        <w:rPr>
          <w:rFonts w:ascii="Times New Roman" w:hAnsi="Times New Roman" w:cs="Times New Roman"/>
          <w:color w:val="000000"/>
          <w:sz w:val="28"/>
          <w:szCs w:val="28"/>
        </w:rPr>
        <w:t>лировать и обосновывать выводы.</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следующие базовые исследовательские действия как часть познавательных </w:t>
      </w:r>
      <w:r w:rsidR="0040023B"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осуществлять поиск нового знания, его интерпретацию, преобразование и применение в различных учебных ситуациях,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при создании учебных и социальных проектов;</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владеть ключевыми научными понятиями и методами работы с исторической информацией;</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познавательную задачу, намечать путь ее решения и осуществлять подбор исторического материала, объекта;</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осуществлять анализ объекта в соответствии с принципом историзма, основными процедурами исторического познания;</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создавать тексты в различных форматах с учетом назначения информации и целевой аудитории;</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соотносить полученный результат с имеющимся историческим знанием, определять новизну и обоснованность полученного результата;</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представлять результаты своей деятельности в различных формах (сообщение, эссе, презентация, реферат, учебный проект и других);</w:t>
      </w:r>
    </w:p>
    <w:p w:rsidR="00E509E7" w:rsidRPr="005D4B91" w:rsidRDefault="0040023B"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объяснять сферу применения и значение проведенного учебного </w:t>
      </w:r>
      <w:r w:rsidR="00E509E7" w:rsidRPr="005D4B91">
        <w:rPr>
          <w:rFonts w:ascii="Times New Roman" w:hAnsi="Times New Roman" w:cs="Times New Roman"/>
          <w:color w:val="000000"/>
          <w:sz w:val="28"/>
          <w:szCs w:val="28"/>
        </w:rPr>
        <w:lastRenderedPageBreak/>
        <w:t>исследования в современном общественном контексте;</w:t>
      </w:r>
    </w:p>
    <w:p w:rsidR="00B43EA1" w:rsidRPr="005D4B91" w:rsidRDefault="0040023B" w:rsidP="005D4B91">
      <w:pPr>
        <w:tabs>
          <w:tab w:val="left" w:pos="2270"/>
          <w:tab w:val="left" w:pos="4325"/>
          <w:tab w:val="left" w:pos="5386"/>
          <w:tab w:val="left" w:pos="845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применять исторические знания и познавательные </w:t>
      </w:r>
      <w:r w:rsidR="00E509E7" w:rsidRPr="005D4B91">
        <w:rPr>
          <w:rFonts w:ascii="Times New Roman" w:hAnsi="Times New Roman" w:cs="Times New Roman"/>
          <w:color w:val="000000"/>
          <w:sz w:val="28"/>
          <w:szCs w:val="28"/>
        </w:rPr>
        <w:t>процеду</w:t>
      </w:r>
      <w:r w:rsidRPr="005D4B91">
        <w:rPr>
          <w:rFonts w:ascii="Times New Roman" w:hAnsi="Times New Roman" w:cs="Times New Roman"/>
          <w:color w:val="000000"/>
          <w:sz w:val="28"/>
          <w:szCs w:val="28"/>
        </w:rPr>
        <w:t xml:space="preserve">ры </w:t>
      </w:r>
      <w:r w:rsidR="00E509E7" w:rsidRPr="005D4B91">
        <w:rPr>
          <w:rFonts w:ascii="Times New Roman" w:hAnsi="Times New Roman" w:cs="Times New Roman"/>
          <w:color w:val="000000"/>
          <w:sz w:val="28"/>
          <w:szCs w:val="28"/>
        </w:rPr>
        <w:t xml:space="preserve">в интегрированных (междисциплинарных) учебных проектах,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краеведче</w:t>
      </w:r>
      <w:r w:rsidR="00B43EA1" w:rsidRPr="005D4B91">
        <w:rPr>
          <w:rFonts w:ascii="Times New Roman" w:hAnsi="Times New Roman" w:cs="Times New Roman"/>
          <w:color w:val="000000"/>
          <w:sz w:val="28"/>
          <w:szCs w:val="28"/>
        </w:rPr>
        <w:t>ских.</w:t>
      </w:r>
    </w:p>
    <w:p w:rsidR="00E509E7" w:rsidRPr="005D4B91" w:rsidRDefault="00B43EA1" w:rsidP="005D4B91">
      <w:pPr>
        <w:tabs>
          <w:tab w:val="left" w:pos="2270"/>
          <w:tab w:val="left" w:pos="4325"/>
          <w:tab w:val="left" w:pos="5386"/>
          <w:tab w:val="left" w:pos="845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w:t>
      </w:r>
      <w:r w:rsidR="00E509E7" w:rsidRPr="005D4B91">
        <w:rPr>
          <w:rFonts w:ascii="Times New Roman" w:hAnsi="Times New Roman" w:cs="Times New Roman"/>
          <w:i/>
          <w:color w:val="000000"/>
          <w:sz w:val="28"/>
          <w:szCs w:val="28"/>
        </w:rPr>
        <w:t>сформированы умения рабо</w:t>
      </w:r>
      <w:r w:rsidRPr="005D4B91">
        <w:rPr>
          <w:rFonts w:ascii="Times New Roman" w:hAnsi="Times New Roman" w:cs="Times New Roman"/>
          <w:i/>
          <w:color w:val="000000"/>
          <w:sz w:val="28"/>
          <w:szCs w:val="28"/>
        </w:rPr>
        <w:t xml:space="preserve">тать </w:t>
      </w:r>
      <w:r w:rsidR="00E509E7" w:rsidRPr="005D4B91">
        <w:rPr>
          <w:rFonts w:ascii="Times New Roman" w:hAnsi="Times New Roman" w:cs="Times New Roman"/>
          <w:i/>
          <w:color w:val="000000"/>
          <w:sz w:val="28"/>
          <w:szCs w:val="28"/>
        </w:rPr>
        <w:t xml:space="preserve">с информацией как часть познавательных </w:t>
      </w:r>
      <w:r w:rsidRPr="005D4B91">
        <w:rPr>
          <w:rFonts w:ascii="Times New Roman" w:hAnsi="Times New Roman" w:cs="Times New Roman"/>
          <w:i/>
          <w:color w:val="000000"/>
          <w:sz w:val="28"/>
          <w:szCs w:val="28"/>
        </w:rPr>
        <w:t>УУД</w:t>
      </w:r>
      <w:r w:rsidR="00E509E7" w:rsidRPr="005D4B91">
        <w:rPr>
          <w:rFonts w:ascii="Times New Roman" w:hAnsi="Times New Roman" w:cs="Times New Roman"/>
          <w:i/>
          <w:color w:val="000000"/>
          <w:sz w:val="28"/>
          <w:szCs w:val="28"/>
        </w:rPr>
        <w:t>:</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осуществлять анализ учебной и внеучебной исторической информации (учебники, исторические источники, научно-популярная литература, Интернет-ресурсы и другие) - извлекать, сопоставлять, систематизировать и интерпретировать информацию;</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представлять и использовать информационные особенности разных видов исторических источников, проводить критический анализ источника, высказывать суждение о достоверности и ценности содержащейся в нем информации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по самостоятельно сформулированным критериям);</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рассматривать комплексы источников, выявляя совпадения и различия их свидетельств;</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сопоставлять оценки исторических событий и личностей, приводимые в научной литературе и публицистике, объяснять причины расхождения мнений;</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w:t>
      </w:r>
    </w:p>
    <w:p w:rsidR="00B43EA1" w:rsidRPr="005D4B91" w:rsidRDefault="00B43EA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E509E7" w:rsidRPr="005D4B91" w:rsidRDefault="00E509E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общения как часть коммуникативных </w:t>
      </w:r>
      <w:r w:rsidR="00B43EA1"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представлять особенности взаимодействия людей в исторических обществах и современном мире;</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 xml:space="preserve">участвовать в обсуждении событий и личностей прошлого и современности,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вызывающих разные оценки, определяя свою позицию и обосновывая ее в ходе диалога;</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выражать и аргументировать свою точку зрения в устном высказывании, письменном тексте;</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владеть способами общения и конструктивного взаимодействия,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межкультурного, в школе и социальном окружении.</w:t>
      </w:r>
    </w:p>
    <w:p w:rsidR="00823865" w:rsidRDefault="00823865" w:rsidP="005D4B91">
      <w:pPr>
        <w:autoSpaceDE/>
        <w:autoSpaceDN/>
        <w:adjustRightInd/>
        <w:ind w:firstLine="709"/>
        <w:rPr>
          <w:rFonts w:ascii="Times New Roman" w:hAnsi="Times New Roman" w:cs="Times New Roman"/>
          <w:b/>
          <w:i/>
          <w:color w:val="000000"/>
          <w:sz w:val="28"/>
          <w:szCs w:val="28"/>
        </w:rPr>
      </w:pPr>
    </w:p>
    <w:p w:rsidR="00B43EA1" w:rsidRPr="005D4B91" w:rsidRDefault="00B43EA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Совместная деятельность</w:t>
      </w:r>
    </w:p>
    <w:p w:rsidR="00E509E7" w:rsidRPr="005D4B91" w:rsidRDefault="00E509E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совместной деятельности:</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осознавать на основе исторических примеров зна</w:t>
      </w:r>
      <w:r w:rsidRPr="005D4B91">
        <w:rPr>
          <w:rFonts w:ascii="Times New Roman" w:hAnsi="Times New Roman" w:cs="Times New Roman"/>
          <w:color w:val="000000"/>
          <w:sz w:val="28"/>
          <w:szCs w:val="28"/>
        </w:rPr>
        <w:t xml:space="preserve">чение совместной </w:t>
      </w:r>
      <w:r w:rsidR="00E509E7" w:rsidRPr="005D4B91">
        <w:rPr>
          <w:rFonts w:ascii="Times New Roman" w:hAnsi="Times New Roman" w:cs="Times New Roman"/>
          <w:color w:val="000000"/>
          <w:sz w:val="28"/>
          <w:szCs w:val="28"/>
        </w:rPr>
        <w:t>деятельности как эффективного средства достижения поставленных целей;</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планировать и осуществлять совместную работу, коллективные учебные проекты по истории,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на региональном материале;</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определять свое участие в общей работе и координировать свои действия с другими членами команды;</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оценивать полученные результаты и свой вклад в общую работу.</w:t>
      </w:r>
    </w:p>
    <w:p w:rsidR="00B43EA1" w:rsidRPr="005D4B91" w:rsidRDefault="00B43EA1"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E509E7" w:rsidRPr="005D4B91" w:rsidRDefault="00E509E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 xml:space="preserve">У обучающегося будут сформированы умения самоорганизации как части </w:t>
      </w:r>
      <w:r w:rsidRPr="005D4B91">
        <w:rPr>
          <w:rFonts w:ascii="Times New Roman" w:hAnsi="Times New Roman" w:cs="Times New Roman"/>
          <w:color w:val="000000"/>
          <w:sz w:val="28"/>
          <w:szCs w:val="28"/>
        </w:rPr>
        <w:lastRenderedPageBreak/>
        <w:t xml:space="preserve">регулятивных </w:t>
      </w:r>
      <w:r w:rsidR="00B43EA1" w:rsidRPr="005D4B91">
        <w:rPr>
          <w:rFonts w:ascii="Times New Roman" w:hAnsi="Times New Roman" w:cs="Times New Roman"/>
          <w:color w:val="000000"/>
          <w:sz w:val="28"/>
          <w:szCs w:val="28"/>
        </w:rPr>
        <w:t>УУД:</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выявлять проблему, задачи, требующие решения;</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составлять план действий, определять способ решения;</w:t>
      </w:r>
    </w:p>
    <w:p w:rsidR="00B43EA1"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последовательно реализов</w:t>
      </w:r>
      <w:r w:rsidRPr="005D4B91">
        <w:rPr>
          <w:rFonts w:ascii="Times New Roman" w:hAnsi="Times New Roman" w:cs="Times New Roman"/>
          <w:color w:val="000000"/>
          <w:sz w:val="28"/>
          <w:szCs w:val="28"/>
        </w:rPr>
        <w:t>ывать намеченный план действий.</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самоконтроля, принятия себя и других как часть регулятивных </w:t>
      </w:r>
      <w:r w:rsidR="00B43EA1"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осуществлять самоконтроль, рефлексию и самооценку полученных результатов;</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вносить коррективы в свою работу с учетом установленных ошибок, возникших трудностей;</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осознавать свои достижения и слабые стороны в учении, в общении, сотрудничестве со сверстниками и людьми старших поколений;</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признавать свое право и право других на ошибки;</w:t>
      </w:r>
    </w:p>
    <w:p w:rsidR="00E509E7" w:rsidRPr="005D4B91" w:rsidRDefault="00B43EA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вносить конструктивные предложения для совместного решения учебных задач, проблем.</w:t>
      </w:r>
    </w:p>
    <w:p w:rsidR="00B43EA1" w:rsidRPr="005D4B91" w:rsidRDefault="00B43EA1" w:rsidP="003021AE">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8316AF" w:rsidRPr="005D4B91" w:rsidRDefault="00E509E7"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color w:val="000000"/>
          <w:sz w:val="28"/>
          <w:szCs w:val="28"/>
        </w:rPr>
        <w:t>Предметные результаты изучения предмета «История» на углубленном уровне согласно требованиям Ф</w:t>
      </w:r>
      <w:r w:rsidR="008316AF" w:rsidRPr="005D4B91">
        <w:rPr>
          <w:rFonts w:ascii="Times New Roman" w:hAnsi="Times New Roman" w:cs="Times New Roman"/>
          <w:color w:val="000000"/>
          <w:sz w:val="28"/>
          <w:szCs w:val="28"/>
        </w:rPr>
        <w:t xml:space="preserve">ГОС СОО должны отражать </w:t>
      </w:r>
      <w:r w:rsidRPr="005D4B91">
        <w:rPr>
          <w:rFonts w:ascii="Times New Roman" w:hAnsi="Times New Roman" w:cs="Times New Roman"/>
          <w:color w:val="000000"/>
          <w:sz w:val="28"/>
          <w:szCs w:val="28"/>
        </w:rPr>
        <w:t>требования к результатам освоения базового курса и дополнительные требования к результатам освоения углубленного курса.</w:t>
      </w:r>
    </w:p>
    <w:p w:rsidR="008316AF" w:rsidRPr="005D4B91" w:rsidRDefault="00E509E7"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Требования к предметным результатам освоения базового курса истории долж</w:t>
      </w:r>
      <w:r w:rsidR="008316AF" w:rsidRPr="005D4B91">
        <w:rPr>
          <w:rFonts w:ascii="Times New Roman" w:hAnsi="Times New Roman" w:cs="Times New Roman"/>
          <w:b/>
          <w:i/>
          <w:color w:val="000000"/>
          <w:sz w:val="28"/>
          <w:szCs w:val="28"/>
        </w:rPr>
        <w:t>ны отражать:</w:t>
      </w:r>
    </w:p>
    <w:p w:rsidR="00E509E7" w:rsidRPr="005D4B91" w:rsidRDefault="008316AF"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color w:val="000000"/>
          <w:sz w:val="28"/>
          <w:szCs w:val="28"/>
        </w:rPr>
        <w:t>1. </w:t>
      </w:r>
      <w:r w:rsidR="00E509E7" w:rsidRPr="005D4B91">
        <w:rPr>
          <w:rFonts w:ascii="Times New Roman" w:hAnsi="Times New Roman" w:cs="Times New Roman"/>
          <w:color w:val="000000"/>
          <w:sz w:val="28"/>
          <w:szCs w:val="28"/>
        </w:rPr>
        <w:t>Понимание значимости России в мировых политических и социально-экономических процессах XX - начала XXI вв., знание достижений страны и ее народа, умение характеризовать историческое значение Великой октябрьской революции, Гражданской войны, Новой экономической политики (далее - нэп), индустриализации и коллективизации в Союзе Советских Социалистических республик (далее - СССР), решающую роль СССР в победе над нацизмом, значение советских научно-технологических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XX - начала XXI вв., особенности развития культуры народов СССР (России).</w:t>
      </w:r>
    </w:p>
    <w:p w:rsidR="00E509E7" w:rsidRPr="005D4B91" w:rsidRDefault="008316AF" w:rsidP="005D4B91">
      <w:pPr>
        <w:tabs>
          <w:tab w:val="left" w:pos="20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E509E7" w:rsidRPr="005D4B91">
        <w:rPr>
          <w:rFonts w:ascii="Times New Roman" w:hAnsi="Times New Roman" w:cs="Times New Roman"/>
          <w:color w:val="000000"/>
          <w:sz w:val="28"/>
          <w:szCs w:val="28"/>
        </w:rPr>
        <w:t>Знание имен героев Первой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XX - начале XXI вв.</w:t>
      </w:r>
    </w:p>
    <w:p w:rsidR="00E509E7" w:rsidRPr="005D4B91" w:rsidRDefault="008316AF" w:rsidP="005D4B91">
      <w:pPr>
        <w:tabs>
          <w:tab w:val="left" w:pos="20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3. </w:t>
      </w:r>
      <w:r w:rsidR="00E509E7" w:rsidRPr="005D4B91">
        <w:rPr>
          <w:rFonts w:ascii="Times New Roman" w:hAnsi="Times New Roman" w:cs="Times New Roman"/>
          <w:color w:val="000000"/>
          <w:sz w:val="28"/>
          <w:szCs w:val="28"/>
        </w:rPr>
        <w:t xml:space="preserve">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XX - начала XXI вв.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используя источники разных типов.</w:t>
      </w:r>
    </w:p>
    <w:p w:rsidR="00E509E7" w:rsidRPr="005D4B91" w:rsidRDefault="008316AF" w:rsidP="005D4B91">
      <w:pPr>
        <w:tabs>
          <w:tab w:val="left" w:pos="207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 xml:space="preserve">Умение выявлять существенные черты исторических событий, явлений, </w:t>
      </w:r>
      <w:r w:rsidR="00E509E7" w:rsidRPr="005D4B91">
        <w:rPr>
          <w:rFonts w:ascii="Times New Roman" w:hAnsi="Times New Roman" w:cs="Times New Roman"/>
          <w:color w:val="000000"/>
          <w:sz w:val="28"/>
          <w:szCs w:val="28"/>
        </w:rPr>
        <w:lastRenderedPageBreak/>
        <w:t>процессов,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E509E7" w:rsidRPr="005D4B91" w:rsidRDefault="008316AF" w:rsidP="005D4B91">
      <w:pPr>
        <w:tabs>
          <w:tab w:val="left" w:pos="21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5. </w:t>
      </w:r>
      <w:r w:rsidR="00E509E7" w:rsidRPr="005D4B91">
        <w:rPr>
          <w:rFonts w:ascii="Times New Roman" w:hAnsi="Times New Roman" w:cs="Times New Roman"/>
          <w:color w:val="000000"/>
          <w:sz w:val="28"/>
          <w:szCs w:val="28"/>
        </w:rPr>
        <w:t>Умение устанавливать причинно-следственные,</w:t>
      </w:r>
      <w:r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пространственные, временные связи исторических событий, явлений,</w:t>
      </w:r>
      <w:r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процессов, характеризовать их итоги, соотносить события истории родного края и истории России в XX - начале XXI вв., определять современников исторических событий истории России и человечества в целом в XX - начале XXI вв.</w:t>
      </w:r>
    </w:p>
    <w:p w:rsidR="00E509E7" w:rsidRPr="005D4B91" w:rsidRDefault="008316AF" w:rsidP="005D4B91">
      <w:pPr>
        <w:tabs>
          <w:tab w:val="left" w:pos="206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6. </w:t>
      </w:r>
      <w:r w:rsidR="00E509E7" w:rsidRPr="005D4B91">
        <w:rPr>
          <w:rFonts w:ascii="Times New Roman" w:hAnsi="Times New Roman" w:cs="Times New Roman"/>
          <w:color w:val="000000"/>
          <w:sz w:val="28"/>
          <w:szCs w:val="28"/>
        </w:rPr>
        <w:t>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XX - начала XXI вв.,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E509E7" w:rsidRPr="005D4B91" w:rsidRDefault="008316AF" w:rsidP="005D4B91">
      <w:pPr>
        <w:tabs>
          <w:tab w:val="left" w:pos="20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7. </w:t>
      </w:r>
      <w:r w:rsidR="00E509E7" w:rsidRPr="005D4B91">
        <w:rPr>
          <w:rFonts w:ascii="Times New Roman" w:hAnsi="Times New Roman" w:cs="Times New Roman"/>
          <w:color w:val="000000"/>
          <w:sz w:val="28"/>
          <w:szCs w:val="28"/>
        </w:rPr>
        <w:t>Умение осуществлять с соблюдением правил информационной безопасности поиск исторической информации по истории России и зарубежных стран XX - начала XXI вв.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E509E7" w:rsidRPr="005D4B91" w:rsidRDefault="008316AF" w:rsidP="005D4B91">
      <w:pPr>
        <w:tabs>
          <w:tab w:val="left" w:pos="20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8. </w:t>
      </w:r>
      <w:r w:rsidR="00E509E7" w:rsidRPr="005D4B91">
        <w:rPr>
          <w:rFonts w:ascii="Times New Roman" w:hAnsi="Times New Roman" w:cs="Times New Roman"/>
          <w:color w:val="000000"/>
          <w:sz w:val="28"/>
          <w:szCs w:val="28"/>
        </w:rPr>
        <w:t xml:space="preserve">Умение анализировать текстовые, визуальные источники исторической информации,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исторические карты/схемы, по истории России и зарубежных стран XX - начала XXI вв.,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w:t>
      </w:r>
      <w:r w:rsidR="000F0528" w:rsidRPr="005D4B91">
        <w:rPr>
          <w:rFonts w:ascii="Times New Roman" w:hAnsi="Times New Roman" w:cs="Times New Roman"/>
          <w:color w:val="000000"/>
          <w:sz w:val="28"/>
          <w:szCs w:val="28"/>
        </w:rPr>
        <w:t>в т.ч.</w:t>
      </w:r>
      <w:r w:rsidR="00E509E7" w:rsidRPr="005D4B91">
        <w:rPr>
          <w:rFonts w:ascii="Times New Roman" w:hAnsi="Times New Roman" w:cs="Times New Roman"/>
          <w:color w:val="000000"/>
          <w:sz w:val="28"/>
          <w:szCs w:val="28"/>
        </w:rPr>
        <w:t xml:space="preserve"> - на региональном материале (с использованием ресурсов библиотек, музеев).</w:t>
      </w:r>
    </w:p>
    <w:p w:rsidR="00E509E7" w:rsidRPr="005D4B91" w:rsidRDefault="008316AF" w:rsidP="005D4B91">
      <w:pPr>
        <w:tabs>
          <w:tab w:val="left" w:pos="207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9. </w:t>
      </w:r>
      <w:r w:rsidR="00E509E7" w:rsidRPr="005D4B91">
        <w:rPr>
          <w:rFonts w:ascii="Times New Roman" w:hAnsi="Times New Roman" w:cs="Times New Roman"/>
          <w:color w:val="000000"/>
          <w:sz w:val="28"/>
          <w:szCs w:val="28"/>
        </w:rPr>
        <w:t>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уважения к историческому наследию народов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E509E7" w:rsidRPr="005D4B91" w:rsidRDefault="008316AF" w:rsidP="005D4B91">
      <w:pPr>
        <w:tabs>
          <w:tab w:val="left" w:pos="219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10.</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Знание ключевых событий, основных дат и этапов истории России и мира в XX - начале XXI вв., выдающихся деятелей отечественной и всемирной истории, важнейших достижений культуры, ценностных ориентиров:</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1) по учебному курсу «История России»: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Россия накануне Первой мировой войны. Ход военных действий. Власть, общество, экономика, культура. Предпосылки революции.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Февральская революция 1917 г. Двоевластие. Октябрьская революция. Первые преобразования большевиков. Гражданская война и интервенция. </w:t>
      </w:r>
      <w:r w:rsidRPr="005D4B91">
        <w:rPr>
          <w:rFonts w:ascii="Times New Roman" w:hAnsi="Times New Roman" w:cs="Times New Roman"/>
          <w:color w:val="000000"/>
          <w:sz w:val="28"/>
          <w:szCs w:val="28"/>
        </w:rPr>
        <w:lastRenderedPageBreak/>
        <w:t>Политика «военного коммунизма». Общество, культура в годы революций и Гражданской войны.</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Великая Отечественная война 1941-1945 гг.: причины, силы сторон, основные 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над Японией. Решающий вклад СССР в Великую Победу. Защита памяти о Великой Победе.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Российская Федерация в 1992-2022 гг. Становление новой России. Возрождение Российской Федерации как великой державы в XXI в. Экономическая 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на Украине. Место России в современном мире.</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2) по учебному курсу «Всеобщая история»:</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 накануне Первой мировой войны. Первая мировая война: причины, участники, основные события, результаты. Власть и общество.</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Межвоенный период. Революционная волна. Версальско-Вашингтонская система. Страны мира в 1920-е гг. «Великая депрессия» и ее проявления в различных странах. «Новый курс» в США. Германский нацизм. «Народный фронт». Политика «умиротворения агрессора». Культурное развитие.</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Вторая мировая война: причины, участники, основные сражения, итоги.</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Власть и общество в годы войны. Решающий вклад СССР в Победу.</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Послевоенные перемены в мире. «Холодная война». Мировая система социализма. Экономические и политические изменения в странах Запада. Распад колониальных империй. Развитие стран Азии, Африки и Латинской Америки. Научно-техническая революция. Постиндустриальное и информационное общество.</w:t>
      </w:r>
    </w:p>
    <w:p w:rsidR="00E509E7"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Современный мир: глобализация и деглобализация. Геополитический кризис 2022 г. и его влияние на мировую систему.</w:t>
      </w:r>
    </w:p>
    <w:p w:rsidR="00E509E7" w:rsidRPr="005D4B91" w:rsidRDefault="00E509E7" w:rsidP="005D4B91">
      <w:pPr>
        <w:tabs>
          <w:tab w:val="left" w:pos="1878"/>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Требования к предметным результатам освоения углубленного курса должны дополнительно отражать результаты, достижение которых необходимо обучающимся для продолжения профильного образования в организациях профес</w:t>
      </w:r>
      <w:r w:rsidR="008316AF" w:rsidRPr="005D4B91">
        <w:rPr>
          <w:rFonts w:ascii="Times New Roman" w:hAnsi="Times New Roman" w:cs="Times New Roman"/>
          <w:b/>
          <w:i/>
          <w:color w:val="000000"/>
          <w:sz w:val="28"/>
          <w:szCs w:val="28"/>
        </w:rPr>
        <w:t>с</w:t>
      </w:r>
      <w:r w:rsidRPr="005D4B91">
        <w:rPr>
          <w:rFonts w:ascii="Times New Roman" w:hAnsi="Times New Roman" w:cs="Times New Roman"/>
          <w:b/>
          <w:i/>
          <w:color w:val="000000"/>
          <w:sz w:val="28"/>
          <w:szCs w:val="28"/>
        </w:rPr>
        <w:t>ионального образо</w:t>
      </w:r>
      <w:r w:rsidR="008316AF" w:rsidRPr="005D4B91">
        <w:rPr>
          <w:rFonts w:ascii="Times New Roman" w:hAnsi="Times New Roman" w:cs="Times New Roman"/>
          <w:b/>
          <w:i/>
          <w:color w:val="000000"/>
          <w:sz w:val="28"/>
          <w:szCs w:val="28"/>
        </w:rPr>
        <w:t>вания:</w:t>
      </w:r>
    </w:p>
    <w:p w:rsidR="00E509E7" w:rsidRPr="005D4B91" w:rsidRDefault="008316AF" w:rsidP="005D4B91">
      <w:pPr>
        <w:tabs>
          <w:tab w:val="left" w:pos="20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Понимание значимости роли России в мировых политических и социально-экономических процессах с древнейших времен до настоящего времени.</w:t>
      </w:r>
    </w:p>
    <w:p w:rsidR="00E509E7" w:rsidRPr="005D4B91" w:rsidRDefault="008316AF" w:rsidP="005D4B91">
      <w:pPr>
        <w:tabs>
          <w:tab w:val="left" w:pos="206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 xml:space="preserve">Умение характеризовать вклад российской культуры в мировую </w:t>
      </w:r>
      <w:r w:rsidR="00E509E7" w:rsidRPr="005D4B91">
        <w:rPr>
          <w:rFonts w:ascii="Times New Roman" w:hAnsi="Times New Roman" w:cs="Times New Roman"/>
          <w:color w:val="000000"/>
          <w:sz w:val="28"/>
          <w:szCs w:val="28"/>
        </w:rPr>
        <w:lastRenderedPageBreak/>
        <w:t>культуру.</w:t>
      </w:r>
    </w:p>
    <w:p w:rsidR="00E509E7" w:rsidRPr="005D4B91" w:rsidRDefault="008316AF" w:rsidP="005D4B91">
      <w:pPr>
        <w:tabs>
          <w:tab w:val="left" w:pos="20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Сформированность представлений о предмете, научных и социальных функциях исторического знания, методах изучения исторических источников.</w:t>
      </w:r>
    </w:p>
    <w:p w:rsidR="00E509E7" w:rsidRPr="005D4B91" w:rsidRDefault="008316AF" w:rsidP="005D4B91">
      <w:pPr>
        <w:tabs>
          <w:tab w:val="left" w:pos="207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E509E7" w:rsidRPr="005D4B91">
        <w:rPr>
          <w:rFonts w:ascii="Times New Roman" w:hAnsi="Times New Roman" w:cs="Times New Roman"/>
          <w:color w:val="000000"/>
          <w:sz w:val="28"/>
          <w:szCs w:val="28"/>
        </w:rPr>
        <w:t>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с древнейших времен до настоящего времени.</w:t>
      </w:r>
    </w:p>
    <w:p w:rsidR="00E509E7" w:rsidRPr="005D4B91" w:rsidRDefault="008316AF" w:rsidP="005D4B91">
      <w:pPr>
        <w:tabs>
          <w:tab w:val="left" w:pos="20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5. </w:t>
      </w:r>
      <w:r w:rsidR="00E509E7" w:rsidRPr="005D4B91">
        <w:rPr>
          <w:rFonts w:ascii="Times New Roman" w:hAnsi="Times New Roman" w:cs="Times New Roman"/>
          <w:color w:val="000000"/>
          <w:sz w:val="28"/>
          <w:szCs w:val="28"/>
        </w:rPr>
        <w:t>Умение анализировать, характеризовать и сравнивать исторические события, явления, процессы с древнейших времен до настоящего времени.</w:t>
      </w:r>
    </w:p>
    <w:p w:rsidR="00E509E7" w:rsidRPr="005D4B91" w:rsidRDefault="008316AF" w:rsidP="003021AE">
      <w:pPr>
        <w:tabs>
          <w:tab w:val="left" w:pos="207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6. </w:t>
      </w:r>
      <w:r w:rsidR="00E509E7" w:rsidRPr="005D4B91">
        <w:rPr>
          <w:rFonts w:ascii="Times New Roman" w:hAnsi="Times New Roman" w:cs="Times New Roman"/>
          <w:color w:val="000000"/>
          <w:sz w:val="28"/>
          <w:szCs w:val="28"/>
        </w:rPr>
        <w:t>Умение объяснять критерии поиска исторических источников и находить их, учитывать при работе с</w:t>
      </w:r>
      <w:r w:rsidR="003021AE">
        <w:rPr>
          <w:rFonts w:ascii="Times New Roman" w:hAnsi="Times New Roman" w:cs="Times New Roman"/>
          <w:color w:val="000000"/>
          <w:sz w:val="28"/>
          <w:szCs w:val="28"/>
        </w:rPr>
        <w:t xml:space="preserve">пецифику современных источников </w:t>
      </w:r>
      <w:r w:rsidR="00E509E7" w:rsidRPr="005D4B91">
        <w:rPr>
          <w:rFonts w:ascii="Times New Roman" w:hAnsi="Times New Roman" w:cs="Times New Roman"/>
          <w:color w:val="000000"/>
          <w:sz w:val="28"/>
          <w:szCs w:val="28"/>
        </w:rPr>
        <w:t>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w:t>
      </w:r>
      <w:r w:rsidR="003021AE">
        <w:rPr>
          <w:rFonts w:ascii="Times New Roman" w:hAnsi="Times New Roman" w:cs="Times New Roman"/>
          <w:color w:val="000000"/>
          <w:sz w:val="28"/>
          <w:szCs w:val="28"/>
        </w:rPr>
        <w:t>етение опыта осуществления учебно-исс</w:t>
      </w:r>
      <w:r w:rsidR="00E509E7" w:rsidRPr="005D4B91">
        <w:rPr>
          <w:rFonts w:ascii="Times New Roman" w:hAnsi="Times New Roman" w:cs="Times New Roman"/>
          <w:color w:val="000000"/>
          <w:sz w:val="28"/>
          <w:szCs w:val="28"/>
        </w:rPr>
        <w:t>л</w:t>
      </w:r>
      <w:r w:rsidR="003021AE">
        <w:rPr>
          <w:rFonts w:ascii="Times New Roman" w:hAnsi="Times New Roman" w:cs="Times New Roman"/>
          <w:color w:val="000000"/>
          <w:sz w:val="28"/>
          <w:szCs w:val="28"/>
        </w:rPr>
        <w:t>едовательско</w:t>
      </w:r>
      <w:r w:rsidR="00E509E7" w:rsidRPr="005D4B91">
        <w:rPr>
          <w:rFonts w:ascii="Times New Roman" w:hAnsi="Times New Roman" w:cs="Times New Roman"/>
          <w:color w:val="000000"/>
          <w:sz w:val="28"/>
          <w:szCs w:val="28"/>
        </w:rPr>
        <w:t>й деятельности.</w:t>
      </w:r>
    </w:p>
    <w:p w:rsidR="00E509E7" w:rsidRPr="005D4B91" w:rsidRDefault="008316AF" w:rsidP="005D4B91">
      <w:pPr>
        <w:tabs>
          <w:tab w:val="left" w:pos="20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7. </w:t>
      </w:r>
      <w:r w:rsidR="00E509E7" w:rsidRPr="005D4B91">
        <w:rPr>
          <w:rFonts w:ascii="Times New Roman" w:hAnsi="Times New Roman" w:cs="Times New Roman"/>
          <w:color w:val="000000"/>
          <w:sz w:val="28"/>
          <w:szCs w:val="28"/>
        </w:rPr>
        <w:t>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8316AF" w:rsidRDefault="008316AF" w:rsidP="005D4B91">
      <w:pPr>
        <w:autoSpaceDE/>
        <w:autoSpaceDN/>
        <w:adjustRightInd/>
        <w:ind w:firstLine="709"/>
        <w:rPr>
          <w:rFonts w:ascii="Times New Roman" w:hAnsi="Times New Roman" w:cs="Times New Roman"/>
          <w:color w:val="000000"/>
          <w:sz w:val="28"/>
          <w:szCs w:val="28"/>
        </w:rPr>
      </w:pPr>
    </w:p>
    <w:p w:rsidR="00823865" w:rsidRPr="00823865" w:rsidRDefault="00823865" w:rsidP="00823865">
      <w:pPr>
        <w:autoSpaceDE/>
        <w:autoSpaceDN/>
        <w:adjustRightInd/>
        <w:ind w:firstLine="0"/>
        <w:jc w:val="center"/>
        <w:rPr>
          <w:rFonts w:ascii="Times New Roman" w:hAnsi="Times New Roman" w:cs="Times New Roman"/>
          <w:b/>
          <w:color w:val="000000"/>
          <w:sz w:val="28"/>
          <w:szCs w:val="28"/>
        </w:rPr>
      </w:pPr>
      <w:r w:rsidRPr="00823865">
        <w:rPr>
          <w:rFonts w:ascii="Times New Roman" w:hAnsi="Times New Roman" w:cs="Times New Roman"/>
          <w:b/>
          <w:color w:val="000000"/>
          <w:sz w:val="28"/>
          <w:szCs w:val="28"/>
        </w:rPr>
        <w:t>10 КЛАСС</w:t>
      </w:r>
    </w:p>
    <w:p w:rsidR="008316AF" w:rsidRPr="003021AE" w:rsidRDefault="00E509E7" w:rsidP="005D4B91">
      <w:pPr>
        <w:autoSpaceDE/>
        <w:autoSpaceDN/>
        <w:adjustRightInd/>
        <w:ind w:firstLine="709"/>
        <w:rPr>
          <w:rFonts w:ascii="Times New Roman" w:hAnsi="Times New Roman" w:cs="Times New Roman"/>
          <w:b/>
          <w:i/>
          <w:color w:val="000000"/>
          <w:sz w:val="28"/>
          <w:szCs w:val="28"/>
        </w:rPr>
      </w:pPr>
      <w:r w:rsidRPr="003021AE">
        <w:rPr>
          <w:rFonts w:ascii="Times New Roman" w:hAnsi="Times New Roman" w:cs="Times New Roman"/>
          <w:b/>
          <w:i/>
          <w:color w:val="000000"/>
          <w:sz w:val="28"/>
          <w:szCs w:val="28"/>
        </w:rPr>
        <w:t>К концу обучения в 10 классе обучающийся получит следующие предметные результаты по отдель</w:t>
      </w:r>
      <w:r w:rsidR="008316AF" w:rsidRPr="003021AE">
        <w:rPr>
          <w:rFonts w:ascii="Times New Roman" w:hAnsi="Times New Roman" w:cs="Times New Roman"/>
          <w:b/>
          <w:i/>
          <w:color w:val="000000"/>
          <w:sz w:val="28"/>
          <w:szCs w:val="28"/>
        </w:rPr>
        <w:t>ным темам программы по истории:</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E509E7" w:rsidRPr="005D4B91">
        <w:rPr>
          <w:rFonts w:ascii="Times New Roman" w:hAnsi="Times New Roman" w:cs="Times New Roman"/>
          <w:color w:val="000000"/>
          <w:sz w:val="28"/>
          <w:szCs w:val="28"/>
        </w:rPr>
        <w:t>Понимание значимости роли России в мировых политических и социально-экономических процессах 1914-1945 гг.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знать мировые политические и социально-экономические процессы 1914-1945 гг., в которых проявилось значительное влияние России, характеризовать роль нашей страны в этих процессах;</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устанавливать причинно-следственные связи, связанные с участием России в мировых политических и социально-экономических процессах 1914-1945 гг.;</w:t>
      </w:r>
    </w:p>
    <w:p w:rsidR="008316AF"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используя знания по истории России 1914-1945 гг., выявлять попытки фальсификации истории, связанные с принижением и искажением роли России в мировых политических и соц</w:t>
      </w:r>
      <w:r w:rsidRPr="005D4B91">
        <w:rPr>
          <w:rFonts w:ascii="Times New Roman" w:hAnsi="Times New Roman" w:cs="Times New Roman"/>
          <w:color w:val="000000"/>
          <w:sz w:val="28"/>
          <w:szCs w:val="28"/>
        </w:rPr>
        <w:t>иально-экономических процессах.</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E509E7" w:rsidRPr="005D4B91">
        <w:rPr>
          <w:rFonts w:ascii="Times New Roman" w:hAnsi="Times New Roman" w:cs="Times New Roman"/>
          <w:color w:val="000000"/>
          <w:sz w:val="28"/>
          <w:szCs w:val="28"/>
        </w:rPr>
        <w:t>Умение характеризовать вклад российской культуры в мировую культуру.</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этапы развития науки и культуры в России 1914-1945 гг., составлять развернутое описание памятников культуры России;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этапы развития мировой культуры 1914-1945 гг., состав</w:t>
      </w:r>
      <w:r w:rsidRPr="005D4B91">
        <w:rPr>
          <w:rFonts w:ascii="Times New Roman" w:hAnsi="Times New Roman" w:cs="Times New Roman"/>
          <w:color w:val="000000"/>
          <w:sz w:val="28"/>
          <w:szCs w:val="28"/>
        </w:rPr>
        <w:t xml:space="preserve">лять </w:t>
      </w:r>
      <w:r w:rsidR="00E509E7" w:rsidRPr="005D4B91">
        <w:rPr>
          <w:rFonts w:ascii="Times New Roman" w:hAnsi="Times New Roman" w:cs="Times New Roman"/>
          <w:color w:val="000000"/>
          <w:sz w:val="28"/>
          <w:szCs w:val="28"/>
        </w:rPr>
        <w:t>описание наиболее известных памятников культуры;</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E509E7" w:rsidRPr="005D4B91" w:rsidRDefault="007C38D8" w:rsidP="005D4B91">
      <w:pPr>
        <w:tabs>
          <w:tab w:val="left" w:pos="189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3. </w:t>
      </w:r>
      <w:r w:rsidR="00E509E7" w:rsidRPr="005D4B91">
        <w:rPr>
          <w:rFonts w:ascii="Times New Roman" w:hAnsi="Times New Roman" w:cs="Times New Roman"/>
          <w:color w:val="000000"/>
          <w:sz w:val="28"/>
          <w:szCs w:val="28"/>
        </w:rPr>
        <w:t>Сформированность представлений о предмете, научных и социальных функциях исторического знания, методах изучения исторических источников.</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объяснять, в чем состоят научные и социальные функции исторического знания;</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и применять основные приемы изучения исторических источников;</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приводить примеры использования исторической аргументации в социально-политическом контексте;</w:t>
      </w:r>
    </w:p>
    <w:p w:rsidR="008316AF"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роль исторической науки в политическом развитии России и зарубеж</w:t>
      </w:r>
      <w:r w:rsidRPr="005D4B91">
        <w:rPr>
          <w:rFonts w:ascii="Times New Roman" w:hAnsi="Times New Roman" w:cs="Times New Roman"/>
          <w:color w:val="000000"/>
          <w:sz w:val="28"/>
          <w:szCs w:val="28"/>
        </w:rPr>
        <w:t>ных стран 1914-1945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w:t>
      </w:r>
      <w:r w:rsidR="008316AF"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1914-1945 гг.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называть даты важнейших событий и выделять этапы в развитии процессов истории России и всеобщей истории 1914-1945 гг.;</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указывать хронологические рамки периодов истории России и всеобщей истории 1914-1945 гг.;</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объяснять основания периодизации истории России и всеобщей истории 1914-1945 гг., используемые учеными-историками;</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соотносить события истории России, региона, других стран с основными периодами истории России и всеобщей истории 1914-1945 гг., соотносить события истории родного края, истории России и зарубежных стран 1914-1945 гг.;</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1914-1945 гг.;</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 используя знания по истории и дополнительные источники исторической информации, устанавливать верность/неверность выдвинутых гипотез;</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излагать исторический материал на основе понимания причинно- следственных, пространственно-временных связей исторических событий, явлений, процессов истории России и всеобщей истории 1914-1945 гг.;</w:t>
      </w:r>
    </w:p>
    <w:p w:rsidR="008316AF"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современников исторических событий, явлений, процессов истории России и</w:t>
      </w:r>
      <w:r w:rsidRPr="005D4B91">
        <w:rPr>
          <w:rFonts w:ascii="Times New Roman" w:hAnsi="Times New Roman" w:cs="Times New Roman"/>
          <w:color w:val="000000"/>
          <w:sz w:val="28"/>
          <w:szCs w:val="28"/>
        </w:rPr>
        <w:t xml:space="preserve"> всеобщей истории 1914-1945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w:t>
      </w:r>
      <w:r w:rsidR="008316AF" w:rsidRPr="005D4B91">
        <w:rPr>
          <w:rFonts w:ascii="Times New Roman" w:hAnsi="Times New Roman" w:cs="Times New Roman"/>
          <w:color w:val="000000"/>
          <w:sz w:val="28"/>
          <w:szCs w:val="28"/>
        </w:rPr>
        <w:t>.</w:t>
      </w:r>
      <w:r w:rsidR="008316AF"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 xml:space="preserve">Умение анализировать, характеризовать и сравнивать исторические </w:t>
      </w:r>
      <w:r w:rsidR="00E509E7" w:rsidRPr="005D4B91">
        <w:rPr>
          <w:rFonts w:ascii="Times New Roman" w:hAnsi="Times New Roman" w:cs="Times New Roman"/>
          <w:color w:val="000000"/>
          <w:sz w:val="28"/>
          <w:szCs w:val="28"/>
        </w:rPr>
        <w:lastRenderedPageBreak/>
        <w:t>события, явления, процессы 1914-1945 гг.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называть характерные, существенные признаки событий, процессов, явлений истории России и всеобщей истории 1914-1945 гг.;</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различать в исторической информации по истории России и всеобщей истории 1914-1945 гг. события, явления, процессы, факты и мнения;</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группировать, систематизировать исторические факты истории России и всеобщей истории 1914-3 945 гг. по самостоятельно определяемому признаку;</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обобщать историческую информацию по истории России и всеобщей истории 1914-1945 гг.;</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по самостоятельно составленному плану представлять развернутый рассказ (описание) о ключевых событиях родного края, истории России и всеобщей истории 1914-1945 гг. с использованием контекстной информации, представленной в исторических источниках, учебной, худ</w:t>
      </w:r>
      <w:r w:rsidRPr="005D4B91">
        <w:rPr>
          <w:rFonts w:ascii="Times New Roman" w:hAnsi="Times New Roman" w:cs="Times New Roman"/>
          <w:color w:val="000000"/>
          <w:sz w:val="28"/>
          <w:szCs w:val="28"/>
        </w:rPr>
        <w:t xml:space="preserve">ожественной и научно-популярной </w:t>
      </w:r>
      <w:r w:rsidR="00E509E7" w:rsidRPr="005D4B91">
        <w:rPr>
          <w:rFonts w:ascii="Times New Roman" w:hAnsi="Times New Roman" w:cs="Times New Roman"/>
          <w:color w:val="000000"/>
          <w:sz w:val="28"/>
          <w:szCs w:val="28"/>
        </w:rPr>
        <w:t>литературе, визуальных материалах и других;</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1914-1945 гг., показывая изменения, происшедшие в течение рассматриваемого периода;</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всеобщей истории 1914-1945 гг.;</w:t>
      </w:r>
    </w:p>
    <w:p w:rsidR="00E509E7"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сравнивать исторические события, явления, процессы, взгляды исторических деятелей истории России и всеобщей истории 1914-1945 гг. по самостоятельно определенным критериям, на основе сравнения самостоятельно делать выводы;</w:t>
      </w:r>
    </w:p>
    <w:p w:rsidR="008316AF" w:rsidRPr="005D4B91" w:rsidRDefault="008316AF"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E509E7" w:rsidRPr="005D4B91">
        <w:rPr>
          <w:rFonts w:ascii="Times New Roman" w:hAnsi="Times New Roman" w:cs="Times New Roman"/>
          <w:color w:val="000000"/>
          <w:sz w:val="28"/>
          <w:szCs w:val="28"/>
        </w:rPr>
        <w:t>на основе изучения исторического материала 1914-1945 гг. устанавливать ис</w:t>
      </w:r>
      <w:r w:rsidR="007C38D8" w:rsidRPr="005D4B91">
        <w:rPr>
          <w:rFonts w:ascii="Times New Roman" w:hAnsi="Times New Roman" w:cs="Times New Roman"/>
          <w:color w:val="000000"/>
          <w:sz w:val="28"/>
          <w:szCs w:val="28"/>
        </w:rPr>
        <w:t>ториче</w:t>
      </w:r>
      <w:r w:rsidR="007C38D8" w:rsidRPr="005D4B91">
        <w:rPr>
          <w:rFonts w:ascii="Times New Roman" w:hAnsi="Times New Roman" w:cs="Times New Roman"/>
          <w:color w:val="000000"/>
          <w:sz w:val="28"/>
          <w:szCs w:val="28"/>
          <w:lang w:val="en-US"/>
        </w:rPr>
        <w:t>c</w:t>
      </w:r>
      <w:r w:rsidRPr="005D4B91">
        <w:rPr>
          <w:rFonts w:ascii="Times New Roman" w:hAnsi="Times New Roman" w:cs="Times New Roman"/>
          <w:color w:val="000000"/>
          <w:sz w:val="28"/>
          <w:szCs w:val="28"/>
        </w:rPr>
        <w:t>кие аналогии.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w:t>
      </w:r>
      <w:r w:rsidR="00E509E7"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Умение </w:t>
      </w:r>
      <w:r w:rsidR="00E509E7" w:rsidRPr="005D4B91">
        <w:rPr>
          <w:rFonts w:ascii="Times New Roman" w:hAnsi="Times New Roman" w:cs="Times New Roman"/>
          <w:color w:val="000000"/>
          <w:sz w:val="28"/>
          <w:szCs w:val="28"/>
        </w:rPr>
        <w:t>объяснять критерии поиска исторических источников по истории России и всеобщей истории 1914-1945 гг. и находить их, учитывать 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учебно-исследовательской деятельности.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анализировать аутентичные исторические источники и источники исторической информации разных типов по истории России и всеобщей истории 1914-1945 гг. (извлекать и интерпретировать информацию, сопоставлять данные разных источников, различать представленные в исторических источниках факты 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E509E7" w:rsidRPr="005D4B91">
        <w:rPr>
          <w:rFonts w:ascii="Times New Roman" w:hAnsi="Times New Roman" w:cs="Times New Roman"/>
          <w:color w:val="000000"/>
          <w:sz w:val="28"/>
          <w:szCs w:val="28"/>
        </w:rPr>
        <w:t>самостоятельно определять критерии подбора исторических источников для решения учебной задачи;</w:t>
      </w:r>
    </w:p>
    <w:p w:rsidR="00E509E7" w:rsidRPr="005D4B91" w:rsidRDefault="007C38D8" w:rsidP="005D4B91">
      <w:pPr>
        <w:tabs>
          <w:tab w:val="left" w:pos="1990"/>
          <w:tab w:val="left" w:pos="823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самостоятельно подбирать исторические источники</w:t>
      </w:r>
      <w:r w:rsidRPr="005D4B91">
        <w:rPr>
          <w:rFonts w:ascii="Times New Roman" w:hAnsi="Times New Roman" w:cs="Times New Roman"/>
          <w:color w:val="000000"/>
          <w:sz w:val="28"/>
          <w:szCs w:val="28"/>
        </w:rPr>
        <w:t xml:space="preserve"> по самостоятельно определенным </w:t>
      </w:r>
      <w:r w:rsidR="00E509E7" w:rsidRPr="005D4B91">
        <w:rPr>
          <w:rFonts w:ascii="Times New Roman" w:hAnsi="Times New Roman" w:cs="Times New Roman"/>
          <w:color w:val="000000"/>
          <w:sz w:val="28"/>
          <w:szCs w:val="28"/>
        </w:rPr>
        <w:t>критериям</w:t>
      </w:r>
      <w:r w:rsidRPr="005D4B91">
        <w:rPr>
          <w:rFonts w:ascii="Times New Roman" w:hAnsi="Times New Roman" w:cs="Times New Roman"/>
          <w:color w:val="000000"/>
          <w:sz w:val="28"/>
          <w:szCs w:val="28"/>
        </w:rPr>
        <w:t xml:space="preserve">, используя различные источники </w:t>
      </w:r>
      <w:r w:rsidR="00E509E7" w:rsidRPr="005D4B91">
        <w:rPr>
          <w:rFonts w:ascii="Times New Roman" w:hAnsi="Times New Roman" w:cs="Times New Roman"/>
          <w:color w:val="000000"/>
          <w:sz w:val="28"/>
          <w:szCs w:val="28"/>
        </w:rPr>
        <w:t>информа</w:t>
      </w:r>
      <w:r w:rsidRPr="005D4B91">
        <w:rPr>
          <w:rFonts w:ascii="Times New Roman" w:hAnsi="Times New Roman" w:cs="Times New Roman"/>
          <w:color w:val="000000"/>
          <w:sz w:val="28"/>
          <w:szCs w:val="28"/>
        </w:rPr>
        <w:t xml:space="preserve">ции </w:t>
      </w:r>
      <w:r w:rsidR="00E509E7" w:rsidRPr="005D4B91">
        <w:rPr>
          <w:rFonts w:ascii="Times New Roman" w:hAnsi="Times New Roman" w:cs="Times New Roman"/>
          <w:color w:val="000000"/>
          <w:sz w:val="28"/>
          <w:szCs w:val="28"/>
        </w:rPr>
        <w:t>с соблюдением правил информационной безопасности;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специфику современных источников социальной и личной информации;</w:t>
      </w:r>
    </w:p>
    <w:p w:rsidR="00E509E7" w:rsidRPr="005D4B91" w:rsidRDefault="007C38D8" w:rsidP="005D4B91">
      <w:pPr>
        <w:tabs>
          <w:tab w:val="left" w:pos="1990"/>
          <w:tab w:val="left" w:pos="6446"/>
          <w:tab w:val="left" w:pos="823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 основе анализа содержания исторических источников и источников исторической информации объяснять значимость конкретных источников при изучении событий и процессов истории России и истории</w:t>
      </w:r>
      <w:r w:rsidRPr="005D4B91">
        <w:rPr>
          <w:rFonts w:ascii="Times New Roman" w:hAnsi="Times New Roman" w:cs="Times New Roman"/>
          <w:color w:val="000000"/>
          <w:sz w:val="28"/>
          <w:szCs w:val="28"/>
        </w:rPr>
        <w:t xml:space="preserve"> зарубежных стран, обосновывать </w:t>
      </w:r>
      <w:r w:rsidR="00E509E7" w:rsidRPr="005D4B91">
        <w:rPr>
          <w:rFonts w:ascii="Times New Roman" w:hAnsi="Times New Roman" w:cs="Times New Roman"/>
          <w:color w:val="000000"/>
          <w:sz w:val="28"/>
          <w:szCs w:val="28"/>
        </w:rPr>
        <w:t>необходимость ис</w:t>
      </w:r>
      <w:r w:rsidRPr="005D4B91">
        <w:rPr>
          <w:rFonts w:ascii="Times New Roman" w:hAnsi="Times New Roman" w:cs="Times New Roman"/>
          <w:color w:val="000000"/>
          <w:sz w:val="28"/>
          <w:szCs w:val="28"/>
        </w:rPr>
        <w:t xml:space="preserve">пользования конкретных источников </w:t>
      </w:r>
      <w:r w:rsidR="00E509E7" w:rsidRPr="005D4B91">
        <w:rPr>
          <w:rFonts w:ascii="Times New Roman" w:hAnsi="Times New Roman" w:cs="Times New Roman"/>
          <w:color w:val="000000"/>
          <w:sz w:val="28"/>
          <w:szCs w:val="28"/>
        </w:rPr>
        <w:t>для аргументации точки зрения по заданной теме;</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формировать собственный алгоритм решения историко-познавательных задач, включая формулирование проблемы и целей своей работы, определение соответствия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участвовать в выполнении учебных проектов, проводить индивидуальные или групповые учебные исследования по истории России и всеобщей истории 1914-1945 гг., истории родного края;</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публично представлять результаты проектной и учебно-исследовательской деятельно</w:t>
      </w:r>
      <w:r w:rsidRPr="005D4B91">
        <w:rPr>
          <w:rFonts w:ascii="Times New Roman" w:hAnsi="Times New Roman" w:cs="Times New Roman"/>
          <w:color w:val="000000"/>
          <w:sz w:val="28"/>
          <w:szCs w:val="28"/>
        </w:rPr>
        <w:t>сти.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7. </w:t>
      </w:r>
      <w:r w:rsidR="00E509E7" w:rsidRPr="005D4B91">
        <w:rPr>
          <w:rFonts w:ascii="Times New Roman" w:hAnsi="Times New Roman" w:cs="Times New Roman"/>
          <w:color w:val="000000"/>
          <w:sz w:val="28"/>
          <w:szCs w:val="28"/>
        </w:rPr>
        <w:t>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 основе знаний по истории России и всеобщей истории 1914-1945 гг. критически оценивать полученную извне социальную информацию;</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самостоятельно отбирать факты, которые могут быть использованы для подтверждения/опровержения какой-либо оценки исторических событий, формулировать аргументы;</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и аргументировать свое отношение к наиболее значительным событиям и личностям из истории России и всеобщей истории 1914-1945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рассказывать о подвигах народа при защите Отечества, активно участвовать в дискуссиях, не допуская умаления подвига народа при защите Отечества 1914-1945 гг.;</w:t>
      </w:r>
    </w:p>
    <w:p w:rsidR="007C38D8" w:rsidRDefault="007C38D8" w:rsidP="003021AE">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w:t>
      </w:r>
      <w:r w:rsidR="003021AE">
        <w:rPr>
          <w:rFonts w:ascii="Times New Roman" w:hAnsi="Times New Roman" w:cs="Times New Roman"/>
          <w:color w:val="000000"/>
          <w:sz w:val="28"/>
          <w:szCs w:val="28"/>
        </w:rPr>
        <w:t>цессами истории 1914-1945 гг.</w:t>
      </w:r>
    </w:p>
    <w:p w:rsidR="00823865" w:rsidRDefault="00823865" w:rsidP="003021AE">
      <w:pPr>
        <w:autoSpaceDE/>
        <w:autoSpaceDN/>
        <w:adjustRightInd/>
        <w:ind w:firstLine="709"/>
        <w:rPr>
          <w:rFonts w:ascii="Times New Roman" w:hAnsi="Times New Roman" w:cs="Times New Roman"/>
          <w:color w:val="000000"/>
          <w:sz w:val="28"/>
          <w:szCs w:val="28"/>
        </w:rPr>
      </w:pPr>
    </w:p>
    <w:p w:rsidR="00823865" w:rsidRPr="00823865" w:rsidRDefault="00823865" w:rsidP="00823865">
      <w:pPr>
        <w:autoSpaceDE/>
        <w:autoSpaceDN/>
        <w:adjustRightInd/>
        <w:ind w:firstLine="0"/>
        <w:jc w:val="center"/>
        <w:rPr>
          <w:rFonts w:ascii="Times New Roman" w:hAnsi="Times New Roman" w:cs="Times New Roman"/>
          <w:b/>
          <w:color w:val="000000"/>
          <w:sz w:val="28"/>
          <w:szCs w:val="28"/>
        </w:rPr>
      </w:pPr>
      <w:r w:rsidRPr="00823865">
        <w:rPr>
          <w:rFonts w:ascii="Times New Roman" w:hAnsi="Times New Roman" w:cs="Times New Roman"/>
          <w:b/>
          <w:color w:val="000000"/>
          <w:sz w:val="28"/>
          <w:szCs w:val="28"/>
        </w:rPr>
        <w:lastRenderedPageBreak/>
        <w:t>11 КЛАСС</w:t>
      </w:r>
    </w:p>
    <w:p w:rsidR="007C38D8" w:rsidRPr="003021AE" w:rsidRDefault="00E509E7" w:rsidP="005D4B91">
      <w:pPr>
        <w:tabs>
          <w:tab w:val="left" w:pos="1681"/>
        </w:tabs>
        <w:autoSpaceDE/>
        <w:autoSpaceDN/>
        <w:adjustRightInd/>
        <w:ind w:firstLine="709"/>
        <w:rPr>
          <w:rFonts w:ascii="Times New Roman" w:hAnsi="Times New Roman" w:cs="Times New Roman"/>
          <w:b/>
          <w:i/>
          <w:color w:val="000000"/>
          <w:sz w:val="28"/>
          <w:szCs w:val="28"/>
        </w:rPr>
      </w:pPr>
      <w:r w:rsidRPr="003021AE">
        <w:rPr>
          <w:rFonts w:ascii="Times New Roman" w:hAnsi="Times New Roman" w:cs="Times New Roman"/>
          <w:b/>
          <w:i/>
          <w:color w:val="000000"/>
          <w:sz w:val="28"/>
          <w:szCs w:val="28"/>
        </w:rPr>
        <w:t>К концу обучения в 11 классе обучающийся получит следующие предметные результаты по отдельным темам программы по истории:</w:t>
      </w:r>
    </w:p>
    <w:p w:rsidR="00E509E7" w:rsidRPr="005D4B91" w:rsidRDefault="007C38D8" w:rsidP="005D4B91">
      <w:pPr>
        <w:tabs>
          <w:tab w:val="left" w:pos="168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1.</w:t>
      </w:r>
      <w:r w:rsidRPr="005D4B91">
        <w:rPr>
          <w:rFonts w:ascii="Times New Roman" w:hAnsi="Times New Roman" w:cs="Times New Roman"/>
          <w:i/>
          <w:color w:val="000000"/>
          <w:sz w:val="28"/>
          <w:szCs w:val="28"/>
        </w:rPr>
        <w:t> </w:t>
      </w:r>
      <w:r w:rsidR="00E509E7" w:rsidRPr="005D4B91">
        <w:rPr>
          <w:rFonts w:ascii="Times New Roman" w:hAnsi="Times New Roman" w:cs="Times New Roman"/>
          <w:color w:val="000000"/>
          <w:sz w:val="28"/>
          <w:szCs w:val="28"/>
        </w:rPr>
        <w:t>Понимание значимости роли России в мировых политических и социально-экономических процессах 1945-2022 гг.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знать мировые политические и социально-экономические процессы 1945-2022 гг., в которых проявилось значительное влияние России, характеризовать роль нашей страны в этих процессах;</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устанавливать причинно-следственные связи, связанные с участием России в мировых политических и социально-экономических процессах 1945-2022 гг.;</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используя знания по истории России 1945-2022 гг., выявлять попытки фальсификации истории, связанные с принижением и искажением роли России в мировых политических и социально-экономических</w:t>
      </w:r>
      <w:r w:rsidRPr="005D4B91">
        <w:rPr>
          <w:rFonts w:ascii="Times New Roman" w:hAnsi="Times New Roman" w:cs="Times New Roman"/>
          <w:color w:val="000000"/>
          <w:sz w:val="28"/>
          <w:szCs w:val="28"/>
        </w:rPr>
        <w:t xml:space="preserve"> процессах.</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E509E7" w:rsidRPr="005D4B91">
        <w:rPr>
          <w:rFonts w:ascii="Times New Roman" w:hAnsi="Times New Roman" w:cs="Times New Roman"/>
          <w:color w:val="000000"/>
          <w:sz w:val="28"/>
          <w:szCs w:val="28"/>
        </w:rPr>
        <w:t>Умение характеризовать вклад российской культуры в мировую культуру.</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этапы развития наук</w:t>
      </w:r>
      <w:r w:rsidRPr="005D4B91">
        <w:rPr>
          <w:rFonts w:ascii="Times New Roman" w:hAnsi="Times New Roman" w:cs="Times New Roman"/>
          <w:color w:val="000000"/>
          <w:sz w:val="28"/>
          <w:szCs w:val="28"/>
        </w:rPr>
        <w:t>и и культуры в России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составлять развернутое описание памятников культуры России;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этапы развития мировой культуры 1945-2022 гг., составлять описание наиболее известных памятников культуры;</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взаимное влияние культуры России и культуры зарубежных стран, вклад российских ученых и деятелей культ</w:t>
      </w:r>
      <w:r w:rsidRPr="005D4B91">
        <w:rPr>
          <w:rFonts w:ascii="Times New Roman" w:hAnsi="Times New Roman" w:cs="Times New Roman"/>
          <w:color w:val="000000"/>
          <w:sz w:val="28"/>
          <w:szCs w:val="28"/>
        </w:rPr>
        <w:t>уры в мировую науку и культуру.</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3. </w:t>
      </w:r>
      <w:r w:rsidR="00E509E7" w:rsidRPr="005D4B91">
        <w:rPr>
          <w:rFonts w:ascii="Times New Roman" w:hAnsi="Times New Roman" w:cs="Times New Roman"/>
          <w:color w:val="000000"/>
          <w:sz w:val="28"/>
          <w:szCs w:val="28"/>
        </w:rPr>
        <w:t>Сформированность представлений о предмете, научных и социальных функциях исторического знания, методах изучения исторических источников.</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объяснять, в чем состоят научные и социальные функции исторического знания;</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и применять основные приемы изучения исторических источников;</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приводить примеры использования исторической аргументации в социально-политическом контексте;</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роль исторической науки в политическом развитии России и зарубеж</w:t>
      </w:r>
      <w:r w:rsidRPr="005D4B91">
        <w:rPr>
          <w:rFonts w:ascii="Times New Roman" w:hAnsi="Times New Roman" w:cs="Times New Roman"/>
          <w:color w:val="000000"/>
          <w:sz w:val="28"/>
          <w:szCs w:val="28"/>
        </w:rPr>
        <w:t>ных стран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E509E7" w:rsidRPr="005D4B91">
        <w:rPr>
          <w:rFonts w:ascii="Times New Roman" w:hAnsi="Times New Roman" w:cs="Times New Roman"/>
          <w:color w:val="000000"/>
          <w:sz w:val="28"/>
          <w:szCs w:val="28"/>
        </w:rPr>
        <w:t>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1945-2022 гг.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E509E7" w:rsidRPr="005D4B91">
        <w:rPr>
          <w:rFonts w:ascii="Times New Roman" w:hAnsi="Times New Roman" w:cs="Times New Roman"/>
          <w:color w:val="000000"/>
          <w:sz w:val="28"/>
          <w:szCs w:val="28"/>
        </w:rPr>
        <w:t>называть даты важнейших событий и выделять этапы в развитии процессов истории России и всеобщей истории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указывать хронологические рамки периодов истории России и всеобщей истории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объяснять основания периодизации истории России и всеобщей истории 1945-2022 гг., используемые учеными-историками;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соотносить события истории России, региона, других стран с основными периодами истории России и всеобщей истории 1945-2022 гг., соотносить события истории родного края, истории России и зарубежных стран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делать предположения о возможных причинах (предпосылках) и последствиях исторических событий, явлений, процессов истории России и зарубежных стран 1945-2022 гг., используя знания по истории и дополнительные источники исторической информации, устанавливать верность/неверность выдвинутых гипотез;</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излагать исторический материал на основе понимания причинно- следственных, пространственно-временных связей исторических событий, явлений, процессов истории России и всеобщей истории 1945-2022 гг.;</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современников исторических событий, явлений, процессов истории России и</w:t>
      </w:r>
      <w:r w:rsidRPr="005D4B91">
        <w:rPr>
          <w:rFonts w:ascii="Times New Roman" w:hAnsi="Times New Roman" w:cs="Times New Roman"/>
          <w:color w:val="000000"/>
          <w:sz w:val="28"/>
          <w:szCs w:val="28"/>
        </w:rPr>
        <w:t xml:space="preserve"> всеобщей истории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5. </w:t>
      </w:r>
      <w:r w:rsidR="00E509E7" w:rsidRPr="005D4B91">
        <w:rPr>
          <w:rFonts w:ascii="Times New Roman" w:hAnsi="Times New Roman" w:cs="Times New Roman"/>
          <w:color w:val="000000"/>
          <w:sz w:val="28"/>
          <w:szCs w:val="28"/>
        </w:rPr>
        <w:t>Умение анализировать, характеризовать и сравнивать исторические события, явления, процессы 1945-2022 гг.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называть характерные, существенные признаки событий, процессов, явлений истории России и всеобщей истории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различать в исторической информации по истории России и всеобщей истории 1945-2022 гг. события, явления, процессы, факты и мнения;</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группировать, систематизировать исторические факты истории России и всеобщей истории 1945-2022 гг. по самостоятельно определяемому признаку;</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обобщать историческую информацию по истории России и всеобщей истории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по самостоятельно составленному плану представлять развернутый рассказ (описание) о ключевых событиях родного края, истории России и всеобщей истории 1945-2022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1945-2022 гг., показывая изменения, происшедшие в течение рассматриваемого периода;</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E509E7" w:rsidRPr="005D4B91">
        <w:rPr>
          <w:rFonts w:ascii="Times New Roman" w:hAnsi="Times New Roman" w:cs="Times New Roman"/>
          <w:color w:val="000000"/>
          <w:sz w:val="28"/>
          <w:szCs w:val="28"/>
        </w:rPr>
        <w:t>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всеобщей истории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сравнивать исторические события, явления, процессы, взгляды исторических деятелей истории России и всеобщей истории 1945-2022 гг. по самостоятельно определенным критериям, на основе сравнения самостоятельно делать выводы;</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 основе изучения исторического материала 1945-2022 гг. устанавливать ис</w:t>
      </w:r>
      <w:r w:rsidRPr="005D4B91">
        <w:rPr>
          <w:rFonts w:ascii="Times New Roman" w:hAnsi="Times New Roman" w:cs="Times New Roman"/>
          <w:color w:val="000000"/>
          <w:sz w:val="28"/>
          <w:szCs w:val="28"/>
        </w:rPr>
        <w:t>торические аналогии.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6. </w:t>
      </w:r>
      <w:r w:rsidR="00E509E7" w:rsidRPr="005D4B91">
        <w:rPr>
          <w:rFonts w:ascii="Times New Roman" w:hAnsi="Times New Roman" w:cs="Times New Roman"/>
          <w:color w:val="000000"/>
          <w:sz w:val="28"/>
          <w:szCs w:val="28"/>
        </w:rPr>
        <w:t>Умение объяснять критерии поиска исторических источников по истории России и всеобщей истории 1945-2022 гг. и находить их, учитывать 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учебно-исследовательской деятельности.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анализировать аутентичные исторические источники и источники исторической информации разных типов по истории России и всеобщей истории 1945-2022 гг. (извлекать и интерпретировать информацию, сопоставлять данные разных источников, различать представленные в исторических источниках факты 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самостоятельно определять критерии подбора исторических источников для решения учебной задачи;</w:t>
      </w:r>
    </w:p>
    <w:p w:rsidR="00E509E7" w:rsidRPr="005D4B91" w:rsidRDefault="007C38D8" w:rsidP="005D4B91">
      <w:pPr>
        <w:tabs>
          <w:tab w:val="left" w:pos="197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самостоятельно подбирать исторические источники по самостоятельно опреде</w:t>
      </w:r>
      <w:r w:rsidRPr="005D4B91">
        <w:rPr>
          <w:rFonts w:ascii="Times New Roman" w:hAnsi="Times New Roman" w:cs="Times New Roman"/>
          <w:color w:val="000000"/>
          <w:sz w:val="28"/>
          <w:szCs w:val="28"/>
        </w:rPr>
        <w:t xml:space="preserve">ленным </w:t>
      </w:r>
      <w:r w:rsidR="00E509E7" w:rsidRPr="005D4B91">
        <w:rPr>
          <w:rFonts w:ascii="Times New Roman" w:hAnsi="Times New Roman" w:cs="Times New Roman"/>
          <w:color w:val="000000"/>
          <w:sz w:val="28"/>
          <w:szCs w:val="28"/>
        </w:rPr>
        <w:t>критериям, используя</w:t>
      </w:r>
      <w:r w:rsidRPr="005D4B91">
        <w:rPr>
          <w:rFonts w:ascii="Times New Roman" w:hAnsi="Times New Roman" w:cs="Times New Roman"/>
          <w:color w:val="000000"/>
          <w:sz w:val="28"/>
          <w:szCs w:val="28"/>
        </w:rPr>
        <w:t xml:space="preserve"> различные источники информации </w:t>
      </w:r>
      <w:r w:rsidR="00E509E7" w:rsidRPr="005D4B91">
        <w:rPr>
          <w:rFonts w:ascii="Times New Roman" w:hAnsi="Times New Roman" w:cs="Times New Roman"/>
          <w:color w:val="000000"/>
          <w:sz w:val="28"/>
          <w:szCs w:val="28"/>
        </w:rPr>
        <w:t>с использованием правил информационной безопасности;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характеризовать специфику современных источников социальной и личной информации;</w:t>
      </w:r>
    </w:p>
    <w:p w:rsidR="00E509E7" w:rsidRPr="005D4B91" w:rsidRDefault="007C38D8" w:rsidP="005D4B91">
      <w:pPr>
        <w:tabs>
          <w:tab w:val="left" w:pos="1975"/>
          <w:tab w:val="left" w:pos="649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 основе анализа содержания исторических источников и источников исторической информации объяснять значимость конкретных источников при изучении событий и процессов истории России и истории</w:t>
      </w:r>
      <w:r w:rsidRPr="005D4B91">
        <w:rPr>
          <w:rFonts w:ascii="Times New Roman" w:hAnsi="Times New Roman" w:cs="Times New Roman"/>
          <w:color w:val="000000"/>
          <w:sz w:val="28"/>
          <w:szCs w:val="28"/>
        </w:rPr>
        <w:t xml:space="preserve"> зарубежных стран, обосновывать </w:t>
      </w:r>
      <w:r w:rsidR="00E509E7" w:rsidRPr="005D4B91">
        <w:rPr>
          <w:rFonts w:ascii="Times New Roman" w:hAnsi="Times New Roman" w:cs="Times New Roman"/>
          <w:color w:val="000000"/>
          <w:sz w:val="28"/>
          <w:szCs w:val="28"/>
        </w:rPr>
        <w:t>необходимость использова</w:t>
      </w:r>
      <w:r w:rsidRPr="005D4B91">
        <w:rPr>
          <w:rFonts w:ascii="Times New Roman" w:hAnsi="Times New Roman" w:cs="Times New Roman"/>
          <w:color w:val="000000"/>
          <w:sz w:val="28"/>
          <w:szCs w:val="28"/>
        </w:rPr>
        <w:t xml:space="preserve">ния конкретных источников </w:t>
      </w:r>
      <w:r w:rsidR="00E509E7" w:rsidRPr="005D4B91">
        <w:rPr>
          <w:rFonts w:ascii="Times New Roman" w:hAnsi="Times New Roman" w:cs="Times New Roman"/>
          <w:color w:val="000000"/>
          <w:sz w:val="28"/>
          <w:szCs w:val="28"/>
        </w:rPr>
        <w:t>для аргументации точки зрения по заданной теме;</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формировать собственный алгоритм решения историко-познавательных задач, включая формулирование проблемы и целей своей работы, определение соответствия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участвовать в выполнении учебных проектов, проводить индивидуальные или групповые учебные исследования по истории России и всеобщей истории 1945-2022 гг., истории родного края;</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E509E7" w:rsidRPr="005D4B91">
        <w:rPr>
          <w:rFonts w:ascii="Times New Roman" w:hAnsi="Times New Roman" w:cs="Times New Roman"/>
          <w:color w:val="000000"/>
          <w:sz w:val="28"/>
          <w:szCs w:val="28"/>
        </w:rPr>
        <w:t>публично представлять результаты проектной и учебно-исследовательской деятельно</w:t>
      </w:r>
      <w:r w:rsidRPr="005D4B91">
        <w:rPr>
          <w:rFonts w:ascii="Times New Roman" w:hAnsi="Times New Roman" w:cs="Times New Roman"/>
          <w:color w:val="000000"/>
          <w:sz w:val="28"/>
          <w:szCs w:val="28"/>
        </w:rPr>
        <w:t>сти.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7. </w:t>
      </w:r>
      <w:r w:rsidR="00E509E7" w:rsidRPr="005D4B91">
        <w:rPr>
          <w:rFonts w:ascii="Times New Roman" w:hAnsi="Times New Roman" w:cs="Times New Roman"/>
          <w:color w:val="000000"/>
          <w:sz w:val="28"/>
          <w:szCs w:val="28"/>
        </w:rPr>
        <w:t>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7C38D8"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r w:rsidR="0040023B" w:rsidRPr="005D4B91">
        <w:rPr>
          <w:rFonts w:ascii="Times New Roman" w:hAnsi="Times New Roman" w:cs="Times New Roman"/>
          <w:color w:val="000000"/>
          <w:sz w:val="28"/>
          <w:szCs w:val="28"/>
        </w:rPr>
        <w:t xml:space="preserve"> </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 основе знаний по истории России и всеобщей истории 1945-2022 гг. критически оценивать полученную извне социальную информацию;</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самостоятельно отбирать факты, которые могут быть использованы для подтверждения/опровержения какой-либо оценки исторических событий, формулировать аргументы;</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и аргументировать свое отношение к наиболее значительным событиям и личностям из истории России и всеобщей истории 1945-2022 гг.;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рассказывать о подвигах народа при защите Отечества, активно участвовать в дискуссиях, не допуская умаления подвига народа при защите Отечества 1945-2022 гг.;</w:t>
      </w:r>
    </w:p>
    <w:p w:rsidR="007C38D8" w:rsidRPr="005D4B91" w:rsidRDefault="007C38D8" w:rsidP="003021AE">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w:t>
      </w:r>
      <w:r w:rsidR="003021AE">
        <w:rPr>
          <w:rFonts w:ascii="Times New Roman" w:hAnsi="Times New Roman" w:cs="Times New Roman"/>
          <w:color w:val="000000"/>
          <w:sz w:val="28"/>
          <w:szCs w:val="28"/>
        </w:rPr>
        <w:t>роцессами истории 1945-2022 гг.</w:t>
      </w:r>
    </w:p>
    <w:p w:rsidR="007C38D8" w:rsidRPr="003021AE" w:rsidRDefault="00E509E7" w:rsidP="005D4B91">
      <w:pPr>
        <w:autoSpaceDE/>
        <w:autoSpaceDN/>
        <w:adjustRightInd/>
        <w:ind w:firstLine="709"/>
        <w:rPr>
          <w:rFonts w:ascii="Times New Roman" w:hAnsi="Times New Roman" w:cs="Times New Roman"/>
          <w:b/>
          <w:i/>
          <w:color w:val="000000"/>
          <w:sz w:val="28"/>
          <w:szCs w:val="28"/>
        </w:rPr>
      </w:pPr>
      <w:r w:rsidRPr="003021AE">
        <w:rPr>
          <w:rFonts w:ascii="Times New Roman" w:hAnsi="Times New Roman" w:cs="Times New Roman"/>
          <w:b/>
          <w:i/>
          <w:color w:val="000000"/>
          <w:sz w:val="28"/>
          <w:szCs w:val="28"/>
        </w:rPr>
        <w:t xml:space="preserve">К концу обучения в 11 классе обучающийся получит следующие предметные результаты по обобщающему повторению по курсу «История России с древнейших времен до </w:t>
      </w:r>
      <w:r w:rsidR="007C38D8" w:rsidRPr="003021AE">
        <w:rPr>
          <w:rFonts w:ascii="Times New Roman" w:hAnsi="Times New Roman" w:cs="Times New Roman"/>
          <w:b/>
          <w:i/>
          <w:color w:val="000000"/>
          <w:sz w:val="28"/>
          <w:szCs w:val="28"/>
        </w:rPr>
        <w:t>1914 г.») программы по истории:</w:t>
      </w:r>
    </w:p>
    <w:p w:rsidR="00E509E7" w:rsidRPr="005D4B91" w:rsidRDefault="007C38D8"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1.</w:t>
      </w:r>
      <w:r w:rsidRPr="005D4B91">
        <w:rPr>
          <w:rFonts w:ascii="Times New Roman" w:hAnsi="Times New Roman" w:cs="Times New Roman"/>
          <w:i/>
          <w:color w:val="000000"/>
          <w:sz w:val="28"/>
          <w:szCs w:val="28"/>
        </w:rPr>
        <w:t> </w:t>
      </w:r>
      <w:r w:rsidR="00E509E7" w:rsidRPr="005D4B91">
        <w:rPr>
          <w:rFonts w:ascii="Times New Roman" w:hAnsi="Times New Roman" w:cs="Times New Roman"/>
          <w:color w:val="000000"/>
          <w:sz w:val="28"/>
          <w:szCs w:val="28"/>
        </w:rPr>
        <w:t>Понимание значимости роли России в мировых политических и социально-экономических процессах с древнейших времен до 1914 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знать мировые политические и социально-экономические процессы с древнейших времен до 1914 г., в которых проявилось значительное влияние России, характеризовать роль нашей страны в этих процессах;</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устанавливать причинно-следственные связи, связанные с участием России в мировых политических и социально-экономических процессах с древнейших времен до 1914 г.;</w:t>
      </w:r>
    </w:p>
    <w:p w:rsidR="00E509E7" w:rsidRPr="005D4B91" w:rsidRDefault="007C38D8" w:rsidP="005D4B91">
      <w:pPr>
        <w:tabs>
          <w:tab w:val="left" w:pos="480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используя знания по истории России с древнейших времен до 1914 г., выявлять попытки фальсификации</w:t>
      </w:r>
      <w:r w:rsidR="00E509E7" w:rsidRPr="005D4B91">
        <w:rPr>
          <w:rFonts w:ascii="Times New Roman" w:hAnsi="Times New Roman" w:cs="Times New Roman"/>
          <w:color w:val="000000"/>
          <w:sz w:val="28"/>
          <w:szCs w:val="28"/>
        </w:rPr>
        <w:tab/>
        <w:t>истории, связанные с принижением</w:t>
      </w:r>
    </w:p>
    <w:p w:rsidR="007C38D8" w:rsidRPr="005D4B91" w:rsidRDefault="00E509E7"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 искажением роли России в мировых политических и соц</w:t>
      </w:r>
      <w:r w:rsidR="007C38D8" w:rsidRPr="005D4B91">
        <w:rPr>
          <w:rFonts w:ascii="Times New Roman" w:hAnsi="Times New Roman" w:cs="Times New Roman"/>
          <w:color w:val="000000"/>
          <w:sz w:val="28"/>
          <w:szCs w:val="28"/>
        </w:rPr>
        <w:t>иально-экономических процессах.</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E509E7" w:rsidRPr="005D4B91">
        <w:rPr>
          <w:rFonts w:ascii="Times New Roman" w:hAnsi="Times New Roman" w:cs="Times New Roman"/>
          <w:color w:val="000000"/>
          <w:sz w:val="28"/>
          <w:szCs w:val="28"/>
        </w:rPr>
        <w:t>Умение характеризовать вклад российской культуры в мировую культуру.</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E509E7" w:rsidRPr="005D4B91">
        <w:rPr>
          <w:rFonts w:ascii="Times New Roman" w:hAnsi="Times New Roman" w:cs="Times New Roman"/>
          <w:color w:val="000000"/>
          <w:sz w:val="28"/>
          <w:szCs w:val="28"/>
        </w:rPr>
        <w:t>характеризовать этапы развития науки и культуры в России с древнейших времен до 1914 г., составлять развернутое описание памятников культуры России;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этапы развития мировой культуры с древнейших времен до 1914 г., составлять описание наиболее известных памятников культуры;</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взаимное влияние культуры России и культуры зарубежных стран, вклад российских ученых и деятелей культ</w:t>
      </w:r>
      <w:r w:rsidRPr="005D4B91">
        <w:rPr>
          <w:rFonts w:ascii="Times New Roman" w:hAnsi="Times New Roman" w:cs="Times New Roman"/>
          <w:color w:val="000000"/>
          <w:sz w:val="28"/>
          <w:szCs w:val="28"/>
        </w:rPr>
        <w:t>уры в мировую науку и культуру.</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3. </w:t>
      </w:r>
      <w:r w:rsidR="00E509E7" w:rsidRPr="005D4B91">
        <w:rPr>
          <w:rFonts w:ascii="Times New Roman" w:hAnsi="Times New Roman" w:cs="Times New Roman"/>
          <w:color w:val="000000"/>
          <w:sz w:val="28"/>
          <w:szCs w:val="28"/>
        </w:rPr>
        <w:t>Сформированность представлений о предмете, научных и социальных функциях исторического знания, методах изучения исторических источников.</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объяснять, в чем состоят научные и социальные функции исторического знания;</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и применять основные приемы изучения исторических источников;</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приводить примеры использования исторической аргументации в социально-политическом контексте;</w:t>
      </w:r>
    </w:p>
    <w:p w:rsidR="007C38D8"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характеризовать роль исторической науки в политическом развитии России</w:t>
      </w:r>
      <w:r w:rsidRPr="005D4B91">
        <w:rPr>
          <w:rFonts w:ascii="Times New Roman" w:hAnsi="Times New Roman" w:cs="Times New Roman"/>
          <w:color w:val="000000"/>
          <w:sz w:val="28"/>
          <w:szCs w:val="28"/>
        </w:rPr>
        <w:t xml:space="preserve"> с древнейших времен до 1914 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E509E7" w:rsidRPr="005D4B91">
        <w:rPr>
          <w:rFonts w:ascii="Times New Roman" w:hAnsi="Times New Roman" w:cs="Times New Roman"/>
          <w:color w:val="000000"/>
          <w:sz w:val="28"/>
          <w:szCs w:val="28"/>
        </w:rPr>
        <w:t>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с древнейших времен до 1914 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называть даты важнейших событий и выделять этапы в развитии процессов истории России и всеобщей истории с древнейших времен до 1914 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указывать хронологические рамки периодов истории России с древнейших времен до 1914 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объяснять основания периодизации истории России с древнейших времен до 1914 г., используемые учеными-историками;</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соотносить события истории России, региона, других стран с основными периодами истории России с древнейших времен до 1914 г., соотносить события истории родного края, истории России и зарубежных стран с древнейших времен до 1914 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с древнейших времен до 1914 г.;</w:t>
      </w:r>
    </w:p>
    <w:p w:rsidR="00E509E7" w:rsidRPr="005D4B91" w:rsidRDefault="007C38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делать предположения о возможных причинах (предпосылках) и последствиях исторических событий, явлений, процессов истории России и зарубежных стран с древнейших времен до 1914</w:t>
      </w:r>
      <w:r w:rsidR="008F0268" w:rsidRPr="005D4B91">
        <w:rPr>
          <w:rFonts w:ascii="Times New Roman" w:hAnsi="Times New Roman" w:cs="Times New Roman"/>
          <w:color w:val="000000"/>
          <w:sz w:val="28"/>
          <w:szCs w:val="28"/>
        </w:rPr>
        <w:t xml:space="preserve"> </w:t>
      </w:r>
      <w:r w:rsidR="00E509E7" w:rsidRPr="005D4B91">
        <w:rPr>
          <w:rFonts w:ascii="Times New Roman" w:hAnsi="Times New Roman" w:cs="Times New Roman"/>
          <w:color w:val="000000"/>
          <w:sz w:val="28"/>
          <w:szCs w:val="28"/>
        </w:rPr>
        <w:t>г., используя знания по истории и дополнительные источники исторической информации, устанавливать верность/неверность выдвинутых гипотез;</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E509E7" w:rsidRPr="005D4B91">
        <w:rPr>
          <w:rFonts w:ascii="Times New Roman" w:hAnsi="Times New Roman" w:cs="Times New Roman"/>
          <w:color w:val="000000"/>
          <w:sz w:val="28"/>
          <w:szCs w:val="28"/>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 истории России и всеобщей истории с древнейших времен до 1914 г.;</w:t>
      </w:r>
    </w:p>
    <w:p w:rsidR="008F0268"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современников исторических событий, явлений, процессов истории России и всеобщей истории</w:t>
      </w:r>
      <w:r w:rsidRPr="005D4B91">
        <w:rPr>
          <w:rFonts w:ascii="Times New Roman" w:hAnsi="Times New Roman" w:cs="Times New Roman"/>
          <w:color w:val="000000"/>
          <w:sz w:val="28"/>
          <w:szCs w:val="28"/>
        </w:rPr>
        <w:t xml:space="preserve"> с древнейших времен до 1914 г.</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5. </w:t>
      </w:r>
      <w:r w:rsidR="00E509E7" w:rsidRPr="005D4B91">
        <w:rPr>
          <w:rFonts w:ascii="Times New Roman" w:hAnsi="Times New Roman" w:cs="Times New Roman"/>
          <w:color w:val="000000"/>
          <w:sz w:val="28"/>
          <w:szCs w:val="28"/>
        </w:rPr>
        <w:t>Умение анализировать, характеризовать и сравнивать исторические события, явления, процессы с древнейших времен до 1914 г.</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называть характерные, существенные признаки событий, процессов, явлений истории России с древнейших времен до 1914 г.;</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различать в исторической информации по истории с древнейших времен</w:t>
      </w:r>
    </w:p>
    <w:p w:rsidR="00E509E7" w:rsidRPr="005D4B91" w:rsidRDefault="00E509E7"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до 1914 г. события, явления, процессы, факты и мнения;</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группировать, систематизировать исторические факты истории России с древнейших времен до 1914 г. по самостоятельно определяемому признаку;</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обобщать историческую информацию по истории России с древнейших времен до 1914 г.;</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по самостоятельно составленному плану представлять развернутый рассказ (описание) о ключевых событиях родного края, истории России с древнейших времен до 1914 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с древнейших времен до 1914г., показывая изменения, происшедшие в течение рассматриваемого периода;</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с древнейших времен до 1914 г.;</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сравнивать исторические события, явления, процессы, взгляды исторических деятелей истории России с древнейших времен до 1914г. по самостоятельно определенным критериям, на основе сравнения самостоятельно делать выводы;</w:t>
      </w:r>
    </w:p>
    <w:p w:rsidR="008F0268"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 основе изучения исторического материала с древнейших времен до 1914 г. устан</w:t>
      </w:r>
      <w:r w:rsidRPr="005D4B91">
        <w:rPr>
          <w:rFonts w:ascii="Times New Roman" w:hAnsi="Times New Roman" w:cs="Times New Roman"/>
          <w:color w:val="000000"/>
          <w:sz w:val="28"/>
          <w:szCs w:val="28"/>
        </w:rPr>
        <w:t>авливать исторические аналогии.</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6. </w:t>
      </w:r>
      <w:r w:rsidR="00E509E7" w:rsidRPr="005D4B91">
        <w:rPr>
          <w:rFonts w:ascii="Times New Roman" w:hAnsi="Times New Roman" w:cs="Times New Roman"/>
          <w:color w:val="000000"/>
          <w:sz w:val="28"/>
          <w:szCs w:val="28"/>
        </w:rPr>
        <w:t>Умение объяснять критерии поиска исторических источников по истории России и всеобщей истории с древнейших времен до 1914 г. и находить их, объяснять значимость конкретных источников при изучении событий и</w:t>
      </w:r>
      <w:r w:rsidR="00E509E7" w:rsidRPr="005D4B91">
        <w:rPr>
          <w:rFonts w:ascii="Times New Roman" w:hAnsi="Times New Roman" w:cs="Times New Roman"/>
          <w:color w:val="000000"/>
          <w:sz w:val="28"/>
          <w:szCs w:val="28"/>
        </w:rPr>
        <w:tab/>
        <w:t>процес</w:t>
      </w:r>
      <w:r w:rsidRPr="005D4B91">
        <w:rPr>
          <w:rFonts w:ascii="Times New Roman" w:hAnsi="Times New Roman" w:cs="Times New Roman"/>
          <w:color w:val="000000"/>
          <w:sz w:val="28"/>
          <w:szCs w:val="28"/>
        </w:rPr>
        <w:t xml:space="preserve">сов истории, </w:t>
      </w:r>
      <w:r w:rsidR="00E509E7" w:rsidRPr="005D4B91">
        <w:rPr>
          <w:rFonts w:ascii="Times New Roman" w:hAnsi="Times New Roman" w:cs="Times New Roman"/>
          <w:color w:val="000000"/>
          <w:sz w:val="28"/>
          <w:szCs w:val="28"/>
        </w:rPr>
        <w:t>приобретение опы</w:t>
      </w:r>
      <w:r w:rsidRPr="005D4B91">
        <w:rPr>
          <w:rFonts w:ascii="Times New Roman" w:hAnsi="Times New Roman" w:cs="Times New Roman"/>
          <w:color w:val="000000"/>
          <w:sz w:val="28"/>
          <w:szCs w:val="28"/>
        </w:rPr>
        <w:t>та осуществления учебно-</w:t>
      </w:r>
      <w:r w:rsidR="00E509E7" w:rsidRPr="005D4B91">
        <w:rPr>
          <w:rFonts w:ascii="Times New Roman" w:hAnsi="Times New Roman" w:cs="Times New Roman"/>
          <w:color w:val="000000"/>
          <w:sz w:val="28"/>
          <w:szCs w:val="28"/>
        </w:rPr>
        <w:t>исследовательской деятельности.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анализировать аутентичные исторические источники и источники исторической информации разных типов по истории России с древнейших времен до 1914 г. (извлекать и интерпретировать информацию, сопоставлять данные </w:t>
      </w:r>
      <w:r w:rsidR="00E509E7" w:rsidRPr="005D4B91">
        <w:rPr>
          <w:rFonts w:ascii="Times New Roman" w:hAnsi="Times New Roman" w:cs="Times New Roman"/>
          <w:color w:val="000000"/>
          <w:sz w:val="28"/>
          <w:szCs w:val="28"/>
        </w:rPr>
        <w:lastRenderedPageBreak/>
        <w:t>разных источников, различать представленные излагаемые в исторических источниках факты 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самостоятельно определять критерии подбора исторических источников для решения учебной задачи;</w:t>
      </w:r>
    </w:p>
    <w:p w:rsidR="00E509E7" w:rsidRPr="005D4B91" w:rsidRDefault="008F0268" w:rsidP="005D4B91">
      <w:pPr>
        <w:tabs>
          <w:tab w:val="left" w:pos="1985"/>
          <w:tab w:val="left" w:pos="822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самостоятельно подбирать исторические источники</w:t>
      </w:r>
      <w:r w:rsidRPr="005D4B91">
        <w:rPr>
          <w:rFonts w:ascii="Times New Roman" w:hAnsi="Times New Roman" w:cs="Times New Roman"/>
          <w:color w:val="000000"/>
          <w:sz w:val="28"/>
          <w:szCs w:val="28"/>
        </w:rPr>
        <w:t xml:space="preserve"> по самостоятельно определенным </w:t>
      </w:r>
      <w:r w:rsidR="00E509E7" w:rsidRPr="005D4B91">
        <w:rPr>
          <w:rFonts w:ascii="Times New Roman" w:hAnsi="Times New Roman" w:cs="Times New Roman"/>
          <w:color w:val="000000"/>
          <w:sz w:val="28"/>
          <w:szCs w:val="28"/>
        </w:rPr>
        <w:t>критериям</w:t>
      </w:r>
      <w:r w:rsidRPr="005D4B91">
        <w:rPr>
          <w:rFonts w:ascii="Times New Roman" w:hAnsi="Times New Roman" w:cs="Times New Roman"/>
          <w:color w:val="000000"/>
          <w:sz w:val="28"/>
          <w:szCs w:val="28"/>
        </w:rPr>
        <w:t xml:space="preserve">, используя различные источники </w:t>
      </w:r>
      <w:r w:rsidR="00E509E7" w:rsidRPr="005D4B91">
        <w:rPr>
          <w:rFonts w:ascii="Times New Roman" w:hAnsi="Times New Roman" w:cs="Times New Roman"/>
          <w:color w:val="000000"/>
          <w:sz w:val="28"/>
          <w:szCs w:val="28"/>
        </w:rPr>
        <w:t>информа</w:t>
      </w:r>
      <w:r w:rsidRPr="005D4B91">
        <w:rPr>
          <w:rFonts w:ascii="Times New Roman" w:hAnsi="Times New Roman" w:cs="Times New Roman"/>
          <w:color w:val="000000"/>
          <w:sz w:val="28"/>
          <w:szCs w:val="28"/>
        </w:rPr>
        <w:t xml:space="preserve">ции </w:t>
      </w:r>
      <w:r w:rsidR="00E509E7" w:rsidRPr="005D4B91">
        <w:rPr>
          <w:rFonts w:ascii="Times New Roman" w:hAnsi="Times New Roman" w:cs="Times New Roman"/>
          <w:color w:val="000000"/>
          <w:sz w:val="28"/>
          <w:szCs w:val="28"/>
        </w:rPr>
        <w:t>с соблюдением правил информационной безопасности;</w:t>
      </w:r>
    </w:p>
    <w:p w:rsidR="00E509E7" w:rsidRPr="005D4B91" w:rsidRDefault="008F0268" w:rsidP="005D4B91">
      <w:pPr>
        <w:tabs>
          <w:tab w:val="left" w:pos="1985"/>
          <w:tab w:val="left" w:pos="6499"/>
          <w:tab w:val="left" w:pos="822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 основе анализа содержания исторических источников и источников исторической информации объяснять значимость конкретных источников при изучении событий и процессов истории России и истории зарубежных стран, обосновыв</w:t>
      </w:r>
      <w:r w:rsidRPr="005D4B91">
        <w:rPr>
          <w:rFonts w:ascii="Times New Roman" w:hAnsi="Times New Roman" w:cs="Times New Roman"/>
          <w:color w:val="000000"/>
          <w:sz w:val="28"/>
          <w:szCs w:val="28"/>
        </w:rPr>
        <w:t>ать</w:t>
      </w:r>
      <w:r w:rsidRPr="005D4B91">
        <w:rPr>
          <w:rFonts w:ascii="Times New Roman" w:hAnsi="Times New Roman" w:cs="Times New Roman"/>
          <w:color w:val="000000"/>
          <w:sz w:val="28"/>
          <w:szCs w:val="28"/>
        </w:rPr>
        <w:tab/>
        <w:t xml:space="preserve">необходимость использования конкретных источников </w:t>
      </w:r>
      <w:r w:rsidR="00E509E7" w:rsidRPr="005D4B91">
        <w:rPr>
          <w:rFonts w:ascii="Times New Roman" w:hAnsi="Times New Roman" w:cs="Times New Roman"/>
          <w:color w:val="000000"/>
          <w:sz w:val="28"/>
          <w:szCs w:val="28"/>
        </w:rPr>
        <w:t>для аргументации точки зрения по заданной теме;</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формировать собственный алгоритм решения историко-познавательных задач, включая формулирование проблемы и целей своей работы, определение соответствия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участвовать в выполнении учебных проектов, проводить индивидуальные или групповые учебные исследования по истории с древнейших времен до 1914 г., истории родного края;</w:t>
      </w:r>
    </w:p>
    <w:p w:rsidR="008F0268"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публично представлять результаты проектной и учебно-исследовательской де</w:t>
      </w:r>
      <w:r w:rsidRPr="005D4B91">
        <w:rPr>
          <w:rFonts w:ascii="Times New Roman" w:hAnsi="Times New Roman" w:cs="Times New Roman"/>
          <w:color w:val="000000"/>
          <w:sz w:val="28"/>
          <w:szCs w:val="28"/>
        </w:rPr>
        <w:t>ятельности.</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7. </w:t>
      </w:r>
      <w:r w:rsidR="00E509E7" w:rsidRPr="005D4B91">
        <w:rPr>
          <w:rFonts w:ascii="Times New Roman" w:hAnsi="Times New Roman" w:cs="Times New Roman"/>
          <w:color w:val="000000"/>
          <w:sz w:val="28"/>
          <w:szCs w:val="28"/>
        </w:rPr>
        <w:t>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аргументированно критиковать фальсификации отечественной истории, рассказыва</w:t>
      </w:r>
      <w:r w:rsidRPr="005D4B91">
        <w:rPr>
          <w:rFonts w:ascii="Times New Roman" w:hAnsi="Times New Roman" w:cs="Times New Roman"/>
          <w:color w:val="000000"/>
          <w:sz w:val="28"/>
          <w:szCs w:val="28"/>
        </w:rPr>
        <w:t xml:space="preserve">ть о подвигах народа при защите </w:t>
      </w:r>
      <w:r w:rsidR="00E509E7" w:rsidRPr="005D4B91">
        <w:rPr>
          <w:rFonts w:ascii="Times New Roman" w:hAnsi="Times New Roman" w:cs="Times New Roman"/>
          <w:color w:val="000000"/>
          <w:sz w:val="28"/>
          <w:szCs w:val="28"/>
        </w:rPr>
        <w:t>Отечества, разоблачать фальсификации отечественной истории.</w:t>
      </w:r>
    </w:p>
    <w:p w:rsidR="00E509E7" w:rsidRPr="005D4B91" w:rsidRDefault="00E509E7"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Структура предметного результата включает следующий перечень знаний и умений:</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на основе знаний по истории России с древнейших времен до 1914 г. критически оценивать полученную извне социальную информацию;</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E509E7" w:rsidRPr="005D4B91">
        <w:rPr>
          <w:rFonts w:ascii="Times New Roman" w:hAnsi="Times New Roman" w:cs="Times New Roman"/>
          <w:color w:val="000000"/>
          <w:sz w:val="28"/>
          <w:szCs w:val="28"/>
        </w:rPr>
        <w:t>самостоятельно отбирать факты, которые могут быть использованы для подтверждения/опровержения какой-либо оценки исторических событий, формулировать аргументы;</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определять и аргументировать свое отношение к наиболее значительным событиям и личностям из истории России с древнейших времен до 1914 г.;</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рассказывать о подвигах народа при защите Отечества, активно участвовать в дискуссиях, не допуская умаления подвига народа при защите Отечества с древнейших времен до 1914 г.;</w:t>
      </w:r>
    </w:p>
    <w:p w:rsidR="00E509E7" w:rsidRPr="005D4B91" w:rsidRDefault="008F026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E509E7" w:rsidRPr="005D4B91">
        <w:rPr>
          <w:rFonts w:ascii="Times New Roman" w:hAnsi="Times New Roman" w:cs="Times New Roman"/>
          <w:color w:val="000000"/>
          <w:sz w:val="28"/>
          <w:szCs w:val="28"/>
        </w:rPr>
        <w:t xml:space="preserve">используя знания по истории России, аргументированно противостоять попыткам фальсификации исторических фактов, связанных с важнейшими </w:t>
      </w:r>
      <w:r w:rsidR="00E509E7" w:rsidRPr="005D4B91">
        <w:rPr>
          <w:rFonts w:ascii="Times New Roman" w:hAnsi="Times New Roman" w:cs="Times New Roman"/>
          <w:color w:val="000000"/>
          <w:sz w:val="28"/>
          <w:szCs w:val="28"/>
        </w:rPr>
        <w:lastRenderedPageBreak/>
        <w:t xml:space="preserve">событиями, явлениями, процессами истории России с древнейших </w:t>
      </w:r>
      <w:r w:rsidRPr="005D4B91">
        <w:rPr>
          <w:rFonts w:ascii="Times New Roman" w:hAnsi="Times New Roman" w:cs="Times New Roman"/>
          <w:color w:val="000000"/>
          <w:sz w:val="28"/>
          <w:szCs w:val="28"/>
        </w:rPr>
        <w:t>времен до 1914 </w:t>
      </w:r>
      <w:r w:rsidR="00E509E7" w:rsidRPr="005D4B91">
        <w:rPr>
          <w:rFonts w:ascii="Times New Roman" w:hAnsi="Times New Roman" w:cs="Times New Roman"/>
          <w:color w:val="000000"/>
          <w:sz w:val="28"/>
          <w:szCs w:val="28"/>
        </w:rPr>
        <w:t>г.</w:t>
      </w:r>
    </w:p>
    <w:p w:rsidR="00CE2A91" w:rsidRPr="005D4B91" w:rsidRDefault="00CE2A91" w:rsidP="005D4B91">
      <w:pPr>
        <w:ind w:firstLine="709"/>
        <w:rPr>
          <w:rFonts w:ascii="Times New Roman" w:hAnsi="Times New Roman" w:cs="Times New Roman"/>
          <w:color w:val="000000"/>
          <w:sz w:val="28"/>
          <w:szCs w:val="28"/>
        </w:rPr>
      </w:pPr>
    </w:p>
    <w:p w:rsidR="00CE2A91" w:rsidRPr="005D4B91" w:rsidRDefault="00CE2A91" w:rsidP="005D4B91">
      <w:pPr>
        <w:ind w:firstLine="709"/>
        <w:rPr>
          <w:rFonts w:ascii="Times New Roman" w:hAnsi="Times New Roman" w:cs="Times New Roman"/>
          <w:color w:val="000000"/>
          <w:sz w:val="28"/>
          <w:szCs w:val="28"/>
        </w:rPr>
      </w:pPr>
    </w:p>
    <w:p w:rsidR="00CE2A91" w:rsidRPr="005D4B91" w:rsidRDefault="00CE2A91" w:rsidP="005D4B91">
      <w:pPr>
        <w:ind w:firstLine="709"/>
        <w:rPr>
          <w:rFonts w:ascii="Times New Roman" w:hAnsi="Times New Roman" w:cs="Times New Roman"/>
          <w:color w:val="000000"/>
          <w:sz w:val="28"/>
          <w:szCs w:val="28"/>
        </w:rPr>
      </w:pPr>
    </w:p>
    <w:p w:rsidR="00071A2F" w:rsidRPr="00C5337E" w:rsidRDefault="00027951" w:rsidP="005D4B91">
      <w:pPr>
        <w:ind w:firstLine="709"/>
        <w:rPr>
          <w:rFonts w:ascii="Times New Roman" w:hAnsi="Times New Roman" w:cs="Times New Roman"/>
          <w:b/>
          <w:sz w:val="28"/>
          <w:szCs w:val="28"/>
        </w:rPr>
      </w:pPr>
      <w:bookmarkStart w:id="173" w:name="sub_1022"/>
      <w:bookmarkEnd w:id="172"/>
      <w:r w:rsidRPr="005D4B91">
        <w:rPr>
          <w:rFonts w:ascii="Times New Roman" w:hAnsi="Times New Roman" w:cs="Times New Roman"/>
          <w:sz w:val="28"/>
          <w:szCs w:val="28"/>
        </w:rPr>
        <w:br w:type="page"/>
      </w:r>
      <w:r w:rsidR="00E82E17">
        <w:rPr>
          <w:rFonts w:ascii="Times New Roman" w:hAnsi="Times New Roman" w:cs="Times New Roman"/>
          <w:b/>
          <w:sz w:val="28"/>
          <w:szCs w:val="28"/>
        </w:rPr>
        <w:lastRenderedPageBreak/>
        <w:t>2.1.2</w:t>
      </w:r>
      <w:r w:rsidR="00C5337E">
        <w:rPr>
          <w:rFonts w:ascii="Times New Roman" w:hAnsi="Times New Roman" w:cs="Times New Roman"/>
          <w:b/>
          <w:sz w:val="28"/>
          <w:szCs w:val="28"/>
        </w:rPr>
        <w:t>1</w:t>
      </w:r>
      <w:r w:rsidRPr="005D4B91">
        <w:rPr>
          <w:rFonts w:ascii="Times New Roman" w:hAnsi="Times New Roman" w:cs="Times New Roman"/>
          <w:b/>
          <w:sz w:val="28"/>
          <w:szCs w:val="28"/>
        </w:rPr>
        <w:t>. </w:t>
      </w:r>
      <w:r w:rsidR="001C7012" w:rsidRPr="00C5337E">
        <w:rPr>
          <w:rFonts w:ascii="Times New Roman" w:hAnsi="Times New Roman" w:cs="Times New Roman"/>
          <w:b/>
          <w:sz w:val="28"/>
          <w:szCs w:val="28"/>
        </w:rPr>
        <w:t>РАБОЧАЯ ПРОГРАММА УЧЕБНОГО ПРЕДМЕТА</w:t>
      </w:r>
      <w:r w:rsidRPr="00C5337E">
        <w:rPr>
          <w:rFonts w:ascii="Times New Roman" w:hAnsi="Times New Roman" w:cs="Times New Roman"/>
          <w:b/>
          <w:sz w:val="28"/>
          <w:szCs w:val="28"/>
        </w:rPr>
        <w:t xml:space="preserve"> «ОБЩЕСТВОЗНАНИЕ» (БАЗОВЫЙ УРОВЕНЬ)</w:t>
      </w:r>
    </w:p>
    <w:p w:rsidR="001C7012" w:rsidRPr="00C5337E" w:rsidRDefault="001C7012" w:rsidP="00C5337E">
      <w:pPr>
        <w:widowControl/>
        <w:autoSpaceDE/>
        <w:autoSpaceDN/>
        <w:adjustRightInd/>
        <w:ind w:firstLine="709"/>
        <w:rPr>
          <w:rFonts w:ascii="Times New Roman" w:hAnsi="Times New Roman" w:cs="Times New Roman"/>
          <w:sz w:val="28"/>
          <w:szCs w:val="28"/>
          <w:lang w:eastAsia="en-US"/>
        </w:rPr>
      </w:pPr>
      <w:r w:rsidRPr="00C5337E">
        <w:rPr>
          <w:rFonts w:ascii="Times New Roman" w:hAnsi="Times New Roman" w:cs="Times New Roman"/>
          <w:sz w:val="28"/>
          <w:szCs w:val="28"/>
          <w:lang w:eastAsia="en-US"/>
        </w:rPr>
        <w:t xml:space="preserve">Изучение учебного предмета «Обществознание» </w:t>
      </w:r>
      <w:r w:rsidR="0015073C" w:rsidRPr="00C5337E">
        <w:rPr>
          <w:rFonts w:ascii="Times New Roman" w:hAnsi="Times New Roman" w:cs="Times New Roman"/>
          <w:sz w:val="28"/>
          <w:szCs w:val="28"/>
          <w:lang w:eastAsia="en-US"/>
        </w:rPr>
        <w:t xml:space="preserve">(базовый уровень) </w:t>
      </w:r>
      <w:r w:rsidRPr="00C5337E">
        <w:rPr>
          <w:rFonts w:ascii="Times New Roman" w:hAnsi="Times New Roman" w:cs="Times New Roman"/>
          <w:sz w:val="28"/>
          <w:szCs w:val="28"/>
          <w:lang w:eastAsia="en-US"/>
        </w:rPr>
        <w:t xml:space="preserve">предусматривает </w:t>
      </w:r>
      <w:r w:rsidRPr="00C5337E">
        <w:rPr>
          <w:rFonts w:ascii="Times New Roman" w:hAnsi="Times New Roman" w:cs="Times New Roman"/>
          <w:b/>
          <w:sz w:val="28"/>
          <w:szCs w:val="28"/>
          <w:lang w:eastAsia="en-US"/>
        </w:rPr>
        <w:t>непосредственное применение федеральной рабочей программы</w:t>
      </w:r>
      <w:r w:rsidRPr="00C5337E">
        <w:rPr>
          <w:rFonts w:ascii="Times New Roman" w:hAnsi="Times New Roman" w:cs="Times New Roman"/>
          <w:sz w:val="28"/>
          <w:szCs w:val="28"/>
          <w:lang w:eastAsia="en-US"/>
        </w:rPr>
        <w:t xml:space="preserve"> учебного предмета «</w:t>
      </w:r>
      <w:r w:rsidR="00070DC4" w:rsidRPr="00C5337E">
        <w:rPr>
          <w:rFonts w:ascii="Times New Roman" w:hAnsi="Times New Roman" w:cs="Times New Roman"/>
          <w:sz w:val="28"/>
          <w:szCs w:val="28"/>
          <w:lang w:eastAsia="en-US"/>
        </w:rPr>
        <w:t>Обществознание</w:t>
      </w:r>
      <w:r w:rsidRPr="00C5337E">
        <w:rPr>
          <w:rFonts w:ascii="Times New Roman" w:hAnsi="Times New Roman" w:cs="Times New Roman"/>
          <w:sz w:val="28"/>
          <w:szCs w:val="28"/>
          <w:lang w:eastAsia="en-US"/>
        </w:rPr>
        <w:t>»</w:t>
      </w:r>
      <w:r w:rsidR="0015073C" w:rsidRPr="00C5337E">
        <w:rPr>
          <w:rFonts w:ascii="Times New Roman" w:hAnsi="Times New Roman" w:cs="Times New Roman"/>
          <w:sz w:val="28"/>
          <w:szCs w:val="28"/>
          <w:lang w:eastAsia="en-US"/>
        </w:rPr>
        <w:t>: п. </w:t>
      </w:r>
      <w:r w:rsidR="00C62267" w:rsidRPr="00C5337E">
        <w:rPr>
          <w:rFonts w:ascii="Times New Roman" w:hAnsi="Times New Roman" w:cs="Times New Roman"/>
          <w:sz w:val="28"/>
          <w:szCs w:val="28"/>
          <w:lang w:eastAsia="en-US"/>
        </w:rPr>
        <w:t>123</w:t>
      </w:r>
      <w:r w:rsidRPr="00C5337E">
        <w:rPr>
          <w:rFonts w:ascii="Times New Roman" w:hAnsi="Times New Roman" w:cs="Times New Roman"/>
          <w:sz w:val="28"/>
          <w:szCs w:val="28"/>
          <w:lang w:eastAsia="en-US"/>
        </w:rPr>
        <w:t xml:space="preserve"> «Федеральная рабочая программа по учебн</w:t>
      </w:r>
      <w:r w:rsidR="00C62267" w:rsidRPr="00C5337E">
        <w:rPr>
          <w:rFonts w:ascii="Times New Roman" w:hAnsi="Times New Roman" w:cs="Times New Roman"/>
          <w:sz w:val="28"/>
          <w:szCs w:val="28"/>
          <w:lang w:eastAsia="en-US"/>
        </w:rPr>
        <w:t>ому предмету «Обществознание»» Ф</w:t>
      </w:r>
      <w:r w:rsidRPr="00C5337E">
        <w:rPr>
          <w:rFonts w:ascii="Times New Roman" w:hAnsi="Times New Roman" w:cs="Times New Roman"/>
          <w:sz w:val="28"/>
          <w:szCs w:val="28"/>
          <w:lang w:eastAsia="en-US"/>
        </w:rPr>
        <w:t>едеральной образовательной программы СОО.</w:t>
      </w:r>
    </w:p>
    <w:p w:rsidR="001C7012" w:rsidRPr="00C5337E" w:rsidRDefault="001C7012" w:rsidP="005D4B91">
      <w:pPr>
        <w:ind w:firstLine="709"/>
        <w:rPr>
          <w:rFonts w:ascii="Times New Roman" w:hAnsi="Times New Roman" w:cs="Times New Roman"/>
          <w:b/>
          <w:sz w:val="28"/>
          <w:szCs w:val="28"/>
        </w:rPr>
      </w:pPr>
      <w:bookmarkStart w:id="174" w:name="sub_101733"/>
      <w:r w:rsidRPr="00C5337E">
        <w:rPr>
          <w:rFonts w:ascii="Times New Roman" w:hAnsi="Times New Roman" w:cs="Times New Roman"/>
          <w:b/>
          <w:sz w:val="28"/>
          <w:szCs w:val="28"/>
        </w:rPr>
        <w:t>1) ПОЯСНИТЕЛЬНАЯ ЗАПИСКА</w:t>
      </w:r>
    </w:p>
    <w:p w:rsidR="00071A2F" w:rsidRPr="005D4B91" w:rsidRDefault="00027951" w:rsidP="005D4B91">
      <w:pPr>
        <w:ind w:firstLine="709"/>
        <w:rPr>
          <w:rFonts w:ascii="Times New Roman" w:hAnsi="Times New Roman" w:cs="Times New Roman"/>
          <w:sz w:val="28"/>
          <w:szCs w:val="28"/>
        </w:rPr>
      </w:pPr>
      <w:bookmarkStart w:id="175" w:name="sub_12221"/>
      <w:bookmarkEnd w:id="173"/>
      <w:bookmarkEnd w:id="174"/>
      <w:r w:rsidRPr="00C5337E">
        <w:rPr>
          <w:rFonts w:ascii="Times New Roman" w:hAnsi="Times New Roman" w:cs="Times New Roman"/>
          <w:sz w:val="28"/>
          <w:szCs w:val="28"/>
        </w:rPr>
        <w:t>1. </w:t>
      </w:r>
      <w:r w:rsidR="00071A2F" w:rsidRPr="00C5337E">
        <w:rPr>
          <w:rFonts w:ascii="Times New Roman" w:hAnsi="Times New Roman" w:cs="Times New Roman"/>
          <w:sz w:val="28"/>
          <w:szCs w:val="28"/>
        </w:rPr>
        <w:t xml:space="preserve">Программа по обществознанию составлена на основе положений и требований к результатам освоения </w:t>
      </w:r>
      <w:r w:rsidR="00071A2F" w:rsidRPr="005D4B91">
        <w:rPr>
          <w:rFonts w:ascii="Times New Roman" w:hAnsi="Times New Roman" w:cs="Times New Roman"/>
          <w:sz w:val="28"/>
          <w:szCs w:val="28"/>
        </w:rPr>
        <w:t xml:space="preserve">основной образовательной программы, представленных в </w:t>
      </w:r>
      <w:r w:rsidR="00071A2F" w:rsidRPr="005D4B91">
        <w:rPr>
          <w:rStyle w:val="a5"/>
          <w:rFonts w:ascii="Times New Roman" w:hAnsi="Times New Roman" w:cs="Times New Roman"/>
          <w:color w:val="auto"/>
          <w:sz w:val="28"/>
          <w:szCs w:val="28"/>
        </w:rPr>
        <w:t>ФГОС</w:t>
      </w:r>
      <w:r w:rsidR="00071A2F" w:rsidRPr="005D4B91">
        <w:rPr>
          <w:rFonts w:ascii="Times New Roman" w:hAnsi="Times New Roman" w:cs="Times New Roman"/>
          <w:sz w:val="28"/>
          <w:szCs w:val="28"/>
        </w:rPr>
        <w:t xml:space="preserve"> СОО, с учётом федеральной программы воспитания и подлежит непосредственному применению при реализации обязательной части ООП СОО.</w:t>
      </w:r>
    </w:p>
    <w:p w:rsidR="00071A2F" w:rsidRPr="005D4B91" w:rsidRDefault="00027951" w:rsidP="005D4B91">
      <w:pPr>
        <w:ind w:firstLine="709"/>
        <w:rPr>
          <w:rFonts w:ascii="Times New Roman" w:hAnsi="Times New Roman" w:cs="Times New Roman"/>
          <w:sz w:val="28"/>
          <w:szCs w:val="28"/>
        </w:rPr>
      </w:pPr>
      <w:bookmarkStart w:id="176" w:name="sub_12222"/>
      <w:bookmarkEnd w:id="175"/>
      <w:r w:rsidRPr="005D4B91">
        <w:rPr>
          <w:rFonts w:ascii="Times New Roman" w:hAnsi="Times New Roman" w:cs="Times New Roman"/>
          <w:sz w:val="28"/>
          <w:szCs w:val="28"/>
        </w:rPr>
        <w:t>2. </w:t>
      </w:r>
      <w:r w:rsidR="00071A2F" w:rsidRPr="005D4B91">
        <w:rPr>
          <w:rFonts w:ascii="Times New Roman" w:hAnsi="Times New Roman" w:cs="Times New Roman"/>
          <w:sz w:val="28"/>
          <w:szCs w:val="28"/>
        </w:rPr>
        <w:t>Обществознание играет ведущую роль в выполнении образовательной организацией функции интеграции молодёжи в современное общество и обеспечивает условия для формирования российской гражданской идентичности, традиционных ценностей многонационального российского народа, готовности обучающихся к саморазвитию и непрерывному образованию, труду и творческому самовыражению, взаимодействию с другими людьми на благо человека и общества.</w:t>
      </w:r>
    </w:p>
    <w:bookmarkEnd w:id="176"/>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национальным ценностям.</w:t>
      </w:r>
    </w:p>
    <w:p w:rsidR="00071A2F" w:rsidRPr="005D4B91" w:rsidRDefault="00027951" w:rsidP="005D4B91">
      <w:pPr>
        <w:ind w:firstLine="709"/>
        <w:rPr>
          <w:rFonts w:ascii="Times New Roman" w:hAnsi="Times New Roman" w:cs="Times New Roman"/>
          <w:sz w:val="28"/>
          <w:szCs w:val="28"/>
        </w:rPr>
      </w:pPr>
      <w:bookmarkStart w:id="177" w:name="sub_12223"/>
      <w:r w:rsidRPr="005D4B91">
        <w:rPr>
          <w:rFonts w:ascii="Times New Roman" w:hAnsi="Times New Roman" w:cs="Times New Roman"/>
          <w:sz w:val="28"/>
          <w:szCs w:val="28"/>
        </w:rPr>
        <w:t>3. </w:t>
      </w:r>
      <w:r w:rsidR="00071A2F" w:rsidRPr="005D4B91">
        <w:rPr>
          <w:rFonts w:ascii="Times New Roman" w:hAnsi="Times New Roman" w:cs="Times New Roman"/>
          <w:b/>
          <w:i/>
          <w:sz w:val="28"/>
          <w:szCs w:val="28"/>
        </w:rPr>
        <w:t>Целями обществоведческого образования на уровне среднего общего образования являются</w:t>
      </w:r>
      <w:r w:rsidR="00071A2F" w:rsidRPr="005D4B91">
        <w:rPr>
          <w:rFonts w:ascii="Times New Roman" w:hAnsi="Times New Roman" w:cs="Times New Roman"/>
          <w:sz w:val="28"/>
          <w:szCs w:val="28"/>
        </w:rPr>
        <w:t>:</w:t>
      </w:r>
    </w:p>
    <w:bookmarkEnd w:id="177"/>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воспитание общероссийской идентичности, гражданской ответственности, основанной на идеях патриотизма, гордости за достижения страны в различных областях жизни, уважения к традиционным ценностям и культуре России, правам и свободам человека и гражданина, закрепленным в </w:t>
      </w:r>
      <w:r w:rsidR="00071A2F" w:rsidRPr="005D4B91">
        <w:rPr>
          <w:rStyle w:val="a5"/>
          <w:rFonts w:ascii="Times New Roman" w:hAnsi="Times New Roman" w:cs="Times New Roman"/>
          <w:color w:val="auto"/>
          <w:sz w:val="28"/>
          <w:szCs w:val="28"/>
        </w:rPr>
        <w:t>Конституции</w:t>
      </w:r>
      <w:r w:rsidR="00071A2F" w:rsidRPr="005D4B91">
        <w:rPr>
          <w:rFonts w:ascii="Times New Roman" w:hAnsi="Times New Roman" w:cs="Times New Roman"/>
          <w:sz w:val="28"/>
          <w:szCs w:val="28"/>
        </w:rPr>
        <w:t xml:space="preserve"> Российской Федерации;</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развитие личности в период ранней юности, становление ее духовно-нравственных позиций и приоритетов, выработка правового сознания, политической культуры, мотивации к предстоящему самоопределению в различных областях жизни: семейной, трудовой, профессиональной;</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развитие способности обучающихся к личному самоопределению, самореализации, самоконтролю;</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развитие интереса обучающихся к освоению социальных и гуманитарных дисциплин;</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освоение системы знаний об обществе и человеке, формирование целостной картины общества, адекватной современному уровню научных знаний и позволяющей реализовать требования к личностным, метапредметным и предметным результатам освоения образовательной программы, представленным в </w:t>
      </w:r>
      <w:r w:rsidR="00071A2F" w:rsidRPr="005D4B91">
        <w:rPr>
          <w:rFonts w:ascii="Times New Roman" w:hAnsi="Times New Roman" w:cs="Times New Roman"/>
          <w:sz w:val="28"/>
          <w:szCs w:val="28"/>
        </w:rPr>
        <w:lastRenderedPageBreak/>
        <w:t>Федеральном государственном образовательном стандарте среднего общего образования;</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овладение умениями получать, анализировать, интерпретировать и систематизировать социальную информацию из различных источников, преобразовывать ее и использовать для самостоятельного решения учебно-познавательных, исследовательских задач, а также в проектной деятельности;</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совершенствование опыта обучающихся в применении полученных знаний (включая знание социальных норм) и умений в различных областях общественной жизни: в гражданской и общественной деятельности, включая волонтерскую, в сферах межличностных отношений, отношений между людьми различных национальностей и вероисповеданий, в противодействии коррупции, в семейно-бытовой сфере, а также для анализа и оценки жизненных ситуаций, социальных фактов, поведения людей и собственных поступков.</w:t>
      </w:r>
    </w:p>
    <w:p w:rsidR="00071A2F" w:rsidRPr="005D4B91" w:rsidRDefault="00027951" w:rsidP="005D4B91">
      <w:pPr>
        <w:ind w:firstLine="709"/>
        <w:rPr>
          <w:rFonts w:ascii="Times New Roman" w:hAnsi="Times New Roman" w:cs="Times New Roman"/>
          <w:sz w:val="28"/>
          <w:szCs w:val="28"/>
        </w:rPr>
      </w:pPr>
      <w:bookmarkStart w:id="178" w:name="sub_12224"/>
      <w:r w:rsidRPr="005D4B91">
        <w:rPr>
          <w:rFonts w:ascii="Times New Roman" w:hAnsi="Times New Roman" w:cs="Times New Roman"/>
          <w:sz w:val="28"/>
          <w:szCs w:val="28"/>
        </w:rPr>
        <w:t>4. </w:t>
      </w:r>
      <w:r w:rsidR="00071A2F" w:rsidRPr="005D4B91">
        <w:rPr>
          <w:rFonts w:ascii="Times New Roman" w:hAnsi="Times New Roman" w:cs="Times New Roman"/>
          <w:sz w:val="28"/>
          <w:szCs w:val="28"/>
        </w:rPr>
        <w:t>С учетом преемственности с уровнем основного общего образования обществознание раскрывает теоретические знания, факты социальной жизни; ценности и нормы, регулирующие общественные отношения; социальные роли человека, его права, свободы и обязанности как члена общества и гражданина Российской Федерации; особенности современного российского общества в единстве социальных сфер и институтов и роли России в динамично изменяющемся мире; различные аспекты межличностного и других видов социального взаимодействия, а также взаимодействия людей и социальных групп с основными институтами государства и гражданского общества и регулирующие эти взаимодействия социальные нормы.</w:t>
      </w:r>
    </w:p>
    <w:bookmarkEnd w:id="178"/>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Освоение содержания обществоведческого образования осуществляется в соответствии со следующими ориентирами, отражающими специфику учебного предмета на уровне среднего общего образования:</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определение учебного содержания научной и практической значимостью включаемых в него положений и педагогическими целями учебного предмета с учетом познавательных возможностей учащихся старшего подросткового возраста;</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представление в содержании учебного предмета основных сфер жизни общества, типичных видов человеческой деятельности в информационном обществе, условий экономического развития на современном этапе, особенностей финансового поведения, перспектив и прогнозов общественного развития, путей решения актуальных социальных проблем;</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обеспечение развития ключевых навыков, формируемых деятельностным компонентом социально-гуманитарного образования (выявление проблем, принятие решений, работа с информацией), и компетентностей, имеющих универсальное значение для различных видов деятельности и при выборе профессии;</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включение в содержание предмета полноценного материала о современном российском обществе, об основах конституционного строя Российской Федерации, закрепленных в </w:t>
      </w:r>
      <w:r w:rsidR="00071A2F" w:rsidRPr="005D4B91">
        <w:rPr>
          <w:rStyle w:val="a5"/>
          <w:rFonts w:ascii="Times New Roman" w:hAnsi="Times New Roman" w:cs="Times New Roman"/>
          <w:color w:val="auto"/>
          <w:sz w:val="28"/>
          <w:szCs w:val="28"/>
        </w:rPr>
        <w:t>Конституции</w:t>
      </w:r>
      <w:r w:rsidR="00071A2F" w:rsidRPr="005D4B91">
        <w:rPr>
          <w:rFonts w:ascii="Times New Roman" w:hAnsi="Times New Roman" w:cs="Times New Roman"/>
          <w:sz w:val="28"/>
          <w:szCs w:val="28"/>
        </w:rPr>
        <w:t xml:space="preserve"> Российской Федерации, о правах и свободах человека и гражданина, тенденциях развития России, ее роли в мире и противодействии вызовам глобализации;</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расширение возможностей самопрезентации обучающихся, мотивирующей креативное мышление и участие в социальных практиках.</w:t>
      </w:r>
    </w:p>
    <w:p w:rsidR="00071A2F" w:rsidRPr="005D4B91" w:rsidRDefault="00027951" w:rsidP="005D4B91">
      <w:pPr>
        <w:ind w:firstLine="709"/>
        <w:rPr>
          <w:rFonts w:ascii="Times New Roman" w:hAnsi="Times New Roman" w:cs="Times New Roman"/>
          <w:sz w:val="28"/>
          <w:szCs w:val="28"/>
        </w:rPr>
      </w:pPr>
      <w:bookmarkStart w:id="179" w:name="sub_12225"/>
      <w:r w:rsidRPr="005D4B91">
        <w:rPr>
          <w:rFonts w:ascii="Times New Roman" w:hAnsi="Times New Roman" w:cs="Times New Roman"/>
          <w:sz w:val="28"/>
          <w:szCs w:val="28"/>
        </w:rPr>
        <w:t>5. </w:t>
      </w:r>
      <w:r w:rsidR="00071A2F" w:rsidRPr="005D4B91">
        <w:rPr>
          <w:rFonts w:ascii="Times New Roman" w:hAnsi="Times New Roman" w:cs="Times New Roman"/>
          <w:sz w:val="28"/>
          <w:szCs w:val="28"/>
        </w:rPr>
        <w:t xml:space="preserve">Отличие содержания обществознания на базовом уровне </w:t>
      </w:r>
      <w:r w:rsidR="001C7012" w:rsidRPr="005D4B91">
        <w:rPr>
          <w:rFonts w:ascii="Times New Roman" w:hAnsi="Times New Roman" w:cs="Times New Roman"/>
          <w:sz w:val="28"/>
          <w:szCs w:val="28"/>
        </w:rPr>
        <w:t>СОО</w:t>
      </w:r>
      <w:r w:rsidR="00071A2F" w:rsidRPr="005D4B91">
        <w:rPr>
          <w:rFonts w:ascii="Times New Roman" w:hAnsi="Times New Roman" w:cs="Times New Roman"/>
          <w:sz w:val="28"/>
          <w:szCs w:val="28"/>
        </w:rPr>
        <w:t xml:space="preserve"> от содержания предшествующего уровня заключается в:</w:t>
      </w:r>
    </w:p>
    <w:bookmarkEnd w:id="179"/>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изучении нового теоретического содержания;</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рассмотрении ряда ранее изученных социальных явлений и процессов в более сложных и разнообразных связях и отношениях;</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освоении обучающимися базовых методов социального познания;</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большей опоре на самостоятельную деятельность и индивидуальные познавательные интересы обучающихся, </w:t>
      </w:r>
      <w:r w:rsidR="00890A45" w:rsidRPr="005D4B91">
        <w:rPr>
          <w:rFonts w:ascii="Times New Roman" w:hAnsi="Times New Roman" w:cs="Times New Roman"/>
          <w:sz w:val="28"/>
          <w:szCs w:val="28"/>
        </w:rPr>
        <w:t xml:space="preserve">в </w:t>
      </w:r>
      <w:r w:rsidR="001C7012" w:rsidRPr="005D4B91">
        <w:rPr>
          <w:rFonts w:ascii="Times New Roman" w:hAnsi="Times New Roman" w:cs="Times New Roman"/>
          <w:sz w:val="28"/>
          <w:szCs w:val="28"/>
        </w:rPr>
        <w:t>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связанные с выбором профессии;</w:t>
      </w:r>
    </w:p>
    <w:p w:rsidR="001C7012" w:rsidRPr="005D4B91" w:rsidRDefault="00027951" w:rsidP="00C62267">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расширении и совершенствовании познавательных, исследовательских, проектных умений, которые осваивают обучающиеся, и возможностей их применения при выполнении социальных ролей, типичных для старшего подрост</w:t>
      </w:r>
      <w:r w:rsidR="00C62267">
        <w:rPr>
          <w:rFonts w:ascii="Times New Roman" w:hAnsi="Times New Roman" w:cs="Times New Roman"/>
          <w:sz w:val="28"/>
          <w:szCs w:val="28"/>
        </w:rPr>
        <w:t>кового возраста.</w:t>
      </w:r>
    </w:p>
    <w:p w:rsidR="001C7012" w:rsidRPr="005D4B91" w:rsidRDefault="001C7012"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Место учебного предмета «Обществознание» в учебном плане</w:t>
      </w:r>
    </w:p>
    <w:p w:rsidR="001C7012" w:rsidRPr="00234C69" w:rsidRDefault="001C7012"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Учебный </w:t>
      </w:r>
      <w:r w:rsidRPr="00234C69">
        <w:rPr>
          <w:rFonts w:ascii="Times New Roman" w:hAnsi="Times New Roman" w:cs="Times New Roman"/>
          <w:sz w:val="28"/>
          <w:szCs w:val="28"/>
        </w:rPr>
        <w:t>предмет «Обществознание» входит в предметную область «Общественно-научные предметы».</w:t>
      </w:r>
    </w:p>
    <w:p w:rsidR="00071A2F" w:rsidRPr="00234C69" w:rsidRDefault="00071A2F" w:rsidP="005D4B91">
      <w:pPr>
        <w:ind w:firstLine="709"/>
        <w:rPr>
          <w:rFonts w:ascii="Times New Roman" w:hAnsi="Times New Roman" w:cs="Times New Roman"/>
          <w:sz w:val="28"/>
          <w:szCs w:val="28"/>
        </w:rPr>
      </w:pPr>
      <w:bookmarkStart w:id="180" w:name="sub_12226"/>
      <w:r w:rsidRPr="00234C69">
        <w:rPr>
          <w:rFonts w:ascii="Times New Roman" w:hAnsi="Times New Roman" w:cs="Times New Roman"/>
          <w:sz w:val="28"/>
          <w:szCs w:val="28"/>
        </w:rPr>
        <w:t>В соответствии с учебным планом среднего общего образования общее количество учебных часов на изучение обществознания составляет 136 часов, по 2 часа в неделю при 34 учебных неделях.</w:t>
      </w:r>
    </w:p>
    <w:p w:rsidR="00027951" w:rsidRPr="00234C69" w:rsidRDefault="00027951" w:rsidP="005D4B91">
      <w:pPr>
        <w:ind w:firstLine="709"/>
        <w:rPr>
          <w:rFonts w:ascii="Times New Roman" w:hAnsi="Times New Roman" w:cs="Times New Roman"/>
          <w:b/>
          <w:sz w:val="28"/>
          <w:szCs w:val="28"/>
        </w:rPr>
      </w:pPr>
    </w:p>
    <w:p w:rsidR="001C7012" w:rsidRPr="00234C69" w:rsidRDefault="001C7012" w:rsidP="005D4B91">
      <w:pPr>
        <w:ind w:firstLine="709"/>
        <w:rPr>
          <w:rFonts w:ascii="Times New Roman" w:hAnsi="Times New Roman" w:cs="Times New Roman"/>
          <w:b/>
          <w:sz w:val="28"/>
          <w:szCs w:val="28"/>
        </w:rPr>
      </w:pPr>
      <w:r w:rsidRPr="00234C69">
        <w:rPr>
          <w:rFonts w:ascii="Times New Roman" w:hAnsi="Times New Roman" w:cs="Times New Roman"/>
          <w:b/>
          <w:sz w:val="28"/>
          <w:szCs w:val="28"/>
        </w:rPr>
        <w:t>2) СОДЕРЖАНИЕ УЧЕБНОГО ПРЕДМЕТА «ОБЩЕСТВОЗНАНИЕ»</w:t>
      </w:r>
    </w:p>
    <w:p w:rsidR="001C7012" w:rsidRPr="00234C69" w:rsidRDefault="001C7012" w:rsidP="005D4B91">
      <w:pPr>
        <w:ind w:firstLine="709"/>
        <w:rPr>
          <w:rFonts w:ascii="Times New Roman" w:hAnsi="Times New Roman" w:cs="Times New Roman"/>
          <w:b/>
          <w:sz w:val="28"/>
          <w:szCs w:val="28"/>
        </w:rPr>
      </w:pPr>
    </w:p>
    <w:p w:rsidR="001C7012" w:rsidRPr="005D4B91" w:rsidRDefault="001C7012" w:rsidP="00796591">
      <w:pPr>
        <w:ind w:firstLine="0"/>
        <w:jc w:val="center"/>
        <w:rPr>
          <w:rFonts w:ascii="Times New Roman" w:hAnsi="Times New Roman" w:cs="Times New Roman"/>
          <w:b/>
          <w:sz w:val="28"/>
          <w:szCs w:val="28"/>
        </w:rPr>
      </w:pPr>
      <w:bookmarkStart w:id="181" w:name="sub_101734"/>
      <w:r w:rsidRPr="00234C69">
        <w:rPr>
          <w:rFonts w:ascii="Times New Roman" w:hAnsi="Times New Roman" w:cs="Times New Roman"/>
          <w:b/>
          <w:sz w:val="28"/>
          <w:szCs w:val="28"/>
        </w:rPr>
        <w:t xml:space="preserve">СОДЕРЖАНИЕ </w:t>
      </w:r>
      <w:proofErr w:type="gramStart"/>
      <w:r w:rsidRPr="005D4B91">
        <w:rPr>
          <w:rFonts w:ascii="Times New Roman" w:hAnsi="Times New Roman" w:cs="Times New Roman"/>
          <w:b/>
          <w:sz w:val="28"/>
          <w:szCs w:val="28"/>
        </w:rPr>
        <w:t>ОБУЧЕНИЯ В</w:t>
      </w:r>
      <w:proofErr w:type="gramEnd"/>
      <w:r w:rsidRPr="005D4B91">
        <w:rPr>
          <w:rFonts w:ascii="Times New Roman" w:hAnsi="Times New Roman" w:cs="Times New Roman"/>
          <w:b/>
          <w:sz w:val="28"/>
          <w:szCs w:val="28"/>
        </w:rPr>
        <w:t xml:space="preserve"> 10 КЛАССЕ</w:t>
      </w:r>
      <w:bookmarkEnd w:id="181"/>
    </w:p>
    <w:p w:rsidR="00071A2F" w:rsidRPr="005D4B91" w:rsidRDefault="001C7012" w:rsidP="005D4B91">
      <w:pPr>
        <w:ind w:firstLine="709"/>
        <w:rPr>
          <w:rFonts w:ascii="Times New Roman" w:hAnsi="Times New Roman" w:cs="Times New Roman"/>
          <w:b/>
          <w:sz w:val="28"/>
          <w:szCs w:val="28"/>
        </w:rPr>
      </w:pPr>
      <w:bookmarkStart w:id="182" w:name="sub_12231"/>
      <w:bookmarkEnd w:id="180"/>
      <w:r w:rsidRPr="005D4B91">
        <w:rPr>
          <w:rFonts w:ascii="Times New Roman" w:hAnsi="Times New Roman" w:cs="Times New Roman"/>
          <w:b/>
          <w:sz w:val="28"/>
          <w:szCs w:val="28"/>
        </w:rPr>
        <w:t>Человек в обществе</w:t>
      </w:r>
    </w:p>
    <w:bookmarkEnd w:id="182"/>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Общество как система. Общественные отношения. Связи между подсистемами и элементами общества. Общественные потребности и социальные институты. Признаки и функции социальных институтов. Типы обществ. Постиндустриальное (информационное) общество и его особенности. Роль массовой коммуникации в современном обществе. Многообразие путей и форм общественного развития. Эволюция, социальная революция. Реформа. Общественный прогресс, его критерии. Противоречивый характер прогресса. Глобализация и ее противоречивые последствия.</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Человек как результат биологической и социокультурной эволюции. Влияние социокультурных факторов на формирование личности. Личность в современном обществе. Коммуникативные качества личности. Мировоззрение, его роль в жизнедеятельности человека. Социализация личности и ее этапы. Агенты (институты) социализации. Общественное и индивидуальное сознание. Самосознание и социальное поведение.</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Деятельность и ее структура. Мотивация деятельности. Потребности и интересы. Многообразие видов деятельности. Свобода и необходимость в деятельности человека. Познавательная деятельность.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Познание мира. Чувственное и рациональное познание. Мышление, его формы и методы. Знание как результат познавательной деятельности, его виды. </w:t>
      </w:r>
      <w:r w:rsidRPr="005D4B91">
        <w:rPr>
          <w:rFonts w:ascii="Times New Roman" w:hAnsi="Times New Roman" w:cs="Times New Roman"/>
          <w:sz w:val="28"/>
          <w:szCs w:val="28"/>
        </w:rPr>
        <w:lastRenderedPageBreak/>
        <w:t>Понятие истины, ее критерии. Абсолютная, относительная истина. Естественные, технические, точные и социально-гуманитарные науки. Особенности, уровни и методы научного познания. Особенности научного познания в социально-гуманитарных науках.</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Российское общество и человек перед лицом угроз и вызовов XXI в.</w:t>
      </w:r>
    </w:p>
    <w:p w:rsidR="00071A2F" w:rsidRPr="005D4B91" w:rsidRDefault="001C7012" w:rsidP="005D4B91">
      <w:pPr>
        <w:ind w:firstLine="709"/>
        <w:rPr>
          <w:rFonts w:ascii="Times New Roman" w:hAnsi="Times New Roman" w:cs="Times New Roman"/>
          <w:b/>
          <w:sz w:val="28"/>
          <w:szCs w:val="28"/>
        </w:rPr>
      </w:pPr>
      <w:bookmarkStart w:id="183" w:name="sub_12232"/>
      <w:r w:rsidRPr="005D4B91">
        <w:rPr>
          <w:rFonts w:ascii="Times New Roman" w:hAnsi="Times New Roman" w:cs="Times New Roman"/>
          <w:b/>
          <w:sz w:val="28"/>
          <w:szCs w:val="28"/>
        </w:rPr>
        <w:t>Духовная культура</w:t>
      </w:r>
    </w:p>
    <w:bookmarkEnd w:id="183"/>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Духовная деятельность человека. Духовные ценности российского общества. Материальная и духовная культура. Формы культуры. Народная, массовая и элитарная культура.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Молодежная субкультура. Контркультура. Функции культуры. Культурное многообразие современного общества. Диалог культур. Вклад российской культуры в формирование ценностей современного общества.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Мораль как общечеловеческая ценность и социальный регулятор. Категории морали. Гражданственность. Патриотизм. Наука. Функции науки. Возрастание роли науки в современном обществе. Направления научно-технологического развития и научные достижения Российской Федерации. Образование в современном обществе. Российская система образования. Основные направления развития образования в Российской Федерации. Непрерывность образования в информационном обществе. Значение самообразования. Цифровые образовательные ресурсы.</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Религия, её роль в жизни общества и человека. Мировые и национальные религии. Значение поддержания межконфессионального мира в Российской Федерации. Свобода совести.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Искусство, его основные функции. Особенности искусства как формы духовной культуры. Достижения современного российского искусства.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Особенности профессиональной деятельности в сфере науки, образования, искусства.</w:t>
      </w:r>
    </w:p>
    <w:p w:rsidR="00071A2F" w:rsidRPr="005D4B91" w:rsidRDefault="001C7012" w:rsidP="005D4B91">
      <w:pPr>
        <w:ind w:firstLine="709"/>
        <w:rPr>
          <w:rFonts w:ascii="Times New Roman" w:hAnsi="Times New Roman" w:cs="Times New Roman"/>
          <w:b/>
          <w:sz w:val="28"/>
          <w:szCs w:val="28"/>
        </w:rPr>
      </w:pPr>
      <w:bookmarkStart w:id="184" w:name="sub_12233"/>
      <w:r w:rsidRPr="005D4B91">
        <w:rPr>
          <w:rFonts w:ascii="Times New Roman" w:hAnsi="Times New Roman" w:cs="Times New Roman"/>
          <w:b/>
          <w:sz w:val="28"/>
          <w:szCs w:val="28"/>
        </w:rPr>
        <w:t>Экономическая жизнь общества</w:t>
      </w:r>
    </w:p>
    <w:bookmarkEnd w:id="184"/>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Роль экономики в жизни общества. Макроэкономические показатели и качество жизни. Предмет и методы экономической науки. Ограниченность ресурсов. Кривая производственных возможностей. Типы экономических систем. Экономический рост и пути его достижения. Факторы долгосрочного экономического роста. Понятие экономического цикла. Фазы экономического цикла. Причины экономических циклов.</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Функционирование рынков. Рыночный спрос. Закон спроса. Эластичность спроса. Рыночное предложение. Закон предложения. Эластичность предложения. Рынки труда, капитала, земли, информации. Государственное регулирование рынков. Конкуренция и монополия. Государственная политика по развитию конкуренции. Антимонопольное регулирование в Российской Федерации. Рынок труда. Заработная плата и стимулирование труда. Занятость и безработица. Причины и виды безработицы. Государственная политика Российской Федерации в области занятости. Особенности труда молодежи. Деятельность профсоюзов.</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Рациональное экономическое поведение. Экономическая свобода и социальная ответственность. Экономическая деятельность и проблемы устойчивого </w:t>
      </w:r>
      <w:r w:rsidRPr="005D4B91">
        <w:rPr>
          <w:rFonts w:ascii="Times New Roman" w:hAnsi="Times New Roman" w:cs="Times New Roman"/>
          <w:sz w:val="28"/>
          <w:szCs w:val="28"/>
        </w:rPr>
        <w:lastRenderedPageBreak/>
        <w:t>развития общества. Особенности профессиональной деятельности в экономической и финансовой сферах.</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Предприятие в экономике. Цели предприятия. Факторы производства. Альтернативная стоимость, способы и источники финансирования предприятий. Издержки, их виды. Выручка, прибыль. Поддержка малого и среднего предпринимательства в Российской Федерации. Государственная политика импортозамещения в Российской Федерации.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Финансовый рынок. Финансовые институты. Банки. Банковская система. Центральный банк Российской Федерации: задачи и функции. Цифровые финансовые услуги. Финансовые технологии и финансовая безопасность. Денежные агрегаты. Монетарная политика Банка России. Инфляция: причины, виды, последствия.</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Экономика и государство. Экономические функции государства. Общественные блага. Внешние эффекты. Государственный бюджет. Дефицит и профицит государственного бюджета. Принцип сбалансированности государственного бюджета. Государственный долг. Налоговая система Российской Федерации. Функции налогов. Система налогов и сборов в Российской Федерации. Налоговые льготы и вычеты. Фискальная политика государства. Цифровизация экономики в Российской Федерации.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Мировая экономика. Международное разделение труда. Экспорт и импорт товаров и услуг. Выгоды и убытки от участия в международной торговле. Государственное регулирование внешней торговли.</w:t>
      </w:r>
    </w:p>
    <w:p w:rsidR="001C7012" w:rsidRPr="005D4B91" w:rsidRDefault="001C7012" w:rsidP="005D4B91">
      <w:pPr>
        <w:ind w:firstLine="709"/>
        <w:rPr>
          <w:rFonts w:ascii="Times New Roman" w:hAnsi="Times New Roman" w:cs="Times New Roman"/>
          <w:sz w:val="28"/>
          <w:szCs w:val="28"/>
        </w:rPr>
      </w:pPr>
    </w:p>
    <w:p w:rsidR="001C7012" w:rsidRPr="005D4B91" w:rsidRDefault="001C7012" w:rsidP="00796591">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 xml:space="preserve">СОДЕРЖАНИЕ </w:t>
      </w:r>
      <w:proofErr w:type="gramStart"/>
      <w:r w:rsidRPr="005D4B91">
        <w:rPr>
          <w:rFonts w:ascii="Times New Roman" w:hAnsi="Times New Roman" w:cs="Times New Roman"/>
          <w:b/>
          <w:sz w:val="28"/>
          <w:szCs w:val="28"/>
        </w:rPr>
        <w:t>ОБУЧЕНИЯ В</w:t>
      </w:r>
      <w:proofErr w:type="gramEnd"/>
      <w:r w:rsidRPr="005D4B91">
        <w:rPr>
          <w:rFonts w:ascii="Times New Roman" w:hAnsi="Times New Roman" w:cs="Times New Roman"/>
          <w:b/>
          <w:sz w:val="28"/>
          <w:szCs w:val="28"/>
        </w:rPr>
        <w:t xml:space="preserve"> 11 КЛАССЕ</w:t>
      </w:r>
    </w:p>
    <w:p w:rsidR="00071A2F" w:rsidRPr="005D4B91" w:rsidRDefault="001C7012" w:rsidP="005D4B91">
      <w:pPr>
        <w:ind w:firstLine="709"/>
        <w:rPr>
          <w:rFonts w:ascii="Times New Roman" w:hAnsi="Times New Roman" w:cs="Times New Roman"/>
          <w:b/>
          <w:sz w:val="28"/>
          <w:szCs w:val="28"/>
        </w:rPr>
      </w:pPr>
      <w:bookmarkStart w:id="185" w:name="sub_12241"/>
      <w:r w:rsidRPr="005D4B91">
        <w:rPr>
          <w:rFonts w:ascii="Times New Roman" w:hAnsi="Times New Roman" w:cs="Times New Roman"/>
          <w:b/>
          <w:sz w:val="28"/>
          <w:szCs w:val="28"/>
        </w:rPr>
        <w:t>Социальная сфера</w:t>
      </w:r>
    </w:p>
    <w:bookmarkEnd w:id="185"/>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Социальные общности, группы, их типы. Социальная стратификация, ее критерии. Социальное неравенство. Социальная структура российского общества. Государственная поддержка социально незащищенных слоев общества в Российской Федерации.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Положение индивида в обществе. Социальные статусы и роли. Социальная мобильность, ее формы и каналы в современном российском обществе.</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Семья и брак. Функции и типы семьи. Семья как важнейший социальный институт. Тенденции развития семьи в современном мире. Меры социальной поддержки семьи в Российской Федерации. Помощь государства многодетным семьям.</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Миграционные процессы в современном мире. Этнические общности. Нации и межнациональные отношения. Этносоциальные конфликты, способы их предотвращения и пути разрешения. Конституционные принципы национальной политики в Российской Федерации.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Социальные нормы и отклоняющееся (девиантное) поведение. Формы социальных девиаций. Конформизм. Социальный контроль и самоконтроль.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Социальный конфликт. Виды социальных конфликтов, их причины. Способы разрешения социальных конфликтов. Особенности профессиональной деятельности социолога, социального психолога.</w:t>
      </w:r>
    </w:p>
    <w:p w:rsidR="00071A2F" w:rsidRPr="005D4B91" w:rsidRDefault="001C7012" w:rsidP="005D4B91">
      <w:pPr>
        <w:ind w:firstLine="709"/>
        <w:rPr>
          <w:rFonts w:ascii="Times New Roman" w:hAnsi="Times New Roman" w:cs="Times New Roman"/>
          <w:b/>
          <w:sz w:val="28"/>
          <w:szCs w:val="28"/>
        </w:rPr>
      </w:pPr>
      <w:bookmarkStart w:id="186" w:name="sub_12242"/>
      <w:r w:rsidRPr="005D4B91">
        <w:rPr>
          <w:rFonts w:ascii="Times New Roman" w:hAnsi="Times New Roman" w:cs="Times New Roman"/>
          <w:b/>
          <w:sz w:val="28"/>
          <w:szCs w:val="28"/>
        </w:rPr>
        <w:lastRenderedPageBreak/>
        <w:t>Политическая сфера</w:t>
      </w:r>
    </w:p>
    <w:bookmarkEnd w:id="186"/>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Политическая власть и субъекты политики в современном обществе. Политические институты. Политическая деятельность.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Политическая система общества, ее структура и функции. Политическая система Российской Федерации на современном этапе. Государство как основной институт политической системы. Государственный суверенитет. Функции государства. Форма государства: форма правления, форма государственного (территориального) устройства, политический режим. Типология форм государства.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Федеративное устройство Российской Федерации. Субъекты государственной власти в Российской Федерации. Государственное управление в Российской Федерации. Государственная служба и статус государственного служащего. Опасность коррупции, антикоррупционная политика государства, механизмы противодействия коррупции. Обеспечение национальной безопасности в Российской Федерации. Государственная политика Российской Федерации по противодействию экстремизму.</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Политическая культура общества и личности. Политическое поведение. Политическое участие. Причины абсентеизма. Политическая идеология, ее роль в обществе. Основные идейно-политические течения современности.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Политический процесс и участие в нем субъектов политики. Формы участия граждан в политике. Политические партии как субъекты политики, их функции, виды. Типы партийных систем.</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Избирательная система. Типы избирательных систем: мажоритарная, пропорциональная, смешанная. Избирательная система Российской Федерации.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Политическая элита и политическое лидерство. Типология лидерства.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Роль средств массовой информации в политической жизни общества. Интернет в современной политической коммуникации.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Правовое регулирование общественных отношений в Российской Федерации.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Право в системе социальных норм. Источники права. Нормативные правовые акты, их виды. Законы и законодательный процесс в Российской Федерации. Система российского права. Правоотношения, их субъекты. Особенности правового статуса несовершеннолетних. Правонарушение и юридическая ответственность. Функции правоохранительных органов Российской Федерации.</w:t>
      </w:r>
    </w:p>
    <w:p w:rsidR="00071A2F" w:rsidRPr="005D4B91" w:rsidRDefault="00071A2F" w:rsidP="005D4B91">
      <w:pPr>
        <w:ind w:firstLine="709"/>
        <w:rPr>
          <w:rFonts w:ascii="Times New Roman" w:hAnsi="Times New Roman" w:cs="Times New Roman"/>
          <w:sz w:val="28"/>
          <w:szCs w:val="28"/>
        </w:rPr>
      </w:pPr>
      <w:r w:rsidRPr="005D4B91">
        <w:rPr>
          <w:rStyle w:val="a5"/>
          <w:rFonts w:ascii="Times New Roman" w:hAnsi="Times New Roman" w:cs="Times New Roman"/>
          <w:color w:val="auto"/>
          <w:sz w:val="28"/>
          <w:szCs w:val="28"/>
        </w:rPr>
        <w:t>Конституция</w:t>
      </w:r>
      <w:r w:rsidRPr="005D4B91">
        <w:rPr>
          <w:rFonts w:ascii="Times New Roman" w:hAnsi="Times New Roman" w:cs="Times New Roman"/>
          <w:sz w:val="28"/>
          <w:szCs w:val="28"/>
        </w:rPr>
        <w:t xml:space="preserve"> Российской Федерации. Основы конституционного строя Российской Федерации. Гражданство Российской Федерации. Личные (гражданские), политические, социально-экономические и культурные права и свободы человека и гражданина Российской Федерации. Конституционные обязанности гражданина Российской Федерации. Международная защита прав человека в условиях мирного и военного времени.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Гражданское право. Гражданские правоотношения. Субъекты гражданского права. Организационно-правовые формы юридических лиц. Гражданская дееспособность несовершеннолетних.</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Семейное право. Порядок и условия заключения и расторжения брака. </w:t>
      </w:r>
      <w:r w:rsidRPr="005D4B91">
        <w:rPr>
          <w:rFonts w:ascii="Times New Roman" w:hAnsi="Times New Roman" w:cs="Times New Roman"/>
          <w:sz w:val="28"/>
          <w:szCs w:val="28"/>
        </w:rPr>
        <w:lastRenderedPageBreak/>
        <w:t>Правовое регулирование отношений супругов. Права и обязанности родителей и детей.</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Трудовое право. Трудовые правоотношения. Порядок приема на работу, заключения и расторжения трудового договора. Права и обязанности работников и работодателей. Дисциплинарная ответственность. Защита трудовых прав работников. Особенности трудовых правоотношений с участием несовершеннолетних работников.</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Законодательство Российской Федерации о налогах и сборах. Участники отношений, регулируемых законодательством о налогах и сборах. Права и обязанности налогоплательщиков. Ответственность за налоговые правонарушения. </w:t>
      </w:r>
      <w:r w:rsidRPr="005D4B91">
        <w:rPr>
          <w:rStyle w:val="a5"/>
          <w:rFonts w:ascii="Times New Roman" w:hAnsi="Times New Roman" w:cs="Times New Roman"/>
          <w:color w:val="auto"/>
          <w:sz w:val="28"/>
          <w:szCs w:val="28"/>
        </w:rPr>
        <w:t>Федеральный закон</w:t>
      </w:r>
      <w:r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Об образовании в Российской Федерации</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Порядок приема на обучение в образовательные организации среднего профессионального и высшего образования. Порядок оказания платных образовательных услуг.</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Административное право и его субъекты. Административное правонарушение и административная ответственность.</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Уголовный процесс, его принципы и стадии. Участники уголовного процесса. Уголовное право. Основные принципы уголовного права. Понятие преступления и виды преступлений. Уголовная ответственность, ее цели, виды наказаний в уголовном праве. Особенности уголовной ответственности несовершеннолетних. Гражданские споры, порядок их рассмотрения. Основные принципы гражданского процесса. Участники гражданского процесса.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Конституционное судопроизводство. Арбитражное судопроизводство.</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Юридическое образование, юристы как социально-профессиональная группа.</w:t>
      </w:r>
    </w:p>
    <w:p w:rsidR="00CE2A91" w:rsidRPr="005D4B91" w:rsidRDefault="008F0268" w:rsidP="005D4B91">
      <w:pPr>
        <w:tabs>
          <w:tab w:val="left" w:pos="3298"/>
          <w:tab w:val="left" w:pos="622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Административный процесс. Судебное производство по делам</w:t>
      </w:r>
      <w:r w:rsidR="00CE2A91" w:rsidRPr="005D4B91">
        <w:rPr>
          <w:rFonts w:ascii="Times New Roman" w:hAnsi="Times New Roman" w:cs="Times New Roman"/>
          <w:color w:val="000000"/>
          <w:sz w:val="28"/>
          <w:szCs w:val="28"/>
        </w:rPr>
        <w:t>об административных правонарушениях.</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Экологическое законодательство. Экологические правонарушения. Способы защиты права на благоприятную окружающую среду.</w:t>
      </w:r>
    </w:p>
    <w:p w:rsidR="001C7012" w:rsidRPr="005D4B91" w:rsidRDefault="001C7012" w:rsidP="005D4B91">
      <w:pPr>
        <w:ind w:firstLine="709"/>
        <w:rPr>
          <w:rFonts w:ascii="Times New Roman" w:hAnsi="Times New Roman" w:cs="Times New Roman"/>
          <w:sz w:val="28"/>
          <w:szCs w:val="28"/>
        </w:rPr>
      </w:pPr>
    </w:p>
    <w:p w:rsidR="001C7012" w:rsidRPr="005D4B91" w:rsidRDefault="001C7012"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 xml:space="preserve">3) ПЛАНИРУЕМЫЕ РЕЗУЛЬТАТЫ ОСВОЕНИЯ ПРОГРАММЫ </w:t>
      </w:r>
      <w:r w:rsidR="00796591">
        <w:rPr>
          <w:rFonts w:ascii="Times New Roman" w:hAnsi="Times New Roman" w:cs="Times New Roman"/>
          <w:b/>
          <w:sz w:val="28"/>
          <w:szCs w:val="28"/>
        </w:rPr>
        <w:t>УЧЕБНОГО ПРЕДМЕТА «ОБЩЕСТВОЗНАНИЕ»</w:t>
      </w:r>
      <w:r w:rsidRPr="005D4B91">
        <w:rPr>
          <w:rFonts w:ascii="Times New Roman" w:hAnsi="Times New Roman" w:cs="Times New Roman"/>
          <w:b/>
          <w:sz w:val="28"/>
          <w:szCs w:val="28"/>
        </w:rPr>
        <w:t xml:space="preserve"> НА УРОВНЕ СОО</w:t>
      </w:r>
    </w:p>
    <w:p w:rsidR="001C7012" w:rsidRPr="005D4B91" w:rsidRDefault="001C7012" w:rsidP="005D4B91">
      <w:pPr>
        <w:ind w:firstLine="709"/>
        <w:rPr>
          <w:rFonts w:ascii="Times New Roman" w:hAnsi="Times New Roman" w:cs="Times New Roman"/>
          <w:sz w:val="28"/>
          <w:szCs w:val="28"/>
        </w:rPr>
      </w:pPr>
    </w:p>
    <w:p w:rsidR="001C7012" w:rsidRPr="005D4B91" w:rsidRDefault="001C7012" w:rsidP="00796591">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ЛИЧНОСТНЫЕ РЕЗУЛЬТАТЫ</w:t>
      </w:r>
    </w:p>
    <w:p w:rsidR="00071A2F" w:rsidRPr="005D4B91" w:rsidRDefault="00071A2F" w:rsidP="005D4B91">
      <w:pPr>
        <w:ind w:firstLine="709"/>
        <w:rPr>
          <w:rFonts w:ascii="Times New Roman" w:hAnsi="Times New Roman" w:cs="Times New Roman"/>
          <w:b/>
          <w:i/>
          <w:sz w:val="28"/>
          <w:szCs w:val="28"/>
        </w:rPr>
      </w:pPr>
      <w:bookmarkStart w:id="187" w:name="sub_12251"/>
      <w:r w:rsidRPr="005D4B91">
        <w:rPr>
          <w:rFonts w:ascii="Times New Roman" w:hAnsi="Times New Roman" w:cs="Times New Roman"/>
          <w:b/>
          <w:i/>
          <w:sz w:val="28"/>
          <w:szCs w:val="28"/>
        </w:rPr>
        <w:t xml:space="preserve">Личностные результаты изучения обществознания воплощают традиционные российские социокультурные и духовно-нравственные ценности, принятые в обществе нормы поведения, отражают готовность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w:t>
      </w:r>
      <w:r w:rsidR="001C7012" w:rsidRPr="005D4B91">
        <w:rPr>
          <w:rFonts w:ascii="Times New Roman" w:hAnsi="Times New Roman" w:cs="Times New Roman"/>
          <w:b/>
          <w:i/>
          <w:sz w:val="28"/>
          <w:szCs w:val="28"/>
        </w:rPr>
        <w:t>в т.</w:t>
      </w:r>
      <w:r w:rsidR="00890A45" w:rsidRPr="005D4B91">
        <w:rPr>
          <w:rFonts w:ascii="Times New Roman" w:hAnsi="Times New Roman" w:cs="Times New Roman"/>
          <w:b/>
          <w:i/>
          <w:sz w:val="28"/>
          <w:szCs w:val="28"/>
        </w:rPr>
        <w:t>ч.</w:t>
      </w:r>
      <w:r w:rsidRPr="005D4B91">
        <w:rPr>
          <w:rFonts w:ascii="Times New Roman" w:hAnsi="Times New Roman" w:cs="Times New Roman"/>
          <w:b/>
          <w:i/>
          <w:sz w:val="28"/>
          <w:szCs w:val="28"/>
        </w:rPr>
        <w:t xml:space="preserve"> в части:</w:t>
      </w:r>
    </w:p>
    <w:p w:rsidR="00071A2F" w:rsidRPr="005D4B91" w:rsidRDefault="00027951" w:rsidP="005D4B91">
      <w:pPr>
        <w:ind w:firstLine="709"/>
        <w:rPr>
          <w:rFonts w:ascii="Times New Roman" w:hAnsi="Times New Roman" w:cs="Times New Roman"/>
          <w:b/>
          <w:i/>
          <w:sz w:val="28"/>
          <w:szCs w:val="28"/>
        </w:rPr>
      </w:pPr>
      <w:bookmarkStart w:id="188" w:name="sub_122511"/>
      <w:bookmarkEnd w:id="187"/>
      <w:r w:rsidRPr="005D4B91">
        <w:rPr>
          <w:rFonts w:ascii="Times New Roman" w:hAnsi="Times New Roman" w:cs="Times New Roman"/>
          <w:sz w:val="28"/>
          <w:szCs w:val="28"/>
        </w:rPr>
        <w:t>1)</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гражданского воспитания:</w:t>
      </w:r>
    </w:p>
    <w:bookmarkEnd w:id="188"/>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сформированность гражданской позиции обучающегося как активного и </w:t>
      </w:r>
      <w:r w:rsidR="00071A2F" w:rsidRPr="005D4B91">
        <w:rPr>
          <w:rFonts w:ascii="Times New Roman" w:hAnsi="Times New Roman" w:cs="Times New Roman"/>
          <w:sz w:val="28"/>
          <w:szCs w:val="28"/>
        </w:rPr>
        <w:lastRenderedPageBreak/>
        <w:t>ответственного члена российского общества;</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осознание своих конституционных прав и обязанностей, уважение закона и правопорядка;</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принятие традиционных национальных, общечеловеческих гуманистических и демократических ценностей; уважение ценностей иных культур, конфессий;</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вести совместную деятельность в интересах гражданского общества, участвовать в самоуправлении школы и детско-юношеских организаций;</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умение взаимодействовать с социальными институтами в соответствии с их функциями и назначением;</w:t>
      </w:r>
    </w:p>
    <w:p w:rsidR="00071A2F" w:rsidRPr="005D4B91" w:rsidRDefault="0002795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к гуманитарной деятельности;</w:t>
      </w:r>
    </w:p>
    <w:p w:rsidR="00071A2F" w:rsidRPr="005D4B91" w:rsidRDefault="001731FD" w:rsidP="005D4B91">
      <w:pPr>
        <w:ind w:firstLine="709"/>
        <w:rPr>
          <w:rFonts w:ascii="Times New Roman" w:hAnsi="Times New Roman" w:cs="Times New Roman"/>
          <w:b/>
          <w:i/>
          <w:sz w:val="28"/>
          <w:szCs w:val="28"/>
        </w:rPr>
      </w:pPr>
      <w:bookmarkStart w:id="189" w:name="sub_122512"/>
      <w:r w:rsidRPr="005D4B91">
        <w:rPr>
          <w:rFonts w:ascii="Times New Roman" w:hAnsi="Times New Roman" w:cs="Times New Roman"/>
          <w:sz w:val="28"/>
          <w:szCs w:val="28"/>
        </w:rPr>
        <w:t>2)</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патриотического воспитания:</w:t>
      </w:r>
    </w:p>
    <w:bookmarkEnd w:id="189"/>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 идейная убежденность, готовность к служению Отечеству и его защите, ответственность за его судьбу;</w:t>
      </w:r>
    </w:p>
    <w:p w:rsidR="00071A2F" w:rsidRPr="005D4B91" w:rsidRDefault="001731FD" w:rsidP="005D4B91">
      <w:pPr>
        <w:ind w:firstLine="709"/>
        <w:rPr>
          <w:rFonts w:ascii="Times New Roman" w:hAnsi="Times New Roman" w:cs="Times New Roman"/>
          <w:b/>
          <w:i/>
          <w:sz w:val="28"/>
          <w:szCs w:val="28"/>
        </w:rPr>
      </w:pPr>
      <w:bookmarkStart w:id="190" w:name="sub_122513"/>
      <w:r w:rsidRPr="005D4B91">
        <w:rPr>
          <w:rFonts w:ascii="Times New Roman" w:hAnsi="Times New Roman" w:cs="Times New Roman"/>
          <w:sz w:val="28"/>
          <w:szCs w:val="28"/>
        </w:rPr>
        <w:t>3)</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духовно-нравственного воспитания:</w:t>
      </w:r>
    </w:p>
    <w:bookmarkEnd w:id="190"/>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осознание духовных ценностей российского народа;</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нравственного сознания, этического поведения;</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способность оценивать ситуацию и принимать осознанные решения, ориентируясь на морально-нравственные нормы и ценности;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осознание личного вклада в построение устойчивого будущего;</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071A2F" w:rsidRPr="005D4B91" w:rsidRDefault="001731FD" w:rsidP="005D4B91">
      <w:pPr>
        <w:ind w:firstLine="709"/>
        <w:rPr>
          <w:rFonts w:ascii="Times New Roman" w:hAnsi="Times New Roman" w:cs="Times New Roman"/>
          <w:b/>
          <w:i/>
          <w:sz w:val="28"/>
          <w:szCs w:val="28"/>
        </w:rPr>
      </w:pPr>
      <w:bookmarkStart w:id="191" w:name="sub_122514"/>
      <w:r w:rsidRPr="005D4B91">
        <w:rPr>
          <w:rFonts w:ascii="Times New Roman" w:hAnsi="Times New Roman" w:cs="Times New Roman"/>
          <w:sz w:val="28"/>
          <w:szCs w:val="28"/>
        </w:rPr>
        <w:t>4)</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эстетического воспитания:</w:t>
      </w:r>
    </w:p>
    <w:bookmarkEnd w:id="191"/>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убежденность в значимости для личности и общества отечественного и мирового искусства, этнических культурных традиций и народного творчества;</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стремление проявлять качества творческой личности;</w:t>
      </w:r>
    </w:p>
    <w:p w:rsidR="00071A2F" w:rsidRPr="005D4B91" w:rsidRDefault="001731FD" w:rsidP="005D4B91">
      <w:pPr>
        <w:ind w:firstLine="709"/>
        <w:rPr>
          <w:rFonts w:ascii="Times New Roman" w:hAnsi="Times New Roman" w:cs="Times New Roman"/>
          <w:b/>
          <w:i/>
          <w:sz w:val="28"/>
          <w:szCs w:val="28"/>
        </w:rPr>
      </w:pPr>
      <w:bookmarkStart w:id="192" w:name="sub_122515"/>
      <w:r w:rsidRPr="005D4B91">
        <w:rPr>
          <w:rFonts w:ascii="Times New Roman" w:hAnsi="Times New Roman" w:cs="Times New Roman"/>
          <w:sz w:val="28"/>
          <w:szCs w:val="28"/>
        </w:rPr>
        <w:t>5)</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физического воспитания:</w:t>
      </w:r>
    </w:p>
    <w:bookmarkEnd w:id="192"/>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активное неприятие вредных привычек и иных форм причинения вреда физическому и психическому здоровью;</w:t>
      </w:r>
    </w:p>
    <w:p w:rsidR="00071A2F" w:rsidRPr="005D4B91" w:rsidRDefault="001731FD" w:rsidP="005D4B91">
      <w:pPr>
        <w:ind w:firstLine="709"/>
        <w:rPr>
          <w:rFonts w:ascii="Times New Roman" w:hAnsi="Times New Roman" w:cs="Times New Roman"/>
          <w:b/>
          <w:i/>
          <w:sz w:val="28"/>
          <w:szCs w:val="28"/>
        </w:rPr>
      </w:pPr>
      <w:bookmarkStart w:id="193" w:name="sub_122516"/>
      <w:r w:rsidRPr="005D4B91">
        <w:rPr>
          <w:rFonts w:ascii="Times New Roman" w:hAnsi="Times New Roman" w:cs="Times New Roman"/>
          <w:sz w:val="28"/>
          <w:szCs w:val="28"/>
        </w:rPr>
        <w:t>6)</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трудового воспитания:</w:t>
      </w:r>
    </w:p>
    <w:bookmarkEnd w:id="193"/>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к труду, осознание ценности мастерства, трудолюбие;</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мотивация к эффективному труду и постоянному профессиональному росту, к учету общественных потребностей при предстоящем выборе сферы деятельности;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и способность к образованию и самообразованию на протяжении жизни;</w:t>
      </w:r>
    </w:p>
    <w:p w:rsidR="00071A2F" w:rsidRPr="005D4B91" w:rsidRDefault="001731FD" w:rsidP="005D4B91">
      <w:pPr>
        <w:ind w:firstLine="709"/>
        <w:rPr>
          <w:rFonts w:ascii="Times New Roman" w:hAnsi="Times New Roman" w:cs="Times New Roman"/>
          <w:b/>
          <w:i/>
          <w:sz w:val="28"/>
          <w:szCs w:val="28"/>
        </w:rPr>
      </w:pPr>
      <w:bookmarkStart w:id="194" w:name="sub_122517"/>
      <w:r w:rsidRPr="005D4B91">
        <w:rPr>
          <w:rFonts w:ascii="Times New Roman" w:hAnsi="Times New Roman" w:cs="Times New Roman"/>
          <w:sz w:val="28"/>
          <w:szCs w:val="28"/>
        </w:rPr>
        <w:t>7)</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экологического воспитания:</w:t>
      </w:r>
    </w:p>
    <w:bookmarkEnd w:id="194"/>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планирование и осуществление действий в окружающей среде на основе знания целей устойчивого развития человечества;</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активное неприятие действий, приносящих вред окружающей среде;</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умение прогнозировать неблагоприятные экологические последствия предпринимаемых действий, предотвращать их;</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расширение опыта деятельности экологической направленности;</w:t>
      </w:r>
    </w:p>
    <w:p w:rsidR="00071A2F" w:rsidRPr="005D4B91" w:rsidRDefault="001731FD" w:rsidP="005D4B91">
      <w:pPr>
        <w:ind w:firstLine="709"/>
        <w:rPr>
          <w:rFonts w:ascii="Times New Roman" w:hAnsi="Times New Roman" w:cs="Times New Roman"/>
          <w:b/>
          <w:i/>
          <w:sz w:val="28"/>
          <w:szCs w:val="28"/>
        </w:rPr>
      </w:pPr>
      <w:bookmarkStart w:id="195" w:name="sub_122518"/>
      <w:r w:rsidRPr="005D4B91">
        <w:rPr>
          <w:rFonts w:ascii="Times New Roman" w:hAnsi="Times New Roman" w:cs="Times New Roman"/>
          <w:sz w:val="28"/>
          <w:szCs w:val="28"/>
        </w:rPr>
        <w:t>8)</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ценности научного познания:</w:t>
      </w:r>
    </w:p>
    <w:bookmarkEnd w:id="195"/>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совершенствование языковой и читательской культуры как средства взаимодействия между людьми и познания мира; языковое и речевое развитие человека, включая понимание языка социально-экономической и политической коммуникации;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осознание ценности научной деятельности, готовность осуществлять проектную и исследовательскую деятельность индивидуально и в группе; мотивация к познанию и творчеству, обучению и самообучению на протяжении всей жизни, интерес к изучению социальных и гуманитарных дисциплин.</w:t>
      </w:r>
    </w:p>
    <w:p w:rsidR="00071A2F" w:rsidRPr="005D4B91" w:rsidRDefault="00071A2F" w:rsidP="005D4B91">
      <w:pPr>
        <w:ind w:firstLine="709"/>
        <w:rPr>
          <w:rFonts w:ascii="Times New Roman" w:hAnsi="Times New Roman" w:cs="Times New Roman"/>
          <w:i/>
          <w:sz w:val="28"/>
          <w:szCs w:val="28"/>
        </w:rPr>
      </w:pPr>
      <w:bookmarkStart w:id="196" w:name="sub_12252"/>
      <w:r w:rsidRPr="005D4B91">
        <w:rPr>
          <w:rFonts w:ascii="Times New Roman" w:hAnsi="Times New Roman" w:cs="Times New Roman"/>
          <w:i/>
          <w:sz w:val="28"/>
          <w:szCs w:val="28"/>
        </w:rPr>
        <w:t xml:space="preserve">В процессе достижения личностных результатов освоения обучающимися программы </w:t>
      </w:r>
      <w:r w:rsidR="001C7012" w:rsidRPr="005D4B91">
        <w:rPr>
          <w:rFonts w:ascii="Times New Roman" w:hAnsi="Times New Roman" w:cs="Times New Roman"/>
          <w:i/>
          <w:sz w:val="28"/>
          <w:szCs w:val="28"/>
        </w:rPr>
        <w:t>СОО</w:t>
      </w:r>
      <w:r w:rsidRPr="005D4B91">
        <w:rPr>
          <w:rFonts w:ascii="Times New Roman" w:hAnsi="Times New Roman" w:cs="Times New Roman"/>
          <w:i/>
          <w:sz w:val="28"/>
          <w:szCs w:val="28"/>
        </w:rPr>
        <w:t xml:space="preserve"> (на базовом уровне) у них совершенствуется эмоциональный интеллект, предполагающий сформированность:</w:t>
      </w:r>
    </w:p>
    <w:bookmarkEnd w:id="196"/>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самосознания, включающего способность понимать свое эмоциональное состояние, видеть направления развития собственной эмоциональной сферы, быть уверенным в себе в межличностном взаимодействии и при принятии решений;</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 готовность и способность овладевать новыми социальными практиками, осваивать типичные социальные роли;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w:t>
      </w:r>
    </w:p>
    <w:p w:rsidR="001C7012" w:rsidRPr="005D4B91" w:rsidRDefault="001C7012" w:rsidP="005D4B91">
      <w:pPr>
        <w:ind w:firstLine="709"/>
        <w:rPr>
          <w:rFonts w:ascii="Times New Roman" w:hAnsi="Times New Roman" w:cs="Times New Roman"/>
          <w:sz w:val="28"/>
          <w:szCs w:val="28"/>
        </w:rPr>
      </w:pPr>
    </w:p>
    <w:p w:rsidR="001C7012" w:rsidRPr="005D4B91" w:rsidRDefault="001C7012" w:rsidP="00796591">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071A2F" w:rsidRPr="00C62267" w:rsidRDefault="00071A2F" w:rsidP="005D4B91">
      <w:pPr>
        <w:ind w:firstLine="709"/>
        <w:rPr>
          <w:rFonts w:ascii="Times New Roman" w:hAnsi="Times New Roman" w:cs="Times New Roman"/>
          <w:b/>
          <w:i/>
          <w:sz w:val="28"/>
          <w:szCs w:val="28"/>
        </w:rPr>
      </w:pPr>
      <w:bookmarkStart w:id="197" w:name="sub_12253"/>
      <w:r w:rsidRPr="00C62267">
        <w:rPr>
          <w:rFonts w:ascii="Times New Roman" w:hAnsi="Times New Roman" w:cs="Times New Roman"/>
          <w:b/>
          <w:i/>
          <w:sz w:val="28"/>
          <w:szCs w:val="28"/>
        </w:rPr>
        <w:t xml:space="preserve">В результате изучения обществознания на уровне среднего общего образования у обучающегося будут сформированы познавательные </w:t>
      </w:r>
      <w:r w:rsidR="00C62267">
        <w:rPr>
          <w:rFonts w:ascii="Times New Roman" w:hAnsi="Times New Roman" w:cs="Times New Roman"/>
          <w:b/>
          <w:i/>
          <w:sz w:val="28"/>
          <w:szCs w:val="28"/>
        </w:rPr>
        <w:t xml:space="preserve">УУД, </w:t>
      </w:r>
      <w:r w:rsidRPr="00C62267">
        <w:rPr>
          <w:rFonts w:ascii="Times New Roman" w:hAnsi="Times New Roman" w:cs="Times New Roman"/>
          <w:b/>
          <w:i/>
          <w:sz w:val="28"/>
          <w:szCs w:val="28"/>
        </w:rPr>
        <w:t xml:space="preserve">коммуникативные </w:t>
      </w:r>
      <w:r w:rsidR="00C62267">
        <w:rPr>
          <w:rFonts w:ascii="Times New Roman" w:hAnsi="Times New Roman" w:cs="Times New Roman"/>
          <w:b/>
          <w:i/>
          <w:sz w:val="28"/>
          <w:szCs w:val="28"/>
        </w:rPr>
        <w:t>УУД</w:t>
      </w:r>
      <w:r w:rsidRPr="00C62267">
        <w:rPr>
          <w:rFonts w:ascii="Times New Roman" w:hAnsi="Times New Roman" w:cs="Times New Roman"/>
          <w:b/>
          <w:i/>
          <w:sz w:val="28"/>
          <w:szCs w:val="28"/>
        </w:rPr>
        <w:t xml:space="preserve">, регулятивные </w:t>
      </w:r>
      <w:r w:rsidR="00C62267">
        <w:rPr>
          <w:rFonts w:ascii="Times New Roman" w:hAnsi="Times New Roman" w:cs="Times New Roman"/>
          <w:b/>
          <w:i/>
          <w:sz w:val="28"/>
          <w:szCs w:val="28"/>
        </w:rPr>
        <w:t>УУД</w:t>
      </w:r>
      <w:r w:rsidRPr="00C62267">
        <w:rPr>
          <w:rFonts w:ascii="Times New Roman" w:hAnsi="Times New Roman" w:cs="Times New Roman"/>
          <w:b/>
          <w:i/>
          <w:sz w:val="28"/>
          <w:szCs w:val="28"/>
        </w:rPr>
        <w:t>, совместная деятельность.</w:t>
      </w:r>
    </w:p>
    <w:p w:rsidR="001C7012" w:rsidRPr="005D4B91" w:rsidRDefault="001C701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071A2F" w:rsidRPr="005D4B91" w:rsidRDefault="00071A2F" w:rsidP="005D4B91">
      <w:pPr>
        <w:ind w:firstLine="709"/>
        <w:rPr>
          <w:rFonts w:ascii="Times New Roman" w:hAnsi="Times New Roman" w:cs="Times New Roman"/>
          <w:sz w:val="28"/>
          <w:szCs w:val="28"/>
        </w:rPr>
      </w:pPr>
      <w:bookmarkStart w:id="198" w:name="sub_122531"/>
      <w:bookmarkEnd w:id="197"/>
      <w:r w:rsidRPr="005D4B91">
        <w:rPr>
          <w:rFonts w:ascii="Times New Roman" w:hAnsi="Times New Roman" w:cs="Times New Roman"/>
          <w:sz w:val="28"/>
          <w:szCs w:val="28"/>
        </w:rPr>
        <w:t xml:space="preserve">У обучающегося будут сформированы следующие </w:t>
      </w:r>
      <w:r w:rsidRPr="005D4B91">
        <w:rPr>
          <w:rFonts w:ascii="Times New Roman" w:hAnsi="Times New Roman" w:cs="Times New Roman"/>
          <w:i/>
          <w:sz w:val="28"/>
          <w:szCs w:val="28"/>
        </w:rPr>
        <w:t xml:space="preserve">базовые логические действия как часть познавательных </w:t>
      </w:r>
      <w:r w:rsidR="001C7012"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198"/>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формулировать и актуализировать социальную проблему, рассматривать ее всесторонне;</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устанавливать существенный признак или основания для сравнения, классификации и обобщения социальных объектов, явлений и процессов;</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определять цели познавательной деятельности, задавать параметры и критерии их достижения;</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закономерности и противоречия в рассматриваемых социальных явлениях и процессах;</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вносить коррективы в деятельность (с учетом разных видов деятельности), оценивать соответствие результатов целям, оценивать риски последствий деятельности;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координировать и выполнять работу в условиях реального, виртуального и комбинированного взаимодействия;</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развивать креативное мышление при решении жизненных проблем,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учебно-познавательных.</w:t>
      </w:r>
    </w:p>
    <w:p w:rsidR="00071A2F" w:rsidRPr="005D4B91" w:rsidRDefault="00071A2F" w:rsidP="005D4B91">
      <w:pPr>
        <w:ind w:firstLine="709"/>
        <w:rPr>
          <w:rFonts w:ascii="Times New Roman" w:hAnsi="Times New Roman" w:cs="Times New Roman"/>
          <w:sz w:val="28"/>
          <w:szCs w:val="28"/>
        </w:rPr>
      </w:pPr>
      <w:bookmarkStart w:id="199" w:name="sub_122532"/>
      <w:r w:rsidRPr="005D4B91">
        <w:rPr>
          <w:rFonts w:ascii="Times New Roman" w:hAnsi="Times New Roman" w:cs="Times New Roman"/>
          <w:sz w:val="28"/>
          <w:szCs w:val="28"/>
        </w:rPr>
        <w:t xml:space="preserve">У обучающегося будут сформированы следующие </w:t>
      </w:r>
      <w:r w:rsidRPr="005D4B91">
        <w:rPr>
          <w:rFonts w:ascii="Times New Roman" w:hAnsi="Times New Roman" w:cs="Times New Roman"/>
          <w:i/>
          <w:sz w:val="28"/>
          <w:szCs w:val="28"/>
        </w:rPr>
        <w:t xml:space="preserve">базовые исследовательские действия как часть познавательных </w:t>
      </w:r>
      <w:r w:rsidR="001C7012"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199"/>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развивать навыки учебно-исследовательской и проектной деятельности, навыки разрешения проблем;</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проявлять способность и готовность к самостоятельному поиску методов решения практических задач, применению различных методов социального познания;</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осуществлять деятельность по получению нового знания, его интерпретации, преобразованию и применению в различных учебных ситуациях,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lastRenderedPageBreak/>
        <w:t>при создании учебных и социальных проектов;</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формировать научный тип мышления, применять научную терминологию, ключевые понятия и методы социальных наук;</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ставить и формулировать собственные задачи в образовательной деятельности и жизненных ситуациях;</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причинно-следственные связи социальных явлений и процессов и актуализировать познавательную задачу, выдвигать гипотезу ее решения, находить аргументы для доказательства своих утверждений, задавать параметры и критерии решения;</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давать оценку новым ситуациям, возникающим в процессе познания социальных объектов, в социальных отношениях; оценивать приобретенный опыт;</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уметь переносить знания об общественных объектах, явлениях и процессах в познавательную и практическую области жизнедеятельности;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уметь интегрировать знания из разных предметных областей;</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выдвигать новые идеи, предлагать оригинальные подходы и решения;</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ставить проблемы и задачи, допускающие альтернативные решения.</w:t>
      </w:r>
    </w:p>
    <w:p w:rsidR="00071A2F" w:rsidRPr="005D4B91" w:rsidRDefault="00071A2F" w:rsidP="005D4B91">
      <w:pPr>
        <w:ind w:firstLine="709"/>
        <w:rPr>
          <w:rFonts w:ascii="Times New Roman" w:hAnsi="Times New Roman" w:cs="Times New Roman"/>
          <w:sz w:val="28"/>
          <w:szCs w:val="28"/>
        </w:rPr>
      </w:pPr>
      <w:bookmarkStart w:id="200" w:name="sub_122533"/>
      <w:r w:rsidRPr="005D4B91">
        <w:rPr>
          <w:rFonts w:ascii="Times New Roman" w:hAnsi="Times New Roman" w:cs="Times New Roman"/>
          <w:sz w:val="28"/>
          <w:szCs w:val="28"/>
        </w:rPr>
        <w:t xml:space="preserve">У обучающегося будут сформированы следующие </w:t>
      </w:r>
      <w:r w:rsidRPr="005D4B91">
        <w:rPr>
          <w:rFonts w:ascii="Times New Roman" w:hAnsi="Times New Roman" w:cs="Times New Roman"/>
          <w:i/>
          <w:sz w:val="28"/>
          <w:szCs w:val="28"/>
        </w:rPr>
        <w:t xml:space="preserve">умения работать с информацией как часть познавательных </w:t>
      </w:r>
      <w:r w:rsidR="001C7012"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200"/>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навыками получения социальной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создавать тексты в различных форматах с учетом назначения информации и целевой аудитории, выбирая оптимальную форму представления и визуализации;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достоверность, легитимность информации различных видов и форм представления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полученной из интернет-источников), ее соответствие правовым и морально-этическим нормам;</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навыками распознавания и защиты информации, информационной безопасности личности.</w:t>
      </w:r>
    </w:p>
    <w:p w:rsidR="001C7012" w:rsidRPr="005D4B91" w:rsidRDefault="001C701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071A2F" w:rsidRPr="005D4B91" w:rsidRDefault="00071A2F" w:rsidP="005D4B91">
      <w:pPr>
        <w:ind w:firstLine="709"/>
        <w:rPr>
          <w:rFonts w:ascii="Times New Roman" w:hAnsi="Times New Roman" w:cs="Times New Roman"/>
          <w:sz w:val="28"/>
          <w:szCs w:val="28"/>
        </w:rPr>
      </w:pPr>
      <w:bookmarkStart w:id="201" w:name="sub_122534"/>
      <w:r w:rsidRPr="005D4B91">
        <w:rPr>
          <w:rFonts w:ascii="Times New Roman" w:hAnsi="Times New Roman" w:cs="Times New Roman"/>
          <w:sz w:val="28"/>
          <w:szCs w:val="28"/>
        </w:rPr>
        <w:t xml:space="preserve">У обучающегося будут сформированы следующие </w:t>
      </w:r>
      <w:r w:rsidRPr="005D4B91">
        <w:rPr>
          <w:rFonts w:ascii="Times New Roman" w:hAnsi="Times New Roman" w:cs="Times New Roman"/>
          <w:i/>
          <w:sz w:val="28"/>
          <w:szCs w:val="28"/>
        </w:rPr>
        <w:t xml:space="preserve">умения общения как часть коммуникативных </w:t>
      </w:r>
      <w:r w:rsidR="001C7012"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201"/>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осуществлять коммуникации во всех сферах жизни; распознавать невербальные средства общения, понимать;</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значение социальных знаков, распознавать предпосылки конфликтных ситуаций и смягчать конфликты;</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различными способами общения и взаимодействия; аргументированно вести диалог, уметь смягчать конфликтные ситуации;</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развернуто и логично излагать свою точку зрения с использованием языковых средств.</w:t>
      </w:r>
    </w:p>
    <w:p w:rsidR="001C7012" w:rsidRPr="005D4B91" w:rsidRDefault="001C7012" w:rsidP="005D4B91">
      <w:pPr>
        <w:ind w:firstLine="709"/>
        <w:rPr>
          <w:rFonts w:ascii="Times New Roman" w:hAnsi="Times New Roman" w:cs="Times New Roman"/>
          <w:sz w:val="28"/>
          <w:szCs w:val="28"/>
        </w:rPr>
      </w:pPr>
      <w:r w:rsidRPr="005D4B91">
        <w:rPr>
          <w:rFonts w:ascii="Times New Roman" w:hAnsi="Times New Roman" w:cs="Times New Roman"/>
          <w:b/>
          <w:i/>
          <w:sz w:val="28"/>
          <w:szCs w:val="28"/>
          <w:lang w:eastAsia="en-US"/>
        </w:rPr>
        <w:t>Регулятивные УУД</w:t>
      </w:r>
    </w:p>
    <w:p w:rsidR="00071A2F" w:rsidRPr="005D4B91" w:rsidRDefault="00071A2F" w:rsidP="005D4B91">
      <w:pPr>
        <w:ind w:firstLine="709"/>
        <w:rPr>
          <w:rFonts w:ascii="Times New Roman" w:hAnsi="Times New Roman" w:cs="Times New Roman"/>
          <w:sz w:val="28"/>
          <w:szCs w:val="28"/>
        </w:rPr>
      </w:pPr>
      <w:bookmarkStart w:id="202" w:name="sub_122535"/>
      <w:r w:rsidRPr="005D4B91">
        <w:rPr>
          <w:rFonts w:ascii="Times New Roman" w:hAnsi="Times New Roman" w:cs="Times New Roman"/>
          <w:sz w:val="28"/>
          <w:szCs w:val="28"/>
        </w:rPr>
        <w:t xml:space="preserve">У обучающегося будут сформированы следующие </w:t>
      </w:r>
      <w:r w:rsidRPr="005D4B91">
        <w:rPr>
          <w:rFonts w:ascii="Times New Roman" w:hAnsi="Times New Roman" w:cs="Times New Roman"/>
          <w:i/>
          <w:sz w:val="28"/>
          <w:szCs w:val="28"/>
        </w:rPr>
        <w:t xml:space="preserve">умения самоорганизации как части регулятивных </w:t>
      </w:r>
      <w:r w:rsidR="001C7012"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202"/>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осуществлять познавательную деятельность;</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проблемы, ставить и формулировать собственные задачи в образовательной деятельности и в жизненных ситуациях;</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составлять план решения проблемы с учетом имеющихся ресурсов, собственных возможностей и предпочтений;</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давать оценку новым ситуациям, возникающим в познавательной и практической деятельности, в межличностных отношениях;</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расширять рамки учебного предмета на основе личных предпочтений;</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приобретенный опыт;</w:t>
      </w:r>
    </w:p>
    <w:p w:rsidR="00071A2F" w:rsidRPr="005D4B91" w:rsidRDefault="001731FD"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071A2F" w:rsidRPr="005D4B91" w:rsidRDefault="00071A2F" w:rsidP="005D4B91">
      <w:pPr>
        <w:ind w:firstLine="709"/>
        <w:rPr>
          <w:rFonts w:ascii="Times New Roman" w:hAnsi="Times New Roman" w:cs="Times New Roman"/>
          <w:sz w:val="28"/>
          <w:szCs w:val="28"/>
        </w:rPr>
      </w:pPr>
      <w:bookmarkStart w:id="203" w:name="sub_122536"/>
      <w:r w:rsidRPr="005D4B91">
        <w:rPr>
          <w:rFonts w:ascii="Times New Roman" w:hAnsi="Times New Roman" w:cs="Times New Roman"/>
          <w:sz w:val="28"/>
          <w:szCs w:val="28"/>
        </w:rPr>
        <w:t xml:space="preserve">У обучающегося будут сформированы следующие </w:t>
      </w:r>
      <w:r w:rsidRPr="005D4B91">
        <w:rPr>
          <w:rFonts w:ascii="Times New Roman" w:hAnsi="Times New Roman" w:cs="Times New Roman"/>
          <w:i/>
          <w:sz w:val="28"/>
          <w:szCs w:val="28"/>
        </w:rPr>
        <w:t xml:space="preserve">умения самоконтроля, принятия себя и других как части регулятивных </w:t>
      </w:r>
      <w:r w:rsidR="001C7012"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203"/>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давать оценку новым ситуациям, вносить коррективы в деятельность, оценивать соответствие результатов целям;</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приемы рефлексии для оценки ситуации, выбора верного решения;</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уметь оценивать риски и своевременно принимать решения по их снижению;</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мотивы и аргументы других при анализе результатов деятельности;</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себя, понимая свои недостатки и достоинства; принимать мотивы и аргументы других при анализе результатов деятельности;</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признавать свое право и право других на ошибки; развивать способность понимать мир с позиции другого человека.</w:t>
      </w:r>
    </w:p>
    <w:p w:rsidR="00796591" w:rsidRDefault="00796591" w:rsidP="005D4B91">
      <w:pPr>
        <w:ind w:firstLine="709"/>
        <w:rPr>
          <w:rFonts w:ascii="Times New Roman" w:hAnsi="Times New Roman" w:cs="Times New Roman"/>
          <w:b/>
          <w:i/>
          <w:sz w:val="28"/>
          <w:szCs w:val="28"/>
        </w:rPr>
      </w:pPr>
    </w:p>
    <w:p w:rsidR="00796591" w:rsidRDefault="00796591" w:rsidP="005D4B91">
      <w:pPr>
        <w:ind w:firstLine="709"/>
        <w:rPr>
          <w:rFonts w:ascii="Times New Roman" w:hAnsi="Times New Roman" w:cs="Times New Roman"/>
          <w:b/>
          <w:i/>
          <w:sz w:val="28"/>
          <w:szCs w:val="28"/>
        </w:rPr>
      </w:pPr>
    </w:p>
    <w:p w:rsidR="001C7012" w:rsidRPr="005D4B91" w:rsidRDefault="001C7012"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Совместная деятельность</w:t>
      </w:r>
    </w:p>
    <w:p w:rsidR="00071A2F" w:rsidRPr="005D4B91" w:rsidRDefault="00071A2F" w:rsidP="005D4B91">
      <w:pPr>
        <w:ind w:firstLine="709"/>
        <w:rPr>
          <w:rFonts w:ascii="Times New Roman" w:hAnsi="Times New Roman" w:cs="Times New Roman"/>
          <w:sz w:val="28"/>
          <w:szCs w:val="28"/>
        </w:rPr>
      </w:pPr>
      <w:bookmarkStart w:id="204" w:name="sub_122537"/>
      <w:r w:rsidRPr="005D4B91">
        <w:rPr>
          <w:rFonts w:ascii="Times New Roman" w:hAnsi="Times New Roman" w:cs="Times New Roman"/>
          <w:sz w:val="28"/>
          <w:szCs w:val="28"/>
        </w:rPr>
        <w:t xml:space="preserve">У обучающегося будут сформированы следующие </w:t>
      </w:r>
      <w:r w:rsidRPr="005D4B91">
        <w:rPr>
          <w:rFonts w:ascii="Times New Roman" w:hAnsi="Times New Roman" w:cs="Times New Roman"/>
          <w:i/>
          <w:sz w:val="28"/>
          <w:szCs w:val="28"/>
        </w:rPr>
        <w:t>умения совместной деятельности</w:t>
      </w:r>
      <w:r w:rsidRPr="005D4B91">
        <w:rPr>
          <w:rFonts w:ascii="Times New Roman" w:hAnsi="Times New Roman" w:cs="Times New Roman"/>
          <w:sz w:val="28"/>
          <w:szCs w:val="28"/>
        </w:rPr>
        <w:t>:</w:t>
      </w:r>
    </w:p>
    <w:bookmarkEnd w:id="204"/>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понимать и использовать преимущества командной и индивидуальной работы;</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тематику и методы совместных действий с учетом общих интересов и возможностей каждого члена коллектива;</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качество своего вклада и вклада каждого участника команды в общий результат по разработанным критериям;</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предлагать новые учебные исследовательские и социальные проекты, оценивать идеи с позиции новизны, оригинальности, практической значимости;</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1C7012" w:rsidRPr="005D4B91" w:rsidRDefault="001C7012" w:rsidP="005D4B91">
      <w:pPr>
        <w:ind w:firstLine="709"/>
        <w:rPr>
          <w:rFonts w:ascii="Times New Roman" w:hAnsi="Times New Roman" w:cs="Times New Roman"/>
          <w:sz w:val="28"/>
          <w:szCs w:val="28"/>
        </w:rPr>
      </w:pPr>
    </w:p>
    <w:p w:rsidR="001C7012" w:rsidRPr="005D4B91" w:rsidRDefault="00C62267" w:rsidP="00C62267">
      <w:pPr>
        <w:widowControl/>
        <w:autoSpaceDE/>
        <w:autoSpaceDN/>
        <w:adjustRightInd/>
        <w:ind w:firstLine="0"/>
        <w:jc w:val="center"/>
        <w:rPr>
          <w:rFonts w:ascii="Times New Roman" w:hAnsi="Times New Roman" w:cs="Times New Roman"/>
          <w:b/>
          <w:sz w:val="28"/>
          <w:szCs w:val="28"/>
          <w:lang w:eastAsia="en-US"/>
        </w:rPr>
      </w:pPr>
      <w:r>
        <w:rPr>
          <w:rFonts w:ascii="Times New Roman" w:hAnsi="Times New Roman" w:cs="Times New Roman"/>
          <w:b/>
          <w:sz w:val="28"/>
          <w:szCs w:val="28"/>
          <w:lang w:eastAsia="en-US"/>
        </w:rPr>
        <w:t>ПРЕДМЕТНЫЕ РЕЗУЛЬТАТЫ</w:t>
      </w:r>
    </w:p>
    <w:p w:rsidR="001C7012" w:rsidRPr="005D4B91" w:rsidRDefault="001C7012" w:rsidP="005D4B91">
      <w:pPr>
        <w:widowControl/>
        <w:autoSpaceDE/>
        <w:autoSpaceDN/>
        <w:adjustRightInd/>
        <w:ind w:firstLine="709"/>
        <w:jc w:val="center"/>
        <w:rPr>
          <w:rFonts w:ascii="Times New Roman" w:hAnsi="Times New Roman" w:cs="Times New Roman"/>
          <w:b/>
          <w:sz w:val="28"/>
          <w:szCs w:val="28"/>
          <w:lang w:eastAsia="en-US"/>
        </w:rPr>
      </w:pPr>
    </w:p>
    <w:p w:rsidR="001C7012" w:rsidRPr="005D4B91" w:rsidRDefault="001C7012" w:rsidP="005D4B91">
      <w:pPr>
        <w:widowControl/>
        <w:autoSpaceDE/>
        <w:autoSpaceDN/>
        <w:adjustRightInd/>
        <w:ind w:firstLine="709"/>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10</w:t>
      </w:r>
      <w:r w:rsidR="00111EAC" w:rsidRPr="005D4B91">
        <w:rPr>
          <w:rFonts w:ascii="Times New Roman" w:hAnsi="Times New Roman" w:cs="Times New Roman"/>
          <w:b/>
          <w:sz w:val="28"/>
          <w:szCs w:val="28"/>
          <w:lang w:eastAsia="en-US"/>
        </w:rPr>
        <w:t xml:space="preserve"> </w:t>
      </w:r>
      <w:r w:rsidRPr="005D4B91">
        <w:rPr>
          <w:rFonts w:ascii="Times New Roman" w:hAnsi="Times New Roman" w:cs="Times New Roman"/>
          <w:b/>
          <w:sz w:val="28"/>
          <w:szCs w:val="28"/>
          <w:lang w:eastAsia="en-US"/>
        </w:rPr>
        <w:t>КЛАСС</w:t>
      </w:r>
    </w:p>
    <w:p w:rsidR="001C7012" w:rsidRPr="005D4B91" w:rsidRDefault="001C7012" w:rsidP="005D4B91">
      <w:pPr>
        <w:ind w:firstLine="709"/>
        <w:rPr>
          <w:rFonts w:ascii="Times New Roman" w:hAnsi="Times New Roman" w:cs="Times New Roman"/>
          <w:b/>
          <w:i/>
          <w:sz w:val="28"/>
          <w:szCs w:val="28"/>
        </w:rPr>
      </w:pPr>
      <w:bookmarkStart w:id="205" w:name="sub_101760"/>
      <w:r w:rsidRPr="005D4B91">
        <w:rPr>
          <w:rFonts w:ascii="Times New Roman" w:hAnsi="Times New Roman" w:cs="Times New Roman"/>
          <w:b/>
          <w:i/>
          <w:sz w:val="28"/>
          <w:szCs w:val="28"/>
        </w:rPr>
        <w:t>К концу обучения в 10 классе обучающийся получит следующие предметные результаты по обществознанию:</w:t>
      </w:r>
      <w:bookmarkEnd w:id="205"/>
    </w:p>
    <w:p w:rsidR="00071A2F" w:rsidRPr="005D4B91" w:rsidRDefault="00071A2F" w:rsidP="005D4B91">
      <w:pPr>
        <w:ind w:firstLine="709"/>
        <w:rPr>
          <w:rFonts w:ascii="Times New Roman" w:hAnsi="Times New Roman" w:cs="Times New Roman"/>
          <w:sz w:val="28"/>
          <w:szCs w:val="28"/>
        </w:rPr>
      </w:pPr>
      <w:bookmarkStart w:id="206" w:name="sub_122541"/>
      <w:r w:rsidRPr="005D4B91">
        <w:rPr>
          <w:rFonts w:ascii="Times New Roman" w:hAnsi="Times New Roman" w:cs="Times New Roman"/>
          <w:sz w:val="28"/>
          <w:szCs w:val="28"/>
        </w:rPr>
        <w:t>1.</w:t>
      </w:r>
      <w:r w:rsidR="00B42EDB" w:rsidRPr="005D4B91">
        <w:rPr>
          <w:rFonts w:ascii="Times New Roman" w:hAnsi="Times New Roman" w:cs="Times New Roman"/>
          <w:sz w:val="28"/>
          <w:szCs w:val="28"/>
        </w:rPr>
        <w:t> </w:t>
      </w:r>
      <w:r w:rsidRPr="005D4B91">
        <w:rPr>
          <w:rFonts w:ascii="Times New Roman" w:hAnsi="Times New Roman" w:cs="Times New Roman"/>
          <w:sz w:val="28"/>
          <w:szCs w:val="28"/>
        </w:rPr>
        <w:t>Владеть знани</w:t>
      </w:r>
      <w:r w:rsidR="00CE2A91" w:rsidRPr="005D4B91">
        <w:rPr>
          <w:rFonts w:ascii="Times New Roman" w:hAnsi="Times New Roman" w:cs="Times New Roman"/>
          <w:sz w:val="28"/>
          <w:szCs w:val="28"/>
        </w:rPr>
        <w:t>ями об</w:t>
      </w:r>
      <w:r w:rsidRPr="005D4B91">
        <w:rPr>
          <w:rFonts w:ascii="Times New Roman" w:hAnsi="Times New Roman" w:cs="Times New Roman"/>
          <w:sz w:val="28"/>
          <w:szCs w:val="28"/>
        </w:rPr>
        <w:t xml:space="preserve"> обществе как целостной развивающейся системе в единстве и взаимодействии основных сфер и социальных институтов; общественных потребностях и общественных отношениях; социальной динамике и ее формах; особенностях процесса цифровизации и влияния массовых коммуникаций на все сферы жизни общества; глобальных проблемах и вызовах современности; перспективах развития современного общества, тенденциях развития Российской Федерации; человеке как субъекте общественных отношений и сознательной деятельности; особенностях социализации личности и ее этапах в современных условиях; деятельности и ее структуре;</w:t>
      </w:r>
    </w:p>
    <w:bookmarkEnd w:id="206"/>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сознании, самосознании и социальном поведении; познании мира; истине и ее критериях; формах и методах мышления; особенностях профессиональной деятельности в области науки;</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CE2A91" w:rsidRPr="005D4B91">
        <w:rPr>
          <w:rFonts w:ascii="Times New Roman" w:hAnsi="Times New Roman" w:cs="Times New Roman"/>
          <w:sz w:val="28"/>
          <w:szCs w:val="28"/>
        </w:rPr>
        <w:t xml:space="preserve">об </w:t>
      </w:r>
      <w:r w:rsidR="00071A2F" w:rsidRPr="005D4B91">
        <w:rPr>
          <w:rFonts w:ascii="Times New Roman" w:hAnsi="Times New Roman" w:cs="Times New Roman"/>
          <w:sz w:val="28"/>
          <w:szCs w:val="28"/>
        </w:rPr>
        <w:t>историческом и этническом многообразии культур, связи духовной и материальной культуры, особенностях профессиональной деятельности в области науки и культуры;</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CE2A91" w:rsidRPr="005D4B91">
        <w:rPr>
          <w:rFonts w:ascii="Times New Roman" w:hAnsi="Times New Roman" w:cs="Times New Roman"/>
          <w:sz w:val="28"/>
          <w:szCs w:val="28"/>
        </w:rPr>
        <w:t xml:space="preserve">об </w:t>
      </w:r>
      <w:r w:rsidR="00071A2F" w:rsidRPr="005D4B91">
        <w:rPr>
          <w:rFonts w:ascii="Times New Roman" w:hAnsi="Times New Roman" w:cs="Times New Roman"/>
          <w:sz w:val="28"/>
          <w:szCs w:val="28"/>
        </w:rPr>
        <w:t xml:space="preserve">экономике как науке и хозяйстве, роли государства в экономике,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государственной политике поддержки малого бизнеса и предпринимательства, конкуренции и импортозамещения, особенностях рыночных отношений в современной экономике; роли государственного бюджета в реализации полномочий органов государственной власти, механизмах принятия бюджетных решений; особенностях профессиональной деятельности в экономической и финансовой сферах.</w:t>
      </w:r>
    </w:p>
    <w:p w:rsidR="00071A2F" w:rsidRPr="005D4B91" w:rsidRDefault="00B42EDB" w:rsidP="005D4B91">
      <w:pPr>
        <w:ind w:firstLine="709"/>
        <w:rPr>
          <w:rFonts w:ascii="Times New Roman" w:hAnsi="Times New Roman" w:cs="Times New Roman"/>
          <w:sz w:val="28"/>
          <w:szCs w:val="28"/>
        </w:rPr>
      </w:pPr>
      <w:bookmarkStart w:id="207" w:name="sub_122542"/>
      <w:r w:rsidRPr="005D4B91">
        <w:rPr>
          <w:rFonts w:ascii="Times New Roman" w:hAnsi="Times New Roman" w:cs="Times New Roman"/>
          <w:sz w:val="28"/>
          <w:szCs w:val="28"/>
        </w:rPr>
        <w:t>2. </w:t>
      </w:r>
      <w:r w:rsidR="00071A2F" w:rsidRPr="005D4B91">
        <w:rPr>
          <w:rFonts w:ascii="Times New Roman" w:hAnsi="Times New Roman" w:cs="Times New Roman"/>
          <w:sz w:val="28"/>
          <w:szCs w:val="28"/>
        </w:rPr>
        <w:t xml:space="preserve">Характеризовать российские духовно-нравственные ценности,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Человек в обществе</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Духовная </w:t>
      </w:r>
      <w:r w:rsidR="00071A2F" w:rsidRPr="005D4B91">
        <w:rPr>
          <w:rFonts w:ascii="Times New Roman" w:hAnsi="Times New Roman" w:cs="Times New Roman"/>
          <w:sz w:val="28"/>
          <w:szCs w:val="28"/>
        </w:rPr>
        <w:lastRenderedPageBreak/>
        <w:t>культура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Экономическая жизнь общества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CE2A91" w:rsidP="005D4B91">
      <w:pPr>
        <w:ind w:firstLine="709"/>
        <w:rPr>
          <w:rFonts w:ascii="Times New Roman" w:hAnsi="Times New Roman" w:cs="Times New Roman"/>
          <w:sz w:val="28"/>
          <w:szCs w:val="28"/>
        </w:rPr>
      </w:pPr>
      <w:bookmarkStart w:id="208" w:name="sub_122543"/>
      <w:bookmarkEnd w:id="207"/>
      <w:r w:rsidRPr="005D4B91">
        <w:rPr>
          <w:rFonts w:ascii="Times New Roman" w:hAnsi="Times New Roman" w:cs="Times New Roman"/>
          <w:sz w:val="28"/>
          <w:szCs w:val="28"/>
        </w:rPr>
        <w:t>3. Уметь</w:t>
      </w:r>
      <w:r w:rsidR="00071A2F" w:rsidRPr="005D4B91">
        <w:rPr>
          <w:rFonts w:ascii="Times New Roman" w:hAnsi="Times New Roman" w:cs="Times New Roman"/>
          <w:sz w:val="28"/>
          <w:szCs w:val="28"/>
        </w:rPr>
        <w:t xml:space="preserve"> определять смысл, различать признаки научных понятий и использовать понятийный аппарат при анализе и оценке социальных явлений,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достижений российской науки и искусства, направлений научно-технологического развития Российской Федерации, при изложении собственных суждений и построении устных и письменных высказываний, включая понятия: общество и его типы, социальный институт, общественный прогресс, деятельность, социальные интересы, глобализация, личность, социализация, истина, мышление, духовная культура, духовные ценности, народная культура, массовая культура, элитарная культура, ценности и идеалы; образование, наука, искусство, религия, мораль, мировоззрение, экономическая система, экономический рост, экономический цикл, ограниченность ресурсов, общественные блага, валовой внутренний продукт, факторы долгосрочного экономического роста; механизмы государственного регулирования экономики, международное разделение труда;</w:t>
      </w:r>
    </w:p>
    <w:bookmarkEnd w:id="208"/>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определять различные смыслы многозначных понятий,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общество, личность, свобода, культура, экономика, собственность;</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классифицировать и типологизировать на основе предложенных критериев используемые в социальных науках понятия и термины, отражающие явления и процессы социальной действительности,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виды и формы деятельности; формы познания, культуры; виды знания, науки, религий; виды и уровни образования в Российской Федерации; виды налоговых систем, издержек производства, безработицы, финансовых услуг; типы и виды рыночных структур; факторы производства; источники финансирования предприятий.</w:t>
      </w:r>
    </w:p>
    <w:p w:rsidR="00071A2F" w:rsidRPr="005D4B91" w:rsidRDefault="00B42EDB" w:rsidP="005D4B91">
      <w:pPr>
        <w:ind w:firstLine="709"/>
        <w:rPr>
          <w:rFonts w:ascii="Times New Roman" w:hAnsi="Times New Roman" w:cs="Times New Roman"/>
          <w:sz w:val="28"/>
          <w:szCs w:val="28"/>
        </w:rPr>
      </w:pPr>
      <w:bookmarkStart w:id="209" w:name="sub_122544"/>
      <w:r w:rsidRPr="005D4B91">
        <w:rPr>
          <w:rFonts w:ascii="Times New Roman" w:hAnsi="Times New Roman" w:cs="Times New Roman"/>
          <w:sz w:val="28"/>
          <w:szCs w:val="28"/>
        </w:rPr>
        <w:t>4. </w:t>
      </w:r>
      <w:r w:rsidR="00CE2A91" w:rsidRPr="005D4B91">
        <w:rPr>
          <w:rFonts w:ascii="Times New Roman" w:hAnsi="Times New Roman" w:cs="Times New Roman"/>
          <w:sz w:val="28"/>
          <w:szCs w:val="28"/>
        </w:rPr>
        <w:t>Уметь</w:t>
      </w:r>
      <w:r w:rsidR="00071A2F" w:rsidRPr="005D4B91">
        <w:rPr>
          <w:rFonts w:ascii="Times New Roman" w:hAnsi="Times New Roman" w:cs="Times New Roman"/>
          <w:sz w:val="28"/>
          <w:szCs w:val="28"/>
        </w:rPr>
        <w:t xml:space="preserve"> устанавливать, выявлять, объяснять и конкретизировать примерами причинно-следственные, функциональные, иерархические и другие связи подсистем и элементов общества; материальной и духовной культуры; уровней и методов научного познания; мышления и деятельности; общественного и индивидуального сознания; чувственного и рационального познания; народной, массовой и элитарной культуры; экономической деятельности и проблем устойчивого развития; макроэкономических показателей и качества жизни; спроса и предложения;</w:t>
      </w:r>
    </w:p>
    <w:bookmarkEnd w:id="209"/>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характеризовать причины и последствия преобразований в духовной, экономической сферах жизни российского общества; противоречивого характера общественного прогресса; глобализации; культурного многообразия современного общества; возрастания роли науки в современном обществе; инфляции, безработицы; функции образования, науки, религии как социальных институтов; морали; искусства; экономические функции государства; Центрального банка Российской Федерации; налоговой системы Российской Федерации; предпринимательства;</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отражать связи социальных объектов и явлений с помощью различных знаковых систем,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таблицах, схемах, диаграммах, графиках.</w:t>
      </w:r>
    </w:p>
    <w:p w:rsidR="00071A2F" w:rsidRPr="005D4B91" w:rsidRDefault="00B42EDB" w:rsidP="005D4B91">
      <w:pPr>
        <w:ind w:firstLine="709"/>
        <w:rPr>
          <w:rFonts w:ascii="Times New Roman" w:hAnsi="Times New Roman" w:cs="Times New Roman"/>
          <w:sz w:val="28"/>
          <w:szCs w:val="28"/>
        </w:rPr>
      </w:pPr>
      <w:bookmarkStart w:id="210" w:name="sub_122545"/>
      <w:r w:rsidRPr="005D4B91">
        <w:rPr>
          <w:rFonts w:ascii="Times New Roman" w:hAnsi="Times New Roman" w:cs="Times New Roman"/>
          <w:sz w:val="28"/>
          <w:szCs w:val="28"/>
        </w:rPr>
        <w:t>5. </w:t>
      </w:r>
      <w:r w:rsidR="00071A2F" w:rsidRPr="005D4B91">
        <w:rPr>
          <w:rFonts w:ascii="Times New Roman" w:hAnsi="Times New Roman" w:cs="Times New Roman"/>
          <w:sz w:val="28"/>
          <w:szCs w:val="28"/>
        </w:rPr>
        <w:t xml:space="preserve">Иметь представления о методах изучения социальных явлений и процессов в социальных науках, включая универсальные методы науки, а также специальные методы социального познания,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социологические опросы, </w:t>
      </w:r>
      <w:r w:rsidR="00071A2F" w:rsidRPr="005D4B91">
        <w:rPr>
          <w:rFonts w:ascii="Times New Roman" w:hAnsi="Times New Roman" w:cs="Times New Roman"/>
          <w:sz w:val="28"/>
          <w:szCs w:val="28"/>
        </w:rPr>
        <w:lastRenderedPageBreak/>
        <w:t>биографический метод, социальное прогнозирование, метод моделирования и сравнительно-исторический метод.</w:t>
      </w:r>
    </w:p>
    <w:p w:rsidR="00071A2F" w:rsidRPr="005D4B91" w:rsidRDefault="00B42EDB" w:rsidP="005D4B91">
      <w:pPr>
        <w:ind w:firstLine="709"/>
        <w:rPr>
          <w:rFonts w:ascii="Times New Roman" w:hAnsi="Times New Roman" w:cs="Times New Roman"/>
          <w:sz w:val="28"/>
          <w:szCs w:val="28"/>
        </w:rPr>
      </w:pPr>
      <w:bookmarkStart w:id="211" w:name="sub_122546"/>
      <w:bookmarkEnd w:id="210"/>
      <w:r w:rsidRPr="005D4B91">
        <w:rPr>
          <w:rFonts w:ascii="Times New Roman" w:hAnsi="Times New Roman" w:cs="Times New Roman"/>
          <w:sz w:val="28"/>
          <w:szCs w:val="28"/>
        </w:rPr>
        <w:t>6. </w:t>
      </w:r>
      <w:r w:rsidR="00071A2F" w:rsidRPr="005D4B91">
        <w:rPr>
          <w:rFonts w:ascii="Times New Roman" w:hAnsi="Times New Roman" w:cs="Times New Roman"/>
          <w:sz w:val="28"/>
          <w:szCs w:val="28"/>
        </w:rPr>
        <w:t xml:space="preserve">Применять знания, полученные при изучении разделов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Человек в обществе</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Духовная культура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Экономическая жизнь общества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для анализа социальной информации о многообразии путей и форм общественного развития, российском обществе, об угрозах и вызовах развития в XXI в., о развитии духовной культуры, о проблемах и современных тенденциях, направлениях и механизмах экономического развития,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bookmarkEnd w:id="211"/>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осуществлять поиск социальной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Человек в обществе</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Духовная культура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Экономическая жизнь общества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B42EDB" w:rsidP="005D4B91">
      <w:pPr>
        <w:ind w:firstLine="709"/>
        <w:rPr>
          <w:rFonts w:ascii="Times New Roman" w:hAnsi="Times New Roman" w:cs="Times New Roman"/>
          <w:sz w:val="28"/>
          <w:szCs w:val="28"/>
        </w:rPr>
      </w:pPr>
      <w:bookmarkStart w:id="212" w:name="sub_122547"/>
      <w:r w:rsidRPr="005D4B91">
        <w:rPr>
          <w:rFonts w:ascii="Times New Roman" w:hAnsi="Times New Roman" w:cs="Times New Roman"/>
          <w:sz w:val="28"/>
          <w:szCs w:val="28"/>
        </w:rPr>
        <w:t>7. </w:t>
      </w:r>
      <w:r w:rsidR="00071A2F" w:rsidRPr="005D4B91">
        <w:rPr>
          <w:rFonts w:ascii="Times New Roman" w:hAnsi="Times New Roman" w:cs="Times New Roman"/>
          <w:sz w:val="28"/>
          <w:szCs w:val="28"/>
        </w:rPr>
        <w:t>Осуществлять учебно-исследовательскую и проектную деятельность с опорой на полученные знания об обществе, о его духовной культуре и экономической жизни, о человеке, его познавательной деятельности и творческой активности,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071A2F" w:rsidRPr="005D4B91" w:rsidRDefault="00B42EDB" w:rsidP="005D4B91">
      <w:pPr>
        <w:ind w:firstLine="709"/>
        <w:rPr>
          <w:rFonts w:ascii="Times New Roman" w:hAnsi="Times New Roman" w:cs="Times New Roman"/>
          <w:sz w:val="28"/>
          <w:szCs w:val="28"/>
        </w:rPr>
      </w:pPr>
      <w:bookmarkStart w:id="213" w:name="sub_122548"/>
      <w:bookmarkEnd w:id="212"/>
      <w:r w:rsidRPr="005D4B91">
        <w:rPr>
          <w:rFonts w:ascii="Times New Roman" w:hAnsi="Times New Roman" w:cs="Times New Roman"/>
          <w:sz w:val="28"/>
          <w:szCs w:val="28"/>
        </w:rPr>
        <w:t>8. </w:t>
      </w:r>
      <w:r w:rsidR="00071A2F" w:rsidRPr="005D4B91">
        <w:rPr>
          <w:rFonts w:ascii="Times New Roman" w:hAnsi="Times New Roman" w:cs="Times New Roman"/>
          <w:sz w:val="28"/>
          <w:szCs w:val="28"/>
        </w:rPr>
        <w:t xml:space="preserve">Использовать обществоведческие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значимости здорового образа жизни, роли непрерывного образования; использовать средства информационно-коммуникационных технологий в решении различных задач при изучении разделов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Человек в обществе</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Духовная культура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Экономическая жизнь общества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B42EDB" w:rsidP="005D4B91">
      <w:pPr>
        <w:ind w:firstLine="709"/>
        <w:rPr>
          <w:rFonts w:ascii="Times New Roman" w:hAnsi="Times New Roman" w:cs="Times New Roman"/>
          <w:sz w:val="28"/>
          <w:szCs w:val="28"/>
        </w:rPr>
      </w:pPr>
      <w:bookmarkStart w:id="214" w:name="sub_122549"/>
      <w:bookmarkEnd w:id="213"/>
      <w:r w:rsidRPr="005D4B91">
        <w:rPr>
          <w:rFonts w:ascii="Times New Roman" w:hAnsi="Times New Roman" w:cs="Times New Roman"/>
          <w:sz w:val="28"/>
          <w:szCs w:val="28"/>
        </w:rPr>
        <w:t>9. </w:t>
      </w:r>
      <w:r w:rsidR="00071A2F" w:rsidRPr="005D4B91">
        <w:rPr>
          <w:rFonts w:ascii="Times New Roman" w:hAnsi="Times New Roman" w:cs="Times New Roman"/>
          <w:sz w:val="28"/>
          <w:szCs w:val="28"/>
        </w:rPr>
        <w:t>Формулировать, основываясь на социальных ценностях и приобретенных знаниях о человеке в обществе, духовной культуре, об экономической жизни общества, собственные суждения и аргументы по проблемам влияния социокультурных факторов на формирование личности; противоречивых последствий глобализации; соотношения свободы и необходимости в деятельности человека; значения культурных ценностей и норм в жизни общества, в духовном развитии личности; роли государства в экономике; путей достижения экономического роста; взаимосвязи экономической свободы и социальной ответственности;</w:t>
      </w:r>
      <w:bookmarkEnd w:id="214"/>
      <w:r w:rsidR="001C7012"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конкретизировать теоретические положения,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о (об) типах общества; многообразии путей и форм общественного развития; человеке как результате </w:t>
      </w:r>
      <w:r w:rsidR="00071A2F" w:rsidRPr="005D4B91">
        <w:rPr>
          <w:rFonts w:ascii="Times New Roman" w:hAnsi="Times New Roman" w:cs="Times New Roman"/>
          <w:sz w:val="28"/>
          <w:szCs w:val="28"/>
        </w:rPr>
        <w:lastRenderedPageBreak/>
        <w:t>биологической и социокультурной эволюции; многообразии видов деятельности и ее мотивации; этапах социализации; особенностях научного познания в социально-гуманитарных науках; духовных ценностях; субкультуре и контркультуре; диалоге культур; категориях морали; возможностях самовоспитания; особенностях образования и науки в современном обществе; свободе совести; значении поддержания межконфессионального мира в Российской Федерации; многообразии функций искусства; достижениях современного российского искусства; использовании мер государственной поддержки малого и среднего предпринимательства в Российской Федерации; выборе способов рационального экономического поведения людей, особенностях труда молодежи в условиях конкуренции на рынке труда, фактами социальной действительности, модельными ситуациями, примерами из личного социального опыта.</w:t>
      </w:r>
    </w:p>
    <w:p w:rsidR="00071A2F" w:rsidRPr="005D4B91" w:rsidRDefault="00B42EDB" w:rsidP="005D4B91">
      <w:pPr>
        <w:ind w:firstLine="709"/>
        <w:rPr>
          <w:rFonts w:ascii="Times New Roman" w:hAnsi="Times New Roman" w:cs="Times New Roman"/>
          <w:sz w:val="28"/>
          <w:szCs w:val="28"/>
        </w:rPr>
      </w:pPr>
      <w:bookmarkStart w:id="215" w:name="sub_1225410"/>
      <w:r w:rsidRPr="005D4B91">
        <w:rPr>
          <w:rFonts w:ascii="Times New Roman" w:hAnsi="Times New Roman" w:cs="Times New Roman"/>
          <w:sz w:val="28"/>
          <w:szCs w:val="28"/>
        </w:rPr>
        <w:t>10. </w:t>
      </w:r>
      <w:r w:rsidR="00071A2F" w:rsidRPr="005D4B91">
        <w:rPr>
          <w:rFonts w:ascii="Times New Roman" w:hAnsi="Times New Roman" w:cs="Times New Roman"/>
          <w:sz w:val="28"/>
          <w:szCs w:val="28"/>
        </w:rPr>
        <w:t xml:space="preserve">Применять знания о финансах и бюджетном регулировании при пользовании финансовыми услугами и инструментами,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находить, анализировать и использовать информацию для принятия ответственных решений по достижению финансовых целей и управлению личными финансами при реализации прав и обязанностей потребителя финансовых услуг с учетом основных способов снижения рисков и правил личной финансовой безопасности.</w:t>
      </w:r>
    </w:p>
    <w:p w:rsidR="00071A2F" w:rsidRPr="005D4B91" w:rsidRDefault="00B42EDB" w:rsidP="005D4B91">
      <w:pPr>
        <w:ind w:firstLine="709"/>
        <w:rPr>
          <w:rFonts w:ascii="Times New Roman" w:hAnsi="Times New Roman" w:cs="Times New Roman"/>
          <w:sz w:val="28"/>
          <w:szCs w:val="28"/>
        </w:rPr>
      </w:pPr>
      <w:bookmarkStart w:id="216" w:name="sub_1225411"/>
      <w:bookmarkEnd w:id="215"/>
      <w:r w:rsidRPr="005D4B91">
        <w:rPr>
          <w:rFonts w:ascii="Times New Roman" w:hAnsi="Times New Roman" w:cs="Times New Roman"/>
          <w:sz w:val="28"/>
          <w:szCs w:val="28"/>
        </w:rPr>
        <w:t>11. </w:t>
      </w:r>
      <w:r w:rsidR="00071A2F" w:rsidRPr="005D4B91">
        <w:rPr>
          <w:rFonts w:ascii="Times New Roman" w:hAnsi="Times New Roman" w:cs="Times New Roman"/>
          <w:sz w:val="28"/>
          <w:szCs w:val="28"/>
        </w:rPr>
        <w:t xml:space="preserve">Оценивать социальную информацию по проблемам развития современного общества, общественного и индивидуального сознания, потребностей и интересов личности, научного познания в социально-гуманитарных науках, духовной культуры, экономической жизни общества, </w:t>
      </w:r>
      <w:r w:rsidR="001C70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поступающую по каналам сетевых коммуникаций, определять степень достоверности информации; соотносить различные оценки социальных явлений, содержащиеся в источниках информации; давать оценку действиям людей в типичных (модельных) ситуациях с точки зрения социальных норм.</w:t>
      </w:r>
    </w:p>
    <w:p w:rsidR="00071A2F" w:rsidRPr="005D4B91" w:rsidRDefault="00B42EDB" w:rsidP="005D4B91">
      <w:pPr>
        <w:ind w:firstLine="709"/>
        <w:rPr>
          <w:rFonts w:ascii="Times New Roman" w:hAnsi="Times New Roman" w:cs="Times New Roman"/>
          <w:sz w:val="28"/>
          <w:szCs w:val="28"/>
        </w:rPr>
      </w:pPr>
      <w:bookmarkStart w:id="217" w:name="sub_1225412"/>
      <w:bookmarkEnd w:id="216"/>
      <w:r w:rsidRPr="005D4B91">
        <w:rPr>
          <w:rFonts w:ascii="Times New Roman" w:hAnsi="Times New Roman" w:cs="Times New Roman"/>
          <w:sz w:val="28"/>
          <w:szCs w:val="28"/>
        </w:rPr>
        <w:t>12. </w:t>
      </w:r>
      <w:r w:rsidR="00071A2F" w:rsidRPr="005D4B91">
        <w:rPr>
          <w:rFonts w:ascii="Times New Roman" w:hAnsi="Times New Roman" w:cs="Times New Roman"/>
          <w:sz w:val="28"/>
          <w:szCs w:val="28"/>
        </w:rPr>
        <w:t>Самостоятельно оценивать практические ситуации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ценностей, социальных норм, включая нормы морали и права, экономической рациональности; осознавать неприемлемость антиобщественного поведения, опасность алкоголизма и наркомании.</w:t>
      </w:r>
    </w:p>
    <w:p w:rsidR="001C7012" w:rsidRPr="005D4B91" w:rsidRDefault="001C7012" w:rsidP="00796591">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11</w:t>
      </w:r>
      <w:r w:rsidRPr="005D4B91">
        <w:rPr>
          <w:rFonts w:ascii="Times New Roman" w:hAnsi="Times New Roman" w:cs="Times New Roman"/>
          <w:b/>
          <w:sz w:val="28"/>
          <w:szCs w:val="28"/>
          <w:lang w:val="en-US"/>
        </w:rPr>
        <w:t> </w:t>
      </w:r>
      <w:r w:rsidRPr="005D4B91">
        <w:rPr>
          <w:rFonts w:ascii="Times New Roman" w:hAnsi="Times New Roman" w:cs="Times New Roman"/>
          <w:b/>
          <w:sz w:val="28"/>
          <w:szCs w:val="28"/>
        </w:rPr>
        <w:t>КЛАСС</w:t>
      </w:r>
    </w:p>
    <w:p w:rsidR="00111EAC" w:rsidRPr="005D4B91" w:rsidRDefault="00111EAC"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К концу обучения в 11 классе обучающийся получит следующие предметные результаты по обществознанию</w:t>
      </w:r>
      <w:r w:rsidR="00070DC4" w:rsidRPr="005D4B91">
        <w:rPr>
          <w:rFonts w:ascii="Times New Roman" w:hAnsi="Times New Roman" w:cs="Times New Roman"/>
          <w:b/>
          <w:i/>
          <w:sz w:val="28"/>
          <w:szCs w:val="28"/>
        </w:rPr>
        <w:t>:</w:t>
      </w:r>
    </w:p>
    <w:p w:rsidR="00071A2F" w:rsidRPr="005D4B91" w:rsidRDefault="00B42EDB" w:rsidP="005D4B91">
      <w:pPr>
        <w:ind w:firstLine="709"/>
        <w:rPr>
          <w:rFonts w:ascii="Times New Roman" w:hAnsi="Times New Roman" w:cs="Times New Roman"/>
          <w:sz w:val="28"/>
          <w:szCs w:val="28"/>
        </w:rPr>
      </w:pPr>
      <w:bookmarkStart w:id="218" w:name="sub_122551"/>
      <w:bookmarkEnd w:id="217"/>
      <w:r w:rsidRPr="005D4B91">
        <w:rPr>
          <w:rFonts w:ascii="Times New Roman" w:hAnsi="Times New Roman" w:cs="Times New Roman"/>
          <w:sz w:val="28"/>
          <w:szCs w:val="28"/>
        </w:rPr>
        <w:t>1. </w:t>
      </w:r>
      <w:r w:rsidR="00071A2F" w:rsidRPr="005D4B91">
        <w:rPr>
          <w:rFonts w:ascii="Times New Roman" w:hAnsi="Times New Roman" w:cs="Times New Roman"/>
          <w:sz w:val="28"/>
          <w:szCs w:val="28"/>
        </w:rPr>
        <w:t xml:space="preserve">Владеть знаниями о социальной структуре общества, критериях социальной стратификации; формах и факторах социальной мобильности в современном обществе, о семье как социальном институте, возрастании роли семейных ценностей; направлениях социальной политики в Российской Федерации,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области поддержки семьи;</w:t>
      </w:r>
      <w:bookmarkEnd w:id="218"/>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о структуре и функциях политической системы общества, направлениях государственной политики Российской Федерации; конституционном статусе и полномочиях органов государственной власти;</w:t>
      </w:r>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о (об) праве как социальном регуляторе, системе права и законодательстве Российской </w:t>
      </w:r>
      <w:r w:rsidR="00071A2F" w:rsidRPr="005D4B91">
        <w:rPr>
          <w:rFonts w:ascii="Times New Roman" w:hAnsi="Times New Roman" w:cs="Times New Roman"/>
          <w:sz w:val="28"/>
          <w:szCs w:val="28"/>
        </w:rPr>
        <w:lastRenderedPageBreak/>
        <w:t>Федерации, системе прав, свобод и обязанностей человека и гражданина в Российской Федерации, правах ребенка и механизмах защиты прав в Российской Федерации; правовом регулирования гражданских, семейных, трудовых, налоговых, образовательных, административных, уголовных правовых отношений; экологическом законодательстве, гражданском, административном и уголовном судопроизводстве.</w:t>
      </w:r>
    </w:p>
    <w:p w:rsidR="00071A2F" w:rsidRPr="005D4B91" w:rsidRDefault="00B42EDB" w:rsidP="005D4B91">
      <w:pPr>
        <w:ind w:firstLine="709"/>
        <w:rPr>
          <w:rFonts w:ascii="Times New Roman" w:hAnsi="Times New Roman" w:cs="Times New Roman"/>
          <w:sz w:val="28"/>
          <w:szCs w:val="28"/>
        </w:rPr>
      </w:pPr>
      <w:bookmarkStart w:id="219" w:name="sub_122552"/>
      <w:r w:rsidRPr="005D4B91">
        <w:rPr>
          <w:rFonts w:ascii="Times New Roman" w:hAnsi="Times New Roman" w:cs="Times New Roman"/>
          <w:sz w:val="28"/>
          <w:szCs w:val="28"/>
        </w:rPr>
        <w:t>2. </w:t>
      </w:r>
      <w:r w:rsidR="00071A2F" w:rsidRPr="005D4B91">
        <w:rPr>
          <w:rFonts w:ascii="Times New Roman" w:hAnsi="Times New Roman" w:cs="Times New Roman"/>
          <w:sz w:val="28"/>
          <w:szCs w:val="28"/>
        </w:rPr>
        <w:t xml:space="preserve">Характеризовать российские духовно-нравственные ценности,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Социальная сфера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Политическая сфера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Правовое регулирование общественных отношений в Российской Федерации</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B42EDB" w:rsidP="005D4B91">
      <w:pPr>
        <w:ind w:firstLine="709"/>
        <w:rPr>
          <w:rFonts w:ascii="Times New Roman" w:hAnsi="Times New Roman" w:cs="Times New Roman"/>
          <w:sz w:val="28"/>
          <w:szCs w:val="28"/>
        </w:rPr>
      </w:pPr>
      <w:bookmarkStart w:id="220" w:name="sub_122553"/>
      <w:bookmarkEnd w:id="219"/>
      <w:r w:rsidRPr="005D4B91">
        <w:rPr>
          <w:rFonts w:ascii="Times New Roman" w:hAnsi="Times New Roman" w:cs="Times New Roman"/>
          <w:sz w:val="28"/>
          <w:szCs w:val="28"/>
        </w:rPr>
        <w:t>3. </w:t>
      </w:r>
      <w:r w:rsidR="00071A2F" w:rsidRPr="005D4B91">
        <w:rPr>
          <w:rFonts w:ascii="Times New Roman" w:hAnsi="Times New Roman" w:cs="Times New Roman"/>
          <w:sz w:val="28"/>
          <w:szCs w:val="28"/>
        </w:rPr>
        <w:t>Владеть умениями определять смысл, различать признаки научных понятий и использовать понятийный аппарат при анализе и оценке социальных явлений при изложении собственных суждений и построении устных и письменных высказываний, включая понятия: социальные общности, социальные группы и отношения между ними, социальная стратификация, социальное неравенство, социальный статус, социальная роль, социальная мобильность, семья и брак, этнические общности, нация, социальные нормы, социальный контроль и самоконтроль, социальный конфликт, политическая власть, политический институт, политические отношения, политическая система, государство, национальная безопасность, политическая культура, политическая элита, политическое лидерство, политический процесс, право, источник права, система права, норма права, отрасль права, институт права, правонарушение, юридическая ответственность, нормативный правовой акт, закон, подзаконный акт, законодательный процесс, правовой статус, гражданство Российской Федерации, налог;</w:t>
      </w:r>
      <w:bookmarkEnd w:id="220"/>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определять различные смыслы многозначных понятий,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власть, социальная справедливость, социальный институт;</w:t>
      </w:r>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классифицировать и типологизировать на основе предложенных критериев используемые в социальных науках понятия и термины, отражающие социальные явления и процессы,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социальные общности и группы; виды социальной мобильности; типы семьи; социальные нормы; социальные конфликты; формы социальных девиаций; виды миграционных процессов в современном мире; формы государства; политические партии; виды политического лидерства, избирательных и партийных систем, политических идеологий; правовые нормы; отрасли и институты права; источники права; нормативные правовые акты; виды правовых отношений; правонарушения; виды юридической ответственности; права и свободы человека и гражданина Российской Федерации; конституционные обязанности гражданина Российской Федерации; способы защиты гражданских прав, правоохранительные органы; организационно-правовые формы юридических лиц; права и обязанности родителей и детей; права и обязанности работников и работодателей; дисциплинарные </w:t>
      </w:r>
      <w:r w:rsidR="00071A2F" w:rsidRPr="005D4B91">
        <w:rPr>
          <w:rFonts w:ascii="Times New Roman" w:hAnsi="Times New Roman" w:cs="Times New Roman"/>
          <w:sz w:val="28"/>
          <w:szCs w:val="28"/>
        </w:rPr>
        <w:lastRenderedPageBreak/>
        <w:t>взыскания; налоги и сборы в Российской Федерации; права и обязанности налогоплательщиков; виды административных правонарушений и наказаний; экологические правонарушения; способы защиты права на благоприятную окружающую среду; виды преступлений; виды наказаний в уголовном праве.</w:t>
      </w:r>
    </w:p>
    <w:p w:rsidR="00071A2F" w:rsidRPr="005D4B91" w:rsidRDefault="00B42EDB" w:rsidP="005D4B91">
      <w:pPr>
        <w:ind w:firstLine="709"/>
        <w:rPr>
          <w:rFonts w:ascii="Times New Roman" w:hAnsi="Times New Roman" w:cs="Times New Roman"/>
          <w:sz w:val="28"/>
          <w:szCs w:val="28"/>
        </w:rPr>
      </w:pPr>
      <w:bookmarkStart w:id="221" w:name="sub_122554"/>
      <w:r w:rsidRPr="005D4B91">
        <w:rPr>
          <w:rFonts w:ascii="Times New Roman" w:hAnsi="Times New Roman" w:cs="Times New Roman"/>
          <w:sz w:val="28"/>
          <w:szCs w:val="28"/>
        </w:rPr>
        <w:t>4. </w:t>
      </w:r>
      <w:r w:rsidR="00071A2F" w:rsidRPr="005D4B91">
        <w:rPr>
          <w:rFonts w:ascii="Times New Roman" w:hAnsi="Times New Roman" w:cs="Times New Roman"/>
          <w:sz w:val="28"/>
          <w:szCs w:val="28"/>
        </w:rPr>
        <w:t>Владеть умениями устанавливать, выявлять, объяснять причинно-следственные, функциональные, иерархические и другие связи при описании социальной структуры, формы государства, политической культуры личности и ее политического поведения, системы права, нормативно-правовых актов, прав, свобод и обязанностей;</w:t>
      </w:r>
      <w:bookmarkEnd w:id="221"/>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приводить примеры взаимосвязи социальной, политической и других сфер жизни общества; права и морали; государства и права; действия правовых регуляторов и развития общественных процессов;</w:t>
      </w:r>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характеризовать причины и последствия преобразований в социальной, политической сферах, в правовом регулировании общественных отношений в Российской Федерации; возрастания социальной мобильности; сохранения социального неравенства; социальных конфликтов; отклоняющегося (девиантного) поведения; правонарушения и юридической ответственности за него; абсентеизма; коррупции;</w:t>
      </w:r>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характеризовать функции семьи, социальных норм, включая нормы права; социального контроля; государства, субъектов и органов государственной власти в Российской Федерации; политических партий; средств массовой информации в политической жизни общества; правоохранительных органов;</w:t>
      </w:r>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отражать связи социальных объектов и явлений с помощью различных знаковых систем,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таблицах, схемах, диаграммах, графиках.</w:t>
      </w:r>
    </w:p>
    <w:p w:rsidR="00071A2F" w:rsidRPr="005D4B91" w:rsidRDefault="00B42EDB" w:rsidP="005D4B91">
      <w:pPr>
        <w:ind w:firstLine="709"/>
        <w:rPr>
          <w:rFonts w:ascii="Times New Roman" w:hAnsi="Times New Roman" w:cs="Times New Roman"/>
          <w:sz w:val="28"/>
          <w:szCs w:val="28"/>
        </w:rPr>
      </w:pPr>
      <w:bookmarkStart w:id="222" w:name="sub_122555"/>
      <w:r w:rsidRPr="005D4B91">
        <w:rPr>
          <w:rFonts w:ascii="Times New Roman" w:hAnsi="Times New Roman" w:cs="Times New Roman"/>
          <w:sz w:val="28"/>
          <w:szCs w:val="28"/>
        </w:rPr>
        <w:t>5. </w:t>
      </w:r>
      <w:r w:rsidR="00071A2F" w:rsidRPr="005D4B91">
        <w:rPr>
          <w:rFonts w:ascii="Times New Roman" w:hAnsi="Times New Roman" w:cs="Times New Roman"/>
          <w:sz w:val="28"/>
          <w:szCs w:val="28"/>
        </w:rPr>
        <w:t xml:space="preserve">Иметь представления о методах изучения социальной, политической сферы жизни общества, включая универсальные методы науки, а также специальные методы социального познания,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социологические опросы, биографический, сравнительно-правовой метод, политическое прогнозирование.</w:t>
      </w:r>
    </w:p>
    <w:p w:rsidR="00071A2F" w:rsidRPr="005D4B91" w:rsidRDefault="00B42EDB" w:rsidP="005D4B91">
      <w:pPr>
        <w:ind w:firstLine="709"/>
        <w:rPr>
          <w:rFonts w:ascii="Times New Roman" w:hAnsi="Times New Roman" w:cs="Times New Roman"/>
          <w:sz w:val="28"/>
          <w:szCs w:val="28"/>
        </w:rPr>
      </w:pPr>
      <w:bookmarkStart w:id="223" w:name="sub_122556"/>
      <w:bookmarkEnd w:id="222"/>
      <w:r w:rsidRPr="005D4B91">
        <w:rPr>
          <w:rFonts w:ascii="Times New Roman" w:hAnsi="Times New Roman" w:cs="Times New Roman"/>
          <w:sz w:val="28"/>
          <w:szCs w:val="28"/>
        </w:rPr>
        <w:t>6. </w:t>
      </w:r>
      <w:r w:rsidR="00071A2F" w:rsidRPr="005D4B91">
        <w:rPr>
          <w:rFonts w:ascii="Times New Roman" w:hAnsi="Times New Roman" w:cs="Times New Roman"/>
          <w:sz w:val="28"/>
          <w:szCs w:val="28"/>
        </w:rPr>
        <w:t xml:space="preserve">Применять знания, полученные при изучении разделов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Социальная сфера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Политическая сфера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Правовое регулирование общественных отношений в Российской Федерации</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bookmarkEnd w:id="223"/>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осуществлять поиск политической и правовой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Социальная сфера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Политическая сфера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Правовое регулирование общественных отношений в Российской Федерации</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B42EDB" w:rsidP="005D4B91">
      <w:pPr>
        <w:ind w:firstLine="709"/>
        <w:rPr>
          <w:rFonts w:ascii="Times New Roman" w:hAnsi="Times New Roman" w:cs="Times New Roman"/>
          <w:sz w:val="28"/>
          <w:szCs w:val="28"/>
        </w:rPr>
      </w:pPr>
      <w:bookmarkStart w:id="224" w:name="sub_122557"/>
      <w:r w:rsidRPr="005D4B91">
        <w:rPr>
          <w:rFonts w:ascii="Times New Roman" w:hAnsi="Times New Roman" w:cs="Times New Roman"/>
          <w:sz w:val="28"/>
          <w:szCs w:val="28"/>
        </w:rPr>
        <w:t>7. </w:t>
      </w:r>
      <w:r w:rsidR="00071A2F" w:rsidRPr="005D4B91">
        <w:rPr>
          <w:rFonts w:ascii="Times New Roman" w:hAnsi="Times New Roman" w:cs="Times New Roman"/>
          <w:sz w:val="28"/>
          <w:szCs w:val="28"/>
        </w:rPr>
        <w:t xml:space="preserve">Осуществлять учебно-исследовательскую и проектную деятельность с опорой на полученные знания о структуре общества, социальных отношениях, </w:t>
      </w:r>
      <w:r w:rsidR="00071A2F" w:rsidRPr="005D4B91">
        <w:rPr>
          <w:rFonts w:ascii="Times New Roman" w:hAnsi="Times New Roman" w:cs="Times New Roman"/>
          <w:sz w:val="28"/>
          <w:szCs w:val="28"/>
        </w:rPr>
        <w:lastRenderedPageBreak/>
        <w:t>политической сфере, правовом регулировании и законодательстве Российской Федерации,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071A2F" w:rsidRPr="005D4B91" w:rsidRDefault="00B42EDB" w:rsidP="005D4B91">
      <w:pPr>
        <w:ind w:firstLine="709"/>
        <w:rPr>
          <w:rFonts w:ascii="Times New Roman" w:hAnsi="Times New Roman" w:cs="Times New Roman"/>
          <w:sz w:val="28"/>
          <w:szCs w:val="28"/>
        </w:rPr>
      </w:pPr>
      <w:bookmarkStart w:id="225" w:name="sub_122558"/>
      <w:bookmarkEnd w:id="224"/>
      <w:r w:rsidRPr="005D4B91">
        <w:rPr>
          <w:rFonts w:ascii="Times New Roman" w:hAnsi="Times New Roman" w:cs="Times New Roman"/>
          <w:sz w:val="28"/>
          <w:szCs w:val="28"/>
        </w:rPr>
        <w:t>8. </w:t>
      </w:r>
      <w:r w:rsidR="00071A2F" w:rsidRPr="005D4B91">
        <w:rPr>
          <w:rFonts w:ascii="Times New Roman" w:hAnsi="Times New Roman" w:cs="Times New Roman"/>
          <w:sz w:val="28"/>
          <w:szCs w:val="28"/>
        </w:rPr>
        <w:t xml:space="preserve">Использовать политические и правовые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роли непрерывного образования; использовать средства информационно-коммуникационных технологий в решении различных задач при изучении разделов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Социальная сфера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Политическая сфера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Правовое регулирование общественных отношений в Российской Федерации</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B42EDB" w:rsidP="005D4B91">
      <w:pPr>
        <w:ind w:firstLine="709"/>
        <w:rPr>
          <w:rFonts w:ascii="Times New Roman" w:hAnsi="Times New Roman" w:cs="Times New Roman"/>
          <w:sz w:val="28"/>
          <w:szCs w:val="28"/>
        </w:rPr>
      </w:pPr>
      <w:bookmarkStart w:id="226" w:name="sub_122559"/>
      <w:bookmarkEnd w:id="225"/>
      <w:r w:rsidRPr="005D4B91">
        <w:rPr>
          <w:rFonts w:ascii="Times New Roman" w:hAnsi="Times New Roman" w:cs="Times New Roman"/>
          <w:sz w:val="28"/>
          <w:szCs w:val="28"/>
        </w:rPr>
        <w:t>9. </w:t>
      </w:r>
      <w:r w:rsidR="00071A2F" w:rsidRPr="005D4B91">
        <w:rPr>
          <w:rFonts w:ascii="Times New Roman" w:hAnsi="Times New Roman" w:cs="Times New Roman"/>
          <w:sz w:val="28"/>
          <w:szCs w:val="28"/>
        </w:rPr>
        <w:t>Формулировать на основе социальных ценностей и приобретенных знаний о структуре общества и социальных взаимодействиях, политической сфере и законодательстве Российской Федерации собственные суждения и аргументы по проблемам социальной мобильности, ее форм и каналов в современном российском обществе; миграционных процессов; тенденций развития семьи; участия субъектов политики в политическом процессе; опасности коррупции и необходимости борьбы с ней; соотношения прав и свобод человека с обязанностями и правовой ответственностью;</w:t>
      </w:r>
      <w:bookmarkEnd w:id="226"/>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использовать ключевые понятия, теоретические положения,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о (об) социальной структуре российского общества; роли семьи в жизни личности и в развитии общества; особенностях политической власти, структуре политической системы; роли Интернета в современной политической коммуникации; необходимости поддержания законности и правопорядка; юридической ответственности за совершение правонарушений; механизмах защиты прав человека; особенностях трудовых правоотношений несовершеннолетних работников; особенностях уголовной ответственности несовершеннолетних для объяснения явлений социальной действительности;</w:t>
      </w:r>
      <w:r w:rsidR="00111EAC"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конкретизировать теоретические положения о (об) конституционных принципах национальной политики в Российской Федерации; социальных конфликтах, включая этносоциальные, и путях их разрешения; государственной поддержке социально незащищенных слоев общества и мерах социальной поддержки семьи в Российской Федерации; федеративном устройстве и политической системе Российской Федерации на современном этапе; государственном суверенитете; избирательной системе в Российской Федерации; государственной службе и статусе государственного служащего; основах конституционного, строя Российской Федерации; субъектах гражданских правоотношений; юридической ответственности и ее видах; правовом регулировании оказания образовательных услуг; порядке приема на работу, заключения и расторжения трудового договора,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несовершеннолетних граждан; защите трудовых прав работников; порядке и условиях заключения и расторжения брака; правах и обязанностях налогоплательщика; принципах уголовного права, уголовного процесса, гражданского процесса </w:t>
      </w:r>
      <w:r w:rsidR="00071A2F" w:rsidRPr="005D4B91">
        <w:rPr>
          <w:rFonts w:ascii="Times New Roman" w:hAnsi="Times New Roman" w:cs="Times New Roman"/>
          <w:sz w:val="28"/>
          <w:szCs w:val="28"/>
        </w:rPr>
        <w:lastRenderedPageBreak/>
        <w:t>фактами социальной действительности, модельными ситуациями, примерами из личного социального опыта.</w:t>
      </w:r>
    </w:p>
    <w:p w:rsidR="00071A2F" w:rsidRPr="005D4B91" w:rsidRDefault="00B42EDB" w:rsidP="005D4B91">
      <w:pPr>
        <w:ind w:firstLine="709"/>
        <w:rPr>
          <w:rFonts w:ascii="Times New Roman" w:hAnsi="Times New Roman" w:cs="Times New Roman"/>
          <w:sz w:val="28"/>
          <w:szCs w:val="28"/>
        </w:rPr>
      </w:pPr>
      <w:bookmarkStart w:id="227" w:name="sub_1225510"/>
      <w:r w:rsidRPr="005D4B91">
        <w:rPr>
          <w:rFonts w:ascii="Times New Roman" w:hAnsi="Times New Roman" w:cs="Times New Roman"/>
          <w:sz w:val="28"/>
          <w:szCs w:val="28"/>
        </w:rPr>
        <w:t>10. </w:t>
      </w:r>
      <w:r w:rsidR="00071A2F" w:rsidRPr="005D4B91">
        <w:rPr>
          <w:rFonts w:ascii="Times New Roman" w:hAnsi="Times New Roman" w:cs="Times New Roman"/>
          <w:sz w:val="28"/>
          <w:szCs w:val="28"/>
        </w:rPr>
        <w:t xml:space="preserve">Применять знание о правах и обязанностях потребителя финансовых услуг, зафиксированных в законодательстве Российской Федерации; находить, анализировать и использовать информацию, предоставленную государственными органами,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в цифровой среде, в целях управления личными финансами и обеспечения личной финансовой безопасности.</w:t>
      </w:r>
    </w:p>
    <w:p w:rsidR="00071A2F" w:rsidRPr="005D4B91" w:rsidRDefault="00B42EDB" w:rsidP="005D4B91">
      <w:pPr>
        <w:ind w:firstLine="709"/>
        <w:rPr>
          <w:rFonts w:ascii="Times New Roman" w:hAnsi="Times New Roman" w:cs="Times New Roman"/>
          <w:sz w:val="28"/>
          <w:szCs w:val="28"/>
        </w:rPr>
      </w:pPr>
      <w:bookmarkStart w:id="228" w:name="sub_1225511"/>
      <w:bookmarkEnd w:id="227"/>
      <w:r w:rsidRPr="005D4B91">
        <w:rPr>
          <w:rFonts w:ascii="Times New Roman" w:hAnsi="Times New Roman" w:cs="Times New Roman"/>
          <w:sz w:val="28"/>
          <w:szCs w:val="28"/>
        </w:rPr>
        <w:t>11. </w:t>
      </w:r>
      <w:r w:rsidR="00071A2F" w:rsidRPr="005D4B91">
        <w:rPr>
          <w:rFonts w:ascii="Times New Roman" w:hAnsi="Times New Roman" w:cs="Times New Roman"/>
          <w:sz w:val="28"/>
          <w:szCs w:val="28"/>
        </w:rPr>
        <w:t xml:space="preserve">Оценивать социальную информацию по проблемам социальных отношений, политической жизни общества, правового регулирования,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поступающую по каналам сетевых коммуникаций, определять степень достоверности информации; соотносить различные оценки социального взаимодействия, политических событий, правовых отношений, содержащиеся в источниках информации; давать оценку действиям людей в типичных (модельных) ситуациях с точки зрения социальных норм,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норм морали и права.</w:t>
      </w:r>
    </w:p>
    <w:p w:rsidR="00B42EDB" w:rsidRPr="005D4B91" w:rsidRDefault="00B42EDB" w:rsidP="005D4B91">
      <w:pPr>
        <w:ind w:firstLine="709"/>
        <w:rPr>
          <w:rFonts w:ascii="Times New Roman" w:hAnsi="Times New Roman" w:cs="Times New Roman"/>
          <w:sz w:val="28"/>
          <w:szCs w:val="28"/>
        </w:rPr>
      </w:pPr>
      <w:bookmarkStart w:id="229" w:name="sub_1225512"/>
      <w:bookmarkEnd w:id="228"/>
      <w:r w:rsidRPr="005D4B91">
        <w:rPr>
          <w:rFonts w:ascii="Times New Roman" w:hAnsi="Times New Roman" w:cs="Times New Roman"/>
          <w:sz w:val="28"/>
          <w:szCs w:val="28"/>
        </w:rPr>
        <w:t>12. </w:t>
      </w:r>
      <w:r w:rsidR="00071A2F" w:rsidRPr="005D4B91">
        <w:rPr>
          <w:rFonts w:ascii="Times New Roman" w:hAnsi="Times New Roman" w:cs="Times New Roman"/>
          <w:sz w:val="28"/>
          <w:szCs w:val="28"/>
        </w:rPr>
        <w:t>Самостоятельно оценивать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социальных норм, включая нормы морали и права, ценностей; осознавать неприемлемость антиобщественного поведения, опасность алкоголизма и наркомании.</w:t>
      </w:r>
    </w:p>
    <w:p w:rsidR="00CE2A91" w:rsidRPr="00347C5C" w:rsidRDefault="00B42EDB" w:rsidP="005D4B91">
      <w:pPr>
        <w:pStyle w:val="22"/>
        <w:shd w:val="clear" w:color="auto" w:fill="auto"/>
        <w:tabs>
          <w:tab w:val="left" w:pos="1305"/>
          <w:tab w:val="right" w:pos="6861"/>
          <w:tab w:val="center" w:pos="7662"/>
          <w:tab w:val="right" w:pos="9734"/>
        </w:tabs>
        <w:spacing w:line="240" w:lineRule="auto"/>
        <w:ind w:firstLine="709"/>
        <w:jc w:val="both"/>
        <w:rPr>
          <w:b/>
          <w:sz w:val="28"/>
          <w:szCs w:val="28"/>
        </w:rPr>
      </w:pPr>
      <w:r w:rsidRPr="005D4B91">
        <w:rPr>
          <w:sz w:val="28"/>
          <w:szCs w:val="28"/>
        </w:rPr>
        <w:br w:type="page"/>
      </w:r>
      <w:bookmarkStart w:id="230" w:name="sub_1023"/>
      <w:bookmarkEnd w:id="229"/>
      <w:r w:rsidR="008F0268" w:rsidRPr="005D4B91">
        <w:rPr>
          <w:b/>
          <w:sz w:val="28"/>
          <w:szCs w:val="28"/>
        </w:rPr>
        <w:lastRenderedPageBreak/>
        <w:t>2.1.2</w:t>
      </w:r>
      <w:r w:rsidR="00347C5C">
        <w:rPr>
          <w:b/>
          <w:sz w:val="28"/>
          <w:szCs w:val="28"/>
        </w:rPr>
        <w:t>2</w:t>
      </w:r>
      <w:r w:rsidR="008F0268" w:rsidRPr="005D4B91">
        <w:rPr>
          <w:b/>
          <w:sz w:val="28"/>
          <w:szCs w:val="28"/>
        </w:rPr>
        <w:t>. </w:t>
      </w:r>
      <w:r w:rsidR="008F0268" w:rsidRPr="005D4B91">
        <w:rPr>
          <w:b/>
          <w:color w:val="000000"/>
          <w:sz w:val="28"/>
          <w:szCs w:val="28"/>
        </w:rPr>
        <w:t>РАБОЧАЯ ПРОГРАММА ПО</w:t>
      </w:r>
      <w:r w:rsidR="008F0268" w:rsidRPr="005D4B91">
        <w:rPr>
          <w:b/>
          <w:color w:val="000000"/>
          <w:sz w:val="28"/>
          <w:szCs w:val="28"/>
        </w:rPr>
        <w:tab/>
        <w:t>УЧЕБНОМУ ПРЕДМЕТУ «ОБЩЕСТВОЗНАНИЕ» (</w:t>
      </w:r>
      <w:r w:rsidR="008F0268" w:rsidRPr="00347C5C">
        <w:rPr>
          <w:b/>
          <w:sz w:val="28"/>
          <w:szCs w:val="28"/>
        </w:rPr>
        <w:t>УГЛУБЛЁННЫЙ УРОВЕНЬ)</w:t>
      </w:r>
    </w:p>
    <w:p w:rsidR="0015073C" w:rsidRPr="00347C5C" w:rsidRDefault="0015073C" w:rsidP="00347C5C">
      <w:pPr>
        <w:widowControl/>
        <w:autoSpaceDE/>
        <w:autoSpaceDN/>
        <w:adjustRightInd/>
        <w:ind w:firstLine="709"/>
        <w:rPr>
          <w:rFonts w:ascii="Times New Roman" w:hAnsi="Times New Roman" w:cs="Times New Roman"/>
          <w:sz w:val="28"/>
          <w:szCs w:val="28"/>
          <w:lang w:eastAsia="en-US"/>
        </w:rPr>
      </w:pPr>
      <w:r w:rsidRPr="00347C5C">
        <w:rPr>
          <w:rFonts w:ascii="Times New Roman" w:hAnsi="Times New Roman" w:cs="Times New Roman"/>
          <w:sz w:val="28"/>
          <w:szCs w:val="28"/>
          <w:lang w:eastAsia="en-US"/>
        </w:rPr>
        <w:t xml:space="preserve">Изучение учебного предмета «Обществознание» (углубленный уровень) предусматривает </w:t>
      </w:r>
      <w:r w:rsidRPr="00347C5C">
        <w:rPr>
          <w:rFonts w:ascii="Times New Roman" w:hAnsi="Times New Roman" w:cs="Times New Roman"/>
          <w:b/>
          <w:sz w:val="28"/>
          <w:szCs w:val="28"/>
          <w:lang w:eastAsia="en-US"/>
        </w:rPr>
        <w:t xml:space="preserve">непосредственное применение федеральной рабочей программы </w:t>
      </w:r>
      <w:r w:rsidRPr="00347C5C">
        <w:rPr>
          <w:rFonts w:ascii="Times New Roman" w:hAnsi="Times New Roman" w:cs="Times New Roman"/>
          <w:sz w:val="28"/>
          <w:szCs w:val="28"/>
          <w:lang w:eastAsia="en-US"/>
        </w:rPr>
        <w:t>учебного предмета «Обществознание»: п. 124 «Федеральная рабочая программа по учебному предмету «Обществознание</w:t>
      </w:r>
      <w:r w:rsidR="00796591" w:rsidRPr="00347C5C">
        <w:rPr>
          <w:rFonts w:ascii="Times New Roman" w:hAnsi="Times New Roman" w:cs="Times New Roman"/>
          <w:sz w:val="28"/>
          <w:szCs w:val="28"/>
          <w:lang w:eastAsia="en-US"/>
        </w:rPr>
        <w:t xml:space="preserve"> (углубленный уровень)</w:t>
      </w:r>
      <w:r w:rsidRPr="00347C5C">
        <w:rPr>
          <w:rFonts w:ascii="Times New Roman" w:hAnsi="Times New Roman" w:cs="Times New Roman"/>
          <w:sz w:val="28"/>
          <w:szCs w:val="28"/>
          <w:lang w:eastAsia="en-US"/>
        </w:rPr>
        <w:t>»» Федеральной образовательной программы СОО.</w:t>
      </w:r>
    </w:p>
    <w:p w:rsidR="00CE2A91" w:rsidRPr="005D4B91" w:rsidRDefault="00142C39" w:rsidP="005D4B91">
      <w:pPr>
        <w:tabs>
          <w:tab w:val="left" w:pos="1502"/>
          <w:tab w:val="right" w:pos="6861"/>
          <w:tab w:val="center" w:pos="7662"/>
          <w:tab w:val="right" w:pos="9734"/>
        </w:tabs>
        <w:autoSpaceDE/>
        <w:autoSpaceDN/>
        <w:adjustRightInd/>
        <w:ind w:firstLine="709"/>
        <w:rPr>
          <w:rFonts w:ascii="Times New Roman" w:hAnsi="Times New Roman" w:cs="Times New Roman"/>
          <w:color w:val="000000"/>
          <w:sz w:val="28"/>
          <w:szCs w:val="28"/>
        </w:rPr>
      </w:pPr>
      <w:r w:rsidRPr="00347C5C">
        <w:rPr>
          <w:rFonts w:ascii="Times New Roman" w:hAnsi="Times New Roman" w:cs="Times New Roman"/>
          <w:sz w:val="28"/>
          <w:szCs w:val="28"/>
        </w:rPr>
        <w:t xml:space="preserve">Рабочая программа по учебному </w:t>
      </w:r>
      <w:r w:rsidRPr="005D4B91">
        <w:rPr>
          <w:rFonts w:ascii="Times New Roman" w:hAnsi="Times New Roman" w:cs="Times New Roman"/>
          <w:color w:val="000000"/>
          <w:sz w:val="28"/>
          <w:szCs w:val="28"/>
        </w:rPr>
        <w:t xml:space="preserve">предмету </w:t>
      </w:r>
      <w:r w:rsidR="00CE2A91" w:rsidRPr="005D4B91">
        <w:rPr>
          <w:rFonts w:ascii="Times New Roman" w:hAnsi="Times New Roman" w:cs="Times New Roman"/>
          <w:color w:val="000000"/>
          <w:sz w:val="28"/>
          <w:szCs w:val="28"/>
        </w:rPr>
        <w:t>«Обществознание» (углублённый уровень) (предметная область «Обще</w:t>
      </w:r>
      <w:r w:rsidRPr="005D4B91">
        <w:rPr>
          <w:rFonts w:ascii="Times New Roman" w:hAnsi="Times New Roman" w:cs="Times New Roman"/>
          <w:color w:val="000000"/>
          <w:sz w:val="28"/>
          <w:szCs w:val="28"/>
        </w:rPr>
        <w:t>ственно-</w:t>
      </w:r>
      <w:r w:rsidR="00CE2A91" w:rsidRPr="005D4B91">
        <w:rPr>
          <w:rFonts w:ascii="Times New Roman" w:hAnsi="Times New Roman" w:cs="Times New Roman"/>
          <w:color w:val="000000"/>
          <w:sz w:val="28"/>
          <w:szCs w:val="28"/>
        </w:rPr>
        <w:t>научные предметы») (далее соответственно - программа по обществознанию, обществознание) вк</w:t>
      </w:r>
      <w:r w:rsidRPr="005D4B91">
        <w:rPr>
          <w:rFonts w:ascii="Times New Roman" w:hAnsi="Times New Roman" w:cs="Times New Roman"/>
          <w:color w:val="000000"/>
          <w:sz w:val="28"/>
          <w:szCs w:val="28"/>
        </w:rPr>
        <w:t xml:space="preserve">лючает пояснительную записку, содержание обучения, </w:t>
      </w:r>
      <w:r w:rsidR="00CE2A91" w:rsidRPr="005D4B91">
        <w:rPr>
          <w:rFonts w:ascii="Times New Roman" w:hAnsi="Times New Roman" w:cs="Times New Roman"/>
          <w:color w:val="000000"/>
          <w:sz w:val="28"/>
          <w:szCs w:val="28"/>
        </w:rPr>
        <w:t>планируемые результаты освоения программы по обществознанию.</w:t>
      </w:r>
    </w:p>
    <w:p w:rsidR="00CE2A91" w:rsidRPr="005D4B91" w:rsidRDefault="00CE2A91" w:rsidP="005D4B91">
      <w:pPr>
        <w:tabs>
          <w:tab w:val="left" w:pos="147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Пояснительная записка</w:t>
      </w:r>
      <w:r w:rsidRPr="005D4B91">
        <w:rPr>
          <w:rFonts w:ascii="Times New Roman" w:hAnsi="Times New Roman" w:cs="Times New Roman"/>
          <w:color w:val="000000"/>
          <w:sz w:val="28"/>
          <w:szCs w:val="28"/>
        </w:rPr>
        <w:t xml:space="preserve"> отражает общие цели и задачи изучения обществознания,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w:t>
      </w:r>
    </w:p>
    <w:p w:rsidR="00CE2A91" w:rsidRPr="005D4B91" w:rsidRDefault="00CE2A91" w:rsidP="005D4B91">
      <w:pPr>
        <w:tabs>
          <w:tab w:val="left" w:pos="76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обучения</w:t>
      </w:r>
      <w:r w:rsidRPr="005D4B91">
        <w:rPr>
          <w:rFonts w:ascii="Times New Roman" w:hAnsi="Times New Roman" w:cs="Times New Roman"/>
          <w:color w:val="000000"/>
          <w:sz w:val="28"/>
          <w:szCs w:val="28"/>
        </w:rPr>
        <w:t xml:space="preserve"> раскрывает содержательные линии, которые предлагаются для обязательного изучения в каждом классе на уровне среднего общего образования.</w:t>
      </w:r>
    </w:p>
    <w:p w:rsidR="00CE2A91" w:rsidRPr="005D4B91" w:rsidRDefault="00CE2A91" w:rsidP="005D4B91">
      <w:pPr>
        <w:tabs>
          <w:tab w:val="left" w:pos="147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Планируемые результаты</w:t>
      </w:r>
      <w:r w:rsidRPr="005D4B91">
        <w:rPr>
          <w:rFonts w:ascii="Times New Roman" w:hAnsi="Times New Roman" w:cs="Times New Roman"/>
          <w:color w:val="000000"/>
          <w:sz w:val="28"/>
          <w:szCs w:val="28"/>
        </w:rPr>
        <w:t xml:space="preserve"> освоения программы по обществознанию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за каждый год обучения.</w:t>
      </w:r>
    </w:p>
    <w:p w:rsidR="00142C39" w:rsidRPr="005D4B91" w:rsidRDefault="00142C39" w:rsidP="005D4B91">
      <w:pPr>
        <w:tabs>
          <w:tab w:val="left" w:pos="1470"/>
        </w:tabs>
        <w:autoSpaceDE/>
        <w:autoSpaceDN/>
        <w:adjustRightInd/>
        <w:ind w:firstLine="709"/>
        <w:rPr>
          <w:rFonts w:ascii="Times New Roman" w:hAnsi="Times New Roman" w:cs="Times New Roman"/>
          <w:b/>
          <w:color w:val="000000"/>
          <w:sz w:val="28"/>
          <w:szCs w:val="28"/>
        </w:rPr>
      </w:pPr>
    </w:p>
    <w:p w:rsidR="00CE2A91" w:rsidRPr="005D4B91" w:rsidRDefault="00142C39" w:rsidP="005D4B91">
      <w:pPr>
        <w:tabs>
          <w:tab w:val="left" w:pos="1509"/>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142C39" w:rsidRPr="005D4B91" w:rsidRDefault="00CE2A91" w:rsidP="005D4B91">
      <w:pPr>
        <w:tabs>
          <w:tab w:val="left" w:pos="16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обществознанию на уровне среднего общего образования разработана на основе требований к результатам освоения основной образовательной программы, представленных в ФГОС СОО, в соответствии с концепцией преподавания учебного предмета «Обществознание», а также с учётом федеральной рабочей программы воспитания. Федеральная рабочая программа по обществознанию углублённого уровня ориентирована на расширение и углубление содержания, представленного в федеральной рабочей программе по о</w:t>
      </w:r>
      <w:r w:rsidR="00142C39" w:rsidRPr="005D4B91">
        <w:rPr>
          <w:rFonts w:ascii="Times New Roman" w:hAnsi="Times New Roman" w:cs="Times New Roman"/>
          <w:color w:val="000000"/>
          <w:sz w:val="28"/>
          <w:szCs w:val="28"/>
        </w:rPr>
        <w:t>бществознанию базового уровня.</w:t>
      </w:r>
    </w:p>
    <w:p w:rsidR="00142C39" w:rsidRPr="005D4B91" w:rsidRDefault="00CE2A91" w:rsidP="005D4B91">
      <w:pPr>
        <w:tabs>
          <w:tab w:val="left" w:pos="16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Обществознание выполняет ведущую роль в реализации функции интеграции молодёжи в современное общество, направляет и обеспечивает условия формирования российской гражданской идентичности, освоения традиционных ценностей многонационального российского народа, социализации обучающихся, их готовности к саморазвитию и непрерывному образованию, труду и творческому самовыражению, правомерному поведению и взаимодействию с другими людьми в процессе решения задач личной и социальной значимости.</w:t>
      </w:r>
    </w:p>
    <w:p w:rsidR="00CE2A91" w:rsidRPr="005D4B91" w:rsidRDefault="00CE2A91" w:rsidP="005D4B91">
      <w:pPr>
        <w:tabs>
          <w:tab w:val="left" w:pos="16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Содержание учебного предмета</w:t>
      </w:r>
      <w:r w:rsidRPr="005D4B91">
        <w:rPr>
          <w:rFonts w:ascii="Times New Roman" w:hAnsi="Times New Roman" w:cs="Times New Roman"/>
          <w:color w:val="000000"/>
          <w:sz w:val="28"/>
          <w:szCs w:val="28"/>
        </w:rPr>
        <w:t xml:space="preserve"> ориентируется на систему теоретических знаний, традиционные ценности российского общества, представленные на базовом уровне, и обеспечивает преемственность по отношению к обществоведческому курсу уровня основного общего образования путём углублённого </w:t>
      </w:r>
      <w:r w:rsidRPr="005D4B91">
        <w:rPr>
          <w:rFonts w:ascii="Times New Roman" w:hAnsi="Times New Roman" w:cs="Times New Roman"/>
          <w:color w:val="000000"/>
          <w:sz w:val="28"/>
          <w:szCs w:val="28"/>
        </w:rPr>
        <w:lastRenderedPageBreak/>
        <w:t>изучения ряда социальных процессов и явлений. Вводится ряд новых, более сложных компонентов содержания, включающих знания, социальные навыки, нормы и принципы поведения людей в обществе, правовые нормы, регулирующие отношения людей во всех областях жизни.</w:t>
      </w:r>
    </w:p>
    <w:p w:rsidR="00CE2A91" w:rsidRPr="005D4B91" w:rsidRDefault="00CE2A91" w:rsidP="005D4B91">
      <w:pPr>
        <w:tabs>
          <w:tab w:val="left" w:pos="16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Сохранение интегративного характера предмета на углублённом уровне предполагает включение в его содержание тех компонентов, которые создают целостное и достаточно полное представление обо всех основных сторонах развития общества, о деятельности человека как субъекта общественных отношений, а также о способах их регулирования. Каждый из содержательных компонентов, которые представлены и на базовом уровне, раскрывается в углублённом курсе в более широком многообразии связей и отношений. Кроме того, содержание предмета дополнено рядом вопросов, связанных с логикой и методологией познания социума различными социальными науками. Усилено внимание к характеристике основных социальных институтов. В основу отбора и построения учебного содержания положен принцип многодисциплинарности обществоведческого знания. Разделы курса отражают основы различных социальных наук.</w:t>
      </w:r>
    </w:p>
    <w:p w:rsidR="00CE2A91" w:rsidRPr="005D4B91" w:rsidRDefault="00CE2A91" w:rsidP="005D4B91">
      <w:pPr>
        <w:tabs>
          <w:tab w:val="left" w:pos="166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Углубление теоретических представлений сопровождается созданием условий для развития способности самостоятельного получения знаний на основе освоения различных видов (способов) познания, их применения при работе как с адаптированными, так и неадаптированными источниками информации в условиях возрастания роли массовых коммуникаций.</w:t>
      </w:r>
    </w:p>
    <w:p w:rsidR="00142C39" w:rsidRPr="005D4B91" w:rsidRDefault="00CE2A91" w:rsidP="005D4B91">
      <w:pPr>
        <w:tabs>
          <w:tab w:val="left" w:pos="167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Содержание учебного предмета ориентировано на познавательную деятельность, опирающуюся как на традиционные формы коммуникации, так и на цифровую среду, интерактивные образовательные технологии, визуализированные данные, схемы, моделиро</w:t>
      </w:r>
      <w:r w:rsidR="00142C39" w:rsidRPr="005D4B91">
        <w:rPr>
          <w:rFonts w:ascii="Times New Roman" w:hAnsi="Times New Roman" w:cs="Times New Roman"/>
          <w:color w:val="000000"/>
          <w:sz w:val="28"/>
          <w:szCs w:val="28"/>
        </w:rPr>
        <w:t>вание жизненных ситуаций.</w:t>
      </w:r>
    </w:p>
    <w:p w:rsidR="00142C39" w:rsidRPr="005D4B91" w:rsidRDefault="00CE2A91" w:rsidP="005D4B91">
      <w:pPr>
        <w:tabs>
          <w:tab w:val="left" w:pos="166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Изучение обществознания на углублённом у</w:t>
      </w:r>
      <w:r w:rsidR="00142C39" w:rsidRPr="005D4B91">
        <w:rPr>
          <w:rFonts w:ascii="Times New Roman" w:hAnsi="Times New Roman" w:cs="Times New Roman"/>
          <w:i/>
          <w:color w:val="000000"/>
          <w:sz w:val="28"/>
          <w:szCs w:val="28"/>
        </w:rPr>
        <w:t xml:space="preserve">ровне предполагает </w:t>
      </w:r>
      <w:r w:rsidRPr="005D4B91">
        <w:rPr>
          <w:rFonts w:ascii="Times New Roman" w:hAnsi="Times New Roman" w:cs="Times New Roman"/>
          <w:i/>
          <w:color w:val="000000"/>
          <w:sz w:val="28"/>
          <w:szCs w:val="28"/>
        </w:rPr>
        <w:t>получе</w:t>
      </w:r>
      <w:r w:rsidR="00142C39" w:rsidRPr="005D4B91">
        <w:rPr>
          <w:rFonts w:ascii="Times New Roman" w:hAnsi="Times New Roman" w:cs="Times New Roman"/>
          <w:i/>
          <w:color w:val="000000"/>
          <w:sz w:val="28"/>
          <w:szCs w:val="28"/>
        </w:rPr>
        <w:t xml:space="preserve">ние обучающимися </w:t>
      </w:r>
      <w:r w:rsidRPr="005D4B91">
        <w:rPr>
          <w:rFonts w:ascii="Times New Roman" w:hAnsi="Times New Roman" w:cs="Times New Roman"/>
          <w:i/>
          <w:color w:val="000000"/>
          <w:sz w:val="28"/>
          <w:szCs w:val="28"/>
        </w:rPr>
        <w:t>широкого</w:t>
      </w:r>
      <w:r w:rsidR="00142C39" w:rsidRPr="005D4B91">
        <w:rPr>
          <w:rFonts w:ascii="Times New Roman" w:hAnsi="Times New Roman" w:cs="Times New Roman"/>
          <w:i/>
          <w:color w:val="000000"/>
          <w:sz w:val="28"/>
          <w:szCs w:val="28"/>
        </w:rPr>
        <w:t xml:space="preserve"> (развёрнутого) </w:t>
      </w:r>
      <w:r w:rsidRPr="005D4B91">
        <w:rPr>
          <w:rFonts w:ascii="Times New Roman" w:hAnsi="Times New Roman" w:cs="Times New Roman"/>
          <w:i/>
          <w:color w:val="000000"/>
          <w:sz w:val="28"/>
          <w:szCs w:val="28"/>
        </w:rPr>
        <w:t>опы</w:t>
      </w:r>
      <w:r w:rsidR="00142C39" w:rsidRPr="005D4B91">
        <w:rPr>
          <w:rFonts w:ascii="Times New Roman" w:hAnsi="Times New Roman" w:cs="Times New Roman"/>
          <w:i/>
          <w:color w:val="000000"/>
          <w:sz w:val="28"/>
          <w:szCs w:val="28"/>
        </w:rPr>
        <w:t xml:space="preserve">та </w:t>
      </w:r>
      <w:r w:rsidRPr="005D4B91">
        <w:rPr>
          <w:rFonts w:ascii="Times New Roman" w:hAnsi="Times New Roman" w:cs="Times New Roman"/>
          <w:i/>
          <w:color w:val="000000"/>
          <w:sz w:val="28"/>
          <w:szCs w:val="28"/>
        </w:rPr>
        <w:t>учебно-исследовательской деятельности, характерной для высшего образова</w:t>
      </w:r>
      <w:r w:rsidR="00142C39" w:rsidRPr="005D4B91">
        <w:rPr>
          <w:rFonts w:ascii="Times New Roman" w:hAnsi="Times New Roman" w:cs="Times New Roman"/>
          <w:i/>
          <w:color w:val="000000"/>
          <w:sz w:val="28"/>
          <w:szCs w:val="28"/>
        </w:rPr>
        <w:t>ния.</w:t>
      </w:r>
    </w:p>
    <w:p w:rsidR="00CE2A91" w:rsidRPr="005D4B91" w:rsidRDefault="00CE2A91" w:rsidP="005D4B91">
      <w:pPr>
        <w:tabs>
          <w:tab w:val="left" w:pos="16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 учётом особенностей социального взросления обучающихся, их личного социального опыта и осваиваемых ими социальных практик, изменения их интересов и социальных запросов содержание учебного предмета на углублённом уровне обеспечивает обучающимся активность, позволяющую участвовать в общественно значимых,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волонтёрских, проектах, расширяющих возможности профессионального выбора и поступления в образовательные организации, реализующие программы высшего образования.</w:t>
      </w:r>
    </w:p>
    <w:p w:rsidR="00CE2A91" w:rsidRPr="005D4B91" w:rsidRDefault="00CE2A91" w:rsidP="005D4B91">
      <w:pPr>
        <w:tabs>
          <w:tab w:val="left" w:pos="1662"/>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Целями изучения учебного предмета «Обществознание» углублённого уровня являются:</w:t>
      </w:r>
    </w:p>
    <w:p w:rsidR="00CE2A91" w:rsidRPr="005D4B91" w:rsidRDefault="00142C3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воспитание общероссийской идентичности, гражданской ответственности, патриотизма, правовой культуры и правосознания, уважения к социальным нормам и моральным ценностям, приверженности правовым принципам, закреплённым в Конституции Российской Федерации и законодательстве Российской Федерации;</w:t>
      </w:r>
    </w:p>
    <w:p w:rsidR="00CE2A91" w:rsidRPr="005D4B91" w:rsidRDefault="00142C3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развитие духовно-нравственных позиций и приоритетов личности в период ранней юности, правового сознания, политической культуры, </w:t>
      </w:r>
      <w:r w:rsidR="00CE2A91" w:rsidRPr="005D4B91">
        <w:rPr>
          <w:rFonts w:ascii="Times New Roman" w:hAnsi="Times New Roman" w:cs="Times New Roman"/>
          <w:color w:val="000000"/>
          <w:sz w:val="28"/>
          <w:szCs w:val="28"/>
        </w:rPr>
        <w:lastRenderedPageBreak/>
        <w:t>экономического образа мышления, функциональной грамотности, способности к предстоящему самоопределению в различных областях жизни: семейной, трудовой, профессиональной;</w:t>
      </w:r>
    </w:p>
    <w:p w:rsidR="00CE2A91" w:rsidRPr="005D4B91" w:rsidRDefault="00142C3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освоение системы знаний, опирающейся на системное изучение основ базовых для предмета социальных наук, изучающих особенности и противоречия современного общества, его социокультурное многообразие, единство социальных сфер и институтов, человека как субъекта социальных отношений, многообразие видов деятельности людей и регулирование общественных отношений;</w:t>
      </w:r>
    </w:p>
    <w:p w:rsidR="00CE2A91" w:rsidRPr="005D4B91" w:rsidRDefault="00142C3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развитие комплекса умений, направленных на синтезирование информации из разных источников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неадаптированных, цифровых и традиционных) для решения образовательных задач и взаимодействия с социальной средой, выполнения типичных социальных ролей, выбора стратегий поведения в конкретных ситуациях осуществления коммуникации, достижения личных финансовых целей, взаимодействия с государственными органами, финансовыми организациями;</w:t>
      </w:r>
    </w:p>
    <w:p w:rsidR="00CE2A91" w:rsidRPr="005D4B91" w:rsidRDefault="00142C3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овладение навыками познавательной рефлексии как осознания совершаемых действий и мыслительных процессов, их результатов, границ своего знания и незнания, новых познавательных задач и средств их достижения с использованием инструментов (способов) социального познания, ценностных ориентиров, элементов научной методологии;</w:t>
      </w:r>
    </w:p>
    <w:p w:rsidR="00CE2A91" w:rsidRPr="005D4B91" w:rsidRDefault="00142C39"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обогащение опыта применения полученных знаний и умений в различных областях общественной жизни и в сферах межличностных отношений, создание условий для освоения способов успешного взаимодействия с политическими, правовыми, финансово-экономическими и другими социальными институтами и решения значимых для личности задач, реализации личностного потенциала;</w:t>
      </w:r>
    </w:p>
    <w:p w:rsidR="00142C39" w:rsidRPr="005D4B91" w:rsidRDefault="00142C39" w:rsidP="007965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расширение палитры способов познавательной, коммуникативной, практической деятельности, необходимых для участия в жизни общества, профессионального выбора, поступления в образовательные организации, реализующие программы высшего образования,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по направлениям соц</w:t>
      </w:r>
      <w:r w:rsidR="00796591">
        <w:rPr>
          <w:rFonts w:ascii="Times New Roman" w:hAnsi="Times New Roman" w:cs="Times New Roman"/>
          <w:color w:val="000000"/>
          <w:sz w:val="28"/>
          <w:szCs w:val="28"/>
        </w:rPr>
        <w:t>иально-гуманитарной подготовки.</w:t>
      </w:r>
    </w:p>
    <w:p w:rsidR="00142C39" w:rsidRPr="005D4B91" w:rsidRDefault="00142C39"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«Обществознание» (углубленный уровень) в учебном плане</w:t>
      </w:r>
    </w:p>
    <w:p w:rsidR="00142C39" w:rsidRPr="00347C5C" w:rsidRDefault="00142C39" w:rsidP="005D4B91">
      <w:pPr>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 xml:space="preserve">Учебный </w:t>
      </w:r>
      <w:r w:rsidRPr="00347C5C">
        <w:rPr>
          <w:rFonts w:ascii="Times New Roman" w:hAnsi="Times New Roman" w:cs="Times New Roman"/>
          <w:sz w:val="28"/>
          <w:szCs w:val="28"/>
        </w:rPr>
        <w:t>предмет «Обществознание» (углубленный уровень) входит в предметную область «Общественные науки».</w:t>
      </w:r>
    </w:p>
    <w:p w:rsidR="00CE2A91" w:rsidRPr="00347C5C" w:rsidRDefault="00CE2A91" w:rsidP="005D4B91">
      <w:pPr>
        <w:tabs>
          <w:tab w:val="left" w:pos="1812"/>
        </w:tabs>
        <w:autoSpaceDE/>
        <w:autoSpaceDN/>
        <w:adjustRightInd/>
        <w:ind w:firstLine="709"/>
        <w:jc w:val="left"/>
        <w:rPr>
          <w:rFonts w:ascii="Times New Roman" w:hAnsi="Times New Roman" w:cs="Times New Roman"/>
          <w:sz w:val="28"/>
          <w:szCs w:val="28"/>
        </w:rPr>
      </w:pPr>
      <w:r w:rsidRPr="00347C5C">
        <w:rPr>
          <w:rFonts w:ascii="Times New Roman" w:hAnsi="Times New Roman" w:cs="Times New Roman"/>
          <w:sz w:val="28"/>
          <w:szCs w:val="28"/>
        </w:rPr>
        <w:t>Об</w:t>
      </w:r>
      <w:r w:rsidR="00142C39" w:rsidRPr="00347C5C">
        <w:rPr>
          <w:rFonts w:ascii="Times New Roman" w:hAnsi="Times New Roman" w:cs="Times New Roman"/>
          <w:sz w:val="28"/>
          <w:szCs w:val="28"/>
        </w:rPr>
        <w:t>щее число часов</w:t>
      </w:r>
      <w:r w:rsidRPr="00347C5C">
        <w:rPr>
          <w:rFonts w:ascii="Times New Roman" w:hAnsi="Times New Roman" w:cs="Times New Roman"/>
          <w:sz w:val="28"/>
          <w:szCs w:val="28"/>
        </w:rPr>
        <w:t xml:space="preserve"> для изучения </w:t>
      </w:r>
      <w:r w:rsidR="0015073C" w:rsidRPr="00347C5C">
        <w:rPr>
          <w:rFonts w:ascii="Times New Roman" w:hAnsi="Times New Roman" w:cs="Times New Roman"/>
          <w:sz w:val="28"/>
          <w:szCs w:val="28"/>
        </w:rPr>
        <w:t>предмета - 272 часа</w:t>
      </w:r>
      <w:r w:rsidRPr="00347C5C">
        <w:rPr>
          <w:rFonts w:ascii="Times New Roman" w:hAnsi="Times New Roman" w:cs="Times New Roman"/>
          <w:sz w:val="28"/>
          <w:szCs w:val="28"/>
        </w:rPr>
        <w:t>: в 10 классе - 136 часов (4 часа в неделю), в 11 классе - 136 часов (4 часа в неделю).</w:t>
      </w:r>
    </w:p>
    <w:p w:rsidR="00796591" w:rsidRPr="005D4B91" w:rsidRDefault="00796591" w:rsidP="005D4B91">
      <w:pPr>
        <w:tabs>
          <w:tab w:val="left" w:pos="1812"/>
        </w:tabs>
        <w:autoSpaceDE/>
        <w:autoSpaceDN/>
        <w:adjustRightInd/>
        <w:ind w:firstLine="709"/>
        <w:jc w:val="left"/>
        <w:rPr>
          <w:rFonts w:ascii="Times New Roman" w:hAnsi="Times New Roman" w:cs="Times New Roman"/>
          <w:color w:val="000000"/>
          <w:sz w:val="28"/>
          <w:szCs w:val="28"/>
        </w:rPr>
      </w:pPr>
    </w:p>
    <w:p w:rsidR="00142C39" w:rsidRPr="005D4B91" w:rsidRDefault="00142C39" w:rsidP="0015073C">
      <w:pPr>
        <w:tabs>
          <w:tab w:val="left" w:pos="1812"/>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2) СОДЕРЖАНИЕ </w:t>
      </w:r>
      <w:r w:rsidR="0015073C">
        <w:rPr>
          <w:rFonts w:ascii="Times New Roman" w:hAnsi="Times New Roman" w:cs="Times New Roman"/>
          <w:b/>
          <w:color w:val="000000"/>
          <w:sz w:val="28"/>
          <w:szCs w:val="28"/>
        </w:rPr>
        <w:t xml:space="preserve">УЧЕБНОГО ПРЕДМЕТА «ОБЩЕСТВОЗНАНИЕ» </w:t>
      </w:r>
    </w:p>
    <w:p w:rsidR="00796591" w:rsidRDefault="00796591" w:rsidP="0015073C">
      <w:pPr>
        <w:autoSpaceDE/>
        <w:autoSpaceDN/>
        <w:adjustRightInd/>
        <w:ind w:firstLine="0"/>
        <w:jc w:val="center"/>
        <w:rPr>
          <w:rFonts w:ascii="Times New Roman" w:hAnsi="Times New Roman" w:cs="Times New Roman"/>
          <w:b/>
          <w:color w:val="000000"/>
          <w:sz w:val="28"/>
          <w:szCs w:val="28"/>
        </w:rPr>
      </w:pPr>
    </w:p>
    <w:p w:rsidR="00142C39" w:rsidRPr="00347C5C" w:rsidRDefault="00142C39" w:rsidP="0015073C">
      <w:pPr>
        <w:autoSpaceDE/>
        <w:autoSpaceDN/>
        <w:adjustRightInd/>
        <w:ind w:firstLine="0"/>
        <w:jc w:val="center"/>
        <w:rPr>
          <w:rFonts w:ascii="Times New Roman" w:hAnsi="Times New Roman" w:cs="Times New Roman"/>
          <w:b/>
          <w:sz w:val="28"/>
          <w:szCs w:val="28"/>
        </w:rPr>
      </w:pPr>
      <w:r w:rsidRPr="00347C5C">
        <w:rPr>
          <w:rFonts w:ascii="Times New Roman" w:hAnsi="Times New Roman" w:cs="Times New Roman"/>
          <w:b/>
          <w:sz w:val="28"/>
          <w:szCs w:val="28"/>
        </w:rPr>
        <w:t xml:space="preserve">СОДЕРЖАНИЕ </w:t>
      </w:r>
      <w:proofErr w:type="gramStart"/>
      <w:r w:rsidRPr="00347C5C">
        <w:rPr>
          <w:rFonts w:ascii="Times New Roman" w:hAnsi="Times New Roman" w:cs="Times New Roman"/>
          <w:b/>
          <w:sz w:val="28"/>
          <w:szCs w:val="28"/>
        </w:rPr>
        <w:t>ОБУЧЕНИЯ В</w:t>
      </w:r>
      <w:proofErr w:type="gramEnd"/>
      <w:r w:rsidRPr="00347C5C">
        <w:rPr>
          <w:rFonts w:ascii="Times New Roman" w:hAnsi="Times New Roman" w:cs="Times New Roman"/>
          <w:b/>
          <w:sz w:val="28"/>
          <w:szCs w:val="28"/>
        </w:rPr>
        <w:t xml:space="preserve"> 10 КЛАССЕ</w:t>
      </w:r>
    </w:p>
    <w:p w:rsidR="00CE2A91" w:rsidRPr="00347C5C" w:rsidRDefault="00CE2A91" w:rsidP="005D4B91">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Последовательность изучения тем в пределах одного раздела может варьироваться.</w:t>
      </w:r>
    </w:p>
    <w:p w:rsidR="00CE2A91" w:rsidRPr="005D4B91" w:rsidRDefault="00CE2A91" w:rsidP="005D4B91">
      <w:pPr>
        <w:tabs>
          <w:tab w:val="left" w:pos="1692"/>
        </w:tabs>
        <w:autoSpaceDE/>
        <w:autoSpaceDN/>
        <w:adjustRightInd/>
        <w:ind w:firstLine="709"/>
        <w:jc w:val="left"/>
        <w:rPr>
          <w:rFonts w:ascii="Times New Roman" w:hAnsi="Times New Roman" w:cs="Times New Roman"/>
          <w:b/>
          <w:color w:val="000000"/>
          <w:sz w:val="28"/>
          <w:szCs w:val="28"/>
        </w:rPr>
      </w:pPr>
      <w:r w:rsidRPr="00347C5C">
        <w:rPr>
          <w:rFonts w:ascii="Times New Roman" w:hAnsi="Times New Roman" w:cs="Times New Roman"/>
          <w:b/>
          <w:sz w:val="28"/>
          <w:szCs w:val="28"/>
        </w:rPr>
        <w:t xml:space="preserve">Социальные науки и их </w:t>
      </w:r>
      <w:r w:rsidRPr="005D4B91">
        <w:rPr>
          <w:rFonts w:ascii="Times New Roman" w:hAnsi="Times New Roman" w:cs="Times New Roman"/>
          <w:b/>
          <w:color w:val="000000"/>
          <w:sz w:val="28"/>
          <w:szCs w:val="28"/>
        </w:rPr>
        <w:t>особенности.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Общество как предмет изучения. Различные подходы к изучению общества. Особенности социального познания. Научное и ненаучное социальное познание.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Социальные науки в системе научного знания. Место философии в системе обществознания. Философия и наука.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изучения социальных явлений. Сходство и различие естествознания и обществознания. Особенности наук, изучающих общество и человека.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Социальные науки и профессиональное самоопределение молодёжи.</w:t>
      </w:r>
    </w:p>
    <w:p w:rsidR="00CE2A91" w:rsidRPr="005D4B91" w:rsidRDefault="00CE2A91" w:rsidP="005D4B91">
      <w:pPr>
        <w:tabs>
          <w:tab w:val="left" w:pos="1692"/>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Введение в философию.</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Социальная философия, её место в системе наук об обществе. Философское осмысление общества как целостной развивающейся системы. Взаимосвязь природы и общества. Понятие «социальный институт». Основные институты общества, их функции и роль в развитии общества.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Типология обществ. Современное общество: ведущие тенденции, особенности развития. Динамика и многообразие процессов развития общества.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Типы социальной динамики. Эволюция и революция как формы социального изменения. Влияние массовых коммуникаций на развитие общества и человека.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общественного прогресса, критерии общественного прогресса. Противоречия общественного прогресса. Процессы глобализации. Противоречивость глобализации и её последствий. Глобальные проблемы современности. Общество и человек перед лицом угроз и вызовов XXI в.</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Философская антропология о становлении человека и зарождении общества. Человечество как результат биологической и социокультурной эволюции. Сущность человека как философская проблема. Духовное и материальное в человеке. Способность к познанию и деятельности - фундаментальные особенности человека.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Сознание. Взаимосвязь сознания и тела. Самосознание и его роль в развитии личности. Рефлексия. Общественное и индивидуальное сознание. Теоретическое и обыденное сознание. Формы общественного сознания: религиозное, нравственное, политическое и другие. Способы манипуляции общественным мнением. Установки и стереотипы массового сознания. Воздействие средств массовой информации на массовое и индивидуальное сознание в условиях цифровой среды. Использование достоверной и недостоверной информации.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Философия о деятельности как способе существования людей, самореализации личности. Мотивация деятельности. Потребности и интересы. Многообразие видов деятельности. Свобода и необходимость в деятельности.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Гносеология в структуре философского знания. Проблема познаваемости мира. Познание как деятельность. Знание, его виды. Истина и её критерии. Абсолютная истина. Относительность истины. Истина и заблуждение. Формы чувственного познания, его специфика и роль. Формы рационального познания. Мышление и язык. Смысл и значение языковых выражений. Рассуждения и умозаключения. Дедукция и индукция. Доказательство, наблюдение, эксперимент, практика. Объяснение и понимание. Виды объяснений. Распространённые </w:t>
      </w:r>
      <w:r w:rsidRPr="005D4B91">
        <w:rPr>
          <w:rFonts w:ascii="Times New Roman" w:hAnsi="Times New Roman" w:cs="Times New Roman"/>
          <w:color w:val="000000"/>
          <w:sz w:val="28"/>
          <w:szCs w:val="28"/>
        </w:rPr>
        <w:lastRenderedPageBreak/>
        <w:t>ошибки в рассуждениях. Парадоксы, спор, дискуссия, полемика. Основания, допустимые приёмы рационального спора. Научное знание, его характерные признаки: системность, объективность, доказательность, проверяемость. Эмпирический и теоретический уровни научного знания. Способы и методы научного познания. Дифференциация и интеграция научного знания. Междисциплинарные научные исследования.</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Духовная жизнь человека и общества. Человек как духовное существо. Человек как творец и творение культуры. Мировоззрение: картина мира, идеалы, ценности и цели. Понятие культуры. Институты культуры. Диалог культур. Богатство культурного наследия России. Вклад российской культуры в мировую культуру. Массовая и элитарная культура. Народная культура. Творческая элита. Религия, её культурологическое понимание. Влияние религии на развитие культуры.</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Искусство, его виды и формы. Социальные функции искусства. Современное искусство. Художественная культура.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Наука как область духовной культуры. Роль науки в современном обществе. Социальные последствия научных открытий и ответственность учёного. Авторитет науки. Достижения российской науки на современном этапе.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как институт сохранения и передачи культурного наследия.</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Этика, мораль, нравственность. Основные категории этики. Свобода воли и нравственная оценка. Нравственность как область индивидуально ответственного поведения.</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Этические нормы как регулятор деятельности социальных институтов и нравственного поведения людей.</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профессиональной деятельности по направлениям, связанным с философией.</w:t>
      </w:r>
    </w:p>
    <w:p w:rsidR="00CE2A91" w:rsidRPr="005D4B91" w:rsidRDefault="00CE2A91" w:rsidP="005D4B91">
      <w:pPr>
        <w:tabs>
          <w:tab w:val="left" w:pos="1686"/>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Введение в социальную психологию.</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Социальная психология в системе социально-гуманитарного знания. Этапы и основные направления развития социальной психологии. Междисциплинарный характер социальной психологии.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Теории социальных отношений. Основные типы социальных отношений.</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Личность как объект исследования социальной психологии. Социальная установка. Личность в группе. Понятие «Я-концепция». Самопознание и самооценка. Самоконтроль. Социальная идентичность. Ролевое поведение.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Межличностное взаимодействие как объект социальной психологии.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Группа как объект исследования социальной психологии. Классификация групп в социальной психологии. Большие социальные группы. Стихийные группы и массовые движения. Способы психологического воздействия в больших социальных группах. Феномен психологии масс, «эффект толпы».</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Малые группы. Динамические процессы в малой группе.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Условные группы. Референтная группа. Интеграция в группах разного уровня развития.</w:t>
      </w:r>
    </w:p>
    <w:p w:rsidR="00CE2A91" w:rsidRPr="005D4B91" w:rsidRDefault="00CE2A91" w:rsidP="005D4B91">
      <w:pPr>
        <w:tabs>
          <w:tab w:val="left" w:pos="2362"/>
          <w:tab w:val="left" w:pos="479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Влияние группы на индивидуальное поведение. Групповая сплочённость. Кон</w:t>
      </w:r>
      <w:r w:rsidR="00142C39" w:rsidRPr="005D4B91">
        <w:rPr>
          <w:rFonts w:ascii="Times New Roman" w:hAnsi="Times New Roman" w:cs="Times New Roman"/>
          <w:color w:val="000000"/>
          <w:sz w:val="28"/>
          <w:szCs w:val="28"/>
        </w:rPr>
        <w:t xml:space="preserve">формизм и нонконформизм. </w:t>
      </w:r>
      <w:r w:rsidRPr="005D4B91">
        <w:rPr>
          <w:rFonts w:ascii="Times New Roman" w:hAnsi="Times New Roman" w:cs="Times New Roman"/>
          <w:color w:val="000000"/>
          <w:sz w:val="28"/>
          <w:szCs w:val="28"/>
        </w:rPr>
        <w:t>Причины конформного поведения.</w:t>
      </w:r>
    </w:p>
    <w:p w:rsidR="00CE2A91" w:rsidRPr="005D4B91" w:rsidRDefault="00142C39" w:rsidP="005D4B91">
      <w:pPr>
        <w:tabs>
          <w:tab w:val="left" w:pos="2362"/>
          <w:tab w:val="left" w:pos="479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xml:space="preserve">Психологическое манипулирование </w:t>
      </w:r>
      <w:r w:rsidR="00CE2A91" w:rsidRPr="005D4B91">
        <w:rPr>
          <w:rFonts w:ascii="Times New Roman" w:hAnsi="Times New Roman" w:cs="Times New Roman"/>
          <w:color w:val="000000"/>
          <w:sz w:val="28"/>
          <w:szCs w:val="28"/>
        </w:rPr>
        <w:t>и способы противодействия ему.</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Межличностные отношения в группах. Межличностная совместимость. Дружеские отношения. Групповая дифференциация. Психологические проблемы лидерства. Формы и стиль лидерства. Взаимоотношения в ученических группах.</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Антисоциальные группы. Опасность криминальных групп. Агрессивное поведение.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Общение как объект социально-психологических исследований. Функции общения. Общение как обмен информацией. Общение как взаимодействие. Особенности общения в информационном обществе. Институты коммуникации. Роль социальных сетей в общении. Риски социальных сетей и сетевого общения. Информационная безопасность.</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Теории конфликта. Межличностные конфликты и способы их разрешения. Особенности профессиональной деятельности социального психолога. Психологическое образование.</w:t>
      </w:r>
    </w:p>
    <w:p w:rsidR="00CE2A91" w:rsidRPr="005D4B91" w:rsidRDefault="00CE2A91" w:rsidP="005D4B91">
      <w:pPr>
        <w:tabs>
          <w:tab w:val="left" w:pos="1690"/>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Введение в экономическую науку.</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Экономика как наука, этапы и основные направления её развития. Микроэкономика, макроэкономика, мировая экономика. Место экономической науки среди наук об обществе. Предмет и методы экономической науки. Ограниченность ресурсов. Экономический выбор. Экономическая эффективность. Экономические институты и их роль в развитии общества. Собственность.</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Экономическое содержание собственности. Главные вопросы экономики. Производство. Факторы производства и факторные доходы. Кривая производственных возможностей. Типы экономических систем.</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Экономическая деятельность и её субъекты. Домашние хозяйства, предприятия, государство. Потребление, сбережения, инвестиции. Экономические отношения и экономические интересы. Рациональное поведение людей в экономике. Экономическая свобода и социальная ответственность субъектов экономики.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 рынка. Рыночные механизмы: цена и конкуренция. Рыночное ценообразование. Рыночный спрос, величина и факторы спроса. Рыночное предложение, величина и факторы предложения. Закон спроса. Закон предложения. Эластичность спроса и эластичность предложения. Нормальные блага, товары первой необходимости и товары роскоши. Товары Гиффена и эффект Веблена. Рыночное равновесие, равновесная цена.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Конкуренция как основа функционирования рынка. Типы рыночных структур. Совершенная и несовершенная конкуренция. Монополистическая конкуренция. Олигополия. Монополия, виды монополий. Монопсония. Государственная политика Российской Федерации по поддержке и защите конкуренции. Методы антимонопольного регулирования экономики.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Рынок ресурсов. Рынок земли. Природные ресурсы и экономическая рента. Рынок капитала. Спрос и предложение на инвестиционные ресурсы. Дисконтирование. Определение рыночно справедливой цены актива. Рынок труда. Занятость и безработица. Государственная политика регулирования рынка труда в </w:t>
      </w:r>
      <w:r w:rsidRPr="005D4B91">
        <w:rPr>
          <w:rFonts w:ascii="Times New Roman" w:hAnsi="Times New Roman" w:cs="Times New Roman"/>
          <w:color w:val="000000"/>
          <w:sz w:val="28"/>
          <w:szCs w:val="28"/>
        </w:rPr>
        <w:lastRenderedPageBreak/>
        <w:t>Российской Федерации. Минимальная оплата труда. Роль профсоюзов. Потребности современного рынка труда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Информация как ресурс экономики. Асимметрия информации. Способы решения проблемы асимметрии информации. Государственная политика цифровизации экономики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 предпринимательства и его роль в экономике. Виды и мотивы предпринимательской деятельности. Организационно-правовые формы предприятий. Малый бизнес. Франчайзинг. Этик</w:t>
      </w:r>
      <w:r w:rsidR="00142C39" w:rsidRPr="005D4B91">
        <w:rPr>
          <w:rFonts w:ascii="Times New Roman" w:hAnsi="Times New Roman" w:cs="Times New Roman"/>
          <w:color w:val="000000"/>
          <w:sz w:val="28"/>
          <w:szCs w:val="28"/>
        </w:rPr>
        <w:t xml:space="preserve">а предпринимательства. Развитие </w:t>
      </w:r>
      <w:r w:rsidRPr="005D4B91">
        <w:rPr>
          <w:rFonts w:ascii="Times New Roman" w:hAnsi="Times New Roman" w:cs="Times New Roman"/>
          <w:color w:val="000000"/>
          <w:sz w:val="28"/>
          <w:szCs w:val="28"/>
        </w:rPr>
        <w:t>и поддержка малого и среднего предпринимательства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Экономические цели фирмы. Показатели деятельности фирмы. Выручка и прибыль. Издержки и их виды (необратимые издержки, постоянные и переменные издержки, средние и предельные издержки). Предельные издержки и предельная выручка фирмы. Эффект масштаба производства. Амортизационные отчисления. Альтернативная стоимость и способы финансирования предприятия. Основные принципы менеджмента. Основные элементы маркетинга. Влияние конкуренции на деятельность фирмы. Политика импортозамещения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Финансовые институты. Банки. Банковская система. Центральный банк Российской Федерации. Финансовые услуги. Вклады и кредиты. Денежная масса и денежная база. Денежные агрегаты. Денежный мультипликатор. Финансовые рынки, их виды и функции. Денежный рынок. Фондовый рынок. Современные финансовые технологии. Финансовая безопасность. Цифровые финансовые активы. Монетарная политика. Денежно-кредитная политика Банка России. Инфляция: причины, виды, социально-экономические последствия. Антиинфляционная политика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Государство в экономике. Экономические функции государства. Общественные блага (блага общего доступа, чисто общественные блага, чисто частные блага). Исключаемость и конкурентность в потреблении. Способы предоставления общественных благ. Несовершенства рыночной организации хозяйства. Государственное регулирование рынков. Внешние эффекты. Положительные и отрицательные внешние эффекты.</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Государственный бюджет. Дефицит и профицит бюджета. Государственный долг. Распределение доходов. Регулирование степени экономического неравенства. Мультипликаторы бюджетной политики. Налоги. Виды налогов. Принципы налогообложения в Российской Федерации. Налогообложение и субсидирование. Фискальная политика государства.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Экономический рост. Измерение экономического роста. Основные макроэкономические показатели: валовой национальный продукт (ВНП), валовый внутренний продукт (ВВП). Индексы цен. Связь между показателями ВВП и ВНП.</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Реальный и номинальный валовый внутренний продукт. Факторы долгосрочного экономического роста. Рынок благ. Совокупный спрос и совокупное предложение. Экономические циклы. Фазы экономического цикла. Причины циклического развития экономики. Значение совокупного спроса и совокупного </w:t>
      </w:r>
      <w:r w:rsidRPr="005D4B91">
        <w:rPr>
          <w:rFonts w:ascii="Times New Roman" w:hAnsi="Times New Roman" w:cs="Times New Roman"/>
          <w:color w:val="000000"/>
          <w:sz w:val="28"/>
          <w:szCs w:val="28"/>
        </w:rPr>
        <w:lastRenderedPageBreak/>
        <w:t>предложения для циклических колебаний и долгосрочного экономического роста.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Мировая экономика. Международное разделение труда. Внешняя торговля. Сравнительные преимущества в международной торговле. Государственное регулирование внешней торговли. Экспорт и импорт товаров и услуг. Квотирование. Международные расчёты. Платёжный баланс. Валютный рынок.</w:t>
      </w:r>
    </w:p>
    <w:p w:rsidR="00CE2A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Возможности применения экономических знаний. Особенности профессиональной деятельности в экономической сфере.</w:t>
      </w:r>
    </w:p>
    <w:p w:rsidR="0015073C" w:rsidRPr="005D4B91" w:rsidRDefault="0015073C" w:rsidP="005D4B91">
      <w:pPr>
        <w:autoSpaceDE/>
        <w:autoSpaceDN/>
        <w:adjustRightInd/>
        <w:ind w:firstLine="709"/>
        <w:rPr>
          <w:rFonts w:ascii="Times New Roman" w:hAnsi="Times New Roman" w:cs="Times New Roman"/>
          <w:color w:val="000000"/>
          <w:sz w:val="28"/>
          <w:szCs w:val="28"/>
        </w:rPr>
      </w:pPr>
    </w:p>
    <w:p w:rsidR="00142C39" w:rsidRPr="00347C5C" w:rsidRDefault="00142C39" w:rsidP="00796591">
      <w:pPr>
        <w:autoSpaceDE/>
        <w:autoSpaceDN/>
        <w:adjustRightInd/>
        <w:ind w:firstLine="0"/>
        <w:jc w:val="center"/>
        <w:rPr>
          <w:rFonts w:ascii="Times New Roman" w:hAnsi="Times New Roman" w:cs="Times New Roman"/>
          <w:b/>
          <w:sz w:val="28"/>
          <w:szCs w:val="28"/>
        </w:rPr>
      </w:pPr>
      <w:r w:rsidRPr="00347C5C">
        <w:rPr>
          <w:rFonts w:ascii="Times New Roman" w:hAnsi="Times New Roman" w:cs="Times New Roman"/>
          <w:b/>
          <w:sz w:val="28"/>
          <w:szCs w:val="28"/>
        </w:rPr>
        <w:t xml:space="preserve">СОДЕРЖАНИЕ </w:t>
      </w:r>
      <w:proofErr w:type="gramStart"/>
      <w:r w:rsidRPr="00347C5C">
        <w:rPr>
          <w:rFonts w:ascii="Times New Roman" w:hAnsi="Times New Roman" w:cs="Times New Roman"/>
          <w:b/>
          <w:sz w:val="28"/>
          <w:szCs w:val="28"/>
        </w:rPr>
        <w:t>ОБУЧЕНИЯ В</w:t>
      </w:r>
      <w:proofErr w:type="gramEnd"/>
      <w:r w:rsidRPr="00347C5C">
        <w:rPr>
          <w:rFonts w:ascii="Times New Roman" w:hAnsi="Times New Roman" w:cs="Times New Roman"/>
          <w:b/>
          <w:sz w:val="28"/>
          <w:szCs w:val="28"/>
        </w:rPr>
        <w:t xml:space="preserve"> 11 КЛАССЕ</w:t>
      </w:r>
    </w:p>
    <w:p w:rsidR="00CE2A91" w:rsidRPr="00347C5C" w:rsidRDefault="00CE2A91" w:rsidP="005D4B91">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Последовательность изучения тем в пределах одного раздела может варьироваться.</w:t>
      </w:r>
    </w:p>
    <w:p w:rsidR="00CE2A91" w:rsidRPr="005D4B91" w:rsidRDefault="00CE2A91" w:rsidP="005D4B91">
      <w:pPr>
        <w:tabs>
          <w:tab w:val="left" w:pos="1681"/>
        </w:tabs>
        <w:autoSpaceDE/>
        <w:autoSpaceDN/>
        <w:adjustRightInd/>
        <w:ind w:firstLine="709"/>
        <w:jc w:val="left"/>
        <w:rPr>
          <w:rFonts w:ascii="Times New Roman" w:hAnsi="Times New Roman" w:cs="Times New Roman"/>
          <w:b/>
          <w:color w:val="000000"/>
          <w:sz w:val="28"/>
          <w:szCs w:val="28"/>
        </w:rPr>
      </w:pPr>
      <w:r w:rsidRPr="00347C5C">
        <w:rPr>
          <w:rFonts w:ascii="Times New Roman" w:hAnsi="Times New Roman" w:cs="Times New Roman"/>
          <w:b/>
          <w:sz w:val="28"/>
          <w:szCs w:val="28"/>
        </w:rPr>
        <w:t>Введение в социологию</w:t>
      </w:r>
      <w:r w:rsidRPr="005D4B91">
        <w:rPr>
          <w:rFonts w:ascii="Times New Roman" w:hAnsi="Times New Roman" w:cs="Times New Roman"/>
          <w:b/>
          <w:color w:val="000000"/>
          <w:sz w:val="28"/>
          <w:szCs w:val="28"/>
        </w:rPr>
        <w:t>.</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Социология в системе социально-гуманитарного знания, её структура и функции. Этапы и основные направления развития социологии. Структурный и функциональный анализ общества в социологии.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Социальное взаимодействие и общественные отношения. Социальные субъекты и их многообразие. Социальные общности и группы. Виды социальных групп.</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Этнические общности. Этнокультурные ценности и традиции. Нация как этническая и гражданская общность. Этнические отношения. Этническое многообразие современного мира. Миграционные процессы в современном мире. Конституционные основы национальной политики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Молодёжь как социальная группа, её социальные и социально-психологические характеристики. Особенности молодёжной субкультуры. Проблемы молодёжи в современной России. Государственная молодёжная политика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Институты социальной стратификации. Социальная структура и стратификация. Социальное неравенство. Критерии социальной стратификации.</w:t>
      </w:r>
    </w:p>
    <w:p w:rsidR="00CE2A91" w:rsidRPr="005D4B91" w:rsidRDefault="00CE2A91"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Стратификация в информационном обществе.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 семьи. Типы семей. Семья в современном обществе. Традиционные семейные ценности. Изменение социальных ролей в современной семье. Демографическая и семейная политика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как социальный институт. Функции образования. Общее и профессиональное образование. Социальная и личностная значимость образования. Роль и значение непрерывного образования в информационном обществе. Система образования в Российской Федерации. Тенденции развития образования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Религия как социальный институт. Роль религии в жизни общества и человека. Мировые и национальные религии. Религиозные объединения и организации в Российской Федерации. Принцип свободы совести и его конституционные основы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Социализация личности, её этапы. Социальное поведение. Социальный статус и социальная роль. Социальные роли в юношеском возрасте.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Статусно-ролевые отношения как основа социальных институтов. Возможности повышения социального статуса в современном обществе. Социальная мобильность, её формы и каналы. Социальные интересы. Социальные, этно-социальные (межнациональные) конфликты. Причины социальных конфликтов. Способы их разрешения.</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Социальный контроль. Социальные ценности и нормы. Отклоняющееся поведение, его формы и проявления. Конформизм и девиантное поведение: последствия для общества.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профессиональной деятельности социолога. Социологическое образование.</w:t>
      </w:r>
    </w:p>
    <w:p w:rsidR="00CE2A91" w:rsidRPr="005D4B91" w:rsidRDefault="00CE2A91" w:rsidP="005D4B91">
      <w:pPr>
        <w:tabs>
          <w:tab w:val="left" w:pos="1671"/>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Введение в политологию.</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Политология в системе общественных наук, её структура, функции и методы.</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Политика как общественное явление. Политические отношения, их виды. Политический конфликт, пути его урегулирования. Политика и мораль. Роль личности в политике.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Власть в обществе и политическая власть. Структура, ресурсы и функции политической власти. Легитимность власти. Институционализация политической власти. Политические институты современного общества.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Политическая система общества, её структура и функции. Факторы формирования политической системы. Политические ценности. Политические нормы. Политическая коммуникация. Политическая система современного российского общества.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государства в политической системе общества. Понятие формы государства. Формы правления. Государственно-территориальное устройство. Политический режим. Типы политических режимов. Демократия, её основные ценности и признаки. Проблемы современной демократии.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Институты государственной власти. Институт главы государства.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 законодательной власти. Делегирование властных полномочий. Парламентаризм. Развитие традиций парламентской демократии в России. Местное самоуправление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 исполнительной власти.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Институты судопроизводства и охраны правопорядка.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 государственного управления. Основные функции</w:t>
      </w:r>
      <w:r w:rsidR="00142C39"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и направления политики государства. Понятие бюрократии. Особенности государственной службы.</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Институты представительства социальных интересов. Гражданское общество. Взаимодействие институтов гражданского общества и публичной власти.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Выборы в демократическом обществе. Институт всеобщего избирательного права. Избирательный процесс и избирательные системы. Избирательная система Российской Федерации. Избирательная кампания. Абсентеизм, его причины и опасность.</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Институт политических партий и общественных организаций. Виды, цели и функции политических партий. Партийные системы. Становление </w:t>
      </w:r>
      <w:r w:rsidRPr="005D4B91">
        <w:rPr>
          <w:rFonts w:ascii="Times New Roman" w:hAnsi="Times New Roman" w:cs="Times New Roman"/>
          <w:color w:val="000000"/>
          <w:sz w:val="28"/>
          <w:szCs w:val="28"/>
        </w:rPr>
        <w:lastRenderedPageBreak/>
        <w:t>многопартийности в Российской Федерации. Общественно-политические движения в политической системе демократического общества. Группы интересов. Группы давления (лоббирование).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Политическая элита. Типология элит, особенности их формирования в современной России. Понятие политического лидерства. Типология лидерства. Имидж политического лидера.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структура, функции и типы политической культуры. Политические идеологии. Истоки и опасность политического экстремизма в современном обществе.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Политическая социализация и политическое поведение личности. Политическая психология и политическое сознание. Типы политического поведения, политический выбор. Политическое участие.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Политический процесс и его основные характеристики. Виды политических процессов. Особенности политического процесса в современной России. Место и роль средств массовой информации в политическом процессе. Интернет в политической коммуникации.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Современный этап политического развития России. Особенности профессиональной деятельности политолога.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Политологическое образование.</w:t>
      </w:r>
    </w:p>
    <w:p w:rsidR="00CE2A91" w:rsidRPr="005D4B91" w:rsidRDefault="00CE2A91" w:rsidP="005D4B91">
      <w:pPr>
        <w:tabs>
          <w:tab w:val="left" w:pos="1696"/>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Введение в правоведение.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Юридическая наука. Этапы и основные направления развития юридической науки.</w:t>
      </w:r>
    </w:p>
    <w:p w:rsidR="00CE2A91" w:rsidRPr="005D4B91" w:rsidRDefault="00CE2A91" w:rsidP="005D4B91">
      <w:pPr>
        <w:autoSpaceDE/>
        <w:autoSpaceDN/>
        <w:adjustRightInd/>
        <w:ind w:firstLine="709"/>
        <w:rPr>
          <w:rFonts w:ascii="Times New Roman" w:hAnsi="Times New Roman" w:cs="Times New Roman"/>
          <w:color w:val="000000"/>
          <w:sz w:val="28"/>
          <w:szCs w:val="28"/>
        </w:rPr>
      </w:pPr>
      <w:proofErr w:type="gramStart"/>
      <w:r w:rsidRPr="005D4B91">
        <w:rPr>
          <w:rFonts w:ascii="Times New Roman" w:hAnsi="Times New Roman" w:cs="Times New Roman"/>
          <w:color w:val="000000"/>
          <w:sz w:val="28"/>
          <w:szCs w:val="28"/>
        </w:rPr>
        <w:t>Право</w:t>
      </w:r>
      <w:proofErr w:type="gramEnd"/>
      <w:r w:rsidRPr="005D4B91">
        <w:rPr>
          <w:rFonts w:ascii="Times New Roman" w:hAnsi="Times New Roman" w:cs="Times New Roman"/>
          <w:color w:val="000000"/>
          <w:sz w:val="28"/>
          <w:szCs w:val="28"/>
        </w:rPr>
        <w:t xml:space="preserve"> как социальный институт. Понятие, признаки и функции права. Роль права в жизни общества. Естественное и позитивное право. Право и мораль. Понятие, структура и виды правовых норм. Источники права: нормативный правовой акт, нормативный договор, правовой обычай, судебный прецедент. Связь права и государства. Правовое государство и гражданское общество. Основные принципы организации и деятельности механизма современного государства.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Правотворчество и законотворчество. Законодательный процесс.</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Система права. Отрасли права. Частное и публичное, материальное и процессуальное, национальное и международное право.</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Правосознание, правовая культура, правовое воспитание.</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и признаки правоотношений. Субъекты правоотношений, их виды.</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Правоспособность и дееспособность. Реализация и применение права, правоприменительные акты. Толкование права.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Правомерное поведение и правонарушение. Виды правонарушений, состав правонарушения. Законность и правопорядок, их гарантии. Понятие и виды юридической ответственности.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Конституционное право России, его источники. Конституция Российской Федерации. Основы конституционного строя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Права и свободы человека и гражданина в Российской Федерации. Гражданство как политико-правовой институт. Гражданство Российской Федерации: понятие, принципы, основания приобретения. Гарантии и защита прав человека. </w:t>
      </w:r>
      <w:r w:rsidRPr="005D4B91">
        <w:rPr>
          <w:rFonts w:ascii="Times New Roman" w:hAnsi="Times New Roman" w:cs="Times New Roman"/>
          <w:color w:val="000000"/>
          <w:sz w:val="28"/>
          <w:szCs w:val="28"/>
        </w:rPr>
        <w:lastRenderedPageBreak/>
        <w:t>Права ребёнка. Уполномоченный по правам человека в Российской Федерации. Уполномоченный по правам ребёнка при Президенте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Конституционные обязанности гражданина Российской Федерации. Воинская обязанность и альтернативная гражданская служба.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Россия - федеративное государство. Конституционно-правовой статус субъектов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Конституционно-правовой статус федеральных органов власти в Российской Федерации. Разграничение предметов ведения и полномочий между органами публичной власти в Российской Федерации. Президент Российской Федерации: порядок избрания, полномочия и функции.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Федеральное собрание - парламент Российской Федерации, порядок формирования и функции. Правительство Российской Федерации и федеральные органы исполнительной власти: структура, полномочия и функции. Судебная система Российской Федерации, её структура, конституционные принципы правосудия. Конституционное судопроизводство. Правоохранительные органы Российской Федерации. Конституционные основы деятельности правоохранительных органов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Органы государственной власти субъектов Российской Федерации: система, порядок формирования и функции. Конституционно-правовые основы местного самоуправления в России.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Гражданское право. Источники гражданского права. Гражданско-правовые отношения: понятие и виды. Субъекты гражданского права. Физические и юридические лица. Правоспособность и дееспособность. Дееспособность несовершеннолетних. Правомочия собственника, формы собственности. Обязательственное право. Сделки. Гражданско-правовой договор. Порядок заключения договора: оферта и акцепт. Наследование как социально-правовой институт. Основания наследования (завещание, наследственный договор, наследование по закону). Права на результаты интеллектуальной деятельности. Защита гражданских прав. Защита прав потребителей. Гражданско-правовая ответственность.</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Семейное право. Источники семейного права. Семья и брак как социально-правовые институты. Правовое регулирование отношений супругов. Условия заключения брака. Порядок заключения брака. Прекращение брака. Брачный договор. Права и обязанности членов семьи (супругов, родителей и детей). Институт материнства, отцовства и детства. Ответственность родителей за воспитание детей. Усыновление. Опека и попечительство. Приёмная семья.</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Трудовое право. Источники трудового права. Участники трудовых правоотношений: работник и работодатель. Социальное партнёрство в сфере труда. Порядок приёма на работу. Трудовой договор. Заключение и прекращение трудового договора. Виды рабочего времени. Время отдыха. Заработная плата. Трудовой распорядок и дисциплина труда. Дисциплинарная ответственность. Охрана труда. Виды трудовых споров. Особенности правового регулирования труда несовершеннолетних в Российской Федерации.</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Образовательное право в российской правовой системе. Образовательные правоотношения. Права и обязанности участников образовательного процесса. </w:t>
      </w:r>
      <w:r w:rsidRPr="005D4B91">
        <w:rPr>
          <w:rFonts w:ascii="Times New Roman" w:hAnsi="Times New Roman" w:cs="Times New Roman"/>
          <w:color w:val="000000"/>
          <w:sz w:val="28"/>
          <w:szCs w:val="28"/>
        </w:rPr>
        <w:lastRenderedPageBreak/>
        <w:t>Общие требования к организации приёма на обучение по образовательным программам среднего профессионального и высшего образования.</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Административное право, его источники. Субъекты административного права. Государственная служба и государственный служащий. Противодействие коррупции в системе государственной службы. Административное правонарушение и административная ответственность, виды наказаний в административном праве. Административная ответственность несовершеннолетних. Управление использованием и охраной природных ресурсов. Экологическое законодательство. Экологические правонарушения. Способы защиты экологических прав.</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Финансовое право. Правовое регулирование банковской деятельности. Права и обязанности потребителей финансовых услуг.</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Налоговое право. Источники налогового права. Субъекты налоговых правоотношений. Права и обязанности налогоплательщика. Налоговые правонарушения. Ответственность за уклонение от уплаты налогов.</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Уголовное право, его принципы. Понятие преступления, состав преступления. Виды преступлений. Уголовная ответственность, виды наказаний в уголовном праве. Уголовная ответственность за коррупционные преступления. Необходимая оборона и крайняя необходимость. Уголовная ответственность несовершеннолетних.</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Гражданское процессуальное право. Принципы гражданского судопроизводства. Участники гражданского процесса. Стадии гражданского процесса.</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Арбитражный процесс. Административный процесс.</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Уголовное процессуальное право. Принципы уголовного судопроизводства. Субъекты уголовного процесса. Стадии уголовного процесса. Меры процессуального принуждения. Суд присяжных заседателей.</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Международное право, его основные принципы и источники. Субъекты международного права. Международная защита прав человека. Источники и принципы международного гуманитарного права.</w:t>
      </w:r>
    </w:p>
    <w:p w:rsidR="00796591" w:rsidRPr="005D4B91" w:rsidRDefault="00CE2A91" w:rsidP="00AE5C70">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Юридическое образование. Профессиональная деятельность юриста. Основные виды юридических профессий.</w:t>
      </w:r>
    </w:p>
    <w:p w:rsidR="00CE2A91" w:rsidRPr="005D4B91" w:rsidRDefault="00142C39"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3) ПЛАНИРУЕМЫЕ РЕЗУЛЬТАТЫ ОСВОЕНИЯ ПРОГРАММЫ ПО ОБЩЕСТВОЗНАНИЮ НА УРОВНЕ </w:t>
      </w:r>
      <w:r w:rsidR="00DC0B36">
        <w:rPr>
          <w:rFonts w:ascii="Times New Roman" w:hAnsi="Times New Roman" w:cs="Times New Roman"/>
          <w:b/>
          <w:color w:val="000000"/>
          <w:sz w:val="28"/>
          <w:szCs w:val="28"/>
        </w:rPr>
        <w:t>СОО</w:t>
      </w:r>
    </w:p>
    <w:p w:rsidR="00142C39" w:rsidRPr="005D4B91" w:rsidRDefault="00142C39" w:rsidP="005D4B91">
      <w:pPr>
        <w:autoSpaceDE/>
        <w:autoSpaceDN/>
        <w:adjustRightInd/>
        <w:ind w:firstLine="709"/>
        <w:rPr>
          <w:rFonts w:ascii="Times New Roman" w:hAnsi="Times New Roman" w:cs="Times New Roman"/>
          <w:b/>
          <w:color w:val="000000"/>
          <w:sz w:val="28"/>
          <w:szCs w:val="28"/>
        </w:rPr>
      </w:pPr>
    </w:p>
    <w:p w:rsidR="00142C39" w:rsidRPr="005D4B91" w:rsidRDefault="00142C39" w:rsidP="0079659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ЛИЧНОСТНЫЕ РЕЗУЛЬТАТЫ</w:t>
      </w:r>
    </w:p>
    <w:p w:rsidR="00CE2A91" w:rsidRPr="005D4B91" w:rsidRDefault="00CE2A91" w:rsidP="005D4B91">
      <w:pPr>
        <w:tabs>
          <w:tab w:val="left" w:pos="1657"/>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Личностные результаты программы по обществознанию на уровне среднего общего образования отражают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CE2A91" w:rsidRPr="005D4B91" w:rsidRDefault="00CE2A91" w:rsidP="005D4B91">
      <w:pPr>
        <w:tabs>
          <w:tab w:val="left" w:pos="1679"/>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В результате изучения обществознания на уровне среднего общего образования у обучающегося будут сформированы следующие личностные </w:t>
      </w:r>
      <w:r w:rsidRPr="005D4B91">
        <w:rPr>
          <w:rFonts w:ascii="Times New Roman" w:hAnsi="Times New Roman" w:cs="Times New Roman"/>
          <w:i/>
          <w:color w:val="000000"/>
          <w:sz w:val="28"/>
          <w:szCs w:val="28"/>
        </w:rPr>
        <w:lastRenderedPageBreak/>
        <w:t>результаты:</w:t>
      </w:r>
    </w:p>
    <w:p w:rsidR="00CE2A91" w:rsidRPr="005D4B91" w:rsidRDefault="00DC0B36" w:rsidP="005D4B91">
      <w:pPr>
        <w:tabs>
          <w:tab w:val="left" w:pos="1055"/>
        </w:tabs>
        <w:autoSpaceDE/>
        <w:autoSpaceDN/>
        <w:adjustRightInd/>
        <w:ind w:firstLine="709"/>
        <w:jc w:val="left"/>
        <w:rPr>
          <w:rFonts w:ascii="Times New Roman" w:hAnsi="Times New Roman" w:cs="Times New Roman"/>
          <w:b/>
          <w:i/>
          <w:color w:val="000000"/>
          <w:sz w:val="28"/>
          <w:szCs w:val="28"/>
        </w:rPr>
      </w:pPr>
      <w:r>
        <w:rPr>
          <w:rFonts w:ascii="Times New Roman" w:hAnsi="Times New Roman" w:cs="Times New Roman"/>
          <w:b/>
          <w:i/>
          <w:color w:val="000000"/>
          <w:sz w:val="28"/>
          <w:szCs w:val="28"/>
        </w:rPr>
        <w:t>1)</w:t>
      </w:r>
      <w:r w:rsidR="00796591">
        <w:rPr>
          <w:rFonts w:ascii="Times New Roman" w:hAnsi="Times New Roman" w:cs="Times New Roman"/>
          <w:b/>
          <w:i/>
          <w:color w:val="000000"/>
          <w:sz w:val="28"/>
          <w:szCs w:val="28"/>
        </w:rPr>
        <w:t xml:space="preserve"> </w:t>
      </w:r>
      <w:r w:rsidR="00CE2A91" w:rsidRPr="005D4B91">
        <w:rPr>
          <w:rFonts w:ascii="Times New Roman" w:hAnsi="Times New Roman" w:cs="Times New Roman"/>
          <w:b/>
          <w:i/>
          <w:color w:val="000000"/>
          <w:sz w:val="28"/>
          <w:szCs w:val="28"/>
        </w:rPr>
        <w:t>гражданского воспитания:</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российского общества;</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осознание своих конституционных прав и обязанностей, уважение закона и правопорядка;</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принятие традиционных национальных, общечеловеческих гуманистических и демократических ценностей, уважение ценностей иных культур, конфессий;</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умение взаимодействовать с социальными институтами в соответствии с их функциями и назначением;</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готовность к гуманитарной и волонтёрской деятельности;</w:t>
      </w:r>
    </w:p>
    <w:p w:rsidR="00CE2A91" w:rsidRPr="005D4B91" w:rsidRDefault="00DC0B36" w:rsidP="005D4B91">
      <w:pPr>
        <w:tabs>
          <w:tab w:val="left" w:pos="1084"/>
        </w:tabs>
        <w:autoSpaceDE/>
        <w:autoSpaceDN/>
        <w:adjustRightInd/>
        <w:ind w:firstLine="709"/>
        <w:jc w:val="left"/>
        <w:rPr>
          <w:rFonts w:ascii="Times New Roman" w:hAnsi="Times New Roman" w:cs="Times New Roman"/>
          <w:b/>
          <w:i/>
          <w:color w:val="000000"/>
          <w:sz w:val="28"/>
          <w:szCs w:val="28"/>
        </w:rPr>
      </w:pPr>
      <w:r>
        <w:rPr>
          <w:rFonts w:ascii="Times New Roman" w:hAnsi="Times New Roman" w:cs="Times New Roman"/>
          <w:b/>
          <w:i/>
          <w:color w:val="000000"/>
          <w:sz w:val="28"/>
          <w:szCs w:val="28"/>
        </w:rPr>
        <w:t>2) </w:t>
      </w:r>
      <w:r w:rsidR="00CE2A91" w:rsidRPr="005D4B91">
        <w:rPr>
          <w:rFonts w:ascii="Times New Roman" w:hAnsi="Times New Roman" w:cs="Times New Roman"/>
          <w:b/>
          <w:i/>
          <w:color w:val="000000"/>
          <w:sz w:val="28"/>
          <w:szCs w:val="28"/>
        </w:rPr>
        <w:t>патриотического воспитания:</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CE2A91" w:rsidRPr="005D4B91" w:rsidRDefault="007B676C"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идейная убеждённость, готовность к служению и защите Отечества, ответственность за его судьбу;</w:t>
      </w:r>
    </w:p>
    <w:p w:rsidR="007B676C" w:rsidRPr="005D4B91" w:rsidRDefault="00DC0B36" w:rsidP="005D4B91">
      <w:pPr>
        <w:tabs>
          <w:tab w:val="left" w:pos="1103"/>
        </w:tabs>
        <w:autoSpaceDE/>
        <w:autoSpaceDN/>
        <w:adjustRightInd/>
        <w:ind w:firstLine="709"/>
        <w:jc w:val="left"/>
        <w:rPr>
          <w:rFonts w:ascii="Times New Roman" w:hAnsi="Times New Roman" w:cs="Times New Roman"/>
          <w:b/>
          <w:i/>
          <w:color w:val="000000"/>
          <w:sz w:val="28"/>
          <w:szCs w:val="28"/>
        </w:rPr>
      </w:pPr>
      <w:r>
        <w:rPr>
          <w:rFonts w:ascii="Times New Roman" w:hAnsi="Times New Roman" w:cs="Times New Roman"/>
          <w:b/>
          <w:i/>
          <w:color w:val="000000"/>
          <w:sz w:val="28"/>
          <w:szCs w:val="28"/>
        </w:rPr>
        <w:t>3) </w:t>
      </w:r>
      <w:r w:rsidR="007B676C" w:rsidRPr="005D4B91">
        <w:rPr>
          <w:rFonts w:ascii="Times New Roman" w:hAnsi="Times New Roman" w:cs="Times New Roman"/>
          <w:b/>
          <w:i/>
          <w:color w:val="000000"/>
          <w:sz w:val="28"/>
          <w:szCs w:val="28"/>
        </w:rPr>
        <w:t>д</w:t>
      </w:r>
      <w:r w:rsidR="00CE2A91" w:rsidRPr="005D4B91">
        <w:rPr>
          <w:rFonts w:ascii="Times New Roman" w:hAnsi="Times New Roman" w:cs="Times New Roman"/>
          <w:b/>
          <w:i/>
          <w:color w:val="000000"/>
          <w:sz w:val="28"/>
          <w:szCs w:val="28"/>
        </w:rPr>
        <w:t xml:space="preserve">уховно-нравственного воспитания: </w:t>
      </w:r>
    </w:p>
    <w:p w:rsidR="007B676C" w:rsidRPr="005D4B91" w:rsidRDefault="007B676C" w:rsidP="005D4B91">
      <w:pPr>
        <w:tabs>
          <w:tab w:val="left" w:pos="1103"/>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осознание духовных ценностей российского народа; </w:t>
      </w:r>
    </w:p>
    <w:p w:rsidR="007B676C" w:rsidRPr="005D4B91" w:rsidRDefault="007B676C" w:rsidP="005D4B91">
      <w:pPr>
        <w:tabs>
          <w:tab w:val="left" w:pos="1103"/>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сформированность нравственного сознания, этического поведения; </w:t>
      </w:r>
    </w:p>
    <w:p w:rsidR="00CE2A91" w:rsidRPr="005D4B91" w:rsidRDefault="007B676C" w:rsidP="005D4B91">
      <w:pPr>
        <w:tabs>
          <w:tab w:val="left" w:pos="1103"/>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способность оценивать ситуацию и принимать осознанные решения,</w:t>
      </w:r>
      <w:r w:rsidRPr="005D4B91">
        <w:rPr>
          <w:rFonts w:ascii="Times New Roman" w:hAnsi="Times New Roman" w:cs="Times New Roman"/>
          <w:color w:val="000000"/>
          <w:sz w:val="28"/>
          <w:szCs w:val="28"/>
        </w:rPr>
        <w:t xml:space="preserve"> </w:t>
      </w:r>
      <w:r w:rsidR="00CE2A91" w:rsidRPr="005D4B91">
        <w:rPr>
          <w:rFonts w:ascii="Times New Roman" w:hAnsi="Times New Roman" w:cs="Times New Roman"/>
          <w:color w:val="000000"/>
          <w:sz w:val="28"/>
          <w:szCs w:val="28"/>
        </w:rPr>
        <w:t>ориентируясь на морально-нравственные нормы и ценности;</w:t>
      </w:r>
    </w:p>
    <w:p w:rsidR="007B676C" w:rsidRPr="005D4B91" w:rsidRDefault="007B676C"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00CE2A91" w:rsidRPr="005D4B91">
        <w:rPr>
          <w:rFonts w:ascii="Times New Roman" w:hAnsi="Times New Roman" w:cs="Times New Roman"/>
          <w:color w:val="000000"/>
          <w:sz w:val="28"/>
          <w:szCs w:val="28"/>
        </w:rPr>
        <w:t xml:space="preserve">осознание личного вклада в построение устойчивого будущего; </w:t>
      </w:r>
    </w:p>
    <w:p w:rsidR="00CE2A91" w:rsidRPr="005D4B91" w:rsidRDefault="007B676C"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CE2A91" w:rsidRPr="005D4B91" w:rsidRDefault="00DC0B36" w:rsidP="005D4B91">
      <w:pPr>
        <w:tabs>
          <w:tab w:val="left" w:pos="1103"/>
        </w:tabs>
        <w:autoSpaceDE/>
        <w:autoSpaceDN/>
        <w:adjustRightInd/>
        <w:ind w:firstLine="709"/>
        <w:jc w:val="left"/>
        <w:rPr>
          <w:rFonts w:ascii="Times New Roman" w:hAnsi="Times New Roman" w:cs="Times New Roman"/>
          <w:b/>
          <w:i/>
          <w:color w:val="000000"/>
          <w:sz w:val="28"/>
          <w:szCs w:val="28"/>
        </w:rPr>
      </w:pPr>
      <w:r>
        <w:rPr>
          <w:rFonts w:ascii="Times New Roman" w:hAnsi="Times New Roman" w:cs="Times New Roman"/>
          <w:b/>
          <w:i/>
          <w:color w:val="000000"/>
          <w:sz w:val="28"/>
          <w:szCs w:val="28"/>
        </w:rPr>
        <w:t>4) </w:t>
      </w:r>
      <w:r w:rsidR="00CE2A91" w:rsidRPr="005D4B91">
        <w:rPr>
          <w:rFonts w:ascii="Times New Roman" w:hAnsi="Times New Roman" w:cs="Times New Roman"/>
          <w:b/>
          <w:i/>
          <w:color w:val="000000"/>
          <w:sz w:val="28"/>
          <w:szCs w:val="28"/>
        </w:rPr>
        <w:t>эстетического воспитания:</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убеждённость в значимости для личности и общества отечественного и мирового искусства, этнических культурных традиций и народного творчества; </w:t>
      </w:r>
      <w:r w:rsidR="00CE2A91" w:rsidRPr="005D4B91">
        <w:rPr>
          <w:rFonts w:ascii="Times New Roman" w:hAnsi="Times New Roman" w:cs="Times New Roman"/>
          <w:color w:val="000000"/>
          <w:sz w:val="28"/>
          <w:szCs w:val="28"/>
        </w:rPr>
        <w:lastRenderedPageBreak/>
        <w:t>стремление проявлять качества творческой личности;</w:t>
      </w:r>
    </w:p>
    <w:p w:rsidR="00CE2A91" w:rsidRPr="005D4B91" w:rsidRDefault="00DC0B36" w:rsidP="005D4B91">
      <w:pPr>
        <w:tabs>
          <w:tab w:val="left" w:pos="1103"/>
        </w:tabs>
        <w:autoSpaceDE/>
        <w:autoSpaceDN/>
        <w:adjustRightInd/>
        <w:ind w:firstLine="709"/>
        <w:jc w:val="left"/>
        <w:rPr>
          <w:rFonts w:ascii="Times New Roman" w:hAnsi="Times New Roman" w:cs="Times New Roman"/>
          <w:b/>
          <w:i/>
          <w:color w:val="000000"/>
          <w:sz w:val="28"/>
          <w:szCs w:val="28"/>
        </w:rPr>
      </w:pPr>
      <w:r>
        <w:rPr>
          <w:rFonts w:ascii="Times New Roman" w:hAnsi="Times New Roman" w:cs="Times New Roman"/>
          <w:b/>
          <w:i/>
          <w:color w:val="000000"/>
          <w:sz w:val="28"/>
          <w:szCs w:val="28"/>
        </w:rPr>
        <w:t>5) </w:t>
      </w:r>
      <w:r w:rsidR="00CE2A91" w:rsidRPr="005D4B91">
        <w:rPr>
          <w:rFonts w:ascii="Times New Roman" w:hAnsi="Times New Roman" w:cs="Times New Roman"/>
          <w:b/>
          <w:i/>
          <w:color w:val="000000"/>
          <w:sz w:val="28"/>
          <w:szCs w:val="28"/>
        </w:rPr>
        <w:t>физического воспитания:</w:t>
      </w:r>
    </w:p>
    <w:p w:rsidR="00CE2A91" w:rsidRPr="005D4B91" w:rsidRDefault="007B676C"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rsidR="00CE2A91" w:rsidRPr="005D4B91" w:rsidRDefault="007B676C"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sz w:val="28"/>
          <w:szCs w:val="28"/>
        </w:rPr>
        <w:t> </w:t>
      </w:r>
      <w:r w:rsidR="00CE2A91" w:rsidRPr="005D4B91">
        <w:rPr>
          <w:rFonts w:ascii="Times New Roman" w:hAnsi="Times New Roman" w:cs="Times New Roman"/>
          <w:color w:val="000000"/>
          <w:sz w:val="28"/>
          <w:szCs w:val="28"/>
        </w:rPr>
        <w:t>активное неприятие вредных привычек и иных форм причинения вреда физическому и психическому здоровью;</w:t>
      </w:r>
    </w:p>
    <w:p w:rsidR="00CE2A91" w:rsidRPr="005D4B91" w:rsidRDefault="00DC0B36" w:rsidP="005D4B91">
      <w:pPr>
        <w:tabs>
          <w:tab w:val="left" w:pos="1103"/>
        </w:tabs>
        <w:autoSpaceDE/>
        <w:autoSpaceDN/>
        <w:adjustRightInd/>
        <w:ind w:firstLine="709"/>
        <w:jc w:val="left"/>
        <w:rPr>
          <w:rFonts w:ascii="Times New Roman" w:hAnsi="Times New Roman" w:cs="Times New Roman"/>
          <w:b/>
          <w:i/>
          <w:color w:val="000000"/>
          <w:sz w:val="28"/>
          <w:szCs w:val="28"/>
        </w:rPr>
      </w:pPr>
      <w:r>
        <w:rPr>
          <w:rFonts w:ascii="Times New Roman" w:hAnsi="Times New Roman" w:cs="Times New Roman"/>
          <w:b/>
          <w:i/>
          <w:color w:val="000000"/>
          <w:sz w:val="28"/>
          <w:szCs w:val="28"/>
        </w:rPr>
        <w:t>6) </w:t>
      </w:r>
      <w:r w:rsidR="00CE2A91" w:rsidRPr="005D4B91">
        <w:rPr>
          <w:rFonts w:ascii="Times New Roman" w:hAnsi="Times New Roman" w:cs="Times New Roman"/>
          <w:b/>
          <w:i/>
          <w:color w:val="000000"/>
          <w:sz w:val="28"/>
          <w:szCs w:val="28"/>
        </w:rPr>
        <w:t>трудового воспитания:</w:t>
      </w:r>
    </w:p>
    <w:p w:rsidR="00CE2A91" w:rsidRPr="005D4B91" w:rsidRDefault="007B676C"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готовность к труду, осознание ценности мастерства, трудолюбие; 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мотивация к эффективному труду и постоянному профессиональному росту, к учёту общественных потребностей при предстоящем выборе сферы деятельности;</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готовность и способность к образованию и самообразованию на протяжении всей жизни;</w:t>
      </w:r>
    </w:p>
    <w:p w:rsidR="00CE2A91" w:rsidRPr="005D4B91" w:rsidRDefault="00DC0B36" w:rsidP="005D4B91">
      <w:pPr>
        <w:tabs>
          <w:tab w:val="left" w:pos="1092"/>
        </w:tabs>
        <w:autoSpaceDE/>
        <w:autoSpaceDN/>
        <w:adjustRightInd/>
        <w:ind w:firstLine="709"/>
        <w:jc w:val="left"/>
        <w:rPr>
          <w:rFonts w:ascii="Times New Roman" w:hAnsi="Times New Roman" w:cs="Times New Roman"/>
          <w:b/>
          <w:i/>
          <w:color w:val="000000"/>
          <w:sz w:val="28"/>
          <w:szCs w:val="28"/>
        </w:rPr>
      </w:pPr>
      <w:r>
        <w:rPr>
          <w:rFonts w:ascii="Times New Roman" w:hAnsi="Times New Roman" w:cs="Times New Roman"/>
          <w:b/>
          <w:i/>
          <w:color w:val="000000"/>
          <w:sz w:val="28"/>
          <w:szCs w:val="28"/>
        </w:rPr>
        <w:t>7) </w:t>
      </w:r>
      <w:r w:rsidR="00CE2A91" w:rsidRPr="005D4B91">
        <w:rPr>
          <w:rFonts w:ascii="Times New Roman" w:hAnsi="Times New Roman" w:cs="Times New Roman"/>
          <w:b/>
          <w:i/>
          <w:color w:val="000000"/>
          <w:sz w:val="28"/>
          <w:szCs w:val="28"/>
        </w:rPr>
        <w:t>экологического воспитания:</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планирование и осуществление действий в окружающей среде на основе знания целей устойчивого развития человечества, активное неприятие действий, приносящих вред окружающей среде;</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умение прогнозировать неблагоприятные экологические последствия предпринимаемых действий, предотвращать их;</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расширение опыта деятельности экологической направленности;</w:t>
      </w:r>
    </w:p>
    <w:p w:rsidR="00CE2A91" w:rsidRPr="005D4B91" w:rsidRDefault="00DC0B36" w:rsidP="005D4B91">
      <w:pPr>
        <w:tabs>
          <w:tab w:val="left" w:pos="1092"/>
        </w:tabs>
        <w:autoSpaceDE/>
        <w:autoSpaceDN/>
        <w:adjustRightInd/>
        <w:ind w:firstLine="709"/>
        <w:jc w:val="left"/>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8)</w:t>
      </w:r>
      <w:r>
        <w:rPr>
          <w:rFonts w:ascii="Times New Roman" w:hAnsi="Times New Roman" w:cs="Times New Roman"/>
          <w:b/>
          <w:i/>
          <w:color w:val="000000"/>
          <w:sz w:val="28"/>
          <w:szCs w:val="28"/>
          <w:lang w:val="en-US"/>
        </w:rPr>
        <w:t> </w:t>
      </w:r>
      <w:r w:rsidR="00CE2A91" w:rsidRPr="005D4B91">
        <w:rPr>
          <w:rFonts w:ascii="Times New Roman" w:hAnsi="Times New Roman" w:cs="Times New Roman"/>
          <w:b/>
          <w:i/>
          <w:color w:val="000000"/>
          <w:sz w:val="28"/>
          <w:szCs w:val="28"/>
        </w:rPr>
        <w:t>ценности научного познания:</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совершенствование языковой и читательской культуры как средства взаимодействия между людьми и познания мира;</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языковое и речевое развитие человека, включая понимание языка социально-экономической и политической коммуникации;</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осознание ценности научной деятельности, готовность осуществлять проектную и исследовательскую деятельность индивидуально и в группе;</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мотивация к познанию и творчеству, обучению и самообучению на протяжении всей жизни, интерес к изу</w:t>
      </w:r>
      <w:r w:rsidRPr="005D4B91">
        <w:rPr>
          <w:rFonts w:ascii="Times New Roman" w:hAnsi="Times New Roman" w:cs="Times New Roman"/>
          <w:color w:val="000000"/>
          <w:sz w:val="28"/>
          <w:szCs w:val="28"/>
        </w:rPr>
        <w:t xml:space="preserve">чению социальных и гуманитарных </w:t>
      </w:r>
      <w:r w:rsidR="00CE2A91" w:rsidRPr="005D4B91">
        <w:rPr>
          <w:rFonts w:ascii="Times New Roman" w:hAnsi="Times New Roman" w:cs="Times New Roman"/>
          <w:color w:val="000000"/>
          <w:sz w:val="28"/>
          <w:szCs w:val="28"/>
        </w:rPr>
        <w:t>дисциплин.</w:t>
      </w:r>
    </w:p>
    <w:p w:rsidR="00CE2A91" w:rsidRPr="005D4B91" w:rsidRDefault="00CE2A91" w:rsidP="005D4B91">
      <w:pPr>
        <w:tabs>
          <w:tab w:val="left" w:pos="166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процессе достижения личностных результатов освоения обучающимися </w:t>
      </w:r>
      <w:r w:rsidRPr="005D4B91">
        <w:rPr>
          <w:rFonts w:ascii="Times New Roman" w:hAnsi="Times New Roman" w:cs="Times New Roman"/>
          <w:color w:val="000000"/>
          <w:sz w:val="28"/>
          <w:szCs w:val="28"/>
        </w:rPr>
        <w:lastRenderedPageBreak/>
        <w:t xml:space="preserve">программы среднего общего образования у обучающихся </w:t>
      </w:r>
      <w:r w:rsidRPr="005D4B91">
        <w:rPr>
          <w:rFonts w:ascii="Times New Roman" w:hAnsi="Times New Roman" w:cs="Times New Roman"/>
          <w:b/>
          <w:i/>
          <w:color w:val="000000"/>
          <w:sz w:val="28"/>
          <w:szCs w:val="28"/>
        </w:rPr>
        <w:t>совершенствуется эмоциональный интеллект</w:t>
      </w:r>
      <w:r w:rsidRPr="005D4B91">
        <w:rPr>
          <w:rFonts w:ascii="Times New Roman" w:hAnsi="Times New Roman" w:cs="Times New Roman"/>
          <w:color w:val="000000"/>
          <w:sz w:val="28"/>
          <w:szCs w:val="28"/>
        </w:rPr>
        <w:t>, предполагающий сформированность:</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 в межличностном взаимодействии и при принятии решений;</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готовность и способность овладевать новыми социальными практиками, осваивать типичные социальные роли;</w:t>
      </w:r>
    </w:p>
    <w:p w:rsidR="00CE2A91" w:rsidRPr="005D4B91" w:rsidRDefault="007B676C"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CE2A91" w:rsidRPr="005D4B91" w:rsidRDefault="00CE2A91"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социальных навыков, включающих способность выстраивать отношения с другими людьми, заботиться, проявлять интерес и разрешать конфликты.</w:t>
      </w:r>
    </w:p>
    <w:p w:rsidR="007B676C" w:rsidRPr="005D4B91" w:rsidRDefault="007B676C" w:rsidP="005D4B91">
      <w:pPr>
        <w:autoSpaceDE/>
        <w:autoSpaceDN/>
        <w:adjustRightInd/>
        <w:ind w:firstLine="709"/>
        <w:rPr>
          <w:rFonts w:ascii="Times New Roman" w:hAnsi="Times New Roman" w:cs="Times New Roman"/>
          <w:color w:val="000000"/>
          <w:sz w:val="28"/>
          <w:szCs w:val="28"/>
        </w:rPr>
      </w:pPr>
    </w:p>
    <w:p w:rsidR="007B676C" w:rsidRPr="005D4B91" w:rsidRDefault="007B676C" w:rsidP="0079659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CE2A91" w:rsidRPr="00DC0B36" w:rsidRDefault="00CE2A91" w:rsidP="005D4B91">
      <w:pPr>
        <w:tabs>
          <w:tab w:val="left" w:pos="1673"/>
        </w:tabs>
        <w:autoSpaceDE/>
        <w:autoSpaceDN/>
        <w:adjustRightInd/>
        <w:ind w:firstLine="709"/>
        <w:jc w:val="left"/>
        <w:rPr>
          <w:rFonts w:ascii="Times New Roman" w:hAnsi="Times New Roman" w:cs="Times New Roman"/>
          <w:b/>
          <w:i/>
          <w:color w:val="000000"/>
          <w:sz w:val="28"/>
          <w:szCs w:val="28"/>
        </w:rPr>
      </w:pPr>
      <w:r w:rsidRPr="00DC0B36">
        <w:rPr>
          <w:rFonts w:ascii="Times New Roman" w:hAnsi="Times New Roman" w:cs="Times New Roman"/>
          <w:b/>
          <w:i/>
          <w:color w:val="000000"/>
          <w:sz w:val="28"/>
          <w:szCs w:val="28"/>
        </w:rPr>
        <w:t xml:space="preserve">В результате изучения обществознания на уровне среднего общего образования у обучающегося будут сформированы познавательные </w:t>
      </w:r>
      <w:r w:rsidR="007B676C" w:rsidRPr="00DC0B36">
        <w:rPr>
          <w:rFonts w:ascii="Times New Roman" w:hAnsi="Times New Roman" w:cs="Times New Roman"/>
          <w:b/>
          <w:i/>
          <w:color w:val="000000"/>
          <w:sz w:val="28"/>
          <w:szCs w:val="28"/>
        </w:rPr>
        <w:t>УУД</w:t>
      </w:r>
      <w:r w:rsidRPr="00DC0B36">
        <w:rPr>
          <w:rFonts w:ascii="Times New Roman" w:hAnsi="Times New Roman" w:cs="Times New Roman"/>
          <w:b/>
          <w:i/>
          <w:color w:val="000000"/>
          <w:sz w:val="28"/>
          <w:szCs w:val="28"/>
        </w:rPr>
        <w:t xml:space="preserve">, коммуникативные </w:t>
      </w:r>
      <w:r w:rsidR="007B676C" w:rsidRPr="00DC0B36">
        <w:rPr>
          <w:rFonts w:ascii="Times New Roman" w:hAnsi="Times New Roman" w:cs="Times New Roman"/>
          <w:b/>
          <w:i/>
          <w:color w:val="000000"/>
          <w:sz w:val="28"/>
          <w:szCs w:val="28"/>
        </w:rPr>
        <w:t xml:space="preserve">УУД, </w:t>
      </w:r>
      <w:r w:rsidRPr="00DC0B36">
        <w:rPr>
          <w:rFonts w:ascii="Times New Roman" w:hAnsi="Times New Roman" w:cs="Times New Roman"/>
          <w:b/>
          <w:i/>
          <w:color w:val="000000"/>
          <w:sz w:val="28"/>
          <w:szCs w:val="28"/>
        </w:rPr>
        <w:t xml:space="preserve">регулятивные </w:t>
      </w:r>
      <w:r w:rsidR="007B676C" w:rsidRPr="00DC0B36">
        <w:rPr>
          <w:rFonts w:ascii="Times New Roman" w:hAnsi="Times New Roman" w:cs="Times New Roman"/>
          <w:b/>
          <w:i/>
          <w:color w:val="000000"/>
          <w:sz w:val="28"/>
          <w:szCs w:val="28"/>
        </w:rPr>
        <w:t>УУД</w:t>
      </w:r>
      <w:r w:rsidRPr="00DC0B36">
        <w:rPr>
          <w:rFonts w:ascii="Times New Roman" w:hAnsi="Times New Roman" w:cs="Times New Roman"/>
          <w:b/>
          <w:i/>
          <w:color w:val="000000"/>
          <w:sz w:val="28"/>
          <w:szCs w:val="28"/>
        </w:rPr>
        <w:t>, совместная деятельность.</w:t>
      </w:r>
    </w:p>
    <w:p w:rsidR="007B676C" w:rsidRPr="005D4B91" w:rsidRDefault="007B676C" w:rsidP="005D4B91">
      <w:pPr>
        <w:tabs>
          <w:tab w:val="left" w:pos="1673"/>
        </w:tabs>
        <w:autoSpaceDE/>
        <w:autoSpaceDN/>
        <w:adjustRightInd/>
        <w:ind w:firstLine="709"/>
        <w:jc w:val="left"/>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Познавательные УУД</w:t>
      </w:r>
    </w:p>
    <w:p w:rsidR="00CE2A91" w:rsidRPr="005D4B91" w:rsidRDefault="00CE2A91" w:rsidP="005D4B91">
      <w:pPr>
        <w:tabs>
          <w:tab w:val="left" w:pos="187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следующие базовые логические действия как часть познавательных </w:t>
      </w:r>
      <w:r w:rsidR="00D81086"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самостоятельно формулировать и актуализировать социальную проблему, рассматривать её разносторонне;</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устанавливать существенные признаки или основания для сравнения, классификации и обобщения социальных объектов, явлений и процессов,</w:t>
      </w:r>
    </w:p>
    <w:p w:rsidR="00CE2A91" w:rsidRPr="005D4B91" w:rsidRDefault="00D81086"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определять критерии типологизации;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определять цели деятельности, задавать параметры и критерии их достижения, выявлять связь мотивов, интересов и целей деятельности;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выявлять закономерности и противоречия в рассматриваемых социальных явлениях и процессах, прогнозировать возможные пути разрешения противоречий;</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разрабатывать план решения проблемы с учётом анализа имеющихся ресурсов и возможных рисков;</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вносить коррективы в деятельность, отбирать способы деятельности, отвечающие её целям, оценивать соответствие результатов целям, оценивать риски последствий деятельности;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CE2A91" w:rsidRPr="005D4B91">
        <w:rPr>
          <w:rFonts w:ascii="Times New Roman" w:hAnsi="Times New Roman" w:cs="Times New Roman"/>
          <w:color w:val="000000"/>
          <w:sz w:val="28"/>
          <w:szCs w:val="28"/>
        </w:rPr>
        <w:t>развивать креативное мышление при решении учебно-познавательных, жизненных проблем, при выполнении социальных проектов.</w:t>
      </w:r>
    </w:p>
    <w:p w:rsidR="00CE2A91" w:rsidRPr="005D4B91" w:rsidRDefault="00CE2A91" w:rsidP="005D4B91">
      <w:pPr>
        <w:tabs>
          <w:tab w:val="left" w:pos="188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следующие базовые исследовательские действия как часть познавательных </w:t>
      </w:r>
      <w:r w:rsidR="00D81086"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развивать навыки учебно-исследовательской и проектной деятельности, навыки разрешения проблем; проявлять способность и готовность к самостоятельному поиску методов решения практических задач, применению различных методов познания, включая специфические методы социального познания;</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осуществлять в различных видах деятельность по получению нового знания, его интерпретации, преобразованию и применению в различных учебных ситуациях,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при создании учебных и социальных проектов;</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формировать научный тип мышления, применять научную терминологию, ключевые понятия и методы;</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ставить и формулировать собственные задачи в образовательной деятельности и жизненных ситуациях;</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выявлять причинно-следственные связи социальных явлений и процес</w:t>
      </w:r>
      <w:r w:rsidRPr="005D4B91">
        <w:rPr>
          <w:rFonts w:ascii="Times New Roman" w:hAnsi="Times New Roman" w:cs="Times New Roman"/>
          <w:color w:val="000000"/>
          <w:sz w:val="28"/>
          <w:szCs w:val="28"/>
        </w:rPr>
        <w:t xml:space="preserve">сов </w:t>
      </w:r>
      <w:r w:rsidR="00CE2A91" w:rsidRPr="005D4B91">
        <w:rPr>
          <w:rFonts w:ascii="Times New Roman" w:hAnsi="Times New Roman" w:cs="Times New Roman"/>
          <w:color w:val="000000"/>
          <w:sz w:val="28"/>
          <w:szCs w:val="28"/>
        </w:rPr>
        <w:t>и актуализировать познавательную задачу, выдвигать гипотезу её решения, находить аргументы для доказательства своих утверждений, задавать параметры и критерии решения;</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оценивать новые ситуации, возникающие в процессе познания социальных объектов, в социальных отношениях; оценивать приобретённый опыт;</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уметь переносить знания об общественных объектах, явлениях и процессах в познавательную и практическую области жизнедеятельности;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уметь интегрировать знания из разных предметных областей, комплекса социальных наук, учебных и внеучебных источников информации;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выдвигать новые идеи, предлагать оригинальные подходы и решения; ставить проблемы и задачи, допускающие альтернативные решения.</w:t>
      </w:r>
    </w:p>
    <w:p w:rsidR="00CE2A91" w:rsidRPr="005D4B91" w:rsidRDefault="00CE2A91" w:rsidP="005D4B91">
      <w:pPr>
        <w:tabs>
          <w:tab w:val="left" w:pos="1858"/>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работать с информацией как часть познавательных </w:t>
      </w:r>
      <w:r w:rsidR="00D81086"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владеть навыками получения социальной информации,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об основах общественных наук и обществе как системе социальных институтов, факторах социальной динамики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создавать тексты в различных форматах с учётом назначения информации и целевой аудитории, выбирая оптимальную форму представления и визуализации, включая статистические данные, графики, таблицы;</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оценивать достоверность, легитимность информации различных видов и форм представления,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полученной из интернет-источников, её соответствие правовым и морально-этическим нормам;</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использовать средства информационных и коммуникационных технологий в решении когнитивных, коммуникативных и организационных задач с </w:t>
      </w:r>
      <w:r w:rsidR="00CE2A91" w:rsidRPr="005D4B91">
        <w:rPr>
          <w:rFonts w:ascii="Times New Roman" w:hAnsi="Times New Roman" w:cs="Times New Roman"/>
          <w:color w:val="000000"/>
          <w:sz w:val="28"/>
          <w:szCs w:val="28"/>
        </w:rPr>
        <w:lastRenderedPageBreak/>
        <w:t>соблюдением требований эргономики, техники безопасности, гигиены, ресурсосбережения, правовых и этич</w:t>
      </w:r>
      <w:r w:rsidRPr="005D4B91">
        <w:rPr>
          <w:rFonts w:ascii="Times New Roman" w:hAnsi="Times New Roman" w:cs="Times New Roman"/>
          <w:color w:val="000000"/>
          <w:sz w:val="28"/>
          <w:szCs w:val="28"/>
        </w:rPr>
        <w:t xml:space="preserve">еских норм, норм информационной </w:t>
      </w:r>
      <w:r w:rsidR="00CE2A91" w:rsidRPr="005D4B91">
        <w:rPr>
          <w:rFonts w:ascii="Times New Roman" w:hAnsi="Times New Roman" w:cs="Times New Roman"/>
          <w:color w:val="000000"/>
          <w:sz w:val="28"/>
          <w:szCs w:val="28"/>
        </w:rPr>
        <w:t>безопасности;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владеть навыками распознавания и защиты информации, информационной безопасности личности.</w:t>
      </w:r>
    </w:p>
    <w:p w:rsidR="00D81086" w:rsidRPr="005D4B91" w:rsidRDefault="00D81086"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CE2A91" w:rsidRPr="005D4B91" w:rsidRDefault="00CE2A91" w:rsidP="005D4B91">
      <w:pPr>
        <w:tabs>
          <w:tab w:val="left" w:pos="1911"/>
        </w:tabs>
        <w:autoSpaceDE/>
        <w:autoSpaceDN/>
        <w:adjustRightInd/>
        <w:ind w:firstLine="709"/>
        <w:jc w:val="left"/>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общения как часть коммуникативных </w:t>
      </w:r>
      <w:r w:rsidR="00D81086"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осуществлять коммуникации во всех сферах жизни;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владеть различными способами общения и взаимодействия; аргументированно вести диалог, учитывать разные точки зрения;</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развёрнуто и логично излагать свою точку зрения с использованием языковых средств.</w:t>
      </w:r>
    </w:p>
    <w:p w:rsidR="00CE2A91" w:rsidRPr="005D4B91" w:rsidRDefault="00CE2A91" w:rsidP="005D4B91">
      <w:pPr>
        <w:tabs>
          <w:tab w:val="left" w:pos="191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самоорганизации как часть регулятивных </w:t>
      </w:r>
      <w:r w:rsidR="00D81086"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в жизненных ситуациях, включая область профессионального самоопределения;</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самостоятельно составлять план решения проблемы с учётом имеющихся ресурсов, собственных возможностей и предпочтений;</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давать оценку новым ситуациям, возникающим в познавательной и практической деятельности, в межличностных отношениях;</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расширять рамки учебного предмета на основе личных предпочтений, проявлять интерес к социальной проблематике;</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оценивать приобретённый опыт;</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D81086" w:rsidRPr="005D4B91" w:rsidRDefault="00D81086"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Совместная деятельность</w:t>
      </w:r>
    </w:p>
    <w:p w:rsidR="00CE2A91" w:rsidRPr="005D4B91" w:rsidRDefault="00CE2A91" w:rsidP="005D4B91">
      <w:pPr>
        <w:tabs>
          <w:tab w:val="left" w:pos="192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совместной деятельности: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понимать и использовать преимущества командной и индивидуальной работы; выбирать тематику и методы совместных действий с учётом общих интересов, и возможностей каждого члена коллектива;</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оценивать качество своего вклада и каждого участника команды в общий результат по разработанным критериям;</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CE2A91" w:rsidRPr="005D4B91">
        <w:rPr>
          <w:rFonts w:ascii="Times New Roman" w:hAnsi="Times New Roman" w:cs="Times New Roman"/>
          <w:color w:val="000000"/>
          <w:sz w:val="28"/>
          <w:szCs w:val="28"/>
        </w:rPr>
        <w:t>предлагать новые учебно-исследовательские и социальные проекты, оценивать идеи с позиции новизны, оригинальности, практической значимости;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D81086" w:rsidRPr="005D4B91" w:rsidRDefault="00D81086"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CE2A91" w:rsidRPr="005D4B91" w:rsidRDefault="00CE2A91" w:rsidP="005D4B91">
      <w:pPr>
        <w:tabs>
          <w:tab w:val="left" w:pos="191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У обучающегося будут сформированы умения самоконтроля, принятия себя и других как часть регулятивных </w:t>
      </w:r>
      <w:r w:rsidR="00D81086" w:rsidRPr="005D4B91">
        <w:rPr>
          <w:rFonts w:ascii="Times New Roman" w:hAnsi="Times New Roman" w:cs="Times New Roman"/>
          <w:color w:val="000000"/>
          <w:sz w:val="28"/>
          <w:szCs w:val="28"/>
        </w:rPr>
        <w:t>УУД</w:t>
      </w:r>
      <w:r w:rsidRPr="005D4B91">
        <w:rPr>
          <w:rFonts w:ascii="Times New Roman" w:hAnsi="Times New Roman" w:cs="Times New Roman"/>
          <w:color w:val="000000"/>
          <w:sz w:val="28"/>
          <w:szCs w:val="28"/>
        </w:rPr>
        <w:t>:</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давать оценку новым ситуациям, вносить коррективы в деятельность, оценивать соответствие результатов целям;</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оценивать риски и своевременно принимать решения по их снижению;</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принимать себя, понимая свои недостатки и достоинства;</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учитывать мотивы и аргументы других при анализе результатов деятельности;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признавать своё право и право других на ошибку;</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развивать способность понимать мир с позиции другого человека.</w:t>
      </w:r>
    </w:p>
    <w:p w:rsidR="00D81086" w:rsidRPr="005D4B91" w:rsidRDefault="00D81086" w:rsidP="005D4B91">
      <w:pPr>
        <w:autoSpaceDE/>
        <w:autoSpaceDN/>
        <w:adjustRightInd/>
        <w:ind w:firstLine="709"/>
        <w:rPr>
          <w:rFonts w:ascii="Times New Roman" w:hAnsi="Times New Roman" w:cs="Times New Roman"/>
          <w:b/>
          <w:color w:val="000000"/>
          <w:sz w:val="28"/>
          <w:szCs w:val="28"/>
        </w:rPr>
      </w:pPr>
    </w:p>
    <w:p w:rsidR="00D81086" w:rsidRPr="005D4B91" w:rsidRDefault="00D81086" w:rsidP="00DC0B36">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D81086" w:rsidRPr="00DC0B36" w:rsidRDefault="00D81086" w:rsidP="00E82E17">
      <w:pPr>
        <w:autoSpaceDE/>
        <w:autoSpaceDN/>
        <w:adjustRightInd/>
        <w:ind w:hanging="142"/>
        <w:jc w:val="center"/>
        <w:rPr>
          <w:rFonts w:ascii="Times New Roman" w:hAnsi="Times New Roman" w:cs="Times New Roman"/>
          <w:b/>
          <w:color w:val="000000"/>
          <w:sz w:val="28"/>
          <w:szCs w:val="28"/>
        </w:rPr>
      </w:pPr>
      <w:r w:rsidRPr="00DC0B36">
        <w:rPr>
          <w:rFonts w:ascii="Times New Roman" w:hAnsi="Times New Roman" w:cs="Times New Roman"/>
          <w:b/>
          <w:color w:val="000000"/>
          <w:sz w:val="28"/>
          <w:szCs w:val="28"/>
        </w:rPr>
        <w:t>10 КЛАСС</w:t>
      </w:r>
    </w:p>
    <w:p w:rsidR="00CE2A91" w:rsidRPr="005D4B91" w:rsidRDefault="00CE2A91" w:rsidP="005D4B91">
      <w:pPr>
        <w:autoSpaceDE/>
        <w:autoSpaceDN/>
        <w:adjustRightInd/>
        <w:ind w:firstLine="709"/>
        <w:rPr>
          <w:rFonts w:ascii="Times New Roman" w:hAnsi="Times New Roman" w:cs="Times New Roman"/>
          <w:i/>
          <w:color w:val="000000"/>
          <w:sz w:val="28"/>
          <w:szCs w:val="28"/>
        </w:rPr>
      </w:pPr>
      <w:r w:rsidRPr="00DC0B36">
        <w:rPr>
          <w:rFonts w:ascii="Times New Roman" w:hAnsi="Times New Roman" w:cs="Times New Roman"/>
          <w:b/>
          <w:i/>
          <w:color w:val="000000"/>
          <w:sz w:val="28"/>
          <w:szCs w:val="28"/>
        </w:rPr>
        <w:t>К концу 10 класса обучающийся будет:</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владеть знаниями основ философии, социальной психологии, экономической науки, включая знания о предмете и методах исследования, этапах и основных направлениях развития, месте и роли в социальном познании, в постижении и преобразовании социальной действительности; объяснять взаимосвязь общественных наук, необходимость комплексного подхода к изучению социальных явлений и процессов, знать ключевые темы, исследуемые этими науками,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таких вопросов, как системность общества, разнообразие его связей с природой, единство и многообразие в общественном развитии, факторы и механизмы социальной динамики, роль человека как субъекта общественных отношений, виды и формы познавательной деятельности; общественная природа личности, роль общения и средств коммуникации формировании социально</w:t>
      </w:r>
      <w:r w:rsidR="00CE2A91" w:rsidRPr="005D4B91">
        <w:rPr>
          <w:rFonts w:ascii="Times New Roman" w:hAnsi="Times New Roman" w:cs="Times New Roman"/>
          <w:color w:val="000000"/>
          <w:sz w:val="28"/>
          <w:szCs w:val="28"/>
        </w:rPr>
        <w:softHyphen/>
        <w:t>психологических качеств личности; природа межличностных конфликтов и пути их разрешения; экономика как объект изучения экономической теорией, факторы производства и субъекты экономики, экономическая эффективность, типы экономических систем, экономические функции государства, факторы и показатели экономического роста, экономические циклы, рыночное ценообразование, экономическое содержание собственности, финансовая система и финансовая политика государства;</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владеть знаниями об обществе как системе социальных институтов, о ценностно-нормативной основе их деятельности, основных функциях, многообразии социальных институтов, их взаимосвязи и взаимовлиянии, изменении их состава и функций в процессе общественного развития, политике Российской </w:t>
      </w:r>
      <w:r w:rsidR="00CE2A91" w:rsidRPr="005D4B91">
        <w:rPr>
          <w:rFonts w:ascii="Times New Roman" w:hAnsi="Times New Roman" w:cs="Times New Roman"/>
          <w:color w:val="000000"/>
          <w:sz w:val="28"/>
          <w:szCs w:val="28"/>
        </w:rPr>
        <w:lastRenderedPageBreak/>
        <w:t xml:space="preserve">Федерации, направленной на укрепление и развитие социальных институтов российского общества,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поддержку конкуренции, развитие малого и среднего предпринимательства, внешней торговли, налоговой системы, финансовых рынков;</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владеть элементами методологии социального познания, включая возможности цифровой среды; применять методы научного познания социальных процессов и явлений, включая типологизацию, социологические опросы, социальное прогнозирование, доказательство, наблюдение, эксперимент, практику как методы обоснования истины; методы социальной психологии, включая анкетирование, интервью, метод экспертных оценок, анализ документов для принятия обоснованных решений, планирования и достижения познавательных и практических целей, включая решения о создании и использовании сбережений, инвестиций, способах безопасного использования финансовых услуг, выборе будущей профессионально-трудовой сферы, о возможностях применения знаний основ социальных наук в различных областях жизнедеятельности;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уметь классифицировать и типологизировать: социальные институты, типы обществ, формы общественного сознания, виды деятельности, виды потребностей, формы познания, уровни и методы научного знания, формы культуры, типы мировоззрения; типы социальных отношений, виды социальных групп, разновидности социальных конфликтов и способы их разрешения, типы рыночных структур, современные финансовые технологии, методы антимонопольного регулирования экономики, виды предпринимательской деятельности, показатели деятельности фирмы, финансовые институты, факторы производства и факторные доходы;</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уметь соотносить различные теоретические подходы, делать выводы и обосновывать их на теоретическом и фактическо-эмпирическом уровнях при анализе социальных явлений, вести дискуссию,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при рассмотрении ведущих тенденций развития российского общества, проявлений общественного прогресса, противоречивости глобализации, относительности истины, характера воздействия средств массовой информации на сознание в условиях цифровизации, формирования установок и стереотипов массового сознания, распределения ролей в малых группах, влияния групп на поведение людей, особенностей общения в информационном обществе, причин возникновения межличностных конфликтов, экономической свободы и социальной ответственности субъектов экономики, эффективности мер поддержки малого и среднего бизнеса, причинах несовершенства рыночной экономики, путей достижения социальной справедливости в условиях рыночной экономики;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уметь проводить целенаправленный поиск социальной информации, используя источники научного и научно-публицистического характера, ранжировать источники социальной информации по целям распространения, жанрам с позиций достоверности сведений, проводить с использованием из различных источников знаний, учебно-исследовательской и проектной работы по философской, социально-психологической и экономической проблематике: определять тематику учебных исследований и проектов, осуществлять поиск оптимальных </w:t>
      </w:r>
      <w:r w:rsidR="00CE2A91" w:rsidRPr="005D4B91">
        <w:rPr>
          <w:rFonts w:ascii="Times New Roman" w:hAnsi="Times New Roman" w:cs="Times New Roman"/>
          <w:color w:val="000000"/>
          <w:sz w:val="28"/>
          <w:szCs w:val="28"/>
        </w:rPr>
        <w:lastRenderedPageBreak/>
        <w:t>путей их реализации, обеспечивать теоретическую и прикладную составляющие работ; владеть навыками презентации результатов учебно</w:t>
      </w:r>
      <w:r w:rsidR="00CE2A91" w:rsidRPr="005D4B91">
        <w:rPr>
          <w:rFonts w:ascii="Times New Roman" w:hAnsi="Times New Roman" w:cs="Times New Roman"/>
          <w:color w:val="000000"/>
          <w:sz w:val="28"/>
          <w:szCs w:val="28"/>
        </w:rPr>
        <w:softHyphen/>
        <w:t>исследовательской и проектной деятельности на публичных мероприятиях; уметь анализировать и оценивать собственный социальный опыт, включая опыт самопознания, самооценки, самоконтроля, межличностного взаимодействия, использовать его при решении познавательных задач и разрешении жизненных проблем, конкретизировать примерами из личного социального опыта, фактами социальной действительности, модельными ситуациями, теоретическими положениями разделов «Основы философии», «Основы социальной психологии», «Основы экономической науки», включая положения о влиянии массовых коммуникаций на развитие человека и общества, способах манипуляции общественным мнением, распространённых ошибках в рассуждениях при ведении дискуссии, различении достоверных и недостоверных сведений при работе с социальной информацией, возможностях оценки поведения с использованием нравственных категорий, выборе рациональных способов поведения людей в экономике в условиях ограниченных ресурсов, особенностях профессиональной деятельности в экономической сфере, практике поведения на основе этики предпринимательства, о способах защиты своих экономических прав и интересов, соблюдении правил грамотного и безопасного поведения при пользовании финансовыми услугами и современными финансовыми технологиями, особенностях труда молодёжи в условиях конкуренции на рынке труда;</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уметь проявлять готовность продуктивно взаимодействовать с общественными институтами на основе правовых норм для обеспечения защиты прав человека и гражданина в Российской Федерации и установленных правил, уметь самостоятельно заполнять формы, составлять документы, необходимые в социальной практике, рассматриваемой на примерах материала разделов «Ос</w:t>
      </w:r>
      <w:r w:rsidRPr="005D4B91">
        <w:rPr>
          <w:rFonts w:ascii="Times New Roman" w:hAnsi="Times New Roman" w:cs="Times New Roman"/>
          <w:color w:val="000000"/>
          <w:sz w:val="28"/>
          <w:szCs w:val="28"/>
        </w:rPr>
        <w:t xml:space="preserve">новы </w:t>
      </w:r>
      <w:r w:rsidR="00CE2A91" w:rsidRPr="005D4B91">
        <w:rPr>
          <w:rFonts w:ascii="Times New Roman" w:hAnsi="Times New Roman" w:cs="Times New Roman"/>
          <w:color w:val="000000"/>
          <w:sz w:val="28"/>
          <w:szCs w:val="28"/>
        </w:rPr>
        <w:t>философии», «Основы социальной психологии», «Основы экономической науки»;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проявлять умения, необходимые для успешного продолжения образования по направлениям социально-гуманитарной подготовки, включая умение самостоятельно овладевать новыми способами познавательной деятельности, выдвигать гипотезы, соотносить информацию, полученную из разных источников, эффективно взаимодействовать в исследовательских группах, способность ориентироваться в направлениях профессиональной деятельности, связанных с философией, социальной психологией и экономической наукой.</w:t>
      </w:r>
    </w:p>
    <w:p w:rsidR="00D81086" w:rsidRPr="005D4B91" w:rsidRDefault="00D81086" w:rsidP="005D4B91">
      <w:pPr>
        <w:autoSpaceDE/>
        <w:autoSpaceDN/>
        <w:adjustRightInd/>
        <w:ind w:firstLine="709"/>
        <w:rPr>
          <w:rFonts w:ascii="Times New Roman" w:hAnsi="Times New Roman" w:cs="Times New Roman"/>
          <w:color w:val="000000"/>
          <w:sz w:val="28"/>
          <w:szCs w:val="28"/>
        </w:rPr>
      </w:pPr>
    </w:p>
    <w:p w:rsidR="00D81086" w:rsidRPr="005D4B91" w:rsidRDefault="00D81086" w:rsidP="00796591">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CE2A91" w:rsidRPr="00DC0B36" w:rsidRDefault="00CE2A91" w:rsidP="005D4B91">
      <w:pPr>
        <w:autoSpaceDE/>
        <w:autoSpaceDN/>
        <w:adjustRightInd/>
        <w:ind w:firstLine="709"/>
        <w:rPr>
          <w:rFonts w:ascii="Times New Roman" w:hAnsi="Times New Roman" w:cs="Times New Roman"/>
          <w:b/>
          <w:i/>
          <w:color w:val="000000"/>
          <w:sz w:val="28"/>
          <w:szCs w:val="28"/>
        </w:rPr>
      </w:pPr>
      <w:r w:rsidRPr="00DC0B36">
        <w:rPr>
          <w:rFonts w:ascii="Times New Roman" w:hAnsi="Times New Roman" w:cs="Times New Roman"/>
          <w:b/>
          <w:i/>
          <w:color w:val="000000"/>
          <w:sz w:val="28"/>
          <w:szCs w:val="28"/>
        </w:rPr>
        <w:t>К концу 11 класса обучающийся будет:</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владеть знаниями основ социологии, политологии, правоведения, включая знания о предмете и методах исследования, этапах и основных направлениях развития, месте и роли в социальном познании, в постижении и преобразовании социальной действительности; объяснять взаимосвязь социальных наук, необходимости комплексного подхода к изучению социальных явлений и процессов, знания ключевых тем, исследуемых этими науками,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такие вопросы, как </w:t>
      </w:r>
      <w:r w:rsidR="00CE2A91" w:rsidRPr="005D4B91">
        <w:rPr>
          <w:rFonts w:ascii="Times New Roman" w:hAnsi="Times New Roman" w:cs="Times New Roman"/>
          <w:color w:val="000000"/>
          <w:sz w:val="28"/>
          <w:szCs w:val="28"/>
        </w:rPr>
        <w:lastRenderedPageBreak/>
        <w:t>социальная структура и социальная стратификация, социальная мобильность в современном обществе, статусно-ролевая теория личности, семья и её социальная поддержка, нация как этническая и гражданская общность, девиантное поведение и социальный контроль, динамика и особенности политического процесса, субъекты политики, государство в политической системе общества, факторы политической социализации, функции государственного управления, взаимосвязь права и государства, признаки и виды правоотношений, отрасли права и их институты, основы конституционного строя России, конституционно-правовой статус высших органов власти в Российской Федерации, основы деятельности правоохранительных органов и местного самоуправления, пути преодоления правового нигилизма;</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владеть знаниями об обществе как системе социальных институтов, о ценностно-нормативной основе их деятельности, основных функциях, многообразии социальных институтов, включая семью, образование, религию, институты в сфере массовых коммуникаций,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средства массовой информации, институты социальной стратификации, базовые политические институты, включая государство и институты государственной власти: институт главы государства, законодательной и исполнительной власти, судопроизводства и охраны правопорядка, государственного управления, институты всеобщего избирательного права, политических партий и общественных организаций, представительства социальных интересов,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об институте Уполномоченного по правам человека в Российской Федерации, институты права, включая непосредственно право как социальный институт, институты гражданства, брака, материнства, отцовства и детства, наследования; о взаимосвязи и взаимовлиянии различных социальных институтов, об изменении их состава и функций в процессе общественного развития, о политике Российской Федерации, направленной на укрепление и развитие социальных институтов российского общества; о способах и элементах социального контроля, о типах и способах разрешения социальных конфликтов, о конституционных принципах национальной политики в Российской Федерации;</w:t>
      </w:r>
    </w:p>
    <w:p w:rsidR="00CE2A91" w:rsidRPr="005D4B91" w:rsidRDefault="00D81086" w:rsidP="005D4B91">
      <w:pPr>
        <w:tabs>
          <w:tab w:val="left" w:pos="3614"/>
          <w:tab w:val="left" w:pos="5378"/>
          <w:tab w:val="left" w:pos="723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владеть элементами методологии социального познания, включая </w:t>
      </w:r>
      <w:r w:rsidR="00CE2A91" w:rsidRPr="005D4B91">
        <w:rPr>
          <w:rFonts w:ascii="Times New Roman" w:hAnsi="Times New Roman" w:cs="Times New Roman"/>
          <w:color w:val="000000"/>
          <w:sz w:val="28"/>
          <w:szCs w:val="28"/>
        </w:rPr>
        <w:t>возможности цифровой среды; применять методы научного познания социальных процессов и явлений, включая методы: социологии, такие как социологический опрос, социологическое наблюдение, анализ документов и социологи</w:t>
      </w:r>
      <w:r w:rsidRPr="005D4B91">
        <w:rPr>
          <w:rFonts w:ascii="Times New Roman" w:hAnsi="Times New Roman" w:cs="Times New Roman"/>
          <w:color w:val="000000"/>
          <w:sz w:val="28"/>
          <w:szCs w:val="28"/>
        </w:rPr>
        <w:t xml:space="preserve">ческий эксперимент; политологии, такие </w:t>
      </w:r>
      <w:r w:rsidR="00CE2A91" w:rsidRPr="005D4B91">
        <w:rPr>
          <w:rFonts w:ascii="Times New Roman" w:hAnsi="Times New Roman" w:cs="Times New Roman"/>
          <w:color w:val="000000"/>
          <w:sz w:val="28"/>
          <w:szCs w:val="28"/>
        </w:rPr>
        <w:t>как нормативно-ценностный</w:t>
      </w:r>
      <w:r w:rsidRPr="005D4B91">
        <w:rPr>
          <w:rFonts w:ascii="Times New Roman" w:hAnsi="Times New Roman" w:cs="Times New Roman"/>
          <w:color w:val="000000"/>
          <w:sz w:val="28"/>
          <w:szCs w:val="28"/>
        </w:rPr>
        <w:t xml:space="preserve"> </w:t>
      </w:r>
      <w:r w:rsidR="00CE2A91" w:rsidRPr="005D4B91">
        <w:rPr>
          <w:rFonts w:ascii="Times New Roman" w:hAnsi="Times New Roman" w:cs="Times New Roman"/>
          <w:color w:val="000000"/>
          <w:sz w:val="28"/>
          <w:szCs w:val="28"/>
        </w:rPr>
        <w:t>подход,</w:t>
      </w:r>
      <w:r w:rsidRPr="005D4B91">
        <w:rPr>
          <w:rFonts w:ascii="Times New Roman" w:hAnsi="Times New Roman" w:cs="Times New Roman"/>
          <w:color w:val="000000"/>
          <w:sz w:val="28"/>
          <w:szCs w:val="28"/>
        </w:rPr>
        <w:t xml:space="preserve"> </w:t>
      </w:r>
      <w:r w:rsidR="00CE2A91" w:rsidRPr="005D4B91">
        <w:rPr>
          <w:rFonts w:ascii="Times New Roman" w:hAnsi="Times New Roman" w:cs="Times New Roman"/>
          <w:color w:val="000000"/>
          <w:sz w:val="28"/>
          <w:szCs w:val="28"/>
        </w:rPr>
        <w:t>струк</w:t>
      </w:r>
      <w:r w:rsidRPr="005D4B91">
        <w:rPr>
          <w:rFonts w:ascii="Times New Roman" w:hAnsi="Times New Roman" w:cs="Times New Roman"/>
          <w:color w:val="000000"/>
          <w:sz w:val="28"/>
          <w:szCs w:val="28"/>
        </w:rPr>
        <w:t xml:space="preserve">турно-функциональный анализ, системный, </w:t>
      </w:r>
      <w:r w:rsidR="00CE2A91" w:rsidRPr="005D4B91">
        <w:rPr>
          <w:rFonts w:ascii="Times New Roman" w:hAnsi="Times New Roman" w:cs="Times New Roman"/>
          <w:color w:val="000000"/>
          <w:sz w:val="28"/>
          <w:szCs w:val="28"/>
        </w:rPr>
        <w:t>институциональный,</w:t>
      </w:r>
      <w:r w:rsidRPr="005D4B91">
        <w:rPr>
          <w:rFonts w:ascii="Times New Roman" w:hAnsi="Times New Roman" w:cs="Times New Roman"/>
          <w:color w:val="000000"/>
          <w:sz w:val="28"/>
          <w:szCs w:val="28"/>
        </w:rPr>
        <w:t xml:space="preserve"> </w:t>
      </w:r>
      <w:r w:rsidR="00CE2A91" w:rsidRPr="005D4B91">
        <w:rPr>
          <w:rFonts w:ascii="Times New Roman" w:hAnsi="Times New Roman" w:cs="Times New Roman"/>
          <w:color w:val="000000"/>
          <w:sz w:val="28"/>
          <w:szCs w:val="28"/>
        </w:rPr>
        <w:t>социально-психологический подход; пра</w:t>
      </w:r>
      <w:r w:rsidRPr="005D4B91">
        <w:rPr>
          <w:rFonts w:ascii="Times New Roman" w:hAnsi="Times New Roman" w:cs="Times New Roman"/>
          <w:color w:val="000000"/>
          <w:sz w:val="28"/>
          <w:szCs w:val="28"/>
        </w:rPr>
        <w:t>воведения, такие как формально-</w:t>
      </w:r>
      <w:r w:rsidR="00CE2A91" w:rsidRPr="005D4B91">
        <w:rPr>
          <w:rFonts w:ascii="Times New Roman" w:hAnsi="Times New Roman" w:cs="Times New Roman"/>
          <w:color w:val="000000"/>
          <w:sz w:val="28"/>
          <w:szCs w:val="28"/>
        </w:rPr>
        <w:t xml:space="preserve">юридический, сравнительно-правовой для принятия обоснованных решений в различных областях жизнедеятельности, планирования и достижения познавательных и практических целей,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в будущем при осуществлении социальной роли участника различных социальных групп, избирателя, участии в политической коммуникации, в деятельности политических партий и общественно-политических движений, в противодействии политическому экстремизму, при осуществлении профессионального выбора;</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уметь классифицировать и типо логизировать: социальные группы, </w:t>
      </w:r>
      <w:r w:rsidR="00CE2A91" w:rsidRPr="005D4B91">
        <w:rPr>
          <w:rFonts w:ascii="Times New Roman" w:hAnsi="Times New Roman" w:cs="Times New Roman"/>
          <w:color w:val="000000"/>
          <w:sz w:val="28"/>
          <w:szCs w:val="28"/>
        </w:rPr>
        <w:lastRenderedPageBreak/>
        <w:t>разновидности социальных конфликтов, виды социального контроля; виды политических отношений, формы государства, типы политических режимов, формы правления и государственно-территориального устройства, виды политических институтов, типы политических партий, виды политических идеологий, типы политического поведения; виды правовых норм, источники права, отрасли права, виды правоотношений, виды правонарушений, виды юридической ответственности;</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уметь соотносить различные теоретические подходы, делать выводы и обосновывать их на теоретическом и фактическо-эмпирическом уровнях при анализе социальных явлений, вести дискуссию,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при рассмотрении миграционных процессов и их особенностей, проблемы социального неравенства, путей сохранения традиционных семейных ценностей, способов разрешения социальных конфликтов, причин отклоняющегося поведения, деятельность политических институтов, роль политических партий и общественных организаций в современном обществе, роль средств массовой информации в формировании политической культуры личности, трансформация традиционных политических идеологий, деятельность правовых институтов, соотношение права и закона;</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уметь проводить целенаправленный поиск социальной информации, используя источники научного и научно-публицистического характера, выстраивать аргументы с привлечением научных фактов и идей, ранжировать источники социальной информации по целям распространения, жанрам с позиций достоверности сведений, проводить с использованием знаний из различных источников, учебно-исследовательской, проектно-исследовательской и другой творческой работы по социальной, политической, правовой проблематике: определять тематику учебных исследований и проектов, осуществлять поиск оптимальных путей их реализации, обеспечивать теоретическую и прикладную составляющие работ, владеть навыками презентации результатов учебно-исследовательской и проектной деятельности на публичных мероприятиях;</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уметь анализировать и оценивать собственный социальный опыт, включая опыт самопознания и самооценки, самоконтроля, межличностного взаимодействия, выполнения социальных ролей, использовать его при решении познавательных задач и разрешении жизненных проблем, </w:t>
      </w:r>
      <w:r w:rsidR="000F0528" w:rsidRPr="005D4B91">
        <w:rPr>
          <w:rFonts w:ascii="Times New Roman" w:hAnsi="Times New Roman" w:cs="Times New Roman"/>
          <w:color w:val="000000"/>
          <w:sz w:val="28"/>
          <w:szCs w:val="28"/>
        </w:rPr>
        <w:t>в т.ч.</w:t>
      </w:r>
      <w:r w:rsidR="00CE2A91" w:rsidRPr="005D4B91">
        <w:rPr>
          <w:rFonts w:ascii="Times New Roman" w:hAnsi="Times New Roman" w:cs="Times New Roman"/>
          <w:color w:val="000000"/>
          <w:sz w:val="28"/>
          <w:szCs w:val="28"/>
        </w:rPr>
        <w:t xml:space="preserve"> связанных с изучением социальных групп, социального взаимодействия, деятельности социальных институтов (семья, образование, средства массовой информации, религия), с деятельностью различных политических институтов современного общества, политической социализацией и политическим поведением личности, её политическим выбором и политическим участием, действиями субъектов политики в политическом процессе, деятельностью участников правоотношений в отраслевом многообразии, осознанным выбором правомерных моделей поведения;</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 xml:space="preserve">уметь конкретизировать примерами из личного социального опыта, фактами социальной действительности, модельными ситуациями теоретические положения разделов «Основы социологии», «Основы политологии», «Основы правоведения», включая положения об этнических отношениях и этническом многообразии современного мира, молодёжи как социальной группе, изменении </w:t>
      </w:r>
      <w:r w:rsidR="00CE2A91" w:rsidRPr="005D4B91">
        <w:rPr>
          <w:rFonts w:ascii="Times New Roman" w:hAnsi="Times New Roman" w:cs="Times New Roman"/>
          <w:color w:val="000000"/>
          <w:sz w:val="28"/>
          <w:szCs w:val="28"/>
        </w:rPr>
        <w:lastRenderedPageBreak/>
        <w:t>социальных ролей в семье, системе образования Российской Федерации и тенденциях его развития, средствах массовой информации, мировых и национальных религиях, политике как общественном явлении, структуре, ресурсах, функциях и легитимности политической власти, политических нормах и ценностях, политических конфликтах и путях их урегулирования, выборах в демократическом обществе, о политической психологии и политическом сознании, влиянии средств массовой коммуникации на политическое сознание, о защите прав человека, сделках, обязательствах, основаниях наследования, правах на результаты интеллектуальной деятельности, особенностях правового регулирования труда несовершеннолетних в Российской Федерации, о причинах преступности, необходимой обороне и крайней необходимости, стадиях гражданского и уголовного процесса, развитии правовой культуры;</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проявлять готовность продуктивно взаимодействовать с социальными институтами на основе правовых норм для обеспечения защиты прав человека и гражданина в Российской Федерации и установленных правил, уметь самостоятельно заполнять формы, составлять документы, необходимые в социальной практике, рассматриваемой на примерах материала разделов «Основы социологии», «Основы политологии», «Основы правоведения»;</w:t>
      </w:r>
    </w:p>
    <w:p w:rsidR="00CE2A91" w:rsidRPr="005D4B91" w:rsidRDefault="00D81086"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CE2A91" w:rsidRPr="005D4B91">
        <w:rPr>
          <w:rFonts w:ascii="Times New Roman" w:hAnsi="Times New Roman" w:cs="Times New Roman"/>
          <w:color w:val="000000"/>
          <w:sz w:val="28"/>
          <w:szCs w:val="28"/>
        </w:rPr>
        <w:t>проявлять умения, необходимые для успешного продолжения образования по направлениям социально-гуманитарной подготовки, включая умение самостоятельно овладевать новыми способами познавательной деятельности, выдвигать гипотезы, соотносить информацию, полученную из разных источников, эффективно взаимодействовать в исследовательских группах, способность ориентироваться в направлениях профессионального образования, связанных с социально-гуманитарной подготовкой и особенностями профессиональной деятельности социолога, политолога, юриста.</w:t>
      </w:r>
    </w:p>
    <w:p w:rsidR="00CE2A91" w:rsidRPr="005D4B91" w:rsidRDefault="00CE2A91" w:rsidP="005D4B91">
      <w:pPr>
        <w:ind w:firstLine="709"/>
        <w:rPr>
          <w:rFonts w:ascii="Times New Roman" w:hAnsi="Times New Roman" w:cs="Times New Roman"/>
          <w:sz w:val="28"/>
          <w:szCs w:val="28"/>
        </w:rPr>
      </w:pPr>
    </w:p>
    <w:p w:rsidR="00071A2F" w:rsidRPr="00347C5C" w:rsidRDefault="00CE2A91"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br w:type="page"/>
      </w:r>
      <w:r w:rsidR="00796591">
        <w:rPr>
          <w:rFonts w:ascii="Times New Roman" w:hAnsi="Times New Roman" w:cs="Times New Roman"/>
          <w:b/>
          <w:sz w:val="28"/>
          <w:szCs w:val="28"/>
        </w:rPr>
        <w:lastRenderedPageBreak/>
        <w:t>2.1.2</w:t>
      </w:r>
      <w:r w:rsidR="00347C5C">
        <w:rPr>
          <w:rFonts w:ascii="Times New Roman" w:hAnsi="Times New Roman" w:cs="Times New Roman"/>
          <w:b/>
          <w:sz w:val="28"/>
          <w:szCs w:val="28"/>
        </w:rPr>
        <w:t>3</w:t>
      </w:r>
      <w:r w:rsidR="00111EAC" w:rsidRPr="005D4B91">
        <w:rPr>
          <w:rFonts w:ascii="Times New Roman" w:hAnsi="Times New Roman" w:cs="Times New Roman"/>
          <w:b/>
          <w:sz w:val="28"/>
          <w:szCs w:val="28"/>
        </w:rPr>
        <w:t>. </w:t>
      </w:r>
      <w:r w:rsidR="00B42EDB" w:rsidRPr="005D4B91">
        <w:rPr>
          <w:rFonts w:ascii="Times New Roman" w:hAnsi="Times New Roman" w:cs="Times New Roman"/>
          <w:b/>
          <w:sz w:val="28"/>
          <w:szCs w:val="28"/>
        </w:rPr>
        <w:t xml:space="preserve">РАБОЧАЯ ПРОГРАММА </w:t>
      </w:r>
      <w:r w:rsidR="00111EAC" w:rsidRPr="005D4B91">
        <w:rPr>
          <w:rFonts w:ascii="Times New Roman" w:hAnsi="Times New Roman" w:cs="Times New Roman"/>
          <w:b/>
          <w:sz w:val="28"/>
          <w:szCs w:val="28"/>
        </w:rPr>
        <w:t>УЧЕБНОГО ПРЕДМЕТА</w:t>
      </w:r>
      <w:r w:rsidR="00B42EDB" w:rsidRPr="005D4B91">
        <w:rPr>
          <w:rFonts w:ascii="Times New Roman" w:hAnsi="Times New Roman" w:cs="Times New Roman"/>
          <w:b/>
          <w:sz w:val="28"/>
          <w:szCs w:val="28"/>
        </w:rPr>
        <w:t xml:space="preserve"> «ГЕОГРАФИЯ» (БАЗ</w:t>
      </w:r>
      <w:r w:rsidR="00111EAC" w:rsidRPr="005D4B91">
        <w:rPr>
          <w:rFonts w:ascii="Times New Roman" w:hAnsi="Times New Roman" w:cs="Times New Roman"/>
          <w:b/>
          <w:sz w:val="28"/>
          <w:szCs w:val="28"/>
        </w:rPr>
        <w:t xml:space="preserve">ОВЫЙ </w:t>
      </w:r>
      <w:r w:rsidR="00111EAC" w:rsidRPr="00347C5C">
        <w:rPr>
          <w:rFonts w:ascii="Times New Roman" w:hAnsi="Times New Roman" w:cs="Times New Roman"/>
          <w:b/>
          <w:sz w:val="28"/>
          <w:szCs w:val="28"/>
        </w:rPr>
        <w:t>УРОВЕНЬ)</w:t>
      </w:r>
    </w:p>
    <w:p w:rsidR="00111EAC" w:rsidRPr="00347C5C" w:rsidRDefault="00111EAC" w:rsidP="00347C5C">
      <w:pPr>
        <w:widowControl/>
        <w:autoSpaceDE/>
        <w:autoSpaceDN/>
        <w:adjustRightInd/>
        <w:ind w:firstLine="709"/>
        <w:rPr>
          <w:rFonts w:ascii="Times New Roman" w:hAnsi="Times New Roman" w:cs="Times New Roman"/>
          <w:sz w:val="28"/>
          <w:szCs w:val="28"/>
          <w:lang w:eastAsia="en-US"/>
        </w:rPr>
      </w:pPr>
      <w:r w:rsidRPr="00347C5C">
        <w:rPr>
          <w:rFonts w:ascii="Times New Roman" w:hAnsi="Times New Roman" w:cs="Times New Roman"/>
          <w:sz w:val="28"/>
          <w:szCs w:val="28"/>
          <w:lang w:eastAsia="en-US"/>
        </w:rPr>
        <w:t xml:space="preserve">Изучение учебного предмета «География» </w:t>
      </w:r>
      <w:r w:rsidR="00DC0B36" w:rsidRPr="00347C5C">
        <w:rPr>
          <w:rFonts w:ascii="Times New Roman" w:hAnsi="Times New Roman" w:cs="Times New Roman"/>
          <w:sz w:val="28"/>
          <w:szCs w:val="28"/>
          <w:lang w:eastAsia="en-US"/>
        </w:rPr>
        <w:t xml:space="preserve">(базовый уровень) </w:t>
      </w:r>
      <w:r w:rsidRPr="00347C5C">
        <w:rPr>
          <w:rFonts w:ascii="Times New Roman" w:hAnsi="Times New Roman" w:cs="Times New Roman"/>
          <w:sz w:val="28"/>
          <w:szCs w:val="28"/>
          <w:lang w:eastAsia="en-US"/>
        </w:rPr>
        <w:t xml:space="preserve">предусматривает </w:t>
      </w:r>
      <w:r w:rsidRPr="00347C5C">
        <w:rPr>
          <w:rFonts w:ascii="Times New Roman" w:hAnsi="Times New Roman" w:cs="Times New Roman"/>
          <w:b/>
          <w:sz w:val="28"/>
          <w:szCs w:val="28"/>
          <w:lang w:eastAsia="en-US"/>
        </w:rPr>
        <w:t>непосредственное применение федеральной рабочей программы</w:t>
      </w:r>
      <w:r w:rsidRPr="00347C5C">
        <w:rPr>
          <w:rFonts w:ascii="Times New Roman" w:hAnsi="Times New Roman" w:cs="Times New Roman"/>
          <w:sz w:val="28"/>
          <w:szCs w:val="28"/>
          <w:lang w:eastAsia="en-US"/>
        </w:rPr>
        <w:t xml:space="preserve"> учебного предмета «География»</w:t>
      </w:r>
      <w:r w:rsidR="00DC0B36" w:rsidRPr="00347C5C">
        <w:rPr>
          <w:rFonts w:ascii="Times New Roman" w:hAnsi="Times New Roman" w:cs="Times New Roman"/>
          <w:sz w:val="28"/>
          <w:szCs w:val="28"/>
          <w:lang w:eastAsia="en-US"/>
        </w:rPr>
        <w:t>: п. 125</w:t>
      </w:r>
      <w:r w:rsidRPr="00347C5C">
        <w:rPr>
          <w:rFonts w:ascii="Times New Roman" w:hAnsi="Times New Roman" w:cs="Times New Roman"/>
          <w:sz w:val="28"/>
          <w:szCs w:val="28"/>
          <w:lang w:eastAsia="en-US"/>
        </w:rPr>
        <w:t xml:space="preserve"> «Федеральная рабочая программа по учебному предмету «География»</w:t>
      </w:r>
      <w:r w:rsidR="00DC0B36" w:rsidRPr="00347C5C">
        <w:rPr>
          <w:rFonts w:ascii="Times New Roman" w:hAnsi="Times New Roman" w:cs="Times New Roman"/>
          <w:sz w:val="28"/>
          <w:szCs w:val="28"/>
          <w:lang w:eastAsia="en-US"/>
        </w:rPr>
        <w:t xml:space="preserve"> (базовый уровень)</w:t>
      </w:r>
      <w:r w:rsidRPr="00347C5C">
        <w:rPr>
          <w:rFonts w:ascii="Times New Roman" w:hAnsi="Times New Roman" w:cs="Times New Roman"/>
          <w:sz w:val="28"/>
          <w:szCs w:val="28"/>
          <w:lang w:eastAsia="en-US"/>
        </w:rPr>
        <w:t>» федеральной образовательной программы СОО.</w:t>
      </w:r>
    </w:p>
    <w:p w:rsidR="00AE5C70" w:rsidRPr="00347C5C" w:rsidRDefault="00AE5C70" w:rsidP="005D4B91">
      <w:pPr>
        <w:ind w:firstLine="709"/>
        <w:rPr>
          <w:rFonts w:ascii="Times New Roman" w:hAnsi="Times New Roman" w:cs="Times New Roman"/>
          <w:b/>
          <w:sz w:val="28"/>
          <w:szCs w:val="28"/>
        </w:rPr>
      </w:pPr>
    </w:p>
    <w:p w:rsidR="00111EAC" w:rsidRPr="005D4B91" w:rsidRDefault="00111EAC"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1) ПОЯСНИТЕЛЬНАЯ ЗАПИСКА</w:t>
      </w:r>
    </w:p>
    <w:p w:rsidR="00071A2F" w:rsidRPr="005D4B91" w:rsidRDefault="00B42EDB" w:rsidP="005D4B91">
      <w:pPr>
        <w:ind w:firstLine="709"/>
        <w:rPr>
          <w:rFonts w:ascii="Times New Roman" w:hAnsi="Times New Roman" w:cs="Times New Roman"/>
          <w:sz w:val="28"/>
          <w:szCs w:val="28"/>
        </w:rPr>
      </w:pPr>
      <w:bookmarkStart w:id="231" w:name="sub_12321"/>
      <w:bookmarkEnd w:id="230"/>
      <w:r w:rsidRPr="005D4B91">
        <w:rPr>
          <w:rFonts w:ascii="Times New Roman" w:hAnsi="Times New Roman" w:cs="Times New Roman"/>
          <w:sz w:val="28"/>
          <w:szCs w:val="28"/>
        </w:rPr>
        <w:t>1.</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Программа по географии составлена на основе требований к результатам освоения ООП СОО, представленных в </w:t>
      </w:r>
      <w:r w:rsidR="00071A2F" w:rsidRPr="005D4B91">
        <w:rPr>
          <w:rStyle w:val="a5"/>
          <w:rFonts w:ascii="Times New Roman" w:hAnsi="Times New Roman" w:cs="Times New Roman"/>
          <w:color w:val="auto"/>
          <w:sz w:val="28"/>
          <w:szCs w:val="28"/>
        </w:rPr>
        <w:t>ФГОС</w:t>
      </w:r>
      <w:r w:rsidR="00071A2F" w:rsidRPr="005D4B91">
        <w:rPr>
          <w:rFonts w:ascii="Times New Roman" w:hAnsi="Times New Roman" w:cs="Times New Roman"/>
          <w:sz w:val="28"/>
          <w:szCs w:val="28"/>
        </w:rPr>
        <w:t xml:space="preserve"> СОО,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w:t>
      </w:r>
    </w:p>
    <w:p w:rsidR="00071A2F" w:rsidRPr="005D4B91" w:rsidRDefault="00B42EDB" w:rsidP="005D4B91">
      <w:pPr>
        <w:ind w:firstLine="709"/>
        <w:rPr>
          <w:rFonts w:ascii="Times New Roman" w:hAnsi="Times New Roman" w:cs="Times New Roman"/>
          <w:sz w:val="28"/>
          <w:szCs w:val="28"/>
        </w:rPr>
      </w:pPr>
      <w:bookmarkStart w:id="232" w:name="sub_12322"/>
      <w:bookmarkEnd w:id="231"/>
      <w:r w:rsidRPr="005D4B91">
        <w:rPr>
          <w:rFonts w:ascii="Times New Roman" w:hAnsi="Times New Roman" w:cs="Times New Roman"/>
          <w:sz w:val="28"/>
          <w:szCs w:val="28"/>
        </w:rPr>
        <w:t>2. </w:t>
      </w:r>
      <w:r w:rsidR="00071A2F" w:rsidRPr="005D4B91">
        <w:rPr>
          <w:rFonts w:ascii="Times New Roman" w:hAnsi="Times New Roman" w:cs="Times New Roman"/>
          <w:sz w:val="28"/>
          <w:szCs w:val="28"/>
        </w:rPr>
        <w:t xml:space="preserve">Программа по географии отражает основные требования </w:t>
      </w:r>
      <w:r w:rsidR="00071A2F" w:rsidRPr="005D4B91">
        <w:rPr>
          <w:rStyle w:val="a5"/>
          <w:rFonts w:ascii="Times New Roman" w:hAnsi="Times New Roman" w:cs="Times New Roman"/>
          <w:color w:val="auto"/>
          <w:sz w:val="28"/>
          <w:szCs w:val="28"/>
        </w:rPr>
        <w:t>ФГОС</w:t>
      </w:r>
      <w:r w:rsidR="00071A2F" w:rsidRPr="005D4B91">
        <w:rPr>
          <w:rFonts w:ascii="Times New Roman" w:hAnsi="Times New Roman" w:cs="Times New Roman"/>
          <w:sz w:val="28"/>
          <w:szCs w:val="28"/>
        </w:rPr>
        <w:t xml:space="preserve"> СОО к личностным, метапредметным и предметным результатам освоения образовательных программ.</w:t>
      </w:r>
    </w:p>
    <w:p w:rsidR="00071A2F" w:rsidRPr="005D4B91" w:rsidRDefault="00B42EDB" w:rsidP="005D4B91">
      <w:pPr>
        <w:ind w:firstLine="709"/>
        <w:rPr>
          <w:rFonts w:ascii="Times New Roman" w:hAnsi="Times New Roman" w:cs="Times New Roman"/>
          <w:sz w:val="28"/>
          <w:szCs w:val="28"/>
        </w:rPr>
      </w:pPr>
      <w:bookmarkStart w:id="233" w:name="sub_12323"/>
      <w:bookmarkEnd w:id="232"/>
      <w:r w:rsidRPr="005D4B91">
        <w:rPr>
          <w:rFonts w:ascii="Times New Roman" w:hAnsi="Times New Roman" w:cs="Times New Roman"/>
          <w:sz w:val="28"/>
          <w:szCs w:val="28"/>
        </w:rPr>
        <w:t>3. </w:t>
      </w:r>
      <w:r w:rsidR="00071A2F" w:rsidRPr="005D4B91">
        <w:rPr>
          <w:rFonts w:ascii="Times New Roman" w:hAnsi="Times New Roman" w:cs="Times New Roman"/>
          <w:sz w:val="28"/>
          <w:szCs w:val="28"/>
        </w:rPr>
        <w:t>Программа по географии даёт представление о целях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его по разделам и темам курса, даёт распределение учебных часов по тематическим разделам курса и последовательность их изучения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программы основного общего образования, требований к результатам обучения географии, а также основных видов деятельности обучающихся.</w:t>
      </w:r>
    </w:p>
    <w:bookmarkEnd w:id="233"/>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При сохранении нацеленности программы по географии на формирование базовых теоретических знаний особое внимание уделено формированию умений: анализа, синтеза, обобщения, интерпретации географической информации, использованию геоинформационных систем и глобальных информационных сетей, навыков самостоятельной познавательной деятельности с использованием различных источников. Программа по географии даёт возможность дальнейшего формирования у обучающихся функциональной грамотности - способности использовать получаемые знания для решения жизненных проблем в различных сферах человеческой деятельности, общения и социальных отношений.</w:t>
      </w:r>
    </w:p>
    <w:p w:rsidR="00071A2F" w:rsidRPr="005D4B91" w:rsidRDefault="00B42EDB" w:rsidP="005D4B91">
      <w:pPr>
        <w:ind w:firstLine="709"/>
        <w:rPr>
          <w:rFonts w:ascii="Times New Roman" w:hAnsi="Times New Roman" w:cs="Times New Roman"/>
          <w:sz w:val="28"/>
          <w:szCs w:val="28"/>
        </w:rPr>
      </w:pPr>
      <w:bookmarkStart w:id="234" w:name="sub_12324"/>
      <w:r w:rsidRPr="005D4B91">
        <w:rPr>
          <w:rFonts w:ascii="Times New Roman" w:hAnsi="Times New Roman" w:cs="Times New Roman"/>
          <w:sz w:val="28"/>
          <w:szCs w:val="28"/>
        </w:rPr>
        <w:t>4. </w:t>
      </w:r>
      <w:r w:rsidR="00071A2F" w:rsidRPr="005D4B91">
        <w:rPr>
          <w:rFonts w:ascii="Times New Roman" w:hAnsi="Times New Roman" w:cs="Times New Roman"/>
          <w:sz w:val="28"/>
          <w:szCs w:val="28"/>
        </w:rPr>
        <w:t xml:space="preserve">География </w:t>
      </w:r>
      <w:r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это один из учебных предметов, способных успешно выполнить задачу интеграции содержания образования в области естественных и общественных наук.</w:t>
      </w:r>
    </w:p>
    <w:p w:rsidR="00071A2F" w:rsidRPr="005D4B91" w:rsidRDefault="00B42EDB" w:rsidP="005D4B91">
      <w:pPr>
        <w:ind w:firstLine="709"/>
        <w:rPr>
          <w:rFonts w:ascii="Times New Roman" w:hAnsi="Times New Roman" w:cs="Times New Roman"/>
          <w:sz w:val="28"/>
          <w:szCs w:val="28"/>
        </w:rPr>
      </w:pPr>
      <w:bookmarkStart w:id="235" w:name="sub_12325"/>
      <w:bookmarkEnd w:id="234"/>
      <w:r w:rsidRPr="005D4B91">
        <w:rPr>
          <w:rFonts w:ascii="Times New Roman" w:hAnsi="Times New Roman" w:cs="Times New Roman"/>
          <w:sz w:val="28"/>
          <w:szCs w:val="28"/>
        </w:rPr>
        <w:t>5. </w:t>
      </w:r>
      <w:r w:rsidR="00071A2F" w:rsidRPr="005D4B91">
        <w:rPr>
          <w:rFonts w:ascii="Times New Roman" w:hAnsi="Times New Roman" w:cs="Times New Roman"/>
          <w:sz w:val="28"/>
          <w:szCs w:val="28"/>
        </w:rPr>
        <w:t xml:space="preserve">В основу содержания географии положено изучение единого и одновременно многополярного мира, глобализации мирового развития, фокусирования на формировании у обучающихся целостного представления о роли России в современном мире. Факторами, определяющими содержательную часть, явились </w:t>
      </w:r>
      <w:r w:rsidR="00071A2F" w:rsidRPr="005D4B91">
        <w:rPr>
          <w:rFonts w:ascii="Times New Roman" w:hAnsi="Times New Roman" w:cs="Times New Roman"/>
          <w:sz w:val="28"/>
          <w:szCs w:val="28"/>
        </w:rPr>
        <w:lastRenderedPageBreak/>
        <w:t>интегративность, междисциплинарность, практикоориентированность, экологизация и гуманизация географии, что позволило более чётко представить географические реалии происходящих в современном мире геополитических, межнациональных и межгосударственных, социокультурных, социально-экономических, геоэкологических событий и процессов.</w:t>
      </w:r>
    </w:p>
    <w:p w:rsidR="00071A2F" w:rsidRPr="005D4B91" w:rsidRDefault="00B42EDB" w:rsidP="005D4B91">
      <w:pPr>
        <w:ind w:firstLine="709"/>
        <w:rPr>
          <w:rFonts w:ascii="Times New Roman" w:hAnsi="Times New Roman" w:cs="Times New Roman"/>
          <w:b/>
          <w:i/>
          <w:sz w:val="28"/>
          <w:szCs w:val="28"/>
        </w:rPr>
      </w:pPr>
      <w:bookmarkStart w:id="236" w:name="sub_12326"/>
      <w:bookmarkEnd w:id="235"/>
      <w:r w:rsidRPr="005D4B91">
        <w:rPr>
          <w:rFonts w:ascii="Times New Roman" w:hAnsi="Times New Roman" w:cs="Times New Roman"/>
          <w:sz w:val="28"/>
          <w:szCs w:val="28"/>
        </w:rPr>
        <w:t>6.</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Изучение географии направлено на достижение следующих целей:</w:t>
      </w:r>
    </w:p>
    <w:bookmarkEnd w:id="236"/>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воспитание чувства патриотизма, взаимопонимания с другими народами, уважения культуры разных стран и регионов мира, ценностных ориентации личности посредством ознакомления с важнейшими проблемами современности, с ролью России как составной части мирового сообщества;</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воспитание экологической культуры на основе приобретения знаний о взаимосвязи природы, населения и хозяйства на глобальном, региональном и локальном уровнях и формирование ценностного отношения к проблемам взаимодействия человека и общества;</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формирование системы географических знаний как компонента научной картины мира, завершение формирования основ географической культуры;</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развитие познавательных интересов, навыков самопознания, интеллектуальных и творческих способностей в процессе овладения комплексом географических знаний и умений, направленных на использование их в реальной действительности;</w:t>
      </w:r>
    </w:p>
    <w:p w:rsidR="00071A2F" w:rsidRPr="005D4B91" w:rsidRDefault="00B42EDB"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приобретение опыта разнообразной деятельности, направленной на достижение целей устойчивого развития.</w:t>
      </w:r>
    </w:p>
    <w:p w:rsidR="00111EAC" w:rsidRPr="005D4B91" w:rsidRDefault="00B42EDB" w:rsidP="00DC0B36">
      <w:pPr>
        <w:ind w:firstLine="709"/>
        <w:rPr>
          <w:rFonts w:ascii="Times New Roman" w:hAnsi="Times New Roman" w:cs="Times New Roman"/>
          <w:sz w:val="28"/>
          <w:szCs w:val="28"/>
        </w:rPr>
      </w:pPr>
      <w:bookmarkStart w:id="237" w:name="sub_12327"/>
      <w:r w:rsidRPr="005D4B91">
        <w:rPr>
          <w:rFonts w:ascii="Times New Roman" w:hAnsi="Times New Roman" w:cs="Times New Roman"/>
          <w:sz w:val="28"/>
          <w:szCs w:val="28"/>
        </w:rPr>
        <w:t>7. </w:t>
      </w:r>
      <w:r w:rsidR="00071A2F" w:rsidRPr="005D4B91">
        <w:rPr>
          <w:rFonts w:ascii="Times New Roman" w:hAnsi="Times New Roman" w:cs="Times New Roman"/>
          <w:sz w:val="28"/>
          <w:szCs w:val="28"/>
        </w:rPr>
        <w:t xml:space="preserve">В программе по географии на уровне </w:t>
      </w:r>
      <w:r w:rsidR="00111EAC" w:rsidRPr="005D4B91">
        <w:rPr>
          <w:rFonts w:ascii="Times New Roman" w:hAnsi="Times New Roman" w:cs="Times New Roman"/>
          <w:sz w:val="28"/>
          <w:szCs w:val="28"/>
        </w:rPr>
        <w:t xml:space="preserve">СОО </w:t>
      </w:r>
      <w:r w:rsidR="00071A2F" w:rsidRPr="005D4B91">
        <w:rPr>
          <w:rFonts w:ascii="Times New Roman" w:hAnsi="Times New Roman" w:cs="Times New Roman"/>
          <w:sz w:val="28"/>
          <w:szCs w:val="28"/>
        </w:rPr>
        <w:t xml:space="preserve">соблюдается преемственность с программой по географии на уровне </w:t>
      </w:r>
      <w:r w:rsidR="00111EAC" w:rsidRPr="005D4B91">
        <w:rPr>
          <w:rFonts w:ascii="Times New Roman" w:hAnsi="Times New Roman" w:cs="Times New Roman"/>
          <w:sz w:val="28"/>
          <w:szCs w:val="28"/>
        </w:rPr>
        <w:t>ООО</w:t>
      </w:r>
      <w:r w:rsidR="00071A2F" w:rsidRPr="005D4B91">
        <w:rPr>
          <w:rFonts w:ascii="Times New Roman" w:hAnsi="Times New Roman" w:cs="Times New Roman"/>
          <w:sz w:val="28"/>
          <w:szCs w:val="28"/>
        </w:rPr>
        <w:t xml:space="preserve">,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формировании основных видов уч</w:t>
      </w:r>
      <w:r w:rsidR="00DC0B36">
        <w:rPr>
          <w:rFonts w:ascii="Times New Roman" w:hAnsi="Times New Roman" w:cs="Times New Roman"/>
          <w:sz w:val="28"/>
          <w:szCs w:val="28"/>
        </w:rPr>
        <w:t>ебной деятельности обучающихся.</w:t>
      </w:r>
    </w:p>
    <w:p w:rsidR="00111EAC" w:rsidRPr="005D4B91" w:rsidRDefault="00111EAC"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Место учебного предмета «География» в учебном плане</w:t>
      </w:r>
    </w:p>
    <w:p w:rsidR="00111EAC" w:rsidRPr="00347C5C" w:rsidRDefault="00111EAC"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Учебный </w:t>
      </w:r>
      <w:r w:rsidRPr="00347C5C">
        <w:rPr>
          <w:rFonts w:ascii="Times New Roman" w:hAnsi="Times New Roman" w:cs="Times New Roman"/>
          <w:sz w:val="28"/>
          <w:szCs w:val="28"/>
        </w:rPr>
        <w:t>предмет «География» входит в предметную область «Общественно-научные предметы».</w:t>
      </w:r>
    </w:p>
    <w:p w:rsidR="00071A2F" w:rsidRPr="00347C5C" w:rsidRDefault="00071A2F" w:rsidP="005D4B91">
      <w:pPr>
        <w:ind w:firstLine="709"/>
        <w:rPr>
          <w:rFonts w:ascii="Times New Roman" w:hAnsi="Times New Roman" w:cs="Times New Roman"/>
          <w:sz w:val="28"/>
          <w:szCs w:val="28"/>
        </w:rPr>
      </w:pPr>
      <w:bookmarkStart w:id="238" w:name="sub_12328"/>
      <w:bookmarkEnd w:id="237"/>
      <w:r w:rsidRPr="00347C5C">
        <w:rPr>
          <w:rFonts w:ascii="Times New Roman" w:hAnsi="Times New Roman" w:cs="Times New Roman"/>
          <w:sz w:val="28"/>
          <w:szCs w:val="28"/>
        </w:rPr>
        <w:t>Общее число ча</w:t>
      </w:r>
      <w:r w:rsidR="00111EAC" w:rsidRPr="00347C5C">
        <w:rPr>
          <w:rFonts w:ascii="Times New Roman" w:hAnsi="Times New Roman" w:cs="Times New Roman"/>
          <w:sz w:val="28"/>
          <w:szCs w:val="28"/>
        </w:rPr>
        <w:t xml:space="preserve">сов </w:t>
      </w:r>
      <w:r w:rsidR="00DC0B36" w:rsidRPr="00347C5C">
        <w:rPr>
          <w:rFonts w:ascii="Times New Roman" w:hAnsi="Times New Roman" w:cs="Times New Roman"/>
          <w:sz w:val="28"/>
          <w:szCs w:val="28"/>
        </w:rPr>
        <w:t>для изучения географии</w:t>
      </w:r>
      <w:r w:rsidRPr="00347C5C">
        <w:rPr>
          <w:rFonts w:ascii="Times New Roman" w:hAnsi="Times New Roman" w:cs="Times New Roman"/>
          <w:sz w:val="28"/>
          <w:szCs w:val="28"/>
        </w:rPr>
        <w:t xml:space="preserve"> - 68 часов: по одному часу в неделю в 10 и 11 классах.</w:t>
      </w:r>
    </w:p>
    <w:p w:rsidR="00111EAC" w:rsidRPr="00347C5C" w:rsidRDefault="00111EAC" w:rsidP="005D4B91">
      <w:pPr>
        <w:ind w:firstLine="709"/>
        <w:rPr>
          <w:rFonts w:ascii="Times New Roman" w:hAnsi="Times New Roman" w:cs="Times New Roman"/>
          <w:sz w:val="28"/>
          <w:szCs w:val="28"/>
        </w:rPr>
      </w:pPr>
    </w:p>
    <w:p w:rsidR="00111EAC" w:rsidRPr="005D4B91" w:rsidRDefault="00111EAC" w:rsidP="005D4B91">
      <w:pPr>
        <w:ind w:firstLine="709"/>
        <w:rPr>
          <w:rFonts w:ascii="Times New Roman" w:hAnsi="Times New Roman" w:cs="Times New Roman"/>
          <w:b/>
          <w:sz w:val="28"/>
          <w:szCs w:val="28"/>
        </w:rPr>
      </w:pPr>
      <w:r w:rsidRPr="00347C5C">
        <w:rPr>
          <w:rFonts w:ascii="Times New Roman" w:hAnsi="Times New Roman" w:cs="Times New Roman"/>
          <w:b/>
          <w:sz w:val="28"/>
          <w:szCs w:val="28"/>
        </w:rPr>
        <w:t xml:space="preserve">2) СОДЕРЖАНИЕ </w:t>
      </w:r>
      <w:r w:rsidRPr="005D4B91">
        <w:rPr>
          <w:rFonts w:ascii="Times New Roman" w:hAnsi="Times New Roman" w:cs="Times New Roman"/>
          <w:b/>
          <w:sz w:val="28"/>
          <w:szCs w:val="28"/>
        </w:rPr>
        <w:t xml:space="preserve">УЧЕБНОГО ПРЕДМЕТА «ГЕОГРАФИЯ» </w:t>
      </w:r>
    </w:p>
    <w:p w:rsidR="00111EAC" w:rsidRPr="00796591" w:rsidRDefault="00111EAC" w:rsidP="00796591">
      <w:pPr>
        <w:ind w:firstLine="0"/>
        <w:rPr>
          <w:rFonts w:ascii="Times New Roman" w:hAnsi="Times New Roman" w:cs="Times New Roman"/>
          <w:sz w:val="28"/>
          <w:szCs w:val="28"/>
        </w:rPr>
      </w:pPr>
    </w:p>
    <w:p w:rsidR="00071A2F" w:rsidRPr="005D4B91" w:rsidRDefault="00111EAC" w:rsidP="00796591">
      <w:pPr>
        <w:ind w:firstLine="0"/>
        <w:jc w:val="center"/>
        <w:rPr>
          <w:rFonts w:ascii="Times New Roman" w:hAnsi="Times New Roman" w:cs="Times New Roman"/>
          <w:b/>
          <w:sz w:val="28"/>
          <w:szCs w:val="28"/>
        </w:rPr>
      </w:pPr>
      <w:bookmarkStart w:id="239" w:name="sub_1233"/>
      <w:bookmarkEnd w:id="238"/>
      <w:r w:rsidRPr="005D4B91">
        <w:rPr>
          <w:rFonts w:ascii="Times New Roman" w:hAnsi="Times New Roman" w:cs="Times New Roman"/>
          <w:b/>
          <w:sz w:val="28"/>
          <w:szCs w:val="28"/>
        </w:rPr>
        <w:t xml:space="preserve">СОДЕРЖАНИЕ </w:t>
      </w:r>
      <w:proofErr w:type="gramStart"/>
      <w:r w:rsidRPr="005D4B91">
        <w:rPr>
          <w:rFonts w:ascii="Times New Roman" w:hAnsi="Times New Roman" w:cs="Times New Roman"/>
          <w:b/>
          <w:sz w:val="28"/>
          <w:szCs w:val="28"/>
        </w:rPr>
        <w:t>ОБУЧЕНИЯ В</w:t>
      </w:r>
      <w:proofErr w:type="gramEnd"/>
      <w:r w:rsidRPr="005D4B91">
        <w:rPr>
          <w:rFonts w:ascii="Times New Roman" w:hAnsi="Times New Roman" w:cs="Times New Roman"/>
          <w:b/>
          <w:sz w:val="28"/>
          <w:szCs w:val="28"/>
        </w:rPr>
        <w:t xml:space="preserve"> 10 КЛАССЕ</w:t>
      </w:r>
    </w:p>
    <w:p w:rsidR="00071A2F" w:rsidRPr="005D4B91" w:rsidRDefault="00111EAC" w:rsidP="005D4B91">
      <w:pPr>
        <w:ind w:firstLine="709"/>
        <w:rPr>
          <w:rFonts w:ascii="Times New Roman" w:hAnsi="Times New Roman" w:cs="Times New Roman"/>
          <w:b/>
          <w:sz w:val="28"/>
          <w:szCs w:val="28"/>
        </w:rPr>
      </w:pPr>
      <w:bookmarkStart w:id="240" w:name="sub_12331"/>
      <w:bookmarkEnd w:id="239"/>
      <w:r w:rsidRPr="005D4B91">
        <w:rPr>
          <w:rFonts w:ascii="Times New Roman" w:hAnsi="Times New Roman" w:cs="Times New Roman"/>
          <w:b/>
          <w:sz w:val="28"/>
          <w:szCs w:val="28"/>
        </w:rPr>
        <w:t>География как наука</w:t>
      </w:r>
    </w:p>
    <w:p w:rsidR="00071A2F" w:rsidRPr="005D4B91" w:rsidRDefault="00071A2F" w:rsidP="005D4B91">
      <w:pPr>
        <w:ind w:firstLine="709"/>
        <w:rPr>
          <w:rFonts w:ascii="Times New Roman" w:hAnsi="Times New Roman" w:cs="Times New Roman"/>
          <w:sz w:val="28"/>
          <w:szCs w:val="28"/>
        </w:rPr>
      </w:pPr>
      <w:bookmarkStart w:id="241" w:name="sub_123311"/>
      <w:bookmarkEnd w:id="240"/>
      <w:r w:rsidRPr="005D4B91">
        <w:rPr>
          <w:rFonts w:ascii="Times New Roman" w:hAnsi="Times New Roman" w:cs="Times New Roman"/>
          <w:b/>
          <w:i/>
          <w:sz w:val="28"/>
          <w:szCs w:val="28"/>
        </w:rPr>
        <w:t>Традиционные и новые методы в географии</w:t>
      </w:r>
      <w:r w:rsidRPr="005D4B91">
        <w:rPr>
          <w:rFonts w:ascii="Times New Roman" w:hAnsi="Times New Roman" w:cs="Times New Roman"/>
          <w:sz w:val="28"/>
          <w:szCs w:val="28"/>
        </w:rPr>
        <w:t>. Географические прогнозы. Традиционные и новые методы исследований в географических науках, их использование в разных сферах человеческой деятельности. Современные направления географических исследований. Источники географической информации, ГИС. Географические прогнозы как результат географических исследований.</w:t>
      </w:r>
    </w:p>
    <w:p w:rsidR="00071A2F" w:rsidRPr="005D4B91" w:rsidRDefault="00071A2F" w:rsidP="005D4B91">
      <w:pPr>
        <w:ind w:firstLine="709"/>
        <w:rPr>
          <w:rFonts w:ascii="Times New Roman" w:hAnsi="Times New Roman" w:cs="Times New Roman"/>
          <w:sz w:val="28"/>
          <w:szCs w:val="28"/>
        </w:rPr>
      </w:pPr>
      <w:bookmarkStart w:id="242" w:name="sub_123312"/>
      <w:bookmarkEnd w:id="241"/>
      <w:r w:rsidRPr="005D4B91">
        <w:rPr>
          <w:rFonts w:ascii="Times New Roman" w:hAnsi="Times New Roman" w:cs="Times New Roman"/>
          <w:b/>
          <w:i/>
          <w:sz w:val="28"/>
          <w:szCs w:val="28"/>
        </w:rPr>
        <w:t>Географическая культура</w:t>
      </w:r>
      <w:r w:rsidRPr="005D4B91">
        <w:rPr>
          <w:rFonts w:ascii="Times New Roman" w:hAnsi="Times New Roman" w:cs="Times New Roman"/>
          <w:sz w:val="28"/>
          <w:szCs w:val="28"/>
        </w:rPr>
        <w:t>. Элементы географической культуры: географическая картина мира, географическое мышление, язык географии. Их значимость для представителей разных профессий.</w:t>
      </w:r>
    </w:p>
    <w:p w:rsidR="00071A2F" w:rsidRPr="005D4B91" w:rsidRDefault="00071A2F" w:rsidP="005D4B91">
      <w:pPr>
        <w:ind w:firstLine="709"/>
        <w:rPr>
          <w:rFonts w:ascii="Times New Roman" w:hAnsi="Times New Roman" w:cs="Times New Roman"/>
          <w:b/>
          <w:sz w:val="28"/>
          <w:szCs w:val="28"/>
        </w:rPr>
      </w:pPr>
      <w:bookmarkStart w:id="243" w:name="sub_12332"/>
      <w:bookmarkEnd w:id="242"/>
      <w:r w:rsidRPr="005D4B91">
        <w:rPr>
          <w:rFonts w:ascii="Times New Roman" w:hAnsi="Times New Roman" w:cs="Times New Roman"/>
          <w:b/>
          <w:sz w:val="28"/>
          <w:szCs w:val="28"/>
        </w:rPr>
        <w:t>Природопользование и геоэкология.</w:t>
      </w:r>
    </w:p>
    <w:p w:rsidR="00071A2F" w:rsidRPr="005D4B91" w:rsidRDefault="00071A2F" w:rsidP="005D4B91">
      <w:pPr>
        <w:ind w:firstLine="709"/>
        <w:rPr>
          <w:rFonts w:ascii="Times New Roman" w:hAnsi="Times New Roman" w:cs="Times New Roman"/>
          <w:sz w:val="28"/>
          <w:szCs w:val="28"/>
        </w:rPr>
      </w:pPr>
      <w:bookmarkStart w:id="244" w:name="sub_123321"/>
      <w:bookmarkEnd w:id="243"/>
      <w:r w:rsidRPr="005D4B91">
        <w:rPr>
          <w:rFonts w:ascii="Times New Roman" w:hAnsi="Times New Roman" w:cs="Times New Roman"/>
          <w:b/>
          <w:i/>
          <w:sz w:val="28"/>
          <w:szCs w:val="28"/>
        </w:rPr>
        <w:lastRenderedPageBreak/>
        <w:t>Географическая среда</w:t>
      </w:r>
      <w:r w:rsidRPr="005D4B91">
        <w:rPr>
          <w:rFonts w:ascii="Times New Roman" w:hAnsi="Times New Roman" w:cs="Times New Roman"/>
          <w:sz w:val="28"/>
          <w:szCs w:val="28"/>
        </w:rPr>
        <w:t>. Географическая среда как геосистема; факторы, её формирующие и изменяющие. Адаптация человека к различным природным условиям территорий, её изменение во времени. Географическая и окружающая среда.</w:t>
      </w:r>
    </w:p>
    <w:p w:rsidR="00071A2F" w:rsidRPr="005D4B91" w:rsidRDefault="00071A2F" w:rsidP="005D4B91">
      <w:pPr>
        <w:ind w:firstLine="709"/>
        <w:rPr>
          <w:rFonts w:ascii="Times New Roman" w:hAnsi="Times New Roman" w:cs="Times New Roman"/>
          <w:sz w:val="28"/>
          <w:szCs w:val="28"/>
        </w:rPr>
      </w:pPr>
      <w:bookmarkStart w:id="245" w:name="sub_123322"/>
      <w:bookmarkEnd w:id="244"/>
      <w:r w:rsidRPr="005D4B91">
        <w:rPr>
          <w:rFonts w:ascii="Times New Roman" w:hAnsi="Times New Roman" w:cs="Times New Roman"/>
          <w:b/>
          <w:i/>
          <w:sz w:val="28"/>
          <w:szCs w:val="28"/>
        </w:rPr>
        <w:t>Естественный и антропогенный ландшафты</w:t>
      </w:r>
      <w:r w:rsidRPr="005D4B91">
        <w:rPr>
          <w:rFonts w:ascii="Times New Roman" w:hAnsi="Times New Roman" w:cs="Times New Roman"/>
          <w:sz w:val="28"/>
          <w:szCs w:val="28"/>
        </w:rPr>
        <w:t>. Проблема сохранения ландшафтного и культурного разнообразия на Земле.</w:t>
      </w:r>
    </w:p>
    <w:bookmarkEnd w:id="245"/>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Классификация ландшафтов с использованием источников географической информации</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sz w:val="28"/>
          <w:szCs w:val="28"/>
        </w:rPr>
      </w:pPr>
      <w:bookmarkStart w:id="246" w:name="sub_123323"/>
      <w:r w:rsidRPr="005D4B91">
        <w:rPr>
          <w:rFonts w:ascii="Times New Roman" w:hAnsi="Times New Roman" w:cs="Times New Roman"/>
          <w:b/>
          <w:i/>
          <w:sz w:val="28"/>
          <w:szCs w:val="28"/>
        </w:rPr>
        <w:t>Проблемы взаимодействия человека и природы</w:t>
      </w:r>
      <w:r w:rsidRPr="005D4B91">
        <w:rPr>
          <w:rFonts w:ascii="Times New Roman" w:hAnsi="Times New Roman" w:cs="Times New Roman"/>
          <w:sz w:val="28"/>
          <w:szCs w:val="28"/>
        </w:rPr>
        <w:t xml:space="preserve">. Опасные природные явления, климатические изменения, повышение уровня Мирового океана, загрязнение окружающей среды.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Климатические беженцы</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Стратегия устойчивого развития. Цели устойчивого развития и роль географических наук в их достижении. Особо охраняемые природные территории как один из объектов целей устойчивого развития. Объекты Всемирного природного и культурного наследия.</w:t>
      </w:r>
    </w:p>
    <w:bookmarkEnd w:id="246"/>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Определение целей и задач учебного исследования, связанного с опасными природными явлениями и (или) глобальными изменениями климата и (или) загрязнением Мирового океана, выбор формы фиксации результатов наблюдения (исследования).</w:t>
      </w:r>
    </w:p>
    <w:p w:rsidR="00071A2F" w:rsidRPr="005D4B91" w:rsidRDefault="00071A2F" w:rsidP="005D4B91">
      <w:pPr>
        <w:ind w:firstLine="709"/>
        <w:rPr>
          <w:rFonts w:ascii="Times New Roman" w:hAnsi="Times New Roman" w:cs="Times New Roman"/>
          <w:sz w:val="28"/>
          <w:szCs w:val="28"/>
        </w:rPr>
      </w:pPr>
      <w:bookmarkStart w:id="247" w:name="sub_123324"/>
      <w:r w:rsidRPr="005D4B91">
        <w:rPr>
          <w:rFonts w:ascii="Times New Roman" w:hAnsi="Times New Roman" w:cs="Times New Roman"/>
          <w:b/>
          <w:i/>
          <w:sz w:val="28"/>
          <w:szCs w:val="28"/>
        </w:rPr>
        <w:t>Природные ресурсы и их виды</w:t>
      </w:r>
      <w:r w:rsidRPr="005D4B91">
        <w:rPr>
          <w:rFonts w:ascii="Times New Roman" w:hAnsi="Times New Roman" w:cs="Times New Roman"/>
          <w:sz w:val="28"/>
          <w:szCs w:val="28"/>
        </w:rPr>
        <w:t xml:space="preserve">. Особенности размещения природных ресурсов мира. Природно-ресурсный капитал регионов, крупных стран, </w:t>
      </w:r>
      <w:r w:rsidR="00111EAC"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Pr="005D4B91">
        <w:rPr>
          <w:rFonts w:ascii="Times New Roman" w:hAnsi="Times New Roman" w:cs="Times New Roman"/>
          <w:sz w:val="28"/>
          <w:szCs w:val="28"/>
        </w:rPr>
        <w:t xml:space="preserve"> России. Ресурсообеспеченность. Истощение природных ресурсов. Обеспеченность стран стратегическими ресурсами: нефтью, газом, ураном, рудными и другими полезными ископаемыми. Земельные ресурсы. Обеспеченность человечества пресной водой. Гидроэнергоресурсы Земли, перспективы их использования. География лесных ресурсов, лесной фонд мира. Обезлесение - его причины и распространение. Роль природных ресурсов Мирового океана (энергетических, биологических, минеральных) в жизни человечества и перспективы их использования. Агроклиматические ресурсы. Рекреационные ресурсы.</w:t>
      </w:r>
    </w:p>
    <w:bookmarkEnd w:id="247"/>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Практические работы: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Оценка природно-ресурсного капитала одной из стран (по выбору) по источникам географической информации</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 xml:space="preserve">,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Определение ресурсообеспеченности стран отдельными видами природных ресурсов</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111EAC" w:rsidP="005D4B91">
      <w:pPr>
        <w:ind w:firstLine="709"/>
        <w:rPr>
          <w:rFonts w:ascii="Times New Roman" w:hAnsi="Times New Roman" w:cs="Times New Roman"/>
          <w:b/>
          <w:sz w:val="28"/>
          <w:szCs w:val="28"/>
        </w:rPr>
      </w:pPr>
      <w:bookmarkStart w:id="248" w:name="sub_12333"/>
      <w:r w:rsidRPr="005D4B91">
        <w:rPr>
          <w:rFonts w:ascii="Times New Roman" w:hAnsi="Times New Roman" w:cs="Times New Roman"/>
          <w:b/>
          <w:sz w:val="28"/>
          <w:szCs w:val="28"/>
        </w:rPr>
        <w:t>Современная политическая карта</w:t>
      </w:r>
    </w:p>
    <w:p w:rsidR="00E82E17" w:rsidRPr="00E82E17" w:rsidRDefault="00E82E17" w:rsidP="005D4B91">
      <w:pPr>
        <w:ind w:firstLine="709"/>
        <w:rPr>
          <w:rFonts w:ascii="Times New Roman" w:hAnsi="Times New Roman" w:cs="Times New Roman"/>
          <w:sz w:val="28"/>
          <w:szCs w:val="28"/>
        </w:rPr>
      </w:pPr>
      <w:bookmarkStart w:id="249" w:name="sub_123332"/>
      <w:bookmarkEnd w:id="248"/>
      <w:r w:rsidRPr="00E82E17">
        <w:rPr>
          <w:rFonts w:ascii="Times New Roman" w:hAnsi="Times New Roman" w:cs="Times New Roman"/>
          <w:b/>
          <w:i/>
          <w:sz w:val="28"/>
          <w:szCs w:val="28"/>
        </w:rPr>
        <w:t>Теоретические основы геополитики как науки</w:t>
      </w:r>
      <w:r w:rsidRPr="00E82E17">
        <w:rPr>
          <w:rFonts w:ascii="Times New Roman" w:hAnsi="Times New Roman" w:cs="Times New Roman"/>
          <w:sz w:val="28"/>
          <w:szCs w:val="28"/>
        </w:rPr>
        <w:t>. Политическая география и геополитика. Политическая карта мира и изменения, происходящие на ней. Новая многополярная модель политического мироустройства, очаги современных геоп</w:t>
      </w:r>
      <w:r>
        <w:rPr>
          <w:rFonts w:ascii="Times New Roman" w:hAnsi="Times New Roman" w:cs="Times New Roman"/>
          <w:sz w:val="28"/>
          <w:szCs w:val="28"/>
        </w:rPr>
        <w:t>олитических конфликтов. Политико</w:t>
      </w:r>
      <w:r w:rsidRPr="00E82E17">
        <w:rPr>
          <w:rFonts w:ascii="Times New Roman" w:hAnsi="Times New Roman" w:cs="Times New Roman"/>
          <w:sz w:val="28"/>
          <w:szCs w:val="28"/>
        </w:rPr>
        <w:t>-географическое положение России и ее специфика как евразийского и приарктического государства.</w:t>
      </w:r>
    </w:p>
    <w:p w:rsidR="00796591" w:rsidRPr="005D4B91" w:rsidRDefault="00071A2F" w:rsidP="00E82E17">
      <w:pPr>
        <w:ind w:firstLine="709"/>
        <w:rPr>
          <w:rFonts w:ascii="Times New Roman" w:hAnsi="Times New Roman" w:cs="Times New Roman"/>
          <w:sz w:val="28"/>
          <w:szCs w:val="28"/>
        </w:rPr>
      </w:pPr>
      <w:r w:rsidRPr="005D4B91">
        <w:rPr>
          <w:rFonts w:ascii="Times New Roman" w:hAnsi="Times New Roman" w:cs="Times New Roman"/>
          <w:b/>
          <w:i/>
          <w:sz w:val="28"/>
          <w:szCs w:val="28"/>
        </w:rPr>
        <w:t>Классификации и типология стран мира</w:t>
      </w:r>
      <w:r w:rsidRPr="005D4B91">
        <w:rPr>
          <w:rFonts w:ascii="Times New Roman" w:hAnsi="Times New Roman" w:cs="Times New Roman"/>
          <w:sz w:val="28"/>
          <w:szCs w:val="28"/>
        </w:rPr>
        <w:t>. Основные типы стран: критерии их выделения. Формы правления государства и государственного устройства.</w:t>
      </w:r>
    </w:p>
    <w:p w:rsidR="00E82E17" w:rsidRDefault="00111EAC" w:rsidP="005D4B91">
      <w:pPr>
        <w:ind w:firstLine="709"/>
        <w:rPr>
          <w:rFonts w:ascii="Times New Roman" w:hAnsi="Times New Roman" w:cs="Times New Roman"/>
          <w:b/>
          <w:sz w:val="28"/>
          <w:szCs w:val="28"/>
        </w:rPr>
      </w:pPr>
      <w:bookmarkStart w:id="250" w:name="sub_12334"/>
      <w:bookmarkEnd w:id="249"/>
      <w:r w:rsidRPr="005D4B91">
        <w:rPr>
          <w:rFonts w:ascii="Times New Roman" w:hAnsi="Times New Roman" w:cs="Times New Roman"/>
          <w:b/>
          <w:sz w:val="28"/>
          <w:szCs w:val="28"/>
        </w:rPr>
        <w:t>Население мира</w:t>
      </w:r>
      <w:bookmarkStart w:id="251" w:name="sub_123341"/>
      <w:bookmarkEnd w:id="250"/>
    </w:p>
    <w:p w:rsidR="00E82E17" w:rsidRPr="00E82E17" w:rsidRDefault="00E82E17" w:rsidP="00E82E17">
      <w:pPr>
        <w:ind w:right="57"/>
        <w:rPr>
          <w:rFonts w:ascii="Times New Roman" w:hAnsi="Times New Roman" w:cs="Times New Roman"/>
          <w:sz w:val="28"/>
          <w:szCs w:val="28"/>
        </w:rPr>
      </w:pPr>
      <w:r w:rsidRPr="00E82E17">
        <w:rPr>
          <w:rFonts w:ascii="Times New Roman" w:hAnsi="Times New Roman" w:cs="Times New Roman"/>
          <w:b/>
          <w:i/>
          <w:sz w:val="28"/>
          <w:szCs w:val="28"/>
        </w:rPr>
        <w:t>Численность и воспроизводство населения.</w:t>
      </w:r>
      <w:r w:rsidRPr="00E82E17">
        <w:rPr>
          <w:rFonts w:ascii="Times New Roman" w:hAnsi="Times New Roman" w:cs="Times New Roman"/>
          <w:sz w:val="28"/>
          <w:szCs w:val="28"/>
        </w:rPr>
        <w:t xml:space="preserve"> Численность населения мира и динамика ее изменения. Теория демографического перехода. </w:t>
      </w:r>
      <w:r w:rsidRPr="00E82E17">
        <w:rPr>
          <w:rFonts w:ascii="Times New Roman" w:hAnsi="Times New Roman" w:cs="Times New Roman"/>
          <w:sz w:val="28"/>
          <w:szCs w:val="28"/>
        </w:rPr>
        <w:lastRenderedPageBreak/>
        <w:t>Воспроизводство населения, его типы и особенности в странах с различным уровнем социально-экономического развития (демографический взрыв, демографический кризис, старение населения). Демографическая политика и ее направления в странах различных типов воспроизводства населения.</w:t>
      </w:r>
    </w:p>
    <w:p w:rsidR="00E82E17" w:rsidRPr="00E82E17" w:rsidRDefault="00E82E17" w:rsidP="00E82E17">
      <w:pPr>
        <w:ind w:right="57"/>
        <w:rPr>
          <w:rFonts w:ascii="Times New Roman" w:hAnsi="Times New Roman" w:cs="Times New Roman"/>
          <w:i/>
          <w:sz w:val="28"/>
          <w:szCs w:val="28"/>
        </w:rPr>
      </w:pPr>
      <w:r w:rsidRPr="00E82E17">
        <w:rPr>
          <w:rFonts w:ascii="Times New Roman" w:hAnsi="Times New Roman" w:cs="Times New Roman"/>
          <w:i/>
          <w:sz w:val="28"/>
          <w:szCs w:val="28"/>
        </w:rPr>
        <w:t xml:space="preserve">Практические работы: </w:t>
      </w:r>
      <w:r>
        <w:rPr>
          <w:rFonts w:ascii="Times New Roman" w:hAnsi="Times New Roman" w:cs="Times New Roman"/>
          <w:i/>
          <w:sz w:val="28"/>
          <w:szCs w:val="28"/>
        </w:rPr>
        <w:t>«</w:t>
      </w:r>
      <w:r w:rsidRPr="00E82E17">
        <w:rPr>
          <w:rFonts w:ascii="Times New Roman" w:hAnsi="Times New Roman" w:cs="Times New Roman"/>
          <w:i/>
          <w:sz w:val="28"/>
          <w:szCs w:val="28"/>
        </w:rPr>
        <w:t xml:space="preserve">Определение и сравнение темпов роста населения крупнейших по численности </w:t>
      </w:r>
      <w:r>
        <w:rPr>
          <w:rFonts w:ascii="Times New Roman" w:hAnsi="Times New Roman" w:cs="Times New Roman"/>
          <w:i/>
          <w:sz w:val="28"/>
          <w:szCs w:val="28"/>
        </w:rPr>
        <w:t>населения стран и регионов мира»</w:t>
      </w:r>
      <w:r w:rsidRPr="00E82E17">
        <w:rPr>
          <w:rFonts w:ascii="Times New Roman" w:hAnsi="Times New Roman" w:cs="Times New Roman"/>
          <w:i/>
          <w:sz w:val="28"/>
          <w:szCs w:val="28"/>
        </w:rPr>
        <w:t xml:space="preserve"> (форма фиксации результатов анализа по выбору обучающихся), </w:t>
      </w:r>
      <w:r>
        <w:rPr>
          <w:rFonts w:ascii="Times New Roman" w:hAnsi="Times New Roman" w:cs="Times New Roman"/>
          <w:i/>
          <w:sz w:val="28"/>
          <w:szCs w:val="28"/>
        </w:rPr>
        <w:t>«</w:t>
      </w:r>
      <w:r w:rsidRPr="00E82E17">
        <w:rPr>
          <w:rFonts w:ascii="Times New Roman" w:hAnsi="Times New Roman" w:cs="Times New Roman"/>
          <w:i/>
          <w:sz w:val="28"/>
          <w:szCs w:val="28"/>
        </w:rPr>
        <w:t xml:space="preserve">Объяснение особенностей демографической политики в странах с различным </w:t>
      </w:r>
      <w:r>
        <w:rPr>
          <w:rFonts w:ascii="Times New Roman" w:hAnsi="Times New Roman" w:cs="Times New Roman"/>
          <w:i/>
          <w:sz w:val="28"/>
          <w:szCs w:val="28"/>
        </w:rPr>
        <w:t>типом воспроизводства населения»</w:t>
      </w:r>
      <w:r w:rsidRPr="00E82E17">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sz w:val="28"/>
          <w:szCs w:val="28"/>
        </w:rPr>
      </w:pPr>
      <w:bookmarkStart w:id="252" w:name="sub_123342"/>
      <w:bookmarkEnd w:id="251"/>
      <w:r w:rsidRPr="005D4B91">
        <w:rPr>
          <w:rFonts w:ascii="Times New Roman" w:hAnsi="Times New Roman" w:cs="Times New Roman"/>
          <w:b/>
          <w:i/>
          <w:sz w:val="28"/>
          <w:szCs w:val="28"/>
        </w:rPr>
        <w:t>Состав и структура населения</w:t>
      </w:r>
      <w:r w:rsidRPr="005D4B91">
        <w:rPr>
          <w:rFonts w:ascii="Times New Roman" w:hAnsi="Times New Roman" w:cs="Times New Roman"/>
          <w:sz w:val="28"/>
          <w:szCs w:val="28"/>
        </w:rPr>
        <w:t>. Возрастной и половой состав населения мира. Структура занятости населения в странах с различным уровнем социально-экономического развития. Этнический состав населения. Крупные народы, языковые семьи и группы, особенности их размещения. Религиозный состав населения. Мировые и национальные религии, главные районы распространения. Население мира и глобализация. География культуры в системе географических наук. Современные цивилизации, географические рубежи цивилизации Запада и цивилизации Востока.</w:t>
      </w:r>
    </w:p>
    <w:bookmarkEnd w:id="252"/>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Практические работы: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Сравнение половой и возрастной структуры в странах различных типов воспроизводства населения на основе анализа половозрастных пирамид</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 xml:space="preserve">,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Прогнозирование изменений возрастной структуры отдельных стран на основе анализа различных источников географической информации</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sz w:val="28"/>
          <w:szCs w:val="28"/>
        </w:rPr>
      </w:pPr>
      <w:bookmarkStart w:id="253" w:name="sub_123343"/>
      <w:r w:rsidRPr="005D4B91">
        <w:rPr>
          <w:rFonts w:ascii="Times New Roman" w:hAnsi="Times New Roman" w:cs="Times New Roman"/>
          <w:b/>
          <w:i/>
          <w:sz w:val="28"/>
          <w:szCs w:val="28"/>
        </w:rPr>
        <w:t>Размещение населения</w:t>
      </w:r>
      <w:r w:rsidRPr="005D4B91">
        <w:rPr>
          <w:rFonts w:ascii="Times New Roman" w:hAnsi="Times New Roman" w:cs="Times New Roman"/>
          <w:sz w:val="28"/>
          <w:szCs w:val="28"/>
        </w:rPr>
        <w:t>. Географические особенности размещения населения и факторы, его определяющие. Плотность населения, ареалы высокой и низкой плотности населения. Миграции населения: причины, основные типы и направления. Расселение населения: типы и формы. Понятие об урбанизации, её особенности в странах различных социально-экономических типов. Городские агломерации и мегалополисы мира.</w:t>
      </w:r>
    </w:p>
    <w:bookmarkEnd w:id="253"/>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Сравнение и объяснение различий в соотношении городского и сельского населения разных регионов мира на основе анализа статистических данных</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sz w:val="28"/>
          <w:szCs w:val="28"/>
        </w:rPr>
      </w:pPr>
      <w:bookmarkStart w:id="254" w:name="sub_123344"/>
      <w:r w:rsidRPr="005D4B91">
        <w:rPr>
          <w:rFonts w:ascii="Times New Roman" w:hAnsi="Times New Roman" w:cs="Times New Roman"/>
          <w:b/>
          <w:i/>
          <w:sz w:val="28"/>
          <w:szCs w:val="28"/>
        </w:rPr>
        <w:t>Качество жизни населения</w:t>
      </w:r>
      <w:r w:rsidRPr="005D4B91">
        <w:rPr>
          <w:rFonts w:ascii="Times New Roman" w:hAnsi="Times New Roman" w:cs="Times New Roman"/>
          <w:sz w:val="28"/>
          <w:szCs w:val="28"/>
        </w:rPr>
        <w:t>. Качество жизни населения как совокупность экономических, социальных, культурных, экологических условий жизни людей. Показатели, характеризующие качество жизни населения. Индекс человеческого развития как интегральный показатель сравнения качества жизни населения различных стран и регионов мира.</w:t>
      </w:r>
    </w:p>
    <w:bookmarkEnd w:id="254"/>
    <w:p w:rsidR="00071A2F" w:rsidRPr="00E82E17" w:rsidRDefault="00071A2F" w:rsidP="005D4B91">
      <w:pPr>
        <w:ind w:firstLine="709"/>
        <w:rPr>
          <w:rFonts w:ascii="Times New Roman" w:hAnsi="Times New Roman" w:cs="Times New Roman"/>
          <w:i/>
          <w:sz w:val="28"/>
          <w:szCs w:val="28"/>
        </w:rPr>
      </w:pPr>
      <w:r w:rsidRPr="00E82E17">
        <w:rPr>
          <w:rFonts w:ascii="Times New Roman" w:hAnsi="Times New Roman" w:cs="Times New Roman"/>
          <w:i/>
          <w:sz w:val="28"/>
          <w:szCs w:val="28"/>
        </w:rPr>
        <w:t xml:space="preserve">Практическая работа </w:t>
      </w:r>
      <w:r w:rsidR="00501732" w:rsidRPr="00E82E17">
        <w:rPr>
          <w:rFonts w:ascii="Times New Roman" w:hAnsi="Times New Roman" w:cs="Times New Roman"/>
          <w:i/>
          <w:sz w:val="28"/>
          <w:szCs w:val="28"/>
        </w:rPr>
        <w:t>«</w:t>
      </w:r>
      <w:r w:rsidRPr="00E82E17">
        <w:rPr>
          <w:rFonts w:ascii="Times New Roman" w:hAnsi="Times New Roman" w:cs="Times New Roman"/>
          <w:i/>
          <w:sz w:val="28"/>
          <w:szCs w:val="28"/>
        </w:rPr>
        <w:t>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r w:rsidR="00501732" w:rsidRPr="00E82E17">
        <w:rPr>
          <w:rFonts w:ascii="Times New Roman" w:hAnsi="Times New Roman" w:cs="Times New Roman"/>
          <w:i/>
          <w:sz w:val="28"/>
          <w:szCs w:val="28"/>
        </w:rPr>
        <w:t>»</w:t>
      </w:r>
      <w:r w:rsidRPr="00E82E17">
        <w:rPr>
          <w:rFonts w:ascii="Times New Roman" w:hAnsi="Times New Roman" w:cs="Times New Roman"/>
          <w:i/>
          <w:sz w:val="28"/>
          <w:szCs w:val="28"/>
        </w:rPr>
        <w:t>.</w:t>
      </w:r>
    </w:p>
    <w:p w:rsidR="00796591" w:rsidRDefault="00796591" w:rsidP="005D4B91">
      <w:pPr>
        <w:ind w:firstLine="709"/>
        <w:rPr>
          <w:rFonts w:ascii="Times New Roman" w:hAnsi="Times New Roman" w:cs="Times New Roman"/>
          <w:sz w:val="28"/>
          <w:szCs w:val="28"/>
        </w:rPr>
      </w:pPr>
    </w:p>
    <w:p w:rsidR="00796591" w:rsidRPr="005D4B91" w:rsidRDefault="00796591" w:rsidP="005D4B91">
      <w:pPr>
        <w:ind w:firstLine="709"/>
        <w:rPr>
          <w:rFonts w:ascii="Times New Roman" w:hAnsi="Times New Roman" w:cs="Times New Roman"/>
          <w:sz w:val="28"/>
          <w:szCs w:val="28"/>
        </w:rPr>
      </w:pPr>
    </w:p>
    <w:p w:rsidR="00071A2F" w:rsidRPr="005D4B91" w:rsidRDefault="00111EAC" w:rsidP="005D4B91">
      <w:pPr>
        <w:ind w:firstLine="709"/>
        <w:rPr>
          <w:rFonts w:ascii="Times New Roman" w:hAnsi="Times New Roman" w:cs="Times New Roman"/>
          <w:b/>
          <w:sz w:val="28"/>
          <w:szCs w:val="28"/>
        </w:rPr>
      </w:pPr>
      <w:bookmarkStart w:id="255" w:name="sub_12335"/>
      <w:r w:rsidRPr="005D4B91">
        <w:rPr>
          <w:rFonts w:ascii="Times New Roman" w:hAnsi="Times New Roman" w:cs="Times New Roman"/>
          <w:b/>
          <w:sz w:val="28"/>
          <w:szCs w:val="28"/>
        </w:rPr>
        <w:t>Мировое хозяйство</w:t>
      </w:r>
    </w:p>
    <w:p w:rsidR="00071A2F" w:rsidRPr="005D4B91" w:rsidRDefault="00071A2F" w:rsidP="005D4B91">
      <w:pPr>
        <w:ind w:firstLine="709"/>
        <w:rPr>
          <w:rFonts w:ascii="Times New Roman" w:hAnsi="Times New Roman" w:cs="Times New Roman"/>
          <w:sz w:val="28"/>
          <w:szCs w:val="28"/>
        </w:rPr>
      </w:pPr>
      <w:bookmarkStart w:id="256" w:name="sub_123351"/>
      <w:bookmarkEnd w:id="255"/>
      <w:r w:rsidRPr="005D4B91">
        <w:rPr>
          <w:rFonts w:ascii="Times New Roman" w:hAnsi="Times New Roman" w:cs="Times New Roman"/>
          <w:b/>
          <w:i/>
          <w:sz w:val="28"/>
          <w:szCs w:val="28"/>
        </w:rPr>
        <w:t>Состав и структура мирового хозяйства</w:t>
      </w:r>
      <w:r w:rsidRPr="005D4B91">
        <w:rPr>
          <w:rFonts w:ascii="Times New Roman" w:hAnsi="Times New Roman" w:cs="Times New Roman"/>
          <w:sz w:val="28"/>
          <w:szCs w:val="28"/>
        </w:rPr>
        <w:t xml:space="preserve">. Международное географическое разделение труда. Мировое хозяйство: состав. Основные этапы развития </w:t>
      </w:r>
      <w:r w:rsidRPr="005D4B91">
        <w:rPr>
          <w:rFonts w:ascii="Times New Roman" w:hAnsi="Times New Roman" w:cs="Times New Roman"/>
          <w:sz w:val="28"/>
          <w:szCs w:val="28"/>
        </w:rPr>
        <w:lastRenderedPageBreak/>
        <w:t>мирового хозяйства. Факторы размещения производства и их влияние на современное развитие мирового хозяйства. Отраслевая, территориальная и функциональная структура мирового хозяйства. Международное географическое разделение труда. Отрасли международной специализации. Условия формирования международной специализации стран и роль географических факторов в её формировании. Аграрные, индустриальные и постиндустриальные страны. Роль и место России в международном географическом разделении труда.</w:t>
      </w:r>
    </w:p>
    <w:bookmarkEnd w:id="256"/>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Сравнение структуры экономики аграрных, индустриальных и постиндустриальных стран</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sz w:val="28"/>
          <w:szCs w:val="28"/>
        </w:rPr>
      </w:pPr>
      <w:bookmarkStart w:id="257" w:name="sub_123352"/>
      <w:r w:rsidRPr="005D4B91">
        <w:rPr>
          <w:rFonts w:ascii="Times New Roman" w:hAnsi="Times New Roman" w:cs="Times New Roman"/>
          <w:b/>
          <w:i/>
          <w:sz w:val="28"/>
          <w:szCs w:val="28"/>
        </w:rPr>
        <w:t>Международная экономическая интеграция и глобализация мировой экономики</w:t>
      </w:r>
      <w:r w:rsidRPr="005D4B91">
        <w:rPr>
          <w:rFonts w:ascii="Times New Roman" w:hAnsi="Times New Roman" w:cs="Times New Roman"/>
          <w:sz w:val="28"/>
          <w:szCs w:val="28"/>
        </w:rPr>
        <w:t>. Международная экономическая интеграция. Крупнейшие международные отраслевые и региональные экономические союзы. Глобализация мировой экономики и её влияние на хозяйство стран разных социально-экономических типов. Транснациональные корпорации (ТНК) и их роль в глобализации мировой экономики.</w:t>
      </w:r>
    </w:p>
    <w:p w:rsidR="00071A2F" w:rsidRPr="005D4B91" w:rsidRDefault="00071A2F" w:rsidP="005D4B91">
      <w:pPr>
        <w:ind w:firstLine="709"/>
        <w:rPr>
          <w:rFonts w:ascii="Times New Roman" w:hAnsi="Times New Roman" w:cs="Times New Roman"/>
          <w:sz w:val="28"/>
          <w:szCs w:val="28"/>
        </w:rPr>
      </w:pPr>
      <w:bookmarkStart w:id="258" w:name="sub_123353"/>
      <w:bookmarkEnd w:id="257"/>
      <w:r w:rsidRPr="005D4B91">
        <w:rPr>
          <w:rFonts w:ascii="Times New Roman" w:hAnsi="Times New Roman" w:cs="Times New Roman"/>
          <w:b/>
          <w:i/>
          <w:sz w:val="28"/>
          <w:szCs w:val="28"/>
        </w:rPr>
        <w:t>География главных отраслей мирового хозяйства</w:t>
      </w:r>
      <w:r w:rsidRPr="005D4B91">
        <w:rPr>
          <w:rFonts w:ascii="Times New Roman" w:hAnsi="Times New Roman" w:cs="Times New Roman"/>
          <w:sz w:val="28"/>
          <w:szCs w:val="28"/>
        </w:rPr>
        <w:t>.</w:t>
      </w:r>
    </w:p>
    <w:bookmarkEnd w:id="258"/>
    <w:p w:rsidR="00071A2F" w:rsidRPr="005D4B91" w:rsidRDefault="00071A2F" w:rsidP="005D4B91">
      <w:pPr>
        <w:ind w:firstLine="709"/>
        <w:rPr>
          <w:rFonts w:ascii="Times New Roman" w:hAnsi="Times New Roman" w:cs="Times New Roman"/>
          <w:sz w:val="28"/>
          <w:szCs w:val="28"/>
        </w:rPr>
      </w:pPr>
      <w:r w:rsidRPr="00E82E17">
        <w:rPr>
          <w:rFonts w:ascii="Times New Roman" w:hAnsi="Times New Roman" w:cs="Times New Roman"/>
          <w:i/>
          <w:sz w:val="28"/>
          <w:szCs w:val="28"/>
        </w:rPr>
        <w:t>Промышленность мира.</w:t>
      </w:r>
      <w:r w:rsidRPr="005D4B91">
        <w:rPr>
          <w:rFonts w:ascii="Times New Roman" w:hAnsi="Times New Roman" w:cs="Times New Roman"/>
          <w:sz w:val="28"/>
          <w:szCs w:val="28"/>
        </w:rPr>
        <w:t xml:space="preserve"> Географические особенности размещения основных видов сырьевых и топливных ресурсов. Страны-лидеры по запасам и добыче нефти, природного газа и угля.</w:t>
      </w:r>
    </w:p>
    <w:p w:rsidR="00071A2F" w:rsidRPr="005D4B91" w:rsidRDefault="00071A2F" w:rsidP="005D4B91">
      <w:pPr>
        <w:ind w:firstLine="709"/>
        <w:rPr>
          <w:rFonts w:ascii="Times New Roman" w:hAnsi="Times New Roman" w:cs="Times New Roman"/>
          <w:sz w:val="28"/>
          <w:szCs w:val="28"/>
        </w:rPr>
      </w:pPr>
      <w:r w:rsidRPr="00E82E17">
        <w:rPr>
          <w:rFonts w:ascii="Times New Roman" w:hAnsi="Times New Roman" w:cs="Times New Roman"/>
          <w:i/>
          <w:sz w:val="28"/>
          <w:szCs w:val="28"/>
        </w:rPr>
        <w:t>Топливно-энергетический комплекс мира:</w:t>
      </w:r>
      <w:r w:rsidRPr="005D4B91">
        <w:rPr>
          <w:rFonts w:ascii="Times New Roman" w:hAnsi="Times New Roman" w:cs="Times New Roman"/>
          <w:sz w:val="28"/>
          <w:szCs w:val="28"/>
        </w:rPr>
        <w:t xml:space="preserve"> основные этапы развития,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энергопереход</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География отраслей топливной промышленности. Крупнейшие страны-производители, экспортёры и импортёры нефти, природного газа и угля. Организация стран-экспортёров нефти. Современные тенденции развития отрасли, изменяющие её географию,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сланцевая революция</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водородная</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энергетика,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зелёная энергетика</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Мировая электроэнергетика. Структура мирового производства электроэнергии и её географические особенности. Быстрый рост производства электроэнергии с использованием ВИЭ. Страны-лидеры по развитию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возобновляемой</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энергетики. Воздействие на окружающую среду топливной промышленности и различных типов электростанций, включая ВИЭ. Роль России как крупнейшего поставщика топливно-энергетических и сырьевых ресурсов в мировой экономике.</w:t>
      </w:r>
    </w:p>
    <w:p w:rsidR="00071A2F" w:rsidRPr="005D4B91" w:rsidRDefault="00071A2F" w:rsidP="005D4B91">
      <w:pPr>
        <w:ind w:firstLine="709"/>
        <w:rPr>
          <w:rFonts w:ascii="Times New Roman" w:hAnsi="Times New Roman" w:cs="Times New Roman"/>
          <w:sz w:val="28"/>
          <w:szCs w:val="28"/>
        </w:rPr>
      </w:pPr>
      <w:r w:rsidRPr="00E82E17">
        <w:rPr>
          <w:rFonts w:ascii="Times New Roman" w:hAnsi="Times New Roman" w:cs="Times New Roman"/>
          <w:i/>
          <w:sz w:val="28"/>
          <w:szCs w:val="28"/>
        </w:rPr>
        <w:t>Металлургия мира.</w:t>
      </w:r>
      <w:r w:rsidRPr="005D4B91">
        <w:rPr>
          <w:rFonts w:ascii="Times New Roman" w:hAnsi="Times New Roman" w:cs="Times New Roman"/>
          <w:sz w:val="28"/>
          <w:szCs w:val="28"/>
        </w:rPr>
        <w:t xml:space="preserve"> Географические особенности сырьевой базы чёрной и цветной металлургии. Ведущие страны-производители и экспортёры стали, меди и алюминия. Современные тенденции развития отрасли. Влияние металлургии на окружающую среду. Место России в мировом производстве и экспорте цветных и чёрных металлов.</w:t>
      </w:r>
    </w:p>
    <w:p w:rsidR="00071A2F" w:rsidRPr="005D4B91" w:rsidRDefault="00071A2F" w:rsidP="005D4B91">
      <w:pPr>
        <w:ind w:firstLine="709"/>
        <w:rPr>
          <w:rFonts w:ascii="Times New Roman" w:hAnsi="Times New Roman" w:cs="Times New Roman"/>
          <w:sz w:val="28"/>
          <w:szCs w:val="28"/>
        </w:rPr>
      </w:pPr>
      <w:r w:rsidRPr="00E82E17">
        <w:rPr>
          <w:rFonts w:ascii="Times New Roman" w:hAnsi="Times New Roman" w:cs="Times New Roman"/>
          <w:i/>
          <w:sz w:val="28"/>
          <w:szCs w:val="28"/>
        </w:rPr>
        <w:t>Машиностроительный комплекс мира</w:t>
      </w:r>
      <w:r w:rsidRPr="005D4B91">
        <w:rPr>
          <w:rFonts w:ascii="Times New Roman" w:hAnsi="Times New Roman" w:cs="Times New Roman"/>
          <w:sz w:val="28"/>
          <w:szCs w:val="28"/>
        </w:rPr>
        <w:t>. Ведущие страны-производители и экспортёры продукции автомобилестроения, авиастроения и микроэлектроники.</w:t>
      </w:r>
    </w:p>
    <w:p w:rsidR="00071A2F" w:rsidRPr="005D4B91" w:rsidRDefault="00071A2F" w:rsidP="005D4B91">
      <w:pPr>
        <w:ind w:firstLine="709"/>
        <w:rPr>
          <w:rFonts w:ascii="Times New Roman" w:hAnsi="Times New Roman" w:cs="Times New Roman"/>
          <w:sz w:val="28"/>
          <w:szCs w:val="28"/>
        </w:rPr>
      </w:pPr>
      <w:r w:rsidRPr="00E82E17">
        <w:rPr>
          <w:rFonts w:ascii="Times New Roman" w:hAnsi="Times New Roman" w:cs="Times New Roman"/>
          <w:i/>
          <w:sz w:val="28"/>
          <w:szCs w:val="28"/>
        </w:rPr>
        <w:t>Химическая промышленность и лесопромышленный комплекс мира.</w:t>
      </w:r>
      <w:r w:rsidRPr="005D4B91">
        <w:rPr>
          <w:rFonts w:ascii="Times New Roman" w:hAnsi="Times New Roman" w:cs="Times New Roman"/>
          <w:sz w:val="28"/>
          <w:szCs w:val="28"/>
        </w:rPr>
        <w:t xml:space="preserve"> Ведущие страны-производители и экспортёры минеральных удобрений и продукции химии органического синтеза. Ведущие страны-производители деловой древесины и продукции целлюлозно-бумажной промышленности. Влияние химической и лесной промышленности на окружающую среду.</w:t>
      </w:r>
    </w:p>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 xml:space="preserve">Представление в виде диаграмм данных о </w:t>
      </w:r>
      <w:r w:rsidRPr="005D4B91">
        <w:rPr>
          <w:rFonts w:ascii="Times New Roman" w:hAnsi="Times New Roman" w:cs="Times New Roman"/>
          <w:i/>
          <w:sz w:val="28"/>
          <w:szCs w:val="28"/>
        </w:rPr>
        <w:lastRenderedPageBreak/>
        <w:t>динамике изменения объёмов и структуры производства электроэнергии в мире</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sz w:val="28"/>
          <w:szCs w:val="28"/>
        </w:rPr>
      </w:pPr>
      <w:r w:rsidRPr="00E82E17">
        <w:rPr>
          <w:rFonts w:ascii="Times New Roman" w:hAnsi="Times New Roman" w:cs="Times New Roman"/>
          <w:i/>
          <w:sz w:val="28"/>
          <w:szCs w:val="28"/>
        </w:rPr>
        <w:t>Сельское хозяйство мира.</w:t>
      </w:r>
      <w:r w:rsidRPr="005D4B91">
        <w:rPr>
          <w:rFonts w:ascii="Times New Roman" w:hAnsi="Times New Roman" w:cs="Times New Roman"/>
          <w:sz w:val="28"/>
          <w:szCs w:val="28"/>
        </w:rPr>
        <w:t xml:space="preserve"> Географические различия в обеспеченности земельными ресурсами. Земельный фонд мира, его структура. Современные тенденции развития отрасли. Органическое сельское хозяйство. Растениеводство. География производства основных продовольственных культур. Ведущие экспортёры и импортёры. Роль России как одного из главных экспортёров зерновых культур.</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Животноводство. Ведущие экспортёры и импортёры продукции животноводства. Рыболовство и аквакультура: географические особенности.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Влияние сельского хозяйства и отдельных его отраслей на окружающую среду.</w:t>
      </w:r>
    </w:p>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 xml:space="preserve">Определение направления грузопотоков продовольствия на основе анализа статистических материалов и создание карты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Основные экспортёры и импортёры продовольствия</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E82E17" w:rsidRPr="00E82E17" w:rsidRDefault="00E82E17" w:rsidP="005D4B91">
      <w:pPr>
        <w:ind w:firstLine="709"/>
        <w:rPr>
          <w:rFonts w:ascii="Times New Roman" w:hAnsi="Times New Roman" w:cs="Times New Roman"/>
          <w:sz w:val="28"/>
          <w:szCs w:val="28"/>
        </w:rPr>
      </w:pPr>
      <w:r w:rsidRPr="00E82E17">
        <w:rPr>
          <w:rFonts w:ascii="Times New Roman" w:hAnsi="Times New Roman" w:cs="Times New Roman"/>
          <w:i/>
          <w:sz w:val="28"/>
          <w:szCs w:val="28"/>
        </w:rPr>
        <w:t>Сфера нематериального производства</w:t>
      </w:r>
      <w:r w:rsidRPr="00E82E17">
        <w:rPr>
          <w:rFonts w:ascii="Times New Roman" w:hAnsi="Times New Roman" w:cs="Times New Roman"/>
          <w:sz w:val="28"/>
          <w:szCs w:val="28"/>
        </w:rPr>
        <w:t>. Мировой транспорт. Роль разных видов транспорта в современном мире. Основные международные магистрали и транспортные узлы. Мировая система научно-исследовательских и опытно-конструкторских работ. Международные экономические отношения: основные формы и факторы, влияющие на их развитие. География международных финансовых центров. Мировая торговля и туризм.</w:t>
      </w:r>
    </w:p>
    <w:p w:rsidR="00111EAC" w:rsidRPr="005D4B91" w:rsidRDefault="00111EAC" w:rsidP="005D4B91">
      <w:pPr>
        <w:ind w:firstLine="709"/>
        <w:jc w:val="center"/>
        <w:rPr>
          <w:rFonts w:ascii="Times New Roman" w:hAnsi="Times New Roman" w:cs="Times New Roman"/>
          <w:sz w:val="28"/>
          <w:szCs w:val="28"/>
        </w:rPr>
      </w:pPr>
    </w:p>
    <w:p w:rsidR="00071A2F" w:rsidRPr="005D4B91" w:rsidRDefault="00111EAC" w:rsidP="005D4B91">
      <w:pPr>
        <w:ind w:firstLine="709"/>
        <w:jc w:val="center"/>
        <w:rPr>
          <w:rFonts w:ascii="Times New Roman" w:hAnsi="Times New Roman" w:cs="Times New Roman"/>
          <w:b/>
          <w:sz w:val="28"/>
          <w:szCs w:val="28"/>
        </w:rPr>
      </w:pPr>
      <w:bookmarkStart w:id="259" w:name="sub_1234"/>
      <w:r w:rsidRPr="005D4B91">
        <w:rPr>
          <w:rFonts w:ascii="Times New Roman" w:hAnsi="Times New Roman" w:cs="Times New Roman"/>
          <w:b/>
          <w:sz w:val="28"/>
          <w:szCs w:val="28"/>
        </w:rPr>
        <w:t xml:space="preserve">СОДЕРЖАНИЕ </w:t>
      </w:r>
      <w:proofErr w:type="gramStart"/>
      <w:r w:rsidRPr="005D4B91">
        <w:rPr>
          <w:rFonts w:ascii="Times New Roman" w:hAnsi="Times New Roman" w:cs="Times New Roman"/>
          <w:b/>
          <w:sz w:val="28"/>
          <w:szCs w:val="28"/>
        </w:rPr>
        <w:t>ОБУЧЕНИЯ В</w:t>
      </w:r>
      <w:proofErr w:type="gramEnd"/>
      <w:r w:rsidRPr="005D4B91">
        <w:rPr>
          <w:rFonts w:ascii="Times New Roman" w:hAnsi="Times New Roman" w:cs="Times New Roman"/>
          <w:b/>
          <w:sz w:val="28"/>
          <w:szCs w:val="28"/>
        </w:rPr>
        <w:t xml:space="preserve"> 11 КЛАССЕ</w:t>
      </w:r>
    </w:p>
    <w:p w:rsidR="00071A2F" w:rsidRPr="005D4B91" w:rsidRDefault="00111EAC" w:rsidP="005D4B91">
      <w:pPr>
        <w:ind w:firstLine="709"/>
        <w:rPr>
          <w:rFonts w:ascii="Times New Roman" w:hAnsi="Times New Roman" w:cs="Times New Roman"/>
          <w:b/>
          <w:sz w:val="28"/>
          <w:szCs w:val="28"/>
        </w:rPr>
      </w:pPr>
      <w:bookmarkStart w:id="260" w:name="sub_12341"/>
      <w:bookmarkEnd w:id="259"/>
      <w:r w:rsidRPr="005D4B91">
        <w:rPr>
          <w:rFonts w:ascii="Times New Roman" w:hAnsi="Times New Roman" w:cs="Times New Roman"/>
          <w:b/>
          <w:sz w:val="28"/>
          <w:szCs w:val="28"/>
        </w:rPr>
        <w:t>Регионы и страны</w:t>
      </w:r>
    </w:p>
    <w:p w:rsidR="00071A2F" w:rsidRPr="005D4B91" w:rsidRDefault="00111EAC" w:rsidP="005D4B91">
      <w:pPr>
        <w:ind w:firstLine="709"/>
        <w:rPr>
          <w:rFonts w:ascii="Times New Roman" w:hAnsi="Times New Roman" w:cs="Times New Roman"/>
          <w:b/>
          <w:i/>
          <w:sz w:val="28"/>
          <w:szCs w:val="28"/>
        </w:rPr>
      </w:pPr>
      <w:bookmarkStart w:id="261" w:name="sub_123411"/>
      <w:bookmarkEnd w:id="260"/>
      <w:r w:rsidRPr="005D4B91">
        <w:rPr>
          <w:rFonts w:ascii="Times New Roman" w:hAnsi="Times New Roman" w:cs="Times New Roman"/>
          <w:b/>
          <w:i/>
          <w:sz w:val="28"/>
          <w:szCs w:val="28"/>
        </w:rPr>
        <w:t>Регионы мира. Зарубежная Европа</w:t>
      </w:r>
    </w:p>
    <w:bookmarkEnd w:id="261"/>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Многообразие подходов к выделению регионов мира. Регионы мира: зарубежная Европа, зарубежная Азия, Америка, Африка, Австралия и Океания.</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Зарубежная Европа: состав (субрегионы: Западная Европа, Северная Европа, Южная Европа, Восточная Европа), общая экономико-географическая характеристика. Общие черты и особенности природно-ресурсного капитала, населения и хозяйства стран субрегионов. Геополитические проблемы региона.</w:t>
      </w:r>
    </w:p>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Сравнение по уровню социально-экономического развития стран различных субрегионов зарубежной Европы с использованием источников географической информации (по выбору учителя)</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7E2CEF" w:rsidRDefault="00071A2F" w:rsidP="005D4B91">
      <w:pPr>
        <w:ind w:firstLine="709"/>
        <w:rPr>
          <w:rFonts w:ascii="Times New Roman" w:hAnsi="Times New Roman" w:cs="Times New Roman"/>
          <w:sz w:val="28"/>
          <w:szCs w:val="28"/>
        </w:rPr>
      </w:pPr>
      <w:bookmarkStart w:id="262" w:name="sub_123412"/>
      <w:r w:rsidRPr="005D4B91">
        <w:rPr>
          <w:rFonts w:ascii="Times New Roman" w:hAnsi="Times New Roman" w:cs="Times New Roman"/>
          <w:b/>
          <w:i/>
          <w:sz w:val="28"/>
          <w:szCs w:val="28"/>
        </w:rPr>
        <w:t>Зарубежная Азия</w:t>
      </w:r>
      <w:r w:rsidRPr="005D4B91">
        <w:rPr>
          <w:rFonts w:ascii="Times New Roman" w:hAnsi="Times New Roman" w:cs="Times New Roman"/>
          <w:sz w:val="28"/>
          <w:szCs w:val="28"/>
        </w:rPr>
        <w:t>:</w:t>
      </w:r>
      <w:r w:rsidRPr="007E2CEF">
        <w:rPr>
          <w:rFonts w:ascii="Times New Roman" w:hAnsi="Times New Roman" w:cs="Times New Roman"/>
          <w:sz w:val="28"/>
          <w:szCs w:val="28"/>
        </w:rPr>
        <w:t xml:space="preserve"> </w:t>
      </w:r>
      <w:r w:rsidR="007E2CEF" w:rsidRPr="007E2CEF">
        <w:rPr>
          <w:rFonts w:ascii="Times New Roman" w:hAnsi="Times New Roman" w:cs="Times New Roman"/>
          <w:sz w:val="28"/>
          <w:szCs w:val="28"/>
        </w:rPr>
        <w:t>состав (субрегионы: Юго-Западная Азия, Центральная Азия, Восточная Азия, Южная Азия, Юго-Восточная Азия), общая экономико-географическая характеристика. Общие черты и особенности природно-ресурсного капитала, населения и хозяйства субрегионов. Особенности экономико-географического положения, природно-ресурсного капитала, населения, хозяйства стран Зарубежной Азии, современные проблемы (на примере Китая, Индии, Ирана, Японии). Современные экономические отношения России со странами Зарубежной Азии (Китай, Индия, Турция, страны Центральной Азии).</w:t>
      </w:r>
    </w:p>
    <w:bookmarkEnd w:id="262"/>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 xml:space="preserve">Сравнение международной промышленной и сельскохозяйственной специализации Китая и Индии на основании анализа данных </w:t>
      </w:r>
      <w:r w:rsidRPr="005D4B91">
        <w:rPr>
          <w:rFonts w:ascii="Times New Roman" w:hAnsi="Times New Roman" w:cs="Times New Roman"/>
          <w:i/>
          <w:sz w:val="28"/>
          <w:szCs w:val="28"/>
        </w:rPr>
        <w:lastRenderedPageBreak/>
        <w:t>об экспорте основных видов продукции</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sz w:val="28"/>
          <w:szCs w:val="28"/>
        </w:rPr>
      </w:pPr>
      <w:bookmarkStart w:id="263" w:name="sub_123413"/>
      <w:r w:rsidRPr="005D4B91">
        <w:rPr>
          <w:rFonts w:ascii="Times New Roman" w:hAnsi="Times New Roman" w:cs="Times New Roman"/>
          <w:b/>
          <w:i/>
          <w:sz w:val="28"/>
          <w:szCs w:val="28"/>
        </w:rPr>
        <w:t>Америка</w:t>
      </w:r>
      <w:r w:rsidRPr="005D4B91">
        <w:rPr>
          <w:rFonts w:ascii="Times New Roman" w:hAnsi="Times New Roman" w:cs="Times New Roman"/>
          <w:sz w:val="28"/>
          <w:szCs w:val="28"/>
        </w:rPr>
        <w:t>: состав (субрегионы: США и Канада, Латинская Америка), общая экономико-географическая характеристика. Особенности природно-ресурсного капитала, населения и хозяйства субрегионов. Особенности экономико-географического положения природно-ресурсного капитала, населения, хозяйства стран Америки, современные проблемы (на примере США, Канады, Мексики, Бразилии).</w:t>
      </w:r>
    </w:p>
    <w:bookmarkEnd w:id="263"/>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Объяснение особенностей территориальной структуры хозяйства Канады и Бразилии на основе анализа географических карт</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sz w:val="28"/>
          <w:szCs w:val="28"/>
        </w:rPr>
      </w:pPr>
      <w:bookmarkStart w:id="264" w:name="sub_123414"/>
      <w:r w:rsidRPr="005D4B91">
        <w:rPr>
          <w:rFonts w:ascii="Times New Roman" w:hAnsi="Times New Roman" w:cs="Times New Roman"/>
          <w:b/>
          <w:i/>
          <w:sz w:val="28"/>
          <w:szCs w:val="28"/>
        </w:rPr>
        <w:t>Африка</w:t>
      </w:r>
      <w:r w:rsidRPr="005D4B91">
        <w:rPr>
          <w:rFonts w:ascii="Times New Roman" w:hAnsi="Times New Roman" w:cs="Times New Roman"/>
          <w:sz w:val="28"/>
          <w:szCs w:val="28"/>
        </w:rPr>
        <w:t>: состав (субрегионы: Северная Африка, Западная Африка, Центральная Африка, Восточная Африка, Южная Африка). Общая экономико-географическая характеристика. Особенности природно-ресурсного капитала, населения и хозяйства субрегионов. Экономические и социальные проблемы региона. Особенности экономико-географического положения, природно-ресурсного капитала, населения, хозяйства стран Африки (</w:t>
      </w:r>
      <w:r w:rsidR="007E2CEF">
        <w:rPr>
          <w:rFonts w:ascii="Times New Roman" w:hAnsi="Times New Roman" w:cs="Times New Roman"/>
          <w:sz w:val="28"/>
          <w:szCs w:val="28"/>
        </w:rPr>
        <w:t>на примере ЮАР, Егип</w:t>
      </w:r>
      <w:r w:rsidRPr="005D4B91">
        <w:rPr>
          <w:rFonts w:ascii="Times New Roman" w:hAnsi="Times New Roman" w:cs="Times New Roman"/>
          <w:sz w:val="28"/>
          <w:szCs w:val="28"/>
        </w:rPr>
        <w:t>т</w:t>
      </w:r>
      <w:r w:rsidR="007E2CEF">
        <w:rPr>
          <w:rFonts w:ascii="Times New Roman" w:hAnsi="Times New Roman" w:cs="Times New Roman"/>
          <w:sz w:val="28"/>
          <w:szCs w:val="28"/>
        </w:rPr>
        <w:t>а</w:t>
      </w:r>
      <w:r w:rsidRPr="005D4B91">
        <w:rPr>
          <w:rFonts w:ascii="Times New Roman" w:hAnsi="Times New Roman" w:cs="Times New Roman"/>
          <w:sz w:val="28"/>
          <w:szCs w:val="28"/>
        </w:rPr>
        <w:t>, Алжир</w:t>
      </w:r>
      <w:r w:rsidR="007E2CEF">
        <w:rPr>
          <w:rFonts w:ascii="Times New Roman" w:hAnsi="Times New Roman" w:cs="Times New Roman"/>
          <w:sz w:val="28"/>
          <w:szCs w:val="28"/>
        </w:rPr>
        <w:t>а</w:t>
      </w:r>
      <w:r w:rsidRPr="005D4B91">
        <w:rPr>
          <w:rFonts w:ascii="Times New Roman" w:hAnsi="Times New Roman" w:cs="Times New Roman"/>
          <w:sz w:val="28"/>
          <w:szCs w:val="28"/>
        </w:rPr>
        <w:t>).</w:t>
      </w:r>
    </w:p>
    <w:bookmarkEnd w:id="264"/>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Сравнение на основе анализа статистических данных роли сельского хозяйства в экономике Алжира и Эфиопии</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sz w:val="28"/>
          <w:szCs w:val="28"/>
        </w:rPr>
      </w:pPr>
      <w:bookmarkStart w:id="265" w:name="sub_123415"/>
      <w:r w:rsidRPr="005D4B91">
        <w:rPr>
          <w:rFonts w:ascii="Times New Roman" w:hAnsi="Times New Roman" w:cs="Times New Roman"/>
          <w:b/>
          <w:i/>
          <w:sz w:val="28"/>
          <w:szCs w:val="28"/>
        </w:rPr>
        <w:t>Австралия и Океания</w:t>
      </w:r>
      <w:r w:rsidRPr="005D4B91">
        <w:rPr>
          <w:rFonts w:ascii="Times New Roman" w:hAnsi="Times New Roman" w:cs="Times New Roman"/>
          <w:sz w:val="28"/>
          <w:szCs w:val="28"/>
        </w:rPr>
        <w:t>. Австралия и Океания: особенности географического положения. Австралийский Союз: главные факторы размещения населения и развития хозяйства. Экономико-географическое положение, природно-ресурсный капитал. Отрасли международной специализации. Географическая и товарная структура экспорта. Океания: особенности природных ресурсов, населения и хозяйства. Место в международном географическом разделении труда.</w:t>
      </w:r>
    </w:p>
    <w:p w:rsidR="00071A2F" w:rsidRPr="007E2CEF" w:rsidRDefault="00071A2F" w:rsidP="007E2CEF">
      <w:pPr>
        <w:ind w:right="57"/>
        <w:rPr>
          <w:rFonts w:ascii="Times New Roman" w:hAnsi="Times New Roman" w:cs="Times New Roman"/>
          <w:sz w:val="28"/>
          <w:szCs w:val="28"/>
        </w:rPr>
      </w:pPr>
      <w:bookmarkStart w:id="266" w:name="sub_123416"/>
      <w:bookmarkEnd w:id="265"/>
      <w:r w:rsidRPr="005D4B91">
        <w:rPr>
          <w:rFonts w:ascii="Times New Roman" w:hAnsi="Times New Roman" w:cs="Times New Roman"/>
          <w:b/>
          <w:i/>
          <w:sz w:val="28"/>
          <w:szCs w:val="28"/>
        </w:rPr>
        <w:t>Россия на геополитической, геоэкономической и геодемографической карте мира</w:t>
      </w:r>
      <w:r w:rsidRPr="005D4B91">
        <w:rPr>
          <w:rFonts w:ascii="Times New Roman" w:hAnsi="Times New Roman" w:cs="Times New Roman"/>
          <w:sz w:val="28"/>
          <w:szCs w:val="28"/>
        </w:rPr>
        <w:t xml:space="preserve">. </w:t>
      </w:r>
      <w:r w:rsidR="007E2CEF" w:rsidRPr="007E2CEF">
        <w:rPr>
          <w:rFonts w:ascii="Times New Roman" w:hAnsi="Times New Roman" w:cs="Times New Roman"/>
          <w:sz w:val="28"/>
          <w:szCs w:val="28"/>
        </w:rPr>
        <w:t>Роль и место России в мировой политике, экономике, человеческом потенциале. Особенности интеграции России в мировое сообщество. Географические аспекты решения внешнеэкономических и внешнеполитических задач развития России.</w:t>
      </w:r>
    </w:p>
    <w:bookmarkEnd w:id="266"/>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Практическая работа </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Изменение направления международных экономических связей России в новых экономических условиях</w:t>
      </w:r>
      <w:r w:rsidR="00501732" w:rsidRPr="005D4B91">
        <w:rPr>
          <w:rFonts w:ascii="Times New Roman" w:hAnsi="Times New Roman" w:cs="Times New Roman"/>
          <w:i/>
          <w:sz w:val="28"/>
          <w:szCs w:val="28"/>
        </w:rPr>
        <w:t>»</w:t>
      </w:r>
      <w:r w:rsidRPr="005D4B91">
        <w:rPr>
          <w:rFonts w:ascii="Times New Roman" w:hAnsi="Times New Roman" w:cs="Times New Roman"/>
          <w:i/>
          <w:sz w:val="28"/>
          <w:szCs w:val="28"/>
        </w:rPr>
        <w:t>.</w:t>
      </w:r>
    </w:p>
    <w:p w:rsidR="00071A2F" w:rsidRPr="005D4B91" w:rsidRDefault="00071A2F" w:rsidP="005D4B91">
      <w:pPr>
        <w:ind w:firstLine="709"/>
        <w:rPr>
          <w:rFonts w:ascii="Times New Roman" w:hAnsi="Times New Roman" w:cs="Times New Roman"/>
          <w:b/>
          <w:sz w:val="28"/>
          <w:szCs w:val="28"/>
        </w:rPr>
      </w:pPr>
      <w:bookmarkStart w:id="267" w:name="sub_12342"/>
      <w:r w:rsidRPr="005D4B91">
        <w:rPr>
          <w:rFonts w:ascii="Times New Roman" w:hAnsi="Times New Roman" w:cs="Times New Roman"/>
          <w:b/>
          <w:sz w:val="28"/>
          <w:szCs w:val="28"/>
        </w:rPr>
        <w:t>Г</w:t>
      </w:r>
      <w:r w:rsidR="00111EAC" w:rsidRPr="005D4B91">
        <w:rPr>
          <w:rFonts w:ascii="Times New Roman" w:hAnsi="Times New Roman" w:cs="Times New Roman"/>
          <w:b/>
          <w:sz w:val="28"/>
          <w:szCs w:val="28"/>
        </w:rPr>
        <w:t>лобальные проблемы человечества</w:t>
      </w:r>
    </w:p>
    <w:bookmarkEnd w:id="267"/>
    <w:p w:rsidR="007E2CEF" w:rsidRPr="007E2CEF" w:rsidRDefault="007E2CEF" w:rsidP="007E2CEF">
      <w:pPr>
        <w:ind w:right="57"/>
        <w:rPr>
          <w:rFonts w:ascii="Times New Roman" w:hAnsi="Times New Roman" w:cs="Times New Roman"/>
          <w:sz w:val="28"/>
          <w:szCs w:val="28"/>
        </w:rPr>
      </w:pPr>
      <w:r w:rsidRPr="007E2CEF">
        <w:rPr>
          <w:rFonts w:ascii="Times New Roman" w:hAnsi="Times New Roman" w:cs="Times New Roman"/>
          <w:sz w:val="28"/>
          <w:szCs w:val="28"/>
        </w:rPr>
        <w:t>Группы глобальных проблем: геополитические, экологические, демографические.</w:t>
      </w:r>
    </w:p>
    <w:p w:rsidR="007E2CEF" w:rsidRPr="007E2CEF" w:rsidRDefault="007E2CEF" w:rsidP="007E2CEF">
      <w:pPr>
        <w:ind w:right="57"/>
        <w:rPr>
          <w:rFonts w:ascii="Times New Roman" w:hAnsi="Times New Roman" w:cs="Times New Roman"/>
          <w:sz w:val="28"/>
          <w:szCs w:val="28"/>
        </w:rPr>
      </w:pPr>
      <w:r w:rsidRPr="007E2CEF">
        <w:rPr>
          <w:rFonts w:ascii="Times New Roman" w:hAnsi="Times New Roman" w:cs="Times New Roman"/>
          <w:sz w:val="28"/>
          <w:szCs w:val="28"/>
        </w:rPr>
        <w:t>Геополитические проблемы: проблема сохранения мира на планете и причины роста глобальной и региональной нестабильности. Проблема разрыва в уровне социально-экономического развития между развитыми и развивающимися странами и причины ее возникновения.</w:t>
      </w:r>
    </w:p>
    <w:p w:rsidR="007E2CEF" w:rsidRPr="007E2CEF" w:rsidRDefault="007E2CEF" w:rsidP="007E2CEF">
      <w:pPr>
        <w:ind w:right="57"/>
        <w:rPr>
          <w:rFonts w:ascii="Times New Roman" w:hAnsi="Times New Roman" w:cs="Times New Roman"/>
          <w:sz w:val="28"/>
          <w:szCs w:val="28"/>
        </w:rPr>
      </w:pPr>
      <w:r w:rsidRPr="007E2CEF">
        <w:rPr>
          <w:rFonts w:ascii="Times New Roman" w:hAnsi="Times New Roman" w:cs="Times New Roman"/>
          <w:sz w:val="28"/>
          <w:szCs w:val="28"/>
        </w:rPr>
        <w:t xml:space="preserve">Геоэкология - фокус глобальных проблем человечества. Глобальные экологические проблемы как проблемы, связанные с усилением воздействия человека на природу и влиянием природы на жизнь человека и его хозяйственную деятельность. Проблема глобальных климатических изменений, проблема стихийных природных бедствий, глобальные сырьевая и энергетическая проблемы, </w:t>
      </w:r>
      <w:r w:rsidRPr="007E2CEF">
        <w:rPr>
          <w:rFonts w:ascii="Times New Roman" w:hAnsi="Times New Roman" w:cs="Times New Roman"/>
          <w:sz w:val="28"/>
          <w:szCs w:val="28"/>
        </w:rPr>
        <w:lastRenderedPageBreak/>
        <w:t>проблема дефицита водных ресурсов и ухудшения их качества, проблемы опустынивания и деградации земель и почв, проблема сохранения биоразнообразия. Проблема загрязнения Мирового океана и освоения его ресурсов.</w:t>
      </w:r>
    </w:p>
    <w:p w:rsidR="007E2CEF" w:rsidRPr="007E2CEF" w:rsidRDefault="007E2CEF" w:rsidP="007E2CEF">
      <w:pPr>
        <w:ind w:right="57"/>
        <w:rPr>
          <w:rFonts w:ascii="Times New Roman" w:hAnsi="Times New Roman" w:cs="Times New Roman"/>
          <w:sz w:val="28"/>
          <w:szCs w:val="28"/>
        </w:rPr>
      </w:pPr>
      <w:r w:rsidRPr="007E2CEF">
        <w:rPr>
          <w:rFonts w:ascii="Times New Roman" w:hAnsi="Times New Roman" w:cs="Times New Roman"/>
          <w:sz w:val="28"/>
          <w:szCs w:val="28"/>
        </w:rPr>
        <w:t>Глобальные проблемы народонаселения: демографическая, продовольственная, роста городов, здоровья и долголетия человека.</w:t>
      </w:r>
    </w:p>
    <w:p w:rsidR="007E2CEF" w:rsidRPr="007E2CEF" w:rsidRDefault="007E2CEF" w:rsidP="007E2CEF">
      <w:pPr>
        <w:ind w:right="57"/>
        <w:rPr>
          <w:rFonts w:ascii="Times New Roman" w:hAnsi="Times New Roman" w:cs="Times New Roman"/>
          <w:sz w:val="28"/>
          <w:szCs w:val="28"/>
        </w:rPr>
      </w:pPr>
      <w:r w:rsidRPr="007E2CEF">
        <w:rPr>
          <w:rFonts w:ascii="Times New Roman" w:hAnsi="Times New Roman" w:cs="Times New Roman"/>
          <w:sz w:val="28"/>
          <w:szCs w:val="28"/>
        </w:rPr>
        <w:t>Взаимосвязь глобальных геополитических, экологических проблем и проблем народонаселения.</w:t>
      </w:r>
    </w:p>
    <w:p w:rsidR="007E2CEF" w:rsidRPr="007E2CEF" w:rsidRDefault="007E2CEF" w:rsidP="007E2CEF">
      <w:pPr>
        <w:ind w:right="57"/>
        <w:rPr>
          <w:rFonts w:ascii="Times New Roman" w:hAnsi="Times New Roman" w:cs="Times New Roman"/>
          <w:sz w:val="28"/>
          <w:szCs w:val="28"/>
        </w:rPr>
      </w:pPr>
      <w:r w:rsidRPr="007E2CEF">
        <w:rPr>
          <w:rFonts w:ascii="Times New Roman" w:hAnsi="Times New Roman" w:cs="Times New Roman"/>
          <w:sz w:val="28"/>
          <w:szCs w:val="28"/>
        </w:rPr>
        <w:t>Возможные пути решения глобальных проблем. Необходимость переоценки человечеством и отдельными странами некоторых ранее устоявшихся экономических, политических, идеологических и культурных ориентиров. Участие России в решении глобальных проблем.</w:t>
      </w:r>
    </w:p>
    <w:p w:rsidR="007E2CEF" w:rsidRPr="007E2CEF" w:rsidRDefault="007E2CEF" w:rsidP="007E2CEF">
      <w:pPr>
        <w:ind w:right="57"/>
        <w:rPr>
          <w:rFonts w:ascii="Times New Roman" w:hAnsi="Times New Roman" w:cs="Times New Roman"/>
          <w:i/>
          <w:sz w:val="28"/>
          <w:szCs w:val="28"/>
        </w:rPr>
      </w:pPr>
      <w:r w:rsidRPr="007E2CEF">
        <w:rPr>
          <w:rFonts w:ascii="Times New Roman" w:hAnsi="Times New Roman" w:cs="Times New Roman"/>
          <w:i/>
          <w:sz w:val="28"/>
          <w:szCs w:val="28"/>
        </w:rPr>
        <w:t>Практическая работа. «Выявление примеров взаимосвязи глобальных проблем человечества на основе анализа различных источников географической информации и сведений об участии России в их решении».</w:t>
      </w:r>
    </w:p>
    <w:p w:rsidR="00111EAC" w:rsidRPr="007E2CEF" w:rsidRDefault="00111EAC" w:rsidP="005D4B91">
      <w:pPr>
        <w:ind w:firstLine="709"/>
        <w:rPr>
          <w:rFonts w:ascii="Times New Roman" w:hAnsi="Times New Roman" w:cs="Times New Roman"/>
          <w:sz w:val="28"/>
          <w:szCs w:val="28"/>
        </w:rPr>
      </w:pPr>
    </w:p>
    <w:p w:rsidR="00111EAC" w:rsidRPr="005D4B91" w:rsidRDefault="00111EAC"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 xml:space="preserve">3) ПЛАНИРУЕМЫЕ РЕЗУЛЬТАТЫ ОСВОЕНИЯ </w:t>
      </w:r>
      <w:r w:rsidR="00796591">
        <w:rPr>
          <w:rFonts w:ascii="Times New Roman" w:hAnsi="Times New Roman" w:cs="Times New Roman"/>
          <w:b/>
          <w:sz w:val="28"/>
          <w:szCs w:val="28"/>
        </w:rPr>
        <w:t>ПРОГРАММЫ УЧЕБНОГО ПРЕДМЕТА «</w:t>
      </w:r>
      <w:r w:rsidRPr="005D4B91">
        <w:rPr>
          <w:rFonts w:ascii="Times New Roman" w:hAnsi="Times New Roman" w:cs="Times New Roman"/>
          <w:b/>
          <w:sz w:val="28"/>
          <w:szCs w:val="28"/>
        </w:rPr>
        <w:t>ГЕОГРАФИ</w:t>
      </w:r>
      <w:r w:rsidR="00796591">
        <w:rPr>
          <w:rFonts w:ascii="Times New Roman" w:hAnsi="Times New Roman" w:cs="Times New Roman"/>
          <w:b/>
          <w:sz w:val="28"/>
          <w:szCs w:val="28"/>
        </w:rPr>
        <w:t>Я»</w:t>
      </w:r>
      <w:r w:rsidRPr="005D4B91">
        <w:rPr>
          <w:rFonts w:ascii="Times New Roman" w:hAnsi="Times New Roman" w:cs="Times New Roman"/>
          <w:b/>
          <w:sz w:val="28"/>
          <w:szCs w:val="28"/>
        </w:rPr>
        <w:t xml:space="preserve"> НА УРОВНЕ СОО</w:t>
      </w:r>
    </w:p>
    <w:p w:rsidR="00111EAC" w:rsidRPr="005D4B91" w:rsidRDefault="00111EAC" w:rsidP="005D4B91">
      <w:pPr>
        <w:ind w:firstLine="709"/>
        <w:rPr>
          <w:rFonts w:ascii="Times New Roman" w:hAnsi="Times New Roman" w:cs="Times New Roman"/>
          <w:sz w:val="28"/>
          <w:szCs w:val="28"/>
        </w:rPr>
      </w:pPr>
    </w:p>
    <w:p w:rsidR="00111EAC" w:rsidRPr="005D4B91" w:rsidRDefault="00111EAC" w:rsidP="00796591">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ЛИЧНОСТНЫЕ РЕЗУЛЬТАТЫ</w:t>
      </w:r>
    </w:p>
    <w:p w:rsidR="00071A2F" w:rsidRPr="005D4B91" w:rsidRDefault="00071A2F" w:rsidP="005D4B91">
      <w:pPr>
        <w:ind w:firstLine="709"/>
        <w:rPr>
          <w:rFonts w:ascii="Times New Roman" w:hAnsi="Times New Roman" w:cs="Times New Roman"/>
          <w:b/>
          <w:i/>
          <w:sz w:val="28"/>
          <w:szCs w:val="28"/>
        </w:rPr>
      </w:pPr>
      <w:bookmarkStart w:id="268" w:name="sub_12351"/>
      <w:r w:rsidRPr="005D4B91">
        <w:rPr>
          <w:rFonts w:ascii="Times New Roman" w:hAnsi="Times New Roman" w:cs="Times New Roman"/>
          <w:b/>
          <w:i/>
          <w:sz w:val="28"/>
          <w:szCs w:val="28"/>
        </w:rPr>
        <w:t>Личностные результаты освоения географии должны отража</w:t>
      </w:r>
      <w:r w:rsidR="00111EAC" w:rsidRPr="005D4B91">
        <w:rPr>
          <w:rFonts w:ascii="Times New Roman" w:hAnsi="Times New Roman" w:cs="Times New Roman"/>
          <w:b/>
          <w:i/>
          <w:sz w:val="28"/>
          <w:szCs w:val="28"/>
        </w:rPr>
        <w:t>ют</w:t>
      </w:r>
      <w:r w:rsidRPr="005D4B91">
        <w:rPr>
          <w:rFonts w:ascii="Times New Roman" w:hAnsi="Times New Roman" w:cs="Times New Roman"/>
          <w:b/>
          <w:i/>
          <w:sz w:val="28"/>
          <w:szCs w:val="28"/>
        </w:rPr>
        <w:t xml:space="preserve"> готовность и способность обучающихся руководствоваться сформированной внутренней позицией личности, системой ценностных ориентации,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w:t>
      </w:r>
      <w:r w:rsidR="00111EAC" w:rsidRPr="005D4B91">
        <w:rPr>
          <w:rFonts w:ascii="Times New Roman" w:hAnsi="Times New Roman" w:cs="Times New Roman"/>
          <w:b/>
          <w:i/>
          <w:sz w:val="28"/>
          <w:szCs w:val="28"/>
        </w:rPr>
        <w:t>в т.</w:t>
      </w:r>
      <w:r w:rsidR="00890A45" w:rsidRPr="005D4B91">
        <w:rPr>
          <w:rFonts w:ascii="Times New Roman" w:hAnsi="Times New Roman" w:cs="Times New Roman"/>
          <w:b/>
          <w:i/>
          <w:sz w:val="28"/>
          <w:szCs w:val="28"/>
        </w:rPr>
        <w:t>ч.</w:t>
      </w:r>
      <w:r w:rsidRPr="005D4B91">
        <w:rPr>
          <w:rFonts w:ascii="Times New Roman" w:hAnsi="Times New Roman" w:cs="Times New Roman"/>
          <w:b/>
          <w:i/>
          <w:sz w:val="28"/>
          <w:szCs w:val="28"/>
        </w:rPr>
        <w:t xml:space="preserve"> в части:</w:t>
      </w:r>
    </w:p>
    <w:p w:rsidR="00071A2F" w:rsidRPr="005D4B91" w:rsidRDefault="009F4407" w:rsidP="005D4B91">
      <w:pPr>
        <w:ind w:firstLine="709"/>
        <w:rPr>
          <w:rFonts w:ascii="Times New Roman" w:hAnsi="Times New Roman" w:cs="Times New Roman"/>
          <w:b/>
          <w:i/>
          <w:sz w:val="28"/>
          <w:szCs w:val="28"/>
        </w:rPr>
      </w:pPr>
      <w:bookmarkStart w:id="269" w:name="sub_123511"/>
      <w:bookmarkEnd w:id="268"/>
      <w:r w:rsidRPr="005D4B91">
        <w:rPr>
          <w:rFonts w:ascii="Times New Roman" w:hAnsi="Times New Roman" w:cs="Times New Roman"/>
          <w:sz w:val="28"/>
          <w:szCs w:val="28"/>
        </w:rPr>
        <w:t>1)</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гражданского воспитания:</w:t>
      </w:r>
    </w:p>
    <w:bookmarkEnd w:id="269"/>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гражданской позиции обучающегося как активного и ответственного члена российского общества;</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осознание своих конституционных прав и обязанностей, уважение закона и правопорядка;</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принятие традиционных национальных, общечеловеческих гуманистических и демократических ценностей;</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умение взаимодействовать с социальными институтами в соответствии с их функциями и назначением;</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к гуманитарной и волонтёрской деятельности;</w:t>
      </w:r>
    </w:p>
    <w:p w:rsidR="00071A2F" w:rsidRPr="005D4B91" w:rsidRDefault="009F4407" w:rsidP="005D4B91">
      <w:pPr>
        <w:ind w:firstLine="709"/>
        <w:rPr>
          <w:rFonts w:ascii="Times New Roman" w:hAnsi="Times New Roman" w:cs="Times New Roman"/>
          <w:b/>
          <w:i/>
          <w:sz w:val="28"/>
          <w:szCs w:val="28"/>
        </w:rPr>
      </w:pPr>
      <w:bookmarkStart w:id="270" w:name="sub_123512"/>
      <w:r w:rsidRPr="005D4B91">
        <w:rPr>
          <w:rFonts w:ascii="Times New Roman" w:hAnsi="Times New Roman" w:cs="Times New Roman"/>
          <w:sz w:val="28"/>
          <w:szCs w:val="28"/>
        </w:rPr>
        <w:t>2)</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патриотического воспитания:</w:t>
      </w:r>
    </w:p>
    <w:bookmarkEnd w:id="270"/>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сформированность российской гражданской идентичности, патриотизма, </w:t>
      </w:r>
      <w:r w:rsidR="00071A2F" w:rsidRPr="005D4B91">
        <w:rPr>
          <w:rFonts w:ascii="Times New Roman" w:hAnsi="Times New Roman" w:cs="Times New Roman"/>
          <w:sz w:val="28"/>
          <w:szCs w:val="28"/>
        </w:rPr>
        <w:lastRenderedPageBreak/>
        <w:t>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идейная убеждённость, готовность к служению и защите Отечества, ответственность за его судьбу;</w:t>
      </w:r>
    </w:p>
    <w:p w:rsidR="00071A2F" w:rsidRPr="005D4B91" w:rsidRDefault="009F4407" w:rsidP="005D4B91">
      <w:pPr>
        <w:ind w:firstLine="709"/>
        <w:rPr>
          <w:rFonts w:ascii="Times New Roman" w:hAnsi="Times New Roman" w:cs="Times New Roman"/>
          <w:b/>
          <w:i/>
          <w:sz w:val="28"/>
          <w:szCs w:val="28"/>
        </w:rPr>
      </w:pPr>
      <w:bookmarkStart w:id="271" w:name="sub_123513"/>
      <w:r w:rsidRPr="005D4B91">
        <w:rPr>
          <w:rFonts w:ascii="Times New Roman" w:hAnsi="Times New Roman" w:cs="Times New Roman"/>
          <w:sz w:val="28"/>
          <w:szCs w:val="28"/>
        </w:rPr>
        <w:t>3)</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духовно-нравственного воспитания:</w:t>
      </w:r>
    </w:p>
    <w:bookmarkEnd w:id="271"/>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осознание духовных ценностей российского народа;</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нравственного сознания, этического поведения;</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способность оценивать ситуацию и принимать осознанные решения, ориентируясь на морально-нравственные нормы и ценности;</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осознание личного вклада в построение устойчивого будущего на основе формирования элементов географической и экологической культуры;</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071A2F" w:rsidRPr="005D4B91" w:rsidRDefault="009F4407" w:rsidP="005D4B91">
      <w:pPr>
        <w:ind w:firstLine="709"/>
        <w:rPr>
          <w:rFonts w:ascii="Times New Roman" w:hAnsi="Times New Roman" w:cs="Times New Roman"/>
          <w:b/>
          <w:i/>
          <w:sz w:val="28"/>
          <w:szCs w:val="28"/>
        </w:rPr>
      </w:pPr>
      <w:bookmarkStart w:id="272" w:name="sub_123514"/>
      <w:r w:rsidRPr="005D4B91">
        <w:rPr>
          <w:rFonts w:ascii="Times New Roman" w:hAnsi="Times New Roman" w:cs="Times New Roman"/>
          <w:sz w:val="28"/>
          <w:szCs w:val="28"/>
        </w:rPr>
        <w:t>4)</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эстетического воспитания:</w:t>
      </w:r>
    </w:p>
    <w:bookmarkEnd w:id="272"/>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эстетическое отношение к миру, включая эстетику природных и историко-культурных объектов родного края, своей страны, быта, научного и технического творчества, спорта, труда, общественных отношений;</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к самовыражению в разных видах искусства, стремление проявлять качества творческой личности;</w:t>
      </w:r>
    </w:p>
    <w:p w:rsidR="00071A2F" w:rsidRPr="005D4B91" w:rsidRDefault="00071A2F" w:rsidP="005D4B91">
      <w:pPr>
        <w:ind w:firstLine="709"/>
        <w:rPr>
          <w:rFonts w:ascii="Times New Roman" w:hAnsi="Times New Roman" w:cs="Times New Roman"/>
          <w:b/>
          <w:i/>
          <w:sz w:val="28"/>
          <w:szCs w:val="28"/>
        </w:rPr>
      </w:pPr>
      <w:bookmarkStart w:id="273" w:name="sub_123515"/>
      <w:r w:rsidRPr="005D4B91">
        <w:rPr>
          <w:rFonts w:ascii="Times New Roman" w:hAnsi="Times New Roman" w:cs="Times New Roman"/>
          <w:sz w:val="28"/>
          <w:szCs w:val="28"/>
        </w:rPr>
        <w:t>5)</w:t>
      </w:r>
      <w:r w:rsidR="009F4407" w:rsidRPr="005D4B91">
        <w:rPr>
          <w:rFonts w:ascii="Times New Roman" w:hAnsi="Times New Roman" w:cs="Times New Roman"/>
          <w:sz w:val="28"/>
          <w:szCs w:val="28"/>
        </w:rPr>
        <w:t> </w:t>
      </w:r>
      <w:r w:rsidRPr="005D4B91">
        <w:rPr>
          <w:rFonts w:ascii="Times New Roman" w:hAnsi="Times New Roman" w:cs="Times New Roman"/>
          <w:b/>
          <w:i/>
          <w:sz w:val="28"/>
          <w:szCs w:val="28"/>
        </w:rPr>
        <w:t>ценности научного познания:</w:t>
      </w:r>
    </w:p>
    <w:bookmarkEnd w:id="273"/>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мировоззрения, соответствующего современному уровню развития географических наук и общественной практики, основанного на диалоге культур, способствующего осознанию своего места в поликультурном мире;</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совершенствование языковой и читательской культуры как средства взаимодействия между людьми и познания мира для применения различных источников географической информации в решении учебных и (или) практико-ориентированных задач;</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осознание ценности научной деятельности, готовность осуществлять проектную и исследовательскую деятельность в географических науках индивидуально и в группе.</w:t>
      </w:r>
    </w:p>
    <w:p w:rsidR="00071A2F" w:rsidRPr="005D4B91" w:rsidRDefault="009F4407" w:rsidP="005D4B91">
      <w:pPr>
        <w:ind w:firstLine="709"/>
        <w:rPr>
          <w:rFonts w:ascii="Times New Roman" w:hAnsi="Times New Roman" w:cs="Times New Roman"/>
          <w:b/>
          <w:i/>
          <w:sz w:val="28"/>
          <w:szCs w:val="28"/>
        </w:rPr>
      </w:pPr>
      <w:bookmarkStart w:id="274" w:name="sub_123516"/>
      <w:r w:rsidRPr="005D4B91">
        <w:rPr>
          <w:rFonts w:ascii="Times New Roman" w:hAnsi="Times New Roman" w:cs="Times New Roman"/>
          <w:sz w:val="28"/>
          <w:szCs w:val="28"/>
        </w:rPr>
        <w:t>6)</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физического воспитания, формирования культуры здоровья и эмоционального благополучия:</w:t>
      </w:r>
    </w:p>
    <w:bookmarkEnd w:id="274"/>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сформированность здорового и безопасного образа жизни,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безопасного поведения в природной среде, ответственного отношения к своему </w:t>
      </w:r>
      <w:r w:rsidR="00071A2F" w:rsidRPr="005D4B91">
        <w:rPr>
          <w:rFonts w:ascii="Times New Roman" w:hAnsi="Times New Roman" w:cs="Times New Roman"/>
          <w:sz w:val="28"/>
          <w:szCs w:val="28"/>
        </w:rPr>
        <w:lastRenderedPageBreak/>
        <w:t>здоровью;</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потребность в физическом совершенствовании, занятиях спортивно-оздоровительной деятельностью;</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активное неприятие вредных привычек и иных форм причинения вреда физическому и психическому здоровью;</w:t>
      </w:r>
    </w:p>
    <w:p w:rsidR="00071A2F" w:rsidRPr="005D4B91" w:rsidRDefault="00071A2F" w:rsidP="005D4B91">
      <w:pPr>
        <w:ind w:firstLine="709"/>
        <w:rPr>
          <w:rFonts w:ascii="Times New Roman" w:hAnsi="Times New Roman" w:cs="Times New Roman"/>
          <w:b/>
          <w:i/>
          <w:sz w:val="28"/>
          <w:szCs w:val="28"/>
        </w:rPr>
      </w:pPr>
      <w:bookmarkStart w:id="275" w:name="sub_123517"/>
      <w:r w:rsidRPr="005D4B91">
        <w:rPr>
          <w:rFonts w:ascii="Times New Roman" w:hAnsi="Times New Roman" w:cs="Times New Roman"/>
          <w:sz w:val="28"/>
          <w:szCs w:val="28"/>
        </w:rPr>
        <w:t>7)</w:t>
      </w:r>
      <w:r w:rsidR="009F4407" w:rsidRPr="005D4B91">
        <w:rPr>
          <w:rFonts w:ascii="Times New Roman" w:hAnsi="Times New Roman" w:cs="Times New Roman"/>
          <w:b/>
          <w:i/>
          <w:sz w:val="28"/>
          <w:szCs w:val="28"/>
        </w:rPr>
        <w:t> </w:t>
      </w:r>
      <w:r w:rsidRPr="005D4B91">
        <w:rPr>
          <w:rFonts w:ascii="Times New Roman" w:hAnsi="Times New Roman" w:cs="Times New Roman"/>
          <w:b/>
          <w:i/>
          <w:sz w:val="28"/>
          <w:szCs w:val="28"/>
        </w:rPr>
        <w:t>трудового воспитания:</w:t>
      </w:r>
    </w:p>
    <w:bookmarkEnd w:id="275"/>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к труду, осознание ценности мастерства, трудолюбие;</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интерес к различным сферам профессиональной деятельности в области географических наук, умение совершать осознанный выбор будущей профессии и реализовывать собственные жизненные планы;</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и способность к образованию и самообразованию на протяжении всей жизни;</w:t>
      </w:r>
    </w:p>
    <w:p w:rsidR="00071A2F" w:rsidRPr="005D4B91" w:rsidRDefault="009F4407" w:rsidP="005D4B91">
      <w:pPr>
        <w:ind w:firstLine="709"/>
        <w:rPr>
          <w:rFonts w:ascii="Times New Roman" w:hAnsi="Times New Roman" w:cs="Times New Roman"/>
          <w:b/>
          <w:i/>
          <w:sz w:val="28"/>
          <w:szCs w:val="28"/>
        </w:rPr>
      </w:pPr>
      <w:bookmarkStart w:id="276" w:name="sub_123518"/>
      <w:r w:rsidRPr="005D4B91">
        <w:rPr>
          <w:rFonts w:ascii="Times New Roman" w:hAnsi="Times New Roman" w:cs="Times New Roman"/>
          <w:sz w:val="28"/>
          <w:szCs w:val="28"/>
        </w:rPr>
        <w:t>8)</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экологического воспитания:</w:t>
      </w:r>
    </w:p>
    <w:bookmarkEnd w:id="276"/>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и географических особенностей их проявления;</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планирование и осуществление действий в окружающей среде на основе знания целей устойчивого развития человечества;</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активное неприятие действий, приносящих вред окружающей среде;</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умение прогнозировать,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на основе применения географических знаний, неблагоприятные экологические последствия предпринимаемых действий, предотвращать их;</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расширение опыта деятельности экологической направленности.</w:t>
      </w:r>
    </w:p>
    <w:p w:rsidR="005F1412" w:rsidRPr="005D4B91" w:rsidRDefault="005F1412" w:rsidP="005D4B91">
      <w:pPr>
        <w:ind w:firstLine="709"/>
        <w:rPr>
          <w:rFonts w:ascii="Times New Roman" w:hAnsi="Times New Roman" w:cs="Times New Roman"/>
          <w:sz w:val="28"/>
          <w:szCs w:val="28"/>
        </w:rPr>
      </w:pPr>
    </w:p>
    <w:p w:rsidR="005F1412" w:rsidRPr="005D4B91" w:rsidRDefault="005F1412" w:rsidP="00796591">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МЕТАПРЕДМЕТНЫЕ РЕЗУЛЬТАТЫ</w:t>
      </w:r>
    </w:p>
    <w:p w:rsidR="00071A2F" w:rsidRPr="005D4B91" w:rsidRDefault="00071A2F" w:rsidP="005D4B91">
      <w:pPr>
        <w:ind w:firstLine="709"/>
        <w:rPr>
          <w:rFonts w:ascii="Times New Roman" w:hAnsi="Times New Roman" w:cs="Times New Roman"/>
          <w:b/>
          <w:i/>
          <w:sz w:val="28"/>
          <w:szCs w:val="28"/>
        </w:rPr>
      </w:pPr>
      <w:bookmarkStart w:id="277" w:name="sub_12352"/>
      <w:r w:rsidRPr="005D4B91">
        <w:rPr>
          <w:rFonts w:ascii="Times New Roman" w:hAnsi="Times New Roman" w:cs="Times New Roman"/>
          <w:b/>
          <w:i/>
          <w:sz w:val="28"/>
          <w:szCs w:val="28"/>
        </w:rPr>
        <w:t xml:space="preserve">В результате изучения географии на уровне </w:t>
      </w:r>
      <w:r w:rsidR="005F1412" w:rsidRPr="005D4B91">
        <w:rPr>
          <w:rFonts w:ascii="Times New Roman" w:hAnsi="Times New Roman" w:cs="Times New Roman"/>
          <w:b/>
          <w:i/>
          <w:sz w:val="28"/>
          <w:szCs w:val="28"/>
        </w:rPr>
        <w:t xml:space="preserve">СОО </w:t>
      </w:r>
      <w:r w:rsidRPr="005D4B91">
        <w:rPr>
          <w:rFonts w:ascii="Times New Roman" w:hAnsi="Times New Roman" w:cs="Times New Roman"/>
          <w:b/>
          <w:i/>
          <w:sz w:val="28"/>
          <w:szCs w:val="28"/>
        </w:rPr>
        <w:t xml:space="preserve">у обучающегося будут сформированы познавательные </w:t>
      </w:r>
      <w:r w:rsidR="005F1412" w:rsidRPr="005D4B91">
        <w:rPr>
          <w:rFonts w:ascii="Times New Roman" w:hAnsi="Times New Roman" w:cs="Times New Roman"/>
          <w:b/>
          <w:i/>
          <w:sz w:val="28"/>
          <w:szCs w:val="28"/>
        </w:rPr>
        <w:t>УУД</w:t>
      </w:r>
      <w:r w:rsidRPr="005D4B91">
        <w:rPr>
          <w:rFonts w:ascii="Times New Roman" w:hAnsi="Times New Roman" w:cs="Times New Roman"/>
          <w:b/>
          <w:i/>
          <w:sz w:val="28"/>
          <w:szCs w:val="28"/>
        </w:rPr>
        <w:t xml:space="preserve">, коммуникативные </w:t>
      </w:r>
      <w:r w:rsidR="005F1412" w:rsidRPr="005D4B91">
        <w:rPr>
          <w:rFonts w:ascii="Times New Roman" w:hAnsi="Times New Roman" w:cs="Times New Roman"/>
          <w:b/>
          <w:i/>
          <w:sz w:val="28"/>
          <w:szCs w:val="28"/>
        </w:rPr>
        <w:t>УУД</w:t>
      </w:r>
      <w:r w:rsidRPr="005D4B91">
        <w:rPr>
          <w:rFonts w:ascii="Times New Roman" w:hAnsi="Times New Roman" w:cs="Times New Roman"/>
          <w:b/>
          <w:i/>
          <w:sz w:val="28"/>
          <w:szCs w:val="28"/>
        </w:rPr>
        <w:t xml:space="preserve">, регулятивные </w:t>
      </w:r>
      <w:r w:rsidR="005F1412" w:rsidRPr="005D4B91">
        <w:rPr>
          <w:rFonts w:ascii="Times New Roman" w:hAnsi="Times New Roman" w:cs="Times New Roman"/>
          <w:b/>
          <w:i/>
          <w:sz w:val="28"/>
          <w:szCs w:val="28"/>
        </w:rPr>
        <w:t>УУД</w:t>
      </w:r>
      <w:r w:rsidRPr="005D4B91">
        <w:rPr>
          <w:rFonts w:ascii="Times New Roman" w:hAnsi="Times New Roman" w:cs="Times New Roman"/>
          <w:b/>
          <w:i/>
          <w:sz w:val="28"/>
          <w:szCs w:val="28"/>
        </w:rPr>
        <w:t>, совместная деятельность.</w:t>
      </w:r>
    </w:p>
    <w:p w:rsidR="005F1412" w:rsidRPr="005D4B91" w:rsidRDefault="005F141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Познавательные УУД</w:t>
      </w:r>
    </w:p>
    <w:p w:rsidR="00071A2F" w:rsidRPr="005D4B91" w:rsidRDefault="00071A2F" w:rsidP="005D4B91">
      <w:pPr>
        <w:ind w:firstLine="709"/>
        <w:rPr>
          <w:rFonts w:ascii="Times New Roman" w:hAnsi="Times New Roman" w:cs="Times New Roman"/>
          <w:sz w:val="28"/>
          <w:szCs w:val="28"/>
        </w:rPr>
      </w:pPr>
      <w:bookmarkStart w:id="278" w:name="sub_123521"/>
      <w:bookmarkEnd w:id="277"/>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 xml:space="preserve">базовые логические действия как часть познавательных </w:t>
      </w:r>
      <w:r w:rsidR="005F1412"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278"/>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формулировать и актуализировать проблемы, которые могут быть решены с использованием географических знаний, рассматривать их всесторонне;</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устанавливать существенный признак или основания для сравнения, классификации географических объектов, процессов и </w:t>
      </w:r>
      <w:proofErr w:type="gramStart"/>
      <w:r w:rsidR="00071A2F" w:rsidRPr="005D4B91">
        <w:rPr>
          <w:rFonts w:ascii="Times New Roman" w:hAnsi="Times New Roman" w:cs="Times New Roman"/>
          <w:sz w:val="28"/>
          <w:szCs w:val="28"/>
        </w:rPr>
        <w:t>явлений</w:t>
      </w:r>
      <w:proofErr w:type="gramEnd"/>
      <w:r w:rsidR="00071A2F" w:rsidRPr="005D4B91">
        <w:rPr>
          <w:rFonts w:ascii="Times New Roman" w:hAnsi="Times New Roman" w:cs="Times New Roman"/>
          <w:sz w:val="28"/>
          <w:szCs w:val="28"/>
        </w:rPr>
        <w:t xml:space="preserve"> и обобщения;</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определять цели деятельности, задавать параметры и критерии их достижения;</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разрабатывать план решения географической задачи с учётом анализа имеющихся материальных и нематериальных ресурсов;</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закономерности и противоречия в рассматриваемых явлениях с учётом предложенной географической задачи;</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вносить коррективы в деятельность, оценивать соответствие результатов целям;</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координировать и выполнять работу при решении географических задач в условиях реального, виртуального и комбинированного взаимодействия;</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креативно мыслить при поиске путей решения жизненных проблем, имеющих географические аспекты.</w:t>
      </w:r>
    </w:p>
    <w:p w:rsidR="00071A2F" w:rsidRPr="005D4B91" w:rsidRDefault="00071A2F" w:rsidP="005D4B91">
      <w:pPr>
        <w:ind w:firstLine="709"/>
        <w:rPr>
          <w:rFonts w:ascii="Times New Roman" w:hAnsi="Times New Roman" w:cs="Times New Roman"/>
          <w:sz w:val="28"/>
          <w:szCs w:val="28"/>
        </w:rPr>
      </w:pPr>
      <w:bookmarkStart w:id="279" w:name="sub_123522"/>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 xml:space="preserve">базовые исследовательские действия как часть познавательных </w:t>
      </w:r>
      <w:r w:rsidR="005F1412" w:rsidRPr="005D4B91">
        <w:rPr>
          <w:rFonts w:ascii="Times New Roman" w:hAnsi="Times New Roman" w:cs="Times New Roman"/>
          <w:i/>
          <w:sz w:val="28"/>
          <w:szCs w:val="28"/>
        </w:rPr>
        <w:t>УУД</w:t>
      </w:r>
    </w:p>
    <w:bookmarkEnd w:id="279"/>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географических задач, применению различных методов познания природных, социально-экономических и геоэкологических объектов, процессов и явлений;</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владеть видами деятельности по получению нового географического знания, его интерпретации, преобразованию и применению в различных учебных ситуациях, </w:t>
      </w:r>
      <w:r w:rsidR="002E1457"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при создании учебных и социальных проектов;</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научной терминологией, ключевыми понятиями и методами;</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формулировать собственные задачи в образовательной деятельности и жизненных ситуациях;</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давать оценку новым ситуациям, оценивать приобретённый опыт;</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уметь переносить знания в познавательную и практическую области жизнедеятельности;</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уметь интегрировать знания из разных предметных областей;</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выдвигать новые идеи, предлагать оригинальные подходы и решения, ставить проблемы и задачи, допускающие альтернативные решения.</w:t>
      </w:r>
    </w:p>
    <w:p w:rsidR="00071A2F" w:rsidRPr="005D4B91" w:rsidRDefault="00071A2F" w:rsidP="005D4B91">
      <w:pPr>
        <w:ind w:firstLine="709"/>
        <w:rPr>
          <w:rFonts w:ascii="Times New Roman" w:hAnsi="Times New Roman" w:cs="Times New Roman"/>
          <w:sz w:val="28"/>
          <w:szCs w:val="28"/>
        </w:rPr>
      </w:pPr>
      <w:bookmarkStart w:id="280" w:name="sub_123523"/>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умения работать с информацией как часть познавательных универсальных учебных действий</w:t>
      </w:r>
      <w:r w:rsidRPr="005D4B91">
        <w:rPr>
          <w:rFonts w:ascii="Times New Roman" w:hAnsi="Times New Roman" w:cs="Times New Roman"/>
          <w:sz w:val="28"/>
          <w:szCs w:val="28"/>
        </w:rPr>
        <w:t>:</w:t>
      </w:r>
    </w:p>
    <w:bookmarkEnd w:id="280"/>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и использовать различные источники географической информации, необходимые для изучения проблем, которые могут быть решены средствами географии, и поиска путей их решения, для анализа, систематизации и интерпретации информации различных видов и форм представления;</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оптимальную форму представления и визуализации информации с учётом её назначения (тексты, картосхемы, диаграммы и другие);</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достоверность информации;</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средства информационных и коммуникационных технологий (</w:t>
      </w:r>
      <w:r w:rsidR="005F14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и ГИС) при решении когнитивных, коммуникативных и организационных задач с соблюдением требований эргономики, техники безопасности, </w:t>
      </w:r>
      <w:r w:rsidR="00071A2F" w:rsidRPr="005D4B91">
        <w:rPr>
          <w:rFonts w:ascii="Times New Roman" w:hAnsi="Times New Roman" w:cs="Times New Roman"/>
          <w:sz w:val="28"/>
          <w:szCs w:val="28"/>
        </w:rPr>
        <w:lastRenderedPageBreak/>
        <w:t>гигиены, ресурсосбережения, правовых и этических норм, норм информационной безопасности;</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навыками распознавания и защиты информации, информационной безопасности личности.</w:t>
      </w:r>
    </w:p>
    <w:p w:rsidR="005F1412" w:rsidRPr="005D4B91" w:rsidRDefault="005F141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Коммуникативные УУД</w:t>
      </w:r>
    </w:p>
    <w:p w:rsidR="00071A2F" w:rsidRPr="005D4B91" w:rsidRDefault="00071A2F" w:rsidP="005D4B91">
      <w:pPr>
        <w:ind w:firstLine="709"/>
        <w:rPr>
          <w:rFonts w:ascii="Times New Roman" w:hAnsi="Times New Roman" w:cs="Times New Roman"/>
          <w:sz w:val="28"/>
          <w:szCs w:val="28"/>
        </w:rPr>
      </w:pPr>
      <w:bookmarkStart w:id="281" w:name="sub_123524"/>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 xml:space="preserve">умения общения как часть коммуникативных </w:t>
      </w:r>
      <w:r w:rsidR="005F1412"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281"/>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различными способами общения и взаимодействия;</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аргументированно вести диалог, уметь смягчать конфликтные ситуации;</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сопоставлять свои суждения по географическим вопросам с суждениями других участников диалога, обнаруживать различие и сходство позиций, задавать вопросы по существу обсуждаемой темы;</w:t>
      </w:r>
    </w:p>
    <w:p w:rsidR="00071A2F" w:rsidRPr="005D4B91" w:rsidRDefault="009F440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развёрнуто и логично излагать свою точку зрения по географическим аспектам различных вопросов с использованием языковых средств.</w:t>
      </w:r>
    </w:p>
    <w:p w:rsidR="005F1412" w:rsidRPr="005D4B91" w:rsidRDefault="005F141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Регулятивные УУД</w:t>
      </w:r>
    </w:p>
    <w:p w:rsidR="00071A2F" w:rsidRPr="005D4B91" w:rsidRDefault="00071A2F" w:rsidP="005D4B91">
      <w:pPr>
        <w:ind w:firstLine="709"/>
        <w:rPr>
          <w:rFonts w:ascii="Times New Roman" w:hAnsi="Times New Roman" w:cs="Times New Roman"/>
          <w:sz w:val="28"/>
          <w:szCs w:val="28"/>
        </w:rPr>
      </w:pPr>
      <w:bookmarkStart w:id="282" w:name="sub_123525"/>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 xml:space="preserve">умения самоорганизации как части регулятивных </w:t>
      </w:r>
      <w:r w:rsidR="005F1412" w:rsidRPr="005D4B91">
        <w:rPr>
          <w:rFonts w:ascii="Times New Roman" w:hAnsi="Times New Roman" w:cs="Times New Roman"/>
          <w:i/>
          <w:sz w:val="28"/>
          <w:szCs w:val="28"/>
        </w:rPr>
        <w:t>УУД</w:t>
      </w:r>
      <w:r w:rsidRPr="005D4B91">
        <w:rPr>
          <w:rFonts w:ascii="Times New Roman" w:hAnsi="Times New Roman" w:cs="Times New Roman"/>
          <w:sz w:val="28"/>
          <w:szCs w:val="28"/>
        </w:rPr>
        <w:t>:</w:t>
      </w:r>
    </w:p>
    <w:bookmarkEnd w:id="282"/>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составлять план решения проблемы с учётом имеющихся ресурсов, собственных возможностей и предпочтений;</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давать оценку новым ситуациям;</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расширять рамки учебного предмета на основе личных предпочтений;</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делать осознанный выбор, аргументировать его, брать ответственность за решение;</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приобретённый опыт;</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071A2F" w:rsidRPr="005D4B91" w:rsidRDefault="00071A2F" w:rsidP="005D4B91">
      <w:pPr>
        <w:ind w:firstLine="709"/>
        <w:rPr>
          <w:rFonts w:ascii="Times New Roman" w:hAnsi="Times New Roman" w:cs="Times New Roman"/>
          <w:sz w:val="28"/>
          <w:szCs w:val="28"/>
        </w:rPr>
      </w:pPr>
      <w:bookmarkStart w:id="283" w:name="sub_123526"/>
      <w:r w:rsidRPr="005D4B91">
        <w:rPr>
          <w:rFonts w:ascii="Times New Roman" w:hAnsi="Times New Roman" w:cs="Times New Roman"/>
          <w:i/>
          <w:sz w:val="28"/>
          <w:szCs w:val="28"/>
        </w:rPr>
        <w:t>У обучающегося будут сформированы</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 xml:space="preserve">следующие умения самоконтроля, </w:t>
      </w:r>
      <w:r w:rsidR="005F1412" w:rsidRPr="005D4B91">
        <w:rPr>
          <w:rFonts w:ascii="Times New Roman" w:hAnsi="Times New Roman" w:cs="Times New Roman"/>
          <w:i/>
          <w:sz w:val="28"/>
          <w:szCs w:val="28"/>
        </w:rPr>
        <w:t>самоконтроля как части регулятивных УУД</w:t>
      </w:r>
      <w:r w:rsidRPr="005D4B91">
        <w:rPr>
          <w:rFonts w:ascii="Times New Roman" w:hAnsi="Times New Roman" w:cs="Times New Roman"/>
          <w:i/>
          <w:sz w:val="28"/>
          <w:szCs w:val="28"/>
        </w:rPr>
        <w:t>:</w:t>
      </w:r>
    </w:p>
    <w:bookmarkEnd w:id="283"/>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давать оценку новым ситуациям, оценивать соответствие результатов целям;</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навыками познавательной рефлексии как осознания совершаемых действий и мыслительных процессов, их результатов и оснований;</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риски и своевременно принимать решения по их снижению;</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приёмы рефлексии для оценки ситуации, выбора верного решения;</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мотивы и аргументы других при анализе результатов деятельности;</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способность понимать своё эмоциональное состояние, видеть направления развития собственной эмоциональной сферы, быть уверенным в себе;</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ответственность;</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себя, понимая свои недостатки и своё поведение, способность адаптироваться к эмоциональным изменениям и проявлять гибкость, быть открытым новому;</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стремиться к достижению цели и успеху;</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уметь действовать, исходя из своих возможностей;</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понимать эмоциональное состояние других, учитывать его при осуществлении коммуникации, способность к сочувствию и сопереживанию;</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выстраивать отношения с другими людьми, заботиться, проявлять интерес и разрешать конфликты;</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мотивы и аргументы других при анализе результатов деятельности;</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признавать своё право и право других на ошибки;</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развивать способность понимать мир с позиции другого человека.</w:t>
      </w:r>
    </w:p>
    <w:p w:rsidR="005F1412" w:rsidRPr="005D4B91" w:rsidRDefault="005F1412" w:rsidP="005D4B91">
      <w:pPr>
        <w:widowControl/>
        <w:autoSpaceDE/>
        <w:autoSpaceDN/>
        <w:adjustRightInd/>
        <w:ind w:firstLine="709"/>
        <w:rPr>
          <w:rFonts w:ascii="Times New Roman" w:hAnsi="Times New Roman" w:cs="Times New Roman"/>
          <w:b/>
          <w:i/>
          <w:sz w:val="28"/>
          <w:szCs w:val="28"/>
          <w:lang w:eastAsia="en-US"/>
        </w:rPr>
      </w:pPr>
      <w:r w:rsidRPr="005D4B91">
        <w:rPr>
          <w:rFonts w:ascii="Times New Roman" w:hAnsi="Times New Roman" w:cs="Times New Roman"/>
          <w:b/>
          <w:i/>
          <w:sz w:val="28"/>
          <w:szCs w:val="28"/>
          <w:lang w:eastAsia="en-US"/>
        </w:rPr>
        <w:t>Совместная деятельность</w:t>
      </w:r>
    </w:p>
    <w:p w:rsidR="00071A2F" w:rsidRPr="005D4B91" w:rsidRDefault="00071A2F" w:rsidP="005D4B91">
      <w:pPr>
        <w:ind w:firstLine="709"/>
        <w:rPr>
          <w:rFonts w:ascii="Times New Roman" w:hAnsi="Times New Roman" w:cs="Times New Roman"/>
          <w:sz w:val="28"/>
          <w:szCs w:val="28"/>
        </w:rPr>
      </w:pPr>
      <w:bookmarkStart w:id="284" w:name="sub_123527"/>
      <w:r w:rsidRPr="005D4B91">
        <w:rPr>
          <w:rFonts w:ascii="Times New Roman" w:hAnsi="Times New Roman" w:cs="Times New Roman"/>
          <w:i/>
          <w:sz w:val="28"/>
          <w:szCs w:val="28"/>
        </w:rPr>
        <w:t>У обучающегося будут сформированы следующие</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умения совместной деятельности</w:t>
      </w:r>
      <w:r w:rsidRPr="005D4B91">
        <w:rPr>
          <w:rFonts w:ascii="Times New Roman" w:hAnsi="Times New Roman" w:cs="Times New Roman"/>
          <w:sz w:val="28"/>
          <w:szCs w:val="28"/>
        </w:rPr>
        <w:t>:</w:t>
      </w:r>
    </w:p>
    <w:bookmarkEnd w:id="284"/>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преимущества командной и индивидуальной работы;</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тематику и методы совместных действий с учётом общих интересов и возможностей каждого члена коллектива;</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качество своего вклада и каждого участника команды в общий результат по разработанным критериям;</w:t>
      </w:r>
    </w:p>
    <w:p w:rsidR="00071A2F" w:rsidRPr="005D4B91" w:rsidRDefault="004E7C7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предлагать новые проекты, оценивать идеи с позиции новизны, оригинальности, практической значимости.</w:t>
      </w:r>
    </w:p>
    <w:p w:rsidR="005F1412" w:rsidRPr="005D4B91" w:rsidRDefault="005F1412" w:rsidP="005D4B91">
      <w:pPr>
        <w:ind w:firstLine="709"/>
        <w:rPr>
          <w:rFonts w:ascii="Times New Roman" w:hAnsi="Times New Roman" w:cs="Times New Roman"/>
          <w:sz w:val="28"/>
          <w:szCs w:val="28"/>
        </w:rPr>
      </w:pPr>
    </w:p>
    <w:p w:rsidR="005F1412" w:rsidRPr="005D4B91" w:rsidRDefault="005F1412" w:rsidP="00796591">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 xml:space="preserve">ПРЕДМЕТНЫЕ РЕЗУЛЬТАТЫ </w:t>
      </w:r>
    </w:p>
    <w:p w:rsidR="005F1412" w:rsidRPr="005D4B91" w:rsidRDefault="005F1412" w:rsidP="005D4B91">
      <w:pPr>
        <w:widowControl/>
        <w:autoSpaceDE/>
        <w:autoSpaceDN/>
        <w:adjustRightInd/>
        <w:ind w:firstLine="709"/>
        <w:jc w:val="center"/>
        <w:rPr>
          <w:rFonts w:ascii="Times New Roman" w:hAnsi="Times New Roman" w:cs="Times New Roman"/>
          <w:b/>
          <w:sz w:val="28"/>
          <w:szCs w:val="28"/>
          <w:lang w:eastAsia="en-US"/>
        </w:rPr>
      </w:pPr>
    </w:p>
    <w:p w:rsidR="005F1412" w:rsidRPr="005D4B91" w:rsidRDefault="005F1412" w:rsidP="00796591">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10 КЛАСС</w:t>
      </w:r>
    </w:p>
    <w:p w:rsidR="00071A2F" w:rsidRPr="005D4B91" w:rsidRDefault="00071A2F" w:rsidP="005D4B91">
      <w:pPr>
        <w:ind w:firstLine="709"/>
        <w:rPr>
          <w:rFonts w:ascii="Times New Roman" w:hAnsi="Times New Roman" w:cs="Times New Roman"/>
          <w:b/>
          <w:i/>
          <w:sz w:val="28"/>
          <w:szCs w:val="28"/>
        </w:rPr>
      </w:pPr>
      <w:bookmarkStart w:id="285" w:name="sub_12353"/>
      <w:r w:rsidRPr="005D4B91">
        <w:rPr>
          <w:rFonts w:ascii="Times New Roman" w:hAnsi="Times New Roman" w:cs="Times New Roman"/>
          <w:b/>
          <w:i/>
          <w:sz w:val="28"/>
          <w:szCs w:val="28"/>
        </w:rPr>
        <w:t>Предметные результаты освоения программы по географии на баз</w:t>
      </w:r>
      <w:r w:rsidR="005F1412" w:rsidRPr="005D4B91">
        <w:rPr>
          <w:rFonts w:ascii="Times New Roman" w:hAnsi="Times New Roman" w:cs="Times New Roman"/>
          <w:b/>
          <w:i/>
          <w:sz w:val="28"/>
          <w:szCs w:val="28"/>
        </w:rPr>
        <w:t>овом уровне к концу 10 класса отражают</w:t>
      </w:r>
      <w:r w:rsidRPr="005D4B91">
        <w:rPr>
          <w:rFonts w:ascii="Times New Roman" w:hAnsi="Times New Roman" w:cs="Times New Roman"/>
          <w:b/>
          <w:i/>
          <w:sz w:val="28"/>
          <w:szCs w:val="28"/>
        </w:rPr>
        <w:t>:</w:t>
      </w:r>
    </w:p>
    <w:p w:rsidR="00071A2F" w:rsidRPr="005D4B91" w:rsidRDefault="005F1412" w:rsidP="005D4B91">
      <w:pPr>
        <w:ind w:firstLine="709"/>
        <w:rPr>
          <w:rFonts w:ascii="Times New Roman" w:hAnsi="Times New Roman" w:cs="Times New Roman"/>
          <w:sz w:val="28"/>
          <w:szCs w:val="28"/>
        </w:rPr>
      </w:pPr>
      <w:bookmarkStart w:id="286" w:name="sub_123531"/>
      <w:bookmarkEnd w:id="285"/>
      <w:r w:rsidRPr="005D4B91">
        <w:rPr>
          <w:rFonts w:ascii="Times New Roman" w:hAnsi="Times New Roman" w:cs="Times New Roman"/>
          <w:sz w:val="28"/>
          <w:szCs w:val="28"/>
        </w:rPr>
        <w:t>1.</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П</w:t>
      </w:r>
      <w:r w:rsidR="00071A2F" w:rsidRPr="005D4B91">
        <w:rPr>
          <w:rFonts w:ascii="Times New Roman" w:hAnsi="Times New Roman" w:cs="Times New Roman"/>
          <w:sz w:val="28"/>
          <w:szCs w:val="28"/>
        </w:rPr>
        <w:t xml:space="preserve">онимание роли и места современной географической науки в системе научных дисциплин, её участии в решении важнейших проблем человечества: приводить примеры проявления глобальных проблем, в решении которых принимает участие современная географическая наука, на региональном уровне, в разных странах,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России;</w:t>
      </w:r>
    </w:p>
    <w:p w:rsidR="00242B0A" w:rsidRPr="005D4B91" w:rsidRDefault="005F1412" w:rsidP="005D4B91">
      <w:pPr>
        <w:ind w:firstLine="709"/>
        <w:rPr>
          <w:rFonts w:ascii="Times New Roman" w:hAnsi="Times New Roman" w:cs="Times New Roman"/>
          <w:sz w:val="28"/>
          <w:szCs w:val="28"/>
        </w:rPr>
      </w:pPr>
      <w:bookmarkStart w:id="287" w:name="sub_123532"/>
      <w:bookmarkEnd w:id="286"/>
      <w:r w:rsidRPr="005D4B91">
        <w:rPr>
          <w:rFonts w:ascii="Times New Roman" w:hAnsi="Times New Roman" w:cs="Times New Roman"/>
          <w:sz w:val="28"/>
          <w:szCs w:val="28"/>
        </w:rPr>
        <w:t>2. О</w:t>
      </w:r>
      <w:r w:rsidR="00071A2F" w:rsidRPr="005D4B91">
        <w:rPr>
          <w:rFonts w:ascii="Times New Roman" w:hAnsi="Times New Roman" w:cs="Times New Roman"/>
          <w:sz w:val="28"/>
          <w:szCs w:val="28"/>
        </w:rPr>
        <w:t xml:space="preserve">своение и применение знаний о размещении основных географических объектов и территориальной организации природы и общества: </w:t>
      </w:r>
    </w:p>
    <w:p w:rsidR="00071A2F" w:rsidRPr="005D4B91" w:rsidRDefault="002E145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выбирать и использовать источники географической информации для определения положения и взаиморасположения объектов в пространстве;</w:t>
      </w:r>
    </w:p>
    <w:bookmarkEnd w:id="287"/>
    <w:p w:rsidR="00071A2F" w:rsidRPr="005D4B91" w:rsidRDefault="002E145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описывать положение и взаиморасположение изученных географических объектов в пространстве, новую многополярную модель политического мироустройства, ареалы распространения основных религий;</w:t>
      </w:r>
    </w:p>
    <w:p w:rsidR="00071A2F" w:rsidRPr="005D4B91" w:rsidRDefault="002E1457"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w:t>
      </w:r>
      <w:r w:rsidR="00071A2F" w:rsidRPr="005D4B91">
        <w:rPr>
          <w:rFonts w:ascii="Times New Roman" w:hAnsi="Times New Roman" w:cs="Times New Roman"/>
          <w:sz w:val="28"/>
          <w:szCs w:val="28"/>
        </w:rPr>
        <w:t>приводить примеры наиболее крупных стран по численности населения и площади территории, стран, имеющих различное географическое положение, стран с различными формами правления и государственного устройства, стран-лидеров по производству основных видов промышленной и сельскохозяйственной продукции, основных международных магистралей и транспортных узлов, стран-лидеров по запасам минеральных, лесных, земельных, водных ресурсов;</w:t>
      </w:r>
    </w:p>
    <w:p w:rsidR="007E2CEF" w:rsidRDefault="005F1412" w:rsidP="005D4B91">
      <w:pPr>
        <w:ind w:firstLine="709"/>
        <w:rPr>
          <w:rFonts w:ascii="Times New Roman" w:hAnsi="Times New Roman" w:cs="Times New Roman"/>
          <w:sz w:val="28"/>
          <w:szCs w:val="28"/>
        </w:rPr>
      </w:pPr>
      <w:bookmarkStart w:id="288" w:name="sub_123533"/>
      <w:r w:rsidRPr="005D4B91">
        <w:rPr>
          <w:rFonts w:ascii="Times New Roman" w:hAnsi="Times New Roman" w:cs="Times New Roman"/>
          <w:sz w:val="28"/>
          <w:szCs w:val="28"/>
        </w:rPr>
        <w:t>3.</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 xml:space="preserve">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w:t>
      </w:r>
    </w:p>
    <w:p w:rsidR="00242B0A" w:rsidRPr="005D4B91"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различать географические процессы и явления: урбанизацию, субурбанизацию, ложную урбанизацию, эмиграцию, иммиграцию, демографический взрыв и демографический кризис и распознавать их проявления в повседневной жизни;</w:t>
      </w:r>
      <w:bookmarkEnd w:id="288"/>
      <w:r w:rsidR="005F1412" w:rsidRPr="005D4B91">
        <w:rPr>
          <w:rFonts w:ascii="Times New Roman" w:hAnsi="Times New Roman" w:cs="Times New Roman"/>
          <w:sz w:val="28"/>
          <w:szCs w:val="28"/>
        </w:rPr>
        <w:t xml:space="preserve"> </w:t>
      </w:r>
    </w:p>
    <w:p w:rsidR="00242B0A" w:rsidRPr="005D4B91" w:rsidRDefault="002E145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использовать знания об основных географических закономерностях для определения и сравнения свойств изученных географических объектов, процессов и явлений, </w:t>
      </w:r>
      <w:r w:rsidR="005F14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для определения и сравнения показателей уровня развития мирового хозяйства (объёмы ВВП, промышленного, сельскохозяйственного производства и другие) и важнейших отраслей хозяйства в отдельных странах, сравнения показателей, характеризующих демографическую ситуацию, урбанизацию, миграции и качество жизни населения мира и отдельных стран, с использованием источников географической информации, сравнения структуры экономики аграрных, индустриальных и постиндустриальных стран, регионов и стран по обеспеченности минеральными, водными, земельными и лесными ресурсами с использованием источников географической информации, для классификации крупнейших стран, </w:t>
      </w:r>
      <w:r w:rsidR="005F14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занимаемым ими позициям относительно России, для классификации ландшафтов с использованием источников географической информации;</w:t>
      </w:r>
      <w:r w:rsidR="005F1412" w:rsidRPr="005D4B91">
        <w:rPr>
          <w:rFonts w:ascii="Times New Roman" w:hAnsi="Times New Roman" w:cs="Times New Roman"/>
          <w:sz w:val="28"/>
          <w:szCs w:val="28"/>
        </w:rPr>
        <w:t xml:space="preserve"> </w:t>
      </w:r>
    </w:p>
    <w:p w:rsidR="007E2CEF" w:rsidRDefault="002E1457"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устанавливать взаимосвязи между социально-экономическими и геоэкологическими процессами и явлениями; между природными условиями и размещением населения,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между глобальным изменением климата и изменением уровня Мирового океана, хозяйственной деятельностью и возможными изменениями в размещении населения, между развитием науки и технологии и возможностями человека прогнозировать опасные природные явления и противостоять им;</w:t>
      </w:r>
      <w:r w:rsidR="005F1412" w:rsidRPr="005D4B91">
        <w:rPr>
          <w:rFonts w:ascii="Times New Roman" w:hAnsi="Times New Roman" w:cs="Times New Roman"/>
          <w:sz w:val="28"/>
          <w:szCs w:val="28"/>
        </w:rPr>
        <w:t xml:space="preserve"> </w:t>
      </w:r>
    </w:p>
    <w:p w:rsidR="00071A2F" w:rsidRPr="005D4B91"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устанавливать взаимосвязи между значениями показателей рождаемости, смертности, средней ожидаемой продолжительности жизни и возрастной структурой населения, развитием отраслей мирового хозяйства и особенностями их влияния на окружающую среду;</w:t>
      </w:r>
      <w:r w:rsidR="005F1412"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формулировать и (или) обосновывать выводы на основе использования географических знаний;</w:t>
      </w:r>
    </w:p>
    <w:p w:rsidR="00071A2F" w:rsidRPr="005D4B91" w:rsidRDefault="005F1412" w:rsidP="007E2CEF">
      <w:pPr>
        <w:ind w:firstLine="709"/>
        <w:rPr>
          <w:rFonts w:ascii="Times New Roman" w:hAnsi="Times New Roman" w:cs="Times New Roman"/>
          <w:sz w:val="28"/>
          <w:szCs w:val="28"/>
        </w:rPr>
      </w:pPr>
      <w:bookmarkStart w:id="289" w:name="sub_123534"/>
      <w:r w:rsidRPr="005D4B91">
        <w:rPr>
          <w:rFonts w:ascii="Times New Roman" w:hAnsi="Times New Roman" w:cs="Times New Roman"/>
          <w:sz w:val="28"/>
          <w:szCs w:val="28"/>
        </w:rPr>
        <w:t>4.</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В</w:t>
      </w:r>
      <w:r w:rsidR="00071A2F" w:rsidRPr="005D4B91">
        <w:rPr>
          <w:rFonts w:ascii="Times New Roman" w:hAnsi="Times New Roman" w:cs="Times New Roman"/>
          <w:sz w:val="28"/>
          <w:szCs w:val="28"/>
        </w:rPr>
        <w:t xml:space="preserve">ладение, географической терминологией и системой базовых географических понятий: применять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w:t>
      </w:r>
      <w:r w:rsidR="00071A2F" w:rsidRPr="005D4B91">
        <w:rPr>
          <w:rFonts w:ascii="Times New Roman" w:hAnsi="Times New Roman" w:cs="Times New Roman"/>
          <w:sz w:val="28"/>
          <w:szCs w:val="28"/>
        </w:rPr>
        <w:lastRenderedPageBreak/>
        <w:t xml:space="preserve">населения, демографический взрыв, демографический кризис, демографический переход,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климатические беженцы</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расселение населения, демографическая политика, субурбанизация, ложная урбанизация, мегалополисы, развитые и развивающиеся, новые индустриальные, нефтедобывающие страны, ресурсообеспеченность,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сланцевая революция</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водородная энергетика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зелёная энергетика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органическое сельское хозяйство, глобализация мировой экономики и деглобализация,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энергопереход</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международные экономические отношения, устойчивое развитие для решения учебных и (или) практико-ориентированных задач;</w:t>
      </w:r>
    </w:p>
    <w:p w:rsidR="00071A2F" w:rsidRPr="005D4B91" w:rsidRDefault="005F1412" w:rsidP="005D4B91">
      <w:pPr>
        <w:ind w:firstLine="709"/>
        <w:rPr>
          <w:rFonts w:ascii="Times New Roman" w:hAnsi="Times New Roman" w:cs="Times New Roman"/>
          <w:sz w:val="28"/>
          <w:szCs w:val="28"/>
        </w:rPr>
      </w:pPr>
      <w:bookmarkStart w:id="290" w:name="sub_123535"/>
      <w:bookmarkEnd w:id="289"/>
      <w:r w:rsidRPr="005D4B91">
        <w:rPr>
          <w:rFonts w:ascii="Times New Roman" w:hAnsi="Times New Roman" w:cs="Times New Roman"/>
          <w:sz w:val="28"/>
          <w:szCs w:val="28"/>
        </w:rPr>
        <w:t>5.</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 (исследования); выбирать форму фиксации результатов наблюдения (исследования);</w:t>
      </w:r>
    </w:p>
    <w:p w:rsidR="007E2CEF" w:rsidRDefault="005F1412" w:rsidP="005D4B91">
      <w:pPr>
        <w:ind w:firstLine="709"/>
        <w:rPr>
          <w:rFonts w:ascii="Times New Roman" w:hAnsi="Times New Roman" w:cs="Times New Roman"/>
          <w:sz w:val="28"/>
          <w:szCs w:val="28"/>
        </w:rPr>
      </w:pPr>
      <w:bookmarkStart w:id="291" w:name="sub_123536"/>
      <w:bookmarkEnd w:id="290"/>
      <w:r w:rsidRPr="005D4B91">
        <w:rPr>
          <w:rFonts w:ascii="Times New Roman" w:hAnsi="Times New Roman" w:cs="Times New Roman"/>
          <w:sz w:val="28"/>
          <w:szCs w:val="28"/>
        </w:rPr>
        <w:t>6.</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 xml:space="preserve">формированность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w:t>
      </w:r>
    </w:p>
    <w:p w:rsidR="007E2CEF" w:rsidRPr="000C0577"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bookmarkEnd w:id="291"/>
      <w:r w:rsidR="004E7C7A" w:rsidRPr="005D4B91">
        <w:rPr>
          <w:rFonts w:ascii="Times New Roman" w:hAnsi="Times New Roman" w:cs="Times New Roman"/>
          <w:sz w:val="28"/>
          <w:szCs w:val="28"/>
          <w:lang w:val="en-US"/>
        </w:rPr>
        <w:t> </w:t>
      </w:r>
    </w:p>
    <w:p w:rsidR="007E2CEF" w:rsidRPr="000C0577"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w:t>
      </w:r>
      <w:r w:rsidR="004E7C7A" w:rsidRPr="005D4B91">
        <w:rPr>
          <w:rFonts w:ascii="Times New Roman" w:hAnsi="Times New Roman" w:cs="Times New Roman"/>
          <w:sz w:val="28"/>
          <w:szCs w:val="28"/>
          <w:lang w:val="en-US"/>
        </w:rPr>
        <w:t> </w:t>
      </w:r>
    </w:p>
    <w:p w:rsidR="007E2CEF"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определять и сравнивать по географическим картам различного содержания и другим источникам географической информации качественные и количественные показатели, характеризующие изученные географические объекты, процессы и явлен</w:t>
      </w:r>
    </w:p>
    <w:p w:rsidR="007E2CEF" w:rsidRPr="000C0577"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 xml:space="preserve">прогнозировать изменения состава и структуры населения, </w:t>
      </w:r>
      <w:r w:rsidR="005F14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возрастной структуры населения отдельных стран с использованием источников географической информации;</w:t>
      </w:r>
      <w:r w:rsidR="004E7C7A" w:rsidRPr="005D4B91">
        <w:rPr>
          <w:rFonts w:ascii="Times New Roman" w:hAnsi="Times New Roman" w:cs="Times New Roman"/>
          <w:sz w:val="28"/>
          <w:szCs w:val="28"/>
          <w:lang w:val="en-US"/>
        </w:rPr>
        <w:t> </w:t>
      </w:r>
    </w:p>
    <w:p w:rsidR="007E2CEF"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определять и находить в комплексе источников недостоверную и противоречивую географическую информацию для решения учебных и (или) практико-ориентированных задач;</w:t>
      </w:r>
    </w:p>
    <w:p w:rsidR="00071A2F" w:rsidRPr="005D4B91"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самостоятельно находить, отбирать и применять различные методы познания для решения практико-ориентированных задач;</w:t>
      </w:r>
    </w:p>
    <w:p w:rsidR="007E2CEF" w:rsidRDefault="005F1412" w:rsidP="005D4B91">
      <w:pPr>
        <w:ind w:firstLine="709"/>
        <w:rPr>
          <w:rFonts w:ascii="Times New Roman" w:hAnsi="Times New Roman" w:cs="Times New Roman"/>
          <w:sz w:val="28"/>
          <w:szCs w:val="28"/>
        </w:rPr>
      </w:pPr>
      <w:bookmarkStart w:id="292" w:name="sub_123537"/>
      <w:r w:rsidRPr="005D4B91">
        <w:rPr>
          <w:rFonts w:ascii="Times New Roman" w:hAnsi="Times New Roman" w:cs="Times New Roman"/>
          <w:sz w:val="28"/>
          <w:szCs w:val="28"/>
        </w:rPr>
        <w:t>7.</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В</w:t>
      </w:r>
      <w:r w:rsidR="00071A2F" w:rsidRPr="005D4B91">
        <w:rPr>
          <w:rFonts w:ascii="Times New Roman" w:hAnsi="Times New Roman" w:cs="Times New Roman"/>
          <w:sz w:val="28"/>
          <w:szCs w:val="28"/>
        </w:rPr>
        <w:t xml:space="preserve">ладение умениями географического анализа и интерпретации информации из различных источников: </w:t>
      </w:r>
    </w:p>
    <w:p w:rsidR="007E2CEF"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071A2F" w:rsidRPr="005D4B91">
        <w:rPr>
          <w:rFonts w:ascii="Times New Roman" w:hAnsi="Times New Roman" w:cs="Times New Roman"/>
          <w:sz w:val="28"/>
          <w:szCs w:val="28"/>
        </w:rPr>
        <w:t>находить, отбирать, систематизировать информацию, необходимую для изучения географических объектов и явлений, отдельных территорий мира и России, их обеспеченности природными и человеческими ресурсами, хозяйственного потенциала, экологических проблем;</w:t>
      </w:r>
      <w:bookmarkEnd w:id="292"/>
      <w:r w:rsidR="005F1412" w:rsidRPr="005D4B91">
        <w:rPr>
          <w:rFonts w:ascii="Times New Roman" w:hAnsi="Times New Roman" w:cs="Times New Roman"/>
          <w:sz w:val="28"/>
          <w:szCs w:val="28"/>
        </w:rPr>
        <w:t xml:space="preserve"> </w:t>
      </w:r>
    </w:p>
    <w:p w:rsidR="007E2CEF"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представлять в различных формах (графики, таблицы, схемы, диаграммы, карты и другие) географическую информацию о населении мира и России, отраслевой и территориальной структуре мирового хозяйства, географических особенностях развития отдельных отраслей;</w:t>
      </w:r>
      <w:r w:rsidR="005F1412" w:rsidRPr="005D4B91">
        <w:rPr>
          <w:rFonts w:ascii="Times New Roman" w:hAnsi="Times New Roman" w:cs="Times New Roman"/>
          <w:sz w:val="28"/>
          <w:szCs w:val="28"/>
        </w:rPr>
        <w:t xml:space="preserve"> </w:t>
      </w:r>
    </w:p>
    <w:p w:rsidR="007E2CEF"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формулировать выводы и заключения на основе анализа и интерпретации информации из различных источников;</w:t>
      </w:r>
      <w:r w:rsidR="00FC441D" w:rsidRPr="005D4B91">
        <w:rPr>
          <w:rFonts w:ascii="Times New Roman" w:hAnsi="Times New Roman" w:cs="Times New Roman"/>
          <w:sz w:val="28"/>
          <w:szCs w:val="28"/>
        </w:rPr>
        <w:t xml:space="preserve"> </w:t>
      </w:r>
    </w:p>
    <w:p w:rsidR="007E2CEF" w:rsidRPr="000C0577"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критически оценивать и интерпретировать информацию, получаемую из различных источников;</w:t>
      </w:r>
      <w:r w:rsidR="004E7C7A" w:rsidRPr="005D4B91">
        <w:rPr>
          <w:rFonts w:ascii="Times New Roman" w:hAnsi="Times New Roman" w:cs="Times New Roman"/>
          <w:sz w:val="28"/>
          <w:szCs w:val="28"/>
          <w:lang w:val="en-US"/>
        </w:rPr>
        <w:t> </w:t>
      </w:r>
    </w:p>
    <w:p w:rsidR="00071A2F" w:rsidRPr="005D4B91"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использовать различные источники географической информации для решения учебных и (или) практико-ориентированных задач;</w:t>
      </w:r>
    </w:p>
    <w:p w:rsidR="007E2CEF" w:rsidRDefault="005F1412" w:rsidP="005D4B91">
      <w:pPr>
        <w:ind w:firstLine="709"/>
        <w:rPr>
          <w:rFonts w:ascii="Times New Roman" w:hAnsi="Times New Roman" w:cs="Times New Roman"/>
          <w:sz w:val="28"/>
          <w:szCs w:val="28"/>
        </w:rPr>
      </w:pPr>
      <w:bookmarkStart w:id="293" w:name="sub_123538"/>
      <w:r w:rsidRPr="005D4B91">
        <w:rPr>
          <w:rFonts w:ascii="Times New Roman" w:hAnsi="Times New Roman" w:cs="Times New Roman"/>
          <w:sz w:val="28"/>
          <w:szCs w:val="28"/>
        </w:rPr>
        <w:t>8.</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 xml:space="preserve">формированность умений применять географические знания для объяснения изученных социально-экономических и геоэкологических процессов и явлений, </w:t>
      </w:r>
      <w:r w:rsidR="007E2CEF">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w:t>
      </w:r>
    </w:p>
    <w:p w:rsidR="007E2CEF"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объяснять особенности демографической политики в странах с различным типом воспроизводства населения, направления международных миграций, различия в уровнях урбанизации, в уровне и качестве жизни населения, влияние природно-ресурсного капитала на формирование отраслевой структуры хозяйства отдельных стран</w:t>
      </w:r>
      <w:bookmarkEnd w:id="293"/>
      <w:r>
        <w:rPr>
          <w:rFonts w:ascii="Times New Roman" w:hAnsi="Times New Roman" w:cs="Times New Roman"/>
          <w:sz w:val="28"/>
          <w:szCs w:val="28"/>
        </w:rPr>
        <w:t>-;</w:t>
      </w:r>
    </w:p>
    <w:p w:rsidR="00071A2F" w:rsidRPr="005D4B91"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использовать географические знания о мировом хозяйстве и населении мира, об особенностях взаимодействия природы и общества для решения учебных и (или) практико-ориентированных задач;</w:t>
      </w:r>
    </w:p>
    <w:p w:rsidR="007E2CEF" w:rsidRDefault="005F1412" w:rsidP="005D4B91">
      <w:pPr>
        <w:ind w:firstLine="709"/>
        <w:rPr>
          <w:rFonts w:ascii="Times New Roman" w:hAnsi="Times New Roman" w:cs="Times New Roman"/>
          <w:sz w:val="28"/>
          <w:szCs w:val="28"/>
        </w:rPr>
      </w:pPr>
      <w:bookmarkStart w:id="294" w:name="sub_123539"/>
      <w:r w:rsidRPr="005D4B91">
        <w:rPr>
          <w:rFonts w:ascii="Times New Roman" w:hAnsi="Times New Roman" w:cs="Times New Roman"/>
          <w:sz w:val="28"/>
          <w:szCs w:val="28"/>
        </w:rPr>
        <w:t>9.</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формированность умений применять географические знания для оценки разнообразных явлений и процессов:</w:t>
      </w:r>
      <w:bookmarkEnd w:id="294"/>
      <w:r w:rsidRPr="005D4B91">
        <w:rPr>
          <w:rFonts w:ascii="Times New Roman" w:hAnsi="Times New Roman" w:cs="Times New Roman"/>
          <w:sz w:val="28"/>
          <w:szCs w:val="28"/>
        </w:rPr>
        <w:t xml:space="preserve"> </w:t>
      </w:r>
    </w:p>
    <w:p w:rsidR="007E2CEF"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оценивать географические факторы, определяющие сущность и динамику важнейших социально-экономических и геоэкологических процессов;</w:t>
      </w:r>
    </w:p>
    <w:p w:rsidR="00071A2F" w:rsidRPr="005D4B91"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 xml:space="preserve">оценивать изученные социально-экономические и геоэкологические процессы и явления, </w:t>
      </w:r>
      <w:r>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оценивать природно-ресурсный капитал одной из стран с использованием источников географической информации, влияние урбанизации на окружающую среду, тенденции развития основных отраслей мирового хозяйства и изменения его отраслевой и территориальной структуры, изменение климата и уровня Мирового океана для различных территорий, изменение содержания парниковых газов в атмосфере и меры, предпринимаемые для уменьшения их выбросов;</w:t>
      </w:r>
    </w:p>
    <w:p w:rsidR="007E2CEF" w:rsidRDefault="005F1412" w:rsidP="005D4B91">
      <w:pPr>
        <w:ind w:firstLine="709"/>
        <w:rPr>
          <w:rFonts w:ascii="Times New Roman" w:hAnsi="Times New Roman" w:cs="Times New Roman"/>
          <w:sz w:val="28"/>
          <w:szCs w:val="28"/>
        </w:rPr>
      </w:pPr>
      <w:bookmarkStart w:id="295" w:name="sub_1235310"/>
      <w:r w:rsidRPr="005D4B91">
        <w:rPr>
          <w:rFonts w:ascii="Times New Roman" w:hAnsi="Times New Roman" w:cs="Times New Roman"/>
          <w:sz w:val="28"/>
          <w:szCs w:val="28"/>
        </w:rPr>
        <w:t>10.</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 xml:space="preserve">формированность знаний об основных проблемах взаимодействия природы и общества, о природных и социально-экономических аспектах экологических проблем: </w:t>
      </w:r>
    </w:p>
    <w:p w:rsidR="00071A2F" w:rsidRPr="005D4B91"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 xml:space="preserve">описывать географические аспекты проблем взаимодействия природы и общества: различия в особенностях проявления глобальных изменений климата, повышения уровня Мирового океана, в объёмах выбросов парниковых газов в разных регионах мира, изменения геосистем в результате природных и </w:t>
      </w:r>
      <w:r w:rsidR="00071A2F" w:rsidRPr="005D4B91">
        <w:rPr>
          <w:rFonts w:ascii="Times New Roman" w:hAnsi="Times New Roman" w:cs="Times New Roman"/>
          <w:sz w:val="28"/>
          <w:szCs w:val="28"/>
        </w:rPr>
        <w:lastRenderedPageBreak/>
        <w:t>антропогенных воздействий на примере регионов и стран мира, на планетарном уровне.</w:t>
      </w:r>
    </w:p>
    <w:p w:rsidR="00070DC4" w:rsidRPr="005D4B91" w:rsidRDefault="00070DC4" w:rsidP="005D4B91">
      <w:pPr>
        <w:ind w:firstLine="709"/>
        <w:rPr>
          <w:rFonts w:ascii="Times New Roman" w:hAnsi="Times New Roman" w:cs="Times New Roman"/>
          <w:sz w:val="28"/>
          <w:szCs w:val="28"/>
        </w:rPr>
      </w:pPr>
    </w:p>
    <w:p w:rsidR="005F1412" w:rsidRPr="005D4B91" w:rsidRDefault="00070DC4" w:rsidP="00796591">
      <w:pPr>
        <w:widowControl/>
        <w:autoSpaceDE/>
        <w:autoSpaceDN/>
        <w:adjustRightInd/>
        <w:ind w:firstLine="0"/>
        <w:jc w:val="center"/>
        <w:rPr>
          <w:rFonts w:ascii="Times New Roman" w:hAnsi="Times New Roman" w:cs="Times New Roman"/>
          <w:b/>
          <w:sz w:val="28"/>
          <w:szCs w:val="28"/>
          <w:lang w:eastAsia="en-US"/>
        </w:rPr>
      </w:pPr>
      <w:r w:rsidRPr="005D4B91">
        <w:rPr>
          <w:rFonts w:ascii="Times New Roman" w:hAnsi="Times New Roman" w:cs="Times New Roman"/>
          <w:b/>
          <w:sz w:val="28"/>
          <w:szCs w:val="28"/>
          <w:lang w:eastAsia="en-US"/>
        </w:rPr>
        <w:t>11 КЛАСС</w:t>
      </w:r>
    </w:p>
    <w:p w:rsidR="005F1412" w:rsidRPr="005D4B91" w:rsidRDefault="005F1412"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Предметные результаты освоения программы по географии на базовом уровне к концу 11 класса отражают:</w:t>
      </w:r>
    </w:p>
    <w:p w:rsidR="00071A2F" w:rsidRPr="005D4B91" w:rsidRDefault="005F1412" w:rsidP="005D4B91">
      <w:pPr>
        <w:ind w:firstLine="709"/>
        <w:rPr>
          <w:rFonts w:ascii="Times New Roman" w:hAnsi="Times New Roman" w:cs="Times New Roman"/>
          <w:sz w:val="28"/>
          <w:szCs w:val="28"/>
        </w:rPr>
      </w:pPr>
      <w:bookmarkStart w:id="296" w:name="sub_123541"/>
      <w:bookmarkEnd w:id="295"/>
      <w:r w:rsidRPr="005D4B91">
        <w:rPr>
          <w:rFonts w:ascii="Times New Roman" w:hAnsi="Times New Roman" w:cs="Times New Roman"/>
          <w:sz w:val="28"/>
          <w:szCs w:val="28"/>
        </w:rPr>
        <w:t>1.</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П</w:t>
      </w:r>
      <w:r w:rsidR="00071A2F" w:rsidRPr="005D4B91">
        <w:rPr>
          <w:rFonts w:ascii="Times New Roman" w:hAnsi="Times New Roman" w:cs="Times New Roman"/>
          <w:sz w:val="28"/>
          <w:szCs w:val="28"/>
        </w:rPr>
        <w:t>онимание роли и места современной географической науки в системе научных дисциплин, её участии в решении важнейших проблем человечества: определять роль географических наук в достижении целей устойчивого развития;</w:t>
      </w:r>
    </w:p>
    <w:p w:rsidR="007E2CEF" w:rsidRDefault="005F1412" w:rsidP="005D4B91">
      <w:pPr>
        <w:ind w:firstLine="709"/>
        <w:rPr>
          <w:rFonts w:ascii="Times New Roman" w:hAnsi="Times New Roman" w:cs="Times New Roman"/>
          <w:sz w:val="28"/>
          <w:szCs w:val="28"/>
        </w:rPr>
      </w:pPr>
      <w:bookmarkStart w:id="297" w:name="sub_123542"/>
      <w:bookmarkEnd w:id="296"/>
      <w:r w:rsidRPr="005D4B91">
        <w:rPr>
          <w:rFonts w:ascii="Times New Roman" w:hAnsi="Times New Roman" w:cs="Times New Roman"/>
          <w:sz w:val="28"/>
          <w:szCs w:val="28"/>
        </w:rPr>
        <w:t>2.</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О</w:t>
      </w:r>
      <w:r w:rsidR="00071A2F" w:rsidRPr="005D4B91">
        <w:rPr>
          <w:rFonts w:ascii="Times New Roman" w:hAnsi="Times New Roman" w:cs="Times New Roman"/>
          <w:sz w:val="28"/>
          <w:szCs w:val="28"/>
        </w:rPr>
        <w:t xml:space="preserve">своение и применение знаний о размещении основных географических объектов и территориальной организации природы и общества: </w:t>
      </w:r>
    </w:p>
    <w:p w:rsidR="007E2CEF"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выбирать и использовать источники географической информации для определения положения и взаиморасположения регионов и стран в пространстве;</w:t>
      </w:r>
      <w:bookmarkEnd w:id="297"/>
      <w:r w:rsidR="005F1412" w:rsidRPr="005D4B91">
        <w:rPr>
          <w:rFonts w:ascii="Times New Roman" w:hAnsi="Times New Roman" w:cs="Times New Roman"/>
          <w:sz w:val="28"/>
          <w:szCs w:val="28"/>
        </w:rPr>
        <w:t xml:space="preserve"> </w:t>
      </w:r>
    </w:p>
    <w:p w:rsidR="00071A2F" w:rsidRPr="005D4B91"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 </w:t>
      </w:r>
      <w:r w:rsidR="00071A2F" w:rsidRPr="005D4B91">
        <w:rPr>
          <w:rFonts w:ascii="Times New Roman" w:hAnsi="Times New Roman" w:cs="Times New Roman"/>
          <w:sz w:val="28"/>
          <w:szCs w:val="28"/>
        </w:rPr>
        <w:t>описывать положение и взаиморасположение регионов и стран в пространстве, особенности природно-ресурсного капитала, населения и хозяйства регионов и изученных стран;</w:t>
      </w:r>
    </w:p>
    <w:p w:rsidR="007E2CEF" w:rsidRDefault="005F1412" w:rsidP="005D4B91">
      <w:pPr>
        <w:ind w:firstLine="709"/>
        <w:rPr>
          <w:rFonts w:ascii="Times New Roman" w:hAnsi="Times New Roman" w:cs="Times New Roman"/>
          <w:sz w:val="28"/>
          <w:szCs w:val="28"/>
        </w:rPr>
      </w:pPr>
      <w:bookmarkStart w:id="298" w:name="sub_123543"/>
      <w:r w:rsidRPr="005D4B91">
        <w:rPr>
          <w:rFonts w:ascii="Times New Roman" w:hAnsi="Times New Roman" w:cs="Times New Roman"/>
          <w:sz w:val="28"/>
          <w:szCs w:val="28"/>
        </w:rPr>
        <w:t>3.</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 xml:space="preserve">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w:t>
      </w:r>
    </w:p>
    <w:p w:rsidR="007E2CEF" w:rsidRPr="000C0577" w:rsidRDefault="007E2CEF" w:rsidP="005D4B91">
      <w:pPr>
        <w:ind w:firstLine="709"/>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распознавать географические особенности проявления процессов воспроизводства, миграции населения и урбанизации в различных регионах мира и изученных странах;</w:t>
      </w:r>
      <w:bookmarkEnd w:id="298"/>
      <w:r w:rsidR="004E7C7A" w:rsidRPr="005D4B91">
        <w:rPr>
          <w:rFonts w:ascii="Times New Roman" w:hAnsi="Times New Roman" w:cs="Times New Roman"/>
          <w:sz w:val="28"/>
          <w:szCs w:val="28"/>
          <w:lang w:val="en-US"/>
        </w:rPr>
        <w:t> </w:t>
      </w:r>
    </w:p>
    <w:p w:rsidR="007E2CEF" w:rsidRDefault="007E2CEF" w:rsidP="005D4B91">
      <w:pPr>
        <w:ind w:firstLine="709"/>
        <w:rPr>
          <w:rFonts w:ascii="Times New Roman" w:hAnsi="Times New Roman" w:cs="Times New Roman"/>
          <w:sz w:val="28"/>
          <w:szCs w:val="28"/>
        </w:rPr>
      </w:pPr>
      <w:r w:rsidRPr="007E2CEF">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использовать знания об основных географических закономерностях для определения географических факторов международной хозяйственной специализации изученных стран; сравнения регионов мира и изученных стран по уровню социально-экономического развития, специализации различных стран и по их месту в МГРТ; для классификации стран отдельных регионов мира, </w:t>
      </w:r>
      <w:r w:rsidR="005F14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с использованием источников географической информации;</w:t>
      </w:r>
      <w:r w:rsidR="005F1412" w:rsidRPr="005D4B91">
        <w:rPr>
          <w:rFonts w:ascii="Times New Roman" w:hAnsi="Times New Roman" w:cs="Times New Roman"/>
          <w:sz w:val="28"/>
          <w:szCs w:val="28"/>
        </w:rPr>
        <w:t xml:space="preserve"> </w:t>
      </w:r>
    </w:p>
    <w:p w:rsidR="007E2CEF" w:rsidRDefault="007E2CEF" w:rsidP="005D4B91">
      <w:pPr>
        <w:ind w:firstLine="709"/>
        <w:rPr>
          <w:rFonts w:ascii="Times New Roman" w:hAnsi="Times New Roman" w:cs="Times New Roman"/>
          <w:sz w:val="28"/>
          <w:szCs w:val="28"/>
        </w:rPr>
      </w:pPr>
      <w:r w:rsidRPr="007E2CEF">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устанавливать взаимосвязи между социально-экономическими и геоэкологическими процессами и явлениями в изученных странах; природными условиями и размещением населения, природными условиями и </w:t>
      </w:r>
      <w:proofErr w:type="gramStart"/>
      <w:r w:rsidR="00071A2F" w:rsidRPr="005D4B91">
        <w:rPr>
          <w:rFonts w:ascii="Times New Roman" w:hAnsi="Times New Roman" w:cs="Times New Roman"/>
          <w:sz w:val="28"/>
          <w:szCs w:val="28"/>
        </w:rPr>
        <w:t>природно-ресурсным капиталом</w:t>
      </w:r>
      <w:proofErr w:type="gramEnd"/>
      <w:r w:rsidR="00071A2F" w:rsidRPr="005D4B91">
        <w:rPr>
          <w:rFonts w:ascii="Times New Roman" w:hAnsi="Times New Roman" w:cs="Times New Roman"/>
          <w:sz w:val="28"/>
          <w:szCs w:val="28"/>
        </w:rPr>
        <w:t xml:space="preserve"> и отраслевой структурой хозяйства изученных стран;</w:t>
      </w:r>
      <w:r w:rsidR="005F1412" w:rsidRPr="005D4B91">
        <w:rPr>
          <w:rFonts w:ascii="Times New Roman" w:hAnsi="Times New Roman" w:cs="Times New Roman"/>
          <w:sz w:val="28"/>
          <w:szCs w:val="28"/>
        </w:rPr>
        <w:t xml:space="preserve"> </w:t>
      </w:r>
    </w:p>
    <w:p w:rsidR="007E2CEF" w:rsidRDefault="007E2CEF" w:rsidP="005D4B91">
      <w:pPr>
        <w:ind w:firstLine="709"/>
        <w:rPr>
          <w:rFonts w:ascii="Times New Roman" w:hAnsi="Times New Roman" w:cs="Times New Roman"/>
          <w:sz w:val="28"/>
          <w:szCs w:val="28"/>
        </w:rPr>
      </w:pPr>
      <w:r w:rsidRPr="007E2CEF">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прогнозировать изменения возрастной структуры населения отдельных стран зарубежной Европы с использованием источников географической информации;</w:t>
      </w:r>
      <w:r w:rsidR="005F1412" w:rsidRPr="005D4B91">
        <w:rPr>
          <w:rFonts w:ascii="Times New Roman" w:hAnsi="Times New Roman" w:cs="Times New Roman"/>
          <w:sz w:val="28"/>
          <w:szCs w:val="28"/>
        </w:rPr>
        <w:t xml:space="preserve"> </w:t>
      </w:r>
    </w:p>
    <w:p w:rsidR="00071A2F" w:rsidRPr="005D4B91" w:rsidRDefault="007E2CEF" w:rsidP="005D4B91">
      <w:pPr>
        <w:ind w:firstLine="709"/>
        <w:rPr>
          <w:rFonts w:ascii="Times New Roman" w:hAnsi="Times New Roman" w:cs="Times New Roman"/>
          <w:sz w:val="28"/>
          <w:szCs w:val="28"/>
        </w:rPr>
      </w:pPr>
      <w:r w:rsidRPr="007E2CEF">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формулировать и (или) обосновывать выводы на основе использования географических знаний;</w:t>
      </w:r>
    </w:p>
    <w:p w:rsidR="00071A2F" w:rsidRPr="005D4B91" w:rsidRDefault="005F1412" w:rsidP="007E2CEF">
      <w:pPr>
        <w:ind w:firstLine="709"/>
        <w:rPr>
          <w:rFonts w:ascii="Times New Roman" w:hAnsi="Times New Roman" w:cs="Times New Roman"/>
          <w:sz w:val="28"/>
          <w:szCs w:val="28"/>
        </w:rPr>
      </w:pPr>
      <w:bookmarkStart w:id="299" w:name="sub_123544"/>
      <w:r w:rsidRPr="005D4B91">
        <w:rPr>
          <w:rFonts w:ascii="Times New Roman" w:hAnsi="Times New Roman" w:cs="Times New Roman"/>
          <w:sz w:val="28"/>
          <w:szCs w:val="28"/>
        </w:rPr>
        <w:t>4. В</w:t>
      </w:r>
      <w:r w:rsidR="00071A2F" w:rsidRPr="005D4B91">
        <w:rPr>
          <w:rFonts w:ascii="Times New Roman" w:hAnsi="Times New Roman" w:cs="Times New Roman"/>
          <w:sz w:val="28"/>
          <w:szCs w:val="28"/>
        </w:rPr>
        <w:t>ладение географической терминологией и системой базовых географических понят</w:t>
      </w:r>
      <w:r w:rsidR="007E2CEF">
        <w:rPr>
          <w:rFonts w:ascii="Times New Roman" w:hAnsi="Times New Roman" w:cs="Times New Roman"/>
          <w:sz w:val="28"/>
          <w:szCs w:val="28"/>
        </w:rPr>
        <w:t>ий</w:t>
      </w:r>
      <w:r w:rsidR="007E2CEF" w:rsidRPr="007E2CEF">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применять изученные социально-экономические понятия: политическая карта, государство; политико-географическое положение, монархия, </w:t>
      </w:r>
      <w:r w:rsidR="00071A2F" w:rsidRPr="005D4B91">
        <w:rPr>
          <w:rFonts w:ascii="Times New Roman" w:hAnsi="Times New Roman" w:cs="Times New Roman"/>
          <w:sz w:val="28"/>
          <w:szCs w:val="28"/>
        </w:rPr>
        <w:lastRenderedPageBreak/>
        <w:t xml:space="preserve">республика, унитарное государство, федеративное государство; воспроизводство населения, демографический взрыв, демографический кризис,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субурбанизация, ложная урбанизация; мегалополисы, развитые и развивающиеся, новые индустриальные, нефтедобывающие страны; ресурсообеспеченность,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сланцевая революция</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водородная энергетика,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зелёная энергетика</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органическое сельское хозяйство; глобализация мировой экономики и деглобализация,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энергопереход</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международные экономические отношения, устойчивое развитие для решения учебных и (или) практико-ориентированных задач;</w:t>
      </w:r>
    </w:p>
    <w:p w:rsidR="00071A2F" w:rsidRPr="005D4B91" w:rsidRDefault="005F1412" w:rsidP="005D4B91">
      <w:pPr>
        <w:ind w:firstLine="709"/>
        <w:rPr>
          <w:rFonts w:ascii="Times New Roman" w:hAnsi="Times New Roman" w:cs="Times New Roman"/>
          <w:sz w:val="28"/>
          <w:szCs w:val="28"/>
        </w:rPr>
      </w:pPr>
      <w:bookmarkStart w:id="300" w:name="sub_123545"/>
      <w:bookmarkEnd w:id="299"/>
      <w:r w:rsidRPr="005D4B91">
        <w:rPr>
          <w:rFonts w:ascii="Times New Roman" w:hAnsi="Times New Roman" w:cs="Times New Roman"/>
          <w:sz w:val="28"/>
          <w:szCs w:val="28"/>
        </w:rPr>
        <w:t>5.</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 (исследования); выбирать форму фиксации результатов наблюдения (исследования); формулировать обобщения и выводы по результатам наблюдения (исследования);</w:t>
      </w:r>
    </w:p>
    <w:p w:rsidR="00AE2B4C" w:rsidRDefault="005F1412" w:rsidP="005D4B91">
      <w:pPr>
        <w:ind w:firstLine="709"/>
        <w:rPr>
          <w:rFonts w:ascii="Times New Roman" w:hAnsi="Times New Roman" w:cs="Times New Roman"/>
          <w:sz w:val="28"/>
          <w:szCs w:val="28"/>
        </w:rPr>
      </w:pPr>
      <w:bookmarkStart w:id="301" w:name="sub_123546"/>
      <w:bookmarkEnd w:id="300"/>
      <w:r w:rsidRPr="005D4B91">
        <w:rPr>
          <w:rFonts w:ascii="Times New Roman" w:hAnsi="Times New Roman" w:cs="Times New Roman"/>
          <w:sz w:val="28"/>
          <w:szCs w:val="28"/>
        </w:rPr>
        <w:t>6.</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 xml:space="preserve">формированность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w:t>
      </w:r>
    </w:p>
    <w:p w:rsidR="00AE2B4C" w:rsidRDefault="00AE2B4C" w:rsidP="005D4B91">
      <w:pPr>
        <w:ind w:firstLine="709"/>
        <w:rPr>
          <w:rFonts w:ascii="Times New Roman" w:hAnsi="Times New Roman" w:cs="Times New Roman"/>
          <w:sz w:val="28"/>
          <w:szCs w:val="28"/>
        </w:rPr>
      </w:pPr>
      <w:r w:rsidRPr="00AE2B4C">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bookmarkEnd w:id="301"/>
    </w:p>
    <w:p w:rsidR="00AE2B4C" w:rsidRPr="000C0577" w:rsidRDefault="00AE2B4C" w:rsidP="005D4B91">
      <w:pPr>
        <w:ind w:firstLine="709"/>
        <w:rPr>
          <w:rFonts w:ascii="Times New Roman" w:hAnsi="Times New Roman" w:cs="Times New Roman"/>
          <w:sz w:val="28"/>
          <w:szCs w:val="28"/>
        </w:rPr>
      </w:pPr>
      <w:r w:rsidRPr="00AE2B4C">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 на территории регионов мира и отдельных стран;</w:t>
      </w:r>
      <w:r w:rsidR="004E7C7A" w:rsidRPr="005D4B91">
        <w:rPr>
          <w:rFonts w:ascii="Times New Roman" w:hAnsi="Times New Roman" w:cs="Times New Roman"/>
          <w:sz w:val="28"/>
          <w:szCs w:val="28"/>
          <w:lang w:val="en-US"/>
        </w:rPr>
        <w:t> </w:t>
      </w:r>
    </w:p>
    <w:p w:rsidR="00AE2B4C" w:rsidRDefault="00AE2B4C" w:rsidP="005D4B91">
      <w:pPr>
        <w:ind w:firstLine="709"/>
        <w:rPr>
          <w:rFonts w:ascii="Times New Roman" w:hAnsi="Times New Roman" w:cs="Times New Roman"/>
          <w:sz w:val="28"/>
          <w:szCs w:val="28"/>
        </w:rPr>
      </w:pPr>
      <w:r w:rsidRPr="00AE2B4C">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определять и сравнивать по географическим картам разного содержания и другим источникам географической информации качественные и количественные показатели, характеризующие регионы и страны, а также географические процессы и явления, происходящие в них; географические факторы международной хозяйственной специализации отдельных стран с использованием источников географической информац</w:t>
      </w:r>
    </w:p>
    <w:p w:rsidR="00071A2F" w:rsidRPr="005D4B91" w:rsidRDefault="00AE2B4C" w:rsidP="005D4B91">
      <w:pPr>
        <w:ind w:firstLine="709"/>
        <w:rPr>
          <w:rFonts w:ascii="Times New Roman" w:hAnsi="Times New Roman" w:cs="Times New Roman"/>
          <w:sz w:val="28"/>
          <w:szCs w:val="28"/>
        </w:rPr>
      </w:pPr>
      <w:r w:rsidRPr="00AE2B4C">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определять и находить в комплексе источников недостоверную и противоречивую географическую информацию о регионах мира и странах для решения учебных и (или) практико-ориентированных задач; самостоятельно находить, отбирать и применять различные методы познания для решения практико-ориентированных задач;</w:t>
      </w:r>
    </w:p>
    <w:p w:rsidR="00AE2B4C" w:rsidRDefault="005F1412" w:rsidP="005D4B91">
      <w:pPr>
        <w:ind w:firstLine="709"/>
        <w:rPr>
          <w:rFonts w:ascii="Times New Roman" w:hAnsi="Times New Roman" w:cs="Times New Roman"/>
          <w:sz w:val="28"/>
          <w:szCs w:val="28"/>
        </w:rPr>
      </w:pPr>
      <w:bookmarkStart w:id="302" w:name="sub_123547"/>
      <w:r w:rsidRPr="005D4B91">
        <w:rPr>
          <w:rFonts w:ascii="Times New Roman" w:hAnsi="Times New Roman" w:cs="Times New Roman"/>
          <w:sz w:val="28"/>
          <w:szCs w:val="28"/>
        </w:rPr>
        <w:t>7.</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В</w:t>
      </w:r>
      <w:r w:rsidR="00071A2F" w:rsidRPr="005D4B91">
        <w:rPr>
          <w:rFonts w:ascii="Times New Roman" w:hAnsi="Times New Roman" w:cs="Times New Roman"/>
          <w:sz w:val="28"/>
          <w:szCs w:val="28"/>
        </w:rPr>
        <w:t xml:space="preserve">ладение умениями географического анализа и интерпретации </w:t>
      </w:r>
      <w:r w:rsidR="00071A2F" w:rsidRPr="005D4B91">
        <w:rPr>
          <w:rFonts w:ascii="Times New Roman" w:hAnsi="Times New Roman" w:cs="Times New Roman"/>
          <w:sz w:val="28"/>
          <w:szCs w:val="28"/>
        </w:rPr>
        <w:lastRenderedPageBreak/>
        <w:t xml:space="preserve">информации из различных источников: </w:t>
      </w:r>
    </w:p>
    <w:p w:rsidR="00AE2B4C" w:rsidRPr="000C0577" w:rsidRDefault="00AE2B4C" w:rsidP="005D4B91">
      <w:pPr>
        <w:ind w:firstLine="709"/>
        <w:rPr>
          <w:rFonts w:ascii="Times New Roman" w:hAnsi="Times New Roman" w:cs="Times New Roman"/>
          <w:sz w:val="28"/>
          <w:szCs w:val="28"/>
        </w:rPr>
      </w:pPr>
      <w:r w:rsidRPr="00AE2B4C">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находить, отбирать, систематизировать информацию, необходимую для изучения регионов мира и стран (</w:t>
      </w:r>
      <w:r w:rsidR="00890A45" w:rsidRPr="005D4B91">
        <w:rPr>
          <w:rFonts w:ascii="Times New Roman" w:hAnsi="Times New Roman" w:cs="Times New Roman"/>
          <w:sz w:val="28"/>
          <w:szCs w:val="28"/>
        </w:rPr>
        <w:t>в</w:t>
      </w:r>
      <w:r w:rsidR="005F1412" w:rsidRPr="005D4B91">
        <w:rPr>
          <w:rFonts w:ascii="Times New Roman" w:hAnsi="Times New Roman" w:cs="Times New Roman"/>
          <w:sz w:val="28"/>
          <w:szCs w:val="28"/>
        </w:rPr>
        <w:t xml:space="preserve">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и России), их обеспеченности природными и человеческими ресурсами; для изучения хозяйственного потенциала стран, глобальных проблем человечества и их проявления на территории (</w:t>
      </w:r>
      <w:r w:rsidR="005F1412"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России);</w:t>
      </w:r>
      <w:bookmarkEnd w:id="302"/>
      <w:r w:rsidR="004E7C7A" w:rsidRPr="005D4B91">
        <w:rPr>
          <w:rFonts w:ascii="Times New Roman" w:hAnsi="Times New Roman" w:cs="Times New Roman"/>
          <w:sz w:val="28"/>
          <w:szCs w:val="28"/>
          <w:lang w:val="en-US"/>
        </w:rPr>
        <w:t> </w:t>
      </w:r>
    </w:p>
    <w:p w:rsidR="00AE2B4C" w:rsidRPr="000C0577" w:rsidRDefault="00AE2B4C" w:rsidP="005D4B91">
      <w:pPr>
        <w:ind w:firstLine="709"/>
        <w:rPr>
          <w:rFonts w:ascii="Times New Roman" w:hAnsi="Times New Roman" w:cs="Times New Roman"/>
          <w:sz w:val="28"/>
          <w:szCs w:val="28"/>
        </w:rPr>
      </w:pPr>
      <w:r w:rsidRPr="00AE2B4C">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представлять в различных формах (графики, таблицы, схемы, диаграммы, карты и другие) географическую информацию о населении, размещении хозяйства регионов мира и изученных стран; их отраслевой и территориальной структуре их хозяйств, географических особенностях развития отдельных отраслей;</w:t>
      </w:r>
      <w:r w:rsidR="004E7C7A" w:rsidRPr="005D4B91">
        <w:rPr>
          <w:rFonts w:ascii="Times New Roman" w:hAnsi="Times New Roman" w:cs="Times New Roman"/>
          <w:sz w:val="28"/>
          <w:szCs w:val="28"/>
          <w:lang w:val="en-US"/>
        </w:rPr>
        <w:t> </w:t>
      </w:r>
    </w:p>
    <w:p w:rsidR="00AE2B4C" w:rsidRPr="000C0577" w:rsidRDefault="00AE2B4C" w:rsidP="005D4B91">
      <w:pPr>
        <w:ind w:firstLine="709"/>
        <w:rPr>
          <w:rFonts w:ascii="Times New Roman" w:hAnsi="Times New Roman" w:cs="Times New Roman"/>
          <w:sz w:val="28"/>
          <w:szCs w:val="28"/>
        </w:rPr>
      </w:pPr>
      <w:r w:rsidRPr="00AE2B4C">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формулировать выводы и заключения на основе анализа и интерпретации информации из различных источников;</w:t>
      </w:r>
    </w:p>
    <w:p w:rsidR="00AE2B4C" w:rsidRPr="000C0577" w:rsidRDefault="00AE2B4C" w:rsidP="005D4B91">
      <w:pPr>
        <w:ind w:firstLine="709"/>
        <w:rPr>
          <w:rFonts w:ascii="Times New Roman" w:hAnsi="Times New Roman" w:cs="Times New Roman"/>
          <w:sz w:val="28"/>
          <w:szCs w:val="28"/>
        </w:rPr>
      </w:pPr>
      <w:r w:rsidRPr="00AE2B4C">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критически оценивать и интерпретировать информацию, получаемую из различных источников;</w:t>
      </w:r>
      <w:r w:rsidR="004E7C7A" w:rsidRPr="005D4B91">
        <w:rPr>
          <w:rFonts w:ascii="Times New Roman" w:hAnsi="Times New Roman" w:cs="Times New Roman"/>
          <w:sz w:val="28"/>
          <w:szCs w:val="28"/>
          <w:lang w:val="en-US"/>
        </w:rPr>
        <w:t> </w:t>
      </w:r>
    </w:p>
    <w:p w:rsidR="00071A2F" w:rsidRPr="005D4B91" w:rsidRDefault="00AE2B4C" w:rsidP="005D4B91">
      <w:pPr>
        <w:ind w:firstLine="709"/>
        <w:rPr>
          <w:rFonts w:ascii="Times New Roman" w:hAnsi="Times New Roman" w:cs="Times New Roman"/>
          <w:sz w:val="28"/>
          <w:szCs w:val="28"/>
        </w:rPr>
      </w:pPr>
      <w:r w:rsidRPr="00AE2B4C">
        <w:rPr>
          <w:rFonts w:ascii="Times New Roman" w:hAnsi="Times New Roman" w:cs="Times New Roman"/>
          <w:sz w:val="28"/>
          <w:szCs w:val="28"/>
        </w:rPr>
        <w:t>-</w:t>
      </w:r>
      <w:r>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различные источники географической информации для решения учебных и (или) практико-ориентированных задач;</w:t>
      </w:r>
    </w:p>
    <w:p w:rsidR="00071A2F" w:rsidRPr="005D4B91" w:rsidRDefault="005F1412" w:rsidP="005D4B91">
      <w:pPr>
        <w:ind w:firstLine="709"/>
        <w:rPr>
          <w:rFonts w:ascii="Times New Roman" w:hAnsi="Times New Roman" w:cs="Times New Roman"/>
          <w:sz w:val="28"/>
          <w:szCs w:val="28"/>
        </w:rPr>
      </w:pPr>
      <w:bookmarkStart w:id="303" w:name="sub_123548"/>
      <w:r w:rsidRPr="005D4B91">
        <w:rPr>
          <w:rFonts w:ascii="Times New Roman" w:hAnsi="Times New Roman" w:cs="Times New Roman"/>
          <w:sz w:val="28"/>
          <w:szCs w:val="28"/>
        </w:rPr>
        <w:t>8.</w:t>
      </w:r>
      <w:r w:rsidR="004E7C7A" w:rsidRPr="005D4B91">
        <w:rPr>
          <w:rFonts w:ascii="Times New Roman" w:hAnsi="Times New Roman" w:cs="Times New Roman"/>
          <w:sz w:val="28"/>
          <w:szCs w:val="28"/>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 xml:space="preserve">формированность умений применять географические знания для объяснения изученных социально-экономических и геоэкологических явлений и процессов в странах мира: объяснять географические особенности стран с разным уровнем социально-экономического развития, </w:t>
      </w:r>
      <w:r w:rsidR="00AE2B4C">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объяснять различие в составе, структуре и размещении населения, в уровне и качестве жизни населения;</w:t>
      </w:r>
      <w:bookmarkEnd w:id="303"/>
      <w:r w:rsidR="00521929"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объяснять влияние природно-ресурсного капитала на формирование отраслевой структуры хозяйства отдельных стран; особенности отраслевой и территориальной структуры хозяйства изученных стран, особенности международной специализации стран и роль географических факторов в её формировании; особенности проявления глобальных проблем человечества в различных странах с использованием источников географической информации;</w:t>
      </w:r>
    </w:p>
    <w:p w:rsidR="00071A2F" w:rsidRPr="005D4B91" w:rsidRDefault="00521929" w:rsidP="005D4B91">
      <w:pPr>
        <w:ind w:firstLine="709"/>
        <w:rPr>
          <w:rFonts w:ascii="Times New Roman" w:hAnsi="Times New Roman" w:cs="Times New Roman"/>
          <w:sz w:val="28"/>
          <w:szCs w:val="28"/>
        </w:rPr>
      </w:pPr>
      <w:bookmarkStart w:id="304" w:name="sub_123549"/>
      <w:r w:rsidRPr="005D4B91">
        <w:rPr>
          <w:rFonts w:ascii="Times New Roman" w:hAnsi="Times New Roman" w:cs="Times New Roman"/>
          <w:sz w:val="28"/>
          <w:szCs w:val="28"/>
        </w:rPr>
        <w:t>9. С</w:t>
      </w:r>
      <w:r w:rsidR="00071A2F" w:rsidRPr="005D4B91">
        <w:rPr>
          <w:rFonts w:ascii="Times New Roman" w:hAnsi="Times New Roman" w:cs="Times New Roman"/>
          <w:sz w:val="28"/>
          <w:szCs w:val="28"/>
        </w:rPr>
        <w:t>формированность умений применять географические знания для оценки разнообразных явлений и процессов: оценивать географические факторы, определяющие сущность и динамику важнейших социально-экономических и геоэкологических процессов; изученные социально-экономические и геоэкологические процессы и явления; политико-географическое положение изученных регионов, стран и России; влияние международных миграций на демографическую и социально-экономическую ситуацию в изученных странах; роль России как крупнейшего поставщика топливно-энергетических и сырьевых ресурсов в мировой экономике; конкурентные преимущества экономики России; различные точки зрения по актуальным экологическим и социально-экономическим проблемам мира и России; изменения направления международных экономических связей России в новых экономических условиях;</w:t>
      </w:r>
    </w:p>
    <w:p w:rsidR="004E7C7A" w:rsidRPr="005D4B91" w:rsidRDefault="00521929" w:rsidP="005D4B91">
      <w:pPr>
        <w:ind w:firstLine="709"/>
        <w:rPr>
          <w:rFonts w:ascii="Times New Roman" w:hAnsi="Times New Roman" w:cs="Times New Roman"/>
          <w:sz w:val="28"/>
          <w:szCs w:val="28"/>
        </w:rPr>
      </w:pPr>
      <w:bookmarkStart w:id="305" w:name="sub_1235410"/>
      <w:bookmarkEnd w:id="304"/>
      <w:r w:rsidRPr="005D4B91">
        <w:rPr>
          <w:rFonts w:ascii="Times New Roman" w:hAnsi="Times New Roman" w:cs="Times New Roman"/>
          <w:sz w:val="28"/>
          <w:szCs w:val="28"/>
        </w:rPr>
        <w:t>10. С</w:t>
      </w:r>
      <w:r w:rsidR="00071A2F" w:rsidRPr="005D4B91">
        <w:rPr>
          <w:rFonts w:ascii="Times New Roman" w:hAnsi="Times New Roman" w:cs="Times New Roman"/>
          <w:sz w:val="28"/>
          <w:szCs w:val="28"/>
        </w:rPr>
        <w:t>формированность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w:t>
      </w:r>
      <w:bookmarkEnd w:id="305"/>
      <w:r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приводить примеры взаимосвязи глобальных проблем; возможных путей решения глобальных проблем.</w:t>
      </w:r>
    </w:p>
    <w:p w:rsidR="00FC441D" w:rsidRPr="00347C5C" w:rsidRDefault="002E1457" w:rsidP="00DC0B36">
      <w:pPr>
        <w:tabs>
          <w:tab w:val="left" w:pos="1474"/>
        </w:tabs>
        <w:autoSpaceDE/>
        <w:autoSpaceDN/>
        <w:adjustRightInd/>
        <w:ind w:firstLine="709"/>
        <w:rPr>
          <w:rFonts w:ascii="Times New Roman" w:hAnsi="Times New Roman" w:cs="Times New Roman"/>
          <w:b/>
          <w:sz w:val="28"/>
          <w:szCs w:val="28"/>
        </w:rPr>
      </w:pPr>
      <w:r w:rsidRPr="005D4B91">
        <w:rPr>
          <w:rFonts w:ascii="Times New Roman" w:hAnsi="Times New Roman" w:cs="Times New Roman"/>
          <w:color w:val="000000"/>
          <w:sz w:val="28"/>
          <w:szCs w:val="28"/>
        </w:rPr>
        <w:br w:type="page"/>
      </w:r>
      <w:r w:rsidR="00AE2B4C">
        <w:rPr>
          <w:rFonts w:ascii="Times New Roman" w:hAnsi="Times New Roman" w:cs="Times New Roman"/>
          <w:b/>
          <w:color w:val="000000"/>
          <w:sz w:val="28"/>
          <w:szCs w:val="28"/>
        </w:rPr>
        <w:lastRenderedPageBreak/>
        <w:t>2.1.2</w:t>
      </w:r>
      <w:r w:rsidR="00347C5C">
        <w:rPr>
          <w:rFonts w:ascii="Times New Roman" w:hAnsi="Times New Roman" w:cs="Times New Roman"/>
          <w:b/>
          <w:color w:val="000000"/>
          <w:sz w:val="28"/>
          <w:szCs w:val="28"/>
        </w:rPr>
        <w:t>4</w:t>
      </w:r>
      <w:r w:rsidR="00FC441D" w:rsidRPr="005D4B91">
        <w:rPr>
          <w:rFonts w:ascii="Times New Roman" w:hAnsi="Times New Roman" w:cs="Times New Roman"/>
          <w:b/>
          <w:color w:val="000000"/>
          <w:sz w:val="28"/>
          <w:szCs w:val="28"/>
        </w:rPr>
        <w:t>. РАБОЧАЯ ПРОГРАММА ПО УЧЕБНОМУ ПРЕДМЕТУ «Г</w:t>
      </w:r>
      <w:r w:rsidR="00DC0B36">
        <w:rPr>
          <w:rFonts w:ascii="Times New Roman" w:hAnsi="Times New Roman" w:cs="Times New Roman"/>
          <w:b/>
          <w:color w:val="000000"/>
          <w:sz w:val="28"/>
          <w:szCs w:val="28"/>
        </w:rPr>
        <w:t>ЕОГРАФИЯ» (</w:t>
      </w:r>
      <w:r w:rsidR="00DC0B36" w:rsidRPr="00347C5C">
        <w:rPr>
          <w:rFonts w:ascii="Times New Roman" w:hAnsi="Times New Roman" w:cs="Times New Roman"/>
          <w:b/>
          <w:sz w:val="28"/>
          <w:szCs w:val="28"/>
        </w:rPr>
        <w:t>УГЛУБЛЁННЫЙ УРОВЕНЬ)</w:t>
      </w:r>
    </w:p>
    <w:p w:rsidR="00DC0B36" w:rsidRPr="00347C5C" w:rsidRDefault="00DC0B36" w:rsidP="00347C5C">
      <w:pPr>
        <w:widowControl/>
        <w:autoSpaceDE/>
        <w:autoSpaceDN/>
        <w:adjustRightInd/>
        <w:ind w:firstLine="709"/>
        <w:rPr>
          <w:rFonts w:ascii="Times New Roman" w:hAnsi="Times New Roman" w:cs="Times New Roman"/>
          <w:sz w:val="28"/>
          <w:szCs w:val="28"/>
          <w:lang w:eastAsia="en-US"/>
        </w:rPr>
      </w:pPr>
      <w:r w:rsidRPr="00347C5C">
        <w:rPr>
          <w:rFonts w:ascii="Times New Roman" w:hAnsi="Times New Roman" w:cs="Times New Roman"/>
          <w:sz w:val="28"/>
          <w:szCs w:val="28"/>
          <w:lang w:eastAsia="en-US"/>
        </w:rPr>
        <w:t xml:space="preserve">Изучение учебного предмета «География» (углубленный уровень) предусматривает </w:t>
      </w:r>
      <w:r w:rsidRPr="00347C5C">
        <w:rPr>
          <w:rFonts w:ascii="Times New Roman" w:hAnsi="Times New Roman" w:cs="Times New Roman"/>
          <w:b/>
          <w:sz w:val="28"/>
          <w:szCs w:val="28"/>
          <w:lang w:eastAsia="en-US"/>
        </w:rPr>
        <w:t>непосредственное применение федеральной рабочей программы</w:t>
      </w:r>
      <w:r w:rsidRPr="00347C5C">
        <w:rPr>
          <w:rFonts w:ascii="Times New Roman" w:hAnsi="Times New Roman" w:cs="Times New Roman"/>
          <w:sz w:val="28"/>
          <w:szCs w:val="28"/>
          <w:lang w:eastAsia="en-US"/>
        </w:rPr>
        <w:t xml:space="preserve"> учебного предмета «География»: п. 126 «Федеральная рабочая программа по учебному предмету «География» (углубленный уровень)» федеральной образовательной программы СОО.</w:t>
      </w:r>
    </w:p>
    <w:p w:rsidR="00242B0A" w:rsidRPr="005D4B91" w:rsidRDefault="00FC441D" w:rsidP="00DC0B36">
      <w:pPr>
        <w:tabs>
          <w:tab w:val="left" w:pos="1474"/>
        </w:tabs>
        <w:autoSpaceDE/>
        <w:autoSpaceDN/>
        <w:adjustRightInd/>
        <w:ind w:firstLine="709"/>
        <w:rPr>
          <w:rFonts w:ascii="Times New Roman" w:hAnsi="Times New Roman" w:cs="Times New Roman"/>
          <w:color w:val="000000"/>
          <w:sz w:val="28"/>
          <w:szCs w:val="28"/>
        </w:rPr>
      </w:pPr>
      <w:r w:rsidRPr="00347C5C">
        <w:rPr>
          <w:rFonts w:ascii="Times New Roman" w:hAnsi="Times New Roman" w:cs="Times New Roman"/>
          <w:sz w:val="28"/>
          <w:szCs w:val="28"/>
        </w:rPr>
        <w:t>Р</w:t>
      </w:r>
      <w:r w:rsidR="00242B0A" w:rsidRPr="00347C5C">
        <w:rPr>
          <w:rFonts w:ascii="Times New Roman" w:hAnsi="Times New Roman" w:cs="Times New Roman"/>
          <w:sz w:val="28"/>
          <w:szCs w:val="28"/>
        </w:rPr>
        <w:t>абочая программа по уч</w:t>
      </w:r>
      <w:r w:rsidR="00242B0A" w:rsidRPr="005D4B91">
        <w:rPr>
          <w:rFonts w:ascii="Times New Roman" w:hAnsi="Times New Roman" w:cs="Times New Roman"/>
          <w:color w:val="000000"/>
          <w:sz w:val="28"/>
          <w:szCs w:val="28"/>
        </w:rPr>
        <w:t>ебному предмету «География» (углублённый уровень) (предметная область «Общественно-научные предметы») (далее соответственно - программа по географии, география) включает пояснительную записку, содержание обучения, планируемые результаты освоения программы по географии.</w:t>
      </w:r>
    </w:p>
    <w:p w:rsidR="00FC441D" w:rsidRPr="005D4B91" w:rsidRDefault="00FC441D" w:rsidP="005D4B91">
      <w:pPr>
        <w:tabs>
          <w:tab w:val="left" w:pos="1474"/>
        </w:tabs>
        <w:autoSpaceDE/>
        <w:autoSpaceDN/>
        <w:adjustRightInd/>
        <w:ind w:firstLine="709"/>
        <w:jc w:val="left"/>
        <w:rPr>
          <w:rFonts w:ascii="Times New Roman" w:hAnsi="Times New Roman" w:cs="Times New Roman"/>
          <w:b/>
          <w:color w:val="000000"/>
          <w:sz w:val="28"/>
          <w:szCs w:val="28"/>
        </w:rPr>
      </w:pPr>
    </w:p>
    <w:p w:rsidR="00242B0A" w:rsidRPr="005D4B91" w:rsidRDefault="00FC441D" w:rsidP="005D4B91">
      <w:pPr>
        <w:tabs>
          <w:tab w:val="left" w:pos="1504"/>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 ПОЯСНИТЕЛЬНАЯ ЗАПИСКА.</w:t>
      </w:r>
    </w:p>
    <w:p w:rsidR="00242B0A" w:rsidRPr="005D4B91" w:rsidRDefault="00FC441D" w:rsidP="005D4B91">
      <w:pPr>
        <w:tabs>
          <w:tab w:val="left" w:pos="1662"/>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Р</w:t>
      </w:r>
      <w:r w:rsidR="00242B0A" w:rsidRPr="005D4B91">
        <w:rPr>
          <w:rFonts w:ascii="Times New Roman" w:hAnsi="Times New Roman" w:cs="Times New Roman"/>
          <w:color w:val="000000"/>
          <w:sz w:val="28"/>
          <w:szCs w:val="28"/>
        </w:rPr>
        <w:t xml:space="preserve">абочая программа на углублённом уровне по географии нацелена на достижение обучающимися предметных результатов освоения основной образовательной программы по географии на углублённом уровне в соответствии с ФГОС СОО. </w:t>
      </w:r>
      <w:r w:rsidR="00242B0A" w:rsidRPr="005D4B91">
        <w:rPr>
          <w:rFonts w:ascii="Times New Roman" w:hAnsi="Times New Roman" w:cs="Times New Roman"/>
          <w:i/>
          <w:color w:val="000000"/>
          <w:sz w:val="28"/>
          <w:szCs w:val="28"/>
        </w:rPr>
        <w:t>Программа включает требования к личностным, метапредметным и предметным результатам освоения образовательных программ и разработана с учётом Концепции развития географического образования.</w:t>
      </w:r>
    </w:p>
    <w:p w:rsidR="00242B0A" w:rsidRPr="005D4B91" w:rsidRDefault="00242B0A" w:rsidP="005D4B91">
      <w:pPr>
        <w:tabs>
          <w:tab w:val="left" w:pos="173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Программа включает предметные требования на углублённом уровне, которые отражают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 требования, предъявляемые обучающимся в географии на базовом уровне на уровне среднего общего образования.</w:t>
      </w:r>
    </w:p>
    <w:p w:rsidR="00242B0A" w:rsidRPr="005D4B91" w:rsidRDefault="00242B0A" w:rsidP="005D4B91">
      <w:pPr>
        <w:tabs>
          <w:tab w:val="left" w:pos="16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Согласно своему назначению, федеральная рабочая программа даёт представление о целях обучения, воспитания и развития обучающихся средствами учебного предмета «География», личностных, метапредметных и предметных результатах обучения. В программе отражены содержание, объём и порядок изучения курса географии на углублённом уровне с целью профессионального самоопределения.</w:t>
      </w:r>
    </w:p>
    <w:p w:rsidR="00242B0A" w:rsidRPr="005D4B91" w:rsidRDefault="00242B0A" w:rsidP="005D4B91">
      <w:pPr>
        <w:tabs>
          <w:tab w:val="left" w:pos="16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При сохранении нацеленности программы на формирование базовых теоретических знаний географических наук особое внимание уделено совершенствованию навыков самостоятельной познавательной деятельности с использованием различных источников географической информации,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ресурсов геоинформационных систем. Программа даёт возможность дальнейшего формирования у обучающихся функциональной грамотности - способности использовать получаемые знания для решения жизненных проблем в различных сферах человеческой деятельности, в общении и социальных отношениях.</w:t>
      </w:r>
    </w:p>
    <w:p w:rsidR="00242B0A" w:rsidRPr="005D4B91" w:rsidRDefault="00242B0A" w:rsidP="005D4B91">
      <w:pPr>
        <w:tabs>
          <w:tab w:val="left" w:pos="167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рабочей программе углублённого уровня географии обеспечивается преемственность программы основного общего образования,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формировании основных видов учебной деятельности. Обучающиеся получают возможность углубить знания основ географических наук, приобретённые при изучении географии на уровне основного общего образования: знания о природе Земли, которые будут способствовать развитию представлений о целостности географического пространства как иерархии взаимосвязанных природно- общественных </w:t>
      </w:r>
      <w:r w:rsidRPr="005D4B91">
        <w:rPr>
          <w:rFonts w:ascii="Times New Roman" w:hAnsi="Times New Roman" w:cs="Times New Roman"/>
          <w:color w:val="000000"/>
          <w:sz w:val="28"/>
          <w:szCs w:val="28"/>
        </w:rPr>
        <w:lastRenderedPageBreak/>
        <w:t>территориальных систем; освоить необходимые в современном мире знания экономической и социальной географии мира и сформировать умения их применять, а также овладеть методами географических исследований, использовать их для решения практико-ориентированных задач. Обучающиеся получат навыки самостоятельного оценивания уровня безопасности окружающей среды, адаптации к изменению её условий, оценивания географических факторов, определяющих сущность и динамику важнейших природных, со</w:t>
      </w:r>
      <w:r w:rsidR="00FC441D" w:rsidRPr="005D4B91">
        <w:rPr>
          <w:rFonts w:ascii="Times New Roman" w:hAnsi="Times New Roman" w:cs="Times New Roman"/>
          <w:color w:val="000000"/>
          <w:sz w:val="28"/>
          <w:szCs w:val="28"/>
        </w:rPr>
        <w:t>циально-</w:t>
      </w:r>
      <w:r w:rsidRPr="005D4B91">
        <w:rPr>
          <w:rFonts w:ascii="Times New Roman" w:hAnsi="Times New Roman" w:cs="Times New Roman"/>
          <w:color w:val="000000"/>
          <w:sz w:val="28"/>
          <w:szCs w:val="28"/>
        </w:rPr>
        <w:t>экономических объектов, процессов, явлений и экологических процессов.</w:t>
      </w:r>
    </w:p>
    <w:p w:rsidR="00242B0A" w:rsidRPr="005D4B91" w:rsidRDefault="00242B0A" w:rsidP="005D4B91">
      <w:pPr>
        <w:tabs>
          <w:tab w:val="left" w:pos="16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Содержание географического образования на уровне </w:t>
      </w:r>
      <w:r w:rsidR="00FC441D" w:rsidRPr="005D4B91">
        <w:rPr>
          <w:rFonts w:ascii="Times New Roman" w:hAnsi="Times New Roman" w:cs="Times New Roman"/>
          <w:color w:val="000000"/>
          <w:sz w:val="28"/>
          <w:szCs w:val="28"/>
        </w:rPr>
        <w:t xml:space="preserve">среднего общего образования </w:t>
      </w:r>
      <w:r w:rsidRPr="005D4B91">
        <w:rPr>
          <w:rFonts w:ascii="Times New Roman" w:hAnsi="Times New Roman" w:cs="Times New Roman"/>
          <w:color w:val="000000"/>
          <w:sz w:val="28"/>
          <w:szCs w:val="28"/>
        </w:rPr>
        <w:t>учитыва</w:t>
      </w:r>
      <w:r w:rsidR="00FC441D" w:rsidRPr="005D4B91">
        <w:rPr>
          <w:rFonts w:ascii="Times New Roman" w:hAnsi="Times New Roman" w:cs="Times New Roman"/>
          <w:color w:val="000000"/>
          <w:sz w:val="28"/>
          <w:szCs w:val="28"/>
        </w:rPr>
        <w:t>ет</w:t>
      </w:r>
      <w:r w:rsidRPr="005D4B91">
        <w:rPr>
          <w:rFonts w:ascii="Times New Roman" w:hAnsi="Times New Roman" w:cs="Times New Roman"/>
          <w:color w:val="000000"/>
          <w:sz w:val="28"/>
          <w:szCs w:val="28"/>
        </w:rPr>
        <w:t xml:space="preserve"> факторы устойчивого развития, постиндустриализации и информатизации мировой экономики.</w:t>
      </w:r>
    </w:p>
    <w:p w:rsidR="00242B0A" w:rsidRPr="005D4B91" w:rsidRDefault="00242B0A" w:rsidP="005D4B91">
      <w:pPr>
        <w:tabs>
          <w:tab w:val="left" w:pos="1671"/>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В основу содержания учебного предмета положено изучение географической среды для жизни и деятельности человека и общества с позиций взаимозависимого и единого мира, фокусирование на формировании у обучающихся целостного представления о роли России в современном мире.</w:t>
      </w:r>
    </w:p>
    <w:p w:rsidR="00242B0A" w:rsidRPr="005D4B91" w:rsidRDefault="00242B0A" w:rsidP="005D4B91">
      <w:pPr>
        <w:tabs>
          <w:tab w:val="left" w:pos="16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Главными факторами, определяющими содержательную часть курса, явились интегративность и междисциплинарность системы географических наук, их экологизация, гуманизация и практико-ориентированность.</w:t>
      </w:r>
      <w:r w:rsidRPr="005D4B91">
        <w:rPr>
          <w:rFonts w:ascii="Times New Roman" w:hAnsi="Times New Roman" w:cs="Times New Roman"/>
          <w:color w:val="000000"/>
          <w:sz w:val="28"/>
          <w:szCs w:val="28"/>
        </w:rPr>
        <w:t xml:space="preserve"> Это позволило более чётко представить географические аспекты происходящих в современном мире геополитических, межнациональных и межгосударственных, социокультурных, социально-экономических, геоэкологических событий и процессов, возможность дальнейшей специализации обучающихся в области географических наук.</w:t>
      </w:r>
    </w:p>
    <w:p w:rsidR="00242B0A" w:rsidRPr="005D4B91" w:rsidRDefault="00242B0A" w:rsidP="005D4B91">
      <w:pPr>
        <w:tabs>
          <w:tab w:val="left" w:pos="172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Содержание программы углублённого уровня среднего общего образования по географии отражает взаимосвязь и взаимообусловленность природных, социально-экономических процессов и явлений, ориентируется на потребности с одной стороны, в географической грамотности населения, с другой - в подготовке будущих специалистов различного географического профиля.</w:t>
      </w:r>
    </w:p>
    <w:p w:rsidR="00242B0A" w:rsidRPr="005D4B91" w:rsidRDefault="00242B0A" w:rsidP="005D4B91">
      <w:pPr>
        <w:tabs>
          <w:tab w:val="left" w:pos="180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 программе предусмотрены актуализация и углубление знаний по географии России,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о социально-экономических, экологических проблемах, возможных способах их решения, овладение новыми видами деятельности. Россия рассматривается как часть мирового сообщества, в контексте мировых тенденций в сравнении с другими странами и регионами.</w:t>
      </w:r>
    </w:p>
    <w:p w:rsidR="00242B0A" w:rsidRPr="005D4B91" w:rsidRDefault="00242B0A" w:rsidP="005D4B91">
      <w:pPr>
        <w:tabs>
          <w:tab w:val="left" w:pos="1815"/>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Углублённый уровень изучения предмета обеспечивается за счёт:</w:t>
      </w:r>
    </w:p>
    <w:p w:rsidR="00242B0A" w:rsidRPr="005D4B91" w:rsidRDefault="00FC441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более глубокого изучения фактологического и теоретического материа</w:t>
      </w:r>
      <w:r w:rsidRPr="005D4B91">
        <w:rPr>
          <w:rFonts w:ascii="Times New Roman" w:hAnsi="Times New Roman" w:cs="Times New Roman"/>
          <w:color w:val="000000"/>
          <w:sz w:val="28"/>
          <w:szCs w:val="28"/>
        </w:rPr>
        <w:t xml:space="preserve">ла,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закономерностей, причинно-следственных связей географических процессов и явлений, изучавшихся на уровне основного общего образования;</w:t>
      </w:r>
    </w:p>
    <w:p w:rsidR="00242B0A" w:rsidRPr="005D4B91" w:rsidRDefault="00FC441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включения нового фактологического и теоретического материала, необходимого для формирования более полного представления об особенностях развития современного мирового хозяйства и его отдельных отраслей, демографических, природных процессов и процессов взаимодействия природы и общества;</w:t>
      </w:r>
    </w:p>
    <w:p w:rsidR="00242B0A" w:rsidRPr="005D4B91" w:rsidRDefault="00FC441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повышения уровня самостоятельности обучающихся за счёт расширения набора факторов, которые нужно принимать во внимание при осуществлении таких видов деятельности, как сравнение, объяснение, оценка с разных точек </w:t>
      </w:r>
      <w:r w:rsidR="00242B0A" w:rsidRPr="005D4B91">
        <w:rPr>
          <w:rFonts w:ascii="Times New Roman" w:hAnsi="Times New Roman" w:cs="Times New Roman"/>
          <w:color w:val="000000"/>
          <w:sz w:val="28"/>
          <w:szCs w:val="28"/>
        </w:rPr>
        <w:lastRenderedPageBreak/>
        <w:t>зрения, принятие решений при реализации задач;</w:t>
      </w:r>
    </w:p>
    <w:p w:rsidR="00242B0A" w:rsidRPr="005D4B91" w:rsidRDefault="00FC441D"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включения новых активных видов деятельности, соответствующих целям изучения предмета «География».</w:t>
      </w:r>
    </w:p>
    <w:p w:rsidR="00242B0A" w:rsidRPr="005D4B91" w:rsidRDefault="00242B0A" w:rsidP="005D4B91">
      <w:pPr>
        <w:tabs>
          <w:tab w:val="left" w:pos="109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Изучение географии на углублённом уровне должно предоставить обучающимся возможность для продолжения образования по направлениям подготовки (специальностям), связанным с физической географией, общественной географией, картографией, а также смежным с ними (экология, природопользование, землеустройство, геология, демография, урбанистика) и другим профильным специальностям.</w:t>
      </w:r>
    </w:p>
    <w:p w:rsidR="00242B0A" w:rsidRPr="005D4B91" w:rsidRDefault="00242B0A" w:rsidP="005D4B91">
      <w:pPr>
        <w:tabs>
          <w:tab w:val="left" w:pos="180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При изучении географии на углублённом уровне важно использование межпредметных связей с историей, обществознанием, физикой, химией, биологией и другими учебными предметами.</w:t>
      </w:r>
    </w:p>
    <w:p w:rsidR="00242B0A" w:rsidRPr="005D4B91" w:rsidRDefault="00242B0A" w:rsidP="005D4B91">
      <w:pPr>
        <w:tabs>
          <w:tab w:val="left" w:pos="179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i/>
          <w:color w:val="000000"/>
          <w:sz w:val="28"/>
          <w:szCs w:val="28"/>
        </w:rPr>
        <w:t>Цели изучения географии на углублённом уровне</w:t>
      </w:r>
      <w:r w:rsidRPr="005D4B91">
        <w:rPr>
          <w:rFonts w:ascii="Times New Roman" w:hAnsi="Times New Roman" w:cs="Times New Roman"/>
          <w:color w:val="000000"/>
          <w:sz w:val="28"/>
          <w:szCs w:val="28"/>
        </w:rPr>
        <w:t xml:space="preserve"> на уровне среднего общего образования направлены на:</w:t>
      </w:r>
    </w:p>
    <w:p w:rsidR="00242B0A" w:rsidRPr="005D4B91" w:rsidRDefault="00FC441D" w:rsidP="005D4B91">
      <w:pPr>
        <w:tabs>
          <w:tab w:val="left" w:pos="103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воспитание чувства патриотизма, взаимопонимания с другими народами, уважения культуры разных стран и регионов мира, ценностных ориентаций личности посредством ознакомления с важнейшими проблемами современности с позиций постиндустриализации и устойчивого развития, с ролью России как составной части мирового сообщества;</w:t>
      </w:r>
    </w:p>
    <w:p w:rsidR="00242B0A" w:rsidRPr="005D4B91" w:rsidRDefault="00FC441D" w:rsidP="005D4B91">
      <w:pPr>
        <w:tabs>
          <w:tab w:val="left" w:pos="103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воспитание экологической культуры на основе приобретения знаний о взаимосвязи природы, населения и хозяйства на глобальном, региональном и локальном уровнях, о методах геоэкологического изучения географического пространства, о географических аспектах экологических проблем человечества и путях их решения в мире и России с позиций устойчивого развития общества и формирования ценностного отношения к проблемам взаимодействия человека и общества;</w:t>
      </w:r>
    </w:p>
    <w:p w:rsidR="00242B0A" w:rsidRPr="005D4B91" w:rsidRDefault="00FC441D" w:rsidP="005D4B91">
      <w:pPr>
        <w:tabs>
          <w:tab w:val="left" w:pos="10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формирование в завершённом виде основ географической культуры;</w:t>
      </w:r>
    </w:p>
    <w:p w:rsidR="00242B0A" w:rsidRPr="005D4B91" w:rsidRDefault="00FC441D" w:rsidP="005D4B91">
      <w:pPr>
        <w:tabs>
          <w:tab w:val="left" w:pos="133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242B0A" w:rsidRPr="005D4B91">
        <w:rPr>
          <w:rFonts w:ascii="Times New Roman" w:hAnsi="Times New Roman" w:cs="Times New Roman"/>
          <w:color w:val="000000"/>
          <w:sz w:val="28"/>
          <w:szCs w:val="28"/>
        </w:rPr>
        <w:t>развитие познавательных интересов, навыков самопознания, интеллектуальных и творческих способностей в процессе овладения комплексом географических знаний и умений, направленных на использование их в реальной действительности; приобретение навыков гражданского действия, самостоятельного получения новых знаний;</w:t>
      </w:r>
    </w:p>
    <w:p w:rsidR="00242B0A" w:rsidRPr="005D4B91" w:rsidRDefault="00FC441D" w:rsidP="005D4B91">
      <w:pPr>
        <w:tabs>
          <w:tab w:val="left" w:pos="104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5) </w:t>
      </w:r>
      <w:r w:rsidR="00242B0A" w:rsidRPr="005D4B91">
        <w:rPr>
          <w:rFonts w:ascii="Times New Roman" w:hAnsi="Times New Roman" w:cs="Times New Roman"/>
          <w:color w:val="000000"/>
          <w:sz w:val="28"/>
          <w:szCs w:val="28"/>
        </w:rPr>
        <w:t>формирование системы географических знаний и умений, необходимых для решения проблем различной сложности в повседневной жизни с позиций понимания географических аспектов достижения целей устойчивого развития; для решения комплексных задач, требующих учёта географической ситуации на конкретной территории, моделирования природных, социально-экономических и геоэкологических явлений и процессов с учётом пространственно-временных условий и факторов; для выявления географической специфики и роли России в условиях стремительного развития трансграничных, интеграционных процессов в мировой экономике, политике, безопасности, социальной и культурной жизни;</w:t>
      </w:r>
    </w:p>
    <w:p w:rsidR="00242B0A" w:rsidRPr="005D4B91" w:rsidRDefault="00FC441D" w:rsidP="005D4B91">
      <w:pPr>
        <w:tabs>
          <w:tab w:val="left" w:pos="11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6) </w:t>
      </w:r>
      <w:r w:rsidR="00242B0A" w:rsidRPr="005D4B91">
        <w:rPr>
          <w:rFonts w:ascii="Times New Roman" w:hAnsi="Times New Roman" w:cs="Times New Roman"/>
          <w:color w:val="000000"/>
          <w:sz w:val="28"/>
          <w:szCs w:val="28"/>
        </w:rPr>
        <w:t xml:space="preserve">развитие навыков решения профессионально ориентированных задач для подготовки к продолжению образования в выбранной области, подведение к осознанному выбору индивидуальной образовательной или профессиональной </w:t>
      </w:r>
      <w:r w:rsidR="00242B0A" w:rsidRPr="005D4B91">
        <w:rPr>
          <w:rFonts w:ascii="Times New Roman" w:hAnsi="Times New Roman" w:cs="Times New Roman"/>
          <w:color w:val="000000"/>
          <w:sz w:val="28"/>
          <w:szCs w:val="28"/>
        </w:rPr>
        <w:lastRenderedPageBreak/>
        <w:t>траектории в области географии.</w:t>
      </w:r>
    </w:p>
    <w:p w:rsidR="00242B0A" w:rsidRPr="005D4B91" w:rsidRDefault="00242B0A" w:rsidP="005D4B91">
      <w:pPr>
        <w:tabs>
          <w:tab w:val="left" w:pos="180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Реализация в программе указанных целей предусматривает повторение курса географии за курс основного общего образования.</w:t>
      </w:r>
    </w:p>
    <w:p w:rsidR="00242B0A" w:rsidRPr="005D4B91" w:rsidRDefault="00242B0A" w:rsidP="005D4B91">
      <w:pPr>
        <w:tabs>
          <w:tab w:val="left" w:pos="1796"/>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Изучение географии на углублённом уровне в 10-11 классах предусматривается в социально-экономическом профиле.</w:t>
      </w:r>
    </w:p>
    <w:p w:rsidR="00FC441D" w:rsidRPr="005D4B91" w:rsidRDefault="00FC441D" w:rsidP="00DC0B36">
      <w:pPr>
        <w:tabs>
          <w:tab w:val="left" w:pos="179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Для реализации задач углублённого изучения географии также возможно использование элективных курсов, которые позволят обучающимся более глубоко познакомиться с выбранными разделами географических наук, проблемами, которы</w:t>
      </w:r>
      <w:r w:rsidR="00DC0B36">
        <w:rPr>
          <w:rFonts w:ascii="Times New Roman" w:hAnsi="Times New Roman" w:cs="Times New Roman"/>
          <w:color w:val="000000"/>
          <w:sz w:val="28"/>
          <w:szCs w:val="28"/>
        </w:rPr>
        <w:t>е они решают в настоящее время.</w:t>
      </w:r>
    </w:p>
    <w:p w:rsidR="00FC441D" w:rsidRPr="005D4B91" w:rsidRDefault="00FC441D" w:rsidP="00F41B2F">
      <w:pPr>
        <w:tabs>
          <w:tab w:val="left" w:pos="1796"/>
        </w:tabs>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Место учебного предмета «География» (углубленный уровень) в учебном плане</w:t>
      </w:r>
    </w:p>
    <w:p w:rsidR="00FC441D" w:rsidRPr="00347C5C" w:rsidRDefault="00FC441D" w:rsidP="005D4B91">
      <w:pPr>
        <w:tabs>
          <w:tab w:val="left" w:pos="1796"/>
        </w:tabs>
        <w:autoSpaceDE/>
        <w:autoSpaceDN/>
        <w:adjustRightInd/>
        <w:ind w:firstLine="709"/>
        <w:rPr>
          <w:rFonts w:ascii="Times New Roman" w:hAnsi="Times New Roman" w:cs="Times New Roman"/>
          <w:sz w:val="28"/>
          <w:szCs w:val="28"/>
        </w:rPr>
      </w:pPr>
      <w:r w:rsidRPr="005D4B91">
        <w:rPr>
          <w:rFonts w:ascii="Times New Roman" w:hAnsi="Times New Roman" w:cs="Times New Roman"/>
          <w:color w:val="000000"/>
          <w:sz w:val="28"/>
          <w:szCs w:val="28"/>
        </w:rPr>
        <w:t>Учебный предмет «География» (углубленный уровень) входит в предмет</w:t>
      </w:r>
      <w:r w:rsidR="00DC0B36">
        <w:rPr>
          <w:rFonts w:ascii="Times New Roman" w:hAnsi="Times New Roman" w:cs="Times New Roman"/>
          <w:color w:val="000000"/>
          <w:sz w:val="28"/>
          <w:szCs w:val="28"/>
        </w:rPr>
        <w:t>ную область «</w:t>
      </w:r>
      <w:r w:rsidR="00DC0B36" w:rsidRPr="00347C5C">
        <w:rPr>
          <w:rFonts w:ascii="Times New Roman" w:hAnsi="Times New Roman" w:cs="Times New Roman"/>
          <w:sz w:val="28"/>
          <w:szCs w:val="28"/>
        </w:rPr>
        <w:t>Общественно-научные предметы</w:t>
      </w:r>
      <w:r w:rsidRPr="00347C5C">
        <w:rPr>
          <w:rFonts w:ascii="Times New Roman" w:hAnsi="Times New Roman" w:cs="Times New Roman"/>
          <w:sz w:val="28"/>
          <w:szCs w:val="28"/>
        </w:rPr>
        <w:t>»</w:t>
      </w:r>
      <w:r w:rsidR="00DC0B36" w:rsidRPr="00347C5C">
        <w:rPr>
          <w:rFonts w:ascii="Times New Roman" w:hAnsi="Times New Roman" w:cs="Times New Roman"/>
          <w:sz w:val="28"/>
          <w:szCs w:val="28"/>
        </w:rPr>
        <w:t>.</w:t>
      </w:r>
    </w:p>
    <w:p w:rsidR="00242B0A" w:rsidRPr="00347C5C" w:rsidRDefault="00242B0A" w:rsidP="005D4B91">
      <w:pPr>
        <w:tabs>
          <w:tab w:val="left" w:pos="1796"/>
        </w:tabs>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Общее число часов</w:t>
      </w:r>
      <w:r w:rsidR="00FC441D" w:rsidRPr="00347C5C">
        <w:rPr>
          <w:rFonts w:ascii="Times New Roman" w:hAnsi="Times New Roman" w:cs="Times New Roman"/>
          <w:sz w:val="28"/>
          <w:szCs w:val="28"/>
        </w:rPr>
        <w:t xml:space="preserve"> </w:t>
      </w:r>
      <w:r w:rsidRPr="00347C5C">
        <w:rPr>
          <w:rFonts w:ascii="Times New Roman" w:hAnsi="Times New Roman" w:cs="Times New Roman"/>
          <w:sz w:val="28"/>
          <w:szCs w:val="28"/>
        </w:rPr>
        <w:t>для изучения географии на углублен</w:t>
      </w:r>
      <w:r w:rsidR="00FC441D" w:rsidRPr="00347C5C">
        <w:rPr>
          <w:rFonts w:ascii="Times New Roman" w:hAnsi="Times New Roman" w:cs="Times New Roman"/>
          <w:sz w:val="28"/>
          <w:szCs w:val="28"/>
        </w:rPr>
        <w:t>ном уровне</w:t>
      </w:r>
      <w:r w:rsidRPr="00347C5C">
        <w:rPr>
          <w:rFonts w:ascii="Times New Roman" w:hAnsi="Times New Roman" w:cs="Times New Roman"/>
          <w:sz w:val="28"/>
          <w:szCs w:val="28"/>
        </w:rPr>
        <w:t xml:space="preserve"> - 204 часа: в 10 классе - 102 часа (3 часа в неделю), в 11 классе - 102 часа (3 часа в неделю).</w:t>
      </w:r>
    </w:p>
    <w:p w:rsidR="00242B0A" w:rsidRPr="00347C5C" w:rsidRDefault="00242B0A" w:rsidP="005D4B91">
      <w:pPr>
        <w:tabs>
          <w:tab w:val="left" w:pos="1801"/>
        </w:tabs>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Для каждого класса предусмотрено резервное учебное время, которое может быть использовано участниками образовательного процесса в целях формирования вариативной составляющей содержания конкретной рабочей программы. При этом обязательная (инвариантная) часть содержания предмета, установленная федеральной рабочей программой, должна быть сохранена полностью.</w:t>
      </w:r>
    </w:p>
    <w:p w:rsidR="00FC441D" w:rsidRPr="00347C5C" w:rsidRDefault="00FC441D" w:rsidP="005D4B91">
      <w:pPr>
        <w:tabs>
          <w:tab w:val="left" w:pos="1801"/>
        </w:tabs>
        <w:autoSpaceDE/>
        <w:autoSpaceDN/>
        <w:adjustRightInd/>
        <w:ind w:firstLine="709"/>
        <w:rPr>
          <w:rFonts w:ascii="Times New Roman" w:hAnsi="Times New Roman" w:cs="Times New Roman"/>
          <w:sz w:val="28"/>
          <w:szCs w:val="28"/>
        </w:rPr>
      </w:pPr>
    </w:p>
    <w:p w:rsidR="00242B0A" w:rsidRPr="005D4B91" w:rsidRDefault="00550AA3" w:rsidP="005D4B91">
      <w:pPr>
        <w:tabs>
          <w:tab w:val="left" w:pos="1801"/>
        </w:tabs>
        <w:autoSpaceDE/>
        <w:autoSpaceDN/>
        <w:adjustRightInd/>
        <w:ind w:firstLine="709"/>
        <w:rPr>
          <w:rFonts w:ascii="Times New Roman" w:hAnsi="Times New Roman" w:cs="Times New Roman"/>
          <w:b/>
          <w:color w:val="000000"/>
          <w:sz w:val="28"/>
          <w:szCs w:val="28"/>
        </w:rPr>
      </w:pPr>
      <w:r w:rsidRPr="00347C5C">
        <w:rPr>
          <w:rFonts w:ascii="Times New Roman" w:hAnsi="Times New Roman" w:cs="Times New Roman"/>
          <w:b/>
          <w:sz w:val="28"/>
          <w:szCs w:val="28"/>
        </w:rPr>
        <w:t>2) ПЛАНИРУЕМ</w:t>
      </w:r>
      <w:r w:rsidRPr="005D4B91">
        <w:rPr>
          <w:rFonts w:ascii="Times New Roman" w:hAnsi="Times New Roman" w:cs="Times New Roman"/>
          <w:b/>
          <w:sz w:val="28"/>
          <w:szCs w:val="28"/>
        </w:rPr>
        <w:t>ЫЕ</w:t>
      </w:r>
      <w:r w:rsidRPr="005D4B91">
        <w:rPr>
          <w:rFonts w:ascii="Times New Roman" w:hAnsi="Times New Roman" w:cs="Times New Roman"/>
          <w:b/>
          <w:color w:val="000000"/>
          <w:sz w:val="28"/>
          <w:szCs w:val="28"/>
        </w:rPr>
        <w:t xml:space="preserve"> РЕЗУЛЬТАТЫ ОСВОЕНИЯ УЧЕБНОГО ПРЕДМЕТА «ГЕОГРАФИЯ» НА УРОВНЕ СРЕДНЕГО ОБЩЕГО ОБРАЗОВАНИЯ.</w:t>
      </w:r>
    </w:p>
    <w:p w:rsidR="00550AA3" w:rsidRPr="005D4B91" w:rsidRDefault="00550AA3" w:rsidP="005D4B91">
      <w:pPr>
        <w:tabs>
          <w:tab w:val="left" w:pos="1801"/>
        </w:tabs>
        <w:autoSpaceDE/>
        <w:autoSpaceDN/>
        <w:adjustRightInd/>
        <w:ind w:firstLine="709"/>
        <w:jc w:val="center"/>
        <w:rPr>
          <w:rFonts w:ascii="Times New Roman" w:hAnsi="Times New Roman" w:cs="Times New Roman"/>
          <w:b/>
          <w:sz w:val="28"/>
          <w:szCs w:val="28"/>
        </w:rPr>
      </w:pPr>
      <w:r w:rsidRPr="005D4B91">
        <w:rPr>
          <w:rFonts w:ascii="Times New Roman" w:hAnsi="Times New Roman" w:cs="Times New Roman"/>
          <w:b/>
          <w:sz w:val="28"/>
          <w:szCs w:val="28"/>
        </w:rPr>
        <w:t>ЛИЧНОСТНЫЕ РЕЗУЛЬТАТЫ</w:t>
      </w:r>
    </w:p>
    <w:p w:rsidR="00242B0A" w:rsidRPr="005D4B91" w:rsidRDefault="00242B0A" w:rsidP="005D4B91">
      <w:pPr>
        <w:tabs>
          <w:tab w:val="left" w:pos="167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Личностные результаты освоения основной образовательной программы обучающимися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и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242B0A" w:rsidRPr="005D4B91" w:rsidRDefault="00242B0A" w:rsidP="00F41B2F">
      <w:pPr>
        <w:tabs>
          <w:tab w:val="left" w:pos="1939"/>
        </w:tabs>
        <w:autoSpaceDE/>
        <w:autoSpaceDN/>
        <w:adjustRightInd/>
        <w:ind w:firstLine="709"/>
        <w:rPr>
          <w:rFonts w:ascii="Times New Roman" w:hAnsi="Times New Roman" w:cs="Times New Roman"/>
          <w:i/>
          <w:color w:val="000000"/>
          <w:sz w:val="28"/>
          <w:szCs w:val="28"/>
        </w:rPr>
      </w:pPr>
      <w:r w:rsidRPr="00F41B2F">
        <w:rPr>
          <w:rFonts w:ascii="Times New Roman" w:hAnsi="Times New Roman" w:cs="Times New Roman"/>
          <w:b/>
          <w:i/>
          <w:color w:val="000000"/>
          <w:sz w:val="28"/>
          <w:szCs w:val="28"/>
        </w:rPr>
        <w:t>В результате изучения географии на уровне среднего общего образования у обучающегося будут сформированы следующие личностные результаты:</w:t>
      </w:r>
    </w:p>
    <w:p w:rsidR="00242B0A" w:rsidRPr="005D4B91" w:rsidRDefault="00F41B2F" w:rsidP="005D4B91">
      <w:pPr>
        <w:tabs>
          <w:tab w:val="left" w:pos="1046"/>
        </w:tabs>
        <w:autoSpaceDE/>
        <w:autoSpaceDN/>
        <w:adjustRightInd/>
        <w:ind w:firstLine="709"/>
        <w:jc w:val="left"/>
        <w:rPr>
          <w:rFonts w:ascii="Times New Roman" w:hAnsi="Times New Roman" w:cs="Times New Roman"/>
          <w:b/>
          <w:i/>
          <w:color w:val="000000"/>
          <w:sz w:val="28"/>
          <w:szCs w:val="28"/>
        </w:rPr>
      </w:pPr>
      <w:r>
        <w:rPr>
          <w:rFonts w:ascii="Times New Roman" w:hAnsi="Times New Roman" w:cs="Times New Roman"/>
          <w:b/>
          <w:i/>
          <w:color w:val="000000"/>
          <w:sz w:val="28"/>
          <w:szCs w:val="28"/>
        </w:rPr>
        <w:t>1)</w:t>
      </w:r>
      <w:r>
        <w:rPr>
          <w:rFonts w:ascii="Times New Roman" w:hAnsi="Times New Roman" w:cs="Times New Roman"/>
          <w:b/>
          <w:i/>
          <w:color w:val="000000"/>
          <w:sz w:val="28"/>
          <w:szCs w:val="28"/>
          <w:lang w:val="en-US"/>
        </w:rPr>
        <w:t> </w:t>
      </w:r>
      <w:r w:rsidR="00242B0A" w:rsidRPr="005D4B91">
        <w:rPr>
          <w:rFonts w:ascii="Times New Roman" w:hAnsi="Times New Roman" w:cs="Times New Roman"/>
          <w:b/>
          <w:i/>
          <w:color w:val="000000"/>
          <w:sz w:val="28"/>
          <w:szCs w:val="28"/>
        </w:rPr>
        <w:t>гражданского воспитания:</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гражданской позиции обучающегося как активного и ответственного члена российского общества;</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осознание своих конституционных прав и обязанностей, уважение закона и правопорядка;</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принятие традиционных национальных, общечеловеческих гуманистических и демократических ценностей;</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вести совместную деятельность в интересах гражданского общества, участвовать в самоуправлении в образовательной организации;</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взаимодействовать с социальными институтами в соответствии с их функциями и назначением;</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гуманитарной и волонтёрской деятельности.</w:t>
      </w:r>
    </w:p>
    <w:p w:rsidR="00242B0A" w:rsidRPr="005D4B91" w:rsidRDefault="00F41B2F" w:rsidP="005D4B91">
      <w:pPr>
        <w:tabs>
          <w:tab w:val="left" w:pos="1070"/>
        </w:tabs>
        <w:autoSpaceDE/>
        <w:autoSpaceDN/>
        <w:adjustRightInd/>
        <w:ind w:firstLine="709"/>
        <w:jc w:val="left"/>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2)</w:t>
      </w:r>
      <w:r>
        <w:rPr>
          <w:rFonts w:ascii="Times New Roman" w:hAnsi="Times New Roman" w:cs="Times New Roman"/>
          <w:b/>
          <w:i/>
          <w:color w:val="000000"/>
          <w:sz w:val="28"/>
          <w:szCs w:val="28"/>
          <w:lang w:val="en-US"/>
        </w:rPr>
        <w:t> </w:t>
      </w:r>
      <w:r w:rsidR="00242B0A" w:rsidRPr="005D4B91">
        <w:rPr>
          <w:rFonts w:ascii="Times New Roman" w:hAnsi="Times New Roman" w:cs="Times New Roman"/>
          <w:b/>
          <w:i/>
          <w:color w:val="000000"/>
          <w:sz w:val="28"/>
          <w:szCs w:val="28"/>
        </w:rPr>
        <w:t>патриотического воспитания:</w:t>
      </w:r>
    </w:p>
    <w:p w:rsidR="00FC441D"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идейная убеждённость, готовность к служению и защите Отечества, ответственность за его судьбу.</w:t>
      </w:r>
    </w:p>
    <w:p w:rsidR="00550AA3" w:rsidRPr="005D4B91" w:rsidRDefault="00F41B2F" w:rsidP="005D4B91">
      <w:pPr>
        <w:tabs>
          <w:tab w:val="left" w:pos="1097"/>
        </w:tabs>
        <w:autoSpaceDE/>
        <w:autoSpaceDN/>
        <w:adjustRightInd/>
        <w:ind w:firstLine="709"/>
        <w:jc w:val="left"/>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3)</w:t>
      </w:r>
      <w:r>
        <w:rPr>
          <w:rFonts w:ascii="Times New Roman" w:hAnsi="Times New Roman" w:cs="Times New Roman"/>
          <w:b/>
          <w:i/>
          <w:color w:val="000000"/>
          <w:sz w:val="28"/>
          <w:szCs w:val="28"/>
          <w:lang w:val="en-US"/>
        </w:rPr>
        <w:t> </w:t>
      </w:r>
      <w:r w:rsidR="00242B0A" w:rsidRPr="005D4B91">
        <w:rPr>
          <w:rFonts w:ascii="Times New Roman" w:hAnsi="Times New Roman" w:cs="Times New Roman"/>
          <w:b/>
          <w:i/>
          <w:color w:val="000000"/>
          <w:sz w:val="28"/>
          <w:szCs w:val="28"/>
        </w:rPr>
        <w:t xml:space="preserve">духовно-нравственного воспитания: </w:t>
      </w:r>
    </w:p>
    <w:p w:rsidR="00242B0A" w:rsidRPr="005D4B91" w:rsidRDefault="00550AA3" w:rsidP="005D4B91">
      <w:pPr>
        <w:tabs>
          <w:tab w:val="left" w:pos="1097"/>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осознание духовных ценностей российского народа; сформированность нравственного сознания, этического поведения; способность оценивать ситуацию и принимать осознанные решения,</w:t>
      </w:r>
    </w:p>
    <w:p w:rsidR="00242B0A" w:rsidRPr="005D4B91" w:rsidRDefault="00550AA3"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ориентируясь на морально-нравственные нормы и ценности;</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осознание личного вклада в построение устойчивого будущего на основе формирования элементов географической и экологической культуры;</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242B0A" w:rsidRPr="005D4B91" w:rsidRDefault="00F41B2F" w:rsidP="005D4B91">
      <w:pPr>
        <w:tabs>
          <w:tab w:val="left" w:pos="1102"/>
        </w:tabs>
        <w:autoSpaceDE/>
        <w:autoSpaceDN/>
        <w:adjustRightInd/>
        <w:ind w:firstLine="709"/>
        <w:jc w:val="left"/>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4)</w:t>
      </w:r>
      <w:r>
        <w:rPr>
          <w:rFonts w:ascii="Times New Roman" w:hAnsi="Times New Roman" w:cs="Times New Roman"/>
          <w:b/>
          <w:i/>
          <w:color w:val="000000"/>
          <w:sz w:val="28"/>
          <w:szCs w:val="28"/>
          <w:lang w:val="en-US"/>
        </w:rPr>
        <w:t> </w:t>
      </w:r>
      <w:r w:rsidR="00242B0A" w:rsidRPr="005D4B91">
        <w:rPr>
          <w:rFonts w:ascii="Times New Roman" w:hAnsi="Times New Roman" w:cs="Times New Roman"/>
          <w:b/>
          <w:i/>
          <w:color w:val="000000"/>
          <w:sz w:val="28"/>
          <w:szCs w:val="28"/>
        </w:rPr>
        <w:t>эстетического воспитания:</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эстетическое отношение к миру, включая эстетику природных и истори</w:t>
      </w:r>
      <w:r w:rsidRPr="005D4B91">
        <w:rPr>
          <w:rFonts w:ascii="Times New Roman" w:hAnsi="Times New Roman" w:cs="Times New Roman"/>
          <w:color w:val="000000"/>
          <w:sz w:val="28"/>
          <w:szCs w:val="28"/>
        </w:rPr>
        <w:t>ко-</w:t>
      </w:r>
      <w:r w:rsidR="00242B0A" w:rsidRPr="005D4B91">
        <w:rPr>
          <w:rFonts w:ascii="Times New Roman" w:hAnsi="Times New Roman" w:cs="Times New Roman"/>
          <w:color w:val="000000"/>
          <w:sz w:val="28"/>
          <w:szCs w:val="28"/>
        </w:rPr>
        <w:t>культурных объектов родного края, своей страны, быта, научного и технического творчества, спорта, труда, общественных отношений;</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самовыражению в разных видах искусства, стремление проявлять качества творческой личности.</w:t>
      </w:r>
    </w:p>
    <w:p w:rsidR="00242B0A" w:rsidRPr="005D4B91" w:rsidRDefault="00F41B2F" w:rsidP="005D4B91">
      <w:pPr>
        <w:tabs>
          <w:tab w:val="left" w:pos="1102"/>
        </w:tabs>
        <w:autoSpaceDE/>
        <w:autoSpaceDN/>
        <w:adjustRightInd/>
        <w:ind w:firstLine="709"/>
        <w:jc w:val="left"/>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5)</w:t>
      </w:r>
      <w:r>
        <w:rPr>
          <w:rFonts w:ascii="Times New Roman" w:hAnsi="Times New Roman" w:cs="Times New Roman"/>
          <w:b/>
          <w:i/>
          <w:color w:val="000000"/>
          <w:sz w:val="28"/>
          <w:szCs w:val="28"/>
          <w:lang w:val="en-US"/>
        </w:rPr>
        <w:t> </w:t>
      </w:r>
      <w:r w:rsidR="00242B0A" w:rsidRPr="005D4B91">
        <w:rPr>
          <w:rFonts w:ascii="Times New Roman" w:hAnsi="Times New Roman" w:cs="Times New Roman"/>
          <w:b/>
          <w:i/>
          <w:color w:val="000000"/>
          <w:sz w:val="28"/>
          <w:szCs w:val="28"/>
        </w:rPr>
        <w:t>физического воспитания:</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сформированность здорового и безопасного образа жизни,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безопасного поведения в природной среде, ответственного отношения к своему здоровью;</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потребность в физическом совершенствовании, занятиях спортивно</w:t>
      </w:r>
      <w:r w:rsidR="00242B0A" w:rsidRPr="005D4B91">
        <w:rPr>
          <w:rFonts w:ascii="Times New Roman" w:hAnsi="Times New Roman" w:cs="Times New Roman"/>
          <w:color w:val="000000"/>
          <w:sz w:val="28"/>
          <w:szCs w:val="28"/>
        </w:rPr>
        <w:softHyphen/>
        <w:t>оздоровительной деятельностью;</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активное неприятие вредных привычек и иных форм причинения вреда физическому и психическому здоровью.</w:t>
      </w:r>
    </w:p>
    <w:p w:rsidR="00242B0A" w:rsidRPr="005D4B91" w:rsidRDefault="00F41B2F" w:rsidP="005D4B91">
      <w:pPr>
        <w:tabs>
          <w:tab w:val="left" w:pos="1094"/>
        </w:tabs>
        <w:autoSpaceDE/>
        <w:autoSpaceDN/>
        <w:adjustRightInd/>
        <w:ind w:firstLine="709"/>
        <w:jc w:val="left"/>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6)</w:t>
      </w:r>
      <w:r>
        <w:rPr>
          <w:rFonts w:ascii="Times New Roman" w:hAnsi="Times New Roman" w:cs="Times New Roman"/>
          <w:b/>
          <w:i/>
          <w:color w:val="000000"/>
          <w:sz w:val="28"/>
          <w:szCs w:val="28"/>
          <w:lang w:val="en-US"/>
        </w:rPr>
        <w:t> </w:t>
      </w:r>
      <w:r w:rsidR="00242B0A" w:rsidRPr="005D4B91">
        <w:rPr>
          <w:rFonts w:ascii="Times New Roman" w:hAnsi="Times New Roman" w:cs="Times New Roman"/>
          <w:b/>
          <w:i/>
          <w:color w:val="000000"/>
          <w:sz w:val="28"/>
          <w:szCs w:val="28"/>
        </w:rPr>
        <w:t>трудового воспитания:</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труду, осознание ценности мастерства, трудолюбие;</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интерес к различным сферам профессиональной деятельности в области географических наук, умение совершать осознанный выбор будущей профессии и реализовывать собственные жизненные планы;</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и способность к образованию и самообразованию на протяжении всей жизни.</w:t>
      </w:r>
    </w:p>
    <w:p w:rsidR="00242B0A" w:rsidRPr="005D4B91" w:rsidRDefault="00F41B2F" w:rsidP="005D4B91">
      <w:pPr>
        <w:tabs>
          <w:tab w:val="left" w:pos="1094"/>
        </w:tabs>
        <w:autoSpaceDE/>
        <w:autoSpaceDN/>
        <w:adjustRightInd/>
        <w:ind w:firstLine="709"/>
        <w:jc w:val="left"/>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7)</w:t>
      </w:r>
      <w:r>
        <w:rPr>
          <w:rFonts w:ascii="Times New Roman" w:hAnsi="Times New Roman" w:cs="Times New Roman"/>
          <w:b/>
          <w:i/>
          <w:color w:val="000000"/>
          <w:sz w:val="28"/>
          <w:szCs w:val="28"/>
          <w:lang w:val="en-US"/>
        </w:rPr>
        <w:t> </w:t>
      </w:r>
      <w:r w:rsidR="00242B0A" w:rsidRPr="005D4B91">
        <w:rPr>
          <w:rFonts w:ascii="Times New Roman" w:hAnsi="Times New Roman" w:cs="Times New Roman"/>
          <w:b/>
          <w:i/>
          <w:color w:val="000000"/>
          <w:sz w:val="28"/>
          <w:szCs w:val="28"/>
        </w:rPr>
        <w:t>экологического воспитания:</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экологической культуры, понимание влияния соци</w:t>
      </w:r>
      <w:r w:rsidRPr="005D4B91">
        <w:rPr>
          <w:rFonts w:ascii="Times New Roman" w:hAnsi="Times New Roman" w:cs="Times New Roman"/>
          <w:color w:val="000000"/>
          <w:sz w:val="28"/>
          <w:szCs w:val="28"/>
        </w:rPr>
        <w:t>ально-</w:t>
      </w:r>
      <w:r w:rsidR="00242B0A" w:rsidRPr="005D4B91">
        <w:rPr>
          <w:rFonts w:ascii="Times New Roman" w:hAnsi="Times New Roman" w:cs="Times New Roman"/>
          <w:color w:val="000000"/>
          <w:sz w:val="28"/>
          <w:szCs w:val="28"/>
        </w:rPr>
        <w:t>экономических процессов на состояние природной и социальной среды, осознание глобального характера экологических проблем и географических особенностей их проявления;</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планирование и осуществление действий в окружающей среде на основе знания целей устойчивого развития человечества;</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активное неприятие действий, приносящих вред окружающей среде; умение прогнозировать,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на основе применения географических знаний, неблагоприятные экологические последствия предпринимаемых действий, предотвращать их;</w:t>
      </w:r>
    </w:p>
    <w:p w:rsidR="00242B0A" w:rsidRPr="005D4B91" w:rsidRDefault="00550AA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расширение опыта деятельности экологической направленности.</w:t>
      </w:r>
    </w:p>
    <w:p w:rsidR="00242B0A" w:rsidRPr="005D4B91" w:rsidRDefault="00F41B2F" w:rsidP="005D4B91">
      <w:pPr>
        <w:tabs>
          <w:tab w:val="left" w:pos="1094"/>
        </w:tabs>
        <w:autoSpaceDE/>
        <w:autoSpaceDN/>
        <w:adjustRightInd/>
        <w:ind w:firstLine="709"/>
        <w:jc w:val="left"/>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8)</w:t>
      </w:r>
      <w:r>
        <w:rPr>
          <w:rFonts w:ascii="Times New Roman" w:hAnsi="Times New Roman" w:cs="Times New Roman"/>
          <w:b/>
          <w:i/>
          <w:color w:val="000000"/>
          <w:sz w:val="28"/>
          <w:szCs w:val="28"/>
          <w:lang w:val="en-US"/>
        </w:rPr>
        <w:t> </w:t>
      </w:r>
      <w:r w:rsidR="00242B0A" w:rsidRPr="005D4B91">
        <w:rPr>
          <w:rFonts w:ascii="Times New Roman" w:hAnsi="Times New Roman" w:cs="Times New Roman"/>
          <w:b/>
          <w:i/>
          <w:color w:val="000000"/>
          <w:sz w:val="28"/>
          <w:szCs w:val="28"/>
        </w:rPr>
        <w:t>ценности научного познания:</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географических наук и общественной практики, основанного на диалоге культур, способствующего осознанию своего места в поликультурном мире;</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совершенствование языковой и читательской культуры как средства взаимодействия между людьми и познания мира для применения различных источников географической информации в решении учебных и (или) практике- ориентированных задач;</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осознание ценности научной деятельности, готовность осуществлять проектную и исследовательскую деятельность в географических науках индивидуально и в группе.</w:t>
      </w:r>
    </w:p>
    <w:p w:rsidR="00C25210" w:rsidRPr="005D4B91" w:rsidRDefault="00C25210" w:rsidP="00DE0F70">
      <w:pPr>
        <w:autoSpaceDE/>
        <w:autoSpaceDN/>
        <w:adjustRightInd/>
        <w:ind w:firstLine="0"/>
        <w:rPr>
          <w:rFonts w:ascii="Times New Roman" w:hAnsi="Times New Roman" w:cs="Times New Roman"/>
          <w:color w:val="000000"/>
          <w:sz w:val="28"/>
          <w:szCs w:val="28"/>
        </w:rPr>
      </w:pPr>
    </w:p>
    <w:p w:rsidR="00C25210" w:rsidRPr="005D4B91" w:rsidRDefault="00C25210" w:rsidP="00DE0F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МЕТАПРЕДМЕТНЫЕ РЕЗУЛЬТАТЫ</w:t>
      </w:r>
    </w:p>
    <w:p w:rsidR="00242B0A" w:rsidRPr="00F41B2F" w:rsidRDefault="00242B0A" w:rsidP="005D4B91">
      <w:pPr>
        <w:autoSpaceDE/>
        <w:autoSpaceDN/>
        <w:adjustRightInd/>
        <w:ind w:firstLine="709"/>
        <w:rPr>
          <w:rFonts w:ascii="Times New Roman" w:hAnsi="Times New Roman" w:cs="Times New Roman"/>
          <w:b/>
          <w:i/>
          <w:color w:val="000000"/>
          <w:sz w:val="28"/>
          <w:szCs w:val="28"/>
        </w:rPr>
      </w:pPr>
      <w:r w:rsidRPr="00F41B2F">
        <w:rPr>
          <w:rFonts w:ascii="Times New Roman" w:hAnsi="Times New Roman" w:cs="Times New Roman"/>
          <w:b/>
          <w:i/>
          <w:color w:val="000000"/>
          <w:sz w:val="28"/>
          <w:szCs w:val="28"/>
        </w:rPr>
        <w:t>В результате изучения географии на уровне среднего общего образования у обучающегося будут сформированы познава</w:t>
      </w:r>
      <w:r w:rsidR="00C25210" w:rsidRPr="00F41B2F">
        <w:rPr>
          <w:rFonts w:ascii="Times New Roman" w:hAnsi="Times New Roman" w:cs="Times New Roman"/>
          <w:b/>
          <w:i/>
          <w:color w:val="000000"/>
          <w:sz w:val="28"/>
          <w:szCs w:val="28"/>
        </w:rPr>
        <w:t>тельные УУД</w:t>
      </w:r>
      <w:r w:rsidRPr="00F41B2F">
        <w:rPr>
          <w:rFonts w:ascii="Times New Roman" w:hAnsi="Times New Roman" w:cs="Times New Roman"/>
          <w:b/>
          <w:i/>
          <w:color w:val="000000"/>
          <w:sz w:val="28"/>
          <w:szCs w:val="28"/>
        </w:rPr>
        <w:t xml:space="preserve">, </w:t>
      </w:r>
      <w:r w:rsidR="00C25210" w:rsidRPr="00F41B2F">
        <w:rPr>
          <w:rFonts w:ascii="Times New Roman" w:hAnsi="Times New Roman" w:cs="Times New Roman"/>
          <w:b/>
          <w:i/>
          <w:color w:val="000000"/>
          <w:sz w:val="28"/>
          <w:szCs w:val="28"/>
        </w:rPr>
        <w:t>коммуникативные УУД</w:t>
      </w:r>
      <w:r w:rsidRPr="00F41B2F">
        <w:rPr>
          <w:rFonts w:ascii="Times New Roman" w:hAnsi="Times New Roman" w:cs="Times New Roman"/>
          <w:b/>
          <w:i/>
          <w:color w:val="000000"/>
          <w:sz w:val="28"/>
          <w:szCs w:val="28"/>
        </w:rPr>
        <w:t>, универсальные регулятивные</w:t>
      </w:r>
      <w:r w:rsidR="00C25210" w:rsidRPr="00F41B2F">
        <w:rPr>
          <w:rFonts w:ascii="Times New Roman" w:hAnsi="Times New Roman" w:cs="Times New Roman"/>
          <w:b/>
          <w:i/>
          <w:color w:val="000000"/>
          <w:sz w:val="28"/>
          <w:szCs w:val="28"/>
        </w:rPr>
        <w:t xml:space="preserve"> УУД</w:t>
      </w:r>
      <w:r w:rsidRPr="00F41B2F">
        <w:rPr>
          <w:rFonts w:ascii="Times New Roman" w:hAnsi="Times New Roman" w:cs="Times New Roman"/>
          <w:b/>
          <w:i/>
          <w:color w:val="000000"/>
          <w:sz w:val="28"/>
          <w:szCs w:val="28"/>
        </w:rPr>
        <w:t>.</w:t>
      </w:r>
    </w:p>
    <w:p w:rsidR="00C25210" w:rsidRPr="005D4B91" w:rsidRDefault="00C25210"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b/>
          <w:i/>
          <w:color w:val="000000"/>
          <w:sz w:val="28"/>
          <w:szCs w:val="28"/>
        </w:rPr>
        <w:t>Познавательные УУД</w:t>
      </w:r>
    </w:p>
    <w:p w:rsidR="00242B0A" w:rsidRPr="005D4B91" w:rsidRDefault="00242B0A" w:rsidP="005D4B91">
      <w:pPr>
        <w:tabs>
          <w:tab w:val="left" w:pos="1880"/>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следующие базовые логические действия как часть </w:t>
      </w:r>
      <w:r w:rsidR="00C25210" w:rsidRPr="005D4B91">
        <w:rPr>
          <w:rFonts w:ascii="Times New Roman" w:hAnsi="Times New Roman" w:cs="Times New Roman"/>
          <w:i/>
          <w:color w:val="000000"/>
          <w:sz w:val="28"/>
          <w:szCs w:val="28"/>
        </w:rPr>
        <w:t>познавательных УУД</w:t>
      </w:r>
      <w:r w:rsidRPr="005D4B91">
        <w:rPr>
          <w:rFonts w:ascii="Times New Roman" w:hAnsi="Times New Roman" w:cs="Times New Roman"/>
          <w:i/>
          <w:color w:val="000000"/>
          <w:sz w:val="28"/>
          <w:szCs w:val="28"/>
        </w:rPr>
        <w:t>:</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самостоятельно формулировать и актуализировать проблемы, которые могут быть решены с использованием географических знаний, рассматривать их всесторонне;</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устанавливать существенный признак или основания для сравнения, классификации географических объектов, процессов, явлений и обобщения;</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определять цели деятельности, задавать параметры и критерии их достижения;</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разрабатывать план решения географической задачи с учётом анализа имеющихся материальных и нематериальных ресурсов;</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выявлять закономерности и противоречия в рассматриваемых явлениях с учётом предложенной географической задачи;</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координировать и выполнять работу при решении географических задач в условиях реального, виртуального и комбинированного взаимодействия;</w:t>
      </w:r>
    </w:p>
    <w:p w:rsidR="00C25210"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креативно мыслить при поиске путей решения жизненных проблем, имеющих географиче</w:t>
      </w:r>
      <w:r w:rsidRPr="005D4B91">
        <w:rPr>
          <w:rFonts w:ascii="Times New Roman" w:hAnsi="Times New Roman" w:cs="Times New Roman"/>
          <w:color w:val="000000"/>
          <w:sz w:val="28"/>
          <w:szCs w:val="28"/>
        </w:rPr>
        <w:t>ские аспекты.</w:t>
      </w:r>
    </w:p>
    <w:p w:rsidR="00242B0A" w:rsidRPr="005D4B91" w:rsidRDefault="00242B0A"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У обучающегося будут сформированы следующие базовые исследовательские действия как часть познавательных</w:t>
      </w:r>
      <w:r w:rsidR="00C25210" w:rsidRPr="005D4B91">
        <w:rPr>
          <w:rFonts w:ascii="Times New Roman" w:hAnsi="Times New Roman" w:cs="Times New Roman"/>
          <w:b/>
          <w:i/>
          <w:color w:val="000000"/>
          <w:sz w:val="28"/>
          <w:szCs w:val="28"/>
        </w:rPr>
        <w:t xml:space="preserve"> УУД</w:t>
      </w:r>
      <w:r w:rsidRPr="005D4B91">
        <w:rPr>
          <w:rFonts w:ascii="Times New Roman" w:hAnsi="Times New Roman" w:cs="Times New Roman"/>
          <w:b/>
          <w:i/>
          <w:color w:val="000000"/>
          <w:sz w:val="28"/>
          <w:szCs w:val="28"/>
        </w:rPr>
        <w:t>:</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географических задач, применению различных методов познания природных, социально-экономических и геоэкологических объектов, процессов и явлений;</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осуществлять различные виды деятельности по получению нового географического знания, его интерпретации, преобразованию и применению в различных учебных ситуациях,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при создании учебных и социальных проектов;</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владеть научным типом мышления, научной терминологией, ключевыми понятиями и методами;</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формулировать собственные задачи в образовательной деятельности и жизненных ситуациях;</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 давать оценку новым ситуациям, оценивать приобретённый опыт;</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уметь переносить знания в познавательную и практическую области жизнедеятельности;</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осуществлять целенаправленный поиск переноса средств и способов действия в профессиональную среду;</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уметь интегрировать знания из разных предметных областей;</w:t>
      </w:r>
    </w:p>
    <w:p w:rsidR="00242B0A" w:rsidRPr="005D4B91" w:rsidRDefault="00C25210"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выдвигать новые идеи, предлагать оригинальные подходы и решения; ставить проблемы и задачи, допускающие альтернативные решения;</w:t>
      </w:r>
    </w:p>
    <w:p w:rsidR="00242B0A" w:rsidRPr="005D4B91" w:rsidRDefault="00242B0A" w:rsidP="005D4B91">
      <w:pPr>
        <w:tabs>
          <w:tab w:val="left" w:pos="2074"/>
        </w:tabs>
        <w:autoSpaceDE/>
        <w:autoSpaceDN/>
        <w:adjustRightInd/>
        <w:ind w:firstLine="709"/>
        <w:jc w:val="left"/>
        <w:rPr>
          <w:rFonts w:ascii="Times New Roman" w:hAnsi="Times New Roman" w:cs="Times New Roman"/>
          <w:i/>
          <w:color w:val="000000"/>
          <w:sz w:val="28"/>
          <w:szCs w:val="28"/>
        </w:rPr>
      </w:pPr>
      <w:r w:rsidRPr="005D4B91">
        <w:rPr>
          <w:rFonts w:ascii="Times New Roman" w:hAnsi="Times New Roman" w:cs="Times New Roman"/>
          <w:i/>
          <w:color w:val="000000"/>
          <w:sz w:val="28"/>
          <w:szCs w:val="28"/>
        </w:rPr>
        <w:lastRenderedPageBreak/>
        <w:t xml:space="preserve">У обучающегося будут сформированы умения работать с информацией как часть </w:t>
      </w:r>
      <w:r w:rsidR="00C25210" w:rsidRPr="005D4B91">
        <w:rPr>
          <w:rFonts w:ascii="Times New Roman" w:hAnsi="Times New Roman" w:cs="Times New Roman"/>
          <w:i/>
          <w:color w:val="000000"/>
          <w:sz w:val="28"/>
          <w:szCs w:val="28"/>
        </w:rPr>
        <w:t>познавательных УУД</w:t>
      </w:r>
      <w:r w:rsidRPr="005D4B91">
        <w:rPr>
          <w:rFonts w:ascii="Times New Roman" w:hAnsi="Times New Roman" w:cs="Times New Roman"/>
          <w:i/>
          <w:color w:val="000000"/>
          <w:sz w:val="28"/>
          <w:szCs w:val="28"/>
        </w:rPr>
        <w:t>:</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выбирать и использовать различные источники географической информации, необходимые для изучения геосистем и поиска путей решения проблем, для анализа, систематизации и интерпретации информации различных видов и форм представления, для выявления аргументов, подтверждающих или опровергающих одну и ту же идею;</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выбирать оптимальную форму представления и визуализации информации с учётом её назначения (тексты, картосхемы, диаграммы и другое);</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оценивать достоверность информации;</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создавать тексты в различных форматах с учётом назначения информации и целевой аудитории, выбирая оптимальную форму представления и визуализации;</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использовать средства информационных и коммуникационных технологий (</w:t>
      </w:r>
      <w:r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и геоинформационных систем (далее - ГИС))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владеть навыками распознавания и защиты информации, обеспечения информационной безопасности личности.</w:t>
      </w:r>
    </w:p>
    <w:p w:rsidR="000F0528" w:rsidRPr="005D4B91" w:rsidRDefault="000F0528"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Коммуникативные УУД</w:t>
      </w:r>
    </w:p>
    <w:p w:rsidR="00242B0A" w:rsidRPr="005D4B91" w:rsidRDefault="00242B0A" w:rsidP="005D4B91">
      <w:pPr>
        <w:tabs>
          <w:tab w:val="left" w:pos="1863"/>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общения как часть коммуникативных </w:t>
      </w:r>
      <w:r w:rsidR="000F0528"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владеть различными способами общения и взаимодействия, аргументированно вести диалог, уметь смягчать конфликтные ситуации; сопоставлять свои суждения по географическим вопросам с суждениями других участников диалога, обнаруживать различие и сходство позиций, задавать вопросы по существу обсуждаемой темы;</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развёрнуто и логично излагать свою точку зрения по географическим аспектам различных вопросов с использован</w:t>
      </w:r>
      <w:r w:rsidRPr="005D4B91">
        <w:rPr>
          <w:rFonts w:ascii="Times New Roman" w:hAnsi="Times New Roman" w:cs="Times New Roman"/>
          <w:color w:val="000000"/>
          <w:sz w:val="28"/>
          <w:szCs w:val="28"/>
        </w:rPr>
        <w:t>ием языковых средств.</w:t>
      </w:r>
    </w:p>
    <w:p w:rsidR="000F0528" w:rsidRPr="005D4B91" w:rsidRDefault="000F0528"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Совместная деятельность</w:t>
      </w:r>
    </w:p>
    <w:p w:rsidR="000F0528" w:rsidRPr="005D4B91" w:rsidRDefault="00242B0A" w:rsidP="005D4B91">
      <w:pPr>
        <w:tabs>
          <w:tab w:val="left" w:pos="2021"/>
        </w:tabs>
        <w:autoSpaceDE/>
        <w:autoSpaceDN/>
        <w:adjustRightInd/>
        <w:ind w:firstLine="709"/>
        <w:jc w:val="left"/>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совместной деятельности как часть коммуникативных </w:t>
      </w:r>
      <w:r w:rsidR="000F0528" w:rsidRPr="005D4B91">
        <w:rPr>
          <w:rFonts w:ascii="Times New Roman" w:hAnsi="Times New Roman" w:cs="Times New Roman"/>
          <w:i/>
          <w:color w:val="000000"/>
          <w:sz w:val="28"/>
          <w:szCs w:val="28"/>
        </w:rPr>
        <w:t xml:space="preserve">УУД: </w:t>
      </w:r>
    </w:p>
    <w:p w:rsidR="00242B0A" w:rsidRPr="005D4B91" w:rsidRDefault="000F0528" w:rsidP="005D4B91">
      <w:pPr>
        <w:tabs>
          <w:tab w:val="left" w:pos="2021"/>
        </w:tabs>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использовать преимущества командной и ин</w:t>
      </w:r>
      <w:r w:rsidRPr="005D4B91">
        <w:rPr>
          <w:rFonts w:ascii="Times New Roman" w:hAnsi="Times New Roman" w:cs="Times New Roman"/>
          <w:color w:val="000000"/>
          <w:sz w:val="28"/>
          <w:szCs w:val="28"/>
        </w:rPr>
        <w:t>дивидуальной работы</w:t>
      </w:r>
      <w:r w:rsidR="00242B0A" w:rsidRPr="005D4B91">
        <w:rPr>
          <w:rFonts w:ascii="Times New Roman" w:hAnsi="Times New Roman" w:cs="Times New Roman"/>
          <w:color w:val="000000"/>
          <w:sz w:val="28"/>
          <w:szCs w:val="28"/>
        </w:rPr>
        <w:t>;</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выбирать тематику и методы совместных действий с учётом общих интересов и возможностей каждого члена коллектива;</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оценивать качество своего вклада и каждого участника команды в общий результат по разработанным критериям;</w:t>
      </w:r>
    </w:p>
    <w:p w:rsidR="00242B0A" w:rsidRPr="005D4B91" w:rsidRDefault="000F052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9D2783" w:rsidRPr="005D4B91" w:rsidRDefault="009D2783" w:rsidP="005D4B91">
      <w:pPr>
        <w:autoSpaceDE/>
        <w:autoSpaceDN/>
        <w:adjustRightInd/>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Регулятивные УУД</w:t>
      </w:r>
    </w:p>
    <w:p w:rsidR="00242B0A" w:rsidRPr="005D4B91" w:rsidRDefault="00242B0A" w:rsidP="005D4B91">
      <w:pPr>
        <w:tabs>
          <w:tab w:val="left" w:pos="1909"/>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lastRenderedPageBreak/>
        <w:t xml:space="preserve">У обучающегося будут сформированы умения самоорганизации как часть </w:t>
      </w:r>
      <w:r w:rsidR="009D2783" w:rsidRPr="005D4B91">
        <w:rPr>
          <w:rFonts w:ascii="Times New Roman" w:hAnsi="Times New Roman" w:cs="Times New Roman"/>
          <w:i/>
          <w:color w:val="000000"/>
          <w:sz w:val="28"/>
          <w:szCs w:val="28"/>
        </w:rPr>
        <w:t>регулятивных УУД</w:t>
      </w:r>
      <w:r w:rsidRPr="005D4B91">
        <w:rPr>
          <w:rFonts w:ascii="Times New Roman" w:hAnsi="Times New Roman" w:cs="Times New Roman"/>
          <w:i/>
          <w:color w:val="000000"/>
          <w:sz w:val="28"/>
          <w:szCs w:val="28"/>
        </w:rPr>
        <w:t>:</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самостоятельно составлять план решения проблемы с учётом имеющихся ресурсов, собственных возможностей и предпочтений;</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давать оценку новым ситуациям;</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расширять рамки учебного предмета на основе личных предпочтений;</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делать осознанный выбор, аргументировать его, брать ответственность за решение;</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оценивать приобретённый опыт;</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242B0A" w:rsidRPr="005D4B91" w:rsidRDefault="00242B0A" w:rsidP="005D4B91">
      <w:pPr>
        <w:tabs>
          <w:tab w:val="left" w:pos="1909"/>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У обучающегося будут сформированы умения самоконтроля как часть универсальных учебных регулятивных действий:</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давать оценку новым ситуациям;</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оценивать соответствие результатов целям, вносить коррективы в деятельность;</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оценивать риски и своевременно принимать решения для их снижения;</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242B0A" w:rsidRPr="005D4B91" w:rsidRDefault="009D2783" w:rsidP="005D4B91">
      <w:pPr>
        <w:tabs>
          <w:tab w:val="left" w:pos="194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 обучаю</w:t>
      </w:r>
      <w:r w:rsidR="00242B0A" w:rsidRPr="005D4B91">
        <w:rPr>
          <w:rFonts w:ascii="Times New Roman" w:hAnsi="Times New Roman" w:cs="Times New Roman"/>
          <w:color w:val="000000"/>
          <w:sz w:val="28"/>
          <w:szCs w:val="28"/>
        </w:rPr>
        <w:t xml:space="preserve">щегося будет развиваться </w:t>
      </w:r>
      <w:r w:rsidR="00242B0A" w:rsidRPr="005D4B91">
        <w:rPr>
          <w:rFonts w:ascii="Times New Roman" w:hAnsi="Times New Roman" w:cs="Times New Roman"/>
          <w:b/>
          <w:i/>
          <w:color w:val="000000"/>
          <w:sz w:val="28"/>
          <w:szCs w:val="28"/>
        </w:rPr>
        <w:t>эмоциональный интеллект</w:t>
      </w:r>
      <w:r w:rsidR="00242B0A" w:rsidRPr="005D4B91">
        <w:rPr>
          <w:rFonts w:ascii="Times New Roman" w:hAnsi="Times New Roman" w:cs="Times New Roman"/>
          <w:b/>
          <w:color w:val="000000"/>
          <w:sz w:val="28"/>
          <w:szCs w:val="28"/>
        </w:rPr>
        <w:t>,</w:t>
      </w:r>
      <w:r w:rsidR="00242B0A" w:rsidRPr="005D4B91">
        <w:rPr>
          <w:rFonts w:ascii="Times New Roman" w:hAnsi="Times New Roman" w:cs="Times New Roman"/>
          <w:color w:val="000000"/>
          <w:sz w:val="28"/>
          <w:szCs w:val="28"/>
        </w:rPr>
        <w:t xml:space="preserve"> предполагающий сформированность:</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социальных навыков, включающих способность выстраивать отношения с другими людьми, заботиться, проявлят</w:t>
      </w:r>
      <w:r w:rsidRPr="005D4B91">
        <w:rPr>
          <w:rFonts w:ascii="Times New Roman" w:hAnsi="Times New Roman" w:cs="Times New Roman"/>
          <w:color w:val="000000"/>
          <w:sz w:val="28"/>
          <w:szCs w:val="28"/>
        </w:rPr>
        <w:t>ь интерес и разрешать конфликты.</w:t>
      </w:r>
    </w:p>
    <w:p w:rsidR="00242B0A" w:rsidRPr="005D4B91" w:rsidRDefault="00242B0A" w:rsidP="005D4B91">
      <w:pPr>
        <w:tabs>
          <w:tab w:val="left" w:pos="1944"/>
        </w:tabs>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 xml:space="preserve">У обучающегося будут сформированы умения принятия себя и других как часть регулятивных </w:t>
      </w:r>
      <w:r w:rsidR="009D2783" w:rsidRPr="005D4B91">
        <w:rPr>
          <w:rFonts w:ascii="Times New Roman" w:hAnsi="Times New Roman" w:cs="Times New Roman"/>
          <w:i/>
          <w:color w:val="000000"/>
          <w:sz w:val="28"/>
          <w:szCs w:val="28"/>
        </w:rPr>
        <w:t>УУД</w:t>
      </w:r>
      <w:r w:rsidRPr="005D4B91">
        <w:rPr>
          <w:rFonts w:ascii="Times New Roman" w:hAnsi="Times New Roman" w:cs="Times New Roman"/>
          <w:i/>
          <w:color w:val="000000"/>
          <w:sz w:val="28"/>
          <w:szCs w:val="28"/>
        </w:rPr>
        <w:t>:</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принимать себя, понимая свои недостатки и достоинства;</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признавать своё право и право других на ошибки;</w:t>
      </w:r>
    </w:p>
    <w:p w:rsidR="00242B0A" w:rsidRPr="005D4B91" w:rsidRDefault="009D2783"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w:t>
      </w:r>
      <w:r w:rsidRPr="005D4B91">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развивать способность понимать мир с позиции другого человека.</w:t>
      </w:r>
    </w:p>
    <w:p w:rsidR="009D2783" w:rsidRPr="005D4B91" w:rsidRDefault="009D2783" w:rsidP="00F41B2F">
      <w:pPr>
        <w:autoSpaceDE/>
        <w:autoSpaceDN/>
        <w:adjustRightInd/>
        <w:ind w:firstLine="0"/>
        <w:rPr>
          <w:rFonts w:ascii="Times New Roman" w:hAnsi="Times New Roman" w:cs="Times New Roman"/>
          <w:color w:val="000000"/>
          <w:sz w:val="28"/>
          <w:szCs w:val="28"/>
        </w:rPr>
      </w:pPr>
    </w:p>
    <w:p w:rsidR="009D2783" w:rsidRPr="005D4B91" w:rsidRDefault="009D2783" w:rsidP="00F41B2F">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ПРЕДМЕТНЫЕ РЕЗУЛЬТАТЫ</w:t>
      </w:r>
    </w:p>
    <w:p w:rsidR="009D2783" w:rsidRPr="005D4B91" w:rsidRDefault="009D2783" w:rsidP="00DE0F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10 КЛАСС</w:t>
      </w:r>
    </w:p>
    <w:p w:rsidR="00242B0A" w:rsidRPr="00F41B2F" w:rsidRDefault="00242B0A" w:rsidP="005D4B91">
      <w:pPr>
        <w:autoSpaceDE/>
        <w:autoSpaceDN/>
        <w:adjustRightInd/>
        <w:ind w:firstLine="709"/>
        <w:rPr>
          <w:rFonts w:ascii="Times New Roman" w:hAnsi="Times New Roman" w:cs="Times New Roman"/>
          <w:b/>
          <w:i/>
          <w:color w:val="000000"/>
          <w:sz w:val="28"/>
          <w:szCs w:val="28"/>
        </w:rPr>
      </w:pPr>
      <w:r w:rsidRPr="00F41B2F">
        <w:rPr>
          <w:rFonts w:ascii="Times New Roman" w:hAnsi="Times New Roman" w:cs="Times New Roman"/>
          <w:b/>
          <w:i/>
          <w:color w:val="000000"/>
          <w:sz w:val="28"/>
          <w:szCs w:val="28"/>
        </w:rPr>
        <w:t>К концу обучения в 10 классе обучающийся получит следующие предметные результаты по отдельным темам программы по географии (углубленный уровень):</w:t>
      </w:r>
    </w:p>
    <w:p w:rsidR="00242B0A" w:rsidRPr="00B94D93" w:rsidRDefault="009D2783" w:rsidP="005D4B91">
      <w:pPr>
        <w:tabs>
          <w:tab w:val="left" w:pos="1072"/>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1) П</w:t>
      </w:r>
      <w:r w:rsidR="00242B0A" w:rsidRPr="00B94D93">
        <w:rPr>
          <w:rFonts w:ascii="Times New Roman" w:hAnsi="Times New Roman" w:cs="Times New Roman"/>
          <w:i/>
          <w:color w:val="000000"/>
          <w:sz w:val="28"/>
          <w:szCs w:val="28"/>
        </w:rPr>
        <w:t>онимание роли и места комплекса географических наук в системе научных дисциплин и в решении современных научных и практических задач:</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приводить примеры, подтверждающие значимую роль географических наук в достижении целей устойчивого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проявления глобальных проблем, в решении которых принимает участие современная географическая наука на региональном уровне, в странах мира,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приводить примеры географических прогнозов изменений геосистем раз</w:t>
      </w:r>
      <w:r w:rsidR="009D2783" w:rsidRPr="005D4B91">
        <w:rPr>
          <w:rFonts w:ascii="Times New Roman" w:hAnsi="Times New Roman" w:cs="Times New Roman"/>
          <w:color w:val="000000"/>
          <w:sz w:val="28"/>
          <w:szCs w:val="28"/>
        </w:rPr>
        <w:t xml:space="preserve">ного </w:t>
      </w:r>
      <w:r w:rsidRPr="005D4B91">
        <w:rPr>
          <w:rFonts w:ascii="Times New Roman" w:hAnsi="Times New Roman" w:cs="Times New Roman"/>
          <w:color w:val="000000"/>
          <w:sz w:val="28"/>
          <w:szCs w:val="28"/>
        </w:rPr>
        <w:t>ранга;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задачи, возникающие при решении средствами географических наук глобальных проблем, проявляющихся на различных уровнях;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возможности и роль географии в решении задач по достижению целей устойчивого развития.</w:t>
      </w:r>
    </w:p>
    <w:p w:rsidR="00242B0A" w:rsidRPr="00B94D93" w:rsidRDefault="009D2783" w:rsidP="005D4B91">
      <w:pPr>
        <w:tabs>
          <w:tab w:val="left" w:pos="1056"/>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2) О</w:t>
      </w:r>
      <w:r w:rsidR="00242B0A" w:rsidRPr="00B94D93">
        <w:rPr>
          <w:rFonts w:ascii="Times New Roman" w:hAnsi="Times New Roman" w:cs="Times New Roman"/>
          <w:i/>
          <w:color w:val="000000"/>
          <w:sz w:val="28"/>
          <w:szCs w:val="28"/>
        </w:rPr>
        <w:t>своение и применение системы знаний для вычленения и оценивания географических факторов, определяющих сущность и динамику важнейших природных, социально-эк</w:t>
      </w:r>
      <w:r w:rsidR="00B94D93" w:rsidRPr="00B94D93">
        <w:rPr>
          <w:rFonts w:ascii="Times New Roman" w:hAnsi="Times New Roman" w:cs="Times New Roman"/>
          <w:i/>
          <w:color w:val="000000"/>
          <w:sz w:val="28"/>
          <w:szCs w:val="28"/>
        </w:rPr>
        <w:t>ономических процессов и явлений: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описывать положение и взаиморасположение географических объектов в пространстве, новую многополярную модель политического мироустройства; называть цели устойчивого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сравнивать особенности компонентов природы, свойств природных процессов и явлений в пределах различных территорий и акваторий мира и России; классифицировать стихийные природные явления;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извлекать и оценивать географическую информацию, представленную в различных источниках, необходимую для подтверждения тех или иных тезисов;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определять географические факторы, влияющие на сущность и динамику важнейших природных процессов,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процессов рельефообразования, формирования и изменения климата, изменения уровня Мирового океана, почвообразования, формирования зональных и азональных природных комплексов;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освоение и применение системы знаний для выделения и оценивания географических факторов, определяющих сущность и динамику важнейших природных, социально-экономических объектов, процессов, явлений и экологических процессов: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описывать положение и взаиморасположение географических объектов в </w:t>
      </w:r>
      <w:r w:rsidRPr="005D4B91">
        <w:rPr>
          <w:rFonts w:ascii="Times New Roman" w:hAnsi="Times New Roman" w:cs="Times New Roman"/>
          <w:color w:val="000000"/>
          <w:sz w:val="28"/>
          <w:szCs w:val="28"/>
        </w:rPr>
        <w:lastRenderedPageBreak/>
        <w:t>пространстве, ареалы распространения основных религий;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отраслевой и территориальной структуры мирового хозяйства на разных этапах его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природно-ресурсного капитала, населения и хозяйства изученных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составные элементы мирового хозяйства, страны-лидеры по численности населения, по производству основных видов промышленной и сельскохозяйственной продукции, состав важнейших отраслевых и региональных интеграционных группировок, секторы мирового хозяйства, сегменты мирового рынка;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классифицировать ландшафты по заданным основаниям, стихийные природные явления;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вычленять и оценивать географическую информацию, представленную в различных источниках, необходимую для подтверждения тех или иных тезисов;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вычленять географические факторы, определяющие сущность и динамику важнейших природных, социально-экономических объектов, процессов и явлений и экологических процессов,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устанавливать взаимосвязи между значениями показателей рождаемости, смертности, средней ожидаемой продолжительности жизни и возрастной структурой населения, показателями суммарного коэффициента рождаемости и типами воспроизводства населения отдельных стран, особенностями хозяйства отдельных стран и регионов мира и России, факторами производства;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сравнивать структуру экономики стран с различным уровнем социально- экономического развития, географические аспекты и тенденции развития социально-экономических и геоэкологических объектов, процессов и явлений;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объяснять распространение географических объектов, процессов и явлений: географические особенности территориальной структуры хозяйства отдельных стран,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причины этноконфессиональных конфликтов, особенности демографиче</w:t>
      </w:r>
      <w:r w:rsidR="009D2783" w:rsidRPr="005D4B91">
        <w:rPr>
          <w:rFonts w:ascii="Times New Roman" w:hAnsi="Times New Roman" w:cs="Times New Roman"/>
          <w:color w:val="000000"/>
          <w:sz w:val="28"/>
          <w:szCs w:val="28"/>
        </w:rPr>
        <w:t xml:space="preserve">ской </w:t>
      </w:r>
      <w:r w:rsidRPr="005D4B91">
        <w:rPr>
          <w:rFonts w:ascii="Times New Roman" w:hAnsi="Times New Roman" w:cs="Times New Roman"/>
          <w:color w:val="000000"/>
          <w:sz w:val="28"/>
          <w:szCs w:val="28"/>
        </w:rPr>
        <w:t>ситуации в России и странах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различия в темпах и уровне урбанизации в странах разных типов соци</w:t>
      </w:r>
      <w:r w:rsidR="00B94D93">
        <w:rPr>
          <w:rFonts w:ascii="Times New Roman" w:hAnsi="Times New Roman" w:cs="Times New Roman"/>
          <w:color w:val="000000"/>
          <w:sz w:val="28"/>
          <w:szCs w:val="28"/>
        </w:rPr>
        <w:t>ально-</w:t>
      </w:r>
      <w:r w:rsidRPr="005D4B91">
        <w:rPr>
          <w:rFonts w:ascii="Times New Roman" w:hAnsi="Times New Roman" w:cs="Times New Roman"/>
          <w:color w:val="000000"/>
          <w:sz w:val="28"/>
          <w:szCs w:val="28"/>
        </w:rPr>
        <w:t>экономического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различия в уровне и качестве жизни населения в отдельных регионах и странах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направления международных миграций;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демографической политики в России и странах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размещения населения отдельных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международную хозяйственную специализацию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составные элементы мирового хозяйства, страны-лидеры по численности населения, по производству основных видов промышленной и сельскохозяйственной продукции, состав важнейших отраслевых и региональных интеграционных группировок;</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три сектора мирового хозяйства;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сегменты мирового рынка;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классифицировать ландшафты по заданным основаниям;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стихийные природные явления;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вычленять и оценивать географическую информацию, представленную в различных источниках, необходимую для подтверждения тех или иных тезисов;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географические факторы, определяющие международную специализацию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природно-ресурсный капитал как фактор, влияющий на развитие отдельных отраслей промышленности и сельского хозяйства, международные миграции как фактор, влияющий на демографическую и социально-экономическую ситуацию в отдельных странах, с использованием различных источников географической информации;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изменения направления международных экономических связей России в новых геополитических условиях;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знания об основных географических закономерностях для определения и сравнения свойств изученных географических объектов, явлений и процессов,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знания о широтной зональности, свойств вод Мирового океана, вод суши, показателей гидроэнергетического потенциала рек;</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роль России как к</w:t>
      </w:r>
      <w:r w:rsidR="009D2783" w:rsidRPr="005D4B91">
        <w:rPr>
          <w:rFonts w:ascii="Times New Roman" w:hAnsi="Times New Roman" w:cs="Times New Roman"/>
          <w:color w:val="000000"/>
          <w:sz w:val="28"/>
          <w:szCs w:val="28"/>
        </w:rPr>
        <w:t>рупнейшего поставщика топливно-</w:t>
      </w:r>
      <w:r w:rsidRPr="005D4B91">
        <w:rPr>
          <w:rFonts w:ascii="Times New Roman" w:hAnsi="Times New Roman" w:cs="Times New Roman"/>
          <w:color w:val="000000"/>
          <w:sz w:val="28"/>
          <w:szCs w:val="28"/>
        </w:rPr>
        <w:t>энергетических и сырьевых ресурсов в мировой экономике, в производстве других важнейших видов промышленной и сельскохозяйственной продукции;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знания об истории развития земной коры для установления последовательности важнейших событий геологической истории Земли;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объяснять распространение географических объектов, процессов и явлений, мерзлотных, ледниковых форм рельефа в пределах различных территорий мира и России, особенности образования и распространения тропических ураганов; объяснять географические особенности биоразнообразия; особенности влияния эндогенных и экзогенных рельефообразующих процессов на рельеф отдельных территорий мира; свойства основных типов почв;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динамику изменения ресурсообеспеченности стран и регионов различными видами природных ресурсов;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географические особенности территориальной структуры хозяйства России; размещение предприятий;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природно-ресурсный капитал регионов России для развития отдельных отраслей промышленности и сельского хозяйства;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изменения отраслевой и территориальной структуры хозяйства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возможности России в развитии прогрессивных технологий; характеризовать политико-географическое положение России; конкурентные преимущества экономики России.</w:t>
      </w:r>
    </w:p>
    <w:p w:rsidR="009D2783" w:rsidRPr="00B94D93" w:rsidRDefault="009D2783" w:rsidP="005D4B91">
      <w:pPr>
        <w:tabs>
          <w:tab w:val="left" w:pos="1104"/>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3) С</w:t>
      </w:r>
      <w:r w:rsidR="00242B0A" w:rsidRPr="00B94D93">
        <w:rPr>
          <w:rFonts w:ascii="Times New Roman" w:hAnsi="Times New Roman" w:cs="Times New Roman"/>
          <w:i/>
          <w:color w:val="000000"/>
          <w:sz w:val="28"/>
          <w:szCs w:val="28"/>
        </w:rPr>
        <w:t xml:space="preserve">формированность комплекса знаний о целостности географического пространства как иерархии взаимосвязанных природно-общественных территориальных систем: </w:t>
      </w:r>
    </w:p>
    <w:p w:rsidR="00242B0A" w:rsidRPr="005D4B91" w:rsidRDefault="00242B0A" w:rsidP="005D4B91">
      <w:pPr>
        <w:tabs>
          <w:tab w:val="left" w:pos="110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географические знания о природе Земли и России, о населении, хозяйстве мира и России, об особенностях взаимодействия природы и </w:t>
      </w:r>
      <w:r w:rsidRPr="005D4B91">
        <w:rPr>
          <w:rFonts w:ascii="Times New Roman" w:hAnsi="Times New Roman" w:cs="Times New Roman"/>
          <w:color w:val="000000"/>
          <w:sz w:val="28"/>
          <w:szCs w:val="28"/>
        </w:rPr>
        <w:lastRenderedPageBreak/>
        <w:t xml:space="preserve">общества для решения учебных и (или) практико-ориентированных задач в контексте реальной жизни,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для установления взаимосвязей между различными элементами геосистем и их изменениями, между особенностями географического положения, природы, населения и хозяйства России (её регионов);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характеризовать связи между нежеланием отдельных стран признавать реальность новой многополярной модели мироустройства и ростом глобальной и региональной нестабильности.</w:t>
      </w:r>
    </w:p>
    <w:p w:rsidR="00242B0A" w:rsidRPr="00B94D93" w:rsidRDefault="009D2783" w:rsidP="005D4B91">
      <w:pPr>
        <w:tabs>
          <w:tab w:val="left" w:pos="1109"/>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4) В</w:t>
      </w:r>
      <w:r w:rsidR="00242B0A" w:rsidRPr="00B94D93">
        <w:rPr>
          <w:rFonts w:ascii="Times New Roman" w:hAnsi="Times New Roman" w:cs="Times New Roman"/>
          <w:i/>
          <w:color w:val="000000"/>
          <w:sz w:val="28"/>
          <w:szCs w:val="28"/>
        </w:rPr>
        <w:t>ладение географической терминологией и системой географических понятий:</w:t>
      </w:r>
    </w:p>
    <w:p w:rsidR="00242B0A" w:rsidRPr="005D4B91" w:rsidRDefault="00242B0A" w:rsidP="005D4B91">
      <w:pPr>
        <w:tabs>
          <w:tab w:val="left" w:pos="675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w:t>
      </w:r>
      <w:r w:rsidR="00FC441D" w:rsidRPr="005D4B91">
        <w:rPr>
          <w:rFonts w:ascii="Times New Roman" w:hAnsi="Times New Roman" w:cs="Times New Roman"/>
          <w:color w:val="000000"/>
          <w:sz w:val="28"/>
          <w:szCs w:val="28"/>
        </w:rPr>
        <w:t xml:space="preserve">именять географические понятия: устойчивое развитие, </w:t>
      </w:r>
      <w:r w:rsidRPr="005D4B91">
        <w:rPr>
          <w:rFonts w:ascii="Times New Roman" w:hAnsi="Times New Roman" w:cs="Times New Roman"/>
          <w:color w:val="000000"/>
          <w:sz w:val="28"/>
          <w:szCs w:val="28"/>
        </w:rPr>
        <w:t>геоинформационные системы, ресурсообеспеченность, денудация и аккумуляция, мерзлотные, ледниковые формы рельефа, водный баланс территории, государственная территория и исключительная экономическая зона, континентальный шельф, политическ</w:t>
      </w:r>
      <w:r w:rsidR="009D2783" w:rsidRPr="005D4B91">
        <w:rPr>
          <w:rFonts w:ascii="Times New Roman" w:hAnsi="Times New Roman" w:cs="Times New Roman"/>
          <w:color w:val="000000"/>
          <w:sz w:val="28"/>
          <w:szCs w:val="28"/>
        </w:rPr>
        <w:t>ая карта, государство, политико-</w:t>
      </w:r>
      <w:r w:rsidRPr="005D4B91">
        <w:rPr>
          <w:rFonts w:ascii="Times New Roman" w:hAnsi="Times New Roman" w:cs="Times New Roman"/>
          <w:color w:val="000000"/>
          <w:sz w:val="28"/>
          <w:szCs w:val="28"/>
        </w:rPr>
        <w:t>географическое положение, монархия, республика, унитарное государство, федеративное государство, демографический взрыв, демографический кризис, суммарный коэффициент рождаемости, расширенное и суженное воспроизводство населения, демографический переход,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субурбанизация, ложная урбанизация, рурбанизация, мегалополисы, глобальные города, развитые и развивающиеся, новые индустриальные, нефтедобывающие страны,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транспортная система, «контейнерные мосты», информационная инфраструктура, цепочки добавленной стоимости, глобализация и деглобализация мировой экономики, энергетический переход - для решения учебных и (или) практико-ориентированных задач.</w:t>
      </w:r>
    </w:p>
    <w:p w:rsidR="00242B0A" w:rsidRPr="00B94D93" w:rsidRDefault="009D2783" w:rsidP="005D4B91">
      <w:pPr>
        <w:tabs>
          <w:tab w:val="left" w:pos="1041"/>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5) В</w:t>
      </w:r>
      <w:r w:rsidR="00242B0A" w:rsidRPr="00B94D93">
        <w:rPr>
          <w:rFonts w:ascii="Times New Roman" w:hAnsi="Times New Roman" w:cs="Times New Roman"/>
          <w:i/>
          <w:color w:val="000000"/>
          <w:sz w:val="28"/>
          <w:szCs w:val="28"/>
        </w:rPr>
        <w:t xml:space="preserve">ладение навыками познавательной, учебно-исследовательской и проектной деятельности, сформированность умений проводить учебные исследования, </w:t>
      </w:r>
      <w:r w:rsidR="000F0528" w:rsidRPr="00B94D93">
        <w:rPr>
          <w:rFonts w:ascii="Times New Roman" w:hAnsi="Times New Roman" w:cs="Times New Roman"/>
          <w:i/>
          <w:color w:val="000000"/>
          <w:sz w:val="28"/>
          <w:szCs w:val="28"/>
        </w:rPr>
        <w:t>в т.ч.</w:t>
      </w:r>
      <w:r w:rsidR="00242B0A" w:rsidRPr="00B94D93">
        <w:rPr>
          <w:rFonts w:ascii="Times New Roman" w:hAnsi="Times New Roman" w:cs="Times New Roman"/>
          <w:i/>
          <w:color w:val="000000"/>
          <w:sz w:val="28"/>
          <w:szCs w:val="28"/>
        </w:rPr>
        <w:t xml:space="preserve"> с использованием моделирования и проектирования как метода познания природных, социально-экономических и геоэкологических явлений и процессов: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самостоятельно выбирать тему;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проблему, цели и задачи наблюдения или исследования; формулировать гипотезу;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составлять план наблюдения или исследования;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инструментарий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инструменты геоинформационных систем) для сбора материалов и обработки результатов наблюдения или исследования.</w:t>
      </w:r>
    </w:p>
    <w:p w:rsidR="00B94D93" w:rsidRPr="00B94D93" w:rsidRDefault="009D2783" w:rsidP="005D4B91">
      <w:pPr>
        <w:tabs>
          <w:tab w:val="left" w:pos="1037"/>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6) С</w:t>
      </w:r>
      <w:r w:rsidR="00242B0A" w:rsidRPr="00B94D93">
        <w:rPr>
          <w:rFonts w:ascii="Times New Roman" w:hAnsi="Times New Roman" w:cs="Times New Roman"/>
          <w:i/>
          <w:color w:val="000000"/>
          <w:sz w:val="28"/>
          <w:szCs w:val="28"/>
        </w:rPr>
        <w:t xml:space="preserve">формированность навыков картографической интерпретации </w:t>
      </w:r>
      <w:r w:rsidR="00242B0A" w:rsidRPr="00B94D93">
        <w:rPr>
          <w:rFonts w:ascii="Times New Roman" w:hAnsi="Times New Roman" w:cs="Times New Roman"/>
          <w:i/>
          <w:color w:val="000000"/>
          <w:sz w:val="28"/>
          <w:szCs w:val="28"/>
        </w:rPr>
        <w:lastRenderedPageBreak/>
        <w:t xml:space="preserve">природных, социально-экономических и экологических характеристик различных территорий и акваторий: </w:t>
      </w:r>
    </w:p>
    <w:p w:rsidR="00242B0A" w:rsidRPr="005D4B91" w:rsidRDefault="00242B0A" w:rsidP="005D4B91">
      <w:pPr>
        <w:tabs>
          <w:tab w:val="left" w:pos="103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представлять информацию о природе Земли, населении и хозяйстве мира и России в виде карт, картограмм, картодиаграмм.</w:t>
      </w:r>
    </w:p>
    <w:p w:rsidR="00242B0A" w:rsidRPr="00B94D93" w:rsidRDefault="009D2783" w:rsidP="005D4B91">
      <w:pPr>
        <w:tabs>
          <w:tab w:val="left" w:pos="1238"/>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7) Г</w:t>
      </w:r>
      <w:r w:rsidR="00242B0A" w:rsidRPr="00B94D93">
        <w:rPr>
          <w:rFonts w:ascii="Times New Roman" w:hAnsi="Times New Roman" w:cs="Times New Roman"/>
          <w:i/>
          <w:color w:val="000000"/>
          <w:sz w:val="28"/>
          <w:szCs w:val="28"/>
        </w:rPr>
        <w:t>отовность и способность к</w:t>
      </w:r>
      <w:r w:rsidRPr="00B94D93">
        <w:rPr>
          <w:rFonts w:ascii="Times New Roman" w:hAnsi="Times New Roman" w:cs="Times New Roman"/>
          <w:i/>
          <w:color w:val="000000"/>
          <w:sz w:val="28"/>
          <w:szCs w:val="28"/>
        </w:rPr>
        <w:t xml:space="preserve"> самостоятельной информационно-</w:t>
      </w:r>
      <w:r w:rsidR="00242B0A" w:rsidRPr="00B94D93">
        <w:rPr>
          <w:rFonts w:ascii="Times New Roman" w:hAnsi="Times New Roman" w:cs="Times New Roman"/>
          <w:i/>
          <w:color w:val="000000"/>
          <w:sz w:val="28"/>
          <w:szCs w:val="28"/>
        </w:rPr>
        <w:t>познавательной де</w:t>
      </w:r>
      <w:r w:rsidR="00B94D93" w:rsidRPr="00B94D93">
        <w:rPr>
          <w:rFonts w:ascii="Times New Roman" w:hAnsi="Times New Roman" w:cs="Times New Roman"/>
          <w:i/>
          <w:color w:val="000000"/>
          <w:sz w:val="28"/>
          <w:szCs w:val="28"/>
        </w:rPr>
        <w:t>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владение навыками получения необходимой информации из различных источников и ориентирования в них для критической оценки и интерпретации информации, получаемой из различных источников;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работы с геоинформационными системами: определять и сравнивать по разным источникам информации географические аспекты и тенденции развития природных, социально-экономических и геоэкологических объектов, процессов и явлений;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анализировать и интерпретировать полученные данные, критически их оценивать, формулировать выводы;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научность аргументации географических прогнозов;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геоинформационные системы как источник географической информации, необходимой для изучения особенностей природы Земли;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природы, населения и хозяйства России, взаимосвязей между ними; представлять в различных формах (графики, таблицы, схемы, диаграммы, карты) информацию об особенностях природы Земли, природы, населения и хозяйства России и отдельных регионов;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различные источники географической информации для оценивания места и роли России в мире по производству важнейших видов промышленной и сельскохозяйственной продукции;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классифицировать страны по типам воспроизводства населения, по занимаемым ими позициям относительно России, по уровню социально- экономического развития, по особенностям функциональной структуры их экономики с использованием различных источников географической информации;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сравнивать страны по уровню социально-экономического развития; показатели, характеризующие демографическую ситуацию отдельных стран мира, роль отдельных отраслей в национальных экономиках, энергоёмкость валового внутреннего продукта (ВВП) отдельных стран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влияние международных миграций на демографическую и социально-экономическую ситуацию в отдельных странах и регионах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условия отдельных территорий стран мира и России для размещения предприятий и различных производств;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ТНК в формировании цепочек добавленной стоимости; влияние глобализации мировой экономики на хозяйство стран разных социально-экономических типов;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объяснять особенности отраслевой структуры хозяйства изученных стран; использовать знания об ареалах распространения мировых религий и их современных изменениях для формулирования выводов и заключений о различиях основных культурно-исторических регионов мира, международных </w:t>
      </w:r>
      <w:r w:rsidRPr="005D4B91">
        <w:rPr>
          <w:rFonts w:ascii="Times New Roman" w:hAnsi="Times New Roman" w:cs="Times New Roman"/>
          <w:color w:val="000000"/>
          <w:sz w:val="28"/>
          <w:szCs w:val="28"/>
        </w:rPr>
        <w:lastRenderedPageBreak/>
        <w:t>экономических отношениях;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представлять в различных формах (графики, таблицы, схемы, диаграммы) информацию о структуре населения, географических особенностях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отдельных отраслей, размещении хозяйства изученных стран.</w:t>
      </w:r>
    </w:p>
    <w:p w:rsidR="00B94D93" w:rsidRPr="00B94D93" w:rsidRDefault="009D2783" w:rsidP="005D4B91">
      <w:pPr>
        <w:tabs>
          <w:tab w:val="left" w:pos="1147"/>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8) С</w:t>
      </w:r>
      <w:r w:rsidR="00242B0A" w:rsidRPr="00B94D93">
        <w:rPr>
          <w:rFonts w:ascii="Times New Roman" w:hAnsi="Times New Roman" w:cs="Times New Roman"/>
          <w:i/>
          <w:color w:val="000000"/>
          <w:sz w:val="28"/>
          <w:szCs w:val="28"/>
        </w:rPr>
        <w:t xml:space="preserve">формированность умений проводить географическую экспертизу разнообразных природных, социально-экономических и экологических процессов: </w:t>
      </w:r>
    </w:p>
    <w:p w:rsidR="00242B0A" w:rsidRPr="005D4B91" w:rsidRDefault="00242B0A" w:rsidP="005D4B91">
      <w:pPr>
        <w:tabs>
          <w:tab w:val="left" w:pos="114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современное состояние окружающей среды, аргументировать географические прогнозы;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составлять прогноз изменения географической среды под воздействием природных факторов и деятельности человека.</w:t>
      </w:r>
    </w:p>
    <w:p w:rsidR="00B94D93" w:rsidRPr="00113C08" w:rsidRDefault="009D2783" w:rsidP="005D4B91">
      <w:pPr>
        <w:tabs>
          <w:tab w:val="left" w:pos="1147"/>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9) П</w:t>
      </w:r>
      <w:r w:rsidR="00242B0A" w:rsidRPr="00B94D93">
        <w:rPr>
          <w:rFonts w:ascii="Times New Roman" w:hAnsi="Times New Roman" w:cs="Times New Roman"/>
          <w:i/>
          <w:color w:val="000000"/>
          <w:sz w:val="28"/>
          <w:szCs w:val="28"/>
        </w:rPr>
        <w:t>рименение географических знаний</w:t>
      </w:r>
      <w:r w:rsidR="00B94D93" w:rsidRPr="00113C08">
        <w:rPr>
          <w:rFonts w:ascii="Times New Roman" w:hAnsi="Times New Roman" w:cs="Times New Roman"/>
          <w:i/>
          <w:color w:val="000000"/>
          <w:sz w:val="28"/>
          <w:szCs w:val="28"/>
        </w:rPr>
        <w:t>:</w:t>
      </w:r>
    </w:p>
    <w:p w:rsidR="00242B0A" w:rsidRPr="005D4B91" w:rsidRDefault="00242B0A" w:rsidP="005D4B91">
      <w:pPr>
        <w:tabs>
          <w:tab w:val="left" w:pos="114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для самостоятельного оценивания уровня безопасности окружающей среды, адаптации к изменению её условий,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на территории России;</w:t>
      </w:r>
    </w:p>
    <w:p w:rsidR="00B94D93"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влияния последствий изменений в окружающей среде на различные сферы человеческой деятельности на региональном уровне: сопоставлять,</w:t>
      </w:r>
    </w:p>
    <w:p w:rsidR="00242B0A" w:rsidRPr="005D4B91" w:rsidRDefault="00242B0A" w:rsidP="00B94D93">
      <w:pPr>
        <w:autoSpaceDE/>
        <w:autoSpaceDN/>
        <w:adjustRightInd/>
        <w:ind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 оценивать и аргументировать различные точки зрения на актуальные экологические и социально-экономические проблемы стран мира и России.</w:t>
      </w:r>
    </w:p>
    <w:p w:rsidR="00242B0A" w:rsidRPr="00B94D93" w:rsidRDefault="009D2783" w:rsidP="005D4B91">
      <w:pPr>
        <w:tabs>
          <w:tab w:val="left" w:pos="1402"/>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10) С</w:t>
      </w:r>
      <w:r w:rsidR="00242B0A" w:rsidRPr="00B94D93">
        <w:rPr>
          <w:rFonts w:ascii="Times New Roman" w:hAnsi="Times New Roman" w:cs="Times New Roman"/>
          <w:i/>
          <w:color w:val="000000"/>
          <w:sz w:val="28"/>
          <w:szCs w:val="28"/>
        </w:rPr>
        <w:t>формированность системы знаний об основных процессах, закономерностях и проблемах взаимодействия географической среды и общества, о географических подходах к устойчивому развитию территорий, готовность к самостоятельному поиску методов решения практико-ориентированных задач:</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цели устойчивого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приводить примеры изменений геосистем в результате природных и антропогенных воздействий;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проблемы взаимодействия географической среды и общества в пределах различных природных комплексов Земли, на территории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различные подходы к решению геоэкологических проблем;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интегрировать и использовать географические знания и сведения из источников географической информации для составления географических прогнозов изменения геосистем под влиянием природных и антропогенных факторов, положительных и отрицательных эффектов изменения климата на территории России, для решения проблем, имеющих географические аспекты, и для решения учебных и (или) практико-ориентированных задач.</w:t>
      </w:r>
    </w:p>
    <w:p w:rsidR="00B94D93" w:rsidRDefault="00B94D93" w:rsidP="00B94D93">
      <w:pPr>
        <w:autoSpaceDE/>
        <w:autoSpaceDN/>
        <w:adjustRightInd/>
        <w:ind w:firstLine="0"/>
        <w:jc w:val="center"/>
        <w:rPr>
          <w:rFonts w:ascii="Times New Roman" w:hAnsi="Times New Roman" w:cs="Times New Roman"/>
          <w:b/>
          <w:color w:val="000000"/>
          <w:sz w:val="28"/>
          <w:szCs w:val="28"/>
        </w:rPr>
      </w:pPr>
    </w:p>
    <w:p w:rsidR="00DE0F70" w:rsidRDefault="00DE0F70" w:rsidP="005D4B91">
      <w:pPr>
        <w:autoSpaceDE/>
        <w:autoSpaceDN/>
        <w:adjustRightInd/>
        <w:ind w:firstLine="709"/>
        <w:jc w:val="center"/>
        <w:rPr>
          <w:rFonts w:ascii="Times New Roman" w:hAnsi="Times New Roman" w:cs="Times New Roman"/>
          <w:b/>
          <w:color w:val="000000"/>
          <w:sz w:val="28"/>
          <w:szCs w:val="28"/>
        </w:rPr>
      </w:pPr>
    </w:p>
    <w:p w:rsidR="009D2783" w:rsidRPr="005D4B91" w:rsidRDefault="009D2783" w:rsidP="00DE0F70">
      <w:pPr>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11 КЛАСС</w:t>
      </w:r>
    </w:p>
    <w:p w:rsidR="00242B0A" w:rsidRPr="00B94D93" w:rsidRDefault="009D2783" w:rsidP="005D4B91">
      <w:pPr>
        <w:autoSpaceDE/>
        <w:autoSpaceDN/>
        <w:adjustRightInd/>
        <w:ind w:firstLine="709"/>
        <w:rPr>
          <w:rFonts w:ascii="Times New Roman" w:hAnsi="Times New Roman" w:cs="Times New Roman"/>
          <w:b/>
          <w:i/>
          <w:color w:val="000000"/>
          <w:sz w:val="28"/>
          <w:szCs w:val="28"/>
        </w:rPr>
      </w:pPr>
      <w:r w:rsidRPr="00B94D93">
        <w:rPr>
          <w:rFonts w:ascii="Times New Roman" w:hAnsi="Times New Roman" w:cs="Times New Roman"/>
          <w:b/>
          <w:i/>
          <w:color w:val="000000"/>
          <w:sz w:val="28"/>
          <w:szCs w:val="28"/>
        </w:rPr>
        <w:t>К</w:t>
      </w:r>
      <w:r w:rsidR="00242B0A" w:rsidRPr="00B94D93">
        <w:rPr>
          <w:rFonts w:ascii="Times New Roman" w:hAnsi="Times New Roman" w:cs="Times New Roman"/>
          <w:b/>
          <w:i/>
          <w:color w:val="000000"/>
          <w:sz w:val="28"/>
          <w:szCs w:val="28"/>
        </w:rPr>
        <w:t xml:space="preserve"> концу обучения в 11 классе обучающийся получит следующие предметные результаты по отдельным темам программы по географии (углубленный уровень):</w:t>
      </w:r>
    </w:p>
    <w:p w:rsidR="00242B0A" w:rsidRPr="00B94D93" w:rsidRDefault="009D2783" w:rsidP="005D4B91">
      <w:pPr>
        <w:tabs>
          <w:tab w:val="left" w:pos="1042"/>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1) П</w:t>
      </w:r>
      <w:r w:rsidR="00242B0A" w:rsidRPr="00B94D93">
        <w:rPr>
          <w:rFonts w:ascii="Times New Roman" w:hAnsi="Times New Roman" w:cs="Times New Roman"/>
          <w:i/>
          <w:color w:val="000000"/>
          <w:sz w:val="28"/>
          <w:szCs w:val="28"/>
        </w:rPr>
        <w:t>онимание роли и места комплекса географических наук в системе научных дисциплин и в решении современных научных и практических задач:</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аспекты глобальных проблем на региональном и локальном уровнях, которые могут быть решены средствами географических наук;</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оценивать возможности и роль географии в решении проблем на примере </w:t>
      </w:r>
      <w:r w:rsidRPr="005D4B91">
        <w:rPr>
          <w:rFonts w:ascii="Times New Roman" w:hAnsi="Times New Roman" w:cs="Times New Roman"/>
          <w:color w:val="000000"/>
          <w:sz w:val="28"/>
          <w:szCs w:val="28"/>
        </w:rPr>
        <w:lastRenderedPageBreak/>
        <w:t>отдельных стран и регионов мира.</w:t>
      </w:r>
    </w:p>
    <w:p w:rsidR="00242B0A" w:rsidRPr="00B94D93" w:rsidRDefault="009D2783" w:rsidP="005D4B91">
      <w:pPr>
        <w:tabs>
          <w:tab w:val="left" w:pos="1028"/>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2) О</w:t>
      </w:r>
      <w:r w:rsidR="00242B0A" w:rsidRPr="00B94D93">
        <w:rPr>
          <w:rFonts w:ascii="Times New Roman" w:hAnsi="Times New Roman" w:cs="Times New Roman"/>
          <w:i/>
          <w:color w:val="000000"/>
          <w:sz w:val="28"/>
          <w:szCs w:val="28"/>
        </w:rPr>
        <w:t>своение и применение системы знаний для вычленения и оценивания географических факторов, определяющих сущность и динамику важнейших природных, социально-экономических объектов, процессов, явлений: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описывать положение и взаиморасположение географических регионов и стран в географическом пространстве, ареалы распространения основных религий на территории стран и регионов мира, особенности отраслевой и территориальной структуры хозяйства отдельных стран мира и России, природно-ресурсного потенциала, населения и хозяйства изученных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называть страны-лидеры в изучаемых регионах по численности населения, по производству основных видов промышленной и сельскохозяйственной продукции, состав важнейших отраслевых и региональных интеграционных группировок;</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классифицировать различные природные и социально-экономические объекты и явления по заданным критериям;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выделять и оценивать географическую информацию, представленную в различных источниках, необходимую для подтверждения тех или иных тезисов;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географические факторы, влияющие на сущность и динамику важнейших природных, социально-экономических объектов, процессов и явлений на территории отдельных стран и регионов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сравнивать структуру экономики стран с различным уровнем социально- экономического развития в регионах мира, географические аспекты и тенденции развития социально-экономических и геоэкологических объектов, процессов и явлений;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объяснять распространение географических объектов, процессов и явлений: географические особенности территориальной структуры хозяйства отдельных стран и регионов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причины этноконфессиональных конфликтов, особенности демографической ситуации в отдельных странах и регионах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различия в темпах и уровне урбанизации в странах изучаемых регионов;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различия в уровне и качестве жизни населения в отдельных регионах и странах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направления международных миграций;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демографической политики в изученных странах и в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размещения населения отдельных стран; международную хозяйственную специализацию изученных стран;</w:t>
      </w:r>
    </w:p>
    <w:p w:rsidR="00242B0A" w:rsidRPr="005D4B91" w:rsidRDefault="006F16D8" w:rsidP="005D4B91">
      <w:pPr>
        <w:tabs>
          <w:tab w:val="left" w:pos="432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оценивать географические </w:t>
      </w:r>
      <w:r w:rsidR="00242B0A" w:rsidRPr="005D4B91">
        <w:rPr>
          <w:rFonts w:ascii="Times New Roman" w:hAnsi="Times New Roman" w:cs="Times New Roman"/>
          <w:color w:val="000000"/>
          <w:sz w:val="28"/>
          <w:szCs w:val="28"/>
        </w:rPr>
        <w:t>факторы, определяющие международ</w:t>
      </w:r>
      <w:r w:rsidRPr="005D4B91">
        <w:rPr>
          <w:rFonts w:ascii="Times New Roman" w:hAnsi="Times New Roman" w:cs="Times New Roman"/>
          <w:color w:val="000000"/>
          <w:sz w:val="28"/>
          <w:szCs w:val="28"/>
        </w:rPr>
        <w:t xml:space="preserve">ную </w:t>
      </w:r>
      <w:r w:rsidR="00242B0A" w:rsidRPr="005D4B91">
        <w:rPr>
          <w:rFonts w:ascii="Times New Roman" w:hAnsi="Times New Roman" w:cs="Times New Roman"/>
          <w:color w:val="000000"/>
          <w:sz w:val="28"/>
          <w:szCs w:val="28"/>
        </w:rPr>
        <w:t>специализацию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природно-ресурсный капитал как фактор, влияющий на развитие отдельных отраслей промышленности и сельского хозяйства, международные миграции как фактор, влияющий на демографическую и социально-экономическую ситуацию в отдельных странах, с использованием различных источников географической информации.</w:t>
      </w:r>
    </w:p>
    <w:p w:rsidR="00242B0A" w:rsidRPr="00B94D93" w:rsidRDefault="009D2783" w:rsidP="005D4B91">
      <w:pPr>
        <w:tabs>
          <w:tab w:val="left" w:pos="1104"/>
          <w:tab w:val="left" w:pos="4325"/>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3) С</w:t>
      </w:r>
      <w:r w:rsidR="00242B0A" w:rsidRPr="00B94D93">
        <w:rPr>
          <w:rFonts w:ascii="Times New Roman" w:hAnsi="Times New Roman" w:cs="Times New Roman"/>
          <w:i/>
          <w:color w:val="000000"/>
          <w:sz w:val="28"/>
          <w:szCs w:val="28"/>
        </w:rPr>
        <w:t xml:space="preserve">формированность комплекса знаний о целостности географического </w:t>
      </w:r>
      <w:r w:rsidR="00242B0A" w:rsidRPr="00B94D93">
        <w:rPr>
          <w:rFonts w:ascii="Times New Roman" w:hAnsi="Times New Roman" w:cs="Times New Roman"/>
          <w:i/>
          <w:color w:val="000000"/>
          <w:sz w:val="28"/>
          <w:szCs w:val="28"/>
        </w:rPr>
        <w:lastRenderedPageBreak/>
        <w:t>пространства как иера</w:t>
      </w:r>
      <w:r w:rsidR="00FC441D" w:rsidRPr="00B94D93">
        <w:rPr>
          <w:rFonts w:ascii="Times New Roman" w:hAnsi="Times New Roman" w:cs="Times New Roman"/>
          <w:i/>
          <w:color w:val="000000"/>
          <w:sz w:val="28"/>
          <w:szCs w:val="28"/>
        </w:rPr>
        <w:t xml:space="preserve">рхии </w:t>
      </w:r>
      <w:r w:rsidR="00242B0A" w:rsidRPr="00B94D93">
        <w:rPr>
          <w:rFonts w:ascii="Times New Roman" w:hAnsi="Times New Roman" w:cs="Times New Roman"/>
          <w:i/>
          <w:color w:val="000000"/>
          <w:sz w:val="28"/>
          <w:szCs w:val="28"/>
        </w:rPr>
        <w:t>взаимосвязанных природно-общественных</w:t>
      </w:r>
      <w:r w:rsidR="00FC441D" w:rsidRPr="00B94D93">
        <w:rPr>
          <w:rFonts w:ascii="Times New Roman" w:hAnsi="Times New Roman" w:cs="Times New Roman"/>
          <w:i/>
          <w:color w:val="000000"/>
          <w:sz w:val="28"/>
          <w:szCs w:val="28"/>
        </w:rPr>
        <w:t xml:space="preserve"> </w:t>
      </w:r>
      <w:r w:rsidR="00242B0A" w:rsidRPr="00B94D93">
        <w:rPr>
          <w:rFonts w:ascii="Times New Roman" w:hAnsi="Times New Roman" w:cs="Times New Roman"/>
          <w:i/>
          <w:color w:val="000000"/>
          <w:sz w:val="28"/>
          <w:szCs w:val="28"/>
        </w:rPr>
        <w:t>территориальных систем: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географические знания о хозяйстве и населении мира и России, об особенностях взаимодействия природы и общества для решения учебных и (или) практико-ориентированных задач в контексте реальной жизни,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для установления взаимосвязей между особенностями географического положения и особенностями природы, населения и хозяйства отдельных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выделения факторов, определяющих географическое проявление гло</w:t>
      </w:r>
      <w:r w:rsidR="00FC441D" w:rsidRPr="005D4B91">
        <w:rPr>
          <w:rFonts w:ascii="Times New Roman" w:hAnsi="Times New Roman" w:cs="Times New Roman"/>
          <w:color w:val="000000"/>
          <w:sz w:val="28"/>
          <w:szCs w:val="28"/>
        </w:rPr>
        <w:t xml:space="preserve">бальных </w:t>
      </w:r>
      <w:r w:rsidRPr="005D4B91">
        <w:rPr>
          <w:rFonts w:ascii="Times New Roman" w:hAnsi="Times New Roman" w:cs="Times New Roman"/>
          <w:color w:val="000000"/>
          <w:sz w:val="28"/>
          <w:szCs w:val="28"/>
        </w:rPr>
        <w:t>проблем человечества на региональном и локальном уровнях;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составления сравнительных географических</w:t>
      </w:r>
      <w:r w:rsidR="00FC441D" w:rsidRPr="005D4B91">
        <w:rPr>
          <w:rFonts w:ascii="Times New Roman" w:hAnsi="Times New Roman" w:cs="Times New Roman"/>
          <w:color w:val="000000"/>
          <w:sz w:val="28"/>
          <w:szCs w:val="28"/>
        </w:rPr>
        <w:t xml:space="preserve"> характеристик регионов и стран </w:t>
      </w:r>
      <w:r w:rsidRPr="005D4B91">
        <w:rPr>
          <w:rFonts w:ascii="Times New Roman" w:hAnsi="Times New Roman" w:cs="Times New Roman"/>
          <w:color w:val="000000"/>
          <w:sz w:val="28"/>
          <w:szCs w:val="28"/>
        </w:rPr>
        <w:t>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классификации стран по заданным основаниям;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характеристики тенденций развития основных отраслей мирового хозяйства и изменения его отраслевой и территориальной структуры в странах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объяснения международной хозяйственной специализации изученных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места России в международном географическом разделении труда;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особенностей проявления глобальных проблем на региональном уровне, в отдельных изученных странах; взаимосвязанности глобальных проблем человечества.</w:t>
      </w:r>
    </w:p>
    <w:p w:rsidR="00242B0A" w:rsidRPr="00B94D93" w:rsidRDefault="009D2783" w:rsidP="005D4B91">
      <w:pPr>
        <w:tabs>
          <w:tab w:val="left" w:pos="1046"/>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4) В</w:t>
      </w:r>
      <w:r w:rsidR="00242B0A" w:rsidRPr="00B94D93">
        <w:rPr>
          <w:rFonts w:ascii="Times New Roman" w:hAnsi="Times New Roman" w:cs="Times New Roman"/>
          <w:i/>
          <w:color w:val="000000"/>
          <w:sz w:val="28"/>
          <w:szCs w:val="28"/>
        </w:rPr>
        <w:t>ладение географической терминологией и системой географических понятий:</w:t>
      </w:r>
    </w:p>
    <w:p w:rsidR="00B94D93"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применять географические понятия: </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суммарный коэффициент рождаемости, расширенное и суженное воспроизводство населения,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субурбанизация, ложная урбанизация, мегалополисы, глобальные города, развитые и развивающиеся, новые индустриальные, нефтедобывающие страны, ресурсообеспеченность,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транспортная система, информационная инфраструктура, цепочки добавленной стоимости, глобализация и деглобализация мировой экономики, энергетический переход - для решения учебны</w:t>
      </w:r>
      <w:r w:rsidR="006F16D8" w:rsidRPr="005D4B91">
        <w:rPr>
          <w:rFonts w:ascii="Times New Roman" w:hAnsi="Times New Roman" w:cs="Times New Roman"/>
          <w:color w:val="000000"/>
          <w:sz w:val="28"/>
          <w:szCs w:val="28"/>
        </w:rPr>
        <w:t>х</w:t>
      </w:r>
      <w:r w:rsidRPr="005D4B91">
        <w:rPr>
          <w:rFonts w:ascii="Times New Roman" w:hAnsi="Times New Roman" w:cs="Times New Roman"/>
          <w:color w:val="000000"/>
          <w:sz w:val="28"/>
          <w:szCs w:val="28"/>
        </w:rPr>
        <w:t xml:space="preserve"> и (или) практико-ориентированных задач.</w:t>
      </w:r>
    </w:p>
    <w:p w:rsidR="00242B0A" w:rsidRPr="00B94D93" w:rsidRDefault="006F16D8" w:rsidP="005D4B91">
      <w:pPr>
        <w:tabs>
          <w:tab w:val="left" w:pos="1046"/>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5) В</w:t>
      </w:r>
      <w:r w:rsidR="00242B0A" w:rsidRPr="00B94D93">
        <w:rPr>
          <w:rFonts w:ascii="Times New Roman" w:hAnsi="Times New Roman" w:cs="Times New Roman"/>
          <w:i/>
          <w:color w:val="000000"/>
          <w:sz w:val="28"/>
          <w:szCs w:val="28"/>
        </w:rPr>
        <w:t xml:space="preserve">ладение навыками познавательной, учебно-исследовательской и проектной деятельности, сформированность умений проводить учебные исследования, </w:t>
      </w:r>
      <w:r w:rsidR="000F0528" w:rsidRPr="00B94D93">
        <w:rPr>
          <w:rFonts w:ascii="Times New Roman" w:hAnsi="Times New Roman" w:cs="Times New Roman"/>
          <w:i/>
          <w:color w:val="000000"/>
          <w:sz w:val="28"/>
          <w:szCs w:val="28"/>
        </w:rPr>
        <w:t>в т.ч.</w:t>
      </w:r>
      <w:r w:rsidR="00242B0A" w:rsidRPr="00B94D93">
        <w:rPr>
          <w:rFonts w:ascii="Times New Roman" w:hAnsi="Times New Roman" w:cs="Times New Roman"/>
          <w:i/>
          <w:color w:val="000000"/>
          <w:sz w:val="28"/>
          <w:szCs w:val="28"/>
        </w:rPr>
        <w:t xml:space="preserve"> с использованием моделирования и проектирования как метода познания природных, социально-экономических и геоэкологических явле</w:t>
      </w:r>
      <w:r w:rsidRPr="00B94D93">
        <w:rPr>
          <w:rFonts w:ascii="Times New Roman" w:hAnsi="Times New Roman" w:cs="Times New Roman"/>
          <w:i/>
          <w:color w:val="000000"/>
          <w:sz w:val="28"/>
          <w:szCs w:val="28"/>
        </w:rPr>
        <w:t xml:space="preserve">ний </w:t>
      </w:r>
      <w:r w:rsidR="00242B0A" w:rsidRPr="00B94D93">
        <w:rPr>
          <w:rFonts w:ascii="Times New Roman" w:hAnsi="Times New Roman" w:cs="Times New Roman"/>
          <w:i/>
          <w:color w:val="000000"/>
          <w:sz w:val="28"/>
          <w:szCs w:val="28"/>
        </w:rPr>
        <w:t>и процессов: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самостоятельно выбирать тему;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проблему, цели и задачи наблюдения или исследования;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формулировать гипотезу;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составлять план наблюдения или исследования;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инструментарий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инструменты геоинформационной системы) для сбора материалов и обработки результатов наблюдения или исследования.</w:t>
      </w:r>
    </w:p>
    <w:p w:rsidR="00242B0A" w:rsidRPr="00B94D93" w:rsidRDefault="006F16D8" w:rsidP="005D4B91">
      <w:pPr>
        <w:tabs>
          <w:tab w:val="left" w:pos="1062"/>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6) </w:t>
      </w:r>
      <w:r w:rsidR="00242B0A" w:rsidRPr="00B94D93">
        <w:rPr>
          <w:rFonts w:ascii="Times New Roman" w:hAnsi="Times New Roman" w:cs="Times New Roman"/>
          <w:i/>
          <w:color w:val="000000"/>
          <w:sz w:val="28"/>
          <w:szCs w:val="28"/>
        </w:rPr>
        <w:t>сформированность навыков картографической интерпретации природных, социально-экономических и экологических характеристик различных территорий и акваторий: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представлять информацию о численности, составе и структуре населения, об отраслевой структуре и размещении хозяйства отдельных стран, регионов мира, о распространении различных стихийных бедствий, о последствиях глобального изменения климата, опустынивания территории в виде карт, картограмм, картодиаграмм.</w:t>
      </w:r>
    </w:p>
    <w:p w:rsidR="00242B0A" w:rsidRPr="00B94D93" w:rsidRDefault="006F16D8" w:rsidP="005D4B91">
      <w:pPr>
        <w:tabs>
          <w:tab w:val="left" w:pos="1238"/>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7) </w:t>
      </w:r>
      <w:r w:rsidR="00242B0A" w:rsidRPr="00B94D93">
        <w:rPr>
          <w:rFonts w:ascii="Times New Roman" w:hAnsi="Times New Roman" w:cs="Times New Roman"/>
          <w:i/>
          <w:color w:val="000000"/>
          <w:sz w:val="28"/>
          <w:szCs w:val="28"/>
        </w:rPr>
        <w:t>готовность и способность к самостоятельной информационно</w:t>
      </w:r>
      <w:r w:rsidR="00242B0A" w:rsidRPr="00B94D93">
        <w:rPr>
          <w:rFonts w:ascii="Times New Roman" w:hAnsi="Times New Roman" w:cs="Times New Roman"/>
          <w:i/>
          <w:color w:val="000000"/>
          <w:sz w:val="28"/>
          <w:szCs w:val="28"/>
        </w:rPr>
        <w:softHyphen/>
        <w:t>познавательной дея</w:t>
      </w:r>
      <w:r w:rsidR="00B94D93" w:rsidRPr="00B94D93">
        <w:rPr>
          <w:rFonts w:ascii="Times New Roman" w:hAnsi="Times New Roman" w:cs="Times New Roman"/>
          <w:i/>
          <w:color w:val="000000"/>
          <w:sz w:val="28"/>
          <w:szCs w:val="28"/>
        </w:rPr>
        <w:t>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владение навыками получения необходимой информации из различных источников и ориентирования в них, критической оценки и интерпретации информации, получаемой из различных источников;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работы с геоинформационными системами: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и сравнивать по разным источникам информации географические аспекты и тенденции развития природных, социально-экономических и геоэкологических объектов, процессов и явлений;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анализировать и интерпретировать полученные данные, критически их оценивать, формулировать выводы;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использовать геоинформационные системы как источник географической информации, необходимой для изучения особенностей природы, населения и хозяйства, взаимосвязей между ними и особенностей проявления и путей решения глобальных проблем человечества на региональном и локальном уровнях,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определять показатели общего уровня развития хозяйства и важнейших отраслей хозяйства в отдельных странах, географические факторы международной хозяйственной специализации отдельных стран и регионов мира с использованием различных источников географической информации, ведущих поставщиков и потребителей в странах и регионах мира основных видов промышленной и сельскохозяйственной продукции и услуг на мировом рынке;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международные магистрали и транспортные узлы, направления международных туристических маршрутов на территории стран и регионов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классифицировать страны по типам воспроизводства населения, по уровню социально-экономического развития, по особенностям функциональной структуры их экономики с использованием различных источников географической информации;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сравнивать страны по уровню социально-экономического развития, показатели, характеризующие демографическую ситуацию отдельных стран мира, роль отдельных отраслей в национальных экономиках, энергоёмкость ВВП отдельных стран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оценивать влияние международных миграций на демографическую и социально-экономическую ситуацию в отдельных странах и регионах России, условия отдельных территорий стран мира и России для размещения предприятий и различных производств, роль ТНК в формировании цепочек добавленной стоимости, влияние глобализации мировой экономики на хозяйство стран разных социально-экономических типов;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объяснять особенности отраслевой структуры хозяйства изученных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знания об ареалах распространения мировых религий и их современных изменениях для формулирования выводов и заключений о различиях основных культурно-исторических регионов мира, международных экономических отношениях;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представлять в различных формах (графики, таблицы, схемы, диаграммы) информацию о структуре населения, географических особенностях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отдельных отраслей, размещении хозяйства изученных стран.</w:t>
      </w:r>
    </w:p>
    <w:p w:rsidR="00242B0A" w:rsidRPr="005D4B91" w:rsidRDefault="006F16D8" w:rsidP="005D4B91">
      <w:pPr>
        <w:tabs>
          <w:tab w:val="left" w:pos="1147"/>
        </w:tabs>
        <w:autoSpaceDE/>
        <w:autoSpaceDN/>
        <w:adjustRightInd/>
        <w:ind w:firstLine="709"/>
        <w:rPr>
          <w:rFonts w:ascii="Times New Roman" w:hAnsi="Times New Roman" w:cs="Times New Roman"/>
          <w:color w:val="000000"/>
          <w:sz w:val="28"/>
          <w:szCs w:val="28"/>
        </w:rPr>
      </w:pPr>
      <w:r w:rsidRPr="00B94D93">
        <w:rPr>
          <w:rFonts w:ascii="Times New Roman" w:hAnsi="Times New Roman" w:cs="Times New Roman"/>
          <w:i/>
          <w:color w:val="000000"/>
          <w:sz w:val="28"/>
          <w:szCs w:val="28"/>
        </w:rPr>
        <w:t>8) С</w:t>
      </w:r>
      <w:r w:rsidR="00242B0A" w:rsidRPr="00B94D93">
        <w:rPr>
          <w:rFonts w:ascii="Times New Roman" w:hAnsi="Times New Roman" w:cs="Times New Roman"/>
          <w:i/>
          <w:color w:val="000000"/>
          <w:sz w:val="28"/>
          <w:szCs w:val="28"/>
        </w:rPr>
        <w:t>формированность умений проводить географическую экспертизу разнообразных природных, социально-экономических и экологических процессов</w:t>
      </w:r>
      <w:r w:rsidR="00242B0A" w:rsidRPr="005D4B91">
        <w:rPr>
          <w:rFonts w:ascii="Times New Roman" w:hAnsi="Times New Roman" w:cs="Times New Roman"/>
          <w:color w:val="000000"/>
          <w:sz w:val="28"/>
          <w:szCs w:val="28"/>
        </w:rPr>
        <w:t>:</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оценивать современное состояние окружающей среды в странах и регионах мира, научность аргументации географических прогнозов;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составлять прогноз изменения географической среды в отдельных странах и регионах мира под воздействием природных факторов и деятельности человека,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оценивать влияние урбанизации на окружающую среду;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социально-экономические и экологические последствия урбанизации в странах различных социально-экономических типов;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использовать знания о конкурентных преимуществах отдельных национальных экономик стран мира и России для поиска путей решения проблем развития их хозяйства, об особенностях природно-ресурсного капитала, населения и хозяйства отдельных субрегионов и стран мира, о глобальных проблемах человечества для формирования собственного мнения по актуальным экологическим и социальноэкономическим проблемам мира и России.</w:t>
      </w:r>
    </w:p>
    <w:p w:rsidR="00242B0A" w:rsidRPr="00B94D93" w:rsidRDefault="006F16D8" w:rsidP="005D4B91">
      <w:pPr>
        <w:tabs>
          <w:tab w:val="left" w:pos="1147"/>
        </w:tabs>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9) П</w:t>
      </w:r>
      <w:r w:rsidR="00242B0A" w:rsidRPr="00B94D93">
        <w:rPr>
          <w:rFonts w:ascii="Times New Roman" w:hAnsi="Times New Roman" w:cs="Times New Roman"/>
          <w:i/>
          <w:color w:val="000000"/>
          <w:sz w:val="28"/>
          <w:szCs w:val="28"/>
        </w:rPr>
        <w:t>рименение географических знаний для самостоятельного оценивания уровня безопасности окружающей среды, адаптации к изменению её условий: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прогнозировать влияние последствий изменений в окружающей среде на различные сферы человеческой деятельности на региональном уровне;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сопоставлять, оценивать и аргументировать различные точки зрения на актуальные экологические и социально-экономические проблемы мира и России.</w:t>
      </w:r>
    </w:p>
    <w:p w:rsidR="00242B0A" w:rsidRPr="00B94D93" w:rsidRDefault="006F16D8" w:rsidP="005D4B91">
      <w:pPr>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10) С</w:t>
      </w:r>
      <w:r w:rsidR="00242B0A" w:rsidRPr="00B94D93">
        <w:rPr>
          <w:rFonts w:ascii="Times New Roman" w:hAnsi="Times New Roman" w:cs="Times New Roman"/>
          <w:i/>
          <w:color w:val="000000"/>
          <w:sz w:val="28"/>
          <w:szCs w:val="28"/>
        </w:rPr>
        <w:t>формированность системы знаний об основных процессах, закономерностях и проблемах взаимодействия географической среды и общества, о географических подходах к устойчивому развитию территорий, готовность к самостоятельному поиску методов решения практико-ориентированных задач:</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определять проблемы взаимодействия географической среды и общества в различных регионах и странах мира;</w:t>
      </w:r>
    </w:p>
    <w:p w:rsidR="00242B0A" w:rsidRPr="005D4B91" w:rsidRDefault="00242B0A" w:rsidP="005D4B91">
      <w:pPr>
        <w:tabs>
          <w:tab w:val="left" w:pos="6365"/>
          <w:tab w:val="left" w:pos="6960"/>
          <w:tab w:val="left" w:pos="841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интегрировать и использовать географические знания и сведения из источников гео</w:t>
      </w:r>
      <w:r w:rsidR="00FC441D" w:rsidRPr="005D4B91">
        <w:rPr>
          <w:rFonts w:ascii="Times New Roman" w:hAnsi="Times New Roman" w:cs="Times New Roman"/>
          <w:color w:val="000000"/>
          <w:sz w:val="28"/>
          <w:szCs w:val="28"/>
        </w:rPr>
        <w:t>графической информации для решения практико-</w:t>
      </w:r>
      <w:r w:rsidRPr="005D4B91">
        <w:rPr>
          <w:rFonts w:ascii="Times New Roman" w:hAnsi="Times New Roman" w:cs="Times New Roman"/>
          <w:color w:val="000000"/>
          <w:sz w:val="28"/>
          <w:szCs w:val="28"/>
        </w:rPr>
        <w:t xml:space="preserve">ориентированных задач; решать проблемы, имеющие географические аспекты,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для оценки </w:t>
      </w:r>
      <w:r w:rsidRPr="005D4B91">
        <w:rPr>
          <w:rFonts w:ascii="Times New Roman" w:hAnsi="Times New Roman" w:cs="Times New Roman"/>
          <w:color w:val="000000"/>
          <w:sz w:val="28"/>
          <w:szCs w:val="28"/>
        </w:rPr>
        <w:lastRenderedPageBreak/>
        <w:t>географических факторов, определяющих остроту глобальных проблем человечества, различных подходов к решению глобальных проблем человечества;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объяснять современную демографическую ситуацию в разных регионах и странах мира, географические особенности проявления проблем взаимодействия географической среды и общества; составлять географические прогнозы изменений в окружающей среде под влиянием хозяйственной деятельности человека, изменения возрастной структуры населения отдельных стран, изменения численности населения и рабочей силы отдельных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изменения демографической ситуации в странах, находящихся на разных этапах демографического перехода.</w:t>
      </w:r>
    </w:p>
    <w:p w:rsidR="006F16D8" w:rsidRPr="005D4B91" w:rsidRDefault="006F16D8" w:rsidP="005D4B91">
      <w:pPr>
        <w:autoSpaceDE/>
        <w:autoSpaceDN/>
        <w:adjustRightInd/>
        <w:ind w:firstLine="709"/>
        <w:rPr>
          <w:rFonts w:ascii="Times New Roman" w:hAnsi="Times New Roman" w:cs="Times New Roman"/>
          <w:color w:val="000000"/>
          <w:sz w:val="28"/>
          <w:szCs w:val="28"/>
        </w:rPr>
      </w:pPr>
    </w:p>
    <w:p w:rsidR="006F16D8" w:rsidRPr="005D4B91" w:rsidRDefault="00B94D93" w:rsidP="005D4B91">
      <w:pPr>
        <w:tabs>
          <w:tab w:val="left" w:pos="1479"/>
        </w:tabs>
        <w:autoSpaceDE/>
        <w:autoSpaceDN/>
        <w:adjustRightInd/>
        <w:ind w:firstLine="709"/>
        <w:jc w:val="left"/>
        <w:rPr>
          <w:rFonts w:ascii="Times New Roman" w:hAnsi="Times New Roman" w:cs="Times New Roman"/>
          <w:b/>
          <w:color w:val="000000"/>
          <w:sz w:val="28"/>
          <w:szCs w:val="28"/>
        </w:rPr>
      </w:pPr>
      <w:r>
        <w:rPr>
          <w:rFonts w:ascii="Times New Roman" w:hAnsi="Times New Roman" w:cs="Times New Roman"/>
          <w:b/>
          <w:color w:val="000000"/>
          <w:sz w:val="28"/>
          <w:szCs w:val="28"/>
        </w:rPr>
        <w:t>3) СОДЕРЖАНИЕ УЧЕБНОГО ПРЕДМЕТА «ГЕОГРАФИЯ»</w:t>
      </w:r>
    </w:p>
    <w:p w:rsidR="00B94D93" w:rsidRDefault="00B94D93" w:rsidP="005D4B91">
      <w:pPr>
        <w:tabs>
          <w:tab w:val="left" w:pos="1479"/>
        </w:tabs>
        <w:autoSpaceDE/>
        <w:autoSpaceDN/>
        <w:adjustRightInd/>
        <w:ind w:firstLine="709"/>
        <w:jc w:val="left"/>
        <w:rPr>
          <w:rFonts w:ascii="Times New Roman" w:hAnsi="Times New Roman" w:cs="Times New Roman"/>
          <w:b/>
          <w:color w:val="000000"/>
          <w:sz w:val="28"/>
          <w:szCs w:val="28"/>
        </w:rPr>
      </w:pPr>
    </w:p>
    <w:p w:rsidR="00242B0A" w:rsidRPr="005D4B91" w:rsidRDefault="00B94D93" w:rsidP="00DE0F70">
      <w:pPr>
        <w:tabs>
          <w:tab w:val="left" w:pos="1479"/>
        </w:tabs>
        <w:autoSpaceDE/>
        <w:autoSpaceDN/>
        <w:adjustRightInd/>
        <w:ind w:firstLine="0"/>
        <w:jc w:val="center"/>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СОДЕРЖАНИЕ </w:t>
      </w:r>
      <w:proofErr w:type="gramStart"/>
      <w:r>
        <w:rPr>
          <w:rFonts w:ascii="Times New Roman" w:hAnsi="Times New Roman" w:cs="Times New Roman"/>
          <w:b/>
          <w:color w:val="000000"/>
          <w:sz w:val="28"/>
          <w:szCs w:val="28"/>
        </w:rPr>
        <w:t>ОБУЧЕНИЯ В</w:t>
      </w:r>
      <w:proofErr w:type="gramEnd"/>
      <w:r>
        <w:rPr>
          <w:rFonts w:ascii="Times New Roman" w:hAnsi="Times New Roman" w:cs="Times New Roman"/>
          <w:b/>
          <w:color w:val="000000"/>
          <w:sz w:val="28"/>
          <w:szCs w:val="28"/>
        </w:rPr>
        <w:t xml:space="preserve"> 10 КЛАССЕ</w:t>
      </w:r>
    </w:p>
    <w:p w:rsidR="00242B0A" w:rsidRPr="005D4B91" w:rsidRDefault="00242B0A" w:rsidP="005D4B91">
      <w:pPr>
        <w:tabs>
          <w:tab w:val="left" w:pos="1681"/>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1. География в современном мире.</w:t>
      </w:r>
    </w:p>
    <w:p w:rsidR="00242B0A" w:rsidRPr="005D4B91" w:rsidRDefault="00242B0A" w:rsidP="005D4B91">
      <w:pPr>
        <w:tabs>
          <w:tab w:val="left" w:pos="1878"/>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 География как наука.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и место географии в системе научных дисциплин. Структура географии, её подразделение на отдельные направления. Необходимость географического подхода при решении научных и практических задач на разных территориальных уровнях. Роль географических наук в достижении целей устойчивого развития и решении глобальных проблем.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Пространство - основной объект изучения в географии. Целостность географического пространства. Географические объекты, процессы и явления. Пространственная дифференциация объектов и явлений. Природно-общественные территориальные системы и их иерархия. География как наука о взаимосвязи природно-общественных территориальных систем.</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Важнейшие теории и концепции современной географии. Методы исследования в географии, их практическое применение. Географическая культура и её элементы: географическая картина мира, географическое мышление, язык географии. Использование географических знаний и умений в повседневной жизни.</w:t>
      </w:r>
    </w:p>
    <w:p w:rsidR="00242B0A" w:rsidRPr="005D4B91" w:rsidRDefault="00242B0A" w:rsidP="00B94D93">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Практические работы.</w:t>
      </w:r>
    </w:p>
    <w:p w:rsidR="00242B0A" w:rsidRPr="005D4B91" w:rsidRDefault="00B94D93" w:rsidP="00B94D93">
      <w:pPr>
        <w:tabs>
          <w:tab w:val="left" w:pos="1045"/>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Групповая работа по формулировке целей и задач учебного исследования (на примере одного из природных или социальных процессов по выбору обучающихся), определение возможных источников информации и форм представления результатов.</w:t>
      </w:r>
    </w:p>
    <w:p w:rsidR="00242B0A" w:rsidRPr="005D4B91" w:rsidRDefault="00B94D93" w:rsidP="00B94D93">
      <w:pPr>
        <w:tabs>
          <w:tab w:val="left" w:pos="1045"/>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Контент-анализ новостных ресурсов в СМИ. Определение масштаба географического охвата публикации (глобальный, региональный, страновой, локальный), использование географических маркеров, связанных с описанием элементов географического пространства и их взаимодействия.</w:t>
      </w:r>
    </w:p>
    <w:p w:rsidR="00242B0A" w:rsidRPr="005D4B91" w:rsidRDefault="00242B0A" w:rsidP="005D4B91">
      <w:pPr>
        <w:tabs>
          <w:tab w:val="left" w:pos="1914"/>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2. Картографический метод исследования в географии.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Карта как источник географической информации. Классификация карт. Картографические проекции. Искажения на географических картах: длин, площадей, углов, форм. Генерализация информации на карте. Географические атласы и их виды. Карты-анаморфозы и их место в современных географических </w:t>
      </w:r>
      <w:r w:rsidRPr="005D4B91">
        <w:rPr>
          <w:rFonts w:ascii="Times New Roman" w:hAnsi="Times New Roman" w:cs="Times New Roman"/>
          <w:color w:val="000000"/>
          <w:sz w:val="28"/>
          <w:szCs w:val="28"/>
        </w:rPr>
        <w:lastRenderedPageBreak/>
        <w:t>исследованиях. Ментальные карты. Место геоинформационных систем (ГИС) в современной географии.</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Определение количественных и качественных показателей с помощью простейших ГИС.</w:t>
      </w:r>
    </w:p>
    <w:p w:rsidR="00242B0A" w:rsidRPr="005D4B91" w:rsidRDefault="00242B0A" w:rsidP="005D4B91">
      <w:pPr>
        <w:tabs>
          <w:tab w:val="left" w:pos="1914"/>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3. Районирование как метод географических исследований.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подходы к районированию терр</w:t>
      </w:r>
      <w:r w:rsidR="004808AD" w:rsidRPr="005D4B91">
        <w:rPr>
          <w:rFonts w:ascii="Times New Roman" w:hAnsi="Times New Roman" w:cs="Times New Roman"/>
          <w:color w:val="000000"/>
          <w:sz w:val="28"/>
          <w:szCs w:val="28"/>
        </w:rPr>
        <w:t xml:space="preserve">итории. Пространственные уровни </w:t>
      </w:r>
      <w:r w:rsidRPr="005D4B91">
        <w:rPr>
          <w:rFonts w:ascii="Times New Roman" w:hAnsi="Times New Roman" w:cs="Times New Roman"/>
          <w:color w:val="000000"/>
          <w:sz w:val="28"/>
          <w:szCs w:val="28"/>
        </w:rPr>
        <w:t>районирования (глобальный, региональный, страновой). Районирование «сверху» и «снизу». Основные цели и принципы районирования. Проблема объективности районирования. Территориальные системы.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Природно-антропогенные комплексы. Природно-антропогенные комплексы разного ранга. Группировка природных комплексов по размерам и сложности организации.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Региональные исследования в географии. Регионалистика. Культурно</w:t>
      </w:r>
      <w:r w:rsidRPr="005D4B91">
        <w:rPr>
          <w:rFonts w:ascii="Times New Roman" w:hAnsi="Times New Roman" w:cs="Times New Roman"/>
          <w:color w:val="000000"/>
          <w:sz w:val="28"/>
          <w:szCs w:val="28"/>
        </w:rPr>
        <w:softHyphen/>
        <w:t>исторические регионы мира. Многообразие подходов к выделению культурно</w:t>
      </w:r>
      <w:r w:rsidRPr="005D4B91">
        <w:rPr>
          <w:rFonts w:ascii="Times New Roman" w:hAnsi="Times New Roman" w:cs="Times New Roman"/>
          <w:color w:val="000000"/>
          <w:sz w:val="28"/>
          <w:szCs w:val="28"/>
        </w:rPr>
        <w:softHyphen/>
        <w:t>исторических регионов мира.</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Проведение районирования территории по заданным целям и принципам (на примере физико-географического районирования Евразии, экономико</w:t>
      </w:r>
      <w:r w:rsidRPr="005D4B91">
        <w:rPr>
          <w:rFonts w:ascii="Times New Roman" w:hAnsi="Times New Roman" w:cs="Times New Roman"/>
          <w:color w:val="000000"/>
          <w:sz w:val="28"/>
          <w:szCs w:val="28"/>
        </w:rPr>
        <w:softHyphen/>
        <w:t>географического районирования зарубежной Европы, культурно-исторического районирования Азии, комплексного районирования России).</w:t>
      </w:r>
    </w:p>
    <w:p w:rsidR="00242B0A" w:rsidRPr="005D4B91" w:rsidRDefault="00242B0A" w:rsidP="005D4B91">
      <w:pPr>
        <w:tabs>
          <w:tab w:val="left" w:pos="1907"/>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4. Географическая экспертиза и мониторинг.</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Географическая и экологическая экспертизы, их методы. Географический и экологический мониторинг. Различие методов мониторинга в зависимости от целей. Интеграция ГИС и экологического мониторинга. Комплексный подход к решению экологических проблем.</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Оценка различных точек зрения на влияние реализации экономического проекта на состояние окружающей среды на территории страны или на территории региона России (по выбору учителя).</w:t>
      </w:r>
    </w:p>
    <w:p w:rsidR="00242B0A" w:rsidRPr="005D4B91" w:rsidRDefault="00242B0A" w:rsidP="005D4B91">
      <w:pPr>
        <w:tabs>
          <w:tab w:val="left" w:pos="1701"/>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2. Глобальные проблемы мирового развития.</w:t>
      </w:r>
    </w:p>
    <w:p w:rsidR="00242B0A" w:rsidRPr="005D4B91" w:rsidRDefault="00242B0A" w:rsidP="005D4B91">
      <w:pPr>
        <w:tabs>
          <w:tab w:val="left" w:pos="1903"/>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1. Понятие о глобальных проблемах.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«глобальная проблема». Факторы обострения глобальных проблем в современном мире. Группы глобальных проблем: геополитические, экологические, социально-демографические. Уровни проявления глобальных проблем (планетарный, региональный, страновой, локальный). Междисциплинарный характер исследования глобальных проблем. Роль географической науки в изучении глобальных проблем. Международное сотрудничество как инструмент решения глобальных проблем. Место России в реализации стратегий решения глобальных проблем.</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B94D93" w:rsidP="00B94D93">
      <w:pPr>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Организация групповой дискуссии по выявлению факторов обострения одной из групп глобальных проблем человечества и возможных путей их разрешения.</w:t>
      </w:r>
    </w:p>
    <w:p w:rsidR="00242B0A" w:rsidRPr="005D4B91" w:rsidRDefault="00242B0A" w:rsidP="005D4B91">
      <w:pPr>
        <w:tabs>
          <w:tab w:val="left" w:pos="1903"/>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lastRenderedPageBreak/>
        <w:t>Тема 2. Концепция устойчивого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Географический прогноз. Многообразие прогнозов развития человечества.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об устойчивом развитии, его происхождение и распространение. Три главных компонента устойчивого развития: экологический, экономический и социальный. Основные цели ООН для устойчивого развития человечества.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Национальные проекты и перспективы устойчивого развития для России.</w:t>
      </w:r>
    </w:p>
    <w:p w:rsidR="00242B0A" w:rsidRPr="005D4B91" w:rsidRDefault="00242B0A" w:rsidP="00B94D93">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Практические работы.</w:t>
      </w:r>
    </w:p>
    <w:p w:rsidR="00B94D93" w:rsidRDefault="00B94D93" w:rsidP="00B94D93">
      <w:pPr>
        <w:tabs>
          <w:tab w:val="left" w:pos="1088"/>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Контент-анализ текста: «Преобразование нашего мира: Повестка дня в области устойчивого развития на период до 2030 года» с целью выявления потенциального вклада географии в решение глобальных проблем че</w:t>
      </w:r>
      <w:r>
        <w:rPr>
          <w:rFonts w:ascii="Times New Roman" w:hAnsi="Times New Roman" w:cs="Times New Roman"/>
          <w:color w:val="000000"/>
          <w:sz w:val="28"/>
          <w:szCs w:val="28"/>
        </w:rPr>
        <w:t>ловечества (по выбору учителя).</w:t>
      </w:r>
    </w:p>
    <w:p w:rsidR="006F16D8" w:rsidRPr="005D4B91" w:rsidRDefault="00B94D93" w:rsidP="00B94D93">
      <w:pPr>
        <w:tabs>
          <w:tab w:val="left" w:pos="1088"/>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Контент-анализ текста национальных проектов России с целью выявления потенциального вклада географии в реализацию целей устойчивого развития для на</w:t>
      </w:r>
      <w:r>
        <w:rPr>
          <w:rFonts w:ascii="Times New Roman" w:hAnsi="Times New Roman" w:cs="Times New Roman"/>
          <w:color w:val="000000"/>
          <w:sz w:val="28"/>
          <w:szCs w:val="28"/>
        </w:rPr>
        <w:t>шей страны (по выбору учителя).</w:t>
      </w:r>
    </w:p>
    <w:p w:rsidR="00242B0A" w:rsidRPr="005D4B91" w:rsidRDefault="00242B0A" w:rsidP="005D4B91">
      <w:pPr>
        <w:tabs>
          <w:tab w:val="left" w:pos="1741"/>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3. Геополитические проблемы современного мира.</w:t>
      </w:r>
    </w:p>
    <w:p w:rsidR="00242B0A" w:rsidRPr="00B94D93" w:rsidRDefault="00242B0A" w:rsidP="005D4B91">
      <w:pPr>
        <w:tabs>
          <w:tab w:val="left" w:pos="1942"/>
        </w:tabs>
        <w:autoSpaceDE/>
        <w:autoSpaceDN/>
        <w:adjustRightInd/>
        <w:ind w:firstLine="709"/>
        <w:jc w:val="left"/>
        <w:rPr>
          <w:rFonts w:ascii="Times New Roman" w:hAnsi="Times New Roman" w:cs="Times New Roman"/>
          <w:b/>
          <w:color w:val="000000"/>
          <w:sz w:val="28"/>
          <w:szCs w:val="28"/>
        </w:rPr>
      </w:pPr>
      <w:r w:rsidRPr="00B94D93">
        <w:rPr>
          <w:rFonts w:ascii="Times New Roman" w:hAnsi="Times New Roman" w:cs="Times New Roman"/>
          <w:b/>
          <w:color w:val="000000"/>
          <w:sz w:val="28"/>
          <w:szCs w:val="28"/>
        </w:rPr>
        <w:t>Тема 1. Геополитическая структура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Современная политическая карта мира и основные этапы её формирования. Виды изменений на политической карте (количественные и качественные).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Политико-географическое и геополитическое положение. Место России на политической карте.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Проблемы перехода от моноцентрической к полицентрической модели мироустройства. Геополитические регионы мира.</w:t>
      </w:r>
    </w:p>
    <w:p w:rsidR="00242B0A" w:rsidRPr="005D4B91" w:rsidRDefault="00242B0A" w:rsidP="00B94D93">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B94D93" w:rsidP="00B94D93">
      <w:pPr>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Выявление на основе анализа различных источников количественных и качественных изменений на политической карте мира (с 1990 г. до настоящего времени на примере различных регионов).</w:t>
      </w:r>
    </w:p>
    <w:p w:rsidR="00242B0A" w:rsidRPr="005D4B91" w:rsidRDefault="00242B0A" w:rsidP="005D4B91">
      <w:pPr>
        <w:tabs>
          <w:tab w:val="left" w:pos="1942"/>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2. География форм государственного устройства.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Формы правления стран мира, особенности их пространственного размещения. Формы государственного устройства (унитарная, федеративная) и их распространение в мире. Политическое устройство России и соседних с ней государств.</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6F16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w:t>
      </w:r>
      <w:r w:rsidR="00242B0A" w:rsidRPr="005D4B91">
        <w:rPr>
          <w:rFonts w:ascii="Times New Roman" w:hAnsi="Times New Roman" w:cs="Times New Roman"/>
          <w:color w:val="000000"/>
          <w:sz w:val="28"/>
          <w:szCs w:val="28"/>
        </w:rPr>
        <w:t xml:space="preserve"> Выполнение задания на контурной карте по отражению размещения монархий и федераций.</w:t>
      </w:r>
    </w:p>
    <w:p w:rsidR="00242B0A" w:rsidRPr="005D4B91" w:rsidRDefault="00242B0A" w:rsidP="005D4B91">
      <w:pPr>
        <w:tabs>
          <w:tab w:val="left" w:pos="1907"/>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3. Глобальная проблема роста вооружений.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Гонка вооружений в современном мире - результат политической нестабильности мировой системы государств. Рост военных расходов в странах мира как экономическая проблема. Страны «ядерного клуба», потенциал их вооружений. Проблема нераспространения оружия массового уничтожения. Обуздание гонки вооружений - вопрос выживания современной цивилизации.</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6F16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w:t>
      </w:r>
      <w:r w:rsidR="00242B0A" w:rsidRPr="005D4B91">
        <w:rPr>
          <w:rFonts w:ascii="Times New Roman" w:hAnsi="Times New Roman" w:cs="Times New Roman"/>
          <w:color w:val="000000"/>
          <w:sz w:val="28"/>
          <w:szCs w:val="28"/>
        </w:rPr>
        <w:t xml:space="preserve"> Составление таблицы «Страны «ядерного клуба» на основе использования источников информации.</w:t>
      </w:r>
    </w:p>
    <w:p w:rsidR="00242B0A" w:rsidRPr="005D4B91" w:rsidRDefault="00242B0A" w:rsidP="005D4B91">
      <w:pPr>
        <w:tabs>
          <w:tab w:val="left" w:pos="1907"/>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4. Государственные границы.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Особенности конфигурации территории государств, обособленные части государственной территории (анклавы, эксклавы, полуанклавы, полуэксклавы). Многообразие современных границ. Классификация государственных границ. Правила установления государственных границ по суше, на море и во внутренних водах. Проблемы разграничения территории в полярных областях (Арктика, Антарктика).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Трансграничные регионы. Государственные границы в постсоветском пространстве. Приграничное сотрудничество. Характеристика отдельных участков российской границы.</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6F16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w:t>
      </w:r>
      <w:r w:rsidR="00242B0A" w:rsidRPr="005D4B91">
        <w:rPr>
          <w:rFonts w:ascii="Times New Roman" w:hAnsi="Times New Roman" w:cs="Times New Roman"/>
          <w:color w:val="000000"/>
          <w:sz w:val="28"/>
          <w:szCs w:val="28"/>
        </w:rPr>
        <w:t xml:space="preserve"> Анализ различных точек зрения на разграничение территориальных вод и исключительной экономической зоны России на основе самостоятельно подобранных источников информации.</w:t>
      </w:r>
    </w:p>
    <w:p w:rsidR="00242B0A" w:rsidRPr="005D4B91" w:rsidRDefault="00242B0A" w:rsidP="005D4B91">
      <w:pPr>
        <w:tabs>
          <w:tab w:val="left" w:pos="1907"/>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5. Территориальные конфликты в современном мире.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Конфликтогенные факторы и их географическое распространение.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Пространственное размещение зон конфликтов на планетарном уровне. География центров политической нестабильности. Глобальный этнический кризис и его причины. Этноконфессиональные конфликты как один из видов территориальных конфликтов. Роль ООН и других международных организаций в урегулировании конфликтов.</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6F16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Характеристика одного из современных конфликтов на политической карте мира (по выбору учителя) на основе использования источников информации.</w:t>
      </w:r>
    </w:p>
    <w:p w:rsidR="00242B0A" w:rsidRPr="005D4B91" w:rsidRDefault="00242B0A" w:rsidP="005D4B91">
      <w:pPr>
        <w:tabs>
          <w:tab w:val="left" w:pos="198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b/>
          <w:color w:val="000000"/>
          <w:sz w:val="28"/>
          <w:szCs w:val="28"/>
        </w:rPr>
        <w:t>Тема 6. Глобальная проблема международного терроризма.</w:t>
      </w:r>
      <w:r w:rsidRPr="005D4B91">
        <w:rPr>
          <w:rFonts w:ascii="Times New Roman" w:hAnsi="Times New Roman" w:cs="Times New Roman"/>
          <w:color w:val="000000"/>
          <w:sz w:val="28"/>
          <w:szCs w:val="28"/>
        </w:rPr>
        <w:t xml:space="preserve"> Терроризм как фактор напряжённости современной политической</w:t>
      </w:r>
      <w:r w:rsidR="006F16D8" w:rsidRPr="005D4B91">
        <w:rPr>
          <w:rFonts w:ascii="Times New Roman" w:hAnsi="Times New Roman" w:cs="Times New Roman"/>
          <w:color w:val="000000"/>
          <w:sz w:val="28"/>
          <w:szCs w:val="28"/>
        </w:rPr>
        <w:t xml:space="preserve"> жизни. Рост </w:t>
      </w:r>
      <w:r w:rsidRPr="005D4B91">
        <w:rPr>
          <w:rFonts w:ascii="Times New Roman" w:hAnsi="Times New Roman" w:cs="Times New Roman"/>
          <w:color w:val="000000"/>
          <w:sz w:val="28"/>
          <w:szCs w:val="28"/>
        </w:rPr>
        <w:t xml:space="preserve">террористической активности на рубеже </w:t>
      </w:r>
      <w:r w:rsidRPr="005D4B91">
        <w:rPr>
          <w:rFonts w:ascii="Times New Roman" w:hAnsi="Times New Roman" w:cs="Times New Roman"/>
          <w:color w:val="000000"/>
          <w:sz w:val="28"/>
          <w:szCs w:val="28"/>
          <w:lang w:val="en-US" w:eastAsia="en-US"/>
        </w:rPr>
        <w:t>XX</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XXI</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вв. и его причины. Религиозный фундаментализм как одна из форм терроризма. География центров международного терроризма. Россия как оплот борьбы с международным терроризмом. Сотрудничество стран мира в</w:t>
      </w:r>
      <w:r w:rsidRPr="005D4B91">
        <w:rPr>
          <w:rFonts w:ascii="Times New Roman" w:hAnsi="Times New Roman" w:cs="Times New Roman"/>
          <w:color w:val="000000"/>
          <w:sz w:val="28"/>
          <w:szCs w:val="28"/>
        </w:rPr>
        <w:tab/>
        <w:t>борьбе с международным террориз</w:t>
      </w:r>
      <w:r w:rsidR="004808AD" w:rsidRPr="005D4B91">
        <w:rPr>
          <w:rFonts w:ascii="Times New Roman" w:hAnsi="Times New Roman" w:cs="Times New Roman"/>
          <w:color w:val="000000"/>
          <w:sz w:val="28"/>
          <w:szCs w:val="28"/>
        </w:rPr>
        <w:t xml:space="preserve">мом </w:t>
      </w:r>
      <w:r w:rsidRPr="005D4B91">
        <w:rPr>
          <w:rFonts w:ascii="Times New Roman" w:hAnsi="Times New Roman" w:cs="Times New Roman"/>
          <w:color w:val="000000"/>
          <w:sz w:val="28"/>
          <w:szCs w:val="28"/>
        </w:rPr>
        <w:t>и экстремизмом.</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6F16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Анализ факторов формирования террористической угрозы в странах различных типов (по выбору учителя) на основе источников информации.</w:t>
      </w:r>
    </w:p>
    <w:p w:rsidR="00242B0A" w:rsidRPr="005D4B91" w:rsidRDefault="00242B0A" w:rsidP="005D4B91">
      <w:pPr>
        <w:tabs>
          <w:tab w:val="left" w:pos="1962"/>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7. Россия в мировой системе международных отношений.</w:t>
      </w:r>
    </w:p>
    <w:p w:rsidR="00242B0A" w:rsidRPr="005D4B91" w:rsidRDefault="006F16D8" w:rsidP="005D4B91">
      <w:pPr>
        <w:tabs>
          <w:tab w:val="left" w:pos="462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Геополитическое положение </w:t>
      </w:r>
      <w:r w:rsidR="00242B0A" w:rsidRPr="005D4B91">
        <w:rPr>
          <w:rFonts w:ascii="Times New Roman" w:hAnsi="Times New Roman" w:cs="Times New Roman"/>
          <w:color w:val="000000"/>
          <w:sz w:val="28"/>
          <w:szCs w:val="28"/>
        </w:rPr>
        <w:t>со</w:t>
      </w:r>
      <w:r w:rsidRPr="005D4B91">
        <w:rPr>
          <w:rFonts w:ascii="Times New Roman" w:hAnsi="Times New Roman" w:cs="Times New Roman"/>
          <w:color w:val="000000"/>
          <w:sz w:val="28"/>
          <w:szCs w:val="28"/>
        </w:rPr>
        <w:t xml:space="preserve">временной России, его изменения </w:t>
      </w:r>
      <w:r w:rsidR="00242B0A" w:rsidRPr="005D4B91">
        <w:rPr>
          <w:rFonts w:ascii="Times New Roman" w:hAnsi="Times New Roman" w:cs="Times New Roman"/>
          <w:color w:val="000000"/>
          <w:sz w:val="28"/>
          <w:szCs w:val="28"/>
        </w:rPr>
        <w:t>на различных исторических этапах. Роль и место России в системе международных политических отношений и в международных организациях. Пути интеграции России в мировое сообщество. Географические аспекты решения внешнеэкономических и внешнеполитических задач развития России.</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6F16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Составление схемы «Роль России в системе международных отношений» на основе использования источников информации.</w:t>
      </w:r>
    </w:p>
    <w:p w:rsidR="00242B0A" w:rsidRPr="005D4B91" w:rsidRDefault="00242B0A" w:rsidP="005D4B91">
      <w:pPr>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Раздел 4. Географическая среда как сфера взаимодействия общества и природы.</w:t>
      </w:r>
    </w:p>
    <w:p w:rsidR="00242B0A" w:rsidRPr="005D4B91" w:rsidRDefault="00242B0A" w:rsidP="005D4B91">
      <w:pPr>
        <w:tabs>
          <w:tab w:val="left" w:pos="1952"/>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lastRenderedPageBreak/>
        <w:t>Тема 1. Роль географической среды в жизни общества.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Понятия «природа», «географическая среда», «окружающая среда». Природная и антропогенная (техногенная) среда как части окружающей среды. Географическая среда как результат эволюции географической оболочки под влиянием человеческой деятельности. Исторические этапы изменения роли географической среды в жизни общества.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процессы и закономерности взаимодействия географической среды и общества. Оценка характера последствий взаимодействия общества и природы в различных типах стран и регионах мира.</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6F16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Прогноз изменений геосистем Земли под влиянием природных и антропогенных факторов в различных регионах мира на основе анализа различных источников информации.</w:t>
      </w:r>
    </w:p>
    <w:p w:rsidR="00242B0A" w:rsidRPr="005D4B91" w:rsidRDefault="00242B0A" w:rsidP="005D4B91">
      <w:pPr>
        <w:tabs>
          <w:tab w:val="left" w:pos="1911"/>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2. Природные условия и ресурсы. Природопользование. Понятие о природных ресурсах. Классификация природных ресурсов.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Изменение значения отдельных видов природных ресурсов на различных исторических этапах. Ресурсообеспеченность. Природно-ресурсный потенциал России и его составные части. Проблемы рационального использования природных ресурсов России.</w:t>
      </w:r>
    </w:p>
    <w:p w:rsidR="006F16D8"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Природопользование. Рациональное и нерациональное использование природных ресурсов. Территориальные сочетания природных ресурсов. Ресурсосберегающие, малоотходные и энергосберегающие технологии и возможности их применения в странах разного уровня социально-экономического развития. Понятие о природных условиях как о факторах экономического развития. </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i/>
          <w:color w:val="000000"/>
          <w:sz w:val="28"/>
          <w:szCs w:val="28"/>
        </w:rPr>
        <w:t>Практические работы.</w:t>
      </w:r>
    </w:p>
    <w:p w:rsidR="00242B0A" w:rsidRPr="005D4B91" w:rsidRDefault="006F16D8" w:rsidP="005D4B91">
      <w:pPr>
        <w:tabs>
          <w:tab w:val="left" w:pos="103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Определение и объяснение динамики изменения ресурсообеспеченности стран и регионов различными видами природных ресурсов с использованием различных источников информации.</w:t>
      </w:r>
    </w:p>
    <w:p w:rsidR="00242B0A" w:rsidRPr="005D4B91" w:rsidRDefault="006F16D8"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Оценка природно-ресурсного потенциала и природных условий для развития экономики России на основе источников географической информации.</w:t>
      </w:r>
    </w:p>
    <w:p w:rsidR="00B94D93" w:rsidRDefault="00242B0A" w:rsidP="005D4B91">
      <w:pPr>
        <w:tabs>
          <w:tab w:val="left" w:pos="1911"/>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 xml:space="preserve">Тема 3. Формирование земной коры и минеральные ресурсы. </w:t>
      </w:r>
    </w:p>
    <w:p w:rsidR="00242B0A" w:rsidRPr="00B94D93" w:rsidRDefault="00242B0A" w:rsidP="005D4B91">
      <w:pPr>
        <w:tabs>
          <w:tab w:val="left" w:pos="1911"/>
        </w:tabs>
        <w:autoSpaceDE/>
        <w:autoSpaceDN/>
        <w:adjustRightInd/>
        <w:ind w:firstLine="709"/>
        <w:rPr>
          <w:rFonts w:ascii="Times New Roman" w:hAnsi="Times New Roman" w:cs="Times New Roman"/>
          <w:color w:val="000000"/>
          <w:sz w:val="28"/>
          <w:szCs w:val="28"/>
        </w:rPr>
      </w:pPr>
      <w:r w:rsidRPr="00B94D93">
        <w:rPr>
          <w:rFonts w:ascii="Times New Roman" w:hAnsi="Times New Roman" w:cs="Times New Roman"/>
          <w:color w:val="000000"/>
          <w:sz w:val="28"/>
          <w:szCs w:val="28"/>
        </w:rPr>
        <w:t>Развитие земной коры во времени. Геологическая хронология. Этапы</w:t>
      </w:r>
      <w:r w:rsidR="006F16D8" w:rsidRPr="00B94D93">
        <w:rPr>
          <w:rFonts w:ascii="Times New Roman" w:hAnsi="Times New Roman" w:cs="Times New Roman"/>
          <w:color w:val="000000"/>
          <w:sz w:val="28"/>
          <w:szCs w:val="28"/>
        </w:rPr>
        <w:t xml:space="preserve"> </w:t>
      </w:r>
      <w:r w:rsidRPr="00B94D93">
        <w:rPr>
          <w:rFonts w:ascii="Times New Roman" w:hAnsi="Times New Roman" w:cs="Times New Roman"/>
          <w:color w:val="000000"/>
          <w:sz w:val="28"/>
          <w:szCs w:val="28"/>
        </w:rPr>
        <w:t>геологической истории земной коры. Тектоника литосферных плит (А. Вегенер). Тектонические структуры. Взаимосвязь тектонических структур и форм рельефа. Закономерности распространения основных форм рельефа на поверхности Земли.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Эндогенные и экзогенные процессы рельефообразования. Антропогенный рельеф. Рельеф как условие развития экономики. Воздействие хозяйственной деятельности на литосферу, его последствия.</w:t>
      </w:r>
    </w:p>
    <w:p w:rsidR="004808AD" w:rsidRPr="005D4B91" w:rsidRDefault="00242B0A" w:rsidP="005D4B91">
      <w:pPr>
        <w:tabs>
          <w:tab w:val="left" w:pos="3936"/>
          <w:tab w:val="left" w:pos="686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Географические особенности планетарного размещения основных видов минеральных ресурсов. Важнейшие районы распространения минерального сырья. Страны и регионы - лидеры по запасам отдельных видов минеральных ресурсов. Минеральные ресурсы России, доля нашей страны в мировых запасах основных видов минерального сырья. Глобальная проблема исчерпания </w:t>
      </w:r>
      <w:r w:rsidRPr="005D4B91">
        <w:rPr>
          <w:rFonts w:ascii="Times New Roman" w:hAnsi="Times New Roman" w:cs="Times New Roman"/>
          <w:color w:val="000000"/>
          <w:sz w:val="28"/>
          <w:szCs w:val="28"/>
        </w:rPr>
        <w:lastRenderedPageBreak/>
        <w:t>мине</w:t>
      </w:r>
      <w:r w:rsidR="006F16D8" w:rsidRPr="005D4B91">
        <w:rPr>
          <w:rFonts w:ascii="Times New Roman" w:hAnsi="Times New Roman" w:cs="Times New Roman"/>
          <w:color w:val="000000"/>
          <w:sz w:val="28"/>
          <w:szCs w:val="28"/>
        </w:rPr>
        <w:t xml:space="preserve">ральных ресурсов. Пути решения </w:t>
      </w:r>
      <w:r w:rsidRPr="005D4B91">
        <w:rPr>
          <w:rFonts w:ascii="Times New Roman" w:hAnsi="Times New Roman" w:cs="Times New Roman"/>
          <w:color w:val="000000"/>
          <w:sz w:val="28"/>
          <w:szCs w:val="28"/>
        </w:rPr>
        <w:t>сы</w:t>
      </w:r>
      <w:r w:rsidR="004808AD" w:rsidRPr="005D4B91">
        <w:rPr>
          <w:rFonts w:ascii="Times New Roman" w:hAnsi="Times New Roman" w:cs="Times New Roman"/>
          <w:color w:val="000000"/>
          <w:sz w:val="28"/>
          <w:szCs w:val="28"/>
        </w:rPr>
        <w:t>рьевой проблемы.</w:t>
      </w:r>
    </w:p>
    <w:p w:rsidR="00242B0A" w:rsidRPr="005D4B91" w:rsidRDefault="00242B0A" w:rsidP="005D4B91">
      <w:pPr>
        <w:tabs>
          <w:tab w:val="left" w:pos="3936"/>
          <w:tab w:val="left" w:pos="686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Проблема сохранения</w:t>
      </w:r>
      <w:r w:rsidR="004808AD"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невозобновимых ресурсов.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Топливно-энергетические ресурсы, их классификация. Географические особенности планетарного размещения основных видов топливных ресурсов. Страны и регионы - лидеры по запасам топливных ресурсов. Топливно- энергетический баланс стран мира, основные этапы его изменения. Роль России как крупнейшего поставщика топливно-энергетических ресурсов в мировой экономике.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Глобальная энергетическая проблема и основные пути её решения в странах различных типов (энергоизбыточные и энергодефицитные).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Страны-лидеры по развитию возобновляемой энергетики. Развитие альтернативной энергетики на территории России. Факторы, определяющие использование возобновляемых источников энергии (ВИЭ) в отдельных странах.</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Практические работы.</w:t>
      </w:r>
    </w:p>
    <w:p w:rsidR="00242B0A" w:rsidRPr="005D4B91" w:rsidRDefault="006F16D8" w:rsidP="005D4B91">
      <w:pPr>
        <w:tabs>
          <w:tab w:val="left" w:pos="102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Выполнение заданий на контурной карте по отображению основных регионов распространения минерального сырья.</w:t>
      </w:r>
    </w:p>
    <w:p w:rsidR="00242B0A" w:rsidRPr="005D4B91" w:rsidRDefault="006F16D8" w:rsidP="005D4B91">
      <w:pPr>
        <w:tabs>
          <w:tab w:val="left" w:pos="102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Анализ статистических материалов с целью объяснения тенденций изменения показателя ресурсообеспеченности стран отдельными видами минеральных ресурсов (по выбору учителя).</w:t>
      </w:r>
    </w:p>
    <w:p w:rsidR="00242B0A" w:rsidRPr="005D4B91" w:rsidRDefault="006F16D8" w:rsidP="005D4B91">
      <w:pPr>
        <w:tabs>
          <w:tab w:val="left" w:pos="103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Расчёт обеспеченности различными видами топливных ресурсов отдельных регионов мира (по выбору учителя).</w:t>
      </w:r>
    </w:p>
    <w:p w:rsidR="00242B0A" w:rsidRPr="005D4B91" w:rsidRDefault="006F16D8" w:rsidP="005D4B91">
      <w:pPr>
        <w:tabs>
          <w:tab w:val="left" w:pos="35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4) </w:t>
      </w:r>
      <w:r w:rsidR="00242B0A" w:rsidRPr="005D4B91">
        <w:rPr>
          <w:rFonts w:ascii="Times New Roman" w:hAnsi="Times New Roman" w:cs="Times New Roman"/>
          <w:color w:val="000000"/>
          <w:sz w:val="28"/>
          <w:szCs w:val="28"/>
        </w:rPr>
        <w:t>Подготовка презентации по перспективам развития альтернативной энергетики отдельных стран мира (по выбору учащихся).</w:t>
      </w:r>
    </w:p>
    <w:p w:rsidR="00242B0A" w:rsidRPr="005D4B91" w:rsidRDefault="00242B0A" w:rsidP="005D4B91">
      <w:pPr>
        <w:tabs>
          <w:tab w:val="left" w:pos="1895"/>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4. Атмосфера и климат Земли. Агроклиматические ресурсы.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Атмосфера - воздушная оболочка. Значение атмосферы для жизни на Земле. Состав и строение атмосферы. Изменение газового состава атмосферы и сокращение озонового слоя как глобальные процессы. Основные источники загрязнения атмосферы. Кислотные дожди.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Физико-географическая дифференциация земной поверхности. Важнейшие факторы физико-географической дифференциации (суммарная солнечная радиация, атмосферные осадки). Радиационный баланс земной поверхности. Тепловые пояса. Общая циркуляция атмосферы. Тропические циклоны как опасные природные явления, их образование и распространение. Основные типы погоды. Современные методы прогнозирования погоды.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факторы формирования климата. Роль климата в формировании природно-территориальных комплексов. Значение агроклиматических ресурсов для развития сельского хозяйства. Оценка агроклиматического потенциала. Глобальные изменения климата Земли. Изменения климата: их периодичность и показатели. Различные точки зрения относительно причин наблюдаемых климатических изменений.</w:t>
      </w:r>
    </w:p>
    <w:p w:rsidR="00242B0A" w:rsidRPr="005D4B91" w:rsidRDefault="00242B0A" w:rsidP="005D4B91">
      <w:pPr>
        <w:tabs>
          <w:tab w:val="left" w:pos="444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Парниковый эффект, парниковые газы, антропогенные и природные факторы увеличения их содержания в</w:t>
      </w:r>
      <w:r w:rsidRPr="005D4B91">
        <w:rPr>
          <w:rFonts w:ascii="Times New Roman" w:hAnsi="Times New Roman" w:cs="Times New Roman"/>
          <w:color w:val="000000"/>
          <w:sz w:val="28"/>
          <w:szCs w:val="28"/>
        </w:rPr>
        <w:tab/>
        <w:t>атмосфере. Географические особенности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экологических, экономических и социальных последствий глобальных климатических изменений в различных регионах и странах. Влияние </w:t>
      </w:r>
      <w:r w:rsidRPr="005D4B91">
        <w:rPr>
          <w:rFonts w:ascii="Times New Roman" w:hAnsi="Times New Roman" w:cs="Times New Roman"/>
          <w:color w:val="000000"/>
          <w:sz w:val="28"/>
          <w:szCs w:val="28"/>
        </w:rPr>
        <w:lastRenderedPageBreak/>
        <w:t>климатических изменений на развитие хозяйства стран и регионов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Глобальное потепление и повышение уровня вод Мирового океана. Усилия международного сообщества по предотвращению необратимых изменений климата.</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Практические работы.</w:t>
      </w:r>
    </w:p>
    <w:p w:rsidR="00242B0A" w:rsidRPr="005D4B91" w:rsidRDefault="00FB7663" w:rsidP="005D4B91">
      <w:pPr>
        <w:tabs>
          <w:tab w:val="left" w:pos="1041"/>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Объяснение распространения и направления движения тропических циклонов на основе использования источников информации.</w:t>
      </w:r>
    </w:p>
    <w:p w:rsidR="00242B0A" w:rsidRPr="005D4B91" w:rsidRDefault="00FB7663" w:rsidP="005D4B91">
      <w:pPr>
        <w:tabs>
          <w:tab w:val="left" w:pos="4447"/>
          <w:tab w:val="left" w:pos="8227"/>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2) Сравнение на основе использования источников </w:t>
      </w:r>
      <w:r w:rsidR="00242B0A" w:rsidRPr="005D4B91">
        <w:rPr>
          <w:rFonts w:ascii="Times New Roman" w:hAnsi="Times New Roman" w:cs="Times New Roman"/>
          <w:color w:val="000000"/>
          <w:sz w:val="28"/>
          <w:szCs w:val="28"/>
        </w:rPr>
        <w:t>информации</w:t>
      </w:r>
      <w:r w:rsidR="004808AD" w:rsidRPr="005D4B91">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энергетических затрат в различных регионах России в связи с продолжительно</w:t>
      </w:r>
      <w:r w:rsidRPr="005D4B91">
        <w:rPr>
          <w:rFonts w:ascii="Times New Roman" w:hAnsi="Times New Roman" w:cs="Times New Roman"/>
          <w:color w:val="000000"/>
          <w:sz w:val="28"/>
          <w:szCs w:val="28"/>
        </w:rPr>
        <w:t xml:space="preserve">стью </w:t>
      </w:r>
      <w:r w:rsidR="00242B0A" w:rsidRPr="005D4B91">
        <w:rPr>
          <w:rFonts w:ascii="Times New Roman" w:hAnsi="Times New Roman" w:cs="Times New Roman"/>
          <w:color w:val="000000"/>
          <w:sz w:val="28"/>
          <w:szCs w:val="28"/>
        </w:rPr>
        <w:t>освещения и отопительного периода.</w:t>
      </w:r>
    </w:p>
    <w:p w:rsidR="00242B0A" w:rsidRPr="005D4B91" w:rsidRDefault="00242B0A" w:rsidP="005D4B91">
      <w:pPr>
        <w:tabs>
          <w:tab w:val="left" w:pos="1882"/>
        </w:tabs>
        <w:autoSpaceDE/>
        <w:autoSpaceDN/>
        <w:adjustRightInd/>
        <w:ind w:firstLine="709"/>
        <w:jc w:val="left"/>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5. Гидросфера и водные ресурсы.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Гидросфера - водная оболочка планеты. Состав и значение гидросферы для жизни на Земле. Воды суши: реки, озёра, болота. Реки и их характеристики: уклон, падение, расход воды, сток, слой стока, модуль стока, минерализация речных вод, твёрдый сток. Гидроэнергетический потенциал рек и способы его оценки. Озёра мира, их классификация. Значение озёр в хозяйственной деятельности. Каналы и водохранилища - антропогенные водные системы. Болота мира. Проблема сохранения водно-болотных ландшафтов. Основные источники загрязнения гидросферы.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Многолетняя мерзлота, районы её распространения, динамика развития. Освоение территории России, лежащей в районах распространения многолетней мерзлоты. Регионы современного оледенения.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Прогнозы сокращения площади ледников под влиянием изменений климата.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Сущность водной проблемы. Количественные и качественные характеристики водных ресурсов. Неравномерность распределения водных ресурсов по поверхности суши. Обеспеченность водными ресурсами по странам и регионам мира. Классификация стран по уровню обеспеченности водными ресурсами. Основные регионы мира, испытывающие дефицит пресной воды. Основные пути решения глобальной водной проблемы. Обеспеченность России водными ресурсами. Водные ресурсы России и их рациональное использование.</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Практические работы.</w:t>
      </w:r>
    </w:p>
    <w:p w:rsidR="00242B0A" w:rsidRPr="005D4B91" w:rsidRDefault="00FB7663" w:rsidP="005D4B91">
      <w:pPr>
        <w:tabs>
          <w:tab w:val="left" w:pos="102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Сравнение обеспеченности возобновляемыми водными ресурсами двух стран (по выбору учителя) и объяснение причин различий с помощью карт атласа и анализа статистических источников.</w:t>
      </w:r>
    </w:p>
    <w:p w:rsidR="00242B0A" w:rsidRPr="005D4B91" w:rsidRDefault="00FB7663" w:rsidP="005D4B91">
      <w:pPr>
        <w:tabs>
          <w:tab w:val="left" w:pos="102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Разработка социальной рекламы по теме «Чистота рек и озёр - ответственность каждого» (форма представления информации - по выбору обучающихся).</w:t>
      </w:r>
    </w:p>
    <w:p w:rsidR="00242B0A" w:rsidRPr="005D4B91" w:rsidRDefault="00242B0A" w:rsidP="005D4B91">
      <w:pPr>
        <w:tabs>
          <w:tab w:val="left" w:pos="1863"/>
        </w:tabs>
        <w:autoSpaceDE/>
        <w:autoSpaceDN/>
        <w:adjustRightInd/>
        <w:ind w:firstLine="709"/>
        <w:rPr>
          <w:rFonts w:ascii="Times New Roman" w:hAnsi="Times New Roman" w:cs="Times New Roman"/>
          <w:b/>
          <w:color w:val="000000"/>
          <w:sz w:val="28"/>
          <w:szCs w:val="28"/>
        </w:rPr>
      </w:pPr>
      <w:r w:rsidRPr="005D4B91">
        <w:rPr>
          <w:rFonts w:ascii="Times New Roman" w:hAnsi="Times New Roman" w:cs="Times New Roman"/>
          <w:b/>
          <w:color w:val="000000"/>
          <w:sz w:val="28"/>
          <w:szCs w:val="28"/>
        </w:rPr>
        <w:t>Тема 6. Мировой океан как часть гидросферы. Ресурсы Мирового океана.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Мировой океан как часть гидросферы. Части Мирового океана. Значение Мирового океана. Строение дна Мирового океана, основные тектонические структуры, особенности их геологического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Зональные и азональные факторы изменения физико-химических свойств </w:t>
      </w:r>
      <w:r w:rsidRPr="005D4B91">
        <w:rPr>
          <w:rFonts w:ascii="Times New Roman" w:hAnsi="Times New Roman" w:cs="Times New Roman"/>
          <w:color w:val="000000"/>
          <w:sz w:val="28"/>
          <w:szCs w:val="28"/>
        </w:rPr>
        <w:lastRenderedPageBreak/>
        <w:t>океанических вод (температура и солёность). Система течений Мирового океана. Явление Эль-Ниньо. Проблема загрязнения вод океана и пути её решения.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Минеральные и топливные ресурсы морского шельфа и дна Мирового океана, перспективы их освоения. Экологические последствия разработки ресурсов Мирового океана. Проблемы использования энергии вод Мирового океана.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Мировой океан как источник биоресурсов. Биологические ресурсы океана. Современные масштабы мирового рыболовства. Сохранение и рациональное использование ресурсов океанов и морей в интересах устойчивого развития. Место России в области изучения и использования ресурсов Мирового океана.</w:t>
      </w:r>
    </w:p>
    <w:p w:rsidR="00242B0A" w:rsidRPr="005D4B91"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i/>
          <w:color w:val="000000"/>
          <w:sz w:val="28"/>
          <w:szCs w:val="28"/>
        </w:rPr>
        <w:t>Практическая работа.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1). Характеристика явления Эль-Ниньо и его воздействия на различные компоненты природной среды и хозяйства.</w:t>
      </w:r>
    </w:p>
    <w:p w:rsidR="00242B0A" w:rsidRPr="00B94D93" w:rsidRDefault="00242B0A" w:rsidP="00B94D93">
      <w:pPr>
        <w:tabs>
          <w:tab w:val="left" w:pos="1878"/>
        </w:tabs>
        <w:autoSpaceDE/>
        <w:autoSpaceDN/>
        <w:adjustRightInd/>
        <w:ind w:left="709" w:firstLine="0"/>
        <w:jc w:val="left"/>
        <w:rPr>
          <w:rFonts w:ascii="Times New Roman" w:hAnsi="Times New Roman" w:cs="Times New Roman"/>
          <w:b/>
          <w:color w:val="000000"/>
          <w:sz w:val="28"/>
          <w:szCs w:val="28"/>
        </w:rPr>
      </w:pPr>
      <w:r w:rsidRPr="00B94D93">
        <w:rPr>
          <w:rFonts w:ascii="Times New Roman" w:hAnsi="Times New Roman" w:cs="Times New Roman"/>
          <w:b/>
          <w:color w:val="000000"/>
          <w:sz w:val="28"/>
          <w:szCs w:val="28"/>
        </w:rPr>
        <w:t>Тема 7. Почвы и земельные ресурсы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Почва как особое природное образование, обладающее естественным плодородием. Зональные и азональные факторы почвообразования. Физическое, химическое, биологическое выветривание; их влияние на механический состав и свойства почв. Разнообразие почв, зональный характер смены типов почв. Влияние соотношения тепла и влаги на естественное плодородие почвы. География основных типов почв мира. Почвы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Почвенные и земельные ресурсы. Земельный фонд мира и динамика его изменения. Обеспеченность пахотными землями стран мира. Дефицит земельных ресурсов как проблема развития сельского хозяйства в ряде регионов мира.</w:t>
      </w:r>
    </w:p>
    <w:p w:rsidR="00242B0A" w:rsidRPr="005D4B91" w:rsidRDefault="00242B0A" w:rsidP="00B94D93">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Сущность проблемы опустынивания. Природные и антропогенные факторы опустынивания и эрозии почв. Основные районы опустынивания и эрозии почв. Загрязнение почвенного покрова. Охрана и воспроизводство почв. Мето</w:t>
      </w:r>
      <w:r w:rsidR="00B94D93">
        <w:rPr>
          <w:rFonts w:ascii="Times New Roman" w:hAnsi="Times New Roman" w:cs="Times New Roman"/>
          <w:color w:val="000000"/>
          <w:sz w:val="28"/>
          <w:szCs w:val="28"/>
        </w:rPr>
        <w:t xml:space="preserve">ды борьбы </w:t>
      </w:r>
      <w:r w:rsidRPr="005D4B91">
        <w:rPr>
          <w:rFonts w:ascii="Times New Roman" w:hAnsi="Times New Roman" w:cs="Times New Roman"/>
          <w:color w:val="000000"/>
          <w:sz w:val="28"/>
          <w:szCs w:val="28"/>
        </w:rPr>
        <w:t>с опустыниванием.</w:t>
      </w:r>
    </w:p>
    <w:p w:rsidR="00242B0A" w:rsidRPr="00B94D93" w:rsidRDefault="00242B0A" w:rsidP="005D4B91">
      <w:pPr>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Практические работы.</w:t>
      </w:r>
    </w:p>
    <w:p w:rsidR="00242B0A" w:rsidRPr="005D4B91" w:rsidRDefault="00B94D93" w:rsidP="00B94D93">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Выявление тенденций изменения структуры земельного фонда в различных регионах мира с помощью статистических материалов.</w:t>
      </w:r>
    </w:p>
    <w:p w:rsidR="00242B0A" w:rsidRPr="005D4B91" w:rsidRDefault="00B94D93" w:rsidP="00B94D93">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Прогноз изменений плодородия основных типов почв России под влиянием природных и антропогенных факторов на основе использования различных источников информации.</w:t>
      </w:r>
    </w:p>
    <w:p w:rsidR="00242B0A" w:rsidRPr="005D4B91" w:rsidRDefault="00B94D93" w:rsidP="00B94D93">
      <w:pPr>
        <w:tabs>
          <w:tab w:val="left" w:pos="1267"/>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Составление структурной схемы «Факторы опустынивания» на основе анализа текстовых источников информации.</w:t>
      </w:r>
    </w:p>
    <w:p w:rsidR="00242B0A" w:rsidRPr="00B94D93" w:rsidRDefault="00242B0A" w:rsidP="00B94D93">
      <w:pPr>
        <w:tabs>
          <w:tab w:val="left" w:pos="1882"/>
        </w:tabs>
        <w:autoSpaceDE/>
        <w:autoSpaceDN/>
        <w:adjustRightInd/>
        <w:jc w:val="left"/>
        <w:rPr>
          <w:rFonts w:ascii="Times New Roman" w:hAnsi="Times New Roman" w:cs="Times New Roman"/>
          <w:b/>
          <w:color w:val="000000"/>
          <w:sz w:val="28"/>
          <w:szCs w:val="28"/>
        </w:rPr>
      </w:pPr>
      <w:r w:rsidRPr="00B94D93">
        <w:rPr>
          <w:rFonts w:ascii="Times New Roman" w:hAnsi="Times New Roman" w:cs="Times New Roman"/>
          <w:b/>
          <w:color w:val="000000"/>
          <w:sz w:val="28"/>
          <w:szCs w:val="28"/>
        </w:rPr>
        <w:t>Тема 8. Биосфера и биологические ресурсы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Биосфера - оболочка жизни. Границы и значение биосферы. Разнообразие растительного и животного мира Земли. Эндемизм. Факторы адаптация организмов к условиям окружающей среды. Зональность и азональность в органическом мире. Закон географической зональности (Л. С. Берг, В. В. Докучаев). Природные комплексы. Природные комплексы как системы, их компоненты и свойства. Группировка природных комплексов по размерам и сложности организации. Проблема деградации природных ландшафтов планеты. Основные меры по борьбе с деградацией природных ландшафтов Земли. Защита, восстановление экосистем суши и содействие их рациональному использованию.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Биоразнообразие. Очаги биоразнообразия. Природные и антропогенные факторы, влияющие на биоразнообразие. Деятельность человека по сохранению биоразнообразия. Сущность проблемы сохранения биоразнообразия. Связь проблемы сохранения биоразнообразия с другими глобальными проблемами. Основные меры по сохранению биологического разнообразия.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Биологические ресурсы. Лесные ресурсы. Лесные пояса мира. Проблема сведения экваториальных и влажных тропических лесов. Роль таёжных лесов России в мировых климатических процессах. Лесное хозяйство России. Рациональное управление лесами, борьба с лесными пожарами и незаконными вырубками.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Особо охраняемые природные территории (ООПТ) мира - резерваты биоразнообразия. ООПТ на территории России. Размещение объектов Всемирного природного наследия ЮНЕСКО. Памятники Всемирного природного наследия на территории России.</w:t>
      </w:r>
    </w:p>
    <w:p w:rsidR="00242B0A" w:rsidRPr="00B94D93" w:rsidRDefault="00242B0A" w:rsidP="00B94D93">
      <w:pPr>
        <w:autoSpaceDE/>
        <w:autoSpaceDN/>
        <w:adjustRightInd/>
        <w:ind w:firstLine="709"/>
        <w:rPr>
          <w:rFonts w:ascii="Times New Roman" w:hAnsi="Times New Roman" w:cs="Times New Roman"/>
          <w:i/>
          <w:color w:val="000000"/>
          <w:sz w:val="28"/>
          <w:szCs w:val="28"/>
        </w:rPr>
      </w:pPr>
      <w:r w:rsidRPr="00B94D93">
        <w:rPr>
          <w:rFonts w:ascii="Times New Roman" w:hAnsi="Times New Roman" w:cs="Times New Roman"/>
          <w:i/>
          <w:color w:val="000000"/>
          <w:sz w:val="28"/>
          <w:szCs w:val="28"/>
        </w:rPr>
        <w:t>Практические работы.</w:t>
      </w:r>
    </w:p>
    <w:p w:rsidR="00242B0A" w:rsidRPr="005D4B91" w:rsidRDefault="00B94D93" w:rsidP="00B94D93">
      <w:pPr>
        <w:tabs>
          <w:tab w:val="left" w:pos="1071"/>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Анализ причин биоразнообразия природных комплексов в пределах одной природной зоны (по выбору учителя) на основе источников информации.</w:t>
      </w:r>
    </w:p>
    <w:p w:rsidR="00242B0A" w:rsidRPr="005D4B91" w:rsidRDefault="00B94D93" w:rsidP="00B94D93">
      <w:pPr>
        <w:tabs>
          <w:tab w:val="left" w:pos="1066"/>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Составление структурной схемы «Факторы обезлесения и потери биоразнообразия экваториальных лесов Бразилии» на основе анализа текстовых и картографических источников информации.</w:t>
      </w:r>
    </w:p>
    <w:p w:rsidR="00242B0A" w:rsidRPr="00EE3429" w:rsidRDefault="00242B0A" w:rsidP="00B94D93">
      <w:pPr>
        <w:tabs>
          <w:tab w:val="left" w:pos="1921"/>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9. География природных рисков.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Природные риски и их виды. Виды стихийных бедствий и опасных природных явлений. Географические особенности распространения стихийных бедствий. Регионы природных рисков на территории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Землетрясения, извержения вулканов, оценка их интенсивности и прогноз возможных последствий в странах с различным уровнем социально-экономического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Штормы и цунами как факторы риска в развитии прибрежных территорий.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географической науки в мониторинге и прогнозирования стихийных бедствий. Участие России в мониторинге стихийных бедствий и ликвидации их последствий. Меры по снижению ущерба от стихийных бедствий. Техногенные катастрофы - вызовы для современного индустриального общества. Меры по снижению ущерба от техногенных катастроф.</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Практические работы.</w:t>
      </w:r>
    </w:p>
    <w:p w:rsidR="00242B0A" w:rsidRPr="005D4B91" w:rsidRDefault="00EE3429" w:rsidP="00EE3429">
      <w:pPr>
        <w:tabs>
          <w:tab w:val="left" w:pos="1057"/>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Оценка последствий различных стихийных бедствий в странах и регионах мира на основе анализа сообщений СМИ (по выбору обучающихся).</w:t>
      </w:r>
    </w:p>
    <w:p w:rsidR="00242B0A" w:rsidRPr="005D4B91" w:rsidRDefault="00EE3429" w:rsidP="00EE3429">
      <w:pPr>
        <w:tabs>
          <w:tab w:val="left" w:pos="1066"/>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Сравнительная оценка природных рисков для двух стран на основе анализа интернет-источников (по выбору учителя).</w:t>
      </w:r>
    </w:p>
    <w:p w:rsidR="00242B0A" w:rsidRPr="00EE3429" w:rsidRDefault="00242B0A" w:rsidP="00EE3429">
      <w:pPr>
        <w:tabs>
          <w:tab w:val="left" w:pos="2045"/>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10. Глобальная экологическая проблема.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Экологическая проблема как результат взаимодействия человека, природы и хозяйства. Концепция «экологического императива» (Н. Н. Моисеев). Состояние окружающей среды в зависимости от степени и характера антропогенного воздействия. Экологический кризис, экологическая катастрофа. Региональные и глобальные изменения географической среды в результате деятельности </w:t>
      </w:r>
      <w:r w:rsidRPr="005D4B91">
        <w:rPr>
          <w:rFonts w:ascii="Times New Roman" w:hAnsi="Times New Roman" w:cs="Times New Roman"/>
          <w:color w:val="000000"/>
          <w:sz w:val="28"/>
          <w:szCs w:val="28"/>
        </w:rPr>
        <w:lastRenderedPageBreak/>
        <w:t>человека. Роль географии в решении геоэкологических проблем. Проблема утилизации промышленных и коммунальных отходов. Радиоактивное загрязнение и дезактивация радиоактивных отходов. Экологический кризис в различных типах стран современного мира. Стратегия устойчивого развития России.</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Практические работы.</w:t>
      </w:r>
    </w:p>
    <w:p w:rsidR="00242B0A" w:rsidRPr="005D4B91" w:rsidRDefault="00EE3429" w:rsidP="00EE3429">
      <w:pPr>
        <w:tabs>
          <w:tab w:val="left" w:pos="102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Составление структурной схемы «Взаимосвязь глобальных проблем окружающей среды» на основе анализа сообщений СМИ.</w:t>
      </w:r>
    </w:p>
    <w:p w:rsidR="00242B0A" w:rsidRPr="005D4B91" w:rsidRDefault="00EE3429" w:rsidP="00EE3429">
      <w:pPr>
        <w:tabs>
          <w:tab w:val="left" w:pos="102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Организация дискуссии о геоэкологической ситуации в отдельных странах и регионах мира.</w:t>
      </w:r>
    </w:p>
    <w:p w:rsidR="00242B0A" w:rsidRPr="005D4B91" w:rsidRDefault="00EE3429" w:rsidP="00EE3429">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Анализ текста «Стратегия экологической безопасности Российской Федерации на период до 2025 года» с целью выявления потенциального вклада географии в обеспечение экологической безопасности России.</w:t>
      </w:r>
    </w:p>
    <w:p w:rsidR="00242B0A" w:rsidRPr="005D4B91" w:rsidRDefault="00EE3429" w:rsidP="00EE3429">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4) </w:t>
      </w:r>
      <w:r w:rsidR="00242B0A" w:rsidRPr="005D4B91">
        <w:rPr>
          <w:rFonts w:ascii="Times New Roman" w:hAnsi="Times New Roman" w:cs="Times New Roman"/>
          <w:color w:val="000000"/>
          <w:sz w:val="28"/>
          <w:szCs w:val="28"/>
        </w:rPr>
        <w:t>Сравнительная оценка прогнозируемых последствий экологических, экономических и социальных последствий глобальных климатических изменений для двух стран (по выбору учителя).</w:t>
      </w:r>
    </w:p>
    <w:p w:rsidR="00242B0A" w:rsidRPr="00EE3429" w:rsidRDefault="00242B0A" w:rsidP="00EE3429">
      <w:pPr>
        <w:tabs>
          <w:tab w:val="left" w:pos="1696"/>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Раздел 5. Человеческий капитал в современном мире.</w:t>
      </w:r>
    </w:p>
    <w:p w:rsidR="00242B0A" w:rsidRPr="00EE3429" w:rsidRDefault="00EE3429" w:rsidP="00EE3429">
      <w:pPr>
        <w:tabs>
          <w:tab w:val="left" w:pos="1898"/>
        </w:tabs>
        <w:autoSpaceDE/>
        <w:autoSpaceDN/>
        <w:adjustRightInd/>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w:t>
      </w:r>
      <w:r w:rsidR="00242B0A" w:rsidRPr="00EE3429">
        <w:rPr>
          <w:rFonts w:ascii="Times New Roman" w:hAnsi="Times New Roman" w:cs="Times New Roman"/>
          <w:b/>
          <w:color w:val="000000"/>
          <w:sz w:val="28"/>
          <w:szCs w:val="28"/>
        </w:rPr>
        <w:t>ема 1. Демографическая характеристика населения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Демографическая история населения Земли. Экономические и социальные последствия демографического перехода в странах различных социально- экономических типов. Современная динамика показателей воспроизводства населения (рождаемость, смертность, естественный прирост). Географические особенности показателей воспроизводства населения стран мира. Прогнозы динамики численности населения в регионах мира. Причины и следствия «демографического взрыва» в развивающихся странах. Демографический кризис в развитых странах и комплекс связанных с ним социально-экономических проблем.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Возрастно-половая структура населения мира и отдельных стран. Трудовые ресурсы. Экономически активное население.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Сущность глобальной демографической проблемы. «Старение наций». Демографическая политика как способ регулирования численности населения. Основные направления деятельности ООН по решению демографической проблемы. Демографическая ситуация в России и её региональные различия. Региональные аспекты в реализации демографической политики в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EE3429">
        <w:rPr>
          <w:rFonts w:ascii="Times New Roman" w:hAnsi="Times New Roman" w:cs="Times New Roman"/>
          <w:i/>
          <w:color w:val="000000"/>
          <w:sz w:val="28"/>
          <w:szCs w:val="28"/>
        </w:rPr>
        <w:t>Практические работы</w:t>
      </w:r>
      <w:r w:rsidRPr="005D4B91">
        <w:rPr>
          <w:rFonts w:ascii="Times New Roman" w:hAnsi="Times New Roman" w:cs="Times New Roman"/>
          <w:color w:val="000000"/>
          <w:sz w:val="28"/>
          <w:szCs w:val="28"/>
        </w:rPr>
        <w:t>.</w:t>
      </w:r>
    </w:p>
    <w:p w:rsidR="00242B0A" w:rsidRPr="005D4B91" w:rsidRDefault="00EE3429" w:rsidP="00EE3429">
      <w:pPr>
        <w:tabs>
          <w:tab w:val="left" w:pos="1031"/>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Представление географической информации о прогнозе изменений численности населения отдельных регионов мира (на 2050 г.) в виде графиков на основе анализа статистических данных.</w:t>
      </w:r>
    </w:p>
    <w:p w:rsidR="00242B0A" w:rsidRPr="005D4B91" w:rsidRDefault="00EE3429" w:rsidP="00EE3429">
      <w:pPr>
        <w:tabs>
          <w:tab w:val="left" w:pos="1041"/>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Выявление тенденций изменения демографической ситуации одного из регионов России с использованием ГИС (Росстат).</w:t>
      </w:r>
    </w:p>
    <w:p w:rsidR="00242B0A" w:rsidRPr="005D4B91" w:rsidRDefault="00EE3429" w:rsidP="00EE3429">
      <w:pPr>
        <w:tabs>
          <w:tab w:val="left" w:pos="1041"/>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Сравнительный анализ половозрастных пирамид двух стран мира с целью объяснения различий в возрастной структуре населения развитых и развивающих стран.</w:t>
      </w:r>
    </w:p>
    <w:p w:rsidR="00242B0A" w:rsidRPr="005D4B91" w:rsidRDefault="00EE3429" w:rsidP="00EE3429">
      <w:pPr>
        <w:tabs>
          <w:tab w:val="left" w:pos="125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4) </w:t>
      </w:r>
      <w:r w:rsidR="00242B0A" w:rsidRPr="005D4B91">
        <w:rPr>
          <w:rFonts w:ascii="Times New Roman" w:hAnsi="Times New Roman" w:cs="Times New Roman"/>
          <w:color w:val="000000"/>
          <w:sz w:val="28"/>
          <w:szCs w:val="28"/>
        </w:rPr>
        <w:t>Исследование влияния рынков труда на размещение предприятий материальной и нематериальной сферы (на примере своего региона) на основе анализа различных источников.</w:t>
      </w:r>
    </w:p>
    <w:p w:rsidR="00242B0A" w:rsidRPr="00EE3429" w:rsidRDefault="00242B0A" w:rsidP="00EE3429">
      <w:pPr>
        <w:tabs>
          <w:tab w:val="left" w:pos="1881"/>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lastRenderedPageBreak/>
        <w:t>Тема 2. Проблема здоровья и долголетия человека.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Здоровье человека как показатель социально-демографического развития. Проблемы, связанные с распространением болезней и патологических состояний человека; факторы географической среды и их влияние на здоровье человека. Связь проблемы охраны здоровья и долголетия человека с другими глобальными проблемами. Ожидаемая продолжительность жизни и её различия по странам мира. Природные и социальные факторы, способствующие долголетию.</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Практическая работа.</w:t>
      </w:r>
    </w:p>
    <w:p w:rsidR="00242B0A" w:rsidRPr="005D4B91" w:rsidRDefault="00EE3429"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Сравнение показателей здоровья населения и ожидаемой продолжительности жизни в разных странах и регионах мира на основе анализа различных источников информации.</w:t>
      </w:r>
    </w:p>
    <w:p w:rsidR="00242B0A" w:rsidRPr="00EE3429" w:rsidRDefault="00242B0A" w:rsidP="00EE3429">
      <w:pPr>
        <w:tabs>
          <w:tab w:val="left" w:pos="1881"/>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3. Миграции населения.</w:t>
      </w:r>
    </w:p>
    <w:p w:rsidR="00242B0A" w:rsidRPr="00EE3429"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Глобальные миграции населения как следствие экономического неравенства и демографической ситуации в странах мира. Классификация миграций населения. Исторические, политические и социально-экономические аспекты формирования миграционных потоков. Проблема беженцев как результат обострения геополитической ситуации в различных регионах мира. Основные направления деятельности ООН по решению проблемы беженцев. Внутрироссийская миграция: дифференциация регионов. Факторы и последствия международной миграции населения на территорию России. Трудовые миграции в России.</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Практические работы.</w:t>
      </w:r>
    </w:p>
    <w:p w:rsidR="00242B0A" w:rsidRPr="005D4B91" w:rsidRDefault="00EE3429" w:rsidP="00EE3429">
      <w:pPr>
        <w:tabs>
          <w:tab w:val="left" w:pos="102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Выявление основных направлений современных миграций населения в мире на основе анализа статистической информации.</w:t>
      </w:r>
    </w:p>
    <w:p w:rsidR="00242B0A" w:rsidRPr="005D4B91" w:rsidRDefault="00EE3429" w:rsidP="00EE3429">
      <w:pPr>
        <w:tabs>
          <w:tab w:val="left" w:pos="102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Определение перечня стран мира с наибольшей долей иммигрантов в населении.</w:t>
      </w:r>
    </w:p>
    <w:p w:rsidR="00242B0A" w:rsidRPr="00EE3429" w:rsidRDefault="00242B0A" w:rsidP="00EE3429">
      <w:pPr>
        <w:tabs>
          <w:tab w:val="left" w:pos="1863"/>
        </w:tabs>
        <w:autoSpaceDE/>
        <w:autoSpaceDN/>
        <w:adjustRightInd/>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4. Многоликое человечество: расовая, этническая и лингвистическая структура населения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Теория образования человеческих рас. География крупнейших расовых типов, смешанные и переходные расы. География межрасовых конфликтов. Наиболее многочисленные народы (этносы) мира и страны их проживания. Феномен мультикультурализма и комплексной идентичности. Межнациональные отношения в странах разных типов (однонациональных, однонациональных со значительными этническими меньшинствами, многонациональных). Россия как многонациональное государство. География распространения крупнейших мировых языков. Языковые пространства на территории России. Страны с множественностью официальных языков.</w:t>
      </w:r>
    </w:p>
    <w:p w:rsidR="00242B0A" w:rsidRPr="00EE3429" w:rsidRDefault="00242B0A" w:rsidP="00EE3429">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Практические работы.</w:t>
      </w:r>
    </w:p>
    <w:p w:rsidR="00242B0A" w:rsidRPr="005D4B91" w:rsidRDefault="00EE3429" w:rsidP="00EE3429">
      <w:pPr>
        <w:tabs>
          <w:tab w:val="left" w:pos="101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Выполнение заданий на контурной карте по особенностям расового, этнического и лингвистического состава населения стран мира.</w:t>
      </w:r>
    </w:p>
    <w:p w:rsidR="00242B0A" w:rsidRPr="005D4B91" w:rsidRDefault="00EE3429" w:rsidP="00EE3429">
      <w:pPr>
        <w:tabs>
          <w:tab w:val="left" w:pos="102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Организация групповой работы по выявлению межэтнических проблем в многонациональных государствах современного мира (по выбору учителя).</w:t>
      </w:r>
    </w:p>
    <w:p w:rsidR="00242B0A" w:rsidRPr="00EE3429" w:rsidRDefault="00242B0A" w:rsidP="00EE3429">
      <w:pPr>
        <w:tabs>
          <w:tab w:val="left" w:pos="1878"/>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5. География религий в современном мире.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Понятие о религии и её географическом пространстве. Развитие </w:t>
      </w:r>
      <w:r w:rsidRPr="005D4B91">
        <w:rPr>
          <w:rFonts w:ascii="Times New Roman" w:hAnsi="Times New Roman" w:cs="Times New Roman"/>
          <w:color w:val="000000"/>
          <w:sz w:val="28"/>
          <w:szCs w:val="28"/>
        </w:rPr>
        <w:lastRenderedPageBreak/>
        <w:t>геопространства крупнейших религий в историческое время. Геопространства христианства (католицизма, протестантизма, православия), ислама, буддизма, индуизма в настоящее время. Религиозные геопространства православия, ислама и буддизма на территории России.</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Практическая работа.</w:t>
      </w:r>
    </w:p>
    <w:p w:rsidR="00242B0A" w:rsidRPr="005D4B91" w:rsidRDefault="00EE3429"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Выполнение заданий на контурной карте по географии распространения важнейших мировых религий на основе источников информации.</w:t>
      </w:r>
    </w:p>
    <w:p w:rsidR="00242B0A" w:rsidRPr="00EE3429" w:rsidRDefault="00242B0A" w:rsidP="00EE3429">
      <w:pPr>
        <w:tabs>
          <w:tab w:val="left" w:pos="1882"/>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6. Проблема охраны мирового культурного наследия.</w:t>
      </w:r>
    </w:p>
    <w:p w:rsidR="00242B0A" w:rsidRPr="005D4B91" w:rsidRDefault="00242B0A" w:rsidP="00EE3429">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Материальная и духовная культура этносов, её исторические корни. Уче</w:t>
      </w:r>
      <w:r w:rsidR="00EE3429">
        <w:rPr>
          <w:rFonts w:ascii="Times New Roman" w:hAnsi="Times New Roman" w:cs="Times New Roman"/>
          <w:color w:val="000000"/>
          <w:sz w:val="28"/>
          <w:szCs w:val="28"/>
        </w:rPr>
        <w:t xml:space="preserve">ние </w:t>
      </w:r>
      <w:r w:rsidRPr="005D4B91">
        <w:rPr>
          <w:rFonts w:ascii="Times New Roman" w:hAnsi="Times New Roman" w:cs="Times New Roman"/>
          <w:color w:val="000000"/>
          <w:sz w:val="28"/>
          <w:szCs w:val="28"/>
        </w:rPr>
        <w:t>о культурном ландшафте. Природная составляющая культурного ландшафта. Цивилизационная структура современного мира. Россия на границе цивилизационных пространств Европы и Азии. Глобальная проблема утраты этнической культуры и ассимиляции. География объектов Всемирного культурного наследия ЮНЕСКО. Памятники Всемирного наследия на территории России.</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Практическая работа.</w:t>
      </w:r>
    </w:p>
    <w:p w:rsidR="00242B0A" w:rsidRPr="005D4B91" w:rsidRDefault="00EE3429"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Подготовка презентации по плану об одном из памятников Всемирного культурного наследия ЮНЕСКО на основе разнообразных источников информации (по выбору обучающихся).</w:t>
      </w:r>
    </w:p>
    <w:p w:rsidR="00242B0A" w:rsidRPr="00EE3429" w:rsidRDefault="00242B0A" w:rsidP="00EE3429">
      <w:pPr>
        <w:tabs>
          <w:tab w:val="left" w:pos="1882"/>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7. Качество жизни населения.</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Качество человеческого капитала как показатель успешности развития. Уровень жизни населения как совокупность экономических, социальных, культурных, природно-экологических условий. Комплексный характер методик определения качества жизни. Показатели, характеризующие качество жизни населения. Индекс человеческого развития (ИЧР) как интегральный показатель сравнения качества жизни населения различных стран и регионов мира. Региональные диспропорции ИЧР. Уровень образования населения и факторы, его определяющие. Величина доходов на душу населения и её распределение (коэффициент Джини). Уровень развития политических свобод. Показатели гендерного неравенства. Динамика качества жизни населения в странах разного типа</w:t>
      </w:r>
      <w:r w:rsidRPr="00EE3429">
        <w:rPr>
          <w:rFonts w:ascii="Times New Roman" w:hAnsi="Times New Roman" w:cs="Times New Roman"/>
          <w:i/>
          <w:color w:val="000000"/>
          <w:sz w:val="28"/>
          <w:szCs w:val="28"/>
        </w:rPr>
        <w:t>.</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Практические работы.</w:t>
      </w:r>
    </w:p>
    <w:p w:rsidR="00242B0A" w:rsidRPr="005D4B91" w:rsidRDefault="00EE3429" w:rsidP="00EE3429">
      <w:pPr>
        <w:tabs>
          <w:tab w:val="left" w:pos="1040"/>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Сравнение показателей ИЧР двух стран в разных регионах (по выбору учителя) на основе анализа статистических данных.</w:t>
      </w:r>
    </w:p>
    <w:p w:rsidR="00242B0A" w:rsidRPr="00EE3429" w:rsidRDefault="00EE3429" w:rsidP="00EE3429">
      <w:pPr>
        <w:tabs>
          <w:tab w:val="left" w:pos="1040"/>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 xml:space="preserve">Оценка основных показателей качества жизни населения для </w:t>
      </w:r>
      <w:r w:rsidR="00242B0A" w:rsidRPr="00EE3429">
        <w:rPr>
          <w:rFonts w:ascii="Times New Roman" w:hAnsi="Times New Roman" w:cs="Times New Roman"/>
          <w:color w:val="000000"/>
          <w:sz w:val="28"/>
          <w:szCs w:val="28"/>
        </w:rPr>
        <w:t>отдельных стран мира (по выбору учителя) на основе различных источников.</w:t>
      </w:r>
    </w:p>
    <w:p w:rsidR="00242B0A" w:rsidRPr="00EE3429" w:rsidRDefault="00242B0A" w:rsidP="00EE3429">
      <w:pPr>
        <w:tabs>
          <w:tab w:val="left" w:pos="1895"/>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8. Расселение населения мира. Города мира и урбанизация.</w:t>
      </w:r>
    </w:p>
    <w:p w:rsidR="00242B0A" w:rsidRPr="005D4B91" w:rsidRDefault="00242B0A" w:rsidP="00EE3429">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Размещение и плотность населения. </w:t>
      </w:r>
      <w:r w:rsidR="00EE3429">
        <w:rPr>
          <w:rFonts w:ascii="Times New Roman" w:hAnsi="Times New Roman" w:cs="Times New Roman"/>
          <w:color w:val="000000"/>
          <w:sz w:val="28"/>
          <w:szCs w:val="28"/>
        </w:rPr>
        <w:t xml:space="preserve">Факторы, влияющие на размещение </w:t>
      </w:r>
      <w:r w:rsidRPr="005D4B91">
        <w:rPr>
          <w:rFonts w:ascii="Times New Roman" w:hAnsi="Times New Roman" w:cs="Times New Roman"/>
          <w:color w:val="000000"/>
          <w:sz w:val="28"/>
          <w:szCs w:val="28"/>
        </w:rPr>
        <w:t>населения. Типы и формы расселения населения. Городское и сельское расселение.</w:t>
      </w:r>
    </w:p>
    <w:p w:rsidR="00EE3429"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Сущность и географические закономерности глобального процесса урбанизации. Предпосылки роста городов. Границы и пространственная структура города. Динамика развития крупных городов. Городские агломерации и мегалополисы. Социально-экономические последствия урбанизации в странах различных социально-экономических типов. Рурбанизация. </w:t>
      </w:r>
    </w:p>
    <w:p w:rsidR="00EE3429"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Причины и следствия «городского взрыва» в развивающихся странах. </w:t>
      </w:r>
      <w:r w:rsidRPr="005D4B91">
        <w:rPr>
          <w:rFonts w:ascii="Times New Roman" w:hAnsi="Times New Roman" w:cs="Times New Roman"/>
          <w:color w:val="000000"/>
          <w:sz w:val="28"/>
          <w:szCs w:val="28"/>
        </w:rPr>
        <w:lastRenderedPageBreak/>
        <w:t xml:space="preserve">Ложная урбанизация. Проблемы урбанизации (социальные, экономические, демографические, транспортные, экологические) и их географические аспекты. Обеспечение открытости, безопасности, жизнестойкости и устойчивости городов. Крупнейшие города мира. </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Городские агломерации, их типы и структура в разных регионах. Современные тенденции отхода от урбанизации: субурбанизация, рурализация, дезурбанизация.</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Практические работы.</w:t>
      </w:r>
    </w:p>
    <w:p w:rsidR="00242B0A" w:rsidRPr="005D4B91" w:rsidRDefault="00EE3429" w:rsidP="00EE3429">
      <w:pPr>
        <w:tabs>
          <w:tab w:val="left" w:pos="1031"/>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Выявление тенденций в изменении численности населения крупнейших агломераций мира на основе анализа статистических данных.</w:t>
      </w:r>
    </w:p>
    <w:p w:rsidR="00242B0A" w:rsidRPr="005D4B91" w:rsidRDefault="00EE3429" w:rsidP="00EE3429">
      <w:pPr>
        <w:tabs>
          <w:tab w:val="left" w:pos="1035"/>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Определение различий процесса урбанизации в развитых и развивающихся странах на основе анализа картографических, статистических, текстовых материалов.</w:t>
      </w:r>
    </w:p>
    <w:p w:rsidR="00242B0A" w:rsidRPr="00EE3429" w:rsidRDefault="00242B0A" w:rsidP="00EE3429">
      <w:pPr>
        <w:tabs>
          <w:tab w:val="left" w:pos="1895"/>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9. Глобальные города как ядра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Критерии глобального города. Иерархия (уровни) глобальных городов. Роль глобальных городов в мировых социально-экономических процессах: развитии промышленности и непроизводственной сферы, кредитно-финансовых связях, транспортных потоках, научных исследованиях и образовании. Место Москвы и Санкт-Петербурга в рейтингах глобальных городов.</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Практическая работа.</w:t>
      </w:r>
    </w:p>
    <w:p w:rsidR="00242B0A" w:rsidRPr="005D4B91" w:rsidRDefault="00EE3429"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Сравнительная характеристика ведущих глобальных городов: Лондона, Нью-Йорка, Парижа, Токио, Шанхая - на основе различных рейтингов.</w:t>
      </w:r>
    </w:p>
    <w:p w:rsidR="00242B0A" w:rsidRPr="00EE3429" w:rsidRDefault="00242B0A" w:rsidP="005D4B91">
      <w:pPr>
        <w:autoSpaceDE/>
        <w:autoSpaceDN/>
        <w:adjustRightInd/>
        <w:ind w:firstLine="709"/>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Раздел 6. Проблемы мирового экономического развития.</w:t>
      </w:r>
    </w:p>
    <w:p w:rsidR="00242B0A" w:rsidRPr="00EE3429" w:rsidRDefault="00242B0A" w:rsidP="00EE3429">
      <w:pPr>
        <w:tabs>
          <w:tab w:val="left" w:pos="1894"/>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1. Мировое хозяйство как система.</w:t>
      </w:r>
    </w:p>
    <w:p w:rsidR="00242B0A" w:rsidRPr="005D4B91" w:rsidRDefault="00242B0A" w:rsidP="00EE3429">
      <w:pPr>
        <w:tabs>
          <w:tab w:val="left" w:pos="401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Теории международного географического разделения труда. Условия формирования международной специализации стран и роль в этом географических факторов. Основные субъекты мирового хозяйства: государства, ведущие интеграционные группировки, транснациональные компании (ТНК). Международный рынок товаров и услуг. Цепочки создания добавленной стоимости как отражение современного этапа разделения труда между странами. Факторы конкурентного преимущества</w:t>
      </w:r>
      <w:r w:rsidRPr="005D4B91">
        <w:rPr>
          <w:rFonts w:ascii="Times New Roman" w:hAnsi="Times New Roman" w:cs="Times New Roman"/>
          <w:color w:val="000000"/>
          <w:sz w:val="28"/>
          <w:szCs w:val="28"/>
        </w:rPr>
        <w:tab/>
        <w:t>стран</w:t>
      </w:r>
      <w:r w:rsidR="00EE3429">
        <w:rPr>
          <w:rFonts w:ascii="Times New Roman" w:hAnsi="Times New Roman" w:cs="Times New Roman"/>
          <w:color w:val="000000"/>
          <w:sz w:val="28"/>
          <w:szCs w:val="28"/>
        </w:rPr>
        <w:t xml:space="preserve">, определяющие их международную </w:t>
      </w:r>
      <w:r w:rsidRPr="005D4B91">
        <w:rPr>
          <w:rFonts w:ascii="Times New Roman" w:hAnsi="Times New Roman" w:cs="Times New Roman"/>
          <w:color w:val="000000"/>
          <w:sz w:val="28"/>
          <w:szCs w:val="28"/>
        </w:rPr>
        <w:t>специализацию на современном этапе развития мирового хозяйства. Роль и место России в международном географическом разделении труда. Нарушение механизма функционирования м</w:t>
      </w:r>
      <w:r w:rsidR="00EE3429">
        <w:rPr>
          <w:rFonts w:ascii="Times New Roman" w:hAnsi="Times New Roman" w:cs="Times New Roman"/>
          <w:color w:val="000000"/>
          <w:sz w:val="28"/>
          <w:szCs w:val="28"/>
        </w:rPr>
        <w:t xml:space="preserve">ирового хозяйства как следствие </w:t>
      </w:r>
      <w:r w:rsidRPr="005D4B91">
        <w:rPr>
          <w:rFonts w:ascii="Times New Roman" w:hAnsi="Times New Roman" w:cs="Times New Roman"/>
          <w:color w:val="000000"/>
          <w:sz w:val="28"/>
          <w:szCs w:val="28"/>
        </w:rPr>
        <w:t>неправомерных</w:t>
      </w:r>
      <w:r w:rsidR="00EE3429">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антироссийских санкций со стороны недружественных России стран.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Отраслевая структура мирового хозяйства (первичный, вторичный, третичный секторы). Процессы глобализации и деглобализации мировой экономики и их влияние на хозяйство развитых и развивающихся стран. Международная специализация и кооперирование производства. Территориальная структура хозяйства (ТСХ) и её составные части. Свободные экономические зоны. Роль ТНК в современной глобальной экономике. Международные экономические организации (ГАТТ, ВТО, ФАО, ЮНИДО), их роль в регулировании международной экономики.</w:t>
      </w:r>
    </w:p>
    <w:p w:rsidR="00242B0A" w:rsidRPr="00EE3429" w:rsidRDefault="00242B0A" w:rsidP="00EE3429">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Практические работы.</w:t>
      </w:r>
    </w:p>
    <w:p w:rsidR="00242B0A" w:rsidRPr="005D4B91" w:rsidRDefault="00EE3429" w:rsidP="00EE3429">
      <w:pPr>
        <w:tabs>
          <w:tab w:val="left" w:pos="1040"/>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1) </w:t>
      </w:r>
      <w:r w:rsidR="00242B0A" w:rsidRPr="005D4B91">
        <w:rPr>
          <w:rFonts w:ascii="Times New Roman" w:hAnsi="Times New Roman" w:cs="Times New Roman"/>
          <w:color w:val="000000"/>
          <w:sz w:val="28"/>
          <w:szCs w:val="28"/>
        </w:rPr>
        <w:t>Составление рейтинга ведущих глобальных ТНК по одному из показателей (рыночная капитализация, прибыль, численность персонала) на основе анализа статистических данных.</w:t>
      </w:r>
    </w:p>
    <w:p w:rsidR="00242B0A" w:rsidRPr="005D4B91" w:rsidRDefault="00EE3429" w:rsidP="00EE3429">
      <w:pPr>
        <w:tabs>
          <w:tab w:val="left" w:pos="1040"/>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Анализ участия стран и регионов мира в международном географическом разделении труда.</w:t>
      </w:r>
    </w:p>
    <w:p w:rsidR="00242B0A" w:rsidRPr="005D4B91" w:rsidRDefault="00EE3429" w:rsidP="00EE3429">
      <w:pPr>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Классификация стран по особенностям отраслевой структуры их экономики (аграрные, индустриальные, постиндустриальные).</w:t>
      </w:r>
    </w:p>
    <w:p w:rsidR="00242B0A" w:rsidRPr="00EE3429" w:rsidRDefault="00242B0A" w:rsidP="00EE3429">
      <w:pPr>
        <w:tabs>
          <w:tab w:val="left" w:pos="1912"/>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2. Научно-технический прогресс и мировое хозяйство.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Понятия «научно-технический прогресс» и «научно-техническая революция».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Исторические этапы научно-технического развития. Первая, вторая, третья и ожидаемая четвёртая промышленные революции. Пространственные аспекты научно-исследовательских и опытно-конструкторских работ (НИОКР).</w:t>
      </w:r>
    </w:p>
    <w:p w:rsidR="00242B0A" w:rsidRPr="00EE3429" w:rsidRDefault="00242B0A" w:rsidP="00EE3429">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Практическая работа.</w:t>
      </w:r>
    </w:p>
    <w:p w:rsidR="00242B0A" w:rsidRPr="00EE3429" w:rsidRDefault="00EE3429" w:rsidP="00EE3429">
      <w:pPr>
        <w:autoSpaceDE/>
        <w:autoSpaceDN/>
        <w:adjustRightInd/>
        <w:ind w:firstLine="709"/>
        <w:jc w:val="left"/>
        <w:rPr>
          <w:rFonts w:ascii="Times New Roman" w:hAnsi="Times New Roman" w:cs="Times New Roman"/>
          <w:b/>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 xml:space="preserve">Оценка влияния обеспеченности факторами производства, целенаправленно созданными страной (НИОКР, высококвалифицированная рабочая сила, </w:t>
      </w:r>
      <w:r w:rsidR="00242B0A" w:rsidRPr="00EE3429">
        <w:rPr>
          <w:rFonts w:ascii="Times New Roman" w:hAnsi="Times New Roman" w:cs="Times New Roman"/>
          <w:color w:val="000000"/>
          <w:sz w:val="28"/>
          <w:szCs w:val="28"/>
        </w:rPr>
        <w:t>уровень информатизации, инфраструктура), на место страны в международном разделении труда.</w:t>
      </w:r>
    </w:p>
    <w:p w:rsidR="00242B0A" w:rsidRPr="00EE3429" w:rsidRDefault="00242B0A" w:rsidP="00EE3429">
      <w:pPr>
        <w:tabs>
          <w:tab w:val="left" w:pos="1912"/>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3. Социально-экономические типы стран мира.</w:t>
      </w:r>
    </w:p>
    <w:p w:rsidR="00EE3429" w:rsidRDefault="00242B0A" w:rsidP="00EE3429">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Показатели экономического развития стран</w:t>
      </w:r>
      <w:r w:rsidR="00EE3429">
        <w:rPr>
          <w:rFonts w:ascii="Times New Roman" w:hAnsi="Times New Roman" w:cs="Times New Roman"/>
          <w:color w:val="000000"/>
          <w:sz w:val="28"/>
          <w:szCs w:val="28"/>
        </w:rPr>
        <w:t xml:space="preserve"> мира. Классификация стран мира </w:t>
      </w:r>
      <w:r w:rsidRPr="005D4B91">
        <w:rPr>
          <w:rFonts w:ascii="Times New Roman" w:hAnsi="Times New Roman" w:cs="Times New Roman"/>
          <w:color w:val="000000"/>
          <w:sz w:val="28"/>
          <w:szCs w:val="28"/>
        </w:rPr>
        <w:t xml:space="preserve">по количественным и качественным показателям. Экономические показатели классификации стран: общий объём ВВП, объём ВВП на душу населения. Неравномерность внутреннего развития. Деление стран мира на экономически развитые и развивающиеся. Страны-гиганты - особый тип стран мира, включающий и Россию. Новые индустриальные страны (НИС) первой и второй волны. Группа стран - поставщиков углеводородов (включая страны ОПЕК - Организации стран - экспортёров нефти). Страны - «квартиросдатчики» (офшоры) и специфичность их экономического развития. Наименее развитые страны - аутсайдеры экономического развития. </w:t>
      </w:r>
    </w:p>
    <w:p w:rsidR="00242B0A" w:rsidRPr="00EE3429" w:rsidRDefault="00242B0A" w:rsidP="00EE3429">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Практические работы.</w:t>
      </w:r>
    </w:p>
    <w:p w:rsidR="00242B0A" w:rsidRPr="005D4B91" w:rsidRDefault="00EE3429" w:rsidP="00EE3429">
      <w:pPr>
        <w:tabs>
          <w:tab w:val="left" w:pos="1019"/>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Сравнительная характеристика стран разных типов с использованием статистических и картографических материалов.</w:t>
      </w:r>
    </w:p>
    <w:p w:rsidR="00242B0A" w:rsidRPr="005D4B91" w:rsidRDefault="00EE3429" w:rsidP="00EE3429">
      <w:pPr>
        <w:tabs>
          <w:tab w:val="left" w:pos="1019"/>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Сравнение структуры экономики развитых и развивающихся стран на основе анализа структуры ВВП и занятости двух стран (по выбору учителя).</w:t>
      </w:r>
    </w:p>
    <w:p w:rsidR="00242B0A" w:rsidRPr="00EE3429" w:rsidRDefault="00242B0A" w:rsidP="00EE3429">
      <w:pPr>
        <w:tabs>
          <w:tab w:val="left" w:pos="1898"/>
        </w:tabs>
        <w:autoSpaceDE/>
        <w:autoSpaceDN/>
        <w:adjustRightInd/>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4. Экономическое развитие стран глобального Севера и глобального Юга.</w:t>
      </w:r>
    </w:p>
    <w:p w:rsidR="00242B0A" w:rsidRPr="00EE3429"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Понятие «страны Севера» и «страны Юга». Критерии отсталости, применяемые в ООН. «Богатые» и «бедные» страны, их пространственное расположение. Следствия экономической отсталости стран Юга: бедность, неграмотность населения, хроническое недоедание и голод, низкий уровень здравоохранения, высокая смертность. Основные пути преодоления отсталости стран мира. Программы международных организаций по ликвидации нищеты, голода, безграмотности. Роль международных организаций в содействии поступательному экономическому росту развивающихся стран. Помощь России </w:t>
      </w:r>
      <w:r w:rsidRPr="00EE3429">
        <w:rPr>
          <w:rFonts w:ascii="Times New Roman" w:hAnsi="Times New Roman" w:cs="Times New Roman"/>
          <w:color w:val="000000"/>
          <w:sz w:val="28"/>
          <w:szCs w:val="28"/>
        </w:rPr>
        <w:t xml:space="preserve">развивающимся </w:t>
      </w:r>
      <w:r w:rsidRPr="00EE3429">
        <w:rPr>
          <w:rFonts w:ascii="Times New Roman" w:hAnsi="Times New Roman" w:cs="Times New Roman"/>
          <w:color w:val="000000"/>
          <w:sz w:val="28"/>
          <w:szCs w:val="28"/>
        </w:rPr>
        <w:lastRenderedPageBreak/>
        <w:t>странам.</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Практическая работа.</w:t>
      </w:r>
    </w:p>
    <w:p w:rsidR="00242B0A" w:rsidRPr="00EE3429" w:rsidRDefault="00EE3429" w:rsidP="00EE3429">
      <w:pPr>
        <w:autoSpaceDE/>
        <w:autoSpaceDN/>
        <w:adjustRightInd/>
        <w:ind w:firstLine="709"/>
        <w:rPr>
          <w:rFonts w:ascii="Times New Roman" w:hAnsi="Times New Roman" w:cs="Times New Roman"/>
          <w:b/>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 xml:space="preserve">Сравнение показателей социально-экономического развития стран Севера </w:t>
      </w:r>
      <w:r w:rsidR="00242B0A" w:rsidRPr="00EE3429">
        <w:rPr>
          <w:rFonts w:ascii="Times New Roman" w:hAnsi="Times New Roman" w:cs="Times New Roman"/>
          <w:color w:val="000000"/>
          <w:sz w:val="28"/>
          <w:szCs w:val="28"/>
        </w:rPr>
        <w:t>и Юга на основе анализа картографических и статистических материалов.</w:t>
      </w:r>
    </w:p>
    <w:p w:rsidR="00242B0A" w:rsidRPr="00EE3429" w:rsidRDefault="00242B0A" w:rsidP="00EE3429">
      <w:pPr>
        <w:tabs>
          <w:tab w:val="left" w:pos="1858"/>
        </w:tabs>
        <w:autoSpaceDE/>
        <w:autoSpaceDN/>
        <w:adjustRightInd/>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5. Мировое сельское хозяйство и глобальная продовольственная проблема.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сельского хозяйства в структуре ВВП и занятости населения мира и отдельных стран. Географические различия природных и социально- экономических факторов развития сельского хозяйства. Современные тенденции развития отрасли. Состав и место агропромышленного комплекса (АПК) в отраслевой структуре хозяйства России. Типы сельскохозяйственных районов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Растениеводство. География и объёмы производства основных зерновых продовольственных культур: кукурузы, пшеницы, риса. Географические различия в производстве основных технических культур (масличных, волокнистых, сахароносных, тонизирующих). Роль России как одного из главных экспортёров зерновых культур. Основные направления торговли продукцией растениеводства.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Животноводство. Роль животноводства в разных странах мира. География ведущих отраслей животноводства: скотоводства, свиноводства, овцеводства, коневодства. Шелководство. Пчеловодство. Пушное звероводство. Основные направления торговли продукцией животноводства. Рыболовство и рыбоводство. Географические различия в странах и регионах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Сущность глобальной продовольственной проблемы, её связь с глобальной демографической и экологической проблемами. Роль России в мировом производстве продовольствия. Географические особенности проявления продовольственной проблемы в странах с разным уровнем социально- экономического развития. Причины и формы проявления продовольственного кризиса в развивающихся странах. Усилия международного сообщества по решению продовольственной проблемы. Ликвидация голода, обеспечение продовольственной безопасности и улучшение питания, содействие устойчивому развитию сельского хозяйства.</w:t>
      </w:r>
    </w:p>
    <w:p w:rsidR="00242B0A" w:rsidRPr="00EE3429" w:rsidRDefault="00242B0A" w:rsidP="005D4B91">
      <w:pPr>
        <w:autoSpaceDE/>
        <w:autoSpaceDN/>
        <w:adjustRightInd/>
        <w:ind w:firstLine="709"/>
        <w:rPr>
          <w:rFonts w:ascii="Times New Roman" w:hAnsi="Times New Roman" w:cs="Times New Roman"/>
          <w:i/>
          <w:color w:val="000000"/>
          <w:sz w:val="28"/>
          <w:szCs w:val="28"/>
        </w:rPr>
      </w:pPr>
      <w:r w:rsidRPr="00EE3429">
        <w:rPr>
          <w:rFonts w:ascii="Times New Roman" w:hAnsi="Times New Roman" w:cs="Times New Roman"/>
          <w:i/>
          <w:color w:val="000000"/>
          <w:sz w:val="28"/>
          <w:szCs w:val="28"/>
        </w:rPr>
        <w:t>Практические работы.</w:t>
      </w:r>
    </w:p>
    <w:p w:rsidR="00242B0A" w:rsidRPr="005D4B91" w:rsidRDefault="00EE3429" w:rsidP="00EE3429">
      <w:pPr>
        <w:tabs>
          <w:tab w:val="left" w:pos="102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Сравнение роли сельского хозяйства в странах разных типов на основе анализа статистических данных о доле сельского хозяйства в ВВП, в общей численности занятых, в общем объёме экспорта.</w:t>
      </w:r>
    </w:p>
    <w:p w:rsidR="00242B0A" w:rsidRPr="005D4B91" w:rsidRDefault="00EE3429" w:rsidP="00EE3429">
      <w:pPr>
        <w:tabs>
          <w:tab w:val="left" w:pos="102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Выявление крупнейших экспортёров и импортёров продовольствия на основе анализа показателей душевого производства и потребления основных видов продуктов питания.</w:t>
      </w:r>
    </w:p>
    <w:p w:rsidR="00242B0A" w:rsidRPr="005D4B91" w:rsidRDefault="00EE3429" w:rsidP="00EE3429">
      <w:pPr>
        <w:tabs>
          <w:tab w:val="left" w:pos="103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Анализ географических карт и статистических источников информации с целью установления взаимосвязей между динамикой обеспеченности пахотными землями и необходимостью увеличения производства продовольствия.</w:t>
      </w:r>
    </w:p>
    <w:p w:rsidR="00242B0A" w:rsidRPr="00EE3429" w:rsidRDefault="00242B0A" w:rsidP="00EE3429">
      <w:pPr>
        <w:tabs>
          <w:tab w:val="left" w:pos="1873"/>
        </w:tabs>
        <w:autoSpaceDE/>
        <w:autoSpaceDN/>
        <w:adjustRightInd/>
        <w:ind w:left="709" w:firstLine="0"/>
        <w:jc w:val="left"/>
        <w:rPr>
          <w:rFonts w:ascii="Times New Roman" w:hAnsi="Times New Roman" w:cs="Times New Roman"/>
          <w:b/>
          <w:color w:val="000000"/>
          <w:sz w:val="28"/>
          <w:szCs w:val="28"/>
        </w:rPr>
      </w:pPr>
      <w:r w:rsidRPr="00EE3429">
        <w:rPr>
          <w:rFonts w:ascii="Times New Roman" w:hAnsi="Times New Roman" w:cs="Times New Roman"/>
          <w:b/>
          <w:color w:val="000000"/>
          <w:sz w:val="28"/>
          <w:szCs w:val="28"/>
        </w:rPr>
        <w:t>Тема 6. География ведущих отраслей промышленности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Место и значение промышленного сектора в мировой экономике. Деление отраслей промышленности на инновационные и неинновационные. Факторы </w:t>
      </w:r>
      <w:r w:rsidRPr="005D4B91">
        <w:rPr>
          <w:rFonts w:ascii="Times New Roman" w:hAnsi="Times New Roman" w:cs="Times New Roman"/>
          <w:color w:val="000000"/>
          <w:sz w:val="28"/>
          <w:szCs w:val="28"/>
        </w:rPr>
        <w:lastRenderedPageBreak/>
        <w:t>размещения предприятий отраслей промышленности (сырьевой, потребительский, транспортный, водный, энергетический, трудовых ресурсов, науко</w:t>
      </w:r>
      <w:r w:rsidR="003E2B66">
        <w:rPr>
          <w:rFonts w:ascii="Times New Roman" w:hAnsi="Times New Roman" w:cs="Times New Roman"/>
          <w:color w:val="000000"/>
          <w:sz w:val="28"/>
          <w:szCs w:val="28"/>
        </w:rPr>
        <w:t>ёмкий, военно-</w:t>
      </w:r>
      <w:r w:rsidRPr="005D4B91">
        <w:rPr>
          <w:rFonts w:ascii="Times New Roman" w:hAnsi="Times New Roman" w:cs="Times New Roman"/>
          <w:color w:val="000000"/>
          <w:sz w:val="28"/>
          <w:szCs w:val="28"/>
        </w:rPr>
        <w:t>стратегический и другие). Важнейшие промышленные районы мира. Специализация и особенности промышленного производства в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Топливно-энергетический комплекс мира: основные этапы развития, «энергетический переход», процессы декарбонизации. Нефтяная промышленность. Ведущие страны по добыче и потреблению нефти. Крупнейшие экспортёры и импортёры нефти. Роль ОПЕК на мировом рынке нефти. Нефтеперерабатывающая промышленность. Газовая промышленность. Территориальная структура добычи газа, её изменения в XXI в. Влияние производства и международной торговли сжиженным природным газом на географию газовой промышленности. Ведущие страны по добыче и потреблению природного газа. Крупнейшие экспортёры и импортёры природного газа. Угольная промышленность. Ведущие страны по запасам, добыче и потреблению угля. Роль России на мировом рынке энергоресурсов.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Мировая электроэнергетика. Структура мирового производства электроэнергии и её географические особенности. Топливно-энергетический баланс (ТЭБ) мира и особенности его изменения. Классификация стран по структуре выработки электроэнергии. Политика стран мира в отношении развития атомной и возобновляемой энергетики. Роль России как ведущей энергетической державы. Роль ТЭК в экономике страны. Быстрый рост производства электроэнергии с использованием возобновимых источников энергии (ВИЭ). Сравнительная эффективность различных ВИЭ.</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Металлургия мира. Чёрная металлургия. Особенности географии сырьевой базы (коксующегося угля и железной руды). Ведущие страны - экспортёры и импортёры железной руды и коксующегося угля. Современные факторы размещения чёрной металлургии. Ведущие страны - производители и экспортёры стали. Цветная металлургия. Основные группы цветных металлов, особенности географических факторов их размещения. Территориальные различия в выплавке меди, никеля, алюминия. Роль России как одного из ведущих мировых экспортёров титана и алюминия. Основные черты географии производства титана, олова, свинца, цинка, редкоземельных металлов. Ведущие страны по добыче золота. Влияние чёрной и цветной металлургии на окружающую среду.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Машиностроение как ведущая отрасль мировой промышленности. Главные машиностроительные районы мира. Ведущие отрасли мирового машиностроения: общее машиностроение, станкостроение, транспортное машиностроение, электронная и электротехническая. Автомобилестроение мира. Авиакосмическая промышленность. Ведущие страны по производству авиационной техники. Роль и место России в мировом авиакосмическом машиностроении. Судостроение.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Концентрация производства в странах Азии. Электроника и электротехника. Территориальная структура производства микропроцессоров, компьютеров и бытовой техники. Роль и место России в мировом оборонно-промышленном комплексе.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Химический комплекс мира. География производства минеральных удобрений и продукции химии органического синтеза. Место России в мировом производстве химических удобрений. Фармацевтическая промышленность как наиболее инновационная и технологически развитая отрасль комплекса.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Лесопромышленный комплекс мира. Различия в обеспеченности лесными ресурсами стран мира. Региональные различия в производстве продукции лесопромышленного комплекса. Влияние отраслей лесопромышленного комплекса на окружающую среду. Лесозаготовительная, деревообрабатывающая и целлюлозно-бумажная промышленность России, их место в экономике страны.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Лёгкая и пищевая промышленность мира. Крупнейшие страны - производители текстильной продукции. Особенности размещения производств кожевенно-обувной промышленности. Особенности структуры потребления и производства продукции пищевой промышленности в странах мира.</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2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Сравнение эффективности различных типов ВИЭ на основе анализа данных об их энергетической и экономической рентабельности.</w:t>
      </w:r>
    </w:p>
    <w:p w:rsidR="00242B0A" w:rsidRPr="005D4B91" w:rsidRDefault="003E2B66" w:rsidP="003E2B66">
      <w:pPr>
        <w:tabs>
          <w:tab w:val="left" w:pos="102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Подготовка эссе на тему «Не слишком ли высокую цену человечество платит за нефть?».</w:t>
      </w:r>
    </w:p>
    <w:p w:rsidR="00242B0A" w:rsidRPr="005D4B91" w:rsidRDefault="003E2B66" w:rsidP="003E2B66">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Определение специализации отдельных стран мира на отраслях промышленности по данным их производственной статистики и структуры товарного экспорта (по выбору учителя).</w:t>
      </w:r>
    </w:p>
    <w:p w:rsidR="00242B0A" w:rsidRPr="005D4B91" w:rsidRDefault="003E2B66" w:rsidP="003E2B66">
      <w:pPr>
        <w:tabs>
          <w:tab w:val="left" w:pos="102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4) </w:t>
      </w:r>
      <w:r w:rsidR="00242B0A" w:rsidRPr="005D4B91">
        <w:rPr>
          <w:rFonts w:ascii="Times New Roman" w:hAnsi="Times New Roman" w:cs="Times New Roman"/>
          <w:color w:val="000000"/>
          <w:sz w:val="28"/>
          <w:szCs w:val="28"/>
        </w:rPr>
        <w:t>Составление экономико-географической характеристики одной из отраслей мировой промышленности (по выбору учителя).</w:t>
      </w:r>
    </w:p>
    <w:p w:rsidR="00242B0A" w:rsidRPr="003E2B66" w:rsidRDefault="00242B0A" w:rsidP="003E2B66">
      <w:pPr>
        <w:tabs>
          <w:tab w:val="left" w:pos="1873"/>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7. Глобальный рынок услуг и технологий.</w:t>
      </w:r>
    </w:p>
    <w:p w:rsidR="00242B0A" w:rsidRPr="005D4B91" w:rsidRDefault="00242B0A" w:rsidP="003E2B66">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Международные экономические отношения, их виды. Мировой рынок товаров и услуг. Классификация услуг, основные спо</w:t>
      </w:r>
      <w:r w:rsidR="003E2B66">
        <w:rPr>
          <w:rFonts w:ascii="Times New Roman" w:hAnsi="Times New Roman" w:cs="Times New Roman"/>
          <w:color w:val="000000"/>
          <w:sz w:val="28"/>
          <w:szCs w:val="28"/>
        </w:rPr>
        <w:t xml:space="preserve">собы торговли услугами. Ведущие </w:t>
      </w:r>
      <w:r w:rsidRPr="005D4B91">
        <w:rPr>
          <w:rFonts w:ascii="Times New Roman" w:hAnsi="Times New Roman" w:cs="Times New Roman"/>
          <w:color w:val="000000"/>
          <w:sz w:val="28"/>
          <w:szCs w:val="28"/>
        </w:rPr>
        <w:t>страны мира по экспорту и импорту услуг. Особые экономические зоны.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Международный туризм, ведущие страны и регионы по развитию туризма. Туристско-рекреационный потенциал регионов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Международный рынок технологий. Международные рынки инжиниринговых, консалтинговых, информационных услуг. Регулирование и проблемы международной торговли услугами. Проблема международного сотрудничества в освоении космического пространства. Роль России как мировой космической державы. Создание инфраструктуры, обеспечивающей индустриализацию и внедрение инноваций.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Глобальные системы науки и образования. Международные образовательные услуги. Проблема «утечки мозгов».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География мировой торговли.</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4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Создание структурной схемы «Формы участия стран и регионов мира в международном географическом разделении труда».</w:t>
      </w:r>
    </w:p>
    <w:p w:rsidR="00242B0A" w:rsidRPr="005D4B91" w:rsidRDefault="003E2B66" w:rsidP="003E2B66">
      <w:pPr>
        <w:tabs>
          <w:tab w:val="left" w:pos="105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Определение международной специализации одного из крупнейших регионов мира (по выбору учителя) на основе анализа статистических данных.</w:t>
      </w:r>
    </w:p>
    <w:p w:rsidR="00242B0A" w:rsidRPr="005D4B91" w:rsidRDefault="003E2B66" w:rsidP="003E2B66">
      <w:pPr>
        <w:tabs>
          <w:tab w:val="left" w:pos="105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 xml:space="preserve">Создание рекламного постера по одному из туристических регионов </w:t>
      </w:r>
      <w:r w:rsidR="00242B0A" w:rsidRPr="005D4B91">
        <w:rPr>
          <w:rFonts w:ascii="Times New Roman" w:hAnsi="Times New Roman" w:cs="Times New Roman"/>
          <w:color w:val="000000"/>
          <w:sz w:val="28"/>
          <w:szCs w:val="28"/>
        </w:rPr>
        <w:lastRenderedPageBreak/>
        <w:t>мира (по выбору обучающихся) на основе источников информации.</w:t>
      </w:r>
    </w:p>
    <w:p w:rsidR="00242B0A" w:rsidRPr="005D4B91" w:rsidRDefault="003E2B66" w:rsidP="003E2B66">
      <w:pPr>
        <w:tabs>
          <w:tab w:val="left" w:pos="105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4) </w:t>
      </w:r>
      <w:r w:rsidR="00242B0A" w:rsidRPr="005D4B91">
        <w:rPr>
          <w:rFonts w:ascii="Times New Roman" w:hAnsi="Times New Roman" w:cs="Times New Roman"/>
          <w:color w:val="000000"/>
          <w:sz w:val="28"/>
          <w:szCs w:val="28"/>
        </w:rPr>
        <w:t>Составление картосхемы одного из санаторно-курортных и рекреационных районов России (по выбору учителя) с использованием различных источников информации.</w:t>
      </w:r>
    </w:p>
    <w:p w:rsidR="00242B0A" w:rsidRPr="005D4B91" w:rsidRDefault="003E2B66" w:rsidP="003E2B66">
      <w:pPr>
        <w:tabs>
          <w:tab w:val="left" w:pos="105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5) </w:t>
      </w:r>
      <w:r w:rsidR="00242B0A" w:rsidRPr="005D4B91">
        <w:rPr>
          <w:rFonts w:ascii="Times New Roman" w:hAnsi="Times New Roman" w:cs="Times New Roman"/>
          <w:color w:val="000000"/>
          <w:sz w:val="28"/>
          <w:szCs w:val="28"/>
        </w:rPr>
        <w:t>Отображение статистических данных по обеспеченности различными предприятиями сферы услуг на примере своего города (области).</w:t>
      </w:r>
    </w:p>
    <w:p w:rsidR="00242B0A" w:rsidRPr="003E2B66" w:rsidRDefault="00242B0A" w:rsidP="003E2B66">
      <w:pPr>
        <w:tabs>
          <w:tab w:val="left" w:pos="1898"/>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8. Мировая транспортная система.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Транспорт как часть инфраструктурного комплекса. Международные транспортные услуги. Мировая транспортная система. Диспропорции в развитии транспортной системы в странах различных типов. Транспортная доступность и её определение. Международные транспортные коридоры. Мультимодальные перевозки. Основные преимущества и недостатки различных видов транспорта.</w:t>
      </w:r>
    </w:p>
    <w:p w:rsidR="00242B0A" w:rsidRPr="005D4B91" w:rsidRDefault="00242B0A"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Транспорт и окружающая среда.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Мировой автомобильный транспорт. Показатели автомобилизации. Железнодорожный транспорт. География высокоскоростных железнодорожных магистралей в мире.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Мировой морской транспорт. Структура мирового гражданского морского флота. Важнейшие водные пути, каналы и судоходные реки мира.</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4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Исследование современных тенденций развития одного из видов транспорта (морского, железнодорожного или воздушного) на основе анализа статистических материалов (по выбору учителя).</w:t>
      </w:r>
    </w:p>
    <w:p w:rsidR="00242B0A" w:rsidRPr="005D4B91" w:rsidRDefault="003E2B66" w:rsidP="003E2B66">
      <w:pPr>
        <w:tabs>
          <w:tab w:val="left" w:pos="1043"/>
        </w:tabs>
        <w:autoSpaceDE/>
        <w:autoSpaceDN/>
        <w:adjustRightInd/>
        <w:ind w:firstLine="709"/>
        <w:rPr>
          <w:rFonts w:ascii="Times New Roman" w:hAnsi="Times New Roman" w:cs="Times New Roman"/>
          <w:color w:val="000000"/>
          <w:sz w:val="28"/>
          <w:szCs w:val="28"/>
        </w:rPr>
      </w:pPr>
      <w:r w:rsidRPr="003E2B66">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Составление картосхемы единого глубоководного пути европейской части России с использованием различных источников информации.</w:t>
      </w:r>
    </w:p>
    <w:p w:rsidR="00242B0A" w:rsidRPr="005D4B91" w:rsidRDefault="003E2B66" w:rsidP="003E2B66">
      <w:pPr>
        <w:tabs>
          <w:tab w:val="left" w:pos="1052"/>
        </w:tabs>
        <w:autoSpaceDE/>
        <w:autoSpaceDN/>
        <w:adjustRightInd/>
        <w:ind w:firstLine="709"/>
        <w:rPr>
          <w:rFonts w:ascii="Times New Roman" w:hAnsi="Times New Roman" w:cs="Times New Roman"/>
          <w:color w:val="000000"/>
          <w:sz w:val="28"/>
          <w:szCs w:val="28"/>
        </w:rPr>
      </w:pPr>
      <w:r w:rsidRPr="003E2B66">
        <w:rPr>
          <w:rFonts w:ascii="Times New Roman" w:hAnsi="Times New Roman" w:cs="Times New Roman"/>
          <w:color w:val="000000"/>
          <w:sz w:val="28"/>
          <w:szCs w:val="28"/>
        </w:rPr>
        <w:t>3)</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Оценка транспортно-географического положения России на основе источников информации.</w:t>
      </w:r>
    </w:p>
    <w:p w:rsidR="00242B0A" w:rsidRPr="003E2B66" w:rsidRDefault="00242B0A" w:rsidP="003E2B66">
      <w:pPr>
        <w:tabs>
          <w:tab w:val="left" w:pos="1892"/>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9. Глобальные валютно-финансовые отношения.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Сущность мировых валютно-финансовых отношений. Элементы глобальной валютно-финансовой системы. Формы движения капитала. Ведущие финансовые центры мира. Международные финансовые организации: МВФ, МБРР, МБ, Парижский и Лондонский клубы кредиторов. География иностранных инвестиций в странах мира. Страны-кредиторы и страны-должники. Перспективы устойчивости банковской системы России в условиях политической и экономической нестабильности.</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Практическая работа.</w:t>
      </w:r>
    </w:p>
    <w:p w:rsidR="00242B0A" w:rsidRPr="005D4B91" w:rsidRDefault="003E2B66" w:rsidP="003E2B66">
      <w:pPr>
        <w:autoSpaceDE/>
        <w:autoSpaceDN/>
        <w:adjustRightInd/>
        <w:jc w:val="left"/>
        <w:rPr>
          <w:rFonts w:ascii="Times New Roman" w:hAnsi="Times New Roman" w:cs="Times New Roman"/>
          <w:color w:val="000000"/>
          <w:sz w:val="28"/>
          <w:szCs w:val="28"/>
        </w:rPr>
      </w:pPr>
      <w:r w:rsidRPr="003E2B66">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Подготовка дискуссии на тему «Возможно ли преодоление финансовой задолженности развивающимися странами?».</w:t>
      </w:r>
    </w:p>
    <w:p w:rsidR="003E2B66" w:rsidRPr="003E2B66" w:rsidRDefault="00242B0A" w:rsidP="003E2B66">
      <w:pPr>
        <w:tabs>
          <w:tab w:val="left" w:pos="2017"/>
        </w:tabs>
        <w:autoSpaceDE/>
        <w:autoSpaceDN/>
        <w:adjustRightInd/>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 xml:space="preserve">Тема 10. Интеграционные процессы в глобальной экономике. </w:t>
      </w:r>
    </w:p>
    <w:p w:rsidR="00242B0A" w:rsidRPr="005D4B91" w:rsidRDefault="00242B0A" w:rsidP="003E2B66">
      <w:pPr>
        <w:tabs>
          <w:tab w:val="left" w:pos="2017"/>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Сущность международной экономической интеграции (МЭИ). Этапы и движущие силы МЭИ. Формы интеграционных объединений: зона свободной торговли, таможенный союз, общий рынок, экономический и валютный союз, политический союз. Современные интеграционные объединения. Ведущие региональные интеграционные объединения (ЕС, ЕАЭС, АСЕАН, МЕРКОСУР, АТЭС), проблемы и перспективы их развития. Россия в мировой системе </w:t>
      </w:r>
      <w:r w:rsidRPr="005D4B91">
        <w:rPr>
          <w:rFonts w:ascii="Times New Roman" w:hAnsi="Times New Roman" w:cs="Times New Roman"/>
          <w:color w:val="000000"/>
          <w:sz w:val="28"/>
          <w:szCs w:val="28"/>
        </w:rPr>
        <w:lastRenderedPageBreak/>
        <w:t>интеграционных отношений. Место России в Евразийском экономическом союзе (ЕАЭС). Факторы, предопределяющие международную интеграцию России.</w:t>
      </w:r>
    </w:p>
    <w:p w:rsidR="00242B0A" w:rsidRPr="003E2B66" w:rsidRDefault="00242B0A" w:rsidP="003E2B66">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34"/>
        </w:tabs>
        <w:autoSpaceDE/>
        <w:autoSpaceDN/>
        <w:adjustRightInd/>
        <w:ind w:firstLine="0"/>
        <w:rPr>
          <w:rFonts w:ascii="Times New Roman" w:hAnsi="Times New Roman" w:cs="Times New Roman"/>
          <w:color w:val="000000"/>
          <w:sz w:val="28"/>
          <w:szCs w:val="28"/>
        </w:rPr>
      </w:pPr>
      <w:r w:rsidRPr="003E2B66">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Сравнительный анализ двух ведущих мировых интеграционных группировок (по выбору обучающихся) по данным международной статистики с целью выявления мировых тенденций процессов интеграции.</w:t>
      </w:r>
    </w:p>
    <w:p w:rsidR="00242B0A" w:rsidRPr="005D4B91" w:rsidRDefault="003E2B66" w:rsidP="003E2B66">
      <w:pPr>
        <w:tabs>
          <w:tab w:val="left" w:pos="1029"/>
        </w:tabs>
        <w:autoSpaceDE/>
        <w:autoSpaceDN/>
        <w:adjustRightInd/>
        <w:ind w:firstLine="0"/>
        <w:rPr>
          <w:rFonts w:ascii="Times New Roman" w:hAnsi="Times New Roman" w:cs="Times New Roman"/>
          <w:color w:val="000000"/>
          <w:sz w:val="28"/>
          <w:szCs w:val="28"/>
        </w:rPr>
      </w:pPr>
      <w:r w:rsidRPr="003E2B66">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Анализ международных экономических связей на примере одной из стран (по выбору учителя) на основе анализа различных источников информации.</w:t>
      </w:r>
    </w:p>
    <w:p w:rsidR="003E2B66" w:rsidRDefault="003E2B66" w:rsidP="00DE0F70">
      <w:pPr>
        <w:tabs>
          <w:tab w:val="left" w:pos="1480"/>
        </w:tabs>
        <w:autoSpaceDE/>
        <w:autoSpaceDN/>
        <w:adjustRightInd/>
        <w:ind w:firstLine="0"/>
        <w:jc w:val="left"/>
        <w:rPr>
          <w:rFonts w:ascii="Times New Roman" w:hAnsi="Times New Roman" w:cs="Times New Roman"/>
          <w:color w:val="000000"/>
          <w:sz w:val="28"/>
          <w:szCs w:val="28"/>
        </w:rPr>
      </w:pPr>
    </w:p>
    <w:p w:rsidR="00242B0A" w:rsidRPr="003E2B66" w:rsidRDefault="003E2B66" w:rsidP="003E2B66">
      <w:pPr>
        <w:tabs>
          <w:tab w:val="left" w:pos="1480"/>
        </w:tabs>
        <w:autoSpaceDE/>
        <w:autoSpaceDN/>
        <w:adjustRightInd/>
        <w:ind w:firstLine="0"/>
        <w:jc w:val="center"/>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СОДЕРЖАНИЕ ОБУЧЕНИЯ</w:t>
      </w:r>
      <w:proofErr w:type="gramStart"/>
      <w:r w:rsidRPr="003E2B66">
        <w:rPr>
          <w:rFonts w:ascii="Times New Roman" w:hAnsi="Times New Roman" w:cs="Times New Roman"/>
          <w:b/>
          <w:color w:val="000000"/>
          <w:sz w:val="28"/>
          <w:szCs w:val="28"/>
        </w:rPr>
        <w:t>» В</w:t>
      </w:r>
      <w:proofErr w:type="gramEnd"/>
      <w:r w:rsidRPr="003E2B66">
        <w:rPr>
          <w:rFonts w:ascii="Times New Roman" w:hAnsi="Times New Roman" w:cs="Times New Roman"/>
          <w:b/>
          <w:color w:val="000000"/>
          <w:sz w:val="28"/>
          <w:szCs w:val="28"/>
        </w:rPr>
        <w:t xml:space="preserve"> 11 КЛАССЕ.</w:t>
      </w:r>
    </w:p>
    <w:p w:rsidR="00242B0A" w:rsidRPr="003E2B66" w:rsidRDefault="00242B0A" w:rsidP="003E2B66">
      <w:pPr>
        <w:tabs>
          <w:tab w:val="left" w:pos="1682"/>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Раздел 7. Зарубежная Европа.</w:t>
      </w:r>
    </w:p>
    <w:p w:rsidR="00242B0A" w:rsidRPr="003E2B66" w:rsidRDefault="00242B0A" w:rsidP="003E2B66">
      <w:pPr>
        <w:tabs>
          <w:tab w:val="left" w:pos="1869"/>
        </w:tabs>
        <w:autoSpaceDE/>
        <w:autoSpaceDN/>
        <w:adjustRightInd/>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1. Географическое положение и политическая карта зарубежной Европы.</w:t>
      </w:r>
    </w:p>
    <w:p w:rsidR="00242B0A" w:rsidRPr="005D4B91" w:rsidRDefault="003E2B6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Политико-</w:t>
      </w:r>
      <w:r w:rsidR="00242B0A" w:rsidRPr="005D4B91">
        <w:rPr>
          <w:rFonts w:ascii="Times New Roman" w:hAnsi="Times New Roman" w:cs="Times New Roman"/>
          <w:color w:val="000000"/>
          <w:sz w:val="28"/>
          <w:szCs w:val="28"/>
        </w:rPr>
        <w:t>и экономико-географическое положение Европы. Размеры территории и численность населения, доля в мировом населении. Большое значение выхода к морям Атлантического океана.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Политическая карта зарубежной Европы после Второй мировой войны; отражение на ней послевоенного политико-идеологического и экономического раскола региона. Изменения на политической карте в конце 1980-х - начале 1990-х гг.: объединение Германии, распад Югославии, СССР, Чехословакии. Политическая и экономическая интеграция стран Европы. Пространственный рост и качественная эволюция Европейского союза. Формы государственного устройства стран региона. Место и роль зарубежной Европы в мировой политике, экономике, культуре, в историко-географическом наследии. Деление на субрегионы (Западная, Южная, Северная, Восточная Европа).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Ключевые проблемы взаимоотношений России со странами Европы: расширение ЕС и НАТО на восток, Калининградский эксклав, транспортировка в страны Европы российских топливных ресурсов и другое.</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Практическая работа.</w:t>
      </w:r>
    </w:p>
    <w:p w:rsidR="00242B0A" w:rsidRPr="005D4B91" w:rsidRDefault="003E2B66" w:rsidP="003E2B66">
      <w:pPr>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Сравнительная характеристика региональных организаций зарубежной Европы (ЕС, ЕАСТ, Евратом, Европейское космическое агентство).</w:t>
      </w:r>
    </w:p>
    <w:p w:rsidR="00242B0A" w:rsidRPr="003E2B66" w:rsidRDefault="00242B0A" w:rsidP="003E2B66">
      <w:pPr>
        <w:tabs>
          <w:tab w:val="left" w:pos="1882"/>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2. Природные условия и ресурсы зарубежной Европы.</w:t>
      </w:r>
    </w:p>
    <w:p w:rsidR="00242B0A" w:rsidRPr="005D4B91" w:rsidRDefault="00242B0A" w:rsidP="003E2B66">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Разнообразие природных условий и ресурсо</w:t>
      </w:r>
      <w:r w:rsidR="003E2B66">
        <w:rPr>
          <w:rFonts w:ascii="Times New Roman" w:hAnsi="Times New Roman" w:cs="Times New Roman"/>
          <w:color w:val="000000"/>
          <w:sz w:val="28"/>
          <w:szCs w:val="28"/>
        </w:rPr>
        <w:t xml:space="preserve">в в зарубежной Европе, </w:t>
      </w:r>
      <w:r w:rsidRPr="005D4B91">
        <w:rPr>
          <w:rFonts w:ascii="Times New Roman" w:hAnsi="Times New Roman" w:cs="Times New Roman"/>
          <w:color w:val="000000"/>
          <w:sz w:val="28"/>
          <w:szCs w:val="28"/>
        </w:rPr>
        <w:t>их территориальные различия. Обеспеченность региона отдельными видами природных ресурсов. Природно-ресурсные предпосылки для развития промышленности, сельского и лесного хозяйства, транспорта, туризма и рекреации. Энергетические ресурсы, включая ресурсы возобновимой энергетики (солнечной, ветровой, волновой). Проблемы природопользования и охрана природы. Обострение ресурсных и экологических проблем в странах зарубежной Европы, направления их решения.</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28"/>
        </w:tabs>
        <w:autoSpaceDE/>
        <w:autoSpaceDN/>
        <w:adjustRightInd/>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Оценка обеспеченности природными ресурсами субрегионов зарубежной Европы.</w:t>
      </w:r>
    </w:p>
    <w:p w:rsidR="00242B0A" w:rsidRPr="005D4B91" w:rsidRDefault="003E2B66" w:rsidP="003E2B66">
      <w:pPr>
        <w:tabs>
          <w:tab w:val="left" w:pos="1023"/>
        </w:tabs>
        <w:autoSpaceDE/>
        <w:autoSpaceDN/>
        <w:adjustRightInd/>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 xml:space="preserve">Комплексная характеристика природно-ресурсного потенциала одной </w:t>
      </w:r>
      <w:r w:rsidR="00242B0A" w:rsidRPr="005D4B91">
        <w:rPr>
          <w:rFonts w:ascii="Times New Roman" w:hAnsi="Times New Roman" w:cs="Times New Roman"/>
          <w:color w:val="000000"/>
          <w:sz w:val="28"/>
          <w:szCs w:val="28"/>
        </w:rPr>
        <w:lastRenderedPageBreak/>
        <w:t>из стран зарубежной Европы (по выбору).</w:t>
      </w:r>
    </w:p>
    <w:p w:rsidR="00242B0A" w:rsidRPr="003E2B66" w:rsidRDefault="00242B0A" w:rsidP="003E2B66">
      <w:pPr>
        <w:tabs>
          <w:tab w:val="left" w:pos="1882"/>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3. Население зарубежной Европы.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Динамика населения региона в последние десятилетия. Национальный и религиозный состав, его изменения в отдельных странах вследствие миграций. Миграционный кризис 2010-х гг., его причины и последствия. Влияние культурно</w:t>
      </w:r>
      <w:r w:rsidRPr="005D4B91">
        <w:rPr>
          <w:rFonts w:ascii="Times New Roman" w:hAnsi="Times New Roman" w:cs="Times New Roman"/>
          <w:color w:val="000000"/>
          <w:sz w:val="28"/>
          <w:szCs w:val="28"/>
        </w:rPr>
        <w:softHyphen/>
        <w:t>религиозного аспекта на образ жизни населения, демографическую ситуацию, культуру и политику стран региона. Низкий естественный прирост населения, проблема старения населения. Направления и результаты демографической политики в странах зарубежной Европы. Особенности расселения населения, крупнейшие города и городские агломерации. Высокий уровень урбанизации и городской культуры в зарубежной Европе. Процессы субурбанизации, их социальные последствия. Западноевропейский тип города. Высокое качество жизни населения.</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Группировка стран зарубежной Европы по этнической структуре</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их населения.</w:t>
      </w:r>
    </w:p>
    <w:p w:rsidR="00242B0A" w:rsidRPr="005D4B91" w:rsidRDefault="003E2B6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Выявление основных закономерностей расселения населения зарубежной Европы на основе анализа физической карты и тематических карт.</w:t>
      </w:r>
    </w:p>
    <w:p w:rsidR="00242B0A" w:rsidRPr="003E2B66" w:rsidRDefault="00242B0A" w:rsidP="003E2B66">
      <w:pPr>
        <w:tabs>
          <w:tab w:val="left" w:pos="1902"/>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4. Хозяйство зарубежной Европы.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Зарубежная Европа как одно из ядер мировой экономики. Высокие показатели экономического и социального развития региона. Отраслевая структура хозяйства. Выдвижение наукоёмких отраслей промышленности, непроизводственной сферы хозяйства.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Состав и география европейских межотраслевых промышленно</w:t>
      </w:r>
      <w:r w:rsidRPr="005D4B91">
        <w:rPr>
          <w:rFonts w:ascii="Times New Roman" w:hAnsi="Times New Roman" w:cs="Times New Roman"/>
          <w:color w:val="000000"/>
          <w:sz w:val="28"/>
          <w:szCs w:val="28"/>
        </w:rPr>
        <w:softHyphen/>
        <w:t>территориальных сочетаний: топливно-энергетического, машиностроительного, конструкционных материалов, по производству потребительских товаров. Важнейшие промышленные центры, ТНК и промышленные районы зарубежной Европы.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Развитость сельского хозяйства зарубежной Европы. Значительные территориальные различия природных условий, аграрных отношений, отраслевой структуры производства, специализации и продуктивности сельского хозяйства по субрегионам и отдельным странам.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Возрастание роли непроизводственной сферы как главная черта постиндустриального развития; роль науки, образования, культуры. Ведущие университетские центры зарубежной Европы, роль региона как главного фокуса международных образовательных миграций.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Выдающееся положение зарубежной Европы в мировой торговле, кре</w:t>
      </w:r>
      <w:r w:rsidR="003E2B66">
        <w:rPr>
          <w:rFonts w:ascii="Times New Roman" w:hAnsi="Times New Roman" w:cs="Times New Roman"/>
          <w:color w:val="000000"/>
          <w:sz w:val="28"/>
          <w:szCs w:val="28"/>
        </w:rPr>
        <w:t>дитно-</w:t>
      </w:r>
      <w:r w:rsidRPr="005D4B91">
        <w:rPr>
          <w:rFonts w:ascii="Times New Roman" w:hAnsi="Times New Roman" w:cs="Times New Roman"/>
          <w:color w:val="000000"/>
          <w:sz w:val="28"/>
          <w:szCs w:val="28"/>
        </w:rPr>
        <w:t>финансовых, научных и других международных связях. Зарубежная Европа как ведущий туристский регион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Территориальная структура хозяйства. Основная ось экономического развития - так называемый «Голубой банан». Зарубежная Европа - регион самой развитой, территориально насыщенной и тесно взаимоувязанной транспортной инфраструктуры на Земле.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Территориальная структура хозяйства и экологическая ситуация в регионе. Решение экологических проблем на страновом, субрегиональном и </w:t>
      </w:r>
      <w:r w:rsidRPr="005D4B91">
        <w:rPr>
          <w:rFonts w:ascii="Times New Roman" w:hAnsi="Times New Roman" w:cs="Times New Roman"/>
          <w:color w:val="000000"/>
          <w:sz w:val="28"/>
          <w:szCs w:val="28"/>
        </w:rPr>
        <w:lastRenderedPageBreak/>
        <w:t>регио</w:t>
      </w:r>
      <w:r w:rsidR="004808AD" w:rsidRPr="005D4B91">
        <w:rPr>
          <w:rFonts w:ascii="Times New Roman" w:hAnsi="Times New Roman" w:cs="Times New Roman"/>
          <w:color w:val="000000"/>
          <w:sz w:val="28"/>
          <w:szCs w:val="28"/>
        </w:rPr>
        <w:t xml:space="preserve">нальном </w:t>
      </w:r>
      <w:r w:rsidRPr="005D4B91">
        <w:rPr>
          <w:rFonts w:ascii="Times New Roman" w:hAnsi="Times New Roman" w:cs="Times New Roman"/>
          <w:color w:val="000000"/>
          <w:sz w:val="28"/>
          <w:szCs w:val="28"/>
        </w:rPr>
        <w:t>уровнях.</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2597"/>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w:t>
      </w:r>
      <w:r>
        <w:rPr>
          <w:rFonts w:ascii="Times New Roman" w:hAnsi="Times New Roman" w:cs="Times New Roman"/>
          <w:color w:val="000000"/>
          <w:sz w:val="28"/>
          <w:szCs w:val="28"/>
        </w:rPr>
        <w:t xml:space="preserve">ыделение </w:t>
      </w:r>
      <w:r w:rsidR="00242B0A" w:rsidRPr="005D4B91">
        <w:rPr>
          <w:rFonts w:ascii="Times New Roman" w:hAnsi="Times New Roman" w:cs="Times New Roman"/>
          <w:color w:val="000000"/>
          <w:sz w:val="28"/>
          <w:szCs w:val="28"/>
        </w:rPr>
        <w:t>отраслей специализации стран зарубежной Европы в международном разделении труда.</w:t>
      </w:r>
    </w:p>
    <w:p w:rsidR="003E2B66" w:rsidRDefault="003E2B66" w:rsidP="003E2B66">
      <w:pPr>
        <w:tabs>
          <w:tab w:val="left" w:pos="1071"/>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Характеристика крупнейших ТНК стран зарубежной Европы.</w:t>
      </w:r>
    </w:p>
    <w:p w:rsidR="00242B0A" w:rsidRPr="005D4B91" w:rsidRDefault="003E2B66" w:rsidP="003E2B66">
      <w:pPr>
        <w:tabs>
          <w:tab w:val="left" w:pos="1071"/>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Комплексная характеристика одной из отраслей промышленности, сельского хозяйства, сектора услуг зарубежной Европы.</w:t>
      </w:r>
    </w:p>
    <w:p w:rsidR="00242B0A" w:rsidRPr="003E2B66" w:rsidRDefault="00242B0A" w:rsidP="003E2B66">
      <w:pPr>
        <w:tabs>
          <w:tab w:val="left" w:pos="1878"/>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5. Германия.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Германии. Высокое место ФРГ в мировой экономике, первое - в европейской. Новая геополитическая роль объединённой Германии в Европе. Центральность как важнейшая особенность экономико-географического положения страны. Западные и восточные (бывшая ГДР) федеральные земли. Форма правления и административно-территориального устройства.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Разнообразие природных условий и ресурсов Германии, их хозяйственная оценка. Природные предпосылки для сельского хозяйства, развития туризма и рекреации.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Германия - лидер по численности населения в зарубежной Европе. Демографическая ситуация в Германии; демографическая политика в восточной и западной частях страны. Высокая плотность населения, главные районы его концентрации. Германия как городская страна.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Общая характеристика хозяйства Германии. Кардинальные сдвиги в отраслевой структуре хозяйства под влиянием НТР. Изменения в соотношении материальной и нематериальной сфер экономики. Межотраслевые промышленные комплексы - энергетический, машиностроительный, химический. Традиционно ведущая роль тяжёлой промышленности,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новых наукоёмких отраслей. Промышленные и финансовые ТНК Германии в числе крупнейших в мире. Энергозависимость Германии от внешних стран, программа декарбонизации и диверсификации электроэнергетики страны. Сельское хозяйство ФРГ: высокий уровень развития, степень самообеспеченности продовольствием. География внешних экономических связей Германии, место в международном географическом разделении труда.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Территориальная структура хозяйства. Региональная политика, меры по подъёму отстающих районов. Экономическое районирование Германии. Взаимоотношения с Россией.</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62"/>
        </w:tabs>
        <w:autoSpaceDE/>
        <w:autoSpaceDN/>
        <w:adjustRightInd/>
        <w:ind w:left="709"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Комплексная характеристика федеральных земель Германии.</w:t>
      </w:r>
    </w:p>
    <w:p w:rsidR="00242B0A" w:rsidRPr="005D4B91" w:rsidRDefault="003E2B66" w:rsidP="003E2B66">
      <w:pPr>
        <w:tabs>
          <w:tab w:val="left" w:pos="1091"/>
        </w:tabs>
        <w:autoSpaceDE/>
        <w:autoSpaceDN/>
        <w:adjustRightInd/>
        <w:ind w:left="709"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Анализ места ТНК Германии в мировых рейтингах.</w:t>
      </w:r>
    </w:p>
    <w:p w:rsidR="00242B0A" w:rsidRPr="003E2B66" w:rsidRDefault="00242B0A" w:rsidP="003E2B66">
      <w:pPr>
        <w:tabs>
          <w:tab w:val="left" w:pos="1902"/>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6. Франция.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Франция - одна из ведущих стран в европейской и мировой политике, экономике и культуре, ядерная держава, постоянный член Совета Безопасности ООН. Форма правления и административно-территориальное устройство.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Разнообразие природных условий и ресурсов страны, их хозяйственная </w:t>
      </w:r>
      <w:r w:rsidRPr="005D4B91">
        <w:rPr>
          <w:rFonts w:ascii="Times New Roman" w:hAnsi="Times New Roman" w:cs="Times New Roman"/>
          <w:color w:val="000000"/>
          <w:sz w:val="28"/>
          <w:szCs w:val="28"/>
        </w:rPr>
        <w:lastRenderedPageBreak/>
        <w:t>оценка. Природные предпосылки для развития сельского хозяйства, туризма и рекреации.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Население. Демографическая характеристика. Изменения этнического, религиозного и возрастного состава населения за последние десятилетия. Особенности расселения и урбанизация.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Своеобразие путей экономического развития Франции после Второй мировой войны, соперничество с Великобританией и Германией. Ведущие ТНК Франции. Промышленность Франции, её отраслевая структура. Быстрое развитие наукоёмких отраслей,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ОПК. Основные черты размещения промышленности во Франции. Влияние процессов европейской интеграции на это размещение. Франция как один из ведущих мировых производителей продукции сельского хозяйства.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Размещение отраслей непроизводственной сферы. Внешнеэкономические связи Франции. Значение для Франции кредитно-финансовых, научно-технических связей и иностранного туризма. Франция - одна из важнейших туристских держав мира. Радиальный рисунок размещения населения и хозяйства Франции с центром в Парижской агломерации. Экономическое районирование Франции. Взаимоотношения с Россией.</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42"/>
        </w:tabs>
        <w:autoSpaceDE/>
        <w:autoSpaceDN/>
        <w:adjustRightInd/>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Выявление перспектив развития отдельных отраслей хозяйства Франции.</w:t>
      </w:r>
    </w:p>
    <w:p w:rsidR="00242B0A" w:rsidRPr="005D4B91" w:rsidRDefault="003E2B66" w:rsidP="003E2B66">
      <w:pPr>
        <w:tabs>
          <w:tab w:val="left" w:pos="1066"/>
        </w:tabs>
        <w:autoSpaceDE/>
        <w:autoSpaceDN/>
        <w:adjustRightInd/>
        <w:ind w:left="709"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Расчёт доли Франции в важнейших общемировых показателях.</w:t>
      </w:r>
    </w:p>
    <w:p w:rsidR="00242B0A" w:rsidRPr="003E2B66" w:rsidRDefault="00242B0A" w:rsidP="003E2B66">
      <w:pPr>
        <w:tabs>
          <w:tab w:val="left" w:pos="1882"/>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7. Великобритания.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Великобритания - родина капитализма, бывшая «мастерская мира», высокоиндустриальная страна, её роль в экономике, политике и культуре Европы и мира. Великобритания и возглавляемое ею Содружество. Состав территории Великобритании, национально-культурная самобытность её историко-географических частей. Форма правления и административно-территориальное устройство.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Ограниченность земельных и лесных площадей, возможности развития земледелия, животноводства и морского рыболовства. Влияние морского климата на хозяйство Великобритании.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этнического состава, нерешённость национальных проблем, особенно в Северной Ирландии и Шотландии. Современная демографическая ситуация. Основные черты сельского и городского расселения и урбанизация. Значение Лондона для Великобритании и в международной жизни.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Структура экономики, соотношение производственной и непроизводственной сфер. Промышленность Великобритании. Старые, новые и новейшие отрасли, особенности их развития. Особенности отраслевой структуры промышленности. Основные черты структуры и географии транспорта Великобритании. Развитие и размещение отраслей непроизводственной сферы. Основные черты географии науки, образования, туризма и рекреации. Активное участие в мировой торговле. Территориальная структура хозяйства. Тяготение индустрии к морским портам. Экономические районы Великобритании. Важнейшие </w:t>
      </w:r>
      <w:r w:rsidRPr="005D4B91">
        <w:rPr>
          <w:rFonts w:ascii="Times New Roman" w:hAnsi="Times New Roman" w:cs="Times New Roman"/>
          <w:color w:val="000000"/>
          <w:sz w:val="28"/>
          <w:szCs w:val="28"/>
        </w:rPr>
        <w:lastRenderedPageBreak/>
        <w:t>направления региональной политики. Взаимоотношения с Россией.</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autoSpaceDE/>
        <w:autoSpaceDN/>
        <w:adjustRightInd/>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Характеристика структуры и динамики развития промышленности</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Великобритании.</w:t>
      </w:r>
    </w:p>
    <w:p w:rsidR="00242B0A" w:rsidRPr="005D4B91" w:rsidRDefault="003E2B6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w:t>
      </w:r>
      <w:r w:rsidR="00242B0A" w:rsidRPr="005D4B91">
        <w:rPr>
          <w:rFonts w:ascii="Times New Roman" w:hAnsi="Times New Roman" w:cs="Times New Roman"/>
          <w:color w:val="000000"/>
          <w:sz w:val="28"/>
          <w:szCs w:val="28"/>
        </w:rPr>
        <w:t xml:space="preserve"> Определение специализации крупнейших промышленных узлов Великобритании.</w:t>
      </w:r>
    </w:p>
    <w:p w:rsidR="00242B0A" w:rsidRPr="003E2B66" w:rsidRDefault="00242B0A" w:rsidP="003E2B66">
      <w:pPr>
        <w:tabs>
          <w:tab w:val="left" w:pos="1897"/>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8. Страны Южной Европы.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Состав субрегиона, дискуссионность его границ. Политическая карта субрегиона. Историко- географические особенности Южной Европы. Древняя Греция и Древний Рим - важнейшие очаги мировой цивилизации.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Приморское положение, средиземноморский климат и преимущественно горный рельеф - условия, определяющие особенности жизни субрегиона. Бедность лесами, нехватка сельскохозяйственных земель, напряжённый водный баланс. Ограниченность собственной энергетической базы. Развитая рекреаци</w:t>
      </w:r>
      <w:r w:rsidR="003E2B66">
        <w:rPr>
          <w:rFonts w:ascii="Times New Roman" w:hAnsi="Times New Roman" w:cs="Times New Roman"/>
          <w:color w:val="000000"/>
          <w:sz w:val="28"/>
          <w:szCs w:val="28"/>
        </w:rPr>
        <w:t>онно-</w:t>
      </w:r>
      <w:r w:rsidRPr="005D4B91">
        <w:rPr>
          <w:rFonts w:ascii="Times New Roman" w:hAnsi="Times New Roman" w:cs="Times New Roman"/>
          <w:color w:val="000000"/>
          <w:sz w:val="28"/>
          <w:szCs w:val="28"/>
        </w:rPr>
        <w:t>курортная сфера, широкие возможности для туризма.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Сложность этнического состава. Демографическая ситуация: выравнивание до западноевропейского уровня. Особенности расселения, концентрация населения в приморских и столичных районах. Древняя городская культура Средиземноморья.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стран Южной Европы в мировой экономике, крупнейшие ТНК. Значительное отставание стран субрегиона от западноевропейских стандартов, несмотря на прогресс после Второй мировой войны. Изменения в структуре экономики, рост сферы услуг. Повышенная роль сельского хозяйства. Общность многих экологических проблем, особенно приморских районов: загрязнение морей и пляжей, задымлённость, ущерб от пожаров.</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43"/>
        </w:tabs>
        <w:autoSpaceDE/>
        <w:autoSpaceDN/>
        <w:adjustRightInd/>
        <w:jc w:val="left"/>
        <w:rPr>
          <w:rFonts w:ascii="Times New Roman" w:hAnsi="Times New Roman" w:cs="Times New Roman"/>
          <w:color w:val="000000"/>
          <w:sz w:val="28"/>
          <w:szCs w:val="28"/>
        </w:rPr>
      </w:pPr>
      <w:r w:rsidRPr="003E2B66">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Сравнительная экономико-географическая характеристика стран Южной Европы.</w:t>
      </w:r>
    </w:p>
    <w:p w:rsidR="00242B0A" w:rsidRPr="005D4B91" w:rsidRDefault="003E2B66" w:rsidP="003E2B66">
      <w:pPr>
        <w:tabs>
          <w:tab w:val="left" w:pos="1081"/>
        </w:tabs>
        <w:autoSpaceDE/>
        <w:autoSpaceDN/>
        <w:adjustRightInd/>
        <w:ind w:left="709" w:firstLine="0"/>
        <w:jc w:val="left"/>
        <w:rPr>
          <w:rFonts w:ascii="Times New Roman" w:hAnsi="Times New Roman" w:cs="Times New Roman"/>
          <w:color w:val="000000"/>
          <w:sz w:val="28"/>
          <w:szCs w:val="28"/>
        </w:rPr>
      </w:pPr>
      <w:r w:rsidRPr="003E2B66">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Характеристика крупнейших ТНК Италии.</w:t>
      </w:r>
    </w:p>
    <w:p w:rsidR="00242B0A" w:rsidRPr="003E2B66" w:rsidRDefault="00242B0A" w:rsidP="003E2B66">
      <w:pPr>
        <w:tabs>
          <w:tab w:val="left" w:pos="1897"/>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9. Северная Европа.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Состав субрегиона, его политическая карта. Политическая и экономическая стабильность Северной Европы, занимающей одно из первых мест в мире по уровню экономического</w:t>
      </w:r>
    </w:p>
    <w:p w:rsidR="00242B0A" w:rsidRPr="005D4B91" w:rsidRDefault="00242B0A"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и социального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Положение региона в северных широтах, широкий выход к морям, горный рельеф. Богатство недр рудами металлов. Значение добычи нефти и газа в Северном море. Крупный лесной фонд у Швеции и Финляндии. Высокая обеспеченность водными ресурсами, гидроэнергоресурсы.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Однородность этнического и религиозного состава. Низкий естественный прирост населения при высокой средней продолжительности жизни. Слабая по европейским меркам и крайне неравномерная заселённость территории. Особая роль столиц, приморских городов; преобладание малых городов и рабочих </w:t>
      </w:r>
      <w:r w:rsidRPr="005D4B91">
        <w:rPr>
          <w:rFonts w:ascii="Times New Roman" w:hAnsi="Times New Roman" w:cs="Times New Roman"/>
          <w:color w:val="000000"/>
          <w:sz w:val="28"/>
          <w:szCs w:val="28"/>
        </w:rPr>
        <w:lastRenderedPageBreak/>
        <w:t>посёлков.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и роль Северной Европы в мировой экономике (крупнейшие ТНК), политике, культуре. Высокий уровень развития, страны субрегиона - среди лидеров в мире по ВВП на душу населения, возглавляют рейтинг по индексу человеческого развития. Участие Северной Европы в международном географическом разделении труда.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географии транспортной системы субрегиона, паромные переправы между странами. Размещение хозяйства и населения в южных частях территории. Формирование международной конурбации Копенгаген - Мальмё по берегам пролива Эресунн. Взаимоотношения стран субрегиона с Россией.</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23"/>
        </w:tabs>
        <w:autoSpaceDE/>
        <w:autoSpaceDN/>
        <w:adjustRightInd/>
        <w:rPr>
          <w:rFonts w:ascii="Times New Roman" w:hAnsi="Times New Roman" w:cs="Times New Roman"/>
          <w:color w:val="000000"/>
          <w:sz w:val="28"/>
          <w:szCs w:val="28"/>
        </w:rPr>
      </w:pPr>
      <w:r w:rsidRPr="003E2B66">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Сравнительная экономико-географическая характеристика стран Северной Европы.</w:t>
      </w:r>
    </w:p>
    <w:p w:rsidR="00242B0A" w:rsidRPr="005D4B91" w:rsidRDefault="003E2B66" w:rsidP="003E2B66">
      <w:pPr>
        <w:tabs>
          <w:tab w:val="left" w:pos="1066"/>
        </w:tabs>
        <w:autoSpaceDE/>
        <w:autoSpaceDN/>
        <w:adjustRightInd/>
        <w:ind w:left="709" w:firstLine="0"/>
        <w:jc w:val="left"/>
        <w:rPr>
          <w:rFonts w:ascii="Times New Roman" w:hAnsi="Times New Roman" w:cs="Times New Roman"/>
          <w:color w:val="000000"/>
          <w:sz w:val="28"/>
          <w:szCs w:val="28"/>
        </w:rPr>
      </w:pPr>
      <w:r w:rsidRPr="003E2B66">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Характеристика крупнейших ТНК Северной Европы.</w:t>
      </w:r>
    </w:p>
    <w:p w:rsidR="00242B0A" w:rsidRPr="005D4B91" w:rsidRDefault="003E2B66" w:rsidP="003E2B66">
      <w:pPr>
        <w:tabs>
          <w:tab w:val="left" w:pos="1028"/>
        </w:tabs>
        <w:autoSpaceDE/>
        <w:autoSpaceDN/>
        <w:adjustRightInd/>
        <w:jc w:val="left"/>
        <w:rPr>
          <w:rFonts w:ascii="Times New Roman" w:hAnsi="Times New Roman" w:cs="Times New Roman"/>
          <w:color w:val="000000"/>
          <w:sz w:val="28"/>
          <w:szCs w:val="28"/>
        </w:rPr>
      </w:pPr>
      <w:r w:rsidRPr="003E2B66">
        <w:rPr>
          <w:rFonts w:ascii="Times New Roman" w:hAnsi="Times New Roman" w:cs="Times New Roman"/>
          <w:color w:val="000000"/>
          <w:sz w:val="28"/>
          <w:szCs w:val="28"/>
        </w:rPr>
        <w:t>3)</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Анализ территориальной структуры хозяйства Северной Европы, выявление городов - фокусов развития для районов нового освоения.</w:t>
      </w:r>
    </w:p>
    <w:p w:rsidR="00242B0A" w:rsidRPr="003E2B66" w:rsidRDefault="00242B0A" w:rsidP="003E2B66">
      <w:pPr>
        <w:tabs>
          <w:tab w:val="left" w:pos="2012"/>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10. Восточная Европа.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Состав субрегиона, его площадь и население. Исторические особенности формирования политической карты, изменения на ней в послевоенный период и на рубеже XX и XXI вв. Главные черты экономико-географического положения. Роль Восточной Европы в европейской и мировой политике и экономике, её вклад в мировую цивилизацию.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Общая оценка природно-ресурсного потенциала для развития промышленности, сельского хозяйства, транспорта, туризма и рекреации. Основные черты размещения полезных ископаемых, их главные территориальные сочетания. Земельные, водные и агроклиматические ресурсы.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Демографическая ситуация. Характер демографического перехода в странах субрегиона. Резкое снижение естественного прироста как важнейшая особенность воспроизводства населения, направления демографической политики. Особенность возрастно-половой структуры населения, количество и качество трудовых ресурсов. Этническая структура населения, основные языки и языковые группы. Особенности размещения населения Восточной Европы. Масштабы и характер урбанизации.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Индустриализация стран субрегиона после Второй мировой войны. Наиболее важные структурные особенности экономики, ведущие межотраслевые комплексы. Агропромышленный комплекс. Уровни и особенности развития сельского хозяйства, его основные социально-географические типы. Характерные черты развития транспортной сети, её структурные и географические особенности. Главные туристско-рекреационные районы и их типы. Примеры высокоразвитых и депрессивных районов.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Влияние производственной и непроизводственной деятельности на окружающую среду. Уровень антропогенного загрязнения. Страны с моноцентрической, полицентрической, смешанной территориальной структурой хозяйства. </w:t>
      </w:r>
      <w:r w:rsidRPr="005D4B91">
        <w:rPr>
          <w:rFonts w:ascii="Times New Roman" w:hAnsi="Times New Roman" w:cs="Times New Roman"/>
          <w:color w:val="000000"/>
          <w:sz w:val="28"/>
          <w:szCs w:val="28"/>
        </w:rPr>
        <w:lastRenderedPageBreak/>
        <w:t>Взаимоотношения стран субрегиона с Россией.</w:t>
      </w:r>
    </w:p>
    <w:p w:rsidR="00242B0A" w:rsidRPr="003E2B66" w:rsidRDefault="00242B0A" w:rsidP="003E2B66">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23"/>
        </w:tabs>
        <w:autoSpaceDE/>
        <w:autoSpaceDN/>
        <w:adjustRightInd/>
        <w:rPr>
          <w:rFonts w:ascii="Times New Roman" w:hAnsi="Times New Roman" w:cs="Times New Roman"/>
          <w:color w:val="000000"/>
          <w:sz w:val="28"/>
          <w:szCs w:val="28"/>
        </w:rPr>
      </w:pPr>
      <w:r w:rsidRPr="003E2B66">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Сравнительная экономико-географическая характеристика стран Восточной Европы.</w:t>
      </w:r>
    </w:p>
    <w:p w:rsidR="00242B0A" w:rsidRPr="005D4B91" w:rsidRDefault="003E2B66" w:rsidP="003E2B66">
      <w:pPr>
        <w:tabs>
          <w:tab w:val="left" w:pos="1018"/>
        </w:tabs>
        <w:autoSpaceDE/>
        <w:autoSpaceDN/>
        <w:adjustRightInd/>
        <w:rPr>
          <w:rFonts w:ascii="Times New Roman" w:hAnsi="Times New Roman" w:cs="Times New Roman"/>
          <w:color w:val="000000"/>
          <w:sz w:val="28"/>
          <w:szCs w:val="28"/>
        </w:rPr>
      </w:pPr>
      <w:r w:rsidRPr="003E2B66">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Расчёт контрастов в социально-экономических показателях между столичными районами и периферией стран Восточной Европы.</w:t>
      </w:r>
    </w:p>
    <w:p w:rsidR="00242B0A" w:rsidRPr="003E2B66" w:rsidRDefault="00242B0A" w:rsidP="003E2B66">
      <w:pPr>
        <w:tabs>
          <w:tab w:val="left" w:pos="1676"/>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Раздел 8. Северная Америка.</w:t>
      </w:r>
    </w:p>
    <w:p w:rsidR="00242B0A" w:rsidRPr="003E2B66" w:rsidRDefault="00242B0A" w:rsidP="005D4B91">
      <w:pPr>
        <w:autoSpaceDE/>
        <w:autoSpaceDN/>
        <w:adjustRightInd/>
        <w:ind w:firstLine="709"/>
        <w:rPr>
          <w:rFonts w:ascii="Times New Roman" w:hAnsi="Times New Roman" w:cs="Times New Roman"/>
          <w:b/>
          <w:color w:val="000000"/>
          <w:sz w:val="28"/>
          <w:szCs w:val="28"/>
        </w:rPr>
      </w:pPr>
      <w:r w:rsidRPr="003E2B66">
        <w:rPr>
          <w:rFonts w:ascii="Times New Roman" w:hAnsi="Times New Roman" w:cs="Times New Roman"/>
          <w:b/>
          <w:color w:val="000000"/>
          <w:sz w:val="28"/>
          <w:szCs w:val="28"/>
        </w:rPr>
        <w:t>Тема 1. Политике- и экономико-географическое положение США и Канады.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Североамериканский регион: географические, исторические, культурные, социальные, этнические и политико-экономические основания его выделения. Северная Америка как один из трёх важнейших центров современного экономического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США: состав и размеры территории, численность населения. Государственное устройство США, административно-территориальное деление. Проблема взаимоотношений США с Россией.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Политико- и экономико-географическое положение Канады - одной из наиболее экономически развитых стран мира, члена группы </w:t>
      </w:r>
      <w:r w:rsidRPr="005D4B91">
        <w:rPr>
          <w:rFonts w:ascii="Times New Roman" w:hAnsi="Times New Roman" w:cs="Times New Roman"/>
          <w:color w:val="000000"/>
          <w:sz w:val="28"/>
          <w:szCs w:val="28"/>
          <w:lang w:val="en-US" w:eastAsia="en-US"/>
        </w:rPr>
        <w:t>G</w:t>
      </w:r>
      <w:r w:rsidRPr="005D4B91">
        <w:rPr>
          <w:rFonts w:ascii="Times New Roman" w:hAnsi="Times New Roman" w:cs="Times New Roman"/>
          <w:color w:val="000000"/>
          <w:sz w:val="28"/>
          <w:szCs w:val="28"/>
          <w:lang w:eastAsia="en-US"/>
        </w:rPr>
        <w:t xml:space="preserve">7. </w:t>
      </w:r>
      <w:r w:rsidRPr="005D4B91">
        <w:rPr>
          <w:rFonts w:ascii="Times New Roman" w:hAnsi="Times New Roman" w:cs="Times New Roman"/>
          <w:color w:val="000000"/>
          <w:sz w:val="28"/>
          <w:szCs w:val="28"/>
        </w:rPr>
        <w:t>Состав и размеры территории, численность населения.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Характерные черты политико- и экономико-географического положения страны, её глубокая интегрированность с США. Влияние создания Североамериканской зоны свободной торговли на политическую, экономическую и социальную жизнь страны. Значение выхода к трём океанам. Взаимоотношения Канады с Россией.</w:t>
      </w:r>
    </w:p>
    <w:p w:rsidR="003E2B66" w:rsidRDefault="003E2B66" w:rsidP="003E2B66">
      <w:pPr>
        <w:autoSpaceDE/>
        <w:autoSpaceDN/>
        <w:adjustRightInd/>
        <w:ind w:firstLine="709"/>
        <w:rPr>
          <w:rFonts w:ascii="Times New Roman" w:hAnsi="Times New Roman" w:cs="Times New Roman"/>
          <w:i/>
          <w:color w:val="000000"/>
          <w:sz w:val="28"/>
          <w:szCs w:val="28"/>
        </w:rPr>
      </w:pPr>
      <w:r>
        <w:rPr>
          <w:rFonts w:ascii="Times New Roman" w:hAnsi="Times New Roman" w:cs="Times New Roman"/>
          <w:i/>
          <w:color w:val="000000"/>
          <w:sz w:val="28"/>
          <w:szCs w:val="28"/>
        </w:rPr>
        <w:t>Практические работы.</w:t>
      </w:r>
    </w:p>
    <w:p w:rsidR="00242B0A" w:rsidRPr="003E2B66" w:rsidRDefault="003E2B66" w:rsidP="003E2B66">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Определение штатов США с наиболее благоприятным экономико</w:t>
      </w:r>
      <w:r w:rsidR="00242B0A" w:rsidRPr="005D4B91">
        <w:rPr>
          <w:rFonts w:ascii="Times New Roman" w:hAnsi="Times New Roman" w:cs="Times New Roman"/>
          <w:color w:val="000000"/>
          <w:sz w:val="28"/>
          <w:szCs w:val="28"/>
        </w:rPr>
        <w:softHyphen/>
        <w:t>географическим положением.</w:t>
      </w:r>
    </w:p>
    <w:p w:rsidR="00242B0A" w:rsidRPr="005D4B91" w:rsidRDefault="003E2B66" w:rsidP="003E2B66">
      <w:pPr>
        <w:tabs>
          <w:tab w:val="left" w:pos="1023"/>
        </w:tabs>
        <w:autoSpaceDE/>
        <w:autoSpaceDN/>
        <w:adjustRightInd/>
        <w:jc w:val="left"/>
        <w:rPr>
          <w:rFonts w:ascii="Times New Roman" w:hAnsi="Times New Roman" w:cs="Times New Roman"/>
          <w:color w:val="000000"/>
          <w:sz w:val="28"/>
          <w:szCs w:val="28"/>
        </w:rPr>
      </w:pPr>
      <w:r w:rsidRPr="003E2B66">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Комплексная характеристика экономико-географического положения Канады.</w:t>
      </w:r>
    </w:p>
    <w:p w:rsidR="00242B0A" w:rsidRPr="005D4B91" w:rsidRDefault="00242B0A" w:rsidP="003E2B66">
      <w:pPr>
        <w:tabs>
          <w:tab w:val="left" w:pos="1873"/>
        </w:tabs>
        <w:autoSpaceDE/>
        <w:autoSpaceDN/>
        <w:adjustRightInd/>
        <w:ind w:left="709" w:firstLine="0"/>
        <w:jc w:val="left"/>
        <w:rPr>
          <w:rFonts w:ascii="Times New Roman" w:hAnsi="Times New Roman" w:cs="Times New Roman"/>
          <w:color w:val="000000"/>
          <w:sz w:val="28"/>
          <w:szCs w:val="28"/>
        </w:rPr>
      </w:pPr>
      <w:r w:rsidRPr="003E2B66">
        <w:rPr>
          <w:rFonts w:ascii="Times New Roman" w:hAnsi="Times New Roman" w:cs="Times New Roman"/>
          <w:b/>
          <w:color w:val="000000"/>
          <w:sz w:val="28"/>
          <w:szCs w:val="28"/>
        </w:rPr>
        <w:t>Тема 2. Природно-ресурсный потенциал США</w:t>
      </w:r>
      <w:r w:rsidRPr="005D4B91">
        <w:rPr>
          <w:rFonts w:ascii="Times New Roman" w:hAnsi="Times New Roman" w:cs="Times New Roman"/>
          <w:color w:val="000000"/>
          <w:sz w:val="28"/>
          <w:szCs w:val="28"/>
        </w:rPr>
        <w:t>.</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Природно-ресурсный потенциал США, его роль в становлении хозяйства страны, современные проблемы его использования. Приоритетное направление решения энергетической проблемы в США - «сланцевая революция», её успехи и неудачи.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Разнообразие природных условий и ресурсов США - естественная база для развития многоотраслевого хозяйства. Почвенно-климатические условия и водные ресурсы, обеспечивающие </w:t>
      </w:r>
      <w:proofErr w:type="gramStart"/>
      <w:r w:rsidRPr="005D4B91">
        <w:rPr>
          <w:rFonts w:ascii="Times New Roman" w:hAnsi="Times New Roman" w:cs="Times New Roman"/>
          <w:color w:val="000000"/>
          <w:sz w:val="28"/>
          <w:szCs w:val="28"/>
        </w:rPr>
        <w:t>возможность возделывания культур</w:t>
      </w:r>
      <w:proofErr w:type="gramEnd"/>
      <w:r w:rsidRPr="005D4B91">
        <w:rPr>
          <w:rFonts w:ascii="Times New Roman" w:hAnsi="Times New Roman" w:cs="Times New Roman"/>
          <w:color w:val="000000"/>
          <w:sz w:val="28"/>
          <w:szCs w:val="28"/>
        </w:rPr>
        <w:t xml:space="preserve"> умеренного и субтропического поясов. Водные проблемы Запада США. Рекреационные ресурсы США. Природно-ресурсные районы США.</w:t>
      </w:r>
    </w:p>
    <w:p w:rsidR="00242B0A" w:rsidRPr="003E2B66" w:rsidRDefault="00242B0A" w:rsidP="005D4B91">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i/>
          <w:color w:val="000000"/>
          <w:sz w:val="28"/>
          <w:szCs w:val="28"/>
        </w:rPr>
        <w:t>Практические работы.</w:t>
      </w:r>
    </w:p>
    <w:p w:rsidR="00242B0A" w:rsidRPr="005D4B91" w:rsidRDefault="003E2B66" w:rsidP="003E2B66">
      <w:pPr>
        <w:tabs>
          <w:tab w:val="left" w:pos="1043"/>
        </w:tabs>
        <w:autoSpaceDE/>
        <w:autoSpaceDN/>
        <w:adjustRightInd/>
        <w:rPr>
          <w:rFonts w:ascii="Times New Roman" w:hAnsi="Times New Roman" w:cs="Times New Roman"/>
          <w:color w:val="000000"/>
          <w:sz w:val="28"/>
          <w:szCs w:val="28"/>
        </w:rPr>
      </w:pPr>
      <w:r w:rsidRPr="003E2B66">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Хозяйственная оценка природных условий и ресурсов США по отдельным районам страны.</w:t>
      </w:r>
    </w:p>
    <w:p w:rsidR="00242B0A" w:rsidRPr="005D4B91" w:rsidRDefault="003E2B66" w:rsidP="003E2B66">
      <w:pPr>
        <w:tabs>
          <w:tab w:val="left" w:pos="1034"/>
        </w:tabs>
        <w:autoSpaceDE/>
        <w:autoSpaceDN/>
        <w:adjustRightInd/>
        <w:rPr>
          <w:rFonts w:ascii="Times New Roman" w:hAnsi="Times New Roman" w:cs="Times New Roman"/>
          <w:color w:val="000000"/>
          <w:sz w:val="28"/>
          <w:szCs w:val="28"/>
        </w:rPr>
      </w:pPr>
      <w:r w:rsidRPr="003E2B66">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Выявление оптимальных сочетаний природных ресурсов на территории США.</w:t>
      </w:r>
    </w:p>
    <w:p w:rsidR="00242B0A" w:rsidRPr="003E2B66" w:rsidRDefault="00242B0A" w:rsidP="003E2B66">
      <w:pPr>
        <w:tabs>
          <w:tab w:val="left" w:pos="1888"/>
        </w:tabs>
        <w:autoSpaceDE/>
        <w:autoSpaceDN/>
        <w:adjustRightInd/>
        <w:ind w:left="709" w:firstLine="0"/>
        <w:jc w:val="left"/>
        <w:rPr>
          <w:rFonts w:ascii="Times New Roman" w:hAnsi="Times New Roman" w:cs="Times New Roman"/>
          <w:b/>
          <w:color w:val="000000"/>
          <w:sz w:val="28"/>
          <w:szCs w:val="28"/>
        </w:rPr>
      </w:pPr>
      <w:r w:rsidRPr="003E2B66">
        <w:rPr>
          <w:rFonts w:ascii="Times New Roman" w:hAnsi="Times New Roman" w:cs="Times New Roman"/>
          <w:b/>
          <w:color w:val="000000"/>
          <w:sz w:val="28"/>
          <w:szCs w:val="28"/>
        </w:rPr>
        <w:lastRenderedPageBreak/>
        <w:t>Тема 3. Население США.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этапы формирования населения США в результате концентрации миграционных потоков из многих регионов мира. Основные расово-этнические группы современного населения США (белые американцы, испаноязычные американцы, афроамериканцы, азиатско-тихоокеанское население, коренные народы) и их размещение. Расовые проблемы в современных США. Демографическая ситуация, её географические и расовые особенности. Возрастно</w:t>
      </w:r>
      <w:r w:rsidRPr="005D4B91">
        <w:rPr>
          <w:rFonts w:ascii="Times New Roman" w:hAnsi="Times New Roman" w:cs="Times New Roman"/>
          <w:color w:val="000000"/>
          <w:sz w:val="28"/>
          <w:szCs w:val="28"/>
        </w:rPr>
        <w:softHyphen/>
        <w:t>половой состав населения страны, его территориальная дифференциация. Характеристика трудовых ресурсов США. Значительное преобладание занятости в нематериальной сфере производства. Внутренние миграции населения, их преобладающие направления, причины, их определяющие. США как страна городов и городского образа жизни. Преобладающие формы урбанизации, городские агломерации и мегалополисы, их роль в формировании территориальной структуры хозяйства. Субурбанизация и её последствия. Качество населения США, жизненные стандарты.</w:t>
      </w:r>
    </w:p>
    <w:p w:rsidR="003E2B66" w:rsidRDefault="003E2B66" w:rsidP="003E2B66">
      <w:pPr>
        <w:autoSpaceDE/>
        <w:autoSpaceDN/>
        <w:adjustRightInd/>
        <w:ind w:firstLine="709"/>
        <w:rPr>
          <w:rFonts w:ascii="Times New Roman" w:hAnsi="Times New Roman" w:cs="Times New Roman"/>
          <w:i/>
          <w:color w:val="000000"/>
          <w:sz w:val="28"/>
          <w:szCs w:val="28"/>
        </w:rPr>
      </w:pPr>
      <w:r>
        <w:rPr>
          <w:rFonts w:ascii="Times New Roman" w:hAnsi="Times New Roman" w:cs="Times New Roman"/>
          <w:i/>
          <w:color w:val="000000"/>
          <w:sz w:val="28"/>
          <w:szCs w:val="28"/>
        </w:rPr>
        <w:t>Практические работы.</w:t>
      </w:r>
    </w:p>
    <w:p w:rsidR="00242B0A" w:rsidRPr="003E2B66" w:rsidRDefault="003E2B66" w:rsidP="003E2B66">
      <w:pPr>
        <w:autoSpaceDE/>
        <w:autoSpaceDN/>
        <w:adjustRightInd/>
        <w:ind w:firstLine="709"/>
        <w:rPr>
          <w:rFonts w:ascii="Times New Roman" w:hAnsi="Times New Roman" w:cs="Times New Roman"/>
          <w:i/>
          <w:color w:val="000000"/>
          <w:sz w:val="28"/>
          <w:szCs w:val="28"/>
        </w:rPr>
      </w:pPr>
      <w:r w:rsidRPr="003E2B66">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Характеристика отдельных расовых и этнических групп населения США.</w:t>
      </w:r>
    </w:p>
    <w:p w:rsidR="00D15D4F" w:rsidRDefault="003E2B66" w:rsidP="00D15D4F">
      <w:pPr>
        <w:tabs>
          <w:tab w:val="left" w:pos="1029"/>
        </w:tabs>
        <w:autoSpaceDE/>
        <w:autoSpaceDN/>
        <w:adjustRightInd/>
        <w:jc w:val="left"/>
        <w:rPr>
          <w:rFonts w:ascii="Times New Roman" w:hAnsi="Times New Roman" w:cs="Times New Roman"/>
          <w:color w:val="000000"/>
          <w:sz w:val="28"/>
          <w:szCs w:val="28"/>
        </w:rPr>
      </w:pPr>
      <w:r w:rsidRPr="003E2B66">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Анализ размещения крупнейших городских агломераций по террито</w:t>
      </w:r>
      <w:r w:rsidR="00D15D4F">
        <w:rPr>
          <w:rFonts w:ascii="Times New Roman" w:hAnsi="Times New Roman" w:cs="Times New Roman"/>
          <w:color w:val="000000"/>
          <w:sz w:val="28"/>
          <w:szCs w:val="28"/>
        </w:rPr>
        <w:t>рии США.</w:t>
      </w:r>
    </w:p>
    <w:p w:rsidR="00242B0A" w:rsidRPr="00D15D4F" w:rsidRDefault="00D15D4F" w:rsidP="00D15D4F">
      <w:pPr>
        <w:tabs>
          <w:tab w:val="left" w:pos="1029"/>
        </w:tabs>
        <w:autoSpaceDE/>
        <w:autoSpaceDN/>
        <w:adjustRightInd/>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4. Хозяйст</w:t>
      </w:r>
      <w:r w:rsidR="00242B0A" w:rsidRPr="00D15D4F">
        <w:rPr>
          <w:rFonts w:ascii="Times New Roman" w:hAnsi="Times New Roman" w:cs="Times New Roman"/>
          <w:b/>
          <w:color w:val="000000"/>
          <w:sz w:val="28"/>
          <w:szCs w:val="28"/>
        </w:rPr>
        <w:t>во США.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США в мировой экономике. Макроэкономические показатели развития США и их динамика.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Корпоративная география США, особенности размещения штаб-квартир крупнейших ТНК по территории страны. Наукоёмкость и инновационность хозяйства страны, география высокотехнологичных производств («хай-тек»).</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отраслевой структуры экономики США, формирование</w:t>
      </w:r>
      <w:r w:rsidR="004808AD"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межотраслевых комплексов на разных пространственных уровнях. Роль отраслей первичного сектора в экономике. Высокотоварное и механизированное сельское хозяйство США. Принципы организации и регулирования производства сельскохозяйственной продукции в стране. Ведущие отрасли растениеводства, география распространения зерновых, технических, овощных и плодовых культур. Сельскохозяйственные районы США. Лесное хозяйство. Рыболовство.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и структура д</w:t>
      </w:r>
      <w:r w:rsidR="004808AD" w:rsidRPr="005D4B91">
        <w:rPr>
          <w:rFonts w:ascii="Times New Roman" w:hAnsi="Times New Roman" w:cs="Times New Roman"/>
          <w:color w:val="000000"/>
          <w:sz w:val="28"/>
          <w:szCs w:val="28"/>
        </w:rPr>
        <w:t>обывающей промышленности США. Г</w:t>
      </w:r>
      <w:r w:rsidRPr="005D4B91">
        <w:rPr>
          <w:rFonts w:ascii="Times New Roman" w:hAnsi="Times New Roman" w:cs="Times New Roman"/>
          <w:color w:val="000000"/>
          <w:sz w:val="28"/>
          <w:szCs w:val="28"/>
        </w:rPr>
        <w:t>еография добывающих отраслей топливно-энергетического комплекса. Последствия «сланцевой революции» для экономики страны и её внешнеторговых связей.</w:t>
      </w:r>
    </w:p>
    <w:p w:rsidR="00242B0A" w:rsidRPr="005D4B91" w:rsidRDefault="00242B0A" w:rsidP="005D4B91">
      <w:pPr>
        <w:tabs>
          <w:tab w:val="left" w:pos="123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Вторичный сектор экономики США. Отраслевая и территориальная структура обрабатывающей промышленности. География ведущих </w:t>
      </w:r>
      <w:r w:rsidR="004808AD" w:rsidRPr="005D4B91">
        <w:rPr>
          <w:rFonts w:ascii="Times New Roman" w:hAnsi="Times New Roman" w:cs="Times New Roman"/>
          <w:color w:val="000000"/>
          <w:sz w:val="28"/>
          <w:szCs w:val="28"/>
        </w:rPr>
        <w:t xml:space="preserve">отраслей промышленности страны: </w:t>
      </w:r>
      <w:r w:rsidRPr="005D4B91">
        <w:rPr>
          <w:rFonts w:ascii="Times New Roman" w:hAnsi="Times New Roman" w:cs="Times New Roman"/>
          <w:color w:val="000000"/>
          <w:sz w:val="28"/>
          <w:szCs w:val="28"/>
        </w:rPr>
        <w:t>нефтеперерабатывающей, элек</w:t>
      </w:r>
      <w:r w:rsidR="004808AD" w:rsidRPr="005D4B91">
        <w:rPr>
          <w:rFonts w:ascii="Times New Roman" w:hAnsi="Times New Roman" w:cs="Times New Roman"/>
          <w:color w:val="000000"/>
          <w:sz w:val="28"/>
          <w:szCs w:val="28"/>
        </w:rPr>
        <w:t xml:space="preserve">троэнергетики, чёрной и цветной </w:t>
      </w:r>
      <w:r w:rsidRPr="005D4B91">
        <w:rPr>
          <w:rFonts w:ascii="Times New Roman" w:hAnsi="Times New Roman" w:cs="Times New Roman"/>
          <w:color w:val="000000"/>
          <w:sz w:val="28"/>
          <w:szCs w:val="28"/>
        </w:rPr>
        <w:t>металлургии, машиностроения (включая автомобилестроение, авиаракет</w:t>
      </w:r>
      <w:r w:rsidR="004808AD" w:rsidRPr="005D4B91">
        <w:rPr>
          <w:rFonts w:ascii="Times New Roman" w:hAnsi="Times New Roman" w:cs="Times New Roman"/>
          <w:color w:val="000000"/>
          <w:sz w:val="28"/>
          <w:szCs w:val="28"/>
        </w:rPr>
        <w:t>но-</w:t>
      </w:r>
      <w:r w:rsidRPr="005D4B91">
        <w:rPr>
          <w:rFonts w:ascii="Times New Roman" w:hAnsi="Times New Roman" w:cs="Times New Roman"/>
          <w:color w:val="000000"/>
          <w:sz w:val="28"/>
          <w:szCs w:val="28"/>
        </w:rPr>
        <w:t>космическую, электротехническую и электронную), химической (включая фармацевтическую), лесной, целлюлозно-бумажной, полиграфической, лёгкой и пищевой. Ведущие промышленные районы и центры обрабатывающей промышленности.</w:t>
      </w:r>
    </w:p>
    <w:p w:rsidR="00242B0A" w:rsidRPr="005D4B91" w:rsidRDefault="00242B0A" w:rsidP="00D15D4F">
      <w:pPr>
        <w:tabs>
          <w:tab w:val="right" w:pos="9710"/>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Транспорт США. Пассажирооборот и грузооборот отдельных видов транспорта. Геогр</w:t>
      </w:r>
      <w:r w:rsidR="00D15D4F">
        <w:rPr>
          <w:rFonts w:ascii="Times New Roman" w:hAnsi="Times New Roman" w:cs="Times New Roman"/>
          <w:color w:val="000000"/>
          <w:sz w:val="28"/>
          <w:szCs w:val="28"/>
        </w:rPr>
        <w:t xml:space="preserve">афия транспортных сетей страны: автодорожной, </w:t>
      </w:r>
      <w:r w:rsidRPr="005D4B91">
        <w:rPr>
          <w:rFonts w:ascii="Times New Roman" w:hAnsi="Times New Roman" w:cs="Times New Roman"/>
          <w:color w:val="000000"/>
          <w:sz w:val="28"/>
          <w:szCs w:val="28"/>
        </w:rPr>
        <w:t>железнодорожной, трубопроводной, речных и морских путей. Воздушный транспорт США: ведущие аэропорты, авиакомпании, направления авиаперевозок.</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Сектор финансовых услуг США. Внешняя торговля США, место страны в международной торговле товарами и услугами. Структура внешней торговли по группам товаров. Основные внешнеторговые партнёры США и динамика взаимодействия с ними.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черты размещения науки и образования в стране. География технополисов и технопарков США. Роль и место США в мировых научных исследованиях. Космическая программа США.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География туризма в США: важнейшие туристические дестинации и потоки, виды туризма, связь с другими отраслями хозяйства. Индустрия развлечений</w:t>
      </w:r>
      <w:r w:rsidR="004808AD" w:rsidRPr="005D4B9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в стране: кино, театральные постановки, спорт, игорный бизнес.</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93"/>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Характеристика отдельных отраслей обрабатывающей промышленности США по материалам учебной литературы и Интернета.</w:t>
      </w:r>
    </w:p>
    <w:p w:rsidR="00242B0A" w:rsidRPr="005D4B91" w:rsidRDefault="00D15D4F" w:rsidP="00D15D4F">
      <w:pPr>
        <w:tabs>
          <w:tab w:val="left" w:pos="1083"/>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Экономико-географическая характеристика одного из штатов США (по выбору учащегося).</w:t>
      </w:r>
    </w:p>
    <w:p w:rsidR="00242B0A" w:rsidRPr="005D4B91" w:rsidRDefault="00D15D4F" w:rsidP="00D15D4F">
      <w:pPr>
        <w:tabs>
          <w:tab w:val="left" w:pos="1131"/>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Расчёт доли США в общемировых показателях ряда отраслей хозяйства.</w:t>
      </w:r>
    </w:p>
    <w:p w:rsidR="00242B0A" w:rsidRPr="00D15D4F" w:rsidRDefault="00242B0A" w:rsidP="00D15D4F">
      <w:pPr>
        <w:tabs>
          <w:tab w:val="left" w:pos="1938"/>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5. Экономические районы США.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Полицентричность территориальной структуры хозяйства США. Экономическое районирование США: Северо-Восток, Средний Запад, Юг, Запад.</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Северо-Восток - историческое ядро государства, основные «ворота» иммиграции и внешнеторговой деятельности. Нью-Йорк как ведущий финансовый, политический, культурный и научный центр.</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Средний Запад. Особенности экономико-географического положения, его влияние на специализацию района и рисунок размещения населения, промышленности и транспортной сети. Чикаго как культурный и научный центр.</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Юг. Особенности исторического развития Юга как района рабовладельческих плантаций. Специализация сельского хозяйства, особое значение животноводства и птицеводства, хлопководства.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Запад. Самый молодой по времени освоения район США. Ярко выраженные природные и хозяйственные различия между Приморскими и Горными штатами.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Тихоокеанский мегалополис и его крупнейшие центры.</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102"/>
        </w:tabs>
        <w:autoSpaceDE/>
        <w:autoSpaceDN/>
        <w:adjustRightInd/>
        <w:ind w:left="709"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Комплексная характеристика экономических районов США.</w:t>
      </w:r>
    </w:p>
    <w:p w:rsidR="00242B0A" w:rsidRPr="005D4B91" w:rsidRDefault="00D15D4F" w:rsidP="00D15D4F">
      <w:pPr>
        <w:tabs>
          <w:tab w:val="left" w:pos="1083"/>
        </w:tabs>
        <w:autoSpaceDE/>
        <w:autoSpaceDN/>
        <w:adjustRightInd/>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Расчёт доли экономических районов США по ряду демографических, экономических и социальных показателей.</w:t>
      </w:r>
    </w:p>
    <w:p w:rsidR="00242B0A" w:rsidRPr="00D15D4F" w:rsidRDefault="00242B0A" w:rsidP="00D15D4F">
      <w:pPr>
        <w:tabs>
          <w:tab w:val="left" w:pos="1938"/>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6. Канада.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Разнообразие природных условий и ресурсов Канады, оценка её природ</w:t>
      </w:r>
      <w:r w:rsidR="00D15D4F">
        <w:rPr>
          <w:rFonts w:ascii="Times New Roman" w:hAnsi="Times New Roman" w:cs="Times New Roman"/>
          <w:color w:val="000000"/>
          <w:sz w:val="28"/>
          <w:szCs w:val="28"/>
        </w:rPr>
        <w:t>но-</w:t>
      </w:r>
      <w:r w:rsidRPr="005D4B91">
        <w:rPr>
          <w:rFonts w:ascii="Times New Roman" w:hAnsi="Times New Roman" w:cs="Times New Roman"/>
          <w:color w:val="000000"/>
          <w:sz w:val="28"/>
          <w:szCs w:val="28"/>
        </w:rPr>
        <w:t xml:space="preserve">ресурсного потенциала. Природные предпосылки для развития промышленности, сельского хозяйства и транспорта. Ведущие позиции Канады по запасам руд </w:t>
      </w:r>
      <w:r w:rsidRPr="005D4B91">
        <w:rPr>
          <w:rFonts w:ascii="Times New Roman" w:hAnsi="Times New Roman" w:cs="Times New Roman"/>
          <w:color w:val="000000"/>
          <w:sz w:val="28"/>
          <w:szCs w:val="28"/>
        </w:rPr>
        <w:lastRenderedPageBreak/>
        <w:t>чёрных и цветных металлов, угля, нефти, газа, калийных солей, алмазов, их основные территориальные сочетания. Богатейший гидроэнергетический потенциал. Земельные, лесные, водные и агроклиматические ресурсы, неравномерность их размещения по территории страны. Состояние окружающей среды и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Этнический состав населения как отражение истории формирования страны. Контрасты между главной полосой расселения и Канадским Севером.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Канады в международном географическом разделении труда. Особенности отраслевой структуры хозяйства Канады, её отличия от структуры экономики США. Структурные сдвиги в канадской экономике, рост доли третичного сектора. Топливно-энергетический комплекс. Территориальная концентрация электроэнергетики, особое значение ГЭС. Главные районы горнодобывающей промышленности. Чёрная и цветная металлургия. Высокий уровень развития сельского хозяйства и агробизнеса. Структурные сдвиги в сельском хозяйстве. Уровень развития транспорта. Особенности конфигурации транспортной сети страны, её преимущественно широтное простирание.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формирования территориальной структуры хозяйства Канады. Высокая степень территориальной концентрации промышленности страны в зоне тяготения к границе с США. Главные направления региональной политики. Экономические районы Канады.</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38"/>
        </w:tabs>
        <w:autoSpaceDE/>
        <w:autoSpaceDN/>
        <w:adjustRightInd/>
        <w:ind w:left="709" w:firstLine="0"/>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Хозяйственная оценка природно-ресурсного потенциала Канады.</w:t>
      </w:r>
    </w:p>
    <w:p w:rsidR="00242B0A" w:rsidRPr="005D4B91" w:rsidRDefault="00D15D4F" w:rsidP="00D15D4F">
      <w:pPr>
        <w:tabs>
          <w:tab w:val="left" w:pos="1023"/>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Географическая характеристика одной из отраслей международной специализации Канады.</w:t>
      </w:r>
    </w:p>
    <w:p w:rsidR="00242B0A" w:rsidRPr="00D15D4F" w:rsidRDefault="00242B0A" w:rsidP="00D15D4F">
      <w:pPr>
        <w:tabs>
          <w:tab w:val="left" w:pos="1666"/>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Раздел 9. Латинская Америка.</w:t>
      </w:r>
    </w:p>
    <w:p w:rsidR="00242B0A" w:rsidRPr="00D15D4F" w:rsidRDefault="00242B0A" w:rsidP="005D4B91">
      <w:pPr>
        <w:autoSpaceDE/>
        <w:autoSpaceDN/>
        <w:adjustRightInd/>
        <w:ind w:firstLine="709"/>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1. Географическое положение и политическая карта Латинской Америки.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Специфические черты социально-культурного и экономического пространства Латинской Америки. Политико- и экономико-географическое положение. Состав региона, его площадь и население. Географические, культурные, исторические, социально-экономические и политические основания выделения Латиноамериканского региона.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Исторические особенности формирования политической карты Латинской Америки. Значение соседства с США. Формы правления и администра</w:t>
      </w:r>
      <w:r w:rsidR="00D15D4F">
        <w:rPr>
          <w:rFonts w:ascii="Times New Roman" w:hAnsi="Times New Roman" w:cs="Times New Roman"/>
          <w:color w:val="000000"/>
          <w:sz w:val="28"/>
          <w:szCs w:val="28"/>
        </w:rPr>
        <w:t>тивно-</w:t>
      </w:r>
      <w:r w:rsidRPr="005D4B91">
        <w:rPr>
          <w:rFonts w:ascii="Times New Roman" w:hAnsi="Times New Roman" w:cs="Times New Roman"/>
          <w:color w:val="000000"/>
          <w:sz w:val="28"/>
          <w:szCs w:val="28"/>
        </w:rPr>
        <w:t>территориальное устройство стран региона. Место Латиноамериканского региона в политической и экономической жизни современного мира.</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84"/>
        </w:tabs>
        <w:autoSpaceDE/>
        <w:autoSpaceDN/>
        <w:adjustRightInd/>
        <w:ind w:left="709"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Характеристика политической карты Латинской Америки.</w:t>
      </w:r>
    </w:p>
    <w:p w:rsidR="00242B0A" w:rsidRPr="005D4B91" w:rsidRDefault="00D15D4F" w:rsidP="00D15D4F">
      <w:pPr>
        <w:tabs>
          <w:tab w:val="left" w:pos="1108"/>
        </w:tabs>
        <w:autoSpaceDE/>
        <w:autoSpaceDN/>
        <w:adjustRightInd/>
        <w:ind w:left="709"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Построение графа, отражающего соседство стран Латинской Америки.</w:t>
      </w:r>
    </w:p>
    <w:p w:rsidR="00242B0A" w:rsidRPr="00D15D4F" w:rsidRDefault="00242B0A" w:rsidP="00D15D4F">
      <w:pPr>
        <w:tabs>
          <w:tab w:val="left" w:pos="1914"/>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2. Природно-ресурсный потенциал Латинской Америки.</w:t>
      </w:r>
    </w:p>
    <w:p w:rsidR="00242B0A" w:rsidRPr="005D4B91" w:rsidRDefault="00242B0A" w:rsidP="00D15D4F">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Исключительное богатство региона разнообразными природными усло</w:t>
      </w:r>
      <w:r w:rsidR="00D15D4F">
        <w:rPr>
          <w:rFonts w:ascii="Times New Roman" w:hAnsi="Times New Roman" w:cs="Times New Roman"/>
          <w:color w:val="000000"/>
          <w:sz w:val="28"/>
          <w:szCs w:val="28"/>
        </w:rPr>
        <w:t xml:space="preserve">виями </w:t>
      </w:r>
      <w:r w:rsidRPr="005D4B91">
        <w:rPr>
          <w:rFonts w:ascii="Times New Roman" w:hAnsi="Times New Roman" w:cs="Times New Roman"/>
          <w:color w:val="000000"/>
          <w:sz w:val="28"/>
          <w:szCs w:val="28"/>
        </w:rPr>
        <w:t xml:space="preserve">и ресурсами. Общая оценка природно-ресурсного потенциала для развития промышленности, сельского хозяйства, транспорта, туризма и рекреации. Минеральные и энергетические ресурсы, их недостаточная изученность и </w:t>
      </w:r>
      <w:r w:rsidRPr="005D4B91">
        <w:rPr>
          <w:rFonts w:ascii="Times New Roman" w:hAnsi="Times New Roman" w:cs="Times New Roman"/>
          <w:color w:val="000000"/>
          <w:sz w:val="28"/>
          <w:szCs w:val="28"/>
        </w:rPr>
        <w:lastRenderedPageBreak/>
        <w:t>неравномерное размещение. Значительный гидроэнергетический потенциал рек региона. Богатство рудами чёрных, цветных и драгоценных металлов. Запасы нерудного сырья. Земельные ресурсы. Водные ресурсы - важное и пока ещё недостаточно используемое богатство Латинской Америки.</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5D4B91">
      <w:pPr>
        <w:tabs>
          <w:tab w:val="left" w:pos="5458"/>
          <w:tab w:val="left" w:pos="8381"/>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1) Сравнительная характеристика природно-ресурсного </w:t>
      </w:r>
      <w:r w:rsidR="00242B0A" w:rsidRPr="005D4B91">
        <w:rPr>
          <w:rFonts w:ascii="Times New Roman" w:hAnsi="Times New Roman" w:cs="Times New Roman"/>
          <w:color w:val="000000"/>
          <w:sz w:val="28"/>
          <w:szCs w:val="28"/>
        </w:rPr>
        <w:t>потенциа</w:t>
      </w:r>
      <w:r w:rsidR="004808AD" w:rsidRPr="005D4B91">
        <w:rPr>
          <w:rFonts w:ascii="Times New Roman" w:hAnsi="Times New Roman" w:cs="Times New Roman"/>
          <w:color w:val="000000"/>
          <w:sz w:val="28"/>
          <w:szCs w:val="28"/>
        </w:rPr>
        <w:t xml:space="preserve">ла </w:t>
      </w:r>
      <w:r w:rsidR="00242B0A" w:rsidRPr="005D4B91">
        <w:rPr>
          <w:rFonts w:ascii="Times New Roman" w:hAnsi="Times New Roman" w:cs="Times New Roman"/>
          <w:color w:val="000000"/>
          <w:sz w:val="28"/>
          <w:szCs w:val="28"/>
        </w:rPr>
        <w:t>отдельных стран Латинской Америки.</w:t>
      </w:r>
    </w:p>
    <w:p w:rsidR="00242B0A" w:rsidRPr="005D4B91" w:rsidRDefault="00D15D4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Расчёт доли Латинской Америки в запасах ряда видов минерального сырья.</w:t>
      </w:r>
    </w:p>
    <w:p w:rsidR="00242B0A" w:rsidRPr="00D15D4F" w:rsidRDefault="00242B0A" w:rsidP="00D15D4F">
      <w:pPr>
        <w:tabs>
          <w:tab w:val="left" w:pos="1914"/>
        </w:tabs>
        <w:autoSpaceDE/>
        <w:autoSpaceDN/>
        <w:adjustRightInd/>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3. Население Латинской Америки.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формирования современных латиноамериканских наций. Расовый, этнический, языковой и конфессиональный состав населения региона и отдельных стран. Естественное движение населения, его региональные особенности. Возрастно-половой состав населения, молодость населения большинства стран региона. Внешние и внутренние миграции в регионе, их влияние на численность и возрастно-половой состав населения отдельных стран. Особенности размещения населения. Его концентрация в приморской зоне и горных районах, слабая заселённость внутренних частей региона. Латиноамериканский город, его структура. «Городской взрыв» и «ложная урбанизация» в регионе. Специфика пространственного рисунка городского расселения. Проблемы крупнейших городских агломераций Латинской Америки: бедности и неравенства, экономического развития, энергетические, обеспечения питьевой водой, транспортные, экологические, преступности.</w:t>
      </w:r>
    </w:p>
    <w:p w:rsidR="00242B0A" w:rsidRPr="00D15D4F" w:rsidRDefault="00242B0A" w:rsidP="00D15D4F">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Анализ индекса человеческого развития стран Латинской Америки, нахождение градиентов наибольших различий этого показателя между пограничными странами.</w:t>
      </w:r>
    </w:p>
    <w:p w:rsidR="00242B0A" w:rsidRPr="005D4B91" w:rsidRDefault="00D15D4F" w:rsidP="00D15D4F">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Определение динамики роста крупнейших городских агломераций Латинской Америки.</w:t>
      </w:r>
    </w:p>
    <w:p w:rsidR="00242B0A" w:rsidRPr="00D15D4F" w:rsidRDefault="00242B0A" w:rsidP="00D15D4F">
      <w:pPr>
        <w:tabs>
          <w:tab w:val="left" w:pos="1898"/>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4. Хозяйство Латинской Америки.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Место стран региона в международном географическом разделении труда, проблема отхода от узкой специализации экономики.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Современная структура экономики региона, её многоукладность. Разнообразие форм собственности.</w:t>
      </w:r>
    </w:p>
    <w:p w:rsidR="00242B0A" w:rsidRPr="005D4B91" w:rsidRDefault="00242B0A" w:rsidP="005D4B91">
      <w:pPr>
        <w:tabs>
          <w:tab w:val="left" w:pos="774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Горнодобывающая промышленность, её отраслевая структура и размещение, высокая степень экспортности. Преобладание добычи энергетического (нефть, газ, уголь) и рудного (железная руда, медь, бокситы, олово, марганец) сырья. Рост освоенности гидроэнергетического потенциала, сооружение крупных ГЭС в Бразилии и Венесуэле. Значение цветной металлургии в экономике горнодобывающ</w:t>
      </w:r>
      <w:r w:rsidR="00D15D4F">
        <w:rPr>
          <w:rFonts w:ascii="Times New Roman" w:hAnsi="Times New Roman" w:cs="Times New Roman"/>
          <w:color w:val="000000"/>
          <w:sz w:val="28"/>
          <w:szCs w:val="28"/>
        </w:rPr>
        <w:t xml:space="preserve">их стран региона, её экспортная </w:t>
      </w:r>
      <w:r w:rsidRPr="005D4B91">
        <w:rPr>
          <w:rFonts w:ascii="Times New Roman" w:hAnsi="Times New Roman" w:cs="Times New Roman"/>
          <w:color w:val="000000"/>
          <w:sz w:val="28"/>
          <w:szCs w:val="28"/>
        </w:rPr>
        <w:t>направленность.</w:t>
      </w:r>
    </w:p>
    <w:p w:rsidR="00242B0A" w:rsidRPr="005D4B91" w:rsidRDefault="00242B0A" w:rsidP="005D4B91">
      <w:pPr>
        <w:tabs>
          <w:tab w:val="left" w:pos="5827"/>
          <w:tab w:val="left" w:pos="7742"/>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Преимущественная концентрация машиностроения в Мексике, Бразилии и Аргентине. Слабое использование земельных ресурсов региона. Проблема освоения новых земель. Характер землевладения и землепользования в странах Латинской Америки: латифундизм и минифундизм. Растениеводство - ведущая </w:t>
      </w:r>
      <w:r w:rsidRPr="005D4B91">
        <w:rPr>
          <w:rFonts w:ascii="Times New Roman" w:hAnsi="Times New Roman" w:cs="Times New Roman"/>
          <w:color w:val="000000"/>
          <w:sz w:val="28"/>
          <w:szCs w:val="28"/>
        </w:rPr>
        <w:lastRenderedPageBreak/>
        <w:t>отрасль сельского хозяйства в большинстве стран региона. Высокая трудоёмкость плантационных культур. Преобладание экстенсивного мясного скотоводства. Важнейш</w:t>
      </w:r>
      <w:r w:rsidR="00D15D4F">
        <w:rPr>
          <w:rFonts w:ascii="Times New Roman" w:hAnsi="Times New Roman" w:cs="Times New Roman"/>
          <w:color w:val="000000"/>
          <w:sz w:val="28"/>
          <w:szCs w:val="28"/>
        </w:rPr>
        <w:t xml:space="preserve">ие сельскохозяйственные районы. Рост сферы </w:t>
      </w:r>
      <w:r w:rsidRPr="005D4B91">
        <w:rPr>
          <w:rFonts w:ascii="Times New Roman" w:hAnsi="Times New Roman" w:cs="Times New Roman"/>
          <w:color w:val="000000"/>
          <w:sz w:val="28"/>
          <w:szCs w:val="28"/>
        </w:rPr>
        <w:t>нематериального производства, специфика её развития. Внешнеэкономические связи, их структура и география. Интеграционные группировки стран Латинской Америки. Экономические взаимоотношения стран региона с Российской Федерацией.</w:t>
      </w:r>
    </w:p>
    <w:p w:rsidR="00242B0A" w:rsidRPr="00D15D4F" w:rsidRDefault="00242B0A" w:rsidP="00D15D4F">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42"/>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Расчёт величины экспортной квоты для стран Латинской Америки.</w:t>
      </w:r>
    </w:p>
    <w:p w:rsidR="00242B0A" w:rsidRPr="005D4B91" w:rsidRDefault="00D15D4F" w:rsidP="00D15D4F">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Выявление причин неравномерности хозяйственного освоения территорий стран Латинской Америки (Бразилии, Мексики, Аргентины, Венесуэлы, Перу).</w:t>
      </w:r>
    </w:p>
    <w:p w:rsidR="00242B0A" w:rsidRPr="005D4B91" w:rsidRDefault="00D15D4F" w:rsidP="00D15D4F">
      <w:pPr>
        <w:tabs>
          <w:tab w:val="left" w:pos="103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Определение международной специализации ряда стран Латинской Америки.</w:t>
      </w:r>
    </w:p>
    <w:p w:rsidR="00242B0A" w:rsidRPr="00D15D4F" w:rsidRDefault="00242B0A" w:rsidP="00D15D4F">
      <w:pPr>
        <w:tabs>
          <w:tab w:val="left" w:pos="1878"/>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5. Бразилия.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Бразилия - одна из ключевых стран развивающегося мира, участник БРИКС. Бразилия - крупнейшая по территории и населению и наиболее развитая страна Латинской Америки. Государственное устройство. Административно- территориальное деление.</w:t>
      </w:r>
    </w:p>
    <w:p w:rsidR="00242B0A" w:rsidRPr="005D4B91" w:rsidRDefault="00242B0A" w:rsidP="005D4B91">
      <w:pPr>
        <w:tabs>
          <w:tab w:val="left" w:pos="525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Природные условия и ресурсы. Месторождения железных и марганцевых руд, бокситов, нефти, газа. Гидроэнергетический потенциал. Лесные ресурсы мирового значения. Ама</w:t>
      </w:r>
      <w:r w:rsidR="00D15D4F">
        <w:rPr>
          <w:rFonts w:ascii="Times New Roman" w:hAnsi="Times New Roman" w:cs="Times New Roman"/>
          <w:color w:val="000000"/>
          <w:sz w:val="28"/>
          <w:szCs w:val="28"/>
        </w:rPr>
        <w:t xml:space="preserve">зония – уникальный </w:t>
      </w:r>
      <w:r w:rsidRPr="005D4B91">
        <w:rPr>
          <w:rFonts w:ascii="Times New Roman" w:hAnsi="Times New Roman" w:cs="Times New Roman"/>
          <w:color w:val="000000"/>
          <w:sz w:val="28"/>
          <w:szCs w:val="28"/>
        </w:rPr>
        <w:t>природный комплекс. Пробле</w:t>
      </w:r>
      <w:r w:rsidR="004808AD" w:rsidRPr="005D4B91">
        <w:rPr>
          <w:rFonts w:ascii="Times New Roman" w:hAnsi="Times New Roman" w:cs="Times New Roman"/>
          <w:color w:val="000000"/>
          <w:sz w:val="28"/>
          <w:szCs w:val="28"/>
        </w:rPr>
        <w:t xml:space="preserve">мы </w:t>
      </w:r>
      <w:r w:rsidRPr="005D4B91">
        <w:rPr>
          <w:rFonts w:ascii="Times New Roman" w:hAnsi="Times New Roman" w:cs="Times New Roman"/>
          <w:color w:val="000000"/>
          <w:sz w:val="28"/>
          <w:szCs w:val="28"/>
        </w:rPr>
        <w:t>природопользования и охраны природы.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формирования населения Бразилии. Расовый состав населения. Демографическая ситуация. Неравномерность размещения населения. Приморский тип расселения. Особенности развития урбанизации; резкое доминирование крупнейших городов. Ложная урбанизация, социально-экономические проблемы городов. Особенности сельского расселения.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Хозяйство Бразилии как латиноамериканской страны: общие и специфические черты. Структура бразильской экономики. Металлургия Бразилии как отрасль международной специализации. Особенности структуры топливно-энергетического баланса: высокая доля гидроэлектроэнергии и биотоплива. Транспортное машиностроение, электротехника и электроника, оборонная промышленность. Агропромышленный комплекс. Важнейшие плантационные культуры: сахарный тростник, кофе, какао-бобы, хлопчатник, соя. Животноводство, лидерство в мировом скотоводстве. Структура экспорта и импорта. Развивающиеся торговые отношения со странами Латинской Америки, экономическая экспансия в регионе. Состояние окружающей среды и экологические проблемы.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Главные черты территориальной структуры хозяйства. Крайняя неравномерность размещения производительных сил, тяготение к приморской зоне.</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Практическая работа.</w:t>
      </w:r>
    </w:p>
    <w:p w:rsidR="00242B0A" w:rsidRPr="005D4B91" w:rsidRDefault="00D15D4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Построение и анализ диаграмм товарного экспорта и импорта Бразилии.</w:t>
      </w:r>
    </w:p>
    <w:p w:rsidR="00242B0A" w:rsidRPr="00D15D4F" w:rsidRDefault="00242B0A" w:rsidP="00D15D4F">
      <w:pPr>
        <w:tabs>
          <w:tab w:val="left" w:pos="1882"/>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6. Мексика.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Мексика - вторая по численности населения и экономическому потенциалу страна Латинской Америки. Место Мексики в социально-экономической и </w:t>
      </w:r>
      <w:r w:rsidRPr="005D4B91">
        <w:rPr>
          <w:rFonts w:ascii="Times New Roman" w:hAnsi="Times New Roman" w:cs="Times New Roman"/>
          <w:color w:val="000000"/>
          <w:sz w:val="28"/>
          <w:szCs w:val="28"/>
        </w:rPr>
        <w:lastRenderedPageBreak/>
        <w:t>политической жизни современной Латинской Америки. Форма правления и административно-территориальное устройство. Существенные черты экономико- и политико-географического положения. Значение границы с США, близости к странам Латинской Америки и выхода к двум океанам.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Богатый и разнообразный природно-ресурсный потенциал. Месторождения Тихоокеанского рудного пояса (сера, ртуть, серебро, медь). Топливно- энергетические ресурсы (нефть, газ). Агроклиматический потенциал; недостаток увлажнения. Рекреационные ресурсы мирового значения. Главные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Особенности этнического состава населения, история его формирования. Высокие, но снижающиеся темпы естественного прироста населения. Особенности размещения населения, важные районы его концентрации. Урбанизация. Крупнейшие города.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Хозяйство Мексики как латиноамериканской страны: общие и специфические черты. Особенности отраслевой структуры хозяйства. Влияние близости США и создания экономических зон макиладорас. Развитие разнообразного машиностроения, включая наукоёмкие отрасли. Сельское хозяйство: преобладание растениеводства, важнейшие экспортные и потребительские культуры. Структура и география внешней торговли. США - основной внешнеэкономический партнёр Мексики. Важные черты территориальной </w:t>
      </w:r>
      <w:r w:rsidR="004808AD" w:rsidRPr="005D4B91">
        <w:rPr>
          <w:rFonts w:ascii="Times New Roman" w:hAnsi="Times New Roman" w:cs="Times New Roman"/>
          <w:color w:val="000000"/>
          <w:sz w:val="28"/>
          <w:szCs w:val="28"/>
        </w:rPr>
        <w:t xml:space="preserve">структуры хозяйства. Внутренние </w:t>
      </w:r>
      <w:r w:rsidRPr="005D4B91">
        <w:rPr>
          <w:rFonts w:ascii="Times New Roman" w:hAnsi="Times New Roman" w:cs="Times New Roman"/>
          <w:color w:val="000000"/>
          <w:sz w:val="28"/>
          <w:szCs w:val="28"/>
        </w:rPr>
        <w:t>различия.</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47"/>
        </w:tabs>
        <w:autoSpaceDE/>
        <w:autoSpaceDN/>
        <w:adjustRightInd/>
        <w:ind w:left="709"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Хозяйственная оценка природно-ресурсного потенциала Мексики.</w:t>
      </w:r>
    </w:p>
    <w:p w:rsidR="00242B0A" w:rsidRPr="00D15D4F" w:rsidRDefault="00D15D4F" w:rsidP="00D15D4F">
      <w:pPr>
        <w:tabs>
          <w:tab w:val="left" w:pos="1071"/>
        </w:tabs>
        <w:autoSpaceDE/>
        <w:autoSpaceDN/>
        <w:adjustRightInd/>
        <w:jc w:val="left"/>
        <w:rPr>
          <w:rFonts w:ascii="Times New Roman" w:hAnsi="Times New Roman" w:cs="Times New Roman"/>
          <w:b/>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Построение и анализ диаграмм товарного экспорта и импорта Мексики.</w:t>
      </w:r>
    </w:p>
    <w:p w:rsidR="00242B0A" w:rsidRPr="00D15D4F" w:rsidRDefault="00242B0A" w:rsidP="00D15D4F">
      <w:pPr>
        <w:tabs>
          <w:tab w:val="left" w:pos="1681"/>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Раздел 10. Австралия и Океания.</w:t>
      </w:r>
    </w:p>
    <w:p w:rsidR="00242B0A" w:rsidRPr="00D15D4F" w:rsidRDefault="00242B0A" w:rsidP="00D15D4F">
      <w:pPr>
        <w:tabs>
          <w:tab w:val="left" w:pos="1882"/>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1. Австралия.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Политике- и экономико-географическое положение Австралии - страны, занимающей целый материк. Государственное устройство Австралии, административно-территориальное деление. Географическое положение столицы страны - Канберры.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Природные условия и ресурсы Австралии. Богатство разнообразными видами минерального сырья, мировые запасы железных, медных, марганцевых и урановых руд, бокситов, золота, алмазов, угля, газа. Засушливость климата и проблема дефицита водных ресурсов. Юго-Восток и Восток - наиболее благоприятные для хозяйственного освоения территории страны. Эндемичность флоры и фауны. Состояние окружающей среды и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Образование доминиона и ускорение хозяйственного развития в первой половине XX в. Новые условия развития после Второй мировой войны.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Особенности формирования населения. Численность и расселение коренных жителей Австралии. Роль иммиграции в формировании населения страны; основные волны иммиграции, их влияние на современный этнический состав населения. Демографические показатели. Трудовые ресурсы, их количественная </w:t>
      </w:r>
      <w:r w:rsidRPr="005D4B91">
        <w:rPr>
          <w:rFonts w:ascii="Times New Roman" w:hAnsi="Times New Roman" w:cs="Times New Roman"/>
          <w:color w:val="000000"/>
          <w:sz w:val="28"/>
          <w:szCs w:val="28"/>
        </w:rPr>
        <w:lastRenderedPageBreak/>
        <w:t>и качественная характеристика. Контрасты плотности населения. Урбанизация. Особенности сельского расселения.</w:t>
      </w:r>
    </w:p>
    <w:p w:rsidR="00242B0A" w:rsidRPr="005D4B91" w:rsidRDefault="00242B0A" w:rsidP="00D15D4F">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Возрастающая роль страны в мировом хозяйстве. Сходство отраслевой структуры хозяйства с другими развитыми странами при повышенном значении отраслей первичного сектора. Специализация Австралии на добывающей промышленности и первичной переработке минерального сырья. Высокая степень концентрации сельскохозяйственного производства на Юго-Востоке и Востоке; сельскохозяйственные районы Австралии. Внешняя торговля: структура и основ</w:t>
      </w:r>
      <w:r w:rsidR="00D15D4F">
        <w:rPr>
          <w:rFonts w:ascii="Times New Roman" w:hAnsi="Times New Roman" w:cs="Times New Roman"/>
          <w:color w:val="000000"/>
          <w:sz w:val="28"/>
          <w:szCs w:val="28"/>
        </w:rPr>
        <w:t xml:space="preserve">ные </w:t>
      </w:r>
      <w:r w:rsidRPr="005D4B91">
        <w:rPr>
          <w:rFonts w:ascii="Times New Roman" w:hAnsi="Times New Roman" w:cs="Times New Roman"/>
          <w:color w:val="000000"/>
          <w:sz w:val="28"/>
          <w:szCs w:val="28"/>
        </w:rPr>
        <w:t>направления экспорта и импорта. Расширение международного туризма.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Территориальная структура хозяйства. Ярко выраженные различия в степени хозяйственного развития прибрежных зон и внутренних частей. Экономические районы Австралии. Взаимоотношения Австралии и России.</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D15D4F" w:rsidRDefault="00D15D4F" w:rsidP="00D15D4F">
      <w:pPr>
        <w:tabs>
          <w:tab w:val="left" w:pos="1086"/>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w:t>
      </w:r>
      <w:r w:rsidRPr="00D15D4F">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Анализ товарной и географической структуры экспорта Австралии.</w:t>
      </w:r>
    </w:p>
    <w:p w:rsidR="00242B0A" w:rsidRPr="005D4B91" w:rsidRDefault="00D15D4F" w:rsidP="00D15D4F">
      <w:pPr>
        <w:tabs>
          <w:tab w:val="left" w:pos="1086"/>
        </w:tabs>
        <w:autoSpaceDE/>
        <w:autoSpaceDN/>
        <w:adjustRightInd/>
        <w:ind w:firstLine="709"/>
        <w:rPr>
          <w:rFonts w:ascii="Times New Roman" w:hAnsi="Times New Roman" w:cs="Times New Roman"/>
          <w:color w:val="000000"/>
          <w:sz w:val="28"/>
          <w:szCs w:val="28"/>
        </w:rPr>
      </w:pPr>
      <w:r w:rsidRPr="00D15D4F">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Расчёт доли Австралии в мировой добыче ряда видов минерального сырья.</w:t>
      </w:r>
    </w:p>
    <w:p w:rsidR="00242B0A" w:rsidRPr="00D15D4F" w:rsidRDefault="00242B0A" w:rsidP="00D15D4F">
      <w:pPr>
        <w:tabs>
          <w:tab w:val="left" w:pos="1906"/>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2. Новая Зеландия и Океания.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Проблема сохранения окружающей среды в странах региона перед лицом усиливающейся интеграции в мировую экономическую систему. Деление Океании на Меланезию, Полинезию и Микронезию. Новая Зеландия - развитая страна, расположенная в удалении от ведущих экономических центров. Место Новой Зеландии в международном географическом разделении труда. Отрасли специализации. Особенности природно-ресурсного потенциала, населения и хозяйства стран Океании. Моноспециализация большинства стран региона.</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Практическая работа.</w:t>
      </w:r>
    </w:p>
    <w:p w:rsidR="00242B0A" w:rsidRPr="005D4B91" w:rsidRDefault="00D15D4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Сравнение экспортного потенциала и места в мировом хозяйстве Австралии и Новой Зеландии на основе анализа и интерпретации данных из различных источников географической информации.</w:t>
      </w:r>
    </w:p>
    <w:p w:rsidR="00242B0A" w:rsidRPr="00D15D4F" w:rsidRDefault="00242B0A" w:rsidP="00D15D4F">
      <w:pPr>
        <w:tabs>
          <w:tab w:val="left" w:pos="1700"/>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Раздел 11. Зарубежная Азия.</w:t>
      </w:r>
    </w:p>
    <w:p w:rsidR="00242B0A" w:rsidRPr="00D15D4F" w:rsidRDefault="00242B0A" w:rsidP="005D4B91">
      <w:pPr>
        <w:autoSpaceDE/>
        <w:autoSpaceDN/>
        <w:adjustRightInd/>
        <w:ind w:firstLine="709"/>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1. Географическое положение и политическая карта зарубежной Азии.</w:t>
      </w:r>
    </w:p>
    <w:p w:rsidR="00242B0A" w:rsidRPr="00D15D4F" w:rsidRDefault="00242B0A" w:rsidP="00D15D4F">
      <w:pPr>
        <w:autoSpaceDE/>
        <w:autoSpaceDN/>
        <w:adjustRightInd/>
        <w:ind w:firstLine="709"/>
        <w:rPr>
          <w:rFonts w:ascii="Times New Roman" w:hAnsi="Times New Roman" w:cs="Times New Roman"/>
          <w:i/>
          <w:color w:val="000000"/>
          <w:sz w:val="28"/>
          <w:szCs w:val="28"/>
        </w:rPr>
      </w:pPr>
      <w:r w:rsidRPr="005D4B91">
        <w:rPr>
          <w:rFonts w:ascii="Times New Roman" w:hAnsi="Times New Roman" w:cs="Times New Roman"/>
          <w:color w:val="000000"/>
          <w:sz w:val="28"/>
          <w:szCs w:val="28"/>
        </w:rPr>
        <w:t>Площадь, размеры и состав территории региона. Политическая карта зарубежной Азии. Изменения на политической карте в XX в. Политическое и социально-экономическое развитие региона после Второй мировой войны. Крушение колониальной системы. Новейшие изменения на политической карте региона. Модели политического и социально-экономического развития независимых государств зарубежной Азии. Группировка государств Азии по формам правления, административно-территориального устройства. Основные типы стран зарубеж</w:t>
      </w:r>
      <w:r w:rsidR="00D15D4F">
        <w:rPr>
          <w:rFonts w:ascii="Times New Roman" w:hAnsi="Times New Roman" w:cs="Times New Roman"/>
          <w:color w:val="000000"/>
          <w:sz w:val="28"/>
          <w:szCs w:val="28"/>
        </w:rPr>
        <w:t>ной</w:t>
      </w:r>
      <w:r w:rsidR="00D15D4F" w:rsidRPr="00113C08">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Азии. Территориальные конфликты в зарубежной Азии - угрозы региональной стабильности. Природные, исторические, политические и социально-экономические предпосылки территориальной дифференциации зарубежной Азии и выделения субрегионов. Возрастание роли Азиатско-Тихоокеанского региона (АТР) на современном этапе. Ключевые проблемы взаимоотношений России со странами Азии: партнёрство в отношениях с Китаем и Индией, сотрудничество </w:t>
      </w:r>
      <w:r w:rsidRPr="005D4B91">
        <w:rPr>
          <w:rFonts w:ascii="Times New Roman" w:hAnsi="Times New Roman" w:cs="Times New Roman"/>
          <w:color w:val="000000"/>
          <w:sz w:val="28"/>
          <w:szCs w:val="28"/>
        </w:rPr>
        <w:lastRenderedPageBreak/>
        <w:t xml:space="preserve">и добрососедство с республиками постсоветского пространства, поддержание региональной стабильности в странах Ближнего и </w:t>
      </w:r>
      <w:r w:rsidRPr="00D15D4F">
        <w:rPr>
          <w:rFonts w:ascii="Times New Roman" w:hAnsi="Times New Roman" w:cs="Times New Roman"/>
          <w:color w:val="000000"/>
          <w:sz w:val="28"/>
          <w:szCs w:val="28"/>
        </w:rPr>
        <w:t>Среднего Востока.</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42"/>
        </w:tabs>
        <w:autoSpaceDE/>
        <w:autoSpaceDN/>
        <w:adjustRightInd/>
        <w:ind w:firstLine="709"/>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Построение графа, отражающего соседство стран зарубежной Азии.</w:t>
      </w:r>
    </w:p>
    <w:p w:rsidR="00242B0A" w:rsidRPr="005D4B91" w:rsidRDefault="00D15D4F" w:rsidP="00D15D4F">
      <w:pPr>
        <w:tabs>
          <w:tab w:val="left" w:pos="1028"/>
        </w:tabs>
        <w:autoSpaceDE/>
        <w:autoSpaceDN/>
        <w:adjustRightInd/>
        <w:ind w:firstLine="709"/>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Нанесение на карту зарубежной Азии зон важнейших территориальных конфликтов.</w:t>
      </w:r>
    </w:p>
    <w:p w:rsidR="00242B0A" w:rsidRPr="00D15D4F" w:rsidRDefault="00242B0A" w:rsidP="00D15D4F">
      <w:pPr>
        <w:tabs>
          <w:tab w:val="left" w:pos="1882"/>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2. Природно-ресурсный потенциал зарубежной Азии.</w:t>
      </w:r>
    </w:p>
    <w:p w:rsidR="00242B0A" w:rsidRPr="005D4B91" w:rsidRDefault="00242B0A" w:rsidP="00D15D4F">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Разнообразие природных услови</w:t>
      </w:r>
      <w:r w:rsidR="00D15D4F">
        <w:rPr>
          <w:rFonts w:ascii="Times New Roman" w:hAnsi="Times New Roman" w:cs="Times New Roman"/>
          <w:color w:val="000000"/>
          <w:sz w:val="28"/>
          <w:szCs w:val="28"/>
        </w:rPr>
        <w:t>й и ресурсов в зарубежной Азии,</w:t>
      </w:r>
      <w:r w:rsidR="00D15D4F" w:rsidRPr="00D15D4F">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их территориальные различия. Контрасты распределения в регионе минеральных, агроклиматических, водных, гидроэнергетических, лесных, земельных и рекреационных ресурсов. Обеспеченность региона отдельными видами природных ресурсов. Природно-ресурсные предпосылки для развития промышленности, сельского и лесного хозяйства, транспорта, туризма и рекреации. Проблемы природопользования и охрана природы. Обострение экологических проблем в странах региона, направления их рационального решения.</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Практическая работа.</w:t>
      </w:r>
    </w:p>
    <w:p w:rsidR="00242B0A" w:rsidRPr="005D4B91" w:rsidRDefault="00D15D4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Вычисление доли зарубежной Азии в мировых запасах угля, нефти и газа.</w:t>
      </w:r>
    </w:p>
    <w:p w:rsidR="00242B0A" w:rsidRPr="00D15D4F" w:rsidRDefault="00242B0A" w:rsidP="00D15D4F">
      <w:pPr>
        <w:tabs>
          <w:tab w:val="left" w:pos="1882"/>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3. Население зарубежной Азии.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Мировое лидерство региона по численности населения. Динамика численности населения зарубежной Азии в последние десятилетия, замедление темпов прироста населения. Этническая и религиозная структура населения. Наиболее острые межэтнические и межконфессиональные конфликты (Палестина, Курдистан, Кипр, Кашмир, индийский Пенджаб, Афганистан, Шри-Ланка, Южные Филиппины). Проблема религиозного экстремизма в регионе, усилия международного сообщества по борьбе с международным терроризмом в Юго- Западной Азии. Направления и результаты демографической политики в странах зарубежной Азии. Особенности расселения населения, зоны концентрации населения, крупнейшие города и городские агломерации.</w:t>
      </w:r>
    </w:p>
    <w:p w:rsidR="00242B0A" w:rsidRPr="00D15D4F" w:rsidRDefault="00242B0A" w:rsidP="00D15D4F">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41"/>
        </w:tabs>
        <w:autoSpaceDE/>
        <w:autoSpaceDN/>
        <w:adjustRightInd/>
        <w:ind w:firstLine="709"/>
        <w:rPr>
          <w:rFonts w:ascii="Times New Roman" w:hAnsi="Times New Roman" w:cs="Times New Roman"/>
          <w:color w:val="000000"/>
          <w:sz w:val="28"/>
          <w:szCs w:val="28"/>
        </w:rPr>
      </w:pPr>
      <w:r w:rsidRPr="00D15D4F">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Определение динамики численности населения крупнейших городских агломераций зарубежной Азии.</w:t>
      </w:r>
    </w:p>
    <w:p w:rsidR="00242B0A" w:rsidRPr="005D4B91" w:rsidRDefault="00D15D4F" w:rsidP="00D15D4F">
      <w:pPr>
        <w:tabs>
          <w:tab w:val="left" w:pos="1045"/>
        </w:tabs>
        <w:autoSpaceDE/>
        <w:autoSpaceDN/>
        <w:adjustRightInd/>
        <w:ind w:firstLine="709"/>
        <w:rPr>
          <w:rFonts w:ascii="Times New Roman" w:hAnsi="Times New Roman" w:cs="Times New Roman"/>
          <w:color w:val="000000"/>
          <w:sz w:val="28"/>
          <w:szCs w:val="28"/>
        </w:rPr>
      </w:pPr>
      <w:r w:rsidRPr="00D15D4F">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Сравнительная характеристика крупнейших по численности этносов зарубежной Азии.</w:t>
      </w:r>
    </w:p>
    <w:p w:rsidR="00242B0A" w:rsidRPr="00D15D4F" w:rsidRDefault="00242B0A" w:rsidP="00D15D4F">
      <w:pPr>
        <w:tabs>
          <w:tab w:val="left" w:pos="1895"/>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4. Хозяйство зарубежной Азии.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Роль и место зарубежной Азии в международном разделении труда. Контрасты экономического развития в странах зарубежной Азии. Особенности включения стран региона в процессы глобализации и транснационализации. Ключевые проблемы Китая - нового «локомотива» мирового развития и глобальной «фабрики». Проблема замедления экономического развития Японии, социальные и экологические последствия этого процесса. Резервы роста новых индустриальных стран Азии. Экономические и социальные проблемы современной Южной Азии. Проблема зависимости нефтегазодобывающих стран Персидского залива от их природно-сырьевого потенциала, стратегии ухода от </w:t>
      </w:r>
      <w:r w:rsidRPr="005D4B91">
        <w:rPr>
          <w:rFonts w:ascii="Times New Roman" w:hAnsi="Times New Roman" w:cs="Times New Roman"/>
          <w:color w:val="000000"/>
          <w:sz w:val="28"/>
          <w:szCs w:val="28"/>
        </w:rPr>
        <w:lastRenderedPageBreak/>
        <w:t>моноспециализации на отраслях топливно-энергетического комплекса.</w:t>
      </w:r>
    </w:p>
    <w:p w:rsidR="00242B0A" w:rsidRPr="00D15D4F" w:rsidRDefault="00242B0A" w:rsidP="00D15D4F">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41"/>
        </w:tabs>
        <w:autoSpaceDE/>
        <w:autoSpaceDN/>
        <w:adjustRightInd/>
        <w:ind w:firstLine="709"/>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Характеристика внешнеторгового баланса и географии внешней торговли стран зарубежной Азии.</w:t>
      </w:r>
    </w:p>
    <w:p w:rsidR="00242B0A" w:rsidRPr="005D4B91" w:rsidRDefault="00D15D4F" w:rsidP="00D15D4F">
      <w:pPr>
        <w:tabs>
          <w:tab w:val="left" w:pos="1036"/>
        </w:tabs>
        <w:autoSpaceDE/>
        <w:autoSpaceDN/>
        <w:adjustRightInd/>
        <w:ind w:firstLine="709"/>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Объяснение географических особенностей стран зарубежной Азии с разным уровнем социально-экономического развития (Саудовская Аравия и Бангладеш).</w:t>
      </w:r>
    </w:p>
    <w:p w:rsidR="00D15D4F" w:rsidRPr="00DE0F70" w:rsidRDefault="00D15D4F" w:rsidP="00DE0F70">
      <w:pPr>
        <w:tabs>
          <w:tab w:val="left" w:pos="1079"/>
        </w:tabs>
        <w:autoSpaceDE/>
        <w:autoSpaceDN/>
        <w:adjustRightInd/>
        <w:ind w:firstLine="709"/>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3)</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Сравнение международно</w:t>
      </w:r>
      <w:r w:rsidR="00DE0F70">
        <w:rPr>
          <w:rFonts w:ascii="Times New Roman" w:hAnsi="Times New Roman" w:cs="Times New Roman"/>
          <w:color w:val="000000"/>
          <w:sz w:val="28"/>
          <w:szCs w:val="28"/>
        </w:rPr>
        <w:t>й специализации Японии и Индии.</w:t>
      </w:r>
    </w:p>
    <w:p w:rsidR="00242B0A" w:rsidRPr="00D15D4F" w:rsidRDefault="00242B0A" w:rsidP="00D15D4F">
      <w:pPr>
        <w:tabs>
          <w:tab w:val="left" w:pos="1895"/>
        </w:tabs>
        <w:autoSpaceDE/>
        <w:autoSpaceDN/>
        <w:adjustRightInd/>
        <w:ind w:firstLine="709"/>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5. Китай.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КНР. Место и роль Китая в мировой экономике, политике, культуре. Выдающиеся абсолютные экономические показатели при низких показателях на душу населения. Проблема реинтеграции с Тайванем. Китай как государство - важнейший политический и экономический партнёр России на международной арене. Китай - один из лидеров многополярного мира, член Шанхайской организации сотрудничества (ШОС) и БРИКС.</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Многообразие природных условий и ресурсов Китая, резкие территориальные различия, широкая антропогенная эксплуатация с древности, прежде всего в восточных, наиболее заселённых и освоенных районах. Истощение природных ресурсов Китая, прежде всего земельных. Низкая обеспеченность в расчёте на душу населения пашней, лесами, пресной водой. Лидерство КНР по гидроэнергопотенциалу. Богатство минеральным сырьём, основные бассейны полезных ископаемых.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Динамика численности населения Китая. Демографическая ситуация и основные черты демографической политики. Трудовые ресурсы, их структура и проблемы эффективного использования. Этнический состав населения: китайцы (ханьцы) и неханьские народы. Городское и сельское население. Своеобразие урбанизации в Китае. Китайская диаспора за рубежом (хуацяо), её роль в экономической и политической жизни Китая.</w:t>
      </w:r>
    </w:p>
    <w:p w:rsidR="00242B0A" w:rsidRPr="005D4B91" w:rsidRDefault="00242B0A" w:rsidP="00D15D4F">
      <w:pPr>
        <w:tabs>
          <w:tab w:val="left" w:pos="772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Общая характеристика хозяйства. Китай как «мировая фабрика». Разносторонняя и комплексная специализация страны на широком спектре отраслей промышленности, сельского хозяйства, сектора услуг.</w:t>
      </w:r>
      <w:r w:rsidRPr="005D4B91">
        <w:rPr>
          <w:rFonts w:ascii="Times New Roman" w:hAnsi="Times New Roman" w:cs="Times New Roman"/>
          <w:color w:val="000000"/>
          <w:sz w:val="28"/>
          <w:szCs w:val="28"/>
        </w:rPr>
        <w:tab/>
        <w:t>Г осударствен</w:t>
      </w:r>
      <w:r w:rsidR="00D15D4F">
        <w:rPr>
          <w:rFonts w:ascii="Times New Roman" w:hAnsi="Times New Roman" w:cs="Times New Roman"/>
          <w:color w:val="000000"/>
          <w:sz w:val="28"/>
          <w:szCs w:val="28"/>
        </w:rPr>
        <w:t>ное</w:t>
      </w:r>
      <w:r w:rsidR="00D15D4F" w:rsidRPr="00113C08">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регулирование экономики. Ввоз и вывоз капитала. Специальные экономические зоны (СЭЗ), их роль в подъёме хозяйства страны. Огромные масштабы промышленного производства, повышающийся уровень технико-экономического развития большинства отраслей. Прогресс металлургии, машиностроения, автомобилестроения, аэрокосмической, электротехнической, электронной, химической и других ведущих отраслей. Энергообеспеченность Китая. Колоссальная по объёму угольная промышленность. Собственная добыча нефти и газа, не покрывающая нужд растущей экономики. Дефицит энергоресурсов, их импорт из стран Персидского залива, Юго-Восточной Азии, Австралии, Средней Азии, России (газопровод «Сила Сибири»). Диверсифицированная электроэнергетика. Лидерство Китая в мире по большинству абсолютных показателей отраслей сельского хозяйства, высокая интенсивность и эффективность аграрного производства. </w:t>
      </w:r>
      <w:r w:rsidRPr="005D4B91">
        <w:rPr>
          <w:rFonts w:ascii="Times New Roman" w:hAnsi="Times New Roman" w:cs="Times New Roman"/>
          <w:color w:val="000000"/>
          <w:sz w:val="28"/>
          <w:szCs w:val="28"/>
        </w:rPr>
        <w:lastRenderedPageBreak/>
        <w:t>Главные зерновые зоны - рисовая, рисово-пшеничная (и кукуруза), пшеничная (и другие зерновые). Важнейшая роль транспорта в экономическом сплочении Китая. Морские порты Китая - лидеры в мире по грузообороту. Внешние экономические связи КНР.</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Территориальная структура хозяйства. Резкие территориальные различия природных условий и ресурсов, расселения, плотности населения и условий его жизни, развития и размещения хозяйства. Концентрация основной части хозяйства КНР в восточных, особенно в приморских, а также в центральных провинциях. Экологические проблемы Китая, особенно на Великой Китайской равнине и Лёссовом плато. Экономические районы Китая.</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28"/>
        </w:tabs>
        <w:autoSpaceDE/>
        <w:autoSpaceDN/>
        <w:adjustRightInd/>
        <w:ind w:firstLine="709"/>
        <w:rPr>
          <w:rFonts w:ascii="Times New Roman" w:hAnsi="Times New Roman" w:cs="Times New Roman"/>
          <w:color w:val="000000"/>
          <w:sz w:val="28"/>
          <w:szCs w:val="28"/>
        </w:rPr>
      </w:pPr>
      <w:r w:rsidRPr="00D15D4F">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Построение картограммы по основным показателям сельскохозяйственных районов Китая.</w:t>
      </w:r>
    </w:p>
    <w:p w:rsidR="00242B0A" w:rsidRPr="005D4B91" w:rsidRDefault="00D15D4F" w:rsidP="00D15D4F">
      <w:pPr>
        <w:tabs>
          <w:tab w:val="left" w:pos="1023"/>
        </w:tabs>
        <w:autoSpaceDE/>
        <w:autoSpaceDN/>
        <w:adjustRightInd/>
        <w:ind w:firstLine="709"/>
        <w:rPr>
          <w:rFonts w:ascii="Times New Roman" w:hAnsi="Times New Roman" w:cs="Times New Roman"/>
          <w:color w:val="000000"/>
          <w:sz w:val="28"/>
          <w:szCs w:val="28"/>
        </w:rPr>
      </w:pPr>
      <w:r w:rsidRPr="00D15D4F">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Анализ факторов бурного экономического развития КНР на рубеже XX и XXI вв.</w:t>
      </w:r>
    </w:p>
    <w:p w:rsidR="00242B0A" w:rsidRDefault="00D15D4F" w:rsidP="00D15D4F">
      <w:pPr>
        <w:tabs>
          <w:tab w:val="left" w:pos="1028"/>
        </w:tabs>
        <w:autoSpaceDE/>
        <w:autoSpaceDN/>
        <w:adjustRightInd/>
        <w:ind w:firstLine="709"/>
        <w:rPr>
          <w:rFonts w:ascii="Times New Roman" w:hAnsi="Times New Roman" w:cs="Times New Roman"/>
          <w:color w:val="000000"/>
          <w:sz w:val="28"/>
          <w:szCs w:val="28"/>
        </w:rPr>
      </w:pPr>
      <w:r w:rsidRPr="00D15D4F">
        <w:rPr>
          <w:rFonts w:ascii="Times New Roman" w:hAnsi="Times New Roman" w:cs="Times New Roman"/>
          <w:color w:val="000000"/>
          <w:sz w:val="28"/>
          <w:szCs w:val="28"/>
        </w:rPr>
        <w:t>3)</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Характеристика основных отраслей горнодобывающей промышленности Китая.</w:t>
      </w:r>
    </w:p>
    <w:p w:rsidR="00DE0F70" w:rsidRPr="005D4B91" w:rsidRDefault="00DE0F70" w:rsidP="00D15D4F">
      <w:pPr>
        <w:tabs>
          <w:tab w:val="left" w:pos="1028"/>
        </w:tabs>
        <w:autoSpaceDE/>
        <w:autoSpaceDN/>
        <w:adjustRightInd/>
        <w:ind w:firstLine="709"/>
        <w:rPr>
          <w:rFonts w:ascii="Times New Roman" w:hAnsi="Times New Roman" w:cs="Times New Roman"/>
          <w:color w:val="000000"/>
          <w:sz w:val="28"/>
          <w:szCs w:val="28"/>
        </w:rPr>
      </w:pPr>
    </w:p>
    <w:p w:rsidR="00242B0A" w:rsidRPr="00D15D4F" w:rsidRDefault="00242B0A" w:rsidP="00D15D4F">
      <w:pPr>
        <w:tabs>
          <w:tab w:val="left" w:pos="1878"/>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6. Индия.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Индия как страна-гигант. Политико- и экономико-географическое положение. Государственный строй. Индия как федерация штатов и союзных территорий.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Природные условия и ресурсы. Состав и размещение минеральных ресурсов, богатство страны железной рудой. Приуроченность большинства месторождений минерального сырья к плоскогорью Декан, благоприятные территориальные сочетания угольных и рудных ресурсов. Климатические особенности, позволяющие на большей части территории выращивать культуры круглый год. Разносторонние природно-рекреационные ресурсы, особенно морских побережий и высокогорных территорий. Актуальность организации рационального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Изменение демографической ситуации за годы независимости. Снижение рождаемости и уменьшение естественного прироста в результате урбанизации и государственной политики планирования семьи. Отставание темпов хозяйственного развития от темпов снижения естественного прироста, обострение проблем трудоустройства и продовольственного снабжения населения. Этническая и конфессиональная мозаичность населения. Характер размещения этнических и конфессиональных групп, его отражение в административно-территориальном делении. Преобладание сельских форм расселения при опережающем росте городов и численности горожан. Высокие темпы урбанизации, формирование крупных городских агломераций.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Развитие хозяйства в условиях многоукладности и сохранения пережитков колониальной экономики. Активное участие государства в хозяйственном строительстве и регулировании экономики. Опережающие темпы развития промышленности при сохранении ведущего положения сельского хозяйства. Главные </w:t>
      </w:r>
      <w:r w:rsidRPr="005D4B91">
        <w:rPr>
          <w:rFonts w:ascii="Times New Roman" w:hAnsi="Times New Roman" w:cs="Times New Roman"/>
          <w:color w:val="000000"/>
          <w:sz w:val="28"/>
          <w:szCs w:val="28"/>
        </w:rPr>
        <w:lastRenderedPageBreak/>
        <w:t>промышленные районы и центры.</w:t>
      </w:r>
    </w:p>
    <w:p w:rsidR="00242B0A" w:rsidRPr="005D4B91" w:rsidRDefault="00242B0A" w:rsidP="005D4B91">
      <w:pPr>
        <w:tabs>
          <w:tab w:val="left" w:pos="4152"/>
          <w:tab w:val="left" w:pos="6946"/>
          <w:tab w:val="left" w:pos="853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Социально</w:t>
      </w:r>
      <w:r w:rsidR="00D15D4F">
        <w:rPr>
          <w:rFonts w:ascii="Times New Roman" w:hAnsi="Times New Roman" w:cs="Times New Roman"/>
          <w:color w:val="000000"/>
          <w:sz w:val="28"/>
          <w:szCs w:val="28"/>
        </w:rPr>
        <w:t xml:space="preserve">-экономические условия развития </w:t>
      </w:r>
      <w:r w:rsidRPr="005D4B91">
        <w:rPr>
          <w:rFonts w:ascii="Times New Roman" w:hAnsi="Times New Roman" w:cs="Times New Roman"/>
          <w:color w:val="000000"/>
          <w:sz w:val="28"/>
          <w:szCs w:val="28"/>
        </w:rPr>
        <w:t>сельс</w:t>
      </w:r>
      <w:r w:rsidR="00D15D4F">
        <w:rPr>
          <w:rFonts w:ascii="Times New Roman" w:hAnsi="Times New Roman" w:cs="Times New Roman"/>
          <w:color w:val="000000"/>
          <w:sz w:val="28"/>
          <w:szCs w:val="28"/>
        </w:rPr>
        <w:t xml:space="preserve">кого </w:t>
      </w:r>
      <w:r w:rsidRPr="005D4B91">
        <w:rPr>
          <w:rFonts w:ascii="Times New Roman" w:hAnsi="Times New Roman" w:cs="Times New Roman"/>
          <w:color w:val="000000"/>
          <w:sz w:val="28"/>
          <w:szCs w:val="28"/>
        </w:rPr>
        <w:t>хозяйства.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Нерациональная отраслевая структура сельского хозяйства: резкое преобладание земледелия при наличии огромного поголовья крупного рогатого скота. Размещение районов выращивания основных продовольственных и экспортных культур.</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Значение транспорта в условиях обширной территории страны. Особенности сферы нематериального производства, преодоление её отставания от развитых стран. Внешнеторговые связи. Состав и важнейшие направления экспорта и импорта. Ухудшение экологической ситуации по мере развития индустриализации и урбанизации. Экологические проблемы крупных городских агломераций. Состояние и перспективы развития российско-индийских связей. Индия - участник группировок ШОС и БРИКС.</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Территориальная структура хозяйства. Расширение и усложнение хозяйственной структуры «коридоров роста» между крупнейшими городскими агломерациями. Экономические районы Индии.</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 xml:space="preserve">Сопоставление этнических ареалов и </w:t>
      </w:r>
      <w:r>
        <w:rPr>
          <w:rFonts w:ascii="Times New Roman" w:hAnsi="Times New Roman" w:cs="Times New Roman"/>
          <w:color w:val="000000"/>
          <w:sz w:val="28"/>
          <w:szCs w:val="28"/>
        </w:rPr>
        <w:t>административно-территориальных</w:t>
      </w:r>
      <w:r w:rsidRPr="00D15D4F">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единиц Индии.</w:t>
      </w:r>
    </w:p>
    <w:p w:rsidR="00242B0A" w:rsidRPr="005D4B91" w:rsidRDefault="00D15D4F" w:rsidP="00D15D4F">
      <w:pPr>
        <w:tabs>
          <w:tab w:val="left" w:pos="1071"/>
        </w:tabs>
        <w:autoSpaceDE/>
        <w:autoSpaceDN/>
        <w:adjustRightInd/>
        <w:ind w:firstLine="709"/>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Анализ динамики численности населения Индии с 1901 г.</w:t>
      </w:r>
    </w:p>
    <w:p w:rsidR="00242B0A" w:rsidRPr="005D4B91" w:rsidRDefault="00D15D4F" w:rsidP="00D15D4F">
      <w:pPr>
        <w:tabs>
          <w:tab w:val="left" w:pos="1071"/>
        </w:tabs>
        <w:autoSpaceDE/>
        <w:autoSpaceDN/>
        <w:adjustRightInd/>
        <w:ind w:firstLine="709"/>
        <w:jc w:val="left"/>
        <w:rPr>
          <w:rFonts w:ascii="Times New Roman" w:hAnsi="Times New Roman" w:cs="Times New Roman"/>
          <w:color w:val="000000"/>
          <w:sz w:val="28"/>
          <w:szCs w:val="28"/>
        </w:rPr>
      </w:pPr>
      <w:r w:rsidRPr="00113C08">
        <w:rPr>
          <w:rFonts w:ascii="Times New Roman" w:hAnsi="Times New Roman" w:cs="Times New Roman"/>
          <w:color w:val="000000"/>
          <w:sz w:val="28"/>
          <w:szCs w:val="28"/>
        </w:rPr>
        <w:t>3)</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Характеристика сельскохозяйственных районов Индии.</w:t>
      </w:r>
    </w:p>
    <w:p w:rsidR="00242B0A" w:rsidRPr="00D15D4F" w:rsidRDefault="00D15D4F" w:rsidP="00D15D4F">
      <w:pPr>
        <w:tabs>
          <w:tab w:val="left" w:pos="1033"/>
        </w:tabs>
        <w:autoSpaceDE/>
        <w:autoSpaceDN/>
        <w:adjustRightInd/>
        <w:ind w:firstLine="709"/>
        <w:jc w:val="left"/>
        <w:rPr>
          <w:rFonts w:ascii="Times New Roman" w:hAnsi="Times New Roman" w:cs="Times New Roman"/>
          <w:b/>
          <w:color w:val="000000"/>
          <w:sz w:val="28"/>
          <w:szCs w:val="28"/>
        </w:rPr>
      </w:pPr>
      <w:r w:rsidRPr="00D15D4F">
        <w:rPr>
          <w:rFonts w:ascii="Times New Roman" w:hAnsi="Times New Roman" w:cs="Times New Roman"/>
          <w:color w:val="000000"/>
          <w:sz w:val="28"/>
          <w:szCs w:val="28"/>
        </w:rPr>
        <w:t>4)</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 xml:space="preserve">Сравнение товарной и географической структуры экспорта и импорта </w:t>
      </w:r>
      <w:r w:rsidR="00242B0A" w:rsidRPr="00D15D4F">
        <w:rPr>
          <w:rFonts w:ascii="Times New Roman" w:hAnsi="Times New Roman" w:cs="Times New Roman"/>
          <w:color w:val="000000"/>
          <w:sz w:val="28"/>
          <w:szCs w:val="28"/>
        </w:rPr>
        <w:t>Индии.</w:t>
      </w:r>
    </w:p>
    <w:p w:rsidR="00242B0A" w:rsidRPr="00D15D4F" w:rsidRDefault="00242B0A" w:rsidP="00D15D4F">
      <w:pPr>
        <w:tabs>
          <w:tab w:val="left" w:pos="1887"/>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7. Япония.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Политике- и экономико-географическое положение. Состав территории. Япония - одна из лидирующих стран в мировом хозяйстве и в международном географическом разделении труда. Изменение экономико-географического положения на разных этапах развития. Современное политике-географическое положение Японии как страны Азиатско-Тихоокеанского региона. Форма правления, административно-территориальное устройство.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Природные условия и ресурсы. Зависимость от импорта минерального сырья.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Историко-географические особенности развития. Экономический взлёт после Второй мировой войны («японское экономическое чудо»).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Исторические особенности формирования японской нации, определившие однонациональный состав современного населения, его специфическую культуру и традиции. Изменение демографической ситуации, быстрое падение рождаемости и естественного прироста. Высокие стандарты качества жизни и долголетие населения. Сходство возрастно-половой структуры с развитыми странами Европы и США. Количественная и качественная характеристика трудовых ресурсов. Господство городской формы расселения, темпы и уровень урбанизации. Мегалополис Токайдо. Токио и столичная агломерация.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Решающее значение государства в хозяйственном строительстве, модернизация промышленности и инфраструктуры, создание своей научно- </w:t>
      </w:r>
      <w:r w:rsidRPr="005D4B91">
        <w:rPr>
          <w:rFonts w:ascii="Times New Roman" w:hAnsi="Times New Roman" w:cs="Times New Roman"/>
          <w:color w:val="000000"/>
          <w:sz w:val="28"/>
          <w:szCs w:val="28"/>
        </w:rPr>
        <w:lastRenderedPageBreak/>
        <w:t>исследовательской базы. Сходство отраслевой структуры хозяйства с другими развитыми странами, особая роль чёрной металлургии и электронной промышленности. Разностороннее значение рыболовства, высокое место страны в мировом рыболовстве. Широкое развитие аквакультуры. Высокий уровень транспортной обеспеченности (скоростные железные дороги, автомагистрали, аэропорты, дальние морские и каботажные перевозки). Основные черты географии науки, японские технополисы. Внешняя торговля, специфическая структура экспорта и импорта. Развитие сектора услуг. Токио как один из ведущих мировых финансовых центров. Состояние и перспективы развития российско-японских экономических связей.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Территориальная структура хозяйства. Ведущая роль Тихоокеанского пояса. Районирование Японии.</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23"/>
        </w:tabs>
        <w:autoSpaceDE/>
        <w:autoSpaceDN/>
        <w:adjustRightInd/>
        <w:ind w:firstLine="709"/>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Характеристика места отдельных отраслей промышленности Японии в мировом хозяйстве.</w:t>
      </w:r>
    </w:p>
    <w:p w:rsidR="00242B0A" w:rsidRPr="005D4B91" w:rsidRDefault="00D15D4F" w:rsidP="00D15D4F">
      <w:pPr>
        <w:tabs>
          <w:tab w:val="left" w:pos="1066"/>
        </w:tabs>
        <w:autoSpaceDE/>
        <w:autoSpaceDN/>
        <w:adjustRightInd/>
        <w:ind w:firstLine="709"/>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2)</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Сравнительная характеристика районов Японии.</w:t>
      </w:r>
    </w:p>
    <w:p w:rsidR="00242B0A" w:rsidRPr="00D15D4F" w:rsidRDefault="00242B0A" w:rsidP="00D15D4F">
      <w:pPr>
        <w:tabs>
          <w:tab w:val="left" w:pos="1873"/>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8. Республика Корея.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страны. Отношения с соседями - КНДР, КНР, Японией. Природные условия и ресурсы. Ограниченность минеральных, земельных, водных и лесных ресурсов. Экологические проблемы. Численность и плотность населения, его демографические характеристики. Однородность этнического и разнородность конфессионального состава населения. Особенности урбанизации и размещения населения. Хозяйство Республики Корея. «Корейское экономическое чудо» конца XX в. Место страны в международном разделении труда и глобальных цепочках создания добавленной стоимости. Ведущие отрасли специализации страны: чёрная металлургия, судостроение, автомобилестроение, электронная и электротехническая. Взаимоотношения Республики Корея и Российской Федерации.</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Практическая работа.</w:t>
      </w:r>
    </w:p>
    <w:p w:rsidR="00242B0A" w:rsidRPr="005D4B91" w:rsidRDefault="00D15D4F" w:rsidP="00D15D4F">
      <w:pPr>
        <w:autoSpaceDE/>
        <w:autoSpaceDN/>
        <w:adjustRightInd/>
        <w:ind w:left="709" w:firstLine="0"/>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Место автомобилестроения Республики Корея в мире.</w:t>
      </w:r>
    </w:p>
    <w:p w:rsidR="00242B0A" w:rsidRPr="00D15D4F" w:rsidRDefault="00242B0A" w:rsidP="00D15D4F">
      <w:pPr>
        <w:tabs>
          <w:tab w:val="left" w:pos="1873"/>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9. Юго-Восточная Азия.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Состав территории, площадь и население субрегиона. Изрезанность береговой линии и архипелаговое положение ряда стран как черты географического положения субрегиона.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Современная политическая ситуация и новейшие изменения на политической карте субрегиона. Типы стран в субрегионе. Главная черта экономико-географического положения большинства государств субрегиона - нахождение их на морских торговых путях мирового значения. Формы государственного устройства стран субрегиона.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Величина и структура природно-ресурсного потенциала. Ведущая роль минеральных ресурсов (нефть, газ, уголь, олово, никель, вольфрам, хромиты). Огромные запасы лесных и водных ресурсов. Агроклиматический потенциал и его различия в странах субрегиона. Ограниченность земельных ресурсов.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Численность и воспроизводство населения: различия в отдельных странах. Контрасты в размещении населения: концентрация его в приморских районах, долинах и дельтах рек. Различия в уровне урбанизации стран субрегиона. Крупнейшие города и городские агломерации. Сельское расселение. Пестрота этнического состава, важнейшие народы. Роль этнических китайцев (хуацяо) в политике и экономике стран субрегиона. Основные религии Юго-Восточной Азии - ислам, буддизм, христианство.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Различия в уровне и характере социально-экономического развития стран субрегиона.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Новые индустриальные страны первой и второй «волн». Развитие «верхних этажей» производства на базе переработки местного сырья. Рост новых и новейших производств (электроника, производство средств связи и другое). Сельское и лесное хозяйство, главные экспортные товары: древесина, рис, сахарный тростник, кофе, фрукты и овощи, пальмовое масло, натуральный каучук. Ведущая роль морского транспорта. Сингапур - морской порт мирового значения. Развитость отраслей третичного сектора. Развитие приморского и экзотического туризма (Таиланд, Сингапур, Вьетнам, Малайзия, остров Бали в Индонезии). Активное участие стран субрегиона в интеграционных процессах. Учреждение и расширение АСЕАН. Усиление производственных связей с Китаем и Японией. Поиски новых рынков для продукции стран субрегиона. Взаимоотношения стран субрегиона с Россией.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Территориальная структура хозяйства.</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3173"/>
        </w:tabs>
        <w:autoSpaceDE/>
        <w:autoSpaceDN/>
        <w:adjustRightInd/>
        <w:ind w:firstLine="709"/>
        <w:jc w:val="left"/>
        <w:rPr>
          <w:rFonts w:ascii="Times New Roman" w:hAnsi="Times New Roman" w:cs="Times New Roman"/>
          <w:color w:val="000000"/>
          <w:sz w:val="28"/>
          <w:szCs w:val="28"/>
        </w:rPr>
      </w:pPr>
      <w:r w:rsidRPr="00D15D4F">
        <w:rPr>
          <w:rFonts w:ascii="Times New Roman" w:hAnsi="Times New Roman" w:cs="Times New Roman"/>
          <w:color w:val="000000"/>
          <w:sz w:val="28"/>
          <w:szCs w:val="28"/>
        </w:rPr>
        <w:t>1)</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Сравнительная э</w:t>
      </w:r>
      <w:r w:rsidR="00242B0A" w:rsidRPr="005D4B91">
        <w:rPr>
          <w:rFonts w:ascii="Times New Roman" w:hAnsi="Times New Roman" w:cs="Times New Roman"/>
          <w:color w:val="000000"/>
          <w:sz w:val="28"/>
          <w:szCs w:val="28"/>
        </w:rPr>
        <w:t>кономико-географическая характеристика стран субрегиона.</w:t>
      </w:r>
    </w:p>
    <w:p w:rsidR="00242B0A" w:rsidRPr="005D4B91" w:rsidRDefault="00D15D4F" w:rsidP="00D15D4F">
      <w:pPr>
        <w:tabs>
          <w:tab w:val="left" w:pos="1071"/>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Выявление крупнейших городских агломераций Юго-Восточной Азии.</w:t>
      </w:r>
    </w:p>
    <w:p w:rsidR="00242B0A" w:rsidRPr="00D15D4F" w:rsidRDefault="00242B0A" w:rsidP="00D15D4F">
      <w:pPr>
        <w:tabs>
          <w:tab w:val="left" w:pos="2017"/>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10. Юго-Западная Азия.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Расположение на стыке Европы, Азии и Африки - важнейшая черта экономико-географического положения. Состав, размеры территории и численность населения субрегиона. Современная политическая ситуация и новейшие изменения на политической карте субрегиона. Формы государственного устройства стран субрегиона. Опасность территориальных конфликтов в субрегионе для мировой стабильности.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Хозяйственная оценка природно-ресурсного потенциала. Крупнейшие в мире запасы нефти и газа, другие виды минерального сырья. Значительные различия в размещении агроклиматических ресурсов. Преобладание аридных территорий и проблема острого дефицита водных и лесных ресурсов. Природные различия стран субрегиона. Проблемы природопользования.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Демографическая ситуация и проблема трудовых ресурсов в странах субрегиона. Этническая и конфессиональная карта Юго-Западной Азии. Субрегион как родина авраамических религий. Крайняя неравномерность размещения населения. Сельское расселение. Кочевой и оседлый образы жизни населения субрегиона. Важные направления внутрии межрегиональных миграций. Страны Персидского залива как центр притяжения иностранной рабочей силы.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Основные черты трансформации хозяйства стран субрегиона под воздействием индустриализации (чаще всего нефтегазового характера). Формирование нефтеэнергохимического энергопроизводственного цикла, сопутствующих и обслуживающих производств. Развитие энергоёмких отраслей (чёрная и цветная металлургия, нефтехимия). Создание мощной строительной базы. Роль и значение сельского хозяйства. Соотношение растениеводства и животноводства в разных странах.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Транспортная система субрегиона: ведущая роль трубопроводного и морского транспорта, создание нефтяных и газовых «мостов» между производителями и потребителями топливного сырья. Ускоренное развитие третичного сектора. Превращение стран субрегиона в международные финансовые центры (Катар, ОАЭ, Бахрейн, Кипр, Израиль, Ливан). Развитие туризма (включая паломнический) и сферы рекреации.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Группировка стран субрегиона по их месту в международном географическом разделении труда: экспортёры углеводородов, новые индустриальные страны, страны - финансовые центры, наименее развитые страны. Формы внутрирегиональной интеграции (Лига арабских государств, Организация исламского сотрудничества, Совет сотрудничества арабских государств Персидского залива). Взаимоотношения стран субрегиона с Россией.</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3197"/>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1) Сравнительная </w:t>
      </w:r>
      <w:r w:rsidR="00242B0A" w:rsidRPr="005D4B91">
        <w:rPr>
          <w:rFonts w:ascii="Times New Roman" w:hAnsi="Times New Roman" w:cs="Times New Roman"/>
          <w:color w:val="000000"/>
          <w:sz w:val="28"/>
          <w:szCs w:val="28"/>
        </w:rPr>
        <w:t>экономико-географическая характеристика стран субрегиона.</w:t>
      </w:r>
    </w:p>
    <w:p w:rsidR="00242B0A" w:rsidRPr="005D4B91" w:rsidRDefault="00D15D4F" w:rsidP="00D15D4F">
      <w:pPr>
        <w:tabs>
          <w:tab w:val="left" w:pos="1066"/>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Определение места Турции в мировом хозяйстве.</w:t>
      </w:r>
    </w:p>
    <w:p w:rsidR="00242B0A" w:rsidRPr="00D15D4F" w:rsidRDefault="00242B0A" w:rsidP="00D15D4F">
      <w:pPr>
        <w:tabs>
          <w:tab w:val="left" w:pos="1681"/>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Раздел 12. Африка.</w:t>
      </w:r>
    </w:p>
    <w:p w:rsidR="00242B0A" w:rsidRPr="00D15D4F" w:rsidRDefault="00242B0A" w:rsidP="00D15D4F">
      <w:pPr>
        <w:tabs>
          <w:tab w:val="left" w:pos="1882"/>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1. Географическое положение и политическая карта Африки.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Политико- и экономико-географическое положение Африки. Площадь и размеры территории, численность населения. Значение соседства со странами Южной Европы и Юго-Западной Азии. Выход к двум океанам, важность Суэцкого канала как магистрального морского пути. Негативное влияние внутриматерикового положения ряда государств на их социально-экономическое развитие. Изменения политической карты Африки с середины XX в. Современная политическая ситуация на континенте. Проблема политической нестабильности стран Африки. Территориальные конфликты в современной Африке, международные усилия по их урегулированию. Государственное устройство стран Африки. Взаимоотношения стран Африки с Россией. Совместные проекты россий</w:t>
      </w:r>
      <w:r w:rsidR="00D15D4F">
        <w:rPr>
          <w:rFonts w:ascii="Times New Roman" w:hAnsi="Times New Roman" w:cs="Times New Roman"/>
          <w:color w:val="000000"/>
          <w:sz w:val="28"/>
          <w:szCs w:val="28"/>
        </w:rPr>
        <w:t>ско-</w:t>
      </w:r>
      <w:r w:rsidRPr="005D4B91">
        <w:rPr>
          <w:rFonts w:ascii="Times New Roman" w:hAnsi="Times New Roman" w:cs="Times New Roman"/>
          <w:color w:val="000000"/>
          <w:sz w:val="28"/>
          <w:szCs w:val="28"/>
        </w:rPr>
        <w:t>африканского сотрудничества. Деление Африки на субрегионы: Северная Африка, Западная Африка, Центральная Африка, Восточная Африка, Южная Африка.</w:t>
      </w:r>
    </w:p>
    <w:p w:rsidR="00242B0A" w:rsidRPr="005D4B91" w:rsidRDefault="00242B0A" w:rsidP="005D4B91">
      <w:pPr>
        <w:autoSpaceDE/>
        <w:autoSpaceDN/>
        <w:adjustRightInd/>
        <w:ind w:firstLine="709"/>
        <w:jc w:val="left"/>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о Тропической Африке (Африка к югу от Сахары).</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43"/>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Анализ основных изменений на политической карте Африки с 1950 г.</w:t>
      </w:r>
    </w:p>
    <w:p w:rsidR="00242B0A" w:rsidRPr="005D4B91" w:rsidRDefault="00D15D4F" w:rsidP="00D15D4F">
      <w:pPr>
        <w:tabs>
          <w:tab w:val="left" w:pos="1029"/>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Нанесение на карту важнейших очагов территориальных конфликтов в современной Африке.</w:t>
      </w:r>
    </w:p>
    <w:p w:rsidR="00242B0A" w:rsidRPr="00D15D4F" w:rsidRDefault="00242B0A" w:rsidP="00D15D4F">
      <w:pPr>
        <w:tabs>
          <w:tab w:val="left" w:pos="1883"/>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2. Природно-ресурсный потенциал Африки.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Величина и структура природно-ресурсного потенциала Африки. Основные черты геологического строения территории и размещение минеральных ресурсов: исключительное богатство и разнообразие рудных полезных ископаемых, относительная бедность каменным углём. Главные территориальные сочетания минеральных ресурсов (Медный пояс, Витватерсранд, Верхне-Гвинейский, Нижне- Г винейский, Атласский и другие). Агроклиматический потенциал Африки, неравномерность распределения земельных и водных ресурсов, обширность аридных и семиаридных областей. Субрегиональные различия: более благоприятные условия для развития сельского хозяйства Восточной и Южной Африки. Диспропорции в размещении водных ресурсов. Значительный гидроэнергетический потенциал континента. Дифференциация стран региона по величине и структуре природно-ресурсного потенциала. Широкое использование природных ресурсов - важнейшее направление африканского природопользования. Проблема нерационального природопользования. Комплекс острых экологических проблем (обезлесение, опустынивание, нехватка чистой питьевой воды, трансфер в страны региона вредных для окружающей среды производств).</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D15D4F" w:rsidRDefault="00D15D4F" w:rsidP="00D15D4F">
      <w:pPr>
        <w:tabs>
          <w:tab w:val="left" w:pos="1029"/>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 xml:space="preserve">Определение доли Африки в мировых запасах важнейших минеральных </w:t>
      </w:r>
      <w:r w:rsidR="00242B0A" w:rsidRPr="00D15D4F">
        <w:rPr>
          <w:rFonts w:ascii="Times New Roman" w:hAnsi="Times New Roman" w:cs="Times New Roman"/>
          <w:color w:val="000000"/>
          <w:sz w:val="28"/>
          <w:szCs w:val="28"/>
        </w:rPr>
        <w:t>ресурсов.</w:t>
      </w:r>
    </w:p>
    <w:p w:rsidR="00242B0A" w:rsidRPr="00D15D4F" w:rsidRDefault="00D15D4F" w:rsidP="00D15D4F">
      <w:pPr>
        <w:tabs>
          <w:tab w:val="left" w:pos="1067"/>
        </w:tabs>
        <w:autoSpaceDE/>
        <w:autoSpaceDN/>
        <w:adjustRightInd/>
        <w:ind w:firstLine="709"/>
        <w:rPr>
          <w:rFonts w:ascii="Times New Roman" w:hAnsi="Times New Roman" w:cs="Times New Roman"/>
          <w:color w:val="000000"/>
          <w:sz w:val="28"/>
          <w:szCs w:val="28"/>
        </w:rPr>
      </w:pPr>
      <w:r w:rsidRPr="00D15D4F">
        <w:rPr>
          <w:rFonts w:ascii="Times New Roman" w:hAnsi="Times New Roman" w:cs="Times New Roman"/>
          <w:color w:val="000000"/>
          <w:sz w:val="28"/>
          <w:szCs w:val="28"/>
        </w:rPr>
        <w:t>2) </w:t>
      </w:r>
      <w:r w:rsidR="00242B0A" w:rsidRPr="00D15D4F">
        <w:rPr>
          <w:rFonts w:ascii="Times New Roman" w:hAnsi="Times New Roman" w:cs="Times New Roman"/>
          <w:color w:val="000000"/>
          <w:sz w:val="28"/>
          <w:szCs w:val="28"/>
        </w:rPr>
        <w:t>Расчёт структуры земельных угодий в отдельных странах Африки.</w:t>
      </w:r>
    </w:p>
    <w:p w:rsidR="00242B0A" w:rsidRPr="00D15D4F" w:rsidRDefault="00242B0A" w:rsidP="00D15D4F">
      <w:pPr>
        <w:tabs>
          <w:tab w:val="left" w:pos="1883"/>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3. Население Африки.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Африка - второй по численности населения регион мира, после зарубежной Азии. Самые высокие в мире темпы естественного прироста населения, его негативные социально-экономические последствия. Возрастающее демографическое давление на территорию. Необходимость проведения демографической политики, трудности её реализации. Возрастно-половая структура населения. Африка - самый «молодой» по структуре населения регион мира. Трудовые ресурсы Африки: значительный и быстрорастущий потенциал при низкой средней квалификации. </w:t>
      </w:r>
      <w:r w:rsidRPr="00DE0F70">
        <w:rPr>
          <w:rFonts w:ascii="Times New Roman" w:hAnsi="Times New Roman" w:cs="Times New Roman"/>
          <w:bCs/>
          <w:i/>
          <w:iCs/>
          <w:color w:val="000000"/>
          <w:sz w:val="28"/>
          <w:szCs w:val="28"/>
        </w:rPr>
        <w:t>Структура занятости населения.</w:t>
      </w:r>
      <w:r w:rsidRPr="005D4B91">
        <w:rPr>
          <w:rFonts w:ascii="Times New Roman" w:hAnsi="Times New Roman" w:cs="Times New Roman"/>
          <w:color w:val="000000"/>
          <w:sz w:val="28"/>
          <w:szCs w:val="28"/>
        </w:rPr>
        <w:t xml:space="preserve"> Проблема безработицы. Сложность расового и этнического состава населения: причины и следствия. Этноконфессиональная карта Африки. Распространение основных языков и религий. Африканский «рисунок» расселения населения: особая роль природного фактора. Районы повышенной концентрации населения: приморские и горнопромышленные районы, долины и дельты рек, побережья больших озёр. Самый низкий в мире уровень и самые высокие темпы урбанизации («городской взрыв»). Специфические черты африканского города и городских агломераций. «Ложная урбанизация» и связанные с нею социально-экономические проблемы. Социально-экономические проблемы развития сельских поселений. Миграции населения. Преобладание внутренних миграций над внешними. Проблема «утечки умов и мускулов». Низкий уровень человеческого капитала и социального развития стран региона. Социальные проблемы населения Африки: бедность, низкая продолжительность жизни, высокая детская смертность, слабое развитие здравоохранения и антисанитария, недостаточное питание, отсутствие доступа к источникам чистой воды, низкая грамотность и профессиональная квалификация.</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lastRenderedPageBreak/>
        <w:t>Практические работы.</w:t>
      </w:r>
    </w:p>
    <w:p w:rsidR="00242B0A" w:rsidRPr="005D4B91" w:rsidRDefault="00D15D4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w:t>
      </w:r>
      <w:r w:rsidR="00242B0A" w:rsidRPr="005D4B91">
        <w:rPr>
          <w:rFonts w:ascii="Times New Roman" w:hAnsi="Times New Roman" w:cs="Times New Roman"/>
          <w:color w:val="000000"/>
          <w:sz w:val="28"/>
          <w:szCs w:val="28"/>
        </w:rPr>
        <w:t xml:space="preserve"> Расчёт динамики роста численности населения Африки с 1950 г.</w:t>
      </w:r>
    </w:p>
    <w:p w:rsidR="00242B0A" w:rsidRPr="005D4B91" w:rsidRDefault="00D15D4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w:t>
      </w:r>
      <w:r w:rsidR="00242B0A" w:rsidRPr="005D4B91">
        <w:rPr>
          <w:rFonts w:ascii="Times New Roman" w:hAnsi="Times New Roman" w:cs="Times New Roman"/>
          <w:color w:val="000000"/>
          <w:sz w:val="28"/>
          <w:szCs w:val="28"/>
        </w:rPr>
        <w:t xml:space="preserve"> Сравнение возрастно-половых пирамид населения нескольких стран Африки.</w:t>
      </w:r>
    </w:p>
    <w:p w:rsidR="00242B0A" w:rsidRPr="00D15D4F" w:rsidRDefault="00242B0A" w:rsidP="00D15D4F">
      <w:pPr>
        <w:tabs>
          <w:tab w:val="left" w:pos="1882"/>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4. Хозяйство Африки.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Африка - периферия мирового хозяйства, регион концентрации наименее развитых стран. Относительно низкий общий уровень развития экономики. Многоукладность экономики: традиционные и современные формы производства. Преобладание аграрной и индустриальной стадий развития хозяйства в странах континента. Важнейшие модели развития хозяйства: импортозамещающая, экспортно-ориентированная, с использованием собственных сил. Структура ВВП стран региона. Сдвиги в структуре и географии промышленности. Ведущие промышленные районы и центры. ЮАР как наиболее развитая экономика Африки, страна БРИКС. Сельское хозяйство - основная сфера занятости населения Африки. Низкий уровень сельскохозяйственного производства, ухудшение продовольственного самообеспечения, хронический импорт продуктов питания. Проблема монокультурного сельского хозяйства и пути её решения. Экстенсивное животноводство, важнейшие животноводческие районы. Недостаток транспортной инфраструктуры. Африка в системе международного географического разделения труда и торговых потоков. Усиление экономической интеграции стран Африки. Африканский союз. Развитие внешнеэкономических связей России со странами Африки. Африканский рисунок территориальной структуры расселения и хозяйства как результат природного и исторического факторов развития.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Преобладание нефтепромышленного (Северная и Западная Африка), гор</w:t>
      </w:r>
      <w:r w:rsidR="00D15D4F">
        <w:rPr>
          <w:rFonts w:ascii="Times New Roman" w:hAnsi="Times New Roman" w:cs="Times New Roman"/>
          <w:color w:val="000000"/>
          <w:sz w:val="28"/>
          <w:szCs w:val="28"/>
        </w:rPr>
        <w:t>но-</w:t>
      </w:r>
      <w:r w:rsidRPr="005D4B91">
        <w:rPr>
          <w:rFonts w:ascii="Times New Roman" w:hAnsi="Times New Roman" w:cs="Times New Roman"/>
          <w:color w:val="000000"/>
          <w:sz w:val="28"/>
          <w:szCs w:val="28"/>
        </w:rPr>
        <w:t>металлургического (Центральная, Южная и Западная Африка), земельно</w:t>
      </w:r>
      <w:r w:rsidRPr="005D4B91">
        <w:rPr>
          <w:rFonts w:ascii="Times New Roman" w:hAnsi="Times New Roman" w:cs="Times New Roman"/>
          <w:color w:val="000000"/>
          <w:sz w:val="28"/>
          <w:szCs w:val="28"/>
        </w:rPr>
        <w:softHyphen/>
        <w:t>климатического (повсеместно) и лесопромышленного (Центральная и Западная Африка) ресурсно-экспортных циклов. Изменение территориальной структуры хозяйства государств Африки. Недостаток финансовых и материальных средств, передовых технологий - главные препятствия на пути изменения и улучшения системы хозяйства.</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42"/>
        </w:tabs>
        <w:autoSpaceDE/>
        <w:autoSpaceDN/>
        <w:adjustRightInd/>
        <w:ind w:left="709"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Классификация стран Африки по показателю ИЧР.</w:t>
      </w:r>
    </w:p>
    <w:p w:rsidR="00242B0A" w:rsidRPr="005D4B91" w:rsidRDefault="00D15D4F" w:rsidP="00D15D4F">
      <w:pPr>
        <w:tabs>
          <w:tab w:val="left" w:pos="1071"/>
        </w:tabs>
        <w:autoSpaceDE/>
        <w:autoSpaceDN/>
        <w:adjustRightInd/>
        <w:ind w:left="709"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Сравнительная характеристика субрегионов Африки.</w:t>
      </w:r>
    </w:p>
    <w:p w:rsidR="00242B0A" w:rsidRPr="005D4B91" w:rsidRDefault="00242B0A" w:rsidP="00D15D4F">
      <w:pPr>
        <w:tabs>
          <w:tab w:val="left" w:pos="1676"/>
        </w:tabs>
        <w:autoSpaceDE/>
        <w:autoSpaceDN/>
        <w:adjustRightInd/>
        <w:ind w:left="709" w:firstLine="0"/>
        <w:jc w:val="left"/>
        <w:rPr>
          <w:rFonts w:ascii="Times New Roman" w:hAnsi="Times New Roman" w:cs="Times New Roman"/>
          <w:color w:val="000000"/>
          <w:sz w:val="28"/>
          <w:szCs w:val="28"/>
        </w:rPr>
      </w:pPr>
      <w:r w:rsidRPr="00D15D4F">
        <w:rPr>
          <w:rFonts w:ascii="Times New Roman" w:hAnsi="Times New Roman" w:cs="Times New Roman"/>
          <w:b/>
          <w:color w:val="000000"/>
          <w:sz w:val="28"/>
          <w:szCs w:val="28"/>
        </w:rPr>
        <w:t>Раздел 13. Место России в современном мире</w:t>
      </w:r>
      <w:r w:rsidRPr="005D4B91">
        <w:rPr>
          <w:rFonts w:ascii="Times New Roman" w:hAnsi="Times New Roman" w:cs="Times New Roman"/>
          <w:color w:val="000000"/>
          <w:sz w:val="28"/>
          <w:szCs w:val="28"/>
        </w:rPr>
        <w:t>.</w:t>
      </w:r>
    </w:p>
    <w:p w:rsidR="00242B0A" w:rsidRPr="005D4B91" w:rsidRDefault="00242B0A" w:rsidP="00D15D4F">
      <w:pPr>
        <w:tabs>
          <w:tab w:val="left" w:pos="1878"/>
        </w:tabs>
        <w:autoSpaceDE/>
        <w:autoSpaceDN/>
        <w:adjustRightInd/>
        <w:ind w:left="709" w:firstLine="0"/>
        <w:jc w:val="left"/>
        <w:rPr>
          <w:rFonts w:ascii="Times New Roman" w:hAnsi="Times New Roman" w:cs="Times New Roman"/>
          <w:color w:val="000000"/>
          <w:sz w:val="28"/>
          <w:szCs w:val="28"/>
        </w:rPr>
      </w:pPr>
      <w:r w:rsidRPr="00D15D4F">
        <w:rPr>
          <w:rFonts w:ascii="Times New Roman" w:hAnsi="Times New Roman" w:cs="Times New Roman"/>
          <w:b/>
          <w:color w:val="000000"/>
          <w:sz w:val="28"/>
          <w:szCs w:val="28"/>
        </w:rPr>
        <w:t>Тема 1. Демографический потенциал России</w:t>
      </w:r>
      <w:r w:rsidRPr="005D4B91">
        <w:rPr>
          <w:rFonts w:ascii="Times New Roman" w:hAnsi="Times New Roman" w:cs="Times New Roman"/>
          <w:color w:val="000000"/>
          <w:sz w:val="28"/>
          <w:szCs w:val="28"/>
        </w:rPr>
        <w:t>.</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Численность населения России, её динамика в последние десятилетия. Место России по численности населения среди стран мира. Государственная демографическая политика России, направленная на повышение рождаемости. Динамика средней ожидаемой продолжительности жизни. Возрастно-половая структура населения страны, проблема поэтапного повышения пенсионного возраста. Миграционный обмен России с зарубежными странами, его основные тенденции. Размещение населения России. Основная полоса расселения, очаговое расселение за пределами этой полосы. Этническая и конфессиональная структура населения России. Своеобразие материальной и духовной культуры народов </w:t>
      </w:r>
      <w:r w:rsidRPr="005D4B91">
        <w:rPr>
          <w:rFonts w:ascii="Times New Roman" w:hAnsi="Times New Roman" w:cs="Times New Roman"/>
          <w:color w:val="000000"/>
          <w:sz w:val="28"/>
          <w:szCs w:val="28"/>
        </w:rPr>
        <w:lastRenderedPageBreak/>
        <w:t>России, необходимость её защиты на государственном уровне. Традиционные религии населения России. Система городских и сельских поселений РФ. Динамика и географические аспекты процесса урбанизации. Перспективы развития российских городов. Крупнейшие городские агломерации России, динамика численности их населения. Разные типы сельских поселений в РФ: сёла, деревни, станицы, хутора, рабочие посёлки, аулы. Человеческий капитал и качество жизни населения России. Место России в рейтинге стран по индексу человеческого развития (ИЧР).</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28"/>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Построение графика, отражающего динамику основных демографических показателей России (рождаемость, смертность, естественный прирост) за 2-3 последних десятилетия.</w:t>
      </w:r>
    </w:p>
    <w:p w:rsidR="00242B0A" w:rsidRPr="005D4B91" w:rsidRDefault="00D15D4F" w:rsidP="00D15D4F">
      <w:pPr>
        <w:tabs>
          <w:tab w:val="left" w:pos="1066"/>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Анализ внешних миграций населения России за последние годы.</w:t>
      </w:r>
    </w:p>
    <w:p w:rsidR="00242B0A" w:rsidRPr="00D15D4F" w:rsidRDefault="00242B0A" w:rsidP="00D15D4F">
      <w:pPr>
        <w:tabs>
          <w:tab w:val="left" w:pos="1878"/>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2. Геоэкономическое положение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Природно-ресурсный потенциал России. Роль России как крупнейшего поставщика топливно-энергетических и сырьевых ресурсов в мировой экономике. Россия в мировом географическом разделении труда. Структура и география внешней торговли России. Роль России как мирового экологического донора. Участие России в реализации «Повестки дня в области устойчивого развития на период до 2030 года» и её роль в решении глобальных проблем человечества. Особенности интеграции России в мировое сообщество. Географические аспекты решения внешнеэкономических и внешнеполитических задач развития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Современные тенденции изменения отраслевой и территориальной структуры хозяйства России. Факторы, влияющие на изменение отраслевой и территориальной структуры хозяйства России в новых экономических условиях. Импортозамещение как фактор развития российской экономики. Совершенствование территориальной организации хозяйства. Современные тенденции развития машиностроительного комплекса и перспективы его развития. Ускоренное развитие машиностроения в рамках программы импортозамещения. Оборонно-промышленный комплекс России, его специализация.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Транспортная система России: структура, основные показатели, динамика развития. Основные железнодорожные магистрали и главные железнодорожные узлы. Новые железные дороги и их значение в освоении территорий и интенсификации экспорта. Важнейшие морские порты и их специализация. Активизация использования Северного морского пути. Важнейшие водные пути, судоходные реки и каналы России. Важнейшие автомагистрали и развитие дорожной сети. Крупнейшие авиаузлы России, сеть внутренних и внешних авиалиний. Трубопроводный транспорт и его роль в обеспечении стратегических и экономических интересов страны. Реализация экспортных проектов развития трубопроводной системы. Меры по снятию транспортных инфраструктурных ограничений и повышение доступности и качества магистральной транспортной инфраструктуры страны. Транспорт и охрана окружающей среды.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Информационная инфраструктура. Развитие отечественных </w:t>
      </w:r>
      <w:r w:rsidRPr="005D4B91">
        <w:rPr>
          <w:rFonts w:ascii="Times New Roman" w:hAnsi="Times New Roman" w:cs="Times New Roman"/>
          <w:color w:val="000000"/>
          <w:sz w:val="28"/>
          <w:szCs w:val="28"/>
        </w:rPr>
        <w:lastRenderedPageBreak/>
        <w:t>информационных технологий в новых реалиях: приоритетные направления, государственная поддержка. Развитие сферы обслуживания. Национальный проект «Туризм и индустрия гостеприимства», его влияние на достижение национальных целей развития Российской Федерации.</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38"/>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Анализ международных экономических связей России.</w:t>
      </w:r>
    </w:p>
    <w:p w:rsidR="00242B0A" w:rsidRPr="005D4B91" w:rsidRDefault="00D15D4F" w:rsidP="00D15D4F">
      <w:pPr>
        <w:tabs>
          <w:tab w:val="left" w:pos="1028"/>
        </w:tabs>
        <w:autoSpaceDE/>
        <w:autoSpaceDN/>
        <w:adjustRightInd/>
        <w:ind w:firstLine="709"/>
        <w:jc w:val="left"/>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Анализ и объяснение особенностей современного геополитического и геоэкономического положения России.</w:t>
      </w:r>
    </w:p>
    <w:p w:rsidR="00242B0A" w:rsidRPr="00D15D4F" w:rsidRDefault="00D15D4F" w:rsidP="00D15D4F">
      <w:pPr>
        <w:tabs>
          <w:tab w:val="left" w:pos="1028"/>
        </w:tabs>
        <w:autoSpaceDE/>
        <w:autoSpaceDN/>
        <w:adjustRightInd/>
        <w:ind w:firstLine="709"/>
        <w:rPr>
          <w:rFonts w:ascii="Times New Roman" w:hAnsi="Times New Roman" w:cs="Times New Roman"/>
          <w:b/>
          <w:color w:val="000000"/>
          <w:sz w:val="28"/>
          <w:szCs w:val="28"/>
        </w:rPr>
      </w:pPr>
      <w:r>
        <w:rPr>
          <w:rFonts w:ascii="Times New Roman" w:hAnsi="Times New Roman" w:cs="Times New Roman"/>
          <w:color w:val="000000"/>
          <w:sz w:val="28"/>
          <w:szCs w:val="28"/>
        </w:rPr>
        <w:t>3) </w:t>
      </w:r>
      <w:r w:rsidR="00242B0A" w:rsidRPr="005D4B91">
        <w:rPr>
          <w:rFonts w:ascii="Times New Roman" w:hAnsi="Times New Roman" w:cs="Times New Roman"/>
          <w:color w:val="000000"/>
          <w:sz w:val="28"/>
          <w:szCs w:val="28"/>
        </w:rPr>
        <w:t xml:space="preserve">Представление товарной и географической структуры внешней торговли России на диаграммах и картосхеме с использованием источников </w:t>
      </w:r>
      <w:r w:rsidR="00242B0A" w:rsidRPr="00D15D4F">
        <w:rPr>
          <w:rFonts w:ascii="Times New Roman" w:hAnsi="Times New Roman" w:cs="Times New Roman"/>
          <w:color w:val="000000"/>
          <w:sz w:val="28"/>
          <w:szCs w:val="28"/>
        </w:rPr>
        <w:t>географической информации.</w:t>
      </w:r>
    </w:p>
    <w:p w:rsidR="00242B0A" w:rsidRPr="005D4B91" w:rsidRDefault="00242B0A" w:rsidP="001D58EE">
      <w:pPr>
        <w:tabs>
          <w:tab w:val="left" w:pos="1878"/>
        </w:tabs>
        <w:autoSpaceDE/>
        <w:autoSpaceDN/>
        <w:adjustRightInd/>
        <w:jc w:val="left"/>
        <w:rPr>
          <w:rFonts w:ascii="Times New Roman" w:hAnsi="Times New Roman" w:cs="Times New Roman"/>
          <w:color w:val="000000"/>
          <w:sz w:val="28"/>
          <w:szCs w:val="28"/>
        </w:rPr>
      </w:pPr>
      <w:r w:rsidRPr="00D15D4F">
        <w:rPr>
          <w:rFonts w:ascii="Times New Roman" w:hAnsi="Times New Roman" w:cs="Times New Roman"/>
          <w:b/>
          <w:color w:val="000000"/>
          <w:sz w:val="28"/>
          <w:szCs w:val="28"/>
        </w:rPr>
        <w:t>Тема 3. Географические районы России.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Научная проблема районирования России. Теоретические подходы к районированию территории России. Западный (европейская часть) и Восточный (азиатская часть) макрорегионы и их географические различия. Проблемы совершенствования отраслевой и территориальной структуры хозяйства географических районов Западного (Европейский Север России, Северо-Запад России, Центральная Россия, Поволжье, Юг России) и Восточного (Урал, Сибирь и Дальний Восток) макрорегионов России. Региональная политика. Документы, отражающие государственную политику регионального развития Российской Федерации.</w:t>
      </w:r>
    </w:p>
    <w:p w:rsidR="00242B0A" w:rsidRPr="00D15D4F" w:rsidRDefault="00242B0A" w:rsidP="005D4B91">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Представление в виде структурной схемы основных направлений региональной политики на основе анализа документа, отражающего государственную политику регионального развития Российской Федерации.</w:t>
      </w:r>
    </w:p>
    <w:p w:rsidR="00242B0A" w:rsidRPr="005D4B91" w:rsidRDefault="00D15D4F" w:rsidP="00D15D4F">
      <w:pPr>
        <w:tabs>
          <w:tab w:val="left" w:pos="103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Установление взаимосвязи между территориальной структурой хозяйства Восточного макрорегиона и факторами, её определяющими, на основе анализа различных источников информации.</w:t>
      </w:r>
    </w:p>
    <w:p w:rsidR="00242B0A" w:rsidRPr="00D15D4F" w:rsidRDefault="00242B0A" w:rsidP="00D15D4F">
      <w:pPr>
        <w:tabs>
          <w:tab w:val="left" w:pos="1681"/>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Раздел 14. Будущее человечества.</w:t>
      </w:r>
    </w:p>
    <w:p w:rsidR="00242B0A" w:rsidRPr="00D15D4F" w:rsidRDefault="00242B0A" w:rsidP="00D15D4F">
      <w:pPr>
        <w:tabs>
          <w:tab w:val="left" w:pos="1878"/>
        </w:tabs>
        <w:autoSpaceDE/>
        <w:autoSpaceDN/>
        <w:adjustRightInd/>
        <w:ind w:left="709" w:firstLine="0"/>
        <w:jc w:val="left"/>
        <w:rPr>
          <w:rFonts w:ascii="Times New Roman" w:hAnsi="Times New Roman" w:cs="Times New Roman"/>
          <w:b/>
          <w:color w:val="000000"/>
          <w:sz w:val="28"/>
          <w:szCs w:val="28"/>
        </w:rPr>
      </w:pPr>
      <w:r w:rsidRPr="00D15D4F">
        <w:rPr>
          <w:rFonts w:ascii="Times New Roman" w:hAnsi="Times New Roman" w:cs="Times New Roman"/>
          <w:b/>
          <w:color w:val="000000"/>
          <w:sz w:val="28"/>
          <w:szCs w:val="28"/>
        </w:rPr>
        <w:t>Тема 1. Обобщение знаний.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Глобальные проблемы как вызовы для современной цивилизации. Глобализация и регионализация - два направления современных социально- экономических процессов, их влияние на глобальные проблемы. Взаимосвязь глобальных геополитических, экологических проблем и проблем народонаселения на разных пространственных уровнях: планетарном, региональном, страновом, локальном. Наиболее доступные возможные сценарии и пути решения глобальных проблем. Необходимость переоценки человечеством и отдельными странами некоторых ранее устоявшихся экономических, политических, идеологических и культурных ориентиров. Возможности географических наук в решении глобальных проблем человечества. Участие России в решении глобальных проблем. Цели устойчивого развития и их реализация в странах разных типов. Международное сотрудничество и роль международных организаций в решении глобальных проблем. Перспективы и прогнозы мирового развития.</w:t>
      </w:r>
    </w:p>
    <w:p w:rsidR="00242B0A" w:rsidRPr="00D15D4F" w:rsidRDefault="00242B0A" w:rsidP="00D15D4F">
      <w:pPr>
        <w:autoSpaceDE/>
        <w:autoSpaceDN/>
        <w:adjustRightInd/>
        <w:ind w:firstLine="709"/>
        <w:rPr>
          <w:rFonts w:ascii="Times New Roman" w:hAnsi="Times New Roman" w:cs="Times New Roman"/>
          <w:i/>
          <w:color w:val="000000"/>
          <w:sz w:val="28"/>
          <w:szCs w:val="28"/>
        </w:rPr>
      </w:pPr>
      <w:r w:rsidRPr="00D15D4F">
        <w:rPr>
          <w:rFonts w:ascii="Times New Roman" w:hAnsi="Times New Roman" w:cs="Times New Roman"/>
          <w:i/>
          <w:color w:val="000000"/>
          <w:sz w:val="28"/>
          <w:szCs w:val="28"/>
        </w:rPr>
        <w:t>Практические работы.</w:t>
      </w:r>
    </w:p>
    <w:p w:rsidR="00242B0A" w:rsidRPr="005D4B91" w:rsidRDefault="00D15D4F" w:rsidP="00D15D4F">
      <w:pPr>
        <w:tabs>
          <w:tab w:val="left" w:pos="102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1) </w:t>
      </w:r>
      <w:r w:rsidR="00242B0A" w:rsidRPr="005D4B91">
        <w:rPr>
          <w:rFonts w:ascii="Times New Roman" w:hAnsi="Times New Roman" w:cs="Times New Roman"/>
          <w:color w:val="000000"/>
          <w:sz w:val="28"/>
          <w:szCs w:val="28"/>
        </w:rPr>
        <w:t xml:space="preserve">Проведение анализа конкретной глобальной проблемы на разных </w:t>
      </w:r>
      <w:r w:rsidR="00242B0A" w:rsidRPr="005D4B91">
        <w:rPr>
          <w:rFonts w:ascii="Times New Roman" w:hAnsi="Times New Roman" w:cs="Times New Roman"/>
          <w:color w:val="000000"/>
          <w:sz w:val="28"/>
          <w:szCs w:val="28"/>
        </w:rPr>
        <w:lastRenderedPageBreak/>
        <w:t>пространственных уровнях (планетарном, региональном, страновом, локальном).</w:t>
      </w:r>
    </w:p>
    <w:p w:rsidR="00242B0A" w:rsidRPr="005D4B91" w:rsidRDefault="00D15D4F" w:rsidP="00D15D4F">
      <w:pPr>
        <w:tabs>
          <w:tab w:val="left" w:pos="1028"/>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2) </w:t>
      </w:r>
      <w:r w:rsidR="00242B0A" w:rsidRPr="005D4B91">
        <w:rPr>
          <w:rFonts w:ascii="Times New Roman" w:hAnsi="Times New Roman" w:cs="Times New Roman"/>
          <w:color w:val="000000"/>
          <w:sz w:val="28"/>
          <w:szCs w:val="28"/>
        </w:rPr>
        <w:t>Знакомство с одним из сценариев развития человечества по источникам из научной литературы.</w:t>
      </w:r>
    </w:p>
    <w:p w:rsidR="005D4B91" w:rsidRDefault="00521929" w:rsidP="005D4B91">
      <w:pPr>
        <w:pStyle w:val="22"/>
        <w:shd w:val="clear" w:color="auto" w:fill="auto"/>
        <w:tabs>
          <w:tab w:val="left" w:pos="1258"/>
          <w:tab w:val="left" w:pos="1465"/>
        </w:tabs>
        <w:spacing w:line="240" w:lineRule="auto"/>
        <w:ind w:firstLine="709"/>
        <w:jc w:val="both"/>
        <w:rPr>
          <w:b/>
          <w:sz w:val="28"/>
          <w:szCs w:val="28"/>
        </w:rPr>
      </w:pPr>
      <w:bookmarkStart w:id="306" w:name="sub_1024"/>
      <w:r w:rsidRPr="005D4B91">
        <w:rPr>
          <w:b/>
          <w:sz w:val="28"/>
          <w:szCs w:val="28"/>
        </w:rPr>
        <w:br w:type="page"/>
      </w:r>
      <w:r w:rsidR="005D4B91" w:rsidRPr="00CC525B">
        <w:rPr>
          <w:b/>
          <w:sz w:val="28"/>
          <w:szCs w:val="28"/>
        </w:rPr>
        <w:lastRenderedPageBreak/>
        <w:t>2.1.</w:t>
      </w:r>
      <w:r w:rsidR="00AE2B4C">
        <w:rPr>
          <w:b/>
          <w:sz w:val="28"/>
          <w:szCs w:val="28"/>
        </w:rPr>
        <w:t>2</w:t>
      </w:r>
      <w:r w:rsidR="00347C5C">
        <w:rPr>
          <w:b/>
          <w:sz w:val="28"/>
          <w:szCs w:val="28"/>
        </w:rPr>
        <w:t>5</w:t>
      </w:r>
      <w:r w:rsidR="005D4B91" w:rsidRPr="00CC525B">
        <w:rPr>
          <w:b/>
          <w:sz w:val="28"/>
          <w:szCs w:val="28"/>
        </w:rPr>
        <w:t>. РАБОЧАЯ ПРОГРАММА УЧЕБНОГО ПРЕДМЕТА «</w:t>
      </w:r>
      <w:r w:rsidR="005D4B91">
        <w:rPr>
          <w:b/>
          <w:sz w:val="28"/>
          <w:szCs w:val="28"/>
        </w:rPr>
        <w:t>ФИЗИЧЕСКАЯ КУЛЬТУРА</w:t>
      </w:r>
      <w:r w:rsidR="005D4B91" w:rsidRPr="00CC525B">
        <w:rPr>
          <w:b/>
          <w:sz w:val="28"/>
          <w:szCs w:val="28"/>
        </w:rPr>
        <w:t>»</w:t>
      </w:r>
    </w:p>
    <w:p w:rsidR="005D4B91" w:rsidRPr="00093162" w:rsidRDefault="00093162" w:rsidP="00093162">
      <w:pPr>
        <w:ind w:firstLine="709"/>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Рабочая программа учебного предмета «</w:t>
      </w:r>
      <w:r>
        <w:rPr>
          <w:rFonts w:ascii="Times New Roman" w:hAnsi="Times New Roman" w:cs="Times New Roman"/>
          <w:b/>
          <w:i/>
          <w:color w:val="000000"/>
          <w:sz w:val="28"/>
          <w:szCs w:val="28"/>
        </w:rPr>
        <w:t>Физическая культура</w:t>
      </w:r>
      <w:r w:rsidRPr="005D4B91">
        <w:rPr>
          <w:rFonts w:ascii="Times New Roman" w:hAnsi="Times New Roman" w:cs="Times New Roman"/>
          <w:b/>
          <w:i/>
          <w:color w:val="000000"/>
          <w:sz w:val="28"/>
          <w:szCs w:val="28"/>
        </w:rPr>
        <w:t>» соответствует ФГОС СОО, федеральной образовательной программе средне</w:t>
      </w:r>
      <w:r>
        <w:rPr>
          <w:rFonts w:ascii="Times New Roman" w:hAnsi="Times New Roman" w:cs="Times New Roman"/>
          <w:b/>
          <w:i/>
          <w:color w:val="000000"/>
          <w:sz w:val="28"/>
          <w:szCs w:val="28"/>
        </w:rPr>
        <w:t>го общего образования.</w:t>
      </w:r>
    </w:p>
    <w:p w:rsidR="005D4B91" w:rsidRDefault="00242B0A" w:rsidP="005D4B91">
      <w:pPr>
        <w:pStyle w:val="22"/>
        <w:shd w:val="clear" w:color="auto" w:fill="auto"/>
        <w:tabs>
          <w:tab w:val="left" w:pos="1258"/>
          <w:tab w:val="left" w:pos="1465"/>
        </w:tabs>
        <w:spacing w:line="240" w:lineRule="auto"/>
        <w:ind w:firstLine="709"/>
        <w:jc w:val="both"/>
        <w:rPr>
          <w:color w:val="000000"/>
          <w:sz w:val="28"/>
          <w:szCs w:val="28"/>
        </w:rPr>
      </w:pPr>
      <w:r w:rsidRPr="005D4B91">
        <w:rPr>
          <w:color w:val="000000"/>
          <w:sz w:val="28"/>
          <w:szCs w:val="28"/>
        </w:rPr>
        <w:t>Федеральная рабочая программа по учебному предмету «Физическая культура» (предметная область «Физическая культура») (далее соответственно - программа по физической культуре, физическая культура) включает пояснительную записку, содержание обучения, планируемые результаты освоения программы по физической культуре.</w:t>
      </w:r>
    </w:p>
    <w:p w:rsidR="005D4B91" w:rsidRDefault="005D4B91" w:rsidP="005D4B91">
      <w:pPr>
        <w:pStyle w:val="22"/>
        <w:shd w:val="clear" w:color="auto" w:fill="auto"/>
        <w:tabs>
          <w:tab w:val="left" w:pos="1258"/>
          <w:tab w:val="left" w:pos="1465"/>
        </w:tabs>
        <w:spacing w:line="240" w:lineRule="auto"/>
        <w:ind w:firstLine="709"/>
        <w:jc w:val="both"/>
        <w:rPr>
          <w:color w:val="000000"/>
          <w:sz w:val="28"/>
          <w:szCs w:val="28"/>
        </w:rPr>
      </w:pPr>
    </w:p>
    <w:p w:rsidR="005D4B91" w:rsidRPr="005D4B91" w:rsidRDefault="005D4B91" w:rsidP="005D4B91">
      <w:pPr>
        <w:pStyle w:val="22"/>
        <w:shd w:val="clear" w:color="auto" w:fill="auto"/>
        <w:tabs>
          <w:tab w:val="left" w:pos="1548"/>
        </w:tabs>
        <w:spacing w:line="240" w:lineRule="auto"/>
        <w:ind w:left="709"/>
        <w:rPr>
          <w:b/>
          <w:szCs w:val="26"/>
        </w:rPr>
      </w:pPr>
      <w:r w:rsidRPr="003C77DC">
        <w:rPr>
          <w:b/>
        </w:rPr>
        <w:t>1)</w:t>
      </w:r>
      <w:r w:rsidRPr="003C77DC">
        <w:rPr>
          <w:b/>
          <w:lang w:val="en-US"/>
        </w:rPr>
        <w:t> </w:t>
      </w:r>
      <w:r w:rsidRPr="003C77DC">
        <w:rPr>
          <w:b/>
        </w:rPr>
        <w:t>ПОЯСНИТЕЛЬНАЯ ЗАПИСКА</w:t>
      </w:r>
    </w:p>
    <w:p w:rsidR="00F659A1" w:rsidRDefault="00242B0A" w:rsidP="00F659A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физической культуре на уровне среднего общего образования разработана на основе требований к результатам освоения основной образовательной программы среднего общего образования, представленных в ФГОС СОО, а также на основе характеристики планируемых результатов ду</w:t>
      </w:r>
      <w:r w:rsidR="00F659A1">
        <w:rPr>
          <w:rFonts w:ascii="Times New Roman" w:hAnsi="Times New Roman" w:cs="Times New Roman"/>
          <w:color w:val="000000"/>
          <w:sz w:val="28"/>
          <w:szCs w:val="28"/>
        </w:rPr>
        <w:t xml:space="preserve">ховно - </w:t>
      </w:r>
      <w:r w:rsidRPr="005D4B91">
        <w:rPr>
          <w:rFonts w:ascii="Times New Roman" w:hAnsi="Times New Roman" w:cs="Times New Roman"/>
          <w:color w:val="000000"/>
          <w:sz w:val="28"/>
          <w:szCs w:val="28"/>
        </w:rPr>
        <w:t>нравственного развития, воспитания и социализации обучающихся, представленной в федеральной рабочей программе воспитания.</w:t>
      </w:r>
    </w:p>
    <w:p w:rsidR="00F659A1" w:rsidRDefault="00242B0A" w:rsidP="00F659A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по физической культуре для 10-11 классов общеобразовательных организаций представляет собой методически оформленную концепцию требований ФГОС СОО и раскрывает их реализацию через конкретное содержание.</w:t>
      </w:r>
    </w:p>
    <w:p w:rsidR="00F659A1" w:rsidRDefault="00242B0A" w:rsidP="00F659A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укрепления, поддержания здоровья и сохранения активного творческого долголетия.</w:t>
      </w:r>
    </w:p>
    <w:p w:rsidR="00F659A1" w:rsidRDefault="00242B0A" w:rsidP="00F659A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программе по физической культуре нашли свои отражения объективно сложившиеся реалии современного социокультурного развития российского общества, условия деятельности образовательных организаций, возросшие требования родителей, учителей и методистов к совершенствованию содержания общего образования, внедрение новых методик и технологий в учебно-воспитательный процесс.</w:t>
      </w:r>
    </w:p>
    <w:p w:rsidR="00242B0A" w:rsidRPr="005D4B91" w:rsidRDefault="00242B0A" w:rsidP="00F659A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 формировании основ программы по физической культуре использовались прогрессивные идеи и теоретические положения ведущих педагогических концепций, определяющих современное развитие отечественной системы образования:</w:t>
      </w:r>
    </w:p>
    <w:p w:rsidR="00242B0A" w:rsidRPr="005D4B91" w:rsidRDefault="00F659A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концепция духовно-нравственного развития и воспитания гражданина Российской Федерации, ориентирующая учебно-воспитательный процесс на формирование гуманистических и патриотических качеств личности учащихся, ответственности за судьбу Родины;</w:t>
      </w:r>
    </w:p>
    <w:p w:rsidR="00242B0A" w:rsidRPr="005D4B91" w:rsidRDefault="00F659A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концепция формирования универсальных учебных действий, определяющая основы становления российской гражданской идентичности обучающихся, </w:t>
      </w:r>
      <w:r w:rsidR="00242B0A" w:rsidRPr="005D4B91">
        <w:rPr>
          <w:rFonts w:ascii="Times New Roman" w:hAnsi="Times New Roman" w:cs="Times New Roman"/>
          <w:color w:val="000000"/>
          <w:sz w:val="28"/>
          <w:szCs w:val="28"/>
        </w:rPr>
        <w:lastRenderedPageBreak/>
        <w:t>активное их включение в культурную и общественную жизнь страны;</w:t>
      </w:r>
    </w:p>
    <w:p w:rsidR="00242B0A" w:rsidRPr="005D4B91" w:rsidRDefault="00F659A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концепция формирования ключевых компетенций, устанавливающая основу саморазвития и самоопределения личности в процессе непрерывного образования;</w:t>
      </w:r>
    </w:p>
    <w:p w:rsidR="00242B0A" w:rsidRPr="005D4B91" w:rsidRDefault="00F659A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концепция преподавания учебного предмета «Физическая культура», ориентирующая учебно-воспитательный процесс на внедрение новых технологий и инновационных подходов в обучении двигательным действиям, укреплении здоровья и развитии физических качеств;</w:t>
      </w:r>
    </w:p>
    <w:p w:rsidR="00F659A1" w:rsidRDefault="00F659A1" w:rsidP="00F659A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концепция структуры и содержания учебного предмета «Физическая культура», обосновывающая направленность учебных программ на формирование целостной личности учащихся, потребность в бережном отношении к своему здоровью и ведению здорового образа жизни.</w:t>
      </w:r>
    </w:p>
    <w:p w:rsidR="00F659A1" w:rsidRDefault="00242B0A" w:rsidP="00F659A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своей социально-ценностной ориентации программа по физической культуре сохраняет исторически сложившееся предназначение дисциплины «Физическая культура» в качестве средства подготовки учащихся к предстоящей жизнедеятельности, укреплению здоровья, повышению функциональных и адаптивных возможностей систем организма, развитию жизненно важных физических качеств.</w:t>
      </w:r>
    </w:p>
    <w:p w:rsidR="00F659A1" w:rsidRDefault="00242B0A" w:rsidP="00F659A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Программа обеспечивает преемственность с федеральной образовательной программой основного общего образования и предусматривает завершение полного курса обучения обучающихся в области физической культуры.</w:t>
      </w:r>
    </w:p>
    <w:p w:rsidR="00242B0A" w:rsidRPr="005D4B91" w:rsidRDefault="00242B0A" w:rsidP="00F659A1">
      <w:pPr>
        <w:autoSpaceDE/>
        <w:autoSpaceDN/>
        <w:adjustRightInd/>
        <w:ind w:firstLine="709"/>
        <w:rPr>
          <w:rFonts w:ascii="Times New Roman" w:hAnsi="Times New Roman" w:cs="Times New Roman"/>
          <w:color w:val="000000"/>
          <w:sz w:val="28"/>
          <w:szCs w:val="28"/>
        </w:rPr>
      </w:pPr>
      <w:r w:rsidRPr="00DE0F70">
        <w:rPr>
          <w:rFonts w:ascii="Times New Roman" w:hAnsi="Times New Roman" w:cs="Times New Roman"/>
          <w:b/>
          <w:i/>
          <w:color w:val="000000"/>
          <w:sz w:val="28"/>
          <w:szCs w:val="28"/>
        </w:rPr>
        <w:t>Общей целью общего образования по физической культуре</w:t>
      </w:r>
      <w:r w:rsidRPr="005D4B91">
        <w:rPr>
          <w:rFonts w:ascii="Times New Roman" w:hAnsi="Times New Roman" w:cs="Times New Roman"/>
          <w:color w:val="000000"/>
          <w:sz w:val="28"/>
          <w:szCs w:val="28"/>
        </w:rPr>
        <w:t xml:space="preserve"> является формирование разносторонней,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программе по физической культуре для 10-11 классов данная цель конкретизируется и связывается с формированием потребности учащихся в здоровом образе жизни, дальнейшем накоплении практического опыта по использованию современных систем физической культуры в соответствии с личными интересами и индивидуальными показателями здоровья, особенностями предстоящей учебной и трудовой деятельности. Данная цель реализуется в программе по физической культуре по трём основным направлениям.</w:t>
      </w:r>
    </w:p>
    <w:p w:rsidR="00242B0A" w:rsidRPr="005D4B91" w:rsidRDefault="00242B0A" w:rsidP="00F659A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Развивающая направленность определяется вектором развития физических качеств и функциональных возможностей организма занимающихся, повышением его надёжности, защитных и адаптивных свойств. Предполагаемым результатом</w:t>
      </w:r>
      <w:r w:rsidR="00F659A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данной направленности становится достижение обучающимися оптимального уровня физической подготовленности и работоспособности, готовности к выполнению нормативных требований комплекса «Готов к труду и обороне».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DE0F70">
        <w:rPr>
          <w:rFonts w:ascii="Times New Roman" w:hAnsi="Times New Roman" w:cs="Times New Roman"/>
          <w:b/>
          <w:i/>
          <w:color w:val="000000"/>
          <w:sz w:val="28"/>
          <w:szCs w:val="28"/>
        </w:rPr>
        <w:t>Обучающая направленность</w:t>
      </w:r>
      <w:r w:rsidRPr="005D4B91">
        <w:rPr>
          <w:rFonts w:ascii="Times New Roman" w:hAnsi="Times New Roman" w:cs="Times New Roman"/>
          <w:color w:val="000000"/>
          <w:sz w:val="28"/>
          <w:szCs w:val="28"/>
        </w:rPr>
        <w:t xml:space="preserve"> представляется закреплением основ организации и планирования самостоятельных занятий оздоровительной, спортивно - достиженческой и прикладно - ориентированной физической культурой, обогащением двигательного опыта за счёт индивидуализации содержания физических упражнений разной функциональной направленности, совершенствования </w:t>
      </w:r>
      <w:r w:rsidRPr="005D4B91">
        <w:rPr>
          <w:rFonts w:ascii="Times New Roman" w:hAnsi="Times New Roman" w:cs="Times New Roman"/>
          <w:color w:val="000000"/>
          <w:sz w:val="28"/>
          <w:szCs w:val="28"/>
        </w:rPr>
        <w:lastRenderedPageBreak/>
        <w:t>технико-тактических действий в игровых видах спорта. Результатом этого направления предстают умения в планировании содержания активного отдыха и досуга в структурной организации здорового образа жизни, навыки в проведении самостоятельных занятий кондиционной тренировкой, умения контролировать состояние здоровья, физическое развитие и физическую подготовленность.</w:t>
      </w:r>
    </w:p>
    <w:p w:rsidR="00F659A1" w:rsidRDefault="00242B0A" w:rsidP="00F659A1">
      <w:pPr>
        <w:autoSpaceDE/>
        <w:autoSpaceDN/>
        <w:adjustRightInd/>
        <w:ind w:firstLine="709"/>
        <w:rPr>
          <w:rFonts w:ascii="Times New Roman" w:hAnsi="Times New Roman" w:cs="Times New Roman"/>
          <w:color w:val="000000"/>
          <w:sz w:val="28"/>
          <w:szCs w:val="28"/>
        </w:rPr>
      </w:pPr>
      <w:r w:rsidRPr="00DE0F70">
        <w:rPr>
          <w:rFonts w:ascii="Times New Roman" w:hAnsi="Times New Roman" w:cs="Times New Roman"/>
          <w:b/>
          <w:i/>
          <w:color w:val="000000"/>
          <w:sz w:val="28"/>
          <w:szCs w:val="28"/>
        </w:rPr>
        <w:t>Воспитывающая направленность</w:t>
      </w:r>
      <w:r w:rsidRPr="005D4B91">
        <w:rPr>
          <w:rFonts w:ascii="Times New Roman" w:hAnsi="Times New Roman" w:cs="Times New Roman"/>
          <w:color w:val="000000"/>
          <w:sz w:val="28"/>
          <w:szCs w:val="28"/>
        </w:rPr>
        <w:t xml:space="preserve"> программы заключается в содействии активной социализации обучающихся на основе формирования научных представлений о социальной сущности физической культуры, её месте и роли в жизнедеятельности современного человека, воспитании социально значимых и личностных качеств. В числе предполагаемых практических результатов данной направленности можно выделить приобщение учащихся к культурным ценностям физической культуры, приобретение способов общения и коллективного взаимодействия во время совместной учебной, игровой и соревновательной деятельности, стремление к физическому совершенствованию и укреплению здоровья.</w:t>
      </w:r>
    </w:p>
    <w:p w:rsidR="00F659A1" w:rsidRDefault="00242B0A" w:rsidP="00F659A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Центральной идеей конструирования программы по физической культуре и её планируемых результатов на уровне среднего общего образования является воспитание целостной личности учащихся, обеспечение единства в развитии их физической, психической и социальной природы. Реализация этой идеи становится возможной на основе системно-структурной организации учебного содержания, которое представляется двигательной деятельностью с её базовыми компонентами: информационным (знания о физической культуре), операциональным (способы самостоятельной деятельности) и мотивационно- процессуальным (физическое совершенствование).</w:t>
      </w:r>
    </w:p>
    <w:p w:rsidR="00242B0A" w:rsidRPr="00F659A1" w:rsidRDefault="00242B0A" w:rsidP="00F659A1">
      <w:pPr>
        <w:autoSpaceDE/>
        <w:autoSpaceDN/>
        <w:adjustRightInd/>
        <w:ind w:firstLine="709"/>
        <w:rPr>
          <w:rFonts w:ascii="Times New Roman" w:hAnsi="Times New Roman" w:cs="Times New Roman"/>
          <w:color w:val="000000"/>
          <w:sz w:val="28"/>
          <w:szCs w:val="28"/>
        </w:rPr>
      </w:pPr>
      <w:r w:rsidRPr="00F659A1">
        <w:rPr>
          <w:rFonts w:ascii="Times New Roman" w:hAnsi="Times New Roman" w:cs="Times New Roman"/>
          <w:color w:val="000000"/>
          <w:sz w:val="28"/>
          <w:szCs w:val="28"/>
        </w:rPr>
        <w:t>В целях усиления мотивационной составляющей учебного предмета, придания ей личностно значимого смысла содержание программы по физической культуре представляется системой модулей, которые структурными компонентами входят в раздел «Физическое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F659A1">
        <w:rPr>
          <w:rFonts w:ascii="Times New Roman" w:hAnsi="Times New Roman" w:cs="Times New Roman"/>
          <w:i/>
          <w:color w:val="000000"/>
          <w:sz w:val="28"/>
          <w:szCs w:val="28"/>
        </w:rPr>
        <w:t xml:space="preserve">Инвариантные модули включают в себя содержание базовых видов спорта: </w:t>
      </w:r>
      <w:r w:rsidRPr="005D4B91">
        <w:rPr>
          <w:rFonts w:ascii="Times New Roman" w:hAnsi="Times New Roman" w:cs="Times New Roman"/>
          <w:color w:val="000000"/>
          <w:sz w:val="28"/>
          <w:szCs w:val="28"/>
        </w:rPr>
        <w:t>гимнастики, лёгкой атлетики, зимних видов спорта (на примере лыжной подготовки с учётом климатических условий, при этом лыжная подготовка может быть заменена либо другим зимним видом спорта, либо видом спорта из федеральной рабочей программы по физической культуре), спортивных игр, плавания и атлетических единоборств. Данные модули в своём предметном содержании ориентируются на всестороннюю физическую подготовленность учащихся, освоение ими технических действий и физических упражнений, содействующих обогащению двигательного опыта.</w:t>
      </w:r>
    </w:p>
    <w:p w:rsidR="00F659A1" w:rsidRPr="00347C5C" w:rsidRDefault="00242B0A" w:rsidP="00F659A1">
      <w:pPr>
        <w:autoSpaceDE/>
        <w:autoSpaceDN/>
        <w:adjustRightInd/>
        <w:ind w:firstLine="709"/>
        <w:rPr>
          <w:rFonts w:ascii="Times New Roman" w:hAnsi="Times New Roman" w:cs="Times New Roman"/>
          <w:sz w:val="28"/>
          <w:szCs w:val="28"/>
        </w:rPr>
      </w:pPr>
      <w:r w:rsidRPr="00F659A1">
        <w:rPr>
          <w:rFonts w:ascii="Times New Roman" w:hAnsi="Times New Roman" w:cs="Times New Roman"/>
          <w:i/>
          <w:color w:val="000000"/>
          <w:sz w:val="28"/>
          <w:szCs w:val="28"/>
        </w:rPr>
        <w:t>Вариативные модули</w:t>
      </w:r>
      <w:r w:rsidRPr="005D4B91">
        <w:rPr>
          <w:rFonts w:ascii="Times New Roman" w:hAnsi="Times New Roman" w:cs="Times New Roman"/>
          <w:color w:val="000000"/>
          <w:sz w:val="28"/>
          <w:szCs w:val="28"/>
        </w:rPr>
        <w:t xml:space="preserve"> объединены в программе по физической культуре модулем «Спортивная и физическая подготовка», содержание которого разрабатывается образовательной организацией на основе федеральной рабочей программы по физической культуре для общеобразовательных организаций. Основной содержательной направленностью вариативных модулей является подготовка учащихся к выполнению нормативных требований Всероссийского физкультурно-спортивного комплекса «Готов к труду и обороне», активное </w:t>
      </w:r>
      <w:r w:rsidRPr="00347C5C">
        <w:rPr>
          <w:rFonts w:ascii="Times New Roman" w:hAnsi="Times New Roman" w:cs="Times New Roman"/>
          <w:sz w:val="28"/>
          <w:szCs w:val="28"/>
        </w:rPr>
        <w:lastRenderedPageBreak/>
        <w:t>вовлечение их в соревновательную деятельность.</w:t>
      </w:r>
    </w:p>
    <w:p w:rsidR="00F659A1" w:rsidRPr="00347C5C" w:rsidRDefault="00242B0A" w:rsidP="00F659A1">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Исходя из интересов учащихся, традиций конкретного региона или образовательной организации модуль «Спортивная и физическая подготовка»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настоящей программе по физической культуре в помощь учителям физической культуры в рамках данного модуля предлагается</w:t>
      </w:r>
      <w:r w:rsidR="00F659A1" w:rsidRPr="00347C5C">
        <w:rPr>
          <w:rFonts w:ascii="Times New Roman" w:hAnsi="Times New Roman" w:cs="Times New Roman"/>
          <w:sz w:val="28"/>
          <w:szCs w:val="28"/>
        </w:rPr>
        <w:t xml:space="preserve"> </w:t>
      </w:r>
      <w:r w:rsidRPr="00347C5C">
        <w:rPr>
          <w:rFonts w:ascii="Times New Roman" w:hAnsi="Times New Roman" w:cs="Times New Roman"/>
          <w:sz w:val="28"/>
          <w:szCs w:val="28"/>
        </w:rPr>
        <w:t>содержательное наполнение модуля «Базовая физическая подготовка».</w:t>
      </w:r>
    </w:p>
    <w:p w:rsidR="00DE0F70" w:rsidRPr="00347C5C" w:rsidRDefault="00DE0F70" w:rsidP="00DE0F70">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Вариативные модули программы по физической культуре, включая и модуль «Базовая физическая подготовка», могут быть реализованы в форме сетевого взаимодействия с организациями системы дополнительного образования, на спортивных площадках и залах, находящихся в муниципальной и региональной собственности.</w:t>
      </w:r>
    </w:p>
    <w:p w:rsidR="00DE0F70" w:rsidRPr="00347C5C" w:rsidRDefault="00DE0F70" w:rsidP="00DE0F70">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Для бесснежных районов Российской Федерации, а также при отсутствии должных условий допускается заменять раздел «Лыжные гонки» углублённым освоением содержания разделов «Лёгкая атлетика», «Гимнастика» и «Спортивные игры». В свою очередь тему «Плавание» можно вводить в учебный процесс при наличии соответствующих условий и материальной базы по решению местных органов управления образованием.</w:t>
      </w:r>
    </w:p>
    <w:p w:rsidR="00F659A1" w:rsidRPr="00347C5C" w:rsidRDefault="00F659A1" w:rsidP="00F659A1">
      <w:pPr>
        <w:pStyle w:val="22"/>
        <w:shd w:val="clear" w:color="auto" w:fill="auto"/>
        <w:tabs>
          <w:tab w:val="left" w:pos="1914"/>
        </w:tabs>
        <w:spacing w:line="240" w:lineRule="auto"/>
        <w:ind w:left="709"/>
        <w:rPr>
          <w:b/>
          <w:i/>
          <w:lang w:eastAsia="en-US"/>
        </w:rPr>
      </w:pPr>
    </w:p>
    <w:p w:rsidR="00F659A1" w:rsidRPr="00347C5C" w:rsidRDefault="00F659A1" w:rsidP="00F659A1">
      <w:pPr>
        <w:pStyle w:val="22"/>
        <w:shd w:val="clear" w:color="auto" w:fill="auto"/>
        <w:tabs>
          <w:tab w:val="left" w:pos="1914"/>
        </w:tabs>
        <w:spacing w:line="240" w:lineRule="auto"/>
        <w:ind w:left="709"/>
      </w:pPr>
      <w:r w:rsidRPr="00347C5C">
        <w:rPr>
          <w:b/>
          <w:i/>
          <w:lang w:eastAsia="en-US"/>
        </w:rPr>
        <w:t>Место учебного предмета «Физическая культура» в учебном плане</w:t>
      </w:r>
    </w:p>
    <w:p w:rsidR="00F659A1" w:rsidRPr="00347C5C" w:rsidRDefault="00242B0A" w:rsidP="00F659A1">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Общее число часов, рекомендованных для изучения физической культуры, - 204 часа:</w:t>
      </w:r>
    </w:p>
    <w:p w:rsidR="00F659A1" w:rsidRPr="00347C5C" w:rsidRDefault="00242B0A" w:rsidP="00F659A1">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 xml:space="preserve">в 10 классе - 102 часа (3 часа в неделю), </w:t>
      </w:r>
    </w:p>
    <w:p w:rsidR="00F659A1" w:rsidRPr="00347C5C" w:rsidRDefault="00242B0A" w:rsidP="00F659A1">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в 11 классе - 102 часа (3 часа в неделю).</w:t>
      </w:r>
    </w:p>
    <w:p w:rsidR="00F659A1" w:rsidRPr="00347C5C" w:rsidRDefault="00242B0A" w:rsidP="00F659A1">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 xml:space="preserve">Общее число часов, рекомендованных для изучения вариативных модулей физической культуры, - 68 часов: </w:t>
      </w:r>
    </w:p>
    <w:p w:rsidR="00F659A1" w:rsidRPr="00347C5C" w:rsidRDefault="00242B0A" w:rsidP="00F659A1">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 xml:space="preserve">в 10 классе - 34 часа (1 час в неделю), </w:t>
      </w:r>
    </w:p>
    <w:p w:rsidR="00F659A1" w:rsidRPr="00347C5C" w:rsidRDefault="00242B0A" w:rsidP="00F659A1">
      <w:pPr>
        <w:autoSpaceDE/>
        <w:autoSpaceDN/>
        <w:adjustRightInd/>
        <w:ind w:firstLine="709"/>
        <w:rPr>
          <w:rFonts w:ascii="Times New Roman" w:hAnsi="Times New Roman" w:cs="Times New Roman"/>
          <w:sz w:val="28"/>
          <w:szCs w:val="28"/>
        </w:rPr>
      </w:pPr>
      <w:r w:rsidRPr="00347C5C">
        <w:rPr>
          <w:rFonts w:ascii="Times New Roman" w:hAnsi="Times New Roman" w:cs="Times New Roman"/>
          <w:sz w:val="28"/>
          <w:szCs w:val="28"/>
        </w:rPr>
        <w:t>в 11 классе - 34 часа (1 час в неделю).</w:t>
      </w:r>
    </w:p>
    <w:p w:rsidR="00F659A1" w:rsidRPr="00347C5C" w:rsidRDefault="00F659A1" w:rsidP="00F659A1">
      <w:pPr>
        <w:autoSpaceDE/>
        <w:autoSpaceDN/>
        <w:adjustRightInd/>
        <w:ind w:firstLine="709"/>
        <w:rPr>
          <w:rFonts w:ascii="Times New Roman" w:hAnsi="Times New Roman" w:cs="Times New Roman"/>
          <w:sz w:val="28"/>
          <w:szCs w:val="28"/>
        </w:rPr>
      </w:pPr>
    </w:p>
    <w:p w:rsidR="00F659A1" w:rsidRPr="00F659A1" w:rsidRDefault="00F659A1" w:rsidP="00F659A1">
      <w:pPr>
        <w:autoSpaceDE/>
        <w:autoSpaceDN/>
        <w:adjustRightInd/>
        <w:ind w:firstLine="709"/>
        <w:rPr>
          <w:rFonts w:ascii="Times New Roman" w:hAnsi="Times New Roman" w:cs="Times New Roman"/>
          <w:b/>
          <w:sz w:val="28"/>
          <w:szCs w:val="28"/>
          <w:lang w:eastAsia="en-US"/>
        </w:rPr>
      </w:pPr>
      <w:r w:rsidRPr="00F659A1">
        <w:rPr>
          <w:rFonts w:ascii="Times New Roman" w:hAnsi="Times New Roman" w:cs="Times New Roman"/>
          <w:b/>
          <w:sz w:val="28"/>
          <w:szCs w:val="28"/>
          <w:lang w:eastAsia="en-US"/>
        </w:rPr>
        <w:t>2) СОДЕРЖАНИЕ УЧЕБНОГО ПРЕДМЕТА «ФИЗИЧЕСКАЯ КУЛЬТУРА»</w:t>
      </w:r>
    </w:p>
    <w:p w:rsidR="00F659A1" w:rsidRPr="00F659A1" w:rsidRDefault="00F659A1" w:rsidP="00F659A1">
      <w:pPr>
        <w:autoSpaceDE/>
        <w:autoSpaceDN/>
        <w:adjustRightInd/>
        <w:ind w:firstLine="709"/>
        <w:rPr>
          <w:rFonts w:ascii="Times New Roman" w:hAnsi="Times New Roman" w:cs="Times New Roman"/>
          <w:i/>
          <w:sz w:val="28"/>
          <w:szCs w:val="28"/>
        </w:rPr>
      </w:pPr>
      <w:r w:rsidRPr="00F659A1">
        <w:rPr>
          <w:rFonts w:ascii="Times New Roman" w:hAnsi="Times New Roman" w:cs="Times New Roman"/>
          <w:i/>
          <w:sz w:val="28"/>
          <w:szCs w:val="28"/>
        </w:rPr>
        <w:t>В программе по физической культуре учитываются личностные и метапредметные результаты, зафиксированные в ФГОС СОО.</w:t>
      </w:r>
    </w:p>
    <w:p w:rsidR="00F659A1" w:rsidRPr="00F659A1" w:rsidRDefault="00F659A1" w:rsidP="00F659A1">
      <w:pPr>
        <w:autoSpaceDE/>
        <w:autoSpaceDN/>
        <w:adjustRightInd/>
        <w:ind w:firstLine="709"/>
        <w:rPr>
          <w:rFonts w:ascii="Times New Roman" w:hAnsi="Times New Roman" w:cs="Times New Roman"/>
          <w:i/>
          <w:sz w:val="28"/>
          <w:szCs w:val="28"/>
        </w:rPr>
      </w:pPr>
    </w:p>
    <w:p w:rsidR="00F659A1" w:rsidRPr="00F659A1" w:rsidRDefault="00F659A1" w:rsidP="00F659A1">
      <w:pPr>
        <w:autoSpaceDE/>
        <w:autoSpaceDN/>
        <w:adjustRightInd/>
        <w:ind w:firstLine="709"/>
        <w:jc w:val="center"/>
        <w:rPr>
          <w:rFonts w:ascii="Times New Roman" w:hAnsi="Times New Roman" w:cs="Times New Roman"/>
          <w:color w:val="000000"/>
          <w:sz w:val="28"/>
          <w:szCs w:val="28"/>
        </w:rPr>
      </w:pPr>
      <w:r w:rsidRPr="00F659A1">
        <w:rPr>
          <w:rFonts w:ascii="Times New Roman" w:hAnsi="Times New Roman" w:cs="Times New Roman"/>
          <w:b/>
          <w:sz w:val="28"/>
          <w:szCs w:val="28"/>
        </w:rPr>
        <w:t xml:space="preserve">СОДЕРЖАНИЕ </w:t>
      </w:r>
      <w:proofErr w:type="gramStart"/>
      <w:r w:rsidRPr="00F659A1">
        <w:rPr>
          <w:rFonts w:ascii="Times New Roman" w:hAnsi="Times New Roman" w:cs="Times New Roman"/>
          <w:b/>
          <w:sz w:val="28"/>
          <w:szCs w:val="28"/>
        </w:rPr>
        <w:t>ОБУЧЕНИЯ В</w:t>
      </w:r>
      <w:proofErr w:type="gramEnd"/>
      <w:r w:rsidRPr="00F659A1">
        <w:rPr>
          <w:rFonts w:ascii="Times New Roman" w:hAnsi="Times New Roman" w:cs="Times New Roman"/>
          <w:b/>
          <w:sz w:val="28"/>
          <w:szCs w:val="28"/>
        </w:rPr>
        <w:t xml:space="preserve"> </w:t>
      </w:r>
      <w:r>
        <w:rPr>
          <w:rFonts w:ascii="Times New Roman" w:hAnsi="Times New Roman" w:cs="Times New Roman"/>
          <w:b/>
          <w:sz w:val="28"/>
          <w:szCs w:val="28"/>
        </w:rPr>
        <w:t>10</w:t>
      </w:r>
      <w:r w:rsidRPr="00F659A1">
        <w:rPr>
          <w:rFonts w:ascii="Times New Roman" w:hAnsi="Times New Roman" w:cs="Times New Roman"/>
          <w:b/>
          <w:sz w:val="28"/>
          <w:szCs w:val="28"/>
        </w:rPr>
        <w:t xml:space="preserve"> КЛАССЕ</w:t>
      </w:r>
    </w:p>
    <w:p w:rsidR="00F659A1" w:rsidRPr="00F659A1" w:rsidRDefault="00F659A1" w:rsidP="00F659A1">
      <w:pPr>
        <w:pStyle w:val="22"/>
        <w:shd w:val="clear" w:color="auto" w:fill="auto"/>
        <w:tabs>
          <w:tab w:val="left" w:pos="1779"/>
        </w:tabs>
        <w:spacing w:line="240" w:lineRule="auto"/>
        <w:ind w:left="709"/>
        <w:rPr>
          <w:sz w:val="28"/>
          <w:szCs w:val="28"/>
        </w:rPr>
      </w:pPr>
      <w:r w:rsidRPr="00F659A1">
        <w:rPr>
          <w:b/>
          <w:sz w:val="28"/>
          <w:szCs w:val="28"/>
        </w:rPr>
        <w:t>Знания о физической культуре</w:t>
      </w:r>
    </w:p>
    <w:p w:rsidR="00242B0A" w:rsidRPr="00F659A1" w:rsidRDefault="00242B0A" w:rsidP="005D4B91">
      <w:pPr>
        <w:autoSpaceDE/>
        <w:autoSpaceDN/>
        <w:adjustRightInd/>
        <w:ind w:firstLine="709"/>
        <w:rPr>
          <w:rFonts w:ascii="Times New Roman" w:hAnsi="Times New Roman" w:cs="Times New Roman"/>
          <w:color w:val="000000"/>
          <w:sz w:val="28"/>
          <w:szCs w:val="28"/>
        </w:rPr>
      </w:pPr>
      <w:r w:rsidRPr="00F659A1">
        <w:rPr>
          <w:rFonts w:ascii="Times New Roman" w:hAnsi="Times New Roman" w:cs="Times New Roman"/>
          <w:color w:val="000000"/>
          <w:sz w:val="28"/>
          <w:szCs w:val="28"/>
        </w:rPr>
        <w:t>Физическая культура как социальное явление. Истоки возникновения культуры как социального явления, характеристика основных направлений её развития (индивидуальная, национальная, мировая). Культура как способ развития человека, её связь с условиями жизни и деятельности. Физическая культура как явление культуры, связанное с преобразованием физической природы человека.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Характеристика системной организации физической культуры в </w:t>
      </w:r>
      <w:r w:rsidRPr="005D4B91">
        <w:rPr>
          <w:rFonts w:ascii="Times New Roman" w:hAnsi="Times New Roman" w:cs="Times New Roman"/>
          <w:color w:val="000000"/>
          <w:sz w:val="28"/>
          <w:szCs w:val="28"/>
        </w:rPr>
        <w:lastRenderedPageBreak/>
        <w:t>современном обществе, основные направления её развития и формы организации (оздоровительная, прикладно</w:t>
      </w:r>
      <w:r w:rsidR="00F659A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w:t>
      </w:r>
      <w:r w:rsidR="00F659A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ориентированная, соревновательно</w:t>
      </w:r>
      <w:r w:rsidR="00F659A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w:t>
      </w:r>
      <w:r w:rsidR="00F659A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достиженческая).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Всероссийский физкультурно-спортивный комплекс «Готов к труду и обороне» как основа прикладно-ориентированной физической культуры, история и развитие комплекса «Готов к труду и обороне» в Союзе Советских социалистических республик (далее - СССР) и Российской Федерации. Характеристика структурной организации комплекса «Готов к труду и обороне» в современном обществе, нормативные требования пятой ступени для учащихся 16-17 лет.</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Законодательные основы развития физической культуры в Российской Федерации. Извлечения из статей, касающихся соблюдения прав и обязанностей граждан в занятиях физической культурой и спортом: Федеральный закон «О физической культуре и спорте в Российской Федерации» от 4 декабря 2007 г. № 329- ФЗ, Федеральный закон «Об образовании в Российской Федерации» от 29 декабря 2012 г. № 373-ФЗ.</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Физическая культура как средство укрепления здоровья человека. Здоровье как базовая ценность человека и общества. Характеристика основных компонентов здоровья, их связь с занятиями физической культурой. Общие представления об истории и развитии популярных систем оздоровительной физической культуры, их целевая ориентация и предметное содержание.</w:t>
      </w:r>
    </w:p>
    <w:p w:rsidR="00242B0A" w:rsidRPr="00F659A1" w:rsidRDefault="00242B0A" w:rsidP="00F659A1">
      <w:pPr>
        <w:tabs>
          <w:tab w:val="left" w:pos="1676"/>
        </w:tabs>
        <w:autoSpaceDE/>
        <w:autoSpaceDN/>
        <w:adjustRightInd/>
        <w:rPr>
          <w:rFonts w:ascii="Times New Roman" w:hAnsi="Times New Roman" w:cs="Times New Roman"/>
          <w:b/>
          <w:color w:val="000000"/>
          <w:sz w:val="28"/>
          <w:szCs w:val="28"/>
        </w:rPr>
      </w:pPr>
      <w:r w:rsidRPr="00F659A1">
        <w:rPr>
          <w:rFonts w:ascii="Times New Roman" w:hAnsi="Times New Roman" w:cs="Times New Roman"/>
          <w:b/>
          <w:color w:val="000000"/>
          <w:sz w:val="28"/>
          <w:szCs w:val="28"/>
        </w:rPr>
        <w:t>Способы самостоятельной двигательной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Физкультурно-оздоровительные мероприятия в условиях активного отдыха и досуга. Общее представление о видах и формах деятельности в структурной организации образа жизни современного человека (профессиональная, бытовая и досуговая). Основные типы и виды активного отдыха, их целевое предназначение и содержательное наполнение.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Кондиционная тренировка как системная организация комплексных и целевых занятий оздоровительной физической культурой, особенности планирования физических нагрузок и содержательного наполнения.</w:t>
      </w:r>
    </w:p>
    <w:p w:rsidR="00242B0A" w:rsidRPr="005D4B91" w:rsidRDefault="00242B0A" w:rsidP="00AD5487">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Медицинский осмотр учащихся как необходимое условие для организации самостоятельных занятий оздоровительной физической культурой. Контроль текущего состояния организма с помощью пробы Руфье, характеристика способов применения и критериев оценивания. Оперативный контроль в системе самостоятельных занятий кондиционной тренировкой, цель и задачи контроля,</w:t>
      </w:r>
      <w:r w:rsidR="00AD5487">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способы организации и проведения измерительных процедур.</w:t>
      </w:r>
    </w:p>
    <w:p w:rsidR="00242B0A" w:rsidRPr="00AD5487" w:rsidRDefault="00242B0A" w:rsidP="00AD5487">
      <w:pPr>
        <w:tabs>
          <w:tab w:val="left" w:pos="1681"/>
        </w:tabs>
        <w:autoSpaceDE/>
        <w:autoSpaceDN/>
        <w:adjustRightInd/>
        <w:ind w:left="709" w:firstLine="0"/>
        <w:rPr>
          <w:rFonts w:ascii="Times New Roman" w:hAnsi="Times New Roman" w:cs="Times New Roman"/>
          <w:b/>
          <w:color w:val="000000"/>
          <w:sz w:val="28"/>
          <w:szCs w:val="28"/>
        </w:rPr>
      </w:pPr>
      <w:r w:rsidRPr="00AD5487">
        <w:rPr>
          <w:rFonts w:ascii="Times New Roman" w:hAnsi="Times New Roman" w:cs="Times New Roman"/>
          <w:b/>
          <w:color w:val="000000"/>
          <w:sz w:val="28"/>
          <w:szCs w:val="28"/>
        </w:rPr>
        <w:t>Физическое совершенствование.</w:t>
      </w:r>
    </w:p>
    <w:p w:rsidR="00AD5487" w:rsidRPr="00AD5487" w:rsidRDefault="00242B0A" w:rsidP="005D4B91">
      <w:pPr>
        <w:autoSpaceDE/>
        <w:autoSpaceDN/>
        <w:adjustRightInd/>
        <w:ind w:firstLine="709"/>
        <w:rPr>
          <w:rFonts w:ascii="Times New Roman" w:hAnsi="Times New Roman" w:cs="Times New Roman"/>
          <w:b/>
          <w:i/>
          <w:color w:val="000000"/>
          <w:sz w:val="28"/>
          <w:szCs w:val="28"/>
        </w:rPr>
      </w:pPr>
      <w:r w:rsidRPr="00AD5487">
        <w:rPr>
          <w:rFonts w:ascii="Times New Roman" w:hAnsi="Times New Roman" w:cs="Times New Roman"/>
          <w:b/>
          <w:i/>
          <w:color w:val="000000"/>
          <w:sz w:val="28"/>
          <w:szCs w:val="28"/>
        </w:rPr>
        <w:t>Физкультурно-оз</w:t>
      </w:r>
      <w:r w:rsidR="00AD5487" w:rsidRPr="00AD5487">
        <w:rPr>
          <w:rFonts w:ascii="Times New Roman" w:hAnsi="Times New Roman" w:cs="Times New Roman"/>
          <w:b/>
          <w:i/>
          <w:color w:val="000000"/>
          <w:sz w:val="28"/>
          <w:szCs w:val="28"/>
        </w:rPr>
        <w:t>доровительная деятельность</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Упражнения оздоровительной гимнастики как средство профилактики нарушения осанки и органов зрения, предупреждения перенапряжения мышц опорно-двигательного аппарата при длительной работе за компьютером.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Атлетическая и аэробная гимнастика как современные оздоровительные системы физической культуры: цель, задачи, формы организации. Способы индивидуализации содержания и физических нагрузок при планировании системной организации занятий кондиционной тренировкой.</w:t>
      </w:r>
    </w:p>
    <w:p w:rsidR="00AD5487" w:rsidRPr="00AD5487" w:rsidRDefault="00242B0A" w:rsidP="005D4B91">
      <w:pPr>
        <w:autoSpaceDE/>
        <w:autoSpaceDN/>
        <w:adjustRightInd/>
        <w:ind w:firstLine="709"/>
        <w:rPr>
          <w:rFonts w:ascii="Times New Roman" w:hAnsi="Times New Roman" w:cs="Times New Roman"/>
          <w:b/>
          <w:i/>
          <w:color w:val="000000"/>
          <w:sz w:val="28"/>
          <w:szCs w:val="28"/>
        </w:rPr>
      </w:pPr>
      <w:r w:rsidRPr="00AD5487">
        <w:rPr>
          <w:rFonts w:ascii="Times New Roman" w:hAnsi="Times New Roman" w:cs="Times New Roman"/>
          <w:b/>
          <w:i/>
          <w:color w:val="000000"/>
          <w:sz w:val="28"/>
          <w:szCs w:val="28"/>
        </w:rPr>
        <w:lastRenderedPageBreak/>
        <w:t>Спортивно-оздоровитель</w:t>
      </w:r>
      <w:r w:rsidR="00AD5487">
        <w:rPr>
          <w:rFonts w:ascii="Times New Roman" w:hAnsi="Times New Roman" w:cs="Times New Roman"/>
          <w:b/>
          <w:i/>
          <w:color w:val="000000"/>
          <w:sz w:val="28"/>
          <w:szCs w:val="28"/>
        </w:rPr>
        <w:t>ная деятельность</w:t>
      </w:r>
    </w:p>
    <w:p w:rsidR="00242B0A" w:rsidRPr="00AD5487" w:rsidRDefault="00AD5487" w:rsidP="005D4B91">
      <w:pPr>
        <w:autoSpaceDE/>
        <w:autoSpaceDN/>
        <w:adjustRightInd/>
        <w:ind w:firstLine="709"/>
        <w:rPr>
          <w:rFonts w:ascii="Times New Roman" w:hAnsi="Times New Roman" w:cs="Times New Roman"/>
          <w:i/>
          <w:color w:val="000000"/>
          <w:sz w:val="28"/>
          <w:szCs w:val="28"/>
        </w:rPr>
      </w:pPr>
      <w:r w:rsidRPr="00AD5487">
        <w:rPr>
          <w:rFonts w:ascii="Times New Roman" w:hAnsi="Times New Roman" w:cs="Times New Roman"/>
          <w:i/>
          <w:color w:val="000000"/>
          <w:sz w:val="28"/>
          <w:szCs w:val="28"/>
        </w:rPr>
        <w:t>Модуль «Спортивные игры»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Футбол.</w:t>
      </w:r>
      <w:r w:rsidRPr="005D4B91">
        <w:rPr>
          <w:rFonts w:ascii="Times New Roman" w:hAnsi="Times New Roman" w:cs="Times New Roman"/>
          <w:color w:val="000000"/>
          <w:sz w:val="28"/>
          <w:szCs w:val="28"/>
        </w:rPr>
        <w:t xml:space="preserve"> Техники игровых действий: вбрасывание мяча с лицевой линии, выполнение углового и штрафного ударов в изменяющихся игровых ситуациях. Закрепление правил игры в условиях игровой и учебной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Баскетбол.</w:t>
      </w:r>
      <w:r w:rsidRPr="005D4B91">
        <w:rPr>
          <w:rFonts w:ascii="Times New Roman" w:hAnsi="Times New Roman" w:cs="Times New Roman"/>
          <w:color w:val="000000"/>
          <w:sz w:val="28"/>
          <w:szCs w:val="28"/>
        </w:rPr>
        <w:t xml:space="preserve"> Техника выполнения игровых действий: вбрасывание мяча с лицевой линии, способы овладения мячом при «спорном мяче», выполнение штрафных бросков. Выполнение правил 3-8-24 секунды в условиях игровой деятельности. Закрепление правил игры в условиях игровой и учебной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Волейбол.</w:t>
      </w:r>
      <w:r w:rsidRPr="005D4B91">
        <w:rPr>
          <w:rFonts w:ascii="Times New Roman" w:hAnsi="Times New Roman" w:cs="Times New Roman"/>
          <w:color w:val="000000"/>
          <w:sz w:val="28"/>
          <w:szCs w:val="28"/>
        </w:rPr>
        <w:t xml:space="preserve"> Техника выполнения игровых действий: «постановка блока», атакующий удар (с места и в движении). Тактические действия в защите и нападении. Закрепление правил игры в условиях игровой и учебной деятельности.</w:t>
      </w:r>
    </w:p>
    <w:p w:rsidR="00AD5487" w:rsidRPr="00AD5487" w:rsidRDefault="00242B0A" w:rsidP="005D4B91">
      <w:pPr>
        <w:autoSpaceDE/>
        <w:autoSpaceDN/>
        <w:adjustRightInd/>
        <w:ind w:firstLine="709"/>
        <w:rPr>
          <w:rFonts w:ascii="Times New Roman" w:hAnsi="Times New Roman" w:cs="Times New Roman"/>
          <w:i/>
          <w:color w:val="000000"/>
          <w:sz w:val="28"/>
          <w:szCs w:val="28"/>
        </w:rPr>
      </w:pPr>
      <w:r w:rsidRPr="00AD5487">
        <w:rPr>
          <w:rFonts w:ascii="Times New Roman" w:hAnsi="Times New Roman" w:cs="Times New Roman"/>
          <w:i/>
          <w:color w:val="000000"/>
          <w:sz w:val="28"/>
          <w:szCs w:val="28"/>
        </w:rPr>
        <w:t xml:space="preserve">Прикладно-ориентированная двигательная деятельность. </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Модуль «Плавательная подготовка».</w:t>
      </w:r>
      <w:r w:rsidRPr="005D4B91">
        <w:rPr>
          <w:rFonts w:ascii="Times New Roman" w:hAnsi="Times New Roman" w:cs="Times New Roman"/>
          <w:color w:val="000000"/>
          <w:sz w:val="28"/>
          <w:szCs w:val="28"/>
        </w:rPr>
        <w:t xml:space="preserve"> Спортивные и прикладные упражнения в плавании: брасс на спине, плавание на боку, прыжки в воду вниз ногами.</w:t>
      </w:r>
    </w:p>
    <w:p w:rsidR="00242B0A" w:rsidRPr="005D4B91" w:rsidRDefault="00242B0A" w:rsidP="00AD5487">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Модуль «Спортивная и физическая подготовка».</w:t>
      </w:r>
      <w:r w:rsidRPr="005D4B91">
        <w:rPr>
          <w:rFonts w:ascii="Times New Roman" w:hAnsi="Times New Roman" w:cs="Times New Roman"/>
          <w:color w:val="000000"/>
          <w:sz w:val="28"/>
          <w:szCs w:val="28"/>
        </w:rPr>
        <w:t xml:space="preserve"> Техническая и специальная физическая подготовка по избранному виду спорта, выполнение соревновательных действий в стандартных и вариативных условиях. Физическая подготовка к выполнению нормативов комплекса «Готов к труду и обороне» с использованием средств базовой физической подготовки, видов спорта и оздоровительных систем</w:t>
      </w:r>
      <w:r w:rsidR="00AD5487">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физической культуры, национальных видов спорта, культурно-этнических игр.</w:t>
      </w:r>
    </w:p>
    <w:p w:rsidR="00AD5487" w:rsidRDefault="00AD5487" w:rsidP="005D4B91">
      <w:pPr>
        <w:autoSpaceDE/>
        <w:autoSpaceDN/>
        <w:adjustRightInd/>
        <w:ind w:firstLine="709"/>
        <w:rPr>
          <w:rFonts w:ascii="Times New Roman" w:hAnsi="Times New Roman" w:cs="Times New Roman"/>
          <w:color w:val="000000"/>
          <w:sz w:val="28"/>
          <w:szCs w:val="28"/>
        </w:rPr>
      </w:pPr>
    </w:p>
    <w:p w:rsidR="00242B0A" w:rsidRPr="00AD5487" w:rsidRDefault="00AD5487" w:rsidP="00AD5487">
      <w:pPr>
        <w:autoSpaceDE/>
        <w:autoSpaceDN/>
        <w:adjustRightInd/>
        <w:ind w:firstLine="709"/>
        <w:jc w:val="cente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СОДЕРЖАНИЕ </w:t>
      </w:r>
      <w:proofErr w:type="gramStart"/>
      <w:r>
        <w:rPr>
          <w:rFonts w:ascii="Times New Roman" w:hAnsi="Times New Roman" w:cs="Times New Roman"/>
          <w:b/>
          <w:color w:val="000000"/>
          <w:sz w:val="28"/>
          <w:szCs w:val="28"/>
        </w:rPr>
        <w:t>ОБУЧЕНИЯ В</w:t>
      </w:r>
      <w:proofErr w:type="gramEnd"/>
      <w:r>
        <w:rPr>
          <w:rFonts w:ascii="Times New Roman" w:hAnsi="Times New Roman" w:cs="Times New Roman"/>
          <w:b/>
          <w:color w:val="000000"/>
          <w:sz w:val="28"/>
          <w:szCs w:val="28"/>
        </w:rPr>
        <w:t xml:space="preserve"> 11 КЛАССЕ</w:t>
      </w:r>
    </w:p>
    <w:p w:rsidR="00242B0A" w:rsidRPr="00AD5487" w:rsidRDefault="00AD5487" w:rsidP="00AD5487">
      <w:pPr>
        <w:tabs>
          <w:tab w:val="left" w:pos="1695"/>
        </w:tabs>
        <w:autoSpaceDE/>
        <w:autoSpaceDN/>
        <w:adjustRightInd/>
        <w:ind w:left="709" w:firstLine="0"/>
        <w:rPr>
          <w:rFonts w:ascii="Times New Roman" w:hAnsi="Times New Roman" w:cs="Times New Roman"/>
          <w:b/>
          <w:color w:val="000000"/>
          <w:sz w:val="28"/>
          <w:szCs w:val="28"/>
        </w:rPr>
      </w:pPr>
      <w:r>
        <w:rPr>
          <w:rFonts w:ascii="Times New Roman" w:hAnsi="Times New Roman" w:cs="Times New Roman"/>
          <w:b/>
          <w:color w:val="000000"/>
          <w:sz w:val="28"/>
          <w:szCs w:val="28"/>
        </w:rPr>
        <w:t>Знания о физической культуре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Здоровый образ жизни современного человека. Роль и значение адаптации организма в организации и планировании мероприятий здорового образа жизни, характеристика основных этапов адаптации. Основные компоненты здорового образа жизни и их влияние на здоровье современного человека.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Рациональная организация труда как фактор сохранения и укрепления здоровья. Оптимизация работоспособности в режиме трудовой деятельности. Влияние занятий физической культурой на профилактику и искоренение вредных привычек. Личная гигиена, закаливание организма и банные процедуры как компоненты здорового образа жизни.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Понятие «профессионально-ориентированная физическая культура», цель и задачи, содержательное наполнение. Оздоровительная физическая культура в режиме учебной и профессиональной деятельности. Определение индивидуального расхода энергии в процессе занятий оздоровительной физической культурой.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Взаимосвязь состояния здоровья с продолжительностью жизни человека. Роль и значение занятий физической культурой в укреплении и сохранении здоровья в разных возрастных периодах.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Профилактика травматизма и оказание перовой помощи во время занятий </w:t>
      </w:r>
      <w:r w:rsidRPr="005D4B91">
        <w:rPr>
          <w:rFonts w:ascii="Times New Roman" w:hAnsi="Times New Roman" w:cs="Times New Roman"/>
          <w:color w:val="000000"/>
          <w:sz w:val="28"/>
          <w:szCs w:val="28"/>
        </w:rPr>
        <w:lastRenderedPageBreak/>
        <w:t>физической культурой. Причины возникновения травм и способы их предупреждения, правила профилактики травм во время самостоятельных занятий оздоровительной физической культурой.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 приёмы оказания первой помощи при ушибах разных частей тела и сотрясении мозга, переломах, вывихах и ранениях, обморожении, солнечном и тепловом ударах.</w:t>
      </w:r>
    </w:p>
    <w:p w:rsidR="00242B0A" w:rsidRPr="00AD5487" w:rsidRDefault="00242B0A" w:rsidP="00AD5487">
      <w:pPr>
        <w:tabs>
          <w:tab w:val="left" w:pos="1695"/>
        </w:tabs>
        <w:autoSpaceDE/>
        <w:autoSpaceDN/>
        <w:adjustRightInd/>
        <w:ind w:left="709" w:firstLine="0"/>
        <w:rPr>
          <w:rFonts w:ascii="Times New Roman" w:hAnsi="Times New Roman" w:cs="Times New Roman"/>
          <w:b/>
          <w:color w:val="000000"/>
          <w:sz w:val="28"/>
          <w:szCs w:val="28"/>
        </w:rPr>
      </w:pPr>
      <w:r w:rsidRPr="00AD5487">
        <w:rPr>
          <w:rFonts w:ascii="Times New Roman" w:hAnsi="Times New Roman" w:cs="Times New Roman"/>
          <w:b/>
          <w:color w:val="000000"/>
          <w:sz w:val="28"/>
          <w:szCs w:val="28"/>
        </w:rPr>
        <w:t>Способы самостояте</w:t>
      </w:r>
      <w:r w:rsidR="00AD5487" w:rsidRPr="00AD5487">
        <w:rPr>
          <w:rFonts w:ascii="Times New Roman" w:hAnsi="Times New Roman" w:cs="Times New Roman"/>
          <w:b/>
          <w:color w:val="000000"/>
          <w:sz w:val="28"/>
          <w:szCs w:val="28"/>
        </w:rPr>
        <w:t>льной двигательной деятельности</w:t>
      </w:r>
    </w:p>
    <w:p w:rsidR="00242B0A" w:rsidRPr="005D4B91" w:rsidRDefault="00242B0A" w:rsidP="00AD5487">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Современные оздоровительные методы и процедуры в режиме здорового</w:t>
      </w:r>
      <w:r w:rsidR="00AD5487">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образа жизни. Релаксация как метод восстановления после психического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 физического напряжения, характеристика основных методов, приёмов и процедур, правила их проведения (методика Э. Джекобсона, аутогенная тренировка И. Шульца, дыхательная гимнастика А.Н. Стрельниковой, синхрогимнастика по методу «Ключ»),</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Массаж как средство оздоровительной физической культуры, правила организации и проведения процедур массажа. Основные приёмы самомассажа, их воздействие на организм человека.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Банные процедуры, их назначение и правила проведения, основные способы парения.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Самостоятельная подготовка к выполнению нормативных требований комплекса «Готов к труду и обороне». Структурная организация самостоятельной подготовки к выполнению требований комплекса «Готов к труду и обороне», способы определения направленности её тренировочных занятий в годичном цикле. Техника выполнения обязательных и дополнительных тестовых упражнений, способы их освоения и оценивания.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Самостоятельная физическая подготовка и особенности планирования её направленности по тренировочным циклам, правила контроля и индивидуализации содержания физической нагрузки.</w:t>
      </w:r>
    </w:p>
    <w:p w:rsidR="00242B0A" w:rsidRPr="00AD5487" w:rsidRDefault="00AD5487" w:rsidP="00AD5487">
      <w:pPr>
        <w:tabs>
          <w:tab w:val="left" w:pos="1676"/>
        </w:tabs>
        <w:autoSpaceDE/>
        <w:autoSpaceDN/>
        <w:adjustRightInd/>
        <w:ind w:left="709" w:firstLine="0"/>
        <w:rPr>
          <w:rFonts w:ascii="Times New Roman" w:hAnsi="Times New Roman" w:cs="Times New Roman"/>
          <w:b/>
          <w:color w:val="000000"/>
          <w:sz w:val="28"/>
          <w:szCs w:val="28"/>
        </w:rPr>
      </w:pPr>
      <w:r w:rsidRPr="00AD5487">
        <w:rPr>
          <w:rFonts w:ascii="Times New Roman" w:hAnsi="Times New Roman" w:cs="Times New Roman"/>
          <w:b/>
          <w:color w:val="000000"/>
          <w:sz w:val="28"/>
          <w:szCs w:val="28"/>
        </w:rPr>
        <w:t>Физическое совершенствование</w:t>
      </w:r>
    </w:p>
    <w:p w:rsidR="00AD5487" w:rsidRDefault="00242B0A" w:rsidP="005D4B91">
      <w:pPr>
        <w:autoSpaceDE/>
        <w:autoSpaceDN/>
        <w:adjustRightInd/>
        <w:ind w:firstLine="709"/>
        <w:rPr>
          <w:rFonts w:ascii="Times New Roman" w:hAnsi="Times New Roman" w:cs="Times New Roman"/>
          <w:b/>
          <w:i/>
          <w:color w:val="000000"/>
          <w:sz w:val="28"/>
          <w:szCs w:val="28"/>
        </w:rPr>
      </w:pPr>
      <w:r w:rsidRPr="00AD5487">
        <w:rPr>
          <w:rFonts w:ascii="Times New Roman" w:hAnsi="Times New Roman" w:cs="Times New Roman"/>
          <w:b/>
          <w:i/>
          <w:color w:val="000000"/>
          <w:sz w:val="28"/>
          <w:szCs w:val="28"/>
        </w:rPr>
        <w:t>Физкультур</w:t>
      </w:r>
      <w:r w:rsidR="00AD5487">
        <w:rPr>
          <w:rFonts w:ascii="Times New Roman" w:hAnsi="Times New Roman" w:cs="Times New Roman"/>
          <w:b/>
          <w:i/>
          <w:color w:val="000000"/>
          <w:sz w:val="28"/>
          <w:szCs w:val="28"/>
        </w:rPr>
        <w:t>но-оздоровительная деятельность</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Упражнения для профилактики острых респираторных заболеваний, целлюлита, снижения массы тела. Стретчинг и шейпинг как современные оздоровительные системы физической культуры: цель, задачи, формы организации. Способы индивидуализации содержания и физических нагрузок при планировании системной организации занятий кондиционной тренировкой.</w:t>
      </w:r>
    </w:p>
    <w:p w:rsidR="00AD5487" w:rsidRPr="00AD5487" w:rsidRDefault="00242B0A" w:rsidP="005D4B91">
      <w:pPr>
        <w:autoSpaceDE/>
        <w:autoSpaceDN/>
        <w:adjustRightInd/>
        <w:ind w:firstLine="709"/>
        <w:rPr>
          <w:rFonts w:ascii="Times New Roman" w:hAnsi="Times New Roman" w:cs="Times New Roman"/>
          <w:b/>
          <w:i/>
          <w:color w:val="000000"/>
          <w:sz w:val="28"/>
          <w:szCs w:val="28"/>
        </w:rPr>
      </w:pPr>
      <w:r w:rsidRPr="00AD5487">
        <w:rPr>
          <w:rFonts w:ascii="Times New Roman" w:hAnsi="Times New Roman" w:cs="Times New Roman"/>
          <w:b/>
          <w:i/>
          <w:color w:val="000000"/>
          <w:sz w:val="28"/>
          <w:szCs w:val="28"/>
        </w:rPr>
        <w:t>Спортивн</w:t>
      </w:r>
      <w:r w:rsidR="00AD5487" w:rsidRPr="00AD5487">
        <w:rPr>
          <w:rFonts w:ascii="Times New Roman" w:hAnsi="Times New Roman" w:cs="Times New Roman"/>
          <w:b/>
          <w:i/>
          <w:color w:val="000000"/>
          <w:sz w:val="28"/>
          <w:szCs w:val="28"/>
        </w:rPr>
        <w:t>о-оздоровительная деятельность</w:t>
      </w:r>
    </w:p>
    <w:p w:rsidR="00242B0A" w:rsidRPr="00AD5487" w:rsidRDefault="00AD5487" w:rsidP="005D4B91">
      <w:pPr>
        <w:autoSpaceDE/>
        <w:autoSpaceDN/>
        <w:adjustRightInd/>
        <w:ind w:firstLine="709"/>
        <w:rPr>
          <w:rFonts w:ascii="Times New Roman" w:hAnsi="Times New Roman" w:cs="Times New Roman"/>
          <w:i/>
          <w:color w:val="000000"/>
          <w:sz w:val="28"/>
          <w:szCs w:val="28"/>
        </w:rPr>
      </w:pPr>
      <w:r w:rsidRPr="00AD5487">
        <w:rPr>
          <w:rFonts w:ascii="Times New Roman" w:hAnsi="Times New Roman" w:cs="Times New Roman"/>
          <w:i/>
          <w:color w:val="000000"/>
          <w:sz w:val="28"/>
          <w:szCs w:val="28"/>
        </w:rPr>
        <w:t>Модуль «Спортивные игры»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Футбол.</w:t>
      </w:r>
      <w:r w:rsidRPr="005D4B91">
        <w:rPr>
          <w:rFonts w:ascii="Times New Roman" w:hAnsi="Times New Roman" w:cs="Times New Roman"/>
          <w:color w:val="000000"/>
          <w:sz w:val="28"/>
          <w:szCs w:val="28"/>
        </w:rPr>
        <w:t xml:space="preserve"> Повторение правил игры в футбол, соблюдение их в процессе игровой деятельности. Совершенствование основных технических приёмов и тактических действий в условиях учебной и игровой деятельности.</w:t>
      </w:r>
    </w:p>
    <w:p w:rsidR="00242B0A" w:rsidRPr="005D4B91" w:rsidRDefault="00242B0A" w:rsidP="00AD5487">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Баскетбол.</w:t>
      </w:r>
      <w:r w:rsidRPr="005D4B91">
        <w:rPr>
          <w:rFonts w:ascii="Times New Roman" w:hAnsi="Times New Roman" w:cs="Times New Roman"/>
          <w:color w:val="000000"/>
          <w:sz w:val="28"/>
          <w:szCs w:val="28"/>
        </w:rPr>
        <w:t xml:space="preserve"> Повторение правил игры в баскетбол, соблюдение их в процессе</w:t>
      </w:r>
      <w:r w:rsidR="00AD5487">
        <w:rPr>
          <w:rFonts w:ascii="Times New Roman" w:hAnsi="Times New Roman" w:cs="Times New Roman"/>
          <w:color w:val="000000"/>
          <w:sz w:val="28"/>
          <w:szCs w:val="28"/>
        </w:rPr>
        <w:t xml:space="preserve"> игровой деятельности. Совершенствование </w:t>
      </w:r>
      <w:r w:rsidRPr="005D4B91">
        <w:rPr>
          <w:rFonts w:ascii="Times New Roman" w:hAnsi="Times New Roman" w:cs="Times New Roman"/>
          <w:color w:val="000000"/>
          <w:sz w:val="28"/>
          <w:szCs w:val="28"/>
        </w:rPr>
        <w:t>основ</w:t>
      </w:r>
      <w:r w:rsidR="00AD5487">
        <w:rPr>
          <w:rFonts w:ascii="Times New Roman" w:hAnsi="Times New Roman" w:cs="Times New Roman"/>
          <w:color w:val="000000"/>
          <w:sz w:val="28"/>
          <w:szCs w:val="28"/>
        </w:rPr>
        <w:t xml:space="preserve">ных </w:t>
      </w:r>
      <w:r w:rsidRPr="005D4B91">
        <w:rPr>
          <w:rFonts w:ascii="Times New Roman" w:hAnsi="Times New Roman" w:cs="Times New Roman"/>
          <w:color w:val="000000"/>
          <w:sz w:val="28"/>
          <w:szCs w:val="28"/>
        </w:rPr>
        <w:t>техни</w:t>
      </w:r>
      <w:r w:rsidR="00AD5487">
        <w:rPr>
          <w:rFonts w:ascii="Times New Roman" w:hAnsi="Times New Roman" w:cs="Times New Roman"/>
          <w:color w:val="000000"/>
          <w:sz w:val="28"/>
          <w:szCs w:val="28"/>
        </w:rPr>
        <w:t xml:space="preserve">ческих </w:t>
      </w:r>
      <w:r w:rsidRPr="005D4B91">
        <w:rPr>
          <w:rFonts w:ascii="Times New Roman" w:hAnsi="Times New Roman" w:cs="Times New Roman"/>
          <w:color w:val="000000"/>
          <w:sz w:val="28"/>
          <w:szCs w:val="28"/>
        </w:rPr>
        <w:t>приёмов</w:t>
      </w:r>
      <w:r w:rsidR="00AD5487">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и тактических действий в условиях учебной и игровой деятельности.</w:t>
      </w:r>
    </w:p>
    <w:p w:rsidR="00242B0A" w:rsidRPr="005D4B91" w:rsidRDefault="00242B0A" w:rsidP="00AD5487">
      <w:pPr>
        <w:tabs>
          <w:tab w:val="left" w:pos="1255"/>
          <w:tab w:val="left" w:pos="3036"/>
          <w:tab w:val="left" w:pos="5609"/>
          <w:tab w:val="left" w:pos="6996"/>
          <w:tab w:val="left" w:pos="8714"/>
        </w:tabs>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Волейбол.</w:t>
      </w:r>
      <w:r w:rsidRPr="005D4B91">
        <w:rPr>
          <w:rFonts w:ascii="Times New Roman" w:hAnsi="Times New Roman" w:cs="Times New Roman"/>
          <w:color w:val="000000"/>
          <w:sz w:val="28"/>
          <w:szCs w:val="28"/>
        </w:rPr>
        <w:t xml:space="preserve"> Повторение правил игры в баскетбол, соблюдение их в процес</w:t>
      </w:r>
      <w:r w:rsidR="00AD5487">
        <w:rPr>
          <w:rFonts w:ascii="Times New Roman" w:hAnsi="Times New Roman" w:cs="Times New Roman"/>
          <w:color w:val="000000"/>
          <w:sz w:val="28"/>
          <w:szCs w:val="28"/>
        </w:rPr>
        <w:t>се игровой деятельности.</w:t>
      </w:r>
      <w:r w:rsidR="00AD5487">
        <w:rPr>
          <w:rFonts w:ascii="Times New Roman" w:hAnsi="Times New Roman" w:cs="Times New Roman"/>
          <w:color w:val="000000"/>
          <w:sz w:val="28"/>
          <w:szCs w:val="28"/>
        </w:rPr>
        <w:tab/>
        <w:t xml:space="preserve">Совершенствование </w:t>
      </w:r>
      <w:r w:rsidRPr="005D4B91">
        <w:rPr>
          <w:rFonts w:ascii="Times New Roman" w:hAnsi="Times New Roman" w:cs="Times New Roman"/>
          <w:color w:val="000000"/>
          <w:sz w:val="28"/>
          <w:szCs w:val="28"/>
        </w:rPr>
        <w:t>основ</w:t>
      </w:r>
      <w:r w:rsidR="00AD5487">
        <w:rPr>
          <w:rFonts w:ascii="Times New Roman" w:hAnsi="Times New Roman" w:cs="Times New Roman"/>
          <w:color w:val="000000"/>
          <w:sz w:val="28"/>
          <w:szCs w:val="28"/>
        </w:rPr>
        <w:t xml:space="preserve">ных технических </w:t>
      </w:r>
      <w:r w:rsidRPr="005D4B91">
        <w:rPr>
          <w:rFonts w:ascii="Times New Roman" w:hAnsi="Times New Roman" w:cs="Times New Roman"/>
          <w:color w:val="000000"/>
          <w:sz w:val="28"/>
          <w:szCs w:val="28"/>
        </w:rPr>
        <w:t>приёмов</w:t>
      </w:r>
      <w:r w:rsidR="00AD5487">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и </w:t>
      </w:r>
      <w:r w:rsidRPr="005D4B91">
        <w:rPr>
          <w:rFonts w:ascii="Times New Roman" w:hAnsi="Times New Roman" w:cs="Times New Roman"/>
          <w:color w:val="000000"/>
          <w:sz w:val="28"/>
          <w:szCs w:val="28"/>
        </w:rPr>
        <w:lastRenderedPageBreak/>
        <w:t>тактических действий в условиях учебной и игровой деятельности.</w:t>
      </w:r>
    </w:p>
    <w:p w:rsidR="00AD5487"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b/>
          <w:i/>
          <w:color w:val="000000"/>
          <w:sz w:val="28"/>
          <w:szCs w:val="28"/>
        </w:rPr>
        <w:t>Прикладно-ориентированная двигательная деятельность</w:t>
      </w:r>
    </w:p>
    <w:p w:rsidR="00AD5487" w:rsidRPr="00AD5487" w:rsidRDefault="00242B0A" w:rsidP="005D4B91">
      <w:pPr>
        <w:autoSpaceDE/>
        <w:autoSpaceDN/>
        <w:adjustRightInd/>
        <w:ind w:firstLine="709"/>
        <w:rPr>
          <w:rFonts w:ascii="Times New Roman" w:hAnsi="Times New Roman" w:cs="Times New Roman"/>
          <w:i/>
          <w:color w:val="000000"/>
          <w:sz w:val="28"/>
          <w:szCs w:val="28"/>
        </w:rPr>
      </w:pPr>
      <w:r w:rsidRPr="00AD5487">
        <w:rPr>
          <w:rFonts w:ascii="Times New Roman" w:hAnsi="Times New Roman" w:cs="Times New Roman"/>
          <w:i/>
          <w:color w:val="000000"/>
          <w:sz w:val="28"/>
          <w:szCs w:val="28"/>
        </w:rPr>
        <w:t>Модуль «Атле</w:t>
      </w:r>
      <w:r w:rsidR="00AD5487" w:rsidRPr="00AD5487">
        <w:rPr>
          <w:rFonts w:ascii="Times New Roman" w:hAnsi="Times New Roman" w:cs="Times New Roman"/>
          <w:i/>
          <w:color w:val="000000"/>
          <w:sz w:val="28"/>
          <w:szCs w:val="28"/>
        </w:rPr>
        <w:t>тические единоборства»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Атлетические единоборства в системе профессионально-ориентированной двигательной деятельности: её цели и задачи, формы организации тренировочных занятий. Основные технические приёмы атлетических единоборств и способы их самостоятельного разучивания (самостраховка, стойки, захваты, броски).</w:t>
      </w:r>
    </w:p>
    <w:p w:rsidR="00AD5487" w:rsidRDefault="00242B0A" w:rsidP="005D4B91">
      <w:pPr>
        <w:autoSpaceDE/>
        <w:autoSpaceDN/>
        <w:adjustRightInd/>
        <w:ind w:firstLine="709"/>
        <w:rPr>
          <w:rFonts w:ascii="Times New Roman" w:hAnsi="Times New Roman" w:cs="Times New Roman"/>
          <w:i/>
          <w:color w:val="000000"/>
          <w:sz w:val="28"/>
          <w:szCs w:val="28"/>
        </w:rPr>
      </w:pPr>
      <w:r w:rsidRPr="00AD5487">
        <w:rPr>
          <w:rFonts w:ascii="Times New Roman" w:hAnsi="Times New Roman" w:cs="Times New Roman"/>
          <w:i/>
          <w:color w:val="000000"/>
          <w:sz w:val="28"/>
          <w:szCs w:val="28"/>
        </w:rPr>
        <w:t>Модуль «Спортивная и физическая подготовка»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Техническая и специальная физическая подготовка по избранному виду спорта, выполнение соревновательных действий в стандартных и вариативных условиях. Физическая подготовка к выполнению нормативов комплекса «Готов к труду и обороне»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AD5487" w:rsidRDefault="00AD5487" w:rsidP="00AD5487">
      <w:pPr>
        <w:tabs>
          <w:tab w:val="left" w:pos="1657"/>
        </w:tabs>
        <w:autoSpaceDE/>
        <w:autoSpaceDN/>
        <w:adjustRightInd/>
        <w:ind w:left="709" w:firstLine="0"/>
        <w:rPr>
          <w:rFonts w:ascii="Times New Roman" w:hAnsi="Times New Roman" w:cs="Times New Roman"/>
          <w:color w:val="000000"/>
          <w:sz w:val="28"/>
          <w:szCs w:val="28"/>
        </w:rPr>
      </w:pPr>
    </w:p>
    <w:p w:rsidR="00093162" w:rsidRDefault="00AD5487" w:rsidP="00093162">
      <w:pPr>
        <w:tabs>
          <w:tab w:val="left" w:pos="1657"/>
        </w:tabs>
        <w:autoSpaceDE/>
        <w:autoSpaceDN/>
        <w:adjustRightInd/>
        <w:ind w:firstLine="0"/>
        <w:jc w:val="center"/>
        <w:rPr>
          <w:rFonts w:ascii="Times New Roman" w:hAnsi="Times New Roman" w:cs="Times New Roman"/>
          <w:b/>
          <w:color w:val="000000"/>
          <w:sz w:val="28"/>
          <w:szCs w:val="28"/>
        </w:rPr>
      </w:pPr>
      <w:r w:rsidRPr="00AD5487">
        <w:rPr>
          <w:rFonts w:ascii="Times New Roman" w:hAnsi="Times New Roman" w:cs="Times New Roman"/>
          <w:b/>
          <w:color w:val="000000"/>
          <w:sz w:val="28"/>
          <w:szCs w:val="28"/>
        </w:rPr>
        <w:t>ПРОГРАММА ВАРИАТИВНОГО МОДУЛЯ</w:t>
      </w:r>
    </w:p>
    <w:p w:rsidR="00242B0A" w:rsidRPr="00AD5487" w:rsidRDefault="00AD5487" w:rsidP="00093162">
      <w:pPr>
        <w:tabs>
          <w:tab w:val="left" w:pos="1657"/>
        </w:tabs>
        <w:autoSpaceDE/>
        <w:autoSpaceDN/>
        <w:adjustRightInd/>
        <w:ind w:firstLine="0"/>
        <w:jc w:val="center"/>
        <w:rPr>
          <w:rFonts w:ascii="Times New Roman" w:hAnsi="Times New Roman" w:cs="Times New Roman"/>
          <w:b/>
          <w:color w:val="000000"/>
          <w:sz w:val="28"/>
          <w:szCs w:val="28"/>
        </w:rPr>
      </w:pPr>
      <w:r w:rsidRPr="00AD5487">
        <w:rPr>
          <w:rFonts w:ascii="Times New Roman" w:hAnsi="Times New Roman" w:cs="Times New Roman"/>
          <w:b/>
          <w:color w:val="000000"/>
          <w:sz w:val="28"/>
          <w:szCs w:val="28"/>
        </w:rPr>
        <w:t>«БАЗОВАЯ ФИЗИЧЕСКАЯ ПОДГОТОВКА»</w:t>
      </w:r>
    </w:p>
    <w:p w:rsidR="00AD5487" w:rsidRPr="00AD5487" w:rsidRDefault="00AD5487" w:rsidP="005D4B91">
      <w:pPr>
        <w:autoSpaceDE/>
        <w:autoSpaceDN/>
        <w:adjustRightInd/>
        <w:ind w:firstLine="709"/>
        <w:rPr>
          <w:rFonts w:ascii="Times New Roman" w:hAnsi="Times New Roman" w:cs="Times New Roman"/>
          <w:b/>
          <w:color w:val="000000"/>
          <w:sz w:val="28"/>
          <w:szCs w:val="28"/>
        </w:rPr>
      </w:pPr>
      <w:r w:rsidRPr="00AD5487">
        <w:rPr>
          <w:rFonts w:ascii="Times New Roman" w:hAnsi="Times New Roman" w:cs="Times New Roman"/>
          <w:b/>
          <w:color w:val="000000"/>
          <w:sz w:val="28"/>
          <w:szCs w:val="28"/>
        </w:rPr>
        <w:t>Общая физическая подготовка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силовых способностей. 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других). Комплексы упражнений на тренажёрных устройствах. Упражнения на гимнастических снарядах (брусьях, перекладинах, гимнастической стенке и других).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(напрыгивание и спрыгивание, прыжки через скакалку, многоскоки, прыжки через препятствия и другие). Бег с дополнительным отягощением (в горку и с горки, на короткие дистанции, эстафеты). Передвижения в висе и упоре на руках.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Лазанье (по канату, по гимнастической стенке с дополнительным отягощением). Переноска непредельных тяжестей (сверстников способом на спине). Подвижные игры с силовой направленностью (импровизированный баскетбол с набивным мячом и другое).</w:t>
      </w:r>
    </w:p>
    <w:p w:rsidR="00AD5487" w:rsidRDefault="00242B0A" w:rsidP="00AD5487">
      <w:pPr>
        <w:tabs>
          <w:tab w:val="left" w:pos="554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скоростных способностей. Бег на месте в максимальном темпе (в упоре о гимнастическую стенку и без упора). Челночный бег. Бег по разметке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w:t>
      </w:r>
      <w:r w:rsidR="00AD5487">
        <w:rPr>
          <w:rFonts w:ascii="Times New Roman" w:hAnsi="Times New Roman" w:cs="Times New Roman"/>
          <w:color w:val="000000"/>
          <w:sz w:val="28"/>
          <w:szCs w:val="28"/>
        </w:rPr>
        <w:t xml:space="preserve">жащих на полу и на разной </w:t>
      </w:r>
      <w:r w:rsidRPr="005D4B91">
        <w:rPr>
          <w:rFonts w:ascii="Times New Roman" w:hAnsi="Times New Roman" w:cs="Times New Roman"/>
          <w:color w:val="000000"/>
          <w:sz w:val="28"/>
          <w:szCs w:val="28"/>
        </w:rPr>
        <w:t>высоте. Стартовые ускорения</w:t>
      </w:r>
      <w:r w:rsidR="00AD5487">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 xml:space="preserve">по дифференцированному сигналу. </w:t>
      </w:r>
    </w:p>
    <w:p w:rsidR="00242B0A" w:rsidRPr="005D4B91" w:rsidRDefault="00242B0A" w:rsidP="00AD5487">
      <w:pPr>
        <w:tabs>
          <w:tab w:val="left" w:pos="5549"/>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w:t>
      </w:r>
      <w:r w:rsidRPr="005D4B91">
        <w:rPr>
          <w:rFonts w:ascii="Times New Roman" w:hAnsi="Times New Roman" w:cs="Times New Roman"/>
          <w:color w:val="000000"/>
          <w:sz w:val="28"/>
          <w:szCs w:val="28"/>
        </w:rPr>
        <w:lastRenderedPageBreak/>
        <w:t>попеременно. Ведение теннисного мяча ногами с ускорением по прямой,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разметке, бег с максимальной скоростью в разных направлениях и с преодолением опор различной высоты и ширины, повороты, обегание различных предметов (легкоатлетических стоек, мячей, лежащих на полу или 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выносливости. Равномерный бег и передвижение на лыжах в режимах умеренной и большой интенсивности. Повторный бег и передвижение на лыжах в режимах максимальной и субмаксимальной интенсивности. Кроссовый бег и марш-бросок на лыжах.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координации движений. 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гибкости. 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(полушпагат, шпагат, выкруты гимнастической палки).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Упражнения культурно-этнической направленности. Сюжетно-образные и обрядовые игры. Технические действия национальных видов спорта.</w:t>
      </w:r>
    </w:p>
    <w:p w:rsidR="00AD5487" w:rsidRPr="00AD5487" w:rsidRDefault="00242B0A" w:rsidP="005D4B91">
      <w:pPr>
        <w:autoSpaceDE/>
        <w:autoSpaceDN/>
        <w:adjustRightInd/>
        <w:ind w:firstLine="709"/>
        <w:rPr>
          <w:rFonts w:ascii="Times New Roman" w:hAnsi="Times New Roman" w:cs="Times New Roman"/>
          <w:b/>
          <w:color w:val="000000"/>
          <w:sz w:val="28"/>
          <w:szCs w:val="28"/>
        </w:rPr>
      </w:pPr>
      <w:r w:rsidRPr="00AD5487">
        <w:rPr>
          <w:rFonts w:ascii="Times New Roman" w:hAnsi="Times New Roman" w:cs="Times New Roman"/>
          <w:b/>
          <w:color w:val="000000"/>
          <w:sz w:val="28"/>
          <w:szCs w:val="28"/>
        </w:rPr>
        <w:t>Спе</w:t>
      </w:r>
      <w:r w:rsidR="00AD5487" w:rsidRPr="00AD5487">
        <w:rPr>
          <w:rFonts w:ascii="Times New Roman" w:hAnsi="Times New Roman" w:cs="Times New Roman"/>
          <w:b/>
          <w:color w:val="000000"/>
          <w:sz w:val="28"/>
          <w:szCs w:val="28"/>
        </w:rPr>
        <w:t>циальная физическая подготовка</w:t>
      </w:r>
    </w:p>
    <w:p w:rsidR="00242B0A" w:rsidRPr="00AD5487" w:rsidRDefault="00AD5487" w:rsidP="005D4B91">
      <w:pPr>
        <w:autoSpaceDE/>
        <w:autoSpaceDN/>
        <w:adjustRightInd/>
        <w:ind w:firstLine="709"/>
        <w:rPr>
          <w:rFonts w:ascii="Times New Roman" w:hAnsi="Times New Roman" w:cs="Times New Roman"/>
          <w:b/>
          <w:i/>
          <w:color w:val="000000"/>
          <w:sz w:val="28"/>
          <w:szCs w:val="28"/>
        </w:rPr>
      </w:pPr>
      <w:r w:rsidRPr="00AD5487">
        <w:rPr>
          <w:rFonts w:ascii="Times New Roman" w:hAnsi="Times New Roman" w:cs="Times New Roman"/>
          <w:b/>
          <w:i/>
          <w:color w:val="000000"/>
          <w:sz w:val="28"/>
          <w:szCs w:val="28"/>
        </w:rPr>
        <w:t>Модуль «Гимнастика»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Развитие гибкости.</w:t>
      </w:r>
      <w:r w:rsidRPr="005D4B91">
        <w:rPr>
          <w:rFonts w:ascii="Times New Roman" w:hAnsi="Times New Roman" w:cs="Times New Roman"/>
          <w:color w:val="000000"/>
          <w:sz w:val="28"/>
          <w:szCs w:val="28"/>
        </w:rPr>
        <w:t xml:space="preserve">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(выкруты).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(полушпагат, шпагат, складка, мост).</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Развитие координации движений.</w:t>
      </w:r>
      <w:r w:rsidRPr="005D4B91">
        <w:rPr>
          <w:rFonts w:ascii="Times New Roman" w:hAnsi="Times New Roman" w:cs="Times New Roman"/>
          <w:color w:val="000000"/>
          <w:sz w:val="28"/>
          <w:szCs w:val="28"/>
        </w:rPr>
        <w:t xml:space="preserve">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w:t>
      </w:r>
      <w:r w:rsidRPr="005D4B91">
        <w:rPr>
          <w:rFonts w:ascii="Times New Roman" w:hAnsi="Times New Roman" w:cs="Times New Roman"/>
          <w:color w:val="000000"/>
          <w:sz w:val="28"/>
          <w:szCs w:val="28"/>
        </w:rPr>
        <w:lastRenderedPageBreak/>
        <w:t>Разнообразные прыжки через гимнастическую скакалку на месте и с продвижением. Прыжки на точность отталкивания и приземления.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Развитие силовых способностей.</w:t>
      </w:r>
      <w:r w:rsidRPr="005D4B91">
        <w:rPr>
          <w:rFonts w:ascii="Times New Roman" w:hAnsi="Times New Roman" w:cs="Times New Roman"/>
          <w:color w:val="000000"/>
          <w:sz w:val="28"/>
          <w:szCs w:val="28"/>
        </w:rPr>
        <w:t xml:space="preserve"> Подтягивание в висе и отжимание в упоре.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положения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со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Развитие выносливости.</w:t>
      </w:r>
      <w:r w:rsidRPr="005D4B91">
        <w:rPr>
          <w:rFonts w:ascii="Times New Roman" w:hAnsi="Times New Roman" w:cs="Times New Roman"/>
          <w:color w:val="000000"/>
          <w:sz w:val="28"/>
          <w:szCs w:val="28"/>
        </w:rPr>
        <w:t xml:space="preserve"> Упражнения с непредельными отягощениями, выполняемые в режиме умеренной интенсивности в сочетании с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выполняемые в режиме непрерывного и интервального методов.</w:t>
      </w:r>
    </w:p>
    <w:p w:rsidR="00242B0A" w:rsidRPr="00AD5487" w:rsidRDefault="00AD5487" w:rsidP="005D4B91">
      <w:pPr>
        <w:autoSpaceDE/>
        <w:autoSpaceDN/>
        <w:adjustRightInd/>
        <w:ind w:firstLine="709"/>
        <w:rPr>
          <w:rFonts w:ascii="Times New Roman" w:hAnsi="Times New Roman" w:cs="Times New Roman"/>
          <w:b/>
          <w:i/>
          <w:color w:val="000000"/>
          <w:sz w:val="28"/>
          <w:szCs w:val="28"/>
        </w:rPr>
      </w:pPr>
      <w:r w:rsidRPr="00AD5487">
        <w:rPr>
          <w:rFonts w:ascii="Times New Roman" w:hAnsi="Times New Roman" w:cs="Times New Roman"/>
          <w:b/>
          <w:i/>
          <w:color w:val="000000"/>
          <w:sz w:val="28"/>
          <w:szCs w:val="28"/>
        </w:rPr>
        <w:t>Модуль «Лёгкая атлетика»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Развитие выносливости.</w:t>
      </w:r>
      <w:r w:rsidRPr="005D4B91">
        <w:rPr>
          <w:rFonts w:ascii="Times New Roman" w:hAnsi="Times New Roman" w:cs="Times New Roman"/>
          <w:color w:val="000000"/>
          <w:sz w:val="28"/>
          <w:szCs w:val="28"/>
        </w:rPr>
        <w:t xml:space="preserve"> Бег с максимальной скоростью в режиме повторно-интервального метода. Бег по пересечённой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AD5487">
        <w:rPr>
          <w:rFonts w:ascii="Times New Roman" w:hAnsi="Times New Roman" w:cs="Times New Roman"/>
          <w:i/>
          <w:color w:val="000000"/>
          <w:sz w:val="28"/>
          <w:szCs w:val="28"/>
        </w:rPr>
        <w:t>Развитие силовых способностей</w:t>
      </w:r>
      <w:r w:rsidRPr="005D4B91">
        <w:rPr>
          <w:rFonts w:ascii="Times New Roman" w:hAnsi="Times New Roman" w:cs="Times New Roman"/>
          <w:color w:val="000000"/>
          <w:sz w:val="28"/>
          <w:szCs w:val="28"/>
        </w:rPr>
        <w:t>. Специальные прыжковые упражнения с дополнительным отягощением. Прыжки вверх с доставанием подвешенных предметов. Прыжки в полуприседе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Развитие скоростных способностей.</w:t>
      </w:r>
      <w:r w:rsidRPr="005D4B91">
        <w:rPr>
          <w:rFonts w:ascii="Times New Roman" w:hAnsi="Times New Roman" w:cs="Times New Roman"/>
          <w:color w:val="000000"/>
          <w:sz w:val="28"/>
          <w:szCs w:val="28"/>
        </w:rPr>
        <w:t xml:space="preserve">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(по прямой, на повороте и со старта). Бег с максимальной скоростью «с ходу». </w:t>
      </w:r>
      <w:r w:rsidRPr="005D4B91">
        <w:rPr>
          <w:rFonts w:ascii="Times New Roman" w:hAnsi="Times New Roman" w:cs="Times New Roman"/>
          <w:color w:val="000000"/>
          <w:sz w:val="28"/>
          <w:szCs w:val="28"/>
        </w:rPr>
        <w:lastRenderedPageBreak/>
        <w:t>Прыжки через скакалку в максимальном темпе. Ускорение, переходящее в многоскоки, и многоскоки, переходящие в бег с ускорением. Подвижные и спортивные игры, эстафеты.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Развитие координации движений.</w:t>
      </w:r>
      <w:r w:rsidRPr="005D4B91">
        <w:rPr>
          <w:rFonts w:ascii="Times New Roman" w:hAnsi="Times New Roman" w:cs="Times New Roman"/>
          <w:color w:val="000000"/>
          <w:sz w:val="28"/>
          <w:szCs w:val="28"/>
        </w:rPr>
        <w:t xml:space="preserve">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rsidR="00242B0A" w:rsidRPr="005E6167" w:rsidRDefault="005E6167" w:rsidP="005D4B91">
      <w:pPr>
        <w:autoSpaceDE/>
        <w:autoSpaceDN/>
        <w:adjustRightInd/>
        <w:ind w:firstLine="709"/>
        <w:rPr>
          <w:rFonts w:ascii="Times New Roman" w:hAnsi="Times New Roman" w:cs="Times New Roman"/>
          <w:b/>
          <w:i/>
          <w:color w:val="000000"/>
          <w:sz w:val="28"/>
          <w:szCs w:val="28"/>
        </w:rPr>
      </w:pPr>
      <w:r>
        <w:rPr>
          <w:rFonts w:ascii="Times New Roman" w:hAnsi="Times New Roman" w:cs="Times New Roman"/>
          <w:b/>
          <w:i/>
          <w:color w:val="000000"/>
          <w:sz w:val="28"/>
          <w:szCs w:val="28"/>
        </w:rPr>
        <w:t>Модуль «Зимние виды спорта»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Развитие выносливости.</w:t>
      </w:r>
      <w:r w:rsidRPr="005D4B91">
        <w:rPr>
          <w:rFonts w:ascii="Times New Roman" w:hAnsi="Times New Roman" w:cs="Times New Roman"/>
          <w:color w:val="000000"/>
          <w:sz w:val="28"/>
          <w:szCs w:val="28"/>
        </w:rPr>
        <w:t xml:space="preserve"> Передвижения на лыжах с равномерной скоростью в режимах умеренной, большой и субмаксимальной интенсивности, с соревновательной скоростью.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Развитие силовых способностей</w:t>
      </w:r>
      <w:r w:rsidRPr="005D4B91">
        <w:rPr>
          <w:rFonts w:ascii="Times New Roman" w:hAnsi="Times New Roman" w:cs="Times New Roman"/>
          <w:color w:val="000000"/>
          <w:sz w:val="28"/>
          <w:szCs w:val="28"/>
        </w:rPr>
        <w:t>. Передвижение на лыжах по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Развитие координации.</w:t>
      </w:r>
      <w:r w:rsidRPr="005D4B91">
        <w:rPr>
          <w:rFonts w:ascii="Times New Roman" w:hAnsi="Times New Roman" w:cs="Times New Roman"/>
          <w:color w:val="000000"/>
          <w:sz w:val="28"/>
          <w:szCs w:val="28"/>
        </w:rPr>
        <w:t xml:space="preserve"> Упражнения в поворотах и спусках на лыжах, проезд через «ворота» и преодоление небольших трамплинов.</w:t>
      </w:r>
    </w:p>
    <w:p w:rsidR="00242B0A" w:rsidRPr="005E6167" w:rsidRDefault="005E6167" w:rsidP="005D4B91">
      <w:pPr>
        <w:autoSpaceDE/>
        <w:autoSpaceDN/>
        <w:adjustRightInd/>
        <w:ind w:firstLine="709"/>
        <w:rPr>
          <w:rFonts w:ascii="Times New Roman" w:hAnsi="Times New Roman" w:cs="Times New Roman"/>
          <w:b/>
          <w:i/>
          <w:color w:val="000000"/>
          <w:sz w:val="28"/>
          <w:szCs w:val="28"/>
        </w:rPr>
      </w:pPr>
      <w:r w:rsidRPr="005E6167">
        <w:rPr>
          <w:rFonts w:ascii="Times New Roman" w:hAnsi="Times New Roman" w:cs="Times New Roman"/>
          <w:b/>
          <w:i/>
          <w:color w:val="000000"/>
          <w:sz w:val="28"/>
          <w:szCs w:val="28"/>
        </w:rPr>
        <w:t>Модуль «Спортивные игры»</w:t>
      </w:r>
    </w:p>
    <w:p w:rsidR="005E6167" w:rsidRPr="005E6167" w:rsidRDefault="005E6167" w:rsidP="005D4B91">
      <w:pPr>
        <w:autoSpaceDE/>
        <w:autoSpaceDN/>
        <w:adjustRightInd/>
        <w:ind w:firstLine="709"/>
        <w:rPr>
          <w:rFonts w:ascii="Times New Roman" w:hAnsi="Times New Roman" w:cs="Times New Roman"/>
          <w:i/>
          <w:color w:val="000000"/>
          <w:sz w:val="28"/>
          <w:szCs w:val="28"/>
        </w:rPr>
      </w:pPr>
      <w:r>
        <w:rPr>
          <w:rFonts w:ascii="Times New Roman" w:hAnsi="Times New Roman" w:cs="Times New Roman"/>
          <w:i/>
          <w:color w:val="000000"/>
          <w:sz w:val="28"/>
          <w:szCs w:val="28"/>
        </w:rPr>
        <w:t>Баскетбол</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 р</w:t>
      </w:r>
      <w:r w:rsidR="00242B0A" w:rsidRPr="005E6167">
        <w:rPr>
          <w:rFonts w:ascii="Times New Roman" w:hAnsi="Times New Roman" w:cs="Times New Roman"/>
          <w:i/>
          <w:color w:val="000000"/>
          <w:sz w:val="28"/>
          <w:szCs w:val="28"/>
        </w:rPr>
        <w:t>азвитие скоростных способностей</w:t>
      </w:r>
      <w:r w:rsidR="00242B0A" w:rsidRPr="005D4B91">
        <w:rPr>
          <w:rFonts w:ascii="Times New Roman" w:hAnsi="Times New Roman" w:cs="Times New Roman"/>
          <w:color w:val="000000"/>
          <w:sz w:val="28"/>
          <w:szCs w:val="28"/>
        </w:rPr>
        <w:t>.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многоскоков.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на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i/>
          <w:color w:val="000000"/>
          <w:sz w:val="28"/>
          <w:szCs w:val="28"/>
        </w:rPr>
        <w:t>- р</w:t>
      </w:r>
      <w:r w:rsidR="00242B0A" w:rsidRPr="005E6167">
        <w:rPr>
          <w:rFonts w:ascii="Times New Roman" w:hAnsi="Times New Roman" w:cs="Times New Roman"/>
          <w:i/>
          <w:color w:val="000000"/>
          <w:sz w:val="28"/>
          <w:szCs w:val="28"/>
        </w:rPr>
        <w:t>азвитие силовых способностей</w:t>
      </w:r>
      <w:r w:rsidR="00242B0A" w:rsidRPr="005D4B91">
        <w:rPr>
          <w:rFonts w:ascii="Times New Roman" w:hAnsi="Times New Roman" w:cs="Times New Roman"/>
          <w:color w:val="000000"/>
          <w:sz w:val="28"/>
          <w:szCs w:val="28"/>
        </w:rPr>
        <w:t>.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вперёд,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Напрыгивание и спрыгивание с последующим ускорением. Многоскоки с последующим ускорением и ускорение с последующим выполнением многоскоков. Броски набивного мяча из различных исходных положений, с различной траекторией полёта одной рукой и обеими руками, стоя, сидя, в полуприседе.</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 развитие выносливости.</w:t>
      </w:r>
      <w:r>
        <w:t xml:space="preserve"> </w:t>
      </w:r>
      <w:r w:rsidR="00242B0A" w:rsidRPr="005D4B91">
        <w:rPr>
          <w:rFonts w:ascii="Times New Roman" w:hAnsi="Times New Roman" w:cs="Times New Roman"/>
          <w:color w:val="000000"/>
          <w:sz w:val="28"/>
          <w:szCs w:val="28"/>
        </w:rPr>
        <w:t>Повторный бег с максимальной скоростью, с уменьшающимся интервалом отдыха. Гладкий бег по методу непрерывно</w:t>
      </w:r>
      <w:r w:rsidR="00242B0A" w:rsidRPr="005D4B91">
        <w:rPr>
          <w:rFonts w:ascii="Times New Roman" w:hAnsi="Times New Roman" w:cs="Times New Roman"/>
          <w:color w:val="000000"/>
          <w:sz w:val="28"/>
          <w:szCs w:val="28"/>
        </w:rPr>
        <w:softHyphen/>
      </w:r>
      <w:r w:rsidR="00242B0A" w:rsidRPr="005D4B91">
        <w:rPr>
          <w:rFonts w:ascii="Times New Roman" w:hAnsi="Times New Roman" w:cs="Times New Roman"/>
          <w:color w:val="000000"/>
          <w:sz w:val="28"/>
          <w:szCs w:val="28"/>
        </w:rPr>
        <w:lastRenderedPageBreak/>
        <w:t>интервального упражнения. Гладкий бег в режиме большой и умеренной интенсивности. Игра в баскетбол с увеличивающимся объёмом времени игры.</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Pr="005E6167">
        <w:rPr>
          <w:rFonts w:ascii="Times New Roman" w:hAnsi="Times New Roman" w:cs="Times New Roman"/>
          <w:i/>
          <w:color w:val="000000"/>
          <w:sz w:val="28"/>
          <w:szCs w:val="28"/>
        </w:rPr>
        <w:t>р</w:t>
      </w:r>
      <w:r w:rsidR="00242B0A" w:rsidRPr="005E6167">
        <w:rPr>
          <w:rFonts w:ascii="Times New Roman" w:hAnsi="Times New Roman" w:cs="Times New Roman"/>
          <w:i/>
          <w:color w:val="000000"/>
          <w:sz w:val="28"/>
          <w:szCs w:val="28"/>
        </w:rPr>
        <w:t>азвитие координации движений.</w:t>
      </w:r>
      <w:r w:rsidR="00242B0A" w:rsidRPr="005D4B91">
        <w:rPr>
          <w:rFonts w:ascii="Times New Roman" w:hAnsi="Times New Roman" w:cs="Times New Roman"/>
          <w:color w:val="000000"/>
          <w:sz w:val="28"/>
          <w:szCs w:val="28"/>
        </w:rPr>
        <w:t xml:space="preserve">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мяча в стену одной рукой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w:t>
      </w:r>
    </w:p>
    <w:p w:rsidR="005E6167" w:rsidRPr="005E6167" w:rsidRDefault="005E6167" w:rsidP="005D4B91">
      <w:pPr>
        <w:autoSpaceDE/>
        <w:autoSpaceDN/>
        <w:adjustRightInd/>
        <w:ind w:firstLine="709"/>
        <w:rPr>
          <w:rFonts w:ascii="Times New Roman" w:hAnsi="Times New Roman" w:cs="Times New Roman"/>
          <w:i/>
          <w:color w:val="000000"/>
          <w:sz w:val="28"/>
          <w:szCs w:val="28"/>
        </w:rPr>
      </w:pPr>
      <w:r w:rsidRPr="005E6167">
        <w:rPr>
          <w:rFonts w:ascii="Times New Roman" w:hAnsi="Times New Roman" w:cs="Times New Roman"/>
          <w:i/>
          <w:color w:val="000000"/>
          <w:sz w:val="28"/>
          <w:szCs w:val="28"/>
        </w:rPr>
        <w:t>Футбол</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 р</w:t>
      </w:r>
      <w:r w:rsidR="00242B0A" w:rsidRPr="005E6167">
        <w:rPr>
          <w:rFonts w:ascii="Times New Roman" w:hAnsi="Times New Roman" w:cs="Times New Roman"/>
          <w:i/>
          <w:color w:val="000000"/>
          <w:sz w:val="28"/>
          <w:szCs w:val="28"/>
        </w:rPr>
        <w:t>азвитие скоростных способностей</w:t>
      </w:r>
      <w:r w:rsidR="00242B0A" w:rsidRPr="005D4B91">
        <w:rPr>
          <w:rFonts w:ascii="Times New Roman" w:hAnsi="Times New Roman" w:cs="Times New Roman"/>
          <w:color w:val="000000"/>
          <w:sz w:val="28"/>
          <w:szCs w:val="28"/>
        </w:rPr>
        <w:t>.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«змейкой»). Бег с максимальной скоростью с поворотами на 180 и 360. Прыжки через скакалку в максимальном темпе. Прыжки по разметке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 р</w:t>
      </w:r>
      <w:r w:rsidR="00242B0A" w:rsidRPr="005E6167">
        <w:rPr>
          <w:rFonts w:ascii="Times New Roman" w:hAnsi="Times New Roman" w:cs="Times New Roman"/>
          <w:i/>
          <w:color w:val="000000"/>
          <w:sz w:val="28"/>
          <w:szCs w:val="28"/>
        </w:rPr>
        <w:t>азвитие силовых способностей.</w:t>
      </w:r>
      <w:r w:rsidR="00242B0A" w:rsidRPr="005D4B91">
        <w:rPr>
          <w:rFonts w:ascii="Times New Roman" w:hAnsi="Times New Roman" w:cs="Times New Roman"/>
          <w:color w:val="000000"/>
          <w:sz w:val="28"/>
          <w:szCs w:val="28"/>
        </w:rPr>
        <w:t xml:space="preserve"> Комплексы упражнений с дополнительным отягощением на основные мышечные группы. Многоскоки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sidRPr="005E6167">
        <w:rPr>
          <w:rFonts w:ascii="Times New Roman" w:hAnsi="Times New Roman" w:cs="Times New Roman"/>
          <w:i/>
          <w:color w:val="000000"/>
          <w:sz w:val="28"/>
          <w:szCs w:val="28"/>
        </w:rPr>
        <w:t>- р</w:t>
      </w:r>
      <w:r w:rsidR="00242B0A" w:rsidRPr="005E6167">
        <w:rPr>
          <w:rFonts w:ascii="Times New Roman" w:hAnsi="Times New Roman" w:cs="Times New Roman"/>
          <w:i/>
          <w:color w:val="000000"/>
          <w:sz w:val="28"/>
          <w:szCs w:val="28"/>
        </w:rPr>
        <w:t>азвитие выносливости.</w:t>
      </w:r>
      <w:r w:rsidR="00242B0A" w:rsidRPr="005D4B91">
        <w:rPr>
          <w:rFonts w:ascii="Times New Roman" w:hAnsi="Times New Roman" w:cs="Times New Roman"/>
          <w:color w:val="000000"/>
          <w:sz w:val="28"/>
          <w:szCs w:val="28"/>
        </w:rPr>
        <w:t xml:space="preserve">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rsidR="005E6167" w:rsidRDefault="005E6167" w:rsidP="005D4B91">
      <w:pPr>
        <w:autoSpaceDE/>
        <w:autoSpaceDN/>
        <w:adjustRightInd/>
        <w:ind w:firstLine="709"/>
        <w:rPr>
          <w:rFonts w:ascii="Times New Roman" w:hAnsi="Times New Roman" w:cs="Times New Roman"/>
          <w:color w:val="000000"/>
          <w:sz w:val="28"/>
          <w:szCs w:val="28"/>
        </w:rPr>
      </w:pPr>
    </w:p>
    <w:p w:rsidR="005E6167" w:rsidRDefault="005E6167" w:rsidP="00DE0F70">
      <w:pPr>
        <w:pStyle w:val="22"/>
        <w:shd w:val="clear" w:color="auto" w:fill="auto"/>
        <w:tabs>
          <w:tab w:val="left" w:pos="2197"/>
        </w:tabs>
        <w:spacing w:line="240" w:lineRule="auto"/>
        <w:ind w:firstLine="709"/>
        <w:jc w:val="both"/>
        <w:rPr>
          <w:b/>
          <w:sz w:val="28"/>
          <w:szCs w:val="28"/>
        </w:rPr>
      </w:pPr>
      <w:r w:rsidRPr="005E6167">
        <w:rPr>
          <w:b/>
          <w:sz w:val="28"/>
          <w:szCs w:val="28"/>
        </w:rPr>
        <w:t xml:space="preserve">3) ПЛАНИРУЕМЫЕ РЕЗУЛЬТАТЫ ОСВОЕНИЯ ПРОГРАММЫ </w:t>
      </w:r>
      <w:r w:rsidR="00DE0F70">
        <w:rPr>
          <w:b/>
          <w:sz w:val="28"/>
          <w:szCs w:val="28"/>
        </w:rPr>
        <w:t>УЧЕБНОГО ПРЕДМЕТА «ФИЗИЧЕСКАЯ КУЛЬТУРА»</w:t>
      </w:r>
      <w:r w:rsidRPr="005E6167">
        <w:rPr>
          <w:b/>
          <w:sz w:val="28"/>
          <w:szCs w:val="28"/>
        </w:rPr>
        <w:t xml:space="preserve"> НА УРОВНЕ </w:t>
      </w:r>
      <w:r>
        <w:rPr>
          <w:b/>
          <w:sz w:val="28"/>
          <w:szCs w:val="28"/>
        </w:rPr>
        <w:t>С</w:t>
      </w:r>
      <w:r w:rsidRPr="005E6167">
        <w:rPr>
          <w:b/>
          <w:sz w:val="28"/>
          <w:szCs w:val="28"/>
        </w:rPr>
        <w:t>ОО</w:t>
      </w:r>
    </w:p>
    <w:p w:rsidR="005E6167" w:rsidRDefault="005E6167" w:rsidP="005E6167">
      <w:pPr>
        <w:pStyle w:val="22"/>
        <w:shd w:val="clear" w:color="auto" w:fill="auto"/>
        <w:tabs>
          <w:tab w:val="left" w:pos="2197"/>
        </w:tabs>
        <w:spacing w:line="240" w:lineRule="auto"/>
        <w:ind w:firstLine="709"/>
        <w:rPr>
          <w:b/>
          <w:sz w:val="28"/>
          <w:szCs w:val="28"/>
        </w:rPr>
      </w:pPr>
    </w:p>
    <w:p w:rsidR="005E6167" w:rsidRPr="005E6167" w:rsidRDefault="005E6167" w:rsidP="00DE0F70">
      <w:pPr>
        <w:pStyle w:val="22"/>
        <w:shd w:val="clear" w:color="auto" w:fill="auto"/>
        <w:tabs>
          <w:tab w:val="left" w:pos="2197"/>
        </w:tabs>
        <w:spacing w:line="240" w:lineRule="auto"/>
        <w:jc w:val="center"/>
        <w:rPr>
          <w:b/>
          <w:sz w:val="28"/>
          <w:szCs w:val="28"/>
        </w:rPr>
      </w:pPr>
      <w:r w:rsidRPr="005E6167">
        <w:rPr>
          <w:b/>
          <w:sz w:val="28"/>
          <w:szCs w:val="28"/>
          <w:lang w:eastAsia="en-US"/>
        </w:rPr>
        <w:t>ЛИЧНОСТНЫЕ РЕЗУЛЬТАТЫ</w:t>
      </w:r>
    </w:p>
    <w:p w:rsidR="00242B0A" w:rsidRPr="00DE0F70" w:rsidRDefault="00242B0A" w:rsidP="005E6167">
      <w:pPr>
        <w:tabs>
          <w:tab w:val="left" w:pos="1662"/>
        </w:tabs>
        <w:autoSpaceDE/>
        <w:autoSpaceDN/>
        <w:adjustRightInd/>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В результате изучения физической культуры на уровне среднего общего образования у обучающегося будут сформированы следующие личностные результаты:</w:t>
      </w:r>
    </w:p>
    <w:p w:rsidR="00242B0A" w:rsidRPr="00DE0F70" w:rsidRDefault="00DE0F70" w:rsidP="005E6167">
      <w:pPr>
        <w:tabs>
          <w:tab w:val="left" w:pos="1038"/>
        </w:tabs>
        <w:autoSpaceDE/>
        <w:autoSpaceDN/>
        <w:adjustRightInd/>
        <w:ind w:left="709" w:firstLine="0"/>
        <w:rPr>
          <w:rFonts w:ascii="Times New Roman" w:hAnsi="Times New Roman" w:cs="Times New Roman"/>
          <w:b/>
          <w:i/>
          <w:color w:val="000000"/>
          <w:sz w:val="28"/>
          <w:szCs w:val="28"/>
        </w:rPr>
      </w:pPr>
      <w:r>
        <w:rPr>
          <w:rFonts w:ascii="Times New Roman" w:hAnsi="Times New Roman" w:cs="Times New Roman"/>
          <w:b/>
          <w:i/>
          <w:color w:val="000000"/>
          <w:sz w:val="28"/>
          <w:szCs w:val="28"/>
        </w:rPr>
        <w:t>1) </w:t>
      </w:r>
      <w:r w:rsidR="00242B0A" w:rsidRPr="00DE0F70">
        <w:rPr>
          <w:rFonts w:ascii="Times New Roman" w:hAnsi="Times New Roman" w:cs="Times New Roman"/>
          <w:b/>
          <w:i/>
          <w:color w:val="000000"/>
          <w:sz w:val="28"/>
          <w:szCs w:val="28"/>
        </w:rPr>
        <w:t>гражданского воспитания:</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сформированность гражданской позиции обучающегося как активного и </w:t>
      </w:r>
      <w:r w:rsidR="00242B0A" w:rsidRPr="005D4B91">
        <w:rPr>
          <w:rFonts w:ascii="Times New Roman" w:hAnsi="Times New Roman" w:cs="Times New Roman"/>
          <w:color w:val="000000"/>
          <w:sz w:val="28"/>
          <w:szCs w:val="28"/>
        </w:rPr>
        <w:lastRenderedPageBreak/>
        <w:t>ответственного члена российского общества;</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осознание своих конституционных прав и обязанностей, уважение закона и правопорядка;</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принятие традиционных национальных, общечеловеческих гуманистических и демократических ценностей;</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вести совместную деятельность в интересах гражданского общества, участвовать в самоуправлении в образовательной организации;</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взаимодействовать с социальными институтами в соответствии с их функциями и назначением;</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гуманитарной и волонтёрской деятельности;</w:t>
      </w:r>
    </w:p>
    <w:p w:rsidR="00242B0A" w:rsidRPr="00DE0F70" w:rsidRDefault="00DE0F70" w:rsidP="005E6167">
      <w:pPr>
        <w:tabs>
          <w:tab w:val="left" w:pos="1093"/>
        </w:tabs>
        <w:autoSpaceDE/>
        <w:autoSpaceDN/>
        <w:adjustRightInd/>
        <w:ind w:left="709" w:firstLine="0"/>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2) </w:t>
      </w:r>
      <w:r w:rsidR="00242B0A" w:rsidRPr="00DE0F70">
        <w:rPr>
          <w:rFonts w:ascii="Times New Roman" w:hAnsi="Times New Roman" w:cs="Times New Roman"/>
          <w:b/>
          <w:i/>
          <w:color w:val="000000"/>
          <w:sz w:val="28"/>
          <w:szCs w:val="28"/>
        </w:rPr>
        <w:t>патриотического воспитания:</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5E6167" w:rsidRDefault="005E6167" w:rsidP="005E6167">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идейную убеждённость, готовность к служению и защите Отечества, ответственность за его судьбу;</w:t>
      </w:r>
    </w:p>
    <w:p w:rsidR="005E6167" w:rsidRPr="00DE0F70" w:rsidRDefault="00DE0F70" w:rsidP="005E6167">
      <w:pPr>
        <w:autoSpaceDE/>
        <w:autoSpaceDN/>
        <w:adjustRightInd/>
        <w:ind w:firstLine="709"/>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3) </w:t>
      </w:r>
      <w:r w:rsidR="00242B0A" w:rsidRPr="00DE0F70">
        <w:rPr>
          <w:rFonts w:ascii="Times New Roman" w:hAnsi="Times New Roman" w:cs="Times New Roman"/>
          <w:b/>
          <w:i/>
          <w:color w:val="000000"/>
          <w:sz w:val="28"/>
          <w:szCs w:val="28"/>
        </w:rPr>
        <w:t xml:space="preserve">духовно-нравственного воспитания: </w:t>
      </w:r>
    </w:p>
    <w:p w:rsidR="00242B0A" w:rsidRPr="005D4B91" w:rsidRDefault="005E6167" w:rsidP="005E6167">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осознание духовных ценностей российского народа; сформированность нравственного сознания, этического поведения; способность оценивать ситуацию и принимать осознанные решения,</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ориентируясь на морально-нравственные нормы и ценности;</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осознание личного вклада в построение устойчивого будущего;</w:t>
      </w:r>
    </w:p>
    <w:p w:rsidR="00242B0A"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242B0A" w:rsidRPr="00DE0F70" w:rsidRDefault="00DE0F70" w:rsidP="005E6167">
      <w:pPr>
        <w:tabs>
          <w:tab w:val="left" w:pos="1128"/>
        </w:tabs>
        <w:autoSpaceDE/>
        <w:autoSpaceDN/>
        <w:adjustRightInd/>
        <w:ind w:left="709" w:firstLine="0"/>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4) </w:t>
      </w:r>
      <w:r w:rsidR="00242B0A" w:rsidRPr="00DE0F70">
        <w:rPr>
          <w:rFonts w:ascii="Times New Roman" w:hAnsi="Times New Roman" w:cs="Times New Roman"/>
          <w:b/>
          <w:i/>
          <w:color w:val="000000"/>
          <w:sz w:val="28"/>
          <w:szCs w:val="28"/>
        </w:rPr>
        <w:t>эстетического воспитания:</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эстетическое отношение к миру, включая эстетику быта, научного и технического творчества, спорта, труда, общественных отношений;</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самовыражению в разных видах искусства, стремление проявлять качества творческой личности;</w:t>
      </w:r>
    </w:p>
    <w:p w:rsidR="00242B0A" w:rsidRPr="00DE0F70" w:rsidRDefault="00DE0F70" w:rsidP="005E6167">
      <w:pPr>
        <w:tabs>
          <w:tab w:val="left" w:pos="1128"/>
        </w:tabs>
        <w:autoSpaceDE/>
        <w:autoSpaceDN/>
        <w:adjustRightInd/>
        <w:ind w:left="709" w:firstLine="0"/>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5) </w:t>
      </w:r>
      <w:r w:rsidR="00242B0A" w:rsidRPr="00DE0F70">
        <w:rPr>
          <w:rFonts w:ascii="Times New Roman" w:hAnsi="Times New Roman" w:cs="Times New Roman"/>
          <w:b/>
          <w:i/>
          <w:color w:val="000000"/>
          <w:sz w:val="28"/>
          <w:szCs w:val="28"/>
        </w:rPr>
        <w:t>физического воспитания:</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здорового и безопасного образа жизни, ответственного отношения к своему здоровью;</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потребность в физическом совершенствовании, занятиях спортивно-оздоровительной деятельностью;</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активное неприятие вредных привычек и иных форм причинения вреда физическому и психическому здоровью;</w:t>
      </w:r>
    </w:p>
    <w:p w:rsidR="00242B0A" w:rsidRPr="00DE0F70" w:rsidRDefault="00DE0F70" w:rsidP="005E6167">
      <w:pPr>
        <w:tabs>
          <w:tab w:val="left" w:pos="1128"/>
        </w:tabs>
        <w:autoSpaceDE/>
        <w:autoSpaceDN/>
        <w:adjustRightInd/>
        <w:ind w:left="709" w:firstLine="0"/>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6) </w:t>
      </w:r>
      <w:r w:rsidR="00242B0A" w:rsidRPr="00DE0F70">
        <w:rPr>
          <w:rFonts w:ascii="Times New Roman" w:hAnsi="Times New Roman" w:cs="Times New Roman"/>
          <w:b/>
          <w:i/>
          <w:color w:val="000000"/>
          <w:sz w:val="28"/>
          <w:szCs w:val="28"/>
        </w:rPr>
        <w:t>трудового воспитания:</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труду, осознание приобретённых умений и навыков, трудолюбие;</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и способность к образованию и самообразованию на протяжении всей жизни;</w:t>
      </w:r>
    </w:p>
    <w:p w:rsidR="00242B0A" w:rsidRPr="00DE0F70" w:rsidRDefault="00DE0F70" w:rsidP="005E6167">
      <w:pPr>
        <w:tabs>
          <w:tab w:val="left" w:pos="1128"/>
        </w:tabs>
        <w:autoSpaceDE/>
        <w:autoSpaceDN/>
        <w:adjustRightInd/>
        <w:ind w:left="709" w:firstLine="0"/>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7) </w:t>
      </w:r>
      <w:r w:rsidR="00242B0A" w:rsidRPr="00DE0F70">
        <w:rPr>
          <w:rFonts w:ascii="Times New Roman" w:hAnsi="Times New Roman" w:cs="Times New Roman"/>
          <w:b/>
          <w:i/>
          <w:color w:val="000000"/>
          <w:sz w:val="28"/>
          <w:szCs w:val="28"/>
        </w:rPr>
        <w:t>экологического воспитания:</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экологической культуры, понимание влияния социально- экономических процессов на состояние природной и социальной среды, осознание глобального характера экологических проблем;</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планирование и осуществление действий в окружающей среде на основе знания целей устойчивого развития человечества;</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предотвращать их;</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расширение опыта деятельности экологической направленности.</w:t>
      </w:r>
    </w:p>
    <w:p w:rsidR="00242B0A" w:rsidRPr="00DE0F70" w:rsidRDefault="00DE0F70" w:rsidP="005E6167">
      <w:pPr>
        <w:tabs>
          <w:tab w:val="left" w:pos="1070"/>
        </w:tabs>
        <w:autoSpaceDE/>
        <w:autoSpaceDN/>
        <w:adjustRightInd/>
        <w:ind w:left="709" w:firstLine="0"/>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8) </w:t>
      </w:r>
      <w:r w:rsidR="00242B0A" w:rsidRPr="00DE0F70">
        <w:rPr>
          <w:rFonts w:ascii="Times New Roman" w:hAnsi="Times New Roman" w:cs="Times New Roman"/>
          <w:b/>
          <w:i/>
          <w:color w:val="000000"/>
          <w:sz w:val="28"/>
          <w:szCs w:val="28"/>
        </w:rPr>
        <w:t>ценности научного познания:</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совершенствование языковой и читательской культуры как средства взаимодействия между людьми и познанием мира;</w:t>
      </w:r>
    </w:p>
    <w:p w:rsidR="00242B0A" w:rsidRPr="005D4B91" w:rsidRDefault="005E6167"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осознание ценности научной деятельности; готовность осуществлять проектную и исследовательскую деятельность индивидуально и в группе.</w:t>
      </w:r>
    </w:p>
    <w:p w:rsidR="00B74312" w:rsidRDefault="00B74312" w:rsidP="00B74312">
      <w:pPr>
        <w:tabs>
          <w:tab w:val="left" w:pos="1670"/>
        </w:tabs>
        <w:autoSpaceDE/>
        <w:autoSpaceDN/>
        <w:adjustRightInd/>
        <w:rPr>
          <w:rFonts w:ascii="Times New Roman" w:hAnsi="Times New Roman" w:cs="Times New Roman"/>
          <w:color w:val="000000"/>
          <w:sz w:val="28"/>
          <w:szCs w:val="28"/>
        </w:rPr>
      </w:pPr>
    </w:p>
    <w:p w:rsidR="00B74312" w:rsidRPr="00B74312" w:rsidRDefault="00B74312" w:rsidP="00DE0F70">
      <w:pPr>
        <w:pStyle w:val="22"/>
        <w:shd w:val="clear" w:color="auto" w:fill="auto"/>
        <w:spacing w:line="240" w:lineRule="auto"/>
        <w:jc w:val="center"/>
        <w:rPr>
          <w:sz w:val="28"/>
          <w:szCs w:val="28"/>
        </w:rPr>
      </w:pPr>
      <w:r w:rsidRPr="00B74312">
        <w:rPr>
          <w:b/>
          <w:sz w:val="28"/>
          <w:szCs w:val="28"/>
          <w:lang w:eastAsia="en-US"/>
        </w:rPr>
        <w:t>МЕТАПРЕДМЕТНЫЕ РЕЗУЛЬТАТЫ</w:t>
      </w:r>
    </w:p>
    <w:p w:rsidR="00B74312" w:rsidRDefault="00242B0A" w:rsidP="00B74312">
      <w:pPr>
        <w:tabs>
          <w:tab w:val="left" w:pos="1670"/>
        </w:tabs>
        <w:autoSpaceDE/>
        <w:autoSpaceDN/>
        <w:adjustRightInd/>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 xml:space="preserve">В результате изучения физической культуры на уровне среднего общего образования у обучающегося будут сформированы познавательные универсальные учебные </w:t>
      </w:r>
      <w:r w:rsidR="00DE0F70" w:rsidRPr="00DE0F70">
        <w:rPr>
          <w:rFonts w:ascii="Times New Roman" w:hAnsi="Times New Roman" w:cs="Times New Roman"/>
          <w:b/>
          <w:i/>
          <w:color w:val="000000"/>
          <w:sz w:val="28"/>
          <w:szCs w:val="28"/>
        </w:rPr>
        <w:t>УУД</w:t>
      </w:r>
      <w:r w:rsidRPr="00DE0F70">
        <w:rPr>
          <w:rFonts w:ascii="Times New Roman" w:hAnsi="Times New Roman" w:cs="Times New Roman"/>
          <w:b/>
          <w:i/>
          <w:color w:val="000000"/>
          <w:sz w:val="28"/>
          <w:szCs w:val="28"/>
        </w:rPr>
        <w:t xml:space="preserve">, </w:t>
      </w:r>
      <w:r w:rsidR="00DE0F70" w:rsidRPr="00DE0F70">
        <w:rPr>
          <w:rFonts w:ascii="Times New Roman" w:hAnsi="Times New Roman" w:cs="Times New Roman"/>
          <w:b/>
          <w:i/>
          <w:color w:val="000000"/>
          <w:sz w:val="28"/>
          <w:szCs w:val="28"/>
        </w:rPr>
        <w:t xml:space="preserve">коммуникативные УУД, </w:t>
      </w:r>
      <w:r w:rsidRPr="00DE0F70">
        <w:rPr>
          <w:rFonts w:ascii="Times New Roman" w:hAnsi="Times New Roman" w:cs="Times New Roman"/>
          <w:b/>
          <w:i/>
          <w:color w:val="000000"/>
          <w:sz w:val="28"/>
          <w:szCs w:val="28"/>
        </w:rPr>
        <w:t xml:space="preserve">регулятивные </w:t>
      </w:r>
      <w:r w:rsidR="00DE0F70" w:rsidRPr="00DE0F70">
        <w:rPr>
          <w:rFonts w:ascii="Times New Roman" w:hAnsi="Times New Roman" w:cs="Times New Roman"/>
          <w:b/>
          <w:i/>
          <w:color w:val="000000"/>
          <w:sz w:val="28"/>
          <w:szCs w:val="28"/>
        </w:rPr>
        <w:t>УУД</w:t>
      </w:r>
      <w:r w:rsidRPr="00DE0F70">
        <w:rPr>
          <w:rFonts w:ascii="Times New Roman" w:hAnsi="Times New Roman" w:cs="Times New Roman"/>
          <w:b/>
          <w:i/>
          <w:color w:val="000000"/>
          <w:sz w:val="28"/>
          <w:szCs w:val="28"/>
        </w:rPr>
        <w:t>, совместная деятельность.</w:t>
      </w:r>
    </w:p>
    <w:p w:rsidR="00DE0F70" w:rsidRPr="00DE0F70" w:rsidRDefault="00DE0F70" w:rsidP="00B74312">
      <w:pPr>
        <w:tabs>
          <w:tab w:val="left" w:pos="1670"/>
        </w:tabs>
        <w:autoSpaceDE/>
        <w:autoSpaceDN/>
        <w:adjustRightInd/>
        <w:rPr>
          <w:rFonts w:ascii="Times New Roman" w:hAnsi="Times New Roman" w:cs="Times New Roman"/>
          <w:b/>
          <w:i/>
          <w:color w:val="000000"/>
          <w:sz w:val="28"/>
          <w:szCs w:val="28"/>
        </w:rPr>
      </w:pPr>
      <w:r>
        <w:rPr>
          <w:rFonts w:ascii="Times New Roman" w:hAnsi="Times New Roman" w:cs="Times New Roman"/>
          <w:b/>
          <w:i/>
          <w:color w:val="000000"/>
          <w:sz w:val="28"/>
          <w:szCs w:val="28"/>
        </w:rPr>
        <w:t>Познавательные УУД</w:t>
      </w:r>
    </w:p>
    <w:p w:rsidR="00B74312" w:rsidRPr="00DE0F70" w:rsidRDefault="00242B0A" w:rsidP="00B74312">
      <w:pPr>
        <w:tabs>
          <w:tab w:val="left" w:pos="1670"/>
        </w:tabs>
        <w:autoSpaceDE/>
        <w:autoSpaceDN/>
        <w:adjustRightInd/>
        <w:rPr>
          <w:rFonts w:ascii="Times New Roman" w:hAnsi="Times New Roman" w:cs="Times New Roman"/>
          <w:i/>
          <w:color w:val="000000"/>
          <w:sz w:val="28"/>
          <w:szCs w:val="28"/>
        </w:rPr>
      </w:pPr>
      <w:r w:rsidRPr="00DE0F70">
        <w:rPr>
          <w:rFonts w:ascii="Times New Roman" w:hAnsi="Times New Roman" w:cs="Times New Roman"/>
          <w:i/>
          <w:color w:val="000000"/>
          <w:sz w:val="28"/>
          <w:szCs w:val="28"/>
        </w:rPr>
        <w:t xml:space="preserve">У обучающегося будут сформированы следующие базовые логические действия как часть познавательных </w:t>
      </w:r>
      <w:r w:rsidR="00DE0F70">
        <w:rPr>
          <w:rFonts w:ascii="Times New Roman" w:hAnsi="Times New Roman" w:cs="Times New Roman"/>
          <w:i/>
          <w:color w:val="000000"/>
          <w:sz w:val="28"/>
          <w:szCs w:val="28"/>
        </w:rPr>
        <w:t>УУД</w:t>
      </w:r>
      <w:r w:rsidRPr="00DE0F70">
        <w:rPr>
          <w:rFonts w:ascii="Times New Roman" w:hAnsi="Times New Roman" w:cs="Times New Roman"/>
          <w:i/>
          <w:color w:val="000000"/>
          <w:sz w:val="28"/>
          <w:szCs w:val="28"/>
        </w:rPr>
        <w:t xml:space="preserve">: </w:t>
      </w:r>
    </w:p>
    <w:p w:rsidR="00242B0A" w:rsidRPr="005D4B91" w:rsidRDefault="00B74312" w:rsidP="00B74312">
      <w:pPr>
        <w:tabs>
          <w:tab w:val="left" w:pos="1670"/>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самостоятельно формулировать и актуализировать проблему, рассматривать её всесторонне;</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устанавливать существенный признак или основания для сравнения, классификации и обобщения;</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определять цели деятельности, задавать параметры и критерии их достижения; выявлять закономерности и противоречия в рассматриваемых явлениях; разрабатывать план решения проблемы с учётом анализа имеющихся</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материальных и нематериальных ресурсов;</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вносить коррективы в деятельность, оценивать соответствие результатов целям, оценивать риски последствий деятельности;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координировать и выполнять работу в условиях реального, виртуального и комбинированного взаимодействия;</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развивать креативное мышление при решении жизненных проблем.</w:t>
      </w:r>
    </w:p>
    <w:p w:rsidR="00242B0A" w:rsidRPr="00DE0F70" w:rsidRDefault="00242B0A" w:rsidP="00B74312">
      <w:pPr>
        <w:tabs>
          <w:tab w:val="left" w:pos="1873"/>
        </w:tabs>
        <w:autoSpaceDE/>
        <w:autoSpaceDN/>
        <w:adjustRightInd/>
        <w:rPr>
          <w:rFonts w:ascii="Times New Roman" w:hAnsi="Times New Roman" w:cs="Times New Roman"/>
          <w:i/>
          <w:color w:val="000000"/>
          <w:sz w:val="28"/>
          <w:szCs w:val="28"/>
        </w:rPr>
      </w:pPr>
      <w:r w:rsidRPr="00DE0F70">
        <w:rPr>
          <w:rFonts w:ascii="Times New Roman" w:hAnsi="Times New Roman" w:cs="Times New Roman"/>
          <w:i/>
          <w:color w:val="000000"/>
          <w:sz w:val="28"/>
          <w:szCs w:val="28"/>
        </w:rPr>
        <w:t xml:space="preserve">У обучающегося будут сформированы следующие базовые исследовательские действия как часть познавательных </w:t>
      </w:r>
      <w:r w:rsidR="00DE0F70">
        <w:rPr>
          <w:rFonts w:ascii="Times New Roman" w:hAnsi="Times New Roman" w:cs="Times New Roman"/>
          <w:i/>
          <w:color w:val="000000"/>
          <w:sz w:val="28"/>
          <w:szCs w:val="28"/>
        </w:rPr>
        <w:t>УУД</w:t>
      </w:r>
      <w:r w:rsidRPr="00DE0F70">
        <w:rPr>
          <w:rFonts w:ascii="Times New Roman" w:hAnsi="Times New Roman" w:cs="Times New Roman"/>
          <w:i/>
          <w:color w:val="000000"/>
          <w:sz w:val="28"/>
          <w:szCs w:val="28"/>
        </w:rPr>
        <w:t>:</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осуществлять различные виды деятельности по получению нового знания, его интерпретации, преобразованию и применению в различных учебных ситуациях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при создании учебных и социальных проектов);</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научного типа мышления, владение научной терминологией, ключевыми понятиями и методами;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ставить и формулировать собственные задачи в образовательной деятельности и жизненных ситуациях;</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 давать оценку новым ситуациям, оценивать приобретённый опыт; осуществлять целенаправленный поиск переноса средств и способов действия в профессиональную среду;</w:t>
      </w:r>
    </w:p>
    <w:p w:rsidR="00232FB4"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уметь переносить знания в познавательную и практическую области жизнедеятельности;</w:t>
      </w:r>
    </w:p>
    <w:p w:rsidR="00242B0A" w:rsidRPr="005D4B91" w:rsidRDefault="00232FB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уметь интегрировать знания из разных предметных областей; выдвигать новые идеи, предлагать оригинальные подходы и решения; ставить проблемы и задачи, допускающие альтернативные решения.</w:t>
      </w:r>
    </w:p>
    <w:p w:rsidR="00242B0A" w:rsidRPr="00DE0F70" w:rsidRDefault="00242B0A" w:rsidP="00B74312">
      <w:pPr>
        <w:tabs>
          <w:tab w:val="left" w:pos="1863"/>
        </w:tabs>
        <w:autoSpaceDE/>
        <w:autoSpaceDN/>
        <w:adjustRightInd/>
        <w:rPr>
          <w:rFonts w:ascii="Times New Roman" w:hAnsi="Times New Roman" w:cs="Times New Roman"/>
          <w:i/>
          <w:color w:val="000000"/>
          <w:sz w:val="28"/>
          <w:szCs w:val="28"/>
        </w:rPr>
      </w:pPr>
      <w:r w:rsidRPr="00DE0F70">
        <w:rPr>
          <w:rFonts w:ascii="Times New Roman" w:hAnsi="Times New Roman" w:cs="Times New Roman"/>
          <w:i/>
          <w:color w:val="000000"/>
          <w:sz w:val="28"/>
          <w:szCs w:val="28"/>
        </w:rPr>
        <w:t xml:space="preserve">У обучающегося будут сформированы умения работать с информацией как часть познавательных </w:t>
      </w:r>
      <w:r w:rsidR="00DE0F70">
        <w:rPr>
          <w:rFonts w:ascii="Times New Roman" w:hAnsi="Times New Roman" w:cs="Times New Roman"/>
          <w:i/>
          <w:color w:val="000000"/>
          <w:sz w:val="28"/>
          <w:szCs w:val="28"/>
        </w:rPr>
        <w:t>УУД</w:t>
      </w:r>
      <w:r w:rsidRPr="00DE0F70">
        <w:rPr>
          <w:rFonts w:ascii="Times New Roman" w:hAnsi="Times New Roman" w:cs="Times New Roman"/>
          <w:i/>
          <w:color w:val="000000"/>
          <w:sz w:val="28"/>
          <w:szCs w:val="28"/>
        </w:rPr>
        <w:t>:</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создавать тексты в различных форматах с учётом назначения информации и целевой аудитории, выбирая оптимальную форму представления и </w:t>
      </w:r>
      <w:r w:rsidR="00242B0A" w:rsidRPr="005D4B91">
        <w:rPr>
          <w:rFonts w:ascii="Times New Roman" w:hAnsi="Times New Roman" w:cs="Times New Roman"/>
          <w:color w:val="000000"/>
          <w:sz w:val="28"/>
          <w:szCs w:val="28"/>
        </w:rPr>
        <w:lastRenderedPageBreak/>
        <w:t>визуализации;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оценивать достоверность, легитимность информации, её соответствие правовым и морально-этическим нормам;</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42B0A"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владеть навыками распознавания и защиты информации, информационной безопасности личности.</w:t>
      </w:r>
    </w:p>
    <w:p w:rsidR="00DE0F70" w:rsidRPr="00DE0F70" w:rsidRDefault="00DE0F70" w:rsidP="005D4B91">
      <w:pPr>
        <w:autoSpaceDE/>
        <w:autoSpaceDN/>
        <w:adjustRightInd/>
        <w:ind w:firstLine="709"/>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Коммуникативные УУД</w:t>
      </w:r>
    </w:p>
    <w:p w:rsidR="00242B0A" w:rsidRPr="00DE0F70" w:rsidRDefault="00242B0A" w:rsidP="00B74312">
      <w:pPr>
        <w:tabs>
          <w:tab w:val="left" w:pos="1868"/>
        </w:tabs>
        <w:autoSpaceDE/>
        <w:autoSpaceDN/>
        <w:adjustRightInd/>
        <w:rPr>
          <w:rFonts w:ascii="Times New Roman" w:hAnsi="Times New Roman" w:cs="Times New Roman"/>
          <w:i/>
          <w:color w:val="000000"/>
          <w:sz w:val="28"/>
          <w:szCs w:val="28"/>
        </w:rPr>
      </w:pPr>
      <w:r w:rsidRPr="00DE0F70">
        <w:rPr>
          <w:rFonts w:ascii="Times New Roman" w:hAnsi="Times New Roman" w:cs="Times New Roman"/>
          <w:i/>
          <w:color w:val="000000"/>
          <w:sz w:val="28"/>
          <w:szCs w:val="28"/>
        </w:rPr>
        <w:t xml:space="preserve">У обучающегося будут сформированы умения общения как часть коммуникативных </w:t>
      </w:r>
      <w:r w:rsidR="00DE0F70">
        <w:rPr>
          <w:rFonts w:ascii="Times New Roman" w:hAnsi="Times New Roman" w:cs="Times New Roman"/>
          <w:i/>
          <w:color w:val="000000"/>
          <w:sz w:val="28"/>
          <w:szCs w:val="28"/>
        </w:rPr>
        <w:t>УУД</w:t>
      </w:r>
      <w:r w:rsidRPr="00DE0F70">
        <w:rPr>
          <w:rFonts w:ascii="Times New Roman" w:hAnsi="Times New Roman" w:cs="Times New Roman"/>
          <w:i/>
          <w:color w:val="000000"/>
          <w:sz w:val="28"/>
          <w:szCs w:val="28"/>
        </w:rPr>
        <w:t>:</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осуществлять коммуникации во всех сферах жизни;</w:t>
      </w:r>
    </w:p>
    <w:p w:rsidR="00242B0A"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владеть различными способами общения и взаимодействия; аргументированно вести диалог, уметь смягчать конфликтные ситуации; развёрнуто и логично излагать свою точку зрения с использованием языковых средств.</w:t>
      </w:r>
    </w:p>
    <w:p w:rsidR="00DE0F70" w:rsidRPr="00DE0F70" w:rsidRDefault="00DE0F70" w:rsidP="005D4B91">
      <w:pPr>
        <w:autoSpaceDE/>
        <w:autoSpaceDN/>
        <w:adjustRightInd/>
        <w:ind w:firstLine="709"/>
        <w:rPr>
          <w:rFonts w:ascii="Times New Roman" w:hAnsi="Times New Roman" w:cs="Times New Roman"/>
          <w:b/>
          <w:i/>
          <w:color w:val="000000"/>
          <w:sz w:val="28"/>
          <w:szCs w:val="28"/>
        </w:rPr>
      </w:pPr>
      <w:r w:rsidRPr="00DE0F70">
        <w:rPr>
          <w:rFonts w:ascii="Times New Roman" w:hAnsi="Times New Roman" w:cs="Times New Roman"/>
          <w:b/>
          <w:i/>
          <w:color w:val="000000"/>
          <w:sz w:val="28"/>
          <w:szCs w:val="28"/>
        </w:rPr>
        <w:t>Регулятивные УУД</w:t>
      </w:r>
    </w:p>
    <w:p w:rsidR="00242B0A" w:rsidRPr="00DE0F70" w:rsidRDefault="00242B0A" w:rsidP="00B74312">
      <w:pPr>
        <w:tabs>
          <w:tab w:val="left" w:pos="1858"/>
        </w:tabs>
        <w:autoSpaceDE/>
        <w:autoSpaceDN/>
        <w:adjustRightInd/>
        <w:rPr>
          <w:rFonts w:ascii="Times New Roman" w:hAnsi="Times New Roman" w:cs="Times New Roman"/>
          <w:i/>
          <w:color w:val="000000"/>
          <w:sz w:val="28"/>
          <w:szCs w:val="28"/>
        </w:rPr>
      </w:pPr>
      <w:r w:rsidRPr="00DE0F70">
        <w:rPr>
          <w:rFonts w:ascii="Times New Roman" w:hAnsi="Times New Roman" w:cs="Times New Roman"/>
          <w:i/>
          <w:color w:val="000000"/>
          <w:sz w:val="28"/>
          <w:szCs w:val="28"/>
        </w:rPr>
        <w:t>У обучающегося будут сформированы умения самоорганизации как часть регулятивных универсальных учебных действий:</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самостоятельно составлять план решения проблемы с учётом имеющихся ресурсов, собственных возможностей и предпочтений; давать оценку новым ситуациям;</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расширять рамки учебного предмета на основе личных предпочтений; делать осознанный выбор, аргументировать его, брать ответственность за решение;</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оценивать приобретённый опыт;</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способствовать формированию и проявлению широкой эрудиции в разных областях знаний;</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постоянно повышать свой образовательный и культурный уровень;</w:t>
      </w:r>
    </w:p>
    <w:p w:rsidR="00242B0A" w:rsidRPr="00BC567E" w:rsidRDefault="00242B0A" w:rsidP="00B74312">
      <w:pPr>
        <w:tabs>
          <w:tab w:val="left" w:pos="1923"/>
        </w:tabs>
        <w:autoSpaceDE/>
        <w:autoSpaceDN/>
        <w:adjustRightInd/>
        <w:rPr>
          <w:rFonts w:ascii="Times New Roman" w:hAnsi="Times New Roman" w:cs="Times New Roman"/>
          <w:i/>
          <w:color w:val="000000"/>
          <w:sz w:val="28"/>
          <w:szCs w:val="28"/>
        </w:rPr>
      </w:pPr>
      <w:r w:rsidRPr="00BC567E">
        <w:rPr>
          <w:rFonts w:ascii="Times New Roman" w:hAnsi="Times New Roman" w:cs="Times New Roman"/>
          <w:i/>
          <w:color w:val="000000"/>
          <w:sz w:val="28"/>
          <w:szCs w:val="28"/>
        </w:rPr>
        <w:t xml:space="preserve">У обучающегося будут сформированы умения самоконтроля, принятия себя и других как часть регулятивных </w:t>
      </w:r>
      <w:r w:rsidR="00BC567E">
        <w:rPr>
          <w:rFonts w:ascii="Times New Roman" w:hAnsi="Times New Roman" w:cs="Times New Roman"/>
          <w:i/>
          <w:color w:val="000000"/>
          <w:sz w:val="28"/>
          <w:szCs w:val="28"/>
        </w:rPr>
        <w:t>УУД</w:t>
      </w:r>
      <w:r w:rsidRPr="00BC567E">
        <w:rPr>
          <w:rFonts w:ascii="Times New Roman" w:hAnsi="Times New Roman" w:cs="Times New Roman"/>
          <w:i/>
          <w:color w:val="000000"/>
          <w:sz w:val="28"/>
          <w:szCs w:val="28"/>
        </w:rPr>
        <w:t>:</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давать оценку новым ситуациям, вносить коррективы в деятельность, оценивать соответствие результатов целям;</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владеть навыками познавательной рефлексии как осознанием совершаемых действий и мыслительных процессов, их результатов и оснований;</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использовать приёмы рефлексии для оценки ситуации, выбора верного решения;</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оценивать риски и своевременно принимать решения по их снижению;</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принимать себя, понимая свои недостатки и достоинства;</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принимать мотивы и аргументы других при анализе результатов деятельности;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признавать своё право и право других на ошибку;</w:t>
      </w:r>
    </w:p>
    <w:p w:rsidR="00242B0A"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развивать способность понимать мир с позиции другого человека.</w:t>
      </w:r>
    </w:p>
    <w:p w:rsidR="00BC567E" w:rsidRPr="00BC567E" w:rsidRDefault="00BC567E" w:rsidP="005D4B91">
      <w:pPr>
        <w:autoSpaceDE/>
        <w:autoSpaceDN/>
        <w:adjustRightInd/>
        <w:ind w:firstLine="709"/>
        <w:rPr>
          <w:rFonts w:ascii="Times New Roman" w:hAnsi="Times New Roman" w:cs="Times New Roman"/>
          <w:b/>
          <w:i/>
          <w:color w:val="000000"/>
          <w:sz w:val="28"/>
          <w:szCs w:val="28"/>
        </w:rPr>
      </w:pPr>
      <w:r w:rsidRPr="00BC567E">
        <w:rPr>
          <w:rFonts w:ascii="Times New Roman" w:hAnsi="Times New Roman" w:cs="Times New Roman"/>
          <w:b/>
          <w:i/>
          <w:color w:val="000000"/>
          <w:sz w:val="28"/>
          <w:szCs w:val="28"/>
        </w:rPr>
        <w:t>Совместная детельность</w:t>
      </w:r>
    </w:p>
    <w:p w:rsidR="00242B0A" w:rsidRPr="00BC567E" w:rsidRDefault="00242B0A" w:rsidP="00B74312">
      <w:pPr>
        <w:tabs>
          <w:tab w:val="left" w:pos="1928"/>
        </w:tabs>
        <w:autoSpaceDE/>
        <w:autoSpaceDN/>
        <w:adjustRightInd/>
        <w:rPr>
          <w:rFonts w:ascii="Times New Roman" w:hAnsi="Times New Roman" w:cs="Times New Roman"/>
          <w:i/>
          <w:color w:val="000000"/>
          <w:sz w:val="28"/>
          <w:szCs w:val="28"/>
        </w:rPr>
      </w:pPr>
      <w:r w:rsidRPr="00BC567E">
        <w:rPr>
          <w:rFonts w:ascii="Times New Roman" w:hAnsi="Times New Roman" w:cs="Times New Roman"/>
          <w:i/>
          <w:color w:val="000000"/>
          <w:sz w:val="28"/>
          <w:szCs w:val="28"/>
        </w:rPr>
        <w:t xml:space="preserve">У обучающегося будут сформированы умения совместной деятельности как часть коммуникативных </w:t>
      </w:r>
      <w:r w:rsidR="00BC567E">
        <w:rPr>
          <w:rFonts w:ascii="Times New Roman" w:hAnsi="Times New Roman" w:cs="Times New Roman"/>
          <w:i/>
          <w:color w:val="000000"/>
          <w:sz w:val="28"/>
          <w:szCs w:val="28"/>
        </w:rPr>
        <w:t>УУД</w:t>
      </w:r>
      <w:r w:rsidRPr="00BC567E">
        <w:rPr>
          <w:rFonts w:ascii="Times New Roman" w:hAnsi="Times New Roman" w:cs="Times New Roman"/>
          <w:i/>
          <w:color w:val="000000"/>
          <w:sz w:val="28"/>
          <w:szCs w:val="28"/>
        </w:rPr>
        <w:t>:</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понимать и использовать преимущества командной и индивидуальной работы;</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выбирать тематику и методы совместных действий с учётом общих интересов, и возможностей каждого члена коллектива;</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оценивать качество вклада своего и каждого участника команды в общий результат по разработанным критериям;</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предлагать новые проекты, оценивать идеи с позиции новизны, оригинальности, практической значимости;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осуществлять позитивное стратегическое поведение в различных ситуациях; проявлять творчество и воображение, быть инициативным.</w:t>
      </w:r>
    </w:p>
    <w:p w:rsidR="00B74312" w:rsidRPr="00BC567E" w:rsidRDefault="00B74312" w:rsidP="00BC567E">
      <w:pPr>
        <w:autoSpaceDE/>
        <w:autoSpaceDN/>
        <w:adjustRightInd/>
        <w:ind w:firstLine="0"/>
        <w:jc w:val="center"/>
        <w:rPr>
          <w:rFonts w:ascii="Times New Roman" w:hAnsi="Times New Roman" w:cs="Times New Roman"/>
          <w:b/>
          <w:color w:val="000000"/>
          <w:sz w:val="28"/>
          <w:szCs w:val="28"/>
        </w:rPr>
      </w:pPr>
    </w:p>
    <w:p w:rsidR="00BC567E" w:rsidRDefault="00BC567E" w:rsidP="00BC567E">
      <w:pPr>
        <w:autoSpaceDE/>
        <w:autoSpaceDN/>
        <w:adjustRightInd/>
        <w:ind w:firstLine="0"/>
        <w:jc w:val="center"/>
        <w:rPr>
          <w:rFonts w:ascii="Times New Roman" w:hAnsi="Times New Roman" w:cs="Times New Roman"/>
          <w:b/>
          <w:color w:val="000000"/>
          <w:sz w:val="28"/>
          <w:szCs w:val="28"/>
        </w:rPr>
      </w:pPr>
      <w:r w:rsidRPr="00BC567E">
        <w:rPr>
          <w:rFonts w:ascii="Times New Roman" w:hAnsi="Times New Roman" w:cs="Times New Roman"/>
          <w:b/>
          <w:color w:val="000000"/>
          <w:sz w:val="28"/>
          <w:szCs w:val="28"/>
        </w:rPr>
        <w:t>ПРЕДМЕТНЫЕ РЕЗУЛЬТАТЫ</w:t>
      </w:r>
    </w:p>
    <w:p w:rsidR="00BC567E" w:rsidRDefault="00BC567E" w:rsidP="00BC567E">
      <w:pPr>
        <w:autoSpaceDE/>
        <w:autoSpaceDN/>
        <w:adjustRightInd/>
        <w:ind w:firstLine="0"/>
        <w:jc w:val="center"/>
        <w:rPr>
          <w:rFonts w:ascii="Times New Roman" w:hAnsi="Times New Roman" w:cs="Times New Roman"/>
          <w:b/>
          <w:color w:val="000000"/>
          <w:sz w:val="28"/>
          <w:szCs w:val="28"/>
        </w:rPr>
      </w:pPr>
    </w:p>
    <w:p w:rsidR="00BC567E" w:rsidRPr="00BC567E" w:rsidRDefault="00BC567E" w:rsidP="00BC567E">
      <w:pPr>
        <w:autoSpaceDE/>
        <w:autoSpaceDN/>
        <w:adjustRightInd/>
        <w:ind w:firstLine="0"/>
        <w:jc w:val="center"/>
        <w:rPr>
          <w:rFonts w:ascii="Times New Roman" w:hAnsi="Times New Roman" w:cs="Times New Roman"/>
          <w:b/>
          <w:color w:val="000000"/>
          <w:sz w:val="28"/>
          <w:szCs w:val="28"/>
        </w:rPr>
      </w:pPr>
      <w:r>
        <w:rPr>
          <w:rFonts w:ascii="Times New Roman" w:hAnsi="Times New Roman" w:cs="Times New Roman"/>
          <w:b/>
          <w:color w:val="000000"/>
          <w:sz w:val="28"/>
          <w:szCs w:val="28"/>
        </w:rPr>
        <w:t>10 КЛАСС</w:t>
      </w:r>
    </w:p>
    <w:p w:rsidR="00B74312" w:rsidRPr="00BC567E" w:rsidRDefault="00242B0A" w:rsidP="00DB1484">
      <w:pPr>
        <w:autoSpaceDE/>
        <w:autoSpaceDN/>
        <w:adjustRightInd/>
        <w:ind w:firstLine="709"/>
        <w:rPr>
          <w:rFonts w:ascii="Times New Roman" w:hAnsi="Times New Roman" w:cs="Times New Roman"/>
          <w:b/>
          <w:i/>
          <w:color w:val="000000"/>
          <w:sz w:val="28"/>
          <w:szCs w:val="28"/>
        </w:rPr>
      </w:pPr>
      <w:r w:rsidRPr="00BC567E">
        <w:rPr>
          <w:rFonts w:ascii="Times New Roman" w:hAnsi="Times New Roman" w:cs="Times New Roman"/>
          <w:b/>
          <w:i/>
          <w:color w:val="000000"/>
          <w:sz w:val="28"/>
          <w:szCs w:val="28"/>
        </w:rPr>
        <w:t>К концу обучения в 10 классе обучающийся получит следующие предметные результаты по отдельным темам программы по физической культуре:</w:t>
      </w:r>
    </w:p>
    <w:p w:rsidR="00242B0A" w:rsidRPr="00B74312" w:rsidRDefault="00242B0A" w:rsidP="00B74312">
      <w:pPr>
        <w:tabs>
          <w:tab w:val="left" w:pos="1897"/>
        </w:tabs>
        <w:autoSpaceDE/>
        <w:autoSpaceDN/>
        <w:adjustRightInd/>
        <w:ind w:left="709" w:firstLine="0"/>
        <w:rPr>
          <w:rFonts w:ascii="Times New Roman" w:hAnsi="Times New Roman" w:cs="Times New Roman"/>
          <w:b/>
          <w:color w:val="000000"/>
          <w:sz w:val="28"/>
          <w:szCs w:val="28"/>
        </w:rPr>
      </w:pPr>
      <w:r w:rsidRPr="00B74312">
        <w:rPr>
          <w:rFonts w:ascii="Times New Roman" w:hAnsi="Times New Roman" w:cs="Times New Roman"/>
          <w:b/>
          <w:color w:val="000000"/>
          <w:sz w:val="28"/>
          <w:szCs w:val="28"/>
        </w:rPr>
        <w:t>Раздел «Знания о физической культуре»:</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характеризовать физическую культуру как явление культуры, её направления и формы организации, роль и значение в жизни современного человека и общества;</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ориентироваться в основных статьях Федерального закона «О физической культуре и спорте в Российской Федерации», руководствоваться ими при организации активного отдыха в разнообразных формах физкультурно- оздоровительной и спортивно-массовой деятельности;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положительно оценивать связь современных оздоровительных систем физической культуры и здоровья человека, раскрывать их целевое назначение и формы организации, возможность использовать для самостоятельных занятий с учётом индивидуальных интересов и функциональных возможностей.</w:t>
      </w:r>
    </w:p>
    <w:p w:rsidR="00B74312" w:rsidRPr="00B74312" w:rsidRDefault="00242B0A" w:rsidP="00B74312">
      <w:pPr>
        <w:tabs>
          <w:tab w:val="left" w:pos="1926"/>
        </w:tabs>
        <w:autoSpaceDE/>
        <w:autoSpaceDN/>
        <w:adjustRightInd/>
        <w:rPr>
          <w:rFonts w:ascii="Times New Roman" w:hAnsi="Times New Roman" w:cs="Times New Roman"/>
          <w:b/>
          <w:color w:val="000000"/>
          <w:sz w:val="28"/>
          <w:szCs w:val="28"/>
        </w:rPr>
      </w:pPr>
      <w:r w:rsidRPr="00B74312">
        <w:rPr>
          <w:rFonts w:ascii="Times New Roman" w:hAnsi="Times New Roman" w:cs="Times New Roman"/>
          <w:b/>
          <w:color w:val="000000"/>
          <w:sz w:val="28"/>
          <w:szCs w:val="28"/>
        </w:rPr>
        <w:t>Раздел «Организац</w:t>
      </w:r>
      <w:r w:rsidR="00B74312" w:rsidRPr="00B74312">
        <w:rPr>
          <w:rFonts w:ascii="Times New Roman" w:hAnsi="Times New Roman" w:cs="Times New Roman"/>
          <w:b/>
          <w:color w:val="000000"/>
          <w:sz w:val="28"/>
          <w:szCs w:val="28"/>
        </w:rPr>
        <w:t>ия самостоятельных занятий»:</w:t>
      </w:r>
    </w:p>
    <w:p w:rsidR="00242B0A" w:rsidRPr="005D4B91" w:rsidRDefault="00B74312" w:rsidP="00B74312">
      <w:pPr>
        <w:tabs>
          <w:tab w:val="left" w:pos="1926"/>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проектировать досуговую деятельность с включением в её содержание</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разнообразных форм активного отдыха, тренировочных и оздоровительных занятий, физкультурно-массовых мероприятий и спортивных соревнований;</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контролировать показатели индивидуального здоровья и функционального состояния организма, использовать их при планировании содержания и направленности самостоятельных занятий кондиционной тренировкой, оценке её эффективности;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планировать системную организацию занятий кондиционной тренировкой, подбирать содержание и контролировать направленность тренировочных воздействий на повышение физической работоспособности и выполнение норм Комплекса «Готов к труду и обороне».</w:t>
      </w:r>
    </w:p>
    <w:p w:rsidR="00242B0A" w:rsidRPr="00B74312" w:rsidRDefault="00242B0A" w:rsidP="00B74312">
      <w:pPr>
        <w:tabs>
          <w:tab w:val="left" w:pos="1896"/>
        </w:tabs>
        <w:autoSpaceDE/>
        <w:autoSpaceDN/>
        <w:adjustRightInd/>
        <w:ind w:left="709" w:firstLine="0"/>
        <w:rPr>
          <w:rFonts w:ascii="Times New Roman" w:hAnsi="Times New Roman" w:cs="Times New Roman"/>
          <w:b/>
          <w:color w:val="000000"/>
          <w:sz w:val="28"/>
          <w:szCs w:val="28"/>
        </w:rPr>
      </w:pPr>
      <w:r w:rsidRPr="00B74312">
        <w:rPr>
          <w:rFonts w:ascii="Times New Roman" w:hAnsi="Times New Roman" w:cs="Times New Roman"/>
          <w:b/>
          <w:color w:val="000000"/>
          <w:sz w:val="28"/>
          <w:szCs w:val="28"/>
        </w:rPr>
        <w:t>Раздел «Физическое совершенствование»:</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выполнять упражнения корригирующей и профилактической направленности, использовать их в режиме учебного дня и системе самостоятельных оздоровительных занятий;</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выполнять комплексы упражнений из современных систем оздоровительной физической культуры, использовать их для самостоятельных занятий с учётом индивидуальных интересов в физическом развитии и физическом совершенствовании;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выполнять упражнения общефизической подготовки, использовать их в планировании кондиционной тренировки;</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демонстрировать основные технические и тактические действия в игровых видах спорта в условиях учебной и соревновательной деятельности, осуществлять судейство по одному из освоенных видов (футбол, волейбол, баскетбол);</w:t>
      </w:r>
    </w:p>
    <w:p w:rsidR="00242B0A" w:rsidRPr="005D4B91" w:rsidRDefault="00B74312"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демонстрировать приросты показателей в развитии основных физических качеств, результатов в тестовых заданиях Комплекса «Готов к труду и обороне».</w:t>
      </w:r>
    </w:p>
    <w:p w:rsidR="00B74312" w:rsidRDefault="00B74312" w:rsidP="005D4B91">
      <w:pPr>
        <w:autoSpaceDE/>
        <w:autoSpaceDN/>
        <w:adjustRightInd/>
        <w:ind w:firstLine="709"/>
        <w:rPr>
          <w:rFonts w:ascii="Times New Roman" w:hAnsi="Times New Roman" w:cs="Times New Roman"/>
          <w:color w:val="000000"/>
          <w:sz w:val="28"/>
          <w:szCs w:val="28"/>
        </w:rPr>
      </w:pPr>
    </w:p>
    <w:p w:rsidR="00BC567E" w:rsidRPr="00BC567E" w:rsidRDefault="00BC567E" w:rsidP="00BC567E">
      <w:pPr>
        <w:autoSpaceDE/>
        <w:autoSpaceDN/>
        <w:adjustRightInd/>
        <w:ind w:firstLine="0"/>
        <w:jc w:val="center"/>
        <w:rPr>
          <w:rFonts w:ascii="Times New Roman" w:hAnsi="Times New Roman" w:cs="Times New Roman"/>
          <w:b/>
          <w:color w:val="000000"/>
          <w:sz w:val="28"/>
          <w:szCs w:val="28"/>
        </w:rPr>
      </w:pPr>
      <w:r w:rsidRPr="00BC567E">
        <w:rPr>
          <w:rFonts w:ascii="Times New Roman" w:hAnsi="Times New Roman" w:cs="Times New Roman"/>
          <w:b/>
          <w:color w:val="000000"/>
          <w:sz w:val="28"/>
          <w:szCs w:val="28"/>
        </w:rPr>
        <w:t>11 КЛАСС</w:t>
      </w:r>
    </w:p>
    <w:p w:rsidR="00242B0A" w:rsidRPr="00BC567E" w:rsidRDefault="00242B0A" w:rsidP="005D4B91">
      <w:pPr>
        <w:autoSpaceDE/>
        <w:autoSpaceDN/>
        <w:adjustRightInd/>
        <w:ind w:firstLine="709"/>
        <w:rPr>
          <w:rFonts w:ascii="Times New Roman" w:hAnsi="Times New Roman" w:cs="Times New Roman"/>
          <w:b/>
          <w:i/>
          <w:color w:val="000000"/>
          <w:sz w:val="28"/>
          <w:szCs w:val="28"/>
        </w:rPr>
      </w:pPr>
      <w:r w:rsidRPr="00BC567E">
        <w:rPr>
          <w:rFonts w:ascii="Times New Roman" w:hAnsi="Times New Roman" w:cs="Times New Roman"/>
          <w:b/>
          <w:i/>
          <w:color w:val="000000"/>
          <w:sz w:val="28"/>
          <w:szCs w:val="28"/>
        </w:rPr>
        <w:t>К концу обучения в 11 классе обучающийся получит следующие предметные результаты по отдельным темам программы по физической культуре:</w:t>
      </w:r>
    </w:p>
    <w:p w:rsidR="00242B0A" w:rsidRPr="00DB1484" w:rsidRDefault="00242B0A" w:rsidP="00DB1484">
      <w:pPr>
        <w:tabs>
          <w:tab w:val="left" w:pos="1891"/>
        </w:tabs>
        <w:autoSpaceDE/>
        <w:autoSpaceDN/>
        <w:adjustRightInd/>
        <w:ind w:left="709" w:firstLine="0"/>
        <w:rPr>
          <w:rFonts w:ascii="Times New Roman" w:hAnsi="Times New Roman" w:cs="Times New Roman"/>
          <w:b/>
          <w:color w:val="000000"/>
          <w:sz w:val="28"/>
          <w:szCs w:val="28"/>
        </w:rPr>
      </w:pPr>
      <w:r w:rsidRPr="00DB1484">
        <w:rPr>
          <w:rFonts w:ascii="Times New Roman" w:hAnsi="Times New Roman" w:cs="Times New Roman"/>
          <w:b/>
          <w:color w:val="000000"/>
          <w:sz w:val="28"/>
          <w:szCs w:val="28"/>
        </w:rPr>
        <w:t>Раздел «Знания о физической культуре»:</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характеризовать адаптацию организма к физическим нагрузкам как основу укрепления здоровья, учитывать её этапы при планировании самостоятельных занятий кондиционной тренировкой;</w:t>
      </w:r>
    </w:p>
    <w:p w:rsidR="00242B0A" w:rsidRPr="005D4B91" w:rsidRDefault="00DB1484" w:rsidP="00DB1484">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положительно оценивать роль физической культуры в научной организации труда, профилактике профессиональных заболеваний и оптимизации работоспособности, предупреждении раннего старения и сохранении творческого</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долголетия;</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выявлять возможные причины возникновения травм во время самостоятельных занятий физической культурой и спортом, руководствоваться правилами их предупреждения и оказания первой помощи.</w:t>
      </w:r>
    </w:p>
    <w:p w:rsidR="00242B0A" w:rsidRPr="00DB1484" w:rsidRDefault="00242B0A" w:rsidP="00DB1484">
      <w:pPr>
        <w:tabs>
          <w:tab w:val="left" w:pos="1885"/>
        </w:tabs>
        <w:autoSpaceDE/>
        <w:autoSpaceDN/>
        <w:adjustRightInd/>
        <w:ind w:left="709" w:firstLine="0"/>
        <w:rPr>
          <w:rFonts w:ascii="Times New Roman" w:hAnsi="Times New Roman" w:cs="Times New Roman"/>
          <w:b/>
          <w:color w:val="000000"/>
          <w:sz w:val="28"/>
          <w:szCs w:val="28"/>
        </w:rPr>
      </w:pPr>
      <w:r w:rsidRPr="00DB1484">
        <w:rPr>
          <w:rFonts w:ascii="Times New Roman" w:hAnsi="Times New Roman" w:cs="Times New Roman"/>
          <w:b/>
          <w:color w:val="000000"/>
          <w:sz w:val="28"/>
          <w:szCs w:val="28"/>
        </w:rPr>
        <w:t>Раздел «Организация самостоятельных занятий»:</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планировать оздоровительные мероприятия в режиме учебной и трудовой деятельности с целью профилактики умственного и физического утомления, оптимизации работоспособности и функциональной активности основных </w:t>
      </w:r>
      <w:r w:rsidR="00242B0A" w:rsidRPr="005D4B91">
        <w:rPr>
          <w:rFonts w:ascii="Times New Roman" w:hAnsi="Times New Roman" w:cs="Times New Roman"/>
          <w:color w:val="000000"/>
          <w:sz w:val="28"/>
          <w:szCs w:val="28"/>
        </w:rPr>
        <w:lastRenderedPageBreak/>
        <w:t>психических процессов;</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организовывать и проводить сеансы релаксации, банных процедур и самомассажа с целью восстановления организма после умственных и физических нагрузок;</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проводить самостоятельные занятия по подготовке к успешному выполнению нормативных требований комплекса «Готов к труду и обороне», планировать их содержание и физические нагрузки исходя из индивидуальных результатов в тестовых испытаниях.</w:t>
      </w:r>
    </w:p>
    <w:p w:rsidR="00242B0A" w:rsidRPr="00DB1484" w:rsidRDefault="00242B0A" w:rsidP="00DB1484">
      <w:pPr>
        <w:tabs>
          <w:tab w:val="left" w:pos="1885"/>
        </w:tabs>
        <w:autoSpaceDE/>
        <w:autoSpaceDN/>
        <w:adjustRightInd/>
        <w:ind w:left="709" w:firstLine="0"/>
        <w:rPr>
          <w:rFonts w:ascii="Times New Roman" w:hAnsi="Times New Roman" w:cs="Times New Roman"/>
          <w:b/>
          <w:color w:val="000000"/>
          <w:sz w:val="28"/>
          <w:szCs w:val="28"/>
        </w:rPr>
      </w:pPr>
      <w:r w:rsidRPr="00DB1484">
        <w:rPr>
          <w:rFonts w:ascii="Times New Roman" w:hAnsi="Times New Roman" w:cs="Times New Roman"/>
          <w:b/>
          <w:color w:val="000000"/>
          <w:sz w:val="28"/>
          <w:szCs w:val="28"/>
        </w:rPr>
        <w:t>Раздел «Физическое совершенствование»:</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выполнять упражнения корригирующей и профилактической направленности, использовать их в режиме учебного дня и системе самостоятельных оздоровительных занятий;</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выполнять комплексы упражнений из современных систем оздоровительной физической культуры, использовать их для самостоятельных занятий с учётом индивидуальных интересов и потребностей в физическом развитии и физическом совершенствовании;</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демонстрировать технику приёмов и защитных действий из атлетических единоборств, выполнять их во взаимодействии с партнёром;</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демонстрировать основные технические и тактические действия в игровых видах спорта, выполнять их в условиях учебной и соревновательной деятельности (футбол, волейбол, баскетбол);</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выполнять комплексы физических упражнений на развитие основных физических качеств, демонстрировать ежегодные приросты в тестовых заданиях Комплекса «Готов к труду и обороне».</w:t>
      </w:r>
    </w:p>
    <w:p w:rsidR="00DB1484" w:rsidRDefault="00DB1484" w:rsidP="005D4B91">
      <w:pPr>
        <w:autoSpaceDE/>
        <w:autoSpaceDN/>
        <w:adjustRightInd/>
        <w:ind w:firstLine="709"/>
        <w:rPr>
          <w:rFonts w:ascii="Times New Roman" w:hAnsi="Times New Roman" w:cs="Times New Roman"/>
          <w:color w:val="000000"/>
          <w:sz w:val="28"/>
          <w:szCs w:val="28"/>
        </w:rPr>
      </w:pPr>
    </w:p>
    <w:p w:rsidR="00242B0A" w:rsidRPr="00DB1484" w:rsidRDefault="00DB1484" w:rsidP="00DB1484">
      <w:pPr>
        <w:autoSpaceDE/>
        <w:autoSpaceDN/>
        <w:adjustRightInd/>
        <w:ind w:firstLine="709"/>
        <w:jc w:val="center"/>
        <w:rPr>
          <w:rFonts w:ascii="Times New Roman" w:hAnsi="Times New Roman" w:cs="Times New Roman"/>
          <w:b/>
          <w:color w:val="000000"/>
          <w:sz w:val="28"/>
          <w:szCs w:val="28"/>
        </w:rPr>
      </w:pPr>
      <w:r w:rsidRPr="00DB1484">
        <w:rPr>
          <w:rFonts w:ascii="Times New Roman" w:hAnsi="Times New Roman" w:cs="Times New Roman"/>
          <w:b/>
          <w:color w:val="000000"/>
          <w:sz w:val="28"/>
          <w:szCs w:val="28"/>
        </w:rPr>
        <w:t>ФИЗИЧЕСКАЯ К</w:t>
      </w:r>
      <w:r w:rsidR="00113C08">
        <w:rPr>
          <w:rFonts w:ascii="Times New Roman" w:hAnsi="Times New Roman" w:cs="Times New Roman"/>
          <w:b/>
          <w:color w:val="000000"/>
          <w:sz w:val="28"/>
          <w:szCs w:val="28"/>
        </w:rPr>
        <w:t>УЛЬТУРА. МОДУЛИ ПО ВИДАМ СПОРТА</w:t>
      </w:r>
    </w:p>
    <w:p w:rsidR="00DB1484" w:rsidRPr="005D4B91" w:rsidRDefault="00DB1484" w:rsidP="005D4B91">
      <w:pPr>
        <w:autoSpaceDE/>
        <w:autoSpaceDN/>
        <w:adjustRightInd/>
        <w:ind w:firstLine="709"/>
        <w:rPr>
          <w:rFonts w:ascii="Times New Roman" w:hAnsi="Times New Roman" w:cs="Times New Roman"/>
          <w:color w:val="000000"/>
          <w:sz w:val="28"/>
          <w:szCs w:val="28"/>
        </w:rPr>
      </w:pPr>
    </w:p>
    <w:p w:rsidR="00242B0A" w:rsidRPr="00DB1484" w:rsidRDefault="00DB1484" w:rsidP="00DB1484">
      <w:pPr>
        <w:tabs>
          <w:tab w:val="left" w:pos="1681"/>
        </w:tabs>
        <w:autoSpaceDE/>
        <w:autoSpaceDN/>
        <w:adjustRightInd/>
        <w:jc w:val="center"/>
        <w:rPr>
          <w:rFonts w:ascii="Times New Roman" w:hAnsi="Times New Roman" w:cs="Times New Roman"/>
          <w:b/>
          <w:color w:val="000000"/>
          <w:sz w:val="28"/>
          <w:szCs w:val="28"/>
        </w:rPr>
      </w:pPr>
      <w:r w:rsidRPr="00DB1484">
        <w:rPr>
          <w:rFonts w:ascii="Times New Roman" w:hAnsi="Times New Roman" w:cs="Times New Roman"/>
          <w:b/>
          <w:color w:val="000000"/>
          <w:sz w:val="28"/>
          <w:szCs w:val="28"/>
        </w:rPr>
        <w:t>МОДУЛЬ «САМБО»</w:t>
      </w:r>
    </w:p>
    <w:p w:rsidR="00242B0A" w:rsidRPr="00DB1484" w:rsidRDefault="00DB1484" w:rsidP="00DB1484">
      <w:pPr>
        <w:tabs>
          <w:tab w:val="left" w:pos="1882"/>
        </w:tabs>
        <w:autoSpaceDE/>
        <w:autoSpaceDN/>
        <w:adjustRightInd/>
        <w:ind w:left="709" w:firstLine="0"/>
        <w:rPr>
          <w:rFonts w:ascii="Times New Roman" w:hAnsi="Times New Roman" w:cs="Times New Roman"/>
          <w:b/>
          <w:color w:val="000000"/>
          <w:sz w:val="28"/>
          <w:szCs w:val="28"/>
        </w:rPr>
      </w:pPr>
      <w:r w:rsidRPr="00DB1484">
        <w:rPr>
          <w:rFonts w:ascii="Times New Roman" w:hAnsi="Times New Roman" w:cs="Times New Roman"/>
          <w:b/>
          <w:color w:val="000000"/>
          <w:sz w:val="28"/>
          <w:szCs w:val="28"/>
        </w:rPr>
        <w:t>1) Пояснительная записка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«Самбо» (далее - модуль по самбо, самбо) на уровне среднего общего образования разработан с целью оказания методической помощи учителю физической культуры в создании рабочей программы по физической культуре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Самбо является составной частью национальной культуры нашей страны и одним из универсальных средств физического воспитания. Самбо как вид спорта и система самозащиты имеют большое оздоровительное и прикладное значение, так как отводят важнейшую роль обеспечению подлинной надежной безопасности для здоровья и жизни занимающихся. Самбо, как система, зародившаяся в нашей стране, обладает мощным воспитательным эффектом, которая базируется на истории создания и развитии самбо, героизации наших соотечественников, культуре и традициях нашего народа, его общего духа, сплоченности и стремлении к победе, что будет способствовать их патриотическому и </w:t>
      </w:r>
      <w:r w:rsidRPr="005D4B91">
        <w:rPr>
          <w:rFonts w:ascii="Times New Roman" w:hAnsi="Times New Roman" w:cs="Times New Roman"/>
          <w:color w:val="000000"/>
          <w:sz w:val="28"/>
          <w:szCs w:val="28"/>
        </w:rPr>
        <w:lastRenderedPageBreak/>
        <w:t>духовному развитию.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Средства самбо способствуют гармоничному развитию и укреплению здоровья обучающихся, комплексно влияют на органы и системы растущего организма, укрепляя и повышая их функциональный уровень.</w:t>
      </w:r>
    </w:p>
    <w:p w:rsidR="00242B0A" w:rsidRPr="005D4B91" w:rsidRDefault="00242B0A" w:rsidP="00DB1484">
      <w:pPr>
        <w:tabs>
          <w:tab w:val="left" w:pos="4934"/>
          <w:tab w:val="left" w:pos="6864"/>
          <w:tab w:val="left" w:pos="826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 реализации модуля «Самбо» владение различными техниками самбо обеспечивает у обучающихся воспитание всех физических качеств и содействует развитию личностных качеств обучающихся, обеспечивает всестороннее фи</w:t>
      </w:r>
      <w:r w:rsidR="00DB1484">
        <w:rPr>
          <w:rFonts w:ascii="Times New Roman" w:hAnsi="Times New Roman" w:cs="Times New Roman"/>
          <w:color w:val="000000"/>
          <w:sz w:val="28"/>
          <w:szCs w:val="28"/>
        </w:rPr>
        <w:t xml:space="preserve">зическое развитие, возможность </w:t>
      </w:r>
      <w:r w:rsidRPr="005D4B91">
        <w:rPr>
          <w:rFonts w:ascii="Times New Roman" w:hAnsi="Times New Roman" w:cs="Times New Roman"/>
          <w:color w:val="000000"/>
          <w:sz w:val="28"/>
          <w:szCs w:val="28"/>
        </w:rPr>
        <w:t>сохр</w:t>
      </w:r>
      <w:r w:rsidR="00DB1484">
        <w:rPr>
          <w:rFonts w:ascii="Times New Roman" w:hAnsi="Times New Roman" w:cs="Times New Roman"/>
          <w:color w:val="000000"/>
          <w:sz w:val="28"/>
          <w:szCs w:val="28"/>
        </w:rPr>
        <w:t xml:space="preserve">анения здоровья, </w:t>
      </w:r>
      <w:r w:rsidRPr="005D4B91">
        <w:rPr>
          <w:rFonts w:ascii="Times New Roman" w:hAnsi="Times New Roman" w:cs="Times New Roman"/>
          <w:color w:val="000000"/>
          <w:sz w:val="28"/>
          <w:szCs w:val="28"/>
        </w:rPr>
        <w:t>увеличение</w:t>
      </w:r>
      <w:r w:rsidR="00DB1484">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продолжительности жизни и работоспособности, приобретение эмоционального, психологического комфорта и залога безопасности жизни. Прикладное значение сам</w:t>
      </w:r>
      <w:r w:rsidR="00DB1484">
        <w:rPr>
          <w:rFonts w:ascii="Times New Roman" w:hAnsi="Times New Roman" w:cs="Times New Roman"/>
          <w:color w:val="000000"/>
          <w:sz w:val="28"/>
          <w:szCs w:val="28"/>
        </w:rPr>
        <w:t xml:space="preserve">бо обеспечивает приобретение обучающимися </w:t>
      </w:r>
      <w:r w:rsidR="00BC567E">
        <w:rPr>
          <w:rFonts w:ascii="Times New Roman" w:hAnsi="Times New Roman" w:cs="Times New Roman"/>
          <w:color w:val="000000"/>
          <w:sz w:val="28"/>
          <w:szCs w:val="28"/>
        </w:rPr>
        <w:t>навыков</w:t>
      </w:r>
      <w:r w:rsidR="00DB1484">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самозащиты</w:t>
      </w:r>
      <w:r w:rsidR="00DB1484">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и профилактики травматизма.</w:t>
      </w:r>
    </w:p>
    <w:p w:rsidR="00242B0A" w:rsidRPr="005D4B91" w:rsidRDefault="00242B0A" w:rsidP="00DB1484">
      <w:pPr>
        <w:tabs>
          <w:tab w:val="left" w:pos="1887"/>
        </w:tabs>
        <w:autoSpaceDE/>
        <w:autoSpaceDN/>
        <w:adjustRightInd/>
        <w:rPr>
          <w:rFonts w:ascii="Times New Roman" w:hAnsi="Times New Roman" w:cs="Times New Roman"/>
          <w:color w:val="000000"/>
          <w:sz w:val="28"/>
          <w:szCs w:val="28"/>
        </w:rPr>
      </w:pPr>
      <w:r w:rsidRPr="00093162">
        <w:rPr>
          <w:rFonts w:ascii="Times New Roman" w:hAnsi="Times New Roman" w:cs="Times New Roman"/>
          <w:b/>
          <w:i/>
          <w:color w:val="000000"/>
          <w:sz w:val="28"/>
          <w:szCs w:val="28"/>
        </w:rPr>
        <w:t>Целью изучения модуля «Самбо»</w:t>
      </w:r>
      <w:r w:rsidRPr="005D4B91">
        <w:rPr>
          <w:rFonts w:ascii="Times New Roman" w:hAnsi="Times New Roman" w:cs="Times New Roman"/>
          <w:color w:val="000000"/>
          <w:sz w:val="28"/>
          <w:szCs w:val="28"/>
        </w:rPr>
        <w:t xml:space="preserve"> является обучение самбо как базовому жизненно необходимому навыку, формирование у обучающихся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самбо.</w:t>
      </w:r>
    </w:p>
    <w:p w:rsidR="00242B0A" w:rsidRPr="00093162" w:rsidRDefault="00242B0A" w:rsidP="00DB1484">
      <w:pPr>
        <w:tabs>
          <w:tab w:val="left" w:pos="1896"/>
        </w:tabs>
        <w:autoSpaceDE/>
        <w:autoSpaceDN/>
        <w:adjustRightInd/>
        <w:ind w:left="709" w:firstLine="0"/>
        <w:rPr>
          <w:rFonts w:ascii="Times New Roman" w:hAnsi="Times New Roman" w:cs="Times New Roman"/>
          <w:b/>
          <w:i/>
          <w:color w:val="000000"/>
          <w:sz w:val="28"/>
          <w:szCs w:val="28"/>
        </w:rPr>
      </w:pPr>
      <w:r w:rsidRPr="00093162">
        <w:rPr>
          <w:rFonts w:ascii="Times New Roman" w:hAnsi="Times New Roman" w:cs="Times New Roman"/>
          <w:b/>
          <w:i/>
          <w:color w:val="000000"/>
          <w:sz w:val="28"/>
          <w:szCs w:val="28"/>
        </w:rPr>
        <w:t>Задачами изучения модуля «Самбо» являются:</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всестороннее гармоничное развитие детей и подростков, увеличение объёма их двигательной активности;</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средствами самбо;</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жизненно важных навыков самостраховки и самозащиты, а также умения применять его в различных условиях;</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общих представлений о самбо, его возможностях и значении в процессе укрепления здоровья, физическом развитии и физической подготовке обучающихся;</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обучение основам техники и тактики самбо, элементам самозащиты, безопасному поведению на занятиях в спортивном зале, на открытых плоскостных сооружениях, в бытовых условиях и в критических ситуациях;</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культуры движений, обогащение двигательного опыта средствами самбо с общеразвивающей и корригирующей направленностью;</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воспитание общей культуры развития личности обучающегося средствами самбо,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для самореализации и самоопределения;</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развитие положительной мотивации и устойчивого учебно-познавательного интереса к предмету «Физическая культура»;</w:t>
      </w:r>
    </w:p>
    <w:p w:rsidR="001014C2"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удовлетворение индивидуальных потребностей, обучающихся в занятиях физической культурой и спортом средствами самбо;</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популяризация самбо, как вид спорта и системы самозащиты в общеобразовательных организациях, привлечение обучающихся, проявляющих повышенный интерес и способности к занятиям самбо в школьные спортивные клубы, </w:t>
      </w:r>
      <w:r w:rsidR="00242B0A" w:rsidRPr="005D4B91">
        <w:rPr>
          <w:rFonts w:ascii="Times New Roman" w:hAnsi="Times New Roman" w:cs="Times New Roman"/>
          <w:color w:val="000000"/>
          <w:sz w:val="28"/>
          <w:szCs w:val="28"/>
        </w:rPr>
        <w:lastRenderedPageBreak/>
        <w:t>секции, к участию в соревнованиях;</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выявление, развитие и поддержка одарённых детей в области спорта.</w:t>
      </w:r>
    </w:p>
    <w:p w:rsidR="00242B0A" w:rsidRPr="00DB1484" w:rsidRDefault="00242B0A" w:rsidP="00DB1484">
      <w:pPr>
        <w:tabs>
          <w:tab w:val="left" w:pos="1882"/>
        </w:tabs>
        <w:autoSpaceDE/>
        <w:autoSpaceDN/>
        <w:adjustRightInd/>
        <w:ind w:left="709" w:firstLine="0"/>
        <w:rPr>
          <w:rFonts w:ascii="Times New Roman" w:hAnsi="Times New Roman" w:cs="Times New Roman"/>
          <w:i/>
          <w:color w:val="000000"/>
          <w:sz w:val="28"/>
          <w:szCs w:val="28"/>
        </w:rPr>
      </w:pPr>
      <w:r w:rsidRPr="00DB1484">
        <w:rPr>
          <w:rFonts w:ascii="Times New Roman" w:hAnsi="Times New Roman" w:cs="Times New Roman"/>
          <w:i/>
          <w:color w:val="000000"/>
          <w:sz w:val="28"/>
          <w:szCs w:val="28"/>
        </w:rPr>
        <w:t>Место и роль модуля «Сам</w:t>
      </w:r>
      <w:r w:rsidR="00DB1484">
        <w:rPr>
          <w:rFonts w:ascii="Times New Roman" w:hAnsi="Times New Roman" w:cs="Times New Roman"/>
          <w:i/>
          <w:color w:val="000000"/>
          <w:sz w:val="28"/>
          <w:szCs w:val="28"/>
        </w:rPr>
        <w:t>бо»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«Самбо»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Специфика модуля по самбо сочетается практически со всеми базовыми видами спорта (легкая атлетика, гимнастика, спортивные игры) и разделами «Знания о физической культуре», «Способы самостоятельной деятельности», «Физическое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Интеграция модуля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участии в спортивных соревнованиях и подготовке юношей к службе в Вооруженных Силах Российской Федерации.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 итогам прохождения модуля возможно сформировать у обучающихся общие представления о самбо, навыки самостраховки и страховки партнера, самозащиты и умения применять их в различных условиях, комплекс технических навыков: соревновательных действий, системы движений, технических приемов и разнообразные способы их выполнения, а также безопасное поведение на занятиях в спортивном зале, открытых плоскостных сооружениях, в бытовых условиях и в критических ситуациях.</w:t>
      </w:r>
    </w:p>
    <w:p w:rsidR="00242B0A" w:rsidRPr="00113C08" w:rsidRDefault="00242B0A" w:rsidP="00DB1484">
      <w:pPr>
        <w:tabs>
          <w:tab w:val="left" w:pos="1882"/>
        </w:tabs>
        <w:autoSpaceDE/>
        <w:autoSpaceDN/>
        <w:adjustRightInd/>
        <w:ind w:left="709" w:firstLine="0"/>
        <w:rPr>
          <w:rFonts w:ascii="Times New Roman" w:hAnsi="Times New Roman" w:cs="Times New Roman"/>
          <w:i/>
          <w:color w:val="000000"/>
          <w:sz w:val="28"/>
          <w:szCs w:val="28"/>
        </w:rPr>
      </w:pPr>
      <w:r w:rsidRPr="00113C08">
        <w:rPr>
          <w:rFonts w:ascii="Times New Roman" w:hAnsi="Times New Roman" w:cs="Times New Roman"/>
          <w:i/>
          <w:color w:val="000000"/>
          <w:sz w:val="28"/>
          <w:szCs w:val="28"/>
        </w:rPr>
        <w:t>Модуль «Самбо» может быть реализован в следующих вариантах:</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процесса</w:t>
      </w:r>
    </w:p>
    <w:p w:rsidR="00242B0A" w:rsidRPr="005D4B91" w:rsidRDefault="00DB1484" w:rsidP="00DB1484">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освоения обучающимися учебного материала по самбо с выбором различных техник самбо, с учётом возраста и физической подготовленности обучающихся</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(с соответствующей дозировкой и интенсивностью);</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рекомендуемый объём в 10 и 11 классах - по 34 часа);</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 виде дополнительных часов, выделяемых на спортивно</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объём в 10-11 классах - 68 часов).</w:t>
      </w:r>
    </w:p>
    <w:p w:rsidR="00242B0A" w:rsidRPr="00DB1484" w:rsidRDefault="00DB1484" w:rsidP="00DB1484">
      <w:pPr>
        <w:tabs>
          <w:tab w:val="left" w:pos="1902"/>
        </w:tabs>
        <w:autoSpaceDE/>
        <w:autoSpaceDN/>
        <w:adjustRightInd/>
        <w:ind w:left="709" w:firstLine="0"/>
        <w:rPr>
          <w:rFonts w:ascii="Times New Roman" w:hAnsi="Times New Roman" w:cs="Times New Roman"/>
          <w:b/>
          <w:color w:val="000000"/>
          <w:sz w:val="28"/>
          <w:szCs w:val="28"/>
        </w:rPr>
      </w:pPr>
      <w:r w:rsidRPr="00DB1484">
        <w:rPr>
          <w:rFonts w:ascii="Times New Roman" w:hAnsi="Times New Roman" w:cs="Times New Roman"/>
          <w:b/>
          <w:color w:val="000000"/>
          <w:sz w:val="28"/>
          <w:szCs w:val="28"/>
        </w:rPr>
        <w:t>2) </w:t>
      </w:r>
      <w:r w:rsidR="00242B0A" w:rsidRPr="00DB1484">
        <w:rPr>
          <w:rFonts w:ascii="Times New Roman" w:hAnsi="Times New Roman" w:cs="Times New Roman"/>
          <w:b/>
          <w:color w:val="000000"/>
          <w:sz w:val="28"/>
          <w:szCs w:val="28"/>
        </w:rPr>
        <w:t>Содержание модуля «Са</w:t>
      </w:r>
      <w:r w:rsidRPr="00DB1484">
        <w:rPr>
          <w:rFonts w:ascii="Times New Roman" w:hAnsi="Times New Roman" w:cs="Times New Roman"/>
          <w:b/>
          <w:color w:val="000000"/>
          <w:sz w:val="28"/>
          <w:szCs w:val="28"/>
        </w:rPr>
        <w:t>мбо»</w:t>
      </w:r>
    </w:p>
    <w:p w:rsidR="00242B0A" w:rsidRPr="005D4B91" w:rsidRDefault="00242B0A" w:rsidP="00DB1484">
      <w:pPr>
        <w:tabs>
          <w:tab w:val="left" w:pos="1067"/>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Знания о самбо.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Современный этап развития самбо в России за рубежом.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личности в истории самбо. Последователи и легенды самбо.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самбо в ведении боевых действий в период локальных войн. Героизация подвигов самбистов.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основных организации, федерации (международные, российские), осуществляющих управление самбо в развитии вида спорта.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самбо (спортивное, боевое, пляжное, демо).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Социальная и личностная успешность самбистов на примере известных личностей.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проведения соревнований по самбо. Судейская коллегия, функциональные обязанности судей, основные жесты судей. Словарь терминов и определений по самбо.</w:t>
      </w:r>
    </w:p>
    <w:p w:rsidR="00242B0A" w:rsidRPr="005D4B91" w:rsidRDefault="00DB1484" w:rsidP="005D4B91">
      <w:pPr>
        <w:tabs>
          <w:tab w:val="left" w:pos="1171"/>
          <w:tab w:val="left" w:pos="4502"/>
          <w:tab w:val="left" w:pos="7699"/>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Занятия самбо как средство укрепления здоровья, </w:t>
      </w:r>
      <w:r w:rsidR="00242B0A" w:rsidRPr="005D4B91">
        <w:rPr>
          <w:rFonts w:ascii="Times New Roman" w:hAnsi="Times New Roman" w:cs="Times New Roman"/>
          <w:color w:val="000000"/>
          <w:sz w:val="28"/>
          <w:szCs w:val="28"/>
        </w:rPr>
        <w:t>повышения функциональных возможностей основных систем организма. Сведения о физических качествах, необходимых самбисту и способах их развития. Значение занятий самбо на формирование положительных качеств личности человека.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Дневник самбиста (планирование, самоанализ, самоконтроль).</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средства и методы обучения технике и тактике самбо. Основы прикладного самбо и его значение.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Антидопинговые правила и программы в самбо.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поведения в экстремальных жизненных ситуациях.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Оказание первой доврачебной помощи на занятиях самбо и в бытовой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Этические нормы и правила поведения самбиста, техника безопасности при занятиях самбо.</w:t>
      </w:r>
    </w:p>
    <w:p w:rsidR="00242B0A" w:rsidRPr="005D4B91" w:rsidRDefault="00242B0A" w:rsidP="00DB1484">
      <w:pPr>
        <w:tabs>
          <w:tab w:val="left" w:pos="1131"/>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безопасного, правомерного поведения во время соревнований по самбо в качестве зрителя или болельщика.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Организация и проведение самостоятельных занятий по самбо. Составление планов и самостоятельное проведение занятий по самбо.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самостоятельного освоения двигательных действий, подбор подводящих, подготовительных и специальных упражнений.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 Правильное сбалансированное питание самбиста.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личной гигиены, требования к спортивной экипировке для занятий самбо. Правила ухода за спортивным инвентарем и оборудованием.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Судейство простейших спортивных соревнований по самбо в качестве судьи или помощника судьи.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Характерные травмы во время занятий самбо и мероприятия по их предупреждению. Причины возникновения ошибок при выполнении технических приёмов самбо.</w:t>
      </w:r>
    </w:p>
    <w:p w:rsidR="00242B0A" w:rsidRPr="005D4B91" w:rsidRDefault="00242B0A" w:rsidP="005D4B91">
      <w:pPr>
        <w:tabs>
          <w:tab w:val="left" w:pos="6874"/>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w:t>
      </w:r>
      <w:r w:rsidR="00DB1484">
        <w:rPr>
          <w:rFonts w:ascii="Times New Roman" w:hAnsi="Times New Roman" w:cs="Times New Roman"/>
          <w:color w:val="000000"/>
          <w:sz w:val="28"/>
          <w:szCs w:val="28"/>
        </w:rPr>
        <w:t xml:space="preserve">ификация физических упражнений: </w:t>
      </w:r>
      <w:r w:rsidRPr="005D4B91">
        <w:rPr>
          <w:rFonts w:ascii="Times New Roman" w:hAnsi="Times New Roman" w:cs="Times New Roman"/>
          <w:color w:val="000000"/>
          <w:sz w:val="28"/>
          <w:szCs w:val="28"/>
        </w:rPr>
        <w:t xml:space="preserve">подготовительные, </w:t>
      </w:r>
      <w:r w:rsidRPr="005D4B91">
        <w:rPr>
          <w:rFonts w:ascii="Times New Roman" w:hAnsi="Times New Roman" w:cs="Times New Roman"/>
          <w:color w:val="000000"/>
          <w:sz w:val="28"/>
          <w:szCs w:val="28"/>
        </w:rPr>
        <w:lastRenderedPageBreak/>
        <w:t>общеразвивающие, специальные и корригирующие. Составление индивидуальных комплексов упражнений различной направленности.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 методы профилактики пагубных привычек, асоциального и созависимого поведения. Антидопинговое поведение.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Тестирование уровня физической подготовленности в самбо.</w:t>
      </w:r>
    </w:p>
    <w:p w:rsidR="00242B0A" w:rsidRPr="005D4B91" w:rsidRDefault="00242B0A" w:rsidP="00DB1484">
      <w:pPr>
        <w:tabs>
          <w:tab w:val="left" w:pos="1079"/>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для развития физических качеств (ловкости, гибкости, силы, выносливости, быстроты и скоростных способностей).</w:t>
      </w:r>
    </w:p>
    <w:p w:rsidR="00242B0A" w:rsidRPr="00BC567E" w:rsidRDefault="00242B0A" w:rsidP="005D4B91">
      <w:pPr>
        <w:autoSpaceDE/>
        <w:autoSpaceDN/>
        <w:adjustRightInd/>
        <w:ind w:firstLine="709"/>
        <w:rPr>
          <w:rFonts w:ascii="Times New Roman" w:hAnsi="Times New Roman" w:cs="Times New Roman"/>
          <w:i/>
          <w:color w:val="000000"/>
          <w:sz w:val="28"/>
          <w:szCs w:val="28"/>
        </w:rPr>
      </w:pPr>
      <w:r w:rsidRPr="00BC567E">
        <w:rPr>
          <w:rFonts w:ascii="Times New Roman" w:hAnsi="Times New Roman" w:cs="Times New Roman"/>
          <w:i/>
          <w:color w:val="000000"/>
          <w:sz w:val="28"/>
          <w:szCs w:val="28"/>
        </w:rPr>
        <w:t>Комплексы упражнений, формирующие двигательные умения и навыки самбиста: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общеподготовительные упражнения (ОРУ, упражнения со снарядами, на снарядах из других видов спорта (легкая и тяжелая атлетика, гимнастика);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специально-подготовительные упражнения (имитационные,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прыжковые, упражнения на специальных тренажерах, модернизированные спортивные игры (элементы баскетбола, гандбола, футбола, регби), проводимые с учетом специализации самбо, основные соревновательные упражнения.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специально-подготовительных упражнений для выполнения основных технических элементов самбо (в парах, в тройках, в группах).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Индивидуальные технические действия выполнения приёмов самостраховки при падении на спину прыжком, при падении вперёд на бок кувырком, при падении вперед на руки прыжком,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усложнённых условиях: в движении, с повышением высоты падений, на точность приземления, с ограничением возможностей (без рук, со связанными ногами и иные) и на твёрдом покрытии (деревянный или синтетический пол спортивного зала).</w:t>
      </w:r>
    </w:p>
    <w:p w:rsidR="00242B0A" w:rsidRPr="005D4B91" w:rsidRDefault="00BC567E"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Технико-</w:t>
      </w:r>
      <w:r w:rsidR="00242B0A" w:rsidRPr="005D4B91">
        <w:rPr>
          <w:rFonts w:ascii="Times New Roman" w:hAnsi="Times New Roman" w:cs="Times New Roman"/>
          <w:color w:val="000000"/>
          <w:sz w:val="28"/>
          <w:szCs w:val="28"/>
        </w:rPr>
        <w:t>тактические основы самбо: стойки, дистанции, захваты, перемещения.</w:t>
      </w:r>
    </w:p>
    <w:p w:rsidR="00242B0A" w:rsidRPr="005D4B91" w:rsidRDefault="00242B0A" w:rsidP="00DB1484">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действия самбо в положении стоя: бросок задняя подножка, бросок захватом ноги, бросок задняя подножка с захватом ноги, бросок через бедро, бросок через спину, бросок передняя подножка, бросок боковая подсечка, бросок захватом шеи и руки через голову упором голенью в живот, бросок зацепом голенью</w:t>
      </w:r>
      <w:r w:rsidR="00DB1484">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изнутри, бросок подхвата под две ноги.</w:t>
      </w:r>
    </w:p>
    <w:p w:rsidR="00242B0A" w:rsidRPr="00BC567E" w:rsidRDefault="00242B0A" w:rsidP="005D4B91">
      <w:pPr>
        <w:autoSpaceDE/>
        <w:autoSpaceDN/>
        <w:adjustRightInd/>
        <w:ind w:firstLine="709"/>
        <w:rPr>
          <w:rFonts w:ascii="Times New Roman" w:hAnsi="Times New Roman" w:cs="Times New Roman"/>
          <w:i/>
          <w:color w:val="000000"/>
          <w:sz w:val="28"/>
          <w:szCs w:val="28"/>
        </w:rPr>
      </w:pPr>
      <w:r w:rsidRPr="00BC567E">
        <w:rPr>
          <w:rFonts w:ascii="Times New Roman" w:hAnsi="Times New Roman" w:cs="Times New Roman"/>
          <w:i/>
          <w:color w:val="000000"/>
          <w:sz w:val="28"/>
          <w:szCs w:val="28"/>
        </w:rPr>
        <w:t>Технические действия самбо в положении лёжа: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варианты удержаний и переворачиваний, рычаг локтя от удержания сбоку, перегибая руку через бедро;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узел плеча ногой от удержания сбоку;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рычаг руки противнику, лежащему на груди (рычаг плеча, рычаг локтя);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рычаг локтя захватом руки между ног;</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ущемление ахиллова сухожилия при различных взаиморасположениях соперников.</w:t>
      </w:r>
    </w:p>
    <w:p w:rsidR="00242B0A" w:rsidRPr="00BC567E" w:rsidRDefault="00242B0A" w:rsidP="005D4B91">
      <w:pPr>
        <w:autoSpaceDE/>
        <w:autoSpaceDN/>
        <w:adjustRightInd/>
        <w:ind w:firstLine="709"/>
        <w:rPr>
          <w:rFonts w:ascii="Times New Roman" w:hAnsi="Times New Roman" w:cs="Times New Roman"/>
          <w:i/>
          <w:color w:val="000000"/>
          <w:sz w:val="28"/>
          <w:szCs w:val="28"/>
        </w:rPr>
      </w:pPr>
      <w:r w:rsidRPr="00BC567E">
        <w:rPr>
          <w:rFonts w:ascii="Times New Roman" w:hAnsi="Times New Roman" w:cs="Times New Roman"/>
          <w:i/>
          <w:color w:val="000000"/>
          <w:sz w:val="28"/>
          <w:szCs w:val="28"/>
        </w:rPr>
        <w:t>Технические действия приёмов самозащиты - освобождение от захватов в стойке и положении лёжа: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 захватов одной рукой - спереди, сзади, сбоку - руки, рукава, отворота одежды;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от захватов двумя руками - спереди, сзади, сбоку - руки, рук, рукавов, </w:t>
      </w:r>
      <w:r w:rsidRPr="005D4B91">
        <w:rPr>
          <w:rFonts w:ascii="Times New Roman" w:hAnsi="Times New Roman" w:cs="Times New Roman"/>
          <w:color w:val="000000"/>
          <w:sz w:val="28"/>
          <w:szCs w:val="28"/>
        </w:rPr>
        <w:lastRenderedPageBreak/>
        <w:t>отворотов одежды, ног;</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 обхватов туловища спереди и сзади, с руками и без рук;</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 захватов за шею (попыток удушений) пальцами рук, плечом и предплечьем, поясом - спереди, сзади, сбоку;</w:t>
      </w:r>
    </w:p>
    <w:p w:rsidR="00242B0A"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Тактическая подготовка. Игры-задания. Схватки по заданию в парах и группах занимающихся. Моделирование ситуаций самозащиты</w:t>
      </w:r>
    </w:p>
    <w:p w:rsidR="00DB1484" w:rsidRPr="005D4B91" w:rsidRDefault="00DB1484" w:rsidP="005D4B91">
      <w:pPr>
        <w:autoSpaceDE/>
        <w:autoSpaceDN/>
        <w:adjustRightInd/>
        <w:ind w:firstLine="709"/>
        <w:rPr>
          <w:rFonts w:ascii="Times New Roman" w:hAnsi="Times New Roman" w:cs="Times New Roman"/>
          <w:color w:val="000000"/>
          <w:sz w:val="28"/>
          <w:szCs w:val="28"/>
        </w:rPr>
      </w:pPr>
      <w:r w:rsidRPr="008109C5">
        <w:rPr>
          <w:rFonts w:ascii="Times New Roman" w:hAnsi="Times New Roman"/>
          <w:b/>
          <w:sz w:val="28"/>
          <w:szCs w:val="28"/>
        </w:rPr>
        <w:t>3) Планируемые образовательные результаты</w:t>
      </w:r>
    </w:p>
    <w:p w:rsidR="00242B0A" w:rsidRPr="00113C08" w:rsidRDefault="00242B0A" w:rsidP="00DB1484">
      <w:pPr>
        <w:tabs>
          <w:tab w:val="left" w:pos="1928"/>
        </w:tabs>
        <w:autoSpaceDE/>
        <w:autoSpaceDN/>
        <w:adjustRightInd/>
        <w:rPr>
          <w:rFonts w:ascii="Times New Roman" w:hAnsi="Times New Roman" w:cs="Times New Roman"/>
          <w:i/>
          <w:color w:val="000000"/>
          <w:sz w:val="28"/>
          <w:szCs w:val="28"/>
        </w:rPr>
      </w:pPr>
      <w:r w:rsidRPr="00113C08">
        <w:rPr>
          <w:rFonts w:ascii="Times New Roman" w:hAnsi="Times New Roman" w:cs="Times New Roman"/>
          <w:i/>
          <w:color w:val="000000"/>
          <w:sz w:val="28"/>
          <w:szCs w:val="28"/>
        </w:rPr>
        <w:t>Содержание модуля «Самбо» направлено на достижение обучающимися личностных, метапредметных и предметных результатов обучения.</w:t>
      </w:r>
    </w:p>
    <w:p w:rsidR="00242B0A" w:rsidRPr="00093162" w:rsidRDefault="00242B0A" w:rsidP="00DB1484">
      <w:pPr>
        <w:tabs>
          <w:tab w:val="left" w:pos="2130"/>
        </w:tabs>
        <w:autoSpaceDE/>
        <w:autoSpaceDN/>
        <w:adjustRightInd/>
        <w:rPr>
          <w:rFonts w:ascii="Times New Roman" w:hAnsi="Times New Roman" w:cs="Times New Roman"/>
          <w:b/>
          <w:i/>
          <w:color w:val="000000"/>
          <w:sz w:val="28"/>
          <w:szCs w:val="28"/>
        </w:rPr>
      </w:pPr>
      <w:r w:rsidRPr="00093162">
        <w:rPr>
          <w:rFonts w:ascii="Times New Roman" w:hAnsi="Times New Roman" w:cs="Times New Roman"/>
          <w:b/>
          <w:i/>
          <w:color w:val="000000"/>
          <w:sz w:val="28"/>
          <w:szCs w:val="28"/>
        </w:rPr>
        <w:t>При изучении модуля «Самбо» на уровне среднего общего образования у обучающихся будут сформированы следующие личностные результаты:</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чувства патриотизма,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 на примере роли, традиций и развития самбо в современном обществе, в Российской Федерации, в регионе;</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основы саморазвития и самовоспитания через ценности, традиции и идеалы вида спорта самбо, через личности, достигшие социального и профессионально успеха, через достижения великих спортсменов на мировых аренах спорта, через героизм, храбрость и подвиги самбистов, проявленные в период боевых действий;</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основные нормы морали, духовно-нравственной культуры и ценностного отношения к физической культуре и спорту, а именно самбо как неотъемлемой части общечеловеческой культуры;</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толерантное сознание и поведение, способность коммуницировать, достигать взаимопонимания с собеседником, находить общие цели и сотрудничать для их достижения в учебной, бытовой и соревновательной деятельности;</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навыки сотрудничества со сверстниками, детьми младшего возраста, взрослыми в учебной, бытовой, досуговой и соревновательной деятельности, судейской практики, способность к самостоятельной, творческой и ответственной деятельности средствами самбо;</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осознанный выбор будущей профессии и возможностей реализации собственных жизненных планов средствами самбо как условие успешной профессиональной, спортивной и общественной деятельности;</w:t>
      </w:r>
    </w:p>
    <w:p w:rsidR="00242B0A" w:rsidRPr="005D4B91" w:rsidRDefault="00DB148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умение оказывать первую помощь.</w:t>
      </w:r>
    </w:p>
    <w:p w:rsidR="00242B0A" w:rsidRPr="00093162" w:rsidRDefault="00242B0A" w:rsidP="00163D01">
      <w:pPr>
        <w:tabs>
          <w:tab w:val="left" w:pos="2070"/>
        </w:tabs>
        <w:autoSpaceDE/>
        <w:autoSpaceDN/>
        <w:adjustRightInd/>
        <w:rPr>
          <w:rFonts w:ascii="Times New Roman" w:hAnsi="Times New Roman" w:cs="Times New Roman"/>
          <w:b/>
          <w:i/>
          <w:color w:val="000000"/>
          <w:sz w:val="28"/>
          <w:szCs w:val="28"/>
        </w:rPr>
      </w:pPr>
      <w:r w:rsidRPr="00093162">
        <w:rPr>
          <w:rFonts w:ascii="Times New Roman" w:hAnsi="Times New Roman" w:cs="Times New Roman"/>
          <w:b/>
          <w:i/>
          <w:color w:val="000000"/>
          <w:sz w:val="28"/>
          <w:szCs w:val="28"/>
        </w:rPr>
        <w:t>При изучении модуля «Самбо» на уровне среднего общего образования у обучающихся будут сформированы следующие метапредметные результаты:</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бытовую и соревновательную деятельность по самбо;</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умение эффективно взаимодействовать и разрешать конфликты в процессе учебной, бытовой и соревновательной деятельности, судейской практики, учитывать</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позиции других участников деятельности;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оценивать и принимать решения, определяющие стратегию и тактику поведения в учебной, бытовой, соревновательной и досуговой деятельности, судейской практики с учётом гражданских и нравственных ценностей;</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42B0A" w:rsidRPr="00093162" w:rsidRDefault="00242B0A" w:rsidP="00163D01">
      <w:pPr>
        <w:tabs>
          <w:tab w:val="left" w:pos="2070"/>
        </w:tabs>
        <w:autoSpaceDE/>
        <w:autoSpaceDN/>
        <w:adjustRightInd/>
        <w:rPr>
          <w:rFonts w:ascii="Times New Roman" w:hAnsi="Times New Roman" w:cs="Times New Roman"/>
          <w:b/>
          <w:i/>
          <w:color w:val="000000"/>
          <w:sz w:val="28"/>
          <w:szCs w:val="28"/>
        </w:rPr>
      </w:pPr>
      <w:r w:rsidRPr="00093162">
        <w:rPr>
          <w:rFonts w:ascii="Times New Roman" w:hAnsi="Times New Roman" w:cs="Times New Roman"/>
          <w:b/>
          <w:i/>
          <w:color w:val="000000"/>
          <w:sz w:val="28"/>
          <w:szCs w:val="28"/>
        </w:rPr>
        <w:t>При изучении модуля «Самбо» на уровне среднего общего образования у обучающихся будут сформированы следующие предметные результаты:</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истории и современного развития самбо, его наследие, традиции традиций, движение в мире, в Российской Федерации, в регионе, легендарных отечественных и зарубежных самбистов, тренеров, научных деятелей и функционеров, принесших славу российскому и мировому самбо;</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характеристика роли и основных функций главных организаций и федераций (международных, российских, региональных), осуществляющих управление самбо;</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анализировать результаты соревнований по самбо, входящих в официальный календарь соревнований (международный, всероссийский, региональный);</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роли занятий самбо как средства укрепления здоровья, повышения функциональных возможностей основных систем организма и развития физических качеств, характеристика способов повышения основных систем организма и развития физических качеств, а также его прикладное значение;</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использование навыков: организации и проведения самостоятельных занятий по самбо, составления индивидуальных планов, включая способы самостоятельного освоения двигательных действий, подбор подводящих, подготовительных и специальных упражнений, самоконтроля в учебной и соревновательной деятельности, применение средств восстановления организма после физической нагрузки на занятиях самбо в учебной и соревновательной деятельности;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применение основ формирования сбалансированного питания самбиста;</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составление, подбор и выполнение специальных упражнений по самбо с учетом их классификации для составления комплексов,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индивидуальных, различной направленности;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использование правил подбора физических упражнений для развития физических качеств самбиста, специально-подготовительных упражнений, формирующих двигательные умения и навыки технических и тактических действий самбиста, определение их эффективность;</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знание техники выполнения и демонстрация правильной техники и выполнения упражнения для развития физических качеств самбиста, умение </w:t>
      </w:r>
      <w:r w:rsidR="00242B0A" w:rsidRPr="005D4B91">
        <w:rPr>
          <w:rFonts w:ascii="Times New Roman" w:hAnsi="Times New Roman" w:cs="Times New Roman"/>
          <w:color w:val="000000"/>
          <w:sz w:val="28"/>
          <w:szCs w:val="28"/>
        </w:rPr>
        <w:lastRenderedPageBreak/>
        <w:t>выявлять и устранять ошибки при выполнении упражнений;</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классификация техники и тактики самбо, владение и применение технических и тактических элементов в период тренировочных поединков и соревнованиях;</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выявление ошибок в технике выполнения упражнений, формирующих двигательные умения и навыки технических и тактических действий самбиста; демонстрация технических действий по самбо и самозащите; осуществление соревновательной деятельности в соответствии с официальными правилами самбо и судейской практики;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определение признаков положительного влияния занятий самбо на укрепление здоровья, устанавливать связь между развитием физических качеств и основных систем организма;</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соблюдение требований безопасности при организации занятий самбо, знание правил оказания первой помощи при травмах и ушибах во время занятий физическими упражнениями, и самбо в частности;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использование занятий самбо для организации индивидуального отдыха и досуга, укрепления собственного здоровья, повышения уровня физических кондиций;</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проведение тестирования уровня физической подготовленности самбистов, характеристика основных показателей развития физических качеств и состояния здоровья, сравнение своих результатов выполнения контрольных упражнений с эталонными результатами;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ведение дневника самбиста по физкультурной деятельности, включая оформление планов проведения самостоятельных занятий с физическими упражнениями разной функциональной направленностью, данные контроля динамики индивидуального физического развития и физической подготовленности;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проводить самостоятельные занятия по самбо по освоению новых двигательных действий и развитию основных физических качеств, контролировать и анализировать эффективность этих занятий;</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применение способов и методов профилактики пагубных привычек, асоциального и созависимого поведения, знание понятий «допинг» и «антидопинг».</w:t>
      </w:r>
    </w:p>
    <w:p w:rsidR="00163D01" w:rsidRDefault="00163D01" w:rsidP="005D4B91">
      <w:pPr>
        <w:autoSpaceDE/>
        <w:autoSpaceDN/>
        <w:adjustRightInd/>
        <w:ind w:firstLine="709"/>
        <w:rPr>
          <w:rFonts w:ascii="Times New Roman" w:hAnsi="Times New Roman" w:cs="Times New Roman"/>
          <w:color w:val="000000"/>
          <w:sz w:val="28"/>
          <w:szCs w:val="28"/>
        </w:rPr>
      </w:pPr>
    </w:p>
    <w:p w:rsidR="00163D01" w:rsidRPr="00163D01" w:rsidRDefault="00163D01" w:rsidP="00093162">
      <w:pPr>
        <w:autoSpaceDE/>
        <w:autoSpaceDN/>
        <w:adjustRightInd/>
        <w:ind w:firstLine="0"/>
        <w:jc w:val="center"/>
        <w:rPr>
          <w:rFonts w:ascii="Times New Roman" w:hAnsi="Times New Roman" w:cs="Times New Roman"/>
          <w:b/>
          <w:color w:val="000000"/>
          <w:sz w:val="28"/>
          <w:szCs w:val="28"/>
        </w:rPr>
      </w:pPr>
      <w:r w:rsidRPr="00163D01">
        <w:rPr>
          <w:rFonts w:ascii="Times New Roman" w:hAnsi="Times New Roman" w:cs="Times New Roman"/>
          <w:b/>
          <w:color w:val="000000"/>
          <w:sz w:val="28"/>
          <w:szCs w:val="28"/>
        </w:rPr>
        <w:t>МОДУЛЬ «ГАНДБОЛ»</w:t>
      </w:r>
    </w:p>
    <w:p w:rsidR="00242B0A" w:rsidRPr="00163D01" w:rsidRDefault="00163D01" w:rsidP="00163D01">
      <w:pPr>
        <w:tabs>
          <w:tab w:val="left" w:pos="1882"/>
        </w:tabs>
        <w:autoSpaceDE/>
        <w:autoSpaceDN/>
        <w:adjustRightInd/>
        <w:ind w:left="709" w:firstLine="0"/>
        <w:rPr>
          <w:rFonts w:ascii="Times New Roman" w:hAnsi="Times New Roman" w:cs="Times New Roman"/>
          <w:b/>
          <w:color w:val="000000"/>
          <w:sz w:val="28"/>
          <w:szCs w:val="28"/>
        </w:rPr>
      </w:pPr>
      <w:r w:rsidRPr="00163D01">
        <w:rPr>
          <w:rFonts w:ascii="Times New Roman" w:hAnsi="Times New Roman" w:cs="Times New Roman"/>
          <w:b/>
          <w:color w:val="000000"/>
          <w:sz w:val="28"/>
          <w:szCs w:val="28"/>
        </w:rPr>
        <w:t>1) Пояснительная записка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«Гандбол» (далее - модуль по гандболу, гандбол) на уровне среднего общего образования разработан с целью оказания методической помощи учителю физической культуры в создании рабочей программы по физической культуре с учётом современных тенденций в системе образования и использования спортивно-ориентированных форм, средств и методов обучения.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Гандбол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w:t>
      </w:r>
      <w:r w:rsidRPr="005D4B91">
        <w:rPr>
          <w:rFonts w:ascii="Times New Roman" w:hAnsi="Times New Roman" w:cs="Times New Roman"/>
          <w:color w:val="000000"/>
          <w:sz w:val="28"/>
          <w:szCs w:val="28"/>
        </w:rPr>
        <w:lastRenderedPageBreak/>
        <w:t>профессиональному самоопределению.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Выполнение сложно координационных, технико-тактических действий в гандболе, связанных с ходьбой, бегом, прыжками, быстрым стартом и ускорениями, резкими торможениями и остановками, бросками и ловлей мяча, акробатическими приёмами, обеспечивает эффективное развитие физических качеств (быстроты, ловкости, выносливости, силы и гибкости) и двигательных навыков.</w:t>
      </w:r>
    </w:p>
    <w:p w:rsidR="00242B0A" w:rsidRPr="005D4B91" w:rsidRDefault="00242B0A" w:rsidP="00163D01">
      <w:pPr>
        <w:tabs>
          <w:tab w:val="left" w:pos="1162"/>
        </w:tabs>
        <w:autoSpaceDE/>
        <w:autoSpaceDN/>
        <w:adjustRightInd/>
        <w:rPr>
          <w:rFonts w:ascii="Times New Roman" w:hAnsi="Times New Roman" w:cs="Times New Roman"/>
          <w:color w:val="000000"/>
          <w:sz w:val="28"/>
          <w:szCs w:val="28"/>
        </w:rPr>
      </w:pPr>
      <w:r w:rsidRPr="00093162">
        <w:rPr>
          <w:rFonts w:ascii="Times New Roman" w:hAnsi="Times New Roman" w:cs="Times New Roman"/>
          <w:b/>
          <w:i/>
          <w:color w:val="000000"/>
          <w:sz w:val="28"/>
          <w:szCs w:val="28"/>
        </w:rPr>
        <w:t>Целью изучение модуля</w:t>
      </w:r>
      <w:r w:rsidRPr="00163D01">
        <w:rPr>
          <w:rFonts w:ascii="Times New Roman" w:hAnsi="Times New Roman" w:cs="Times New Roman"/>
          <w:i/>
          <w:color w:val="000000"/>
          <w:sz w:val="28"/>
          <w:szCs w:val="28"/>
        </w:rPr>
        <w:t xml:space="preserve"> </w:t>
      </w:r>
      <w:r w:rsidRPr="00B63B81">
        <w:rPr>
          <w:rFonts w:ascii="Times New Roman" w:hAnsi="Times New Roman" w:cs="Times New Roman"/>
          <w:b/>
          <w:i/>
          <w:color w:val="000000"/>
          <w:sz w:val="28"/>
          <w:szCs w:val="28"/>
        </w:rPr>
        <w:t xml:space="preserve">«Гандбол» </w:t>
      </w:r>
      <w:r w:rsidRPr="005D4B91">
        <w:rPr>
          <w:rFonts w:ascii="Times New Roman" w:hAnsi="Times New Roman" w:cs="Times New Roman"/>
          <w:color w:val="000000"/>
          <w:sz w:val="28"/>
          <w:szCs w:val="28"/>
        </w:rPr>
        <w:t>является формирование</w:t>
      </w:r>
      <w:r w:rsidR="00163D0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гандбола.</w:t>
      </w:r>
    </w:p>
    <w:p w:rsidR="00242B0A" w:rsidRPr="00093162" w:rsidRDefault="00242B0A" w:rsidP="00163D01">
      <w:pPr>
        <w:tabs>
          <w:tab w:val="left" w:pos="1878"/>
        </w:tabs>
        <w:autoSpaceDE/>
        <w:autoSpaceDN/>
        <w:adjustRightInd/>
        <w:ind w:left="709" w:firstLine="0"/>
        <w:rPr>
          <w:rFonts w:ascii="Times New Roman" w:hAnsi="Times New Roman" w:cs="Times New Roman"/>
          <w:b/>
          <w:i/>
          <w:color w:val="000000"/>
          <w:sz w:val="28"/>
          <w:szCs w:val="28"/>
        </w:rPr>
      </w:pPr>
      <w:r w:rsidRPr="00093162">
        <w:rPr>
          <w:rFonts w:ascii="Times New Roman" w:hAnsi="Times New Roman" w:cs="Times New Roman"/>
          <w:b/>
          <w:i/>
          <w:color w:val="000000"/>
          <w:sz w:val="28"/>
          <w:szCs w:val="28"/>
        </w:rPr>
        <w:t>Задачами изучения модуля «Гандбол» являются:</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всестороннее гармоничное развитие обучающихся, увеличение объёма их двигательной активности;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гандболу;</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освоение знаний о физической культуре и спорте в целом, истории развития гандбола в частности;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общих представлений о гандболе, о его возможностях и значении в процессе укрепления здоровья, физическом развитии и физической подготовке обучающихся;</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образовательного фундамента,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вида спорта «гандбол»;</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развитие положительной мотивации и устойчивого учебно-познавательного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средствами гандбола;</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популяризация гандбола среди обучающихся, привлечение их, проявляющих повышенный интерес и способности к занятиям гандболом, в школьные спортивные клубы, секции, к участию в соревнованиях;</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выявление, развитие и поддержка одарённых детей в области спорта.</w:t>
      </w:r>
    </w:p>
    <w:p w:rsidR="00242B0A" w:rsidRPr="00163D01" w:rsidRDefault="00163D01" w:rsidP="00163D01">
      <w:pPr>
        <w:tabs>
          <w:tab w:val="left" w:pos="1878"/>
        </w:tabs>
        <w:autoSpaceDE/>
        <w:autoSpaceDN/>
        <w:adjustRightInd/>
        <w:ind w:left="709" w:firstLine="0"/>
        <w:rPr>
          <w:rFonts w:ascii="Times New Roman" w:hAnsi="Times New Roman" w:cs="Times New Roman"/>
          <w:i/>
          <w:color w:val="000000"/>
          <w:sz w:val="28"/>
          <w:szCs w:val="28"/>
        </w:rPr>
      </w:pPr>
      <w:r w:rsidRPr="00163D01">
        <w:rPr>
          <w:rFonts w:ascii="Times New Roman" w:hAnsi="Times New Roman" w:cs="Times New Roman"/>
          <w:i/>
          <w:color w:val="000000"/>
          <w:sz w:val="28"/>
          <w:szCs w:val="28"/>
        </w:rPr>
        <w:t>Место и роль модуля «Гандбол»</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Модуль «Гандбол» доступен для освоения всем обучающимся, независимо от уровня их физического развития и гендерных особенностей и расширяет </w:t>
      </w:r>
      <w:r w:rsidRPr="005D4B91">
        <w:rPr>
          <w:rFonts w:ascii="Times New Roman" w:hAnsi="Times New Roman" w:cs="Times New Roman"/>
          <w:color w:val="000000"/>
          <w:sz w:val="28"/>
          <w:szCs w:val="28"/>
        </w:rPr>
        <w:lastRenderedPageBreak/>
        <w:t>спектр физкультурно-спортивных направлений в общеобразовательных организациях.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Специфика модуля по гандболу сочетается практически со всеми базовыми видами спорта (легкая атлетика, гимнастика, спортивные игры).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Интеграция модуля по гандболу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участии в спортивных соревнованиях и подготовке юношей к службе в Вооруженных Силах Российской Федерации.</w:t>
      </w:r>
    </w:p>
    <w:p w:rsidR="00163D01" w:rsidRPr="00163D01" w:rsidRDefault="00242B0A" w:rsidP="00163D01">
      <w:pPr>
        <w:tabs>
          <w:tab w:val="left" w:pos="1911"/>
        </w:tabs>
        <w:autoSpaceDE/>
        <w:autoSpaceDN/>
        <w:adjustRightInd/>
        <w:rPr>
          <w:rFonts w:ascii="Times New Roman" w:hAnsi="Times New Roman" w:cs="Times New Roman"/>
          <w:i/>
          <w:color w:val="000000"/>
          <w:sz w:val="28"/>
          <w:szCs w:val="28"/>
        </w:rPr>
      </w:pPr>
      <w:r w:rsidRPr="00163D01">
        <w:rPr>
          <w:rFonts w:ascii="Times New Roman" w:hAnsi="Times New Roman" w:cs="Times New Roman"/>
          <w:i/>
          <w:color w:val="000000"/>
          <w:sz w:val="28"/>
          <w:szCs w:val="28"/>
        </w:rPr>
        <w:t xml:space="preserve">Модуль «Гандбол» может быть реализован в следующих вариантах: </w:t>
      </w:r>
    </w:p>
    <w:p w:rsidR="00242B0A" w:rsidRPr="005D4B91" w:rsidRDefault="00163D01" w:rsidP="00163D01">
      <w:pPr>
        <w:tabs>
          <w:tab w:val="left" w:pos="1911"/>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процесса</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освоения обучающимися учебного материала по гандболу с выбором различных элементов гандбола, с учётом возраста и физической подготовленности обучающихся;</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10 и 11 классах - по 34 часа);</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объём в 10 и 11 классах - по 34 часа).</w:t>
      </w:r>
    </w:p>
    <w:p w:rsidR="00242B0A" w:rsidRPr="00163D01" w:rsidRDefault="00163D01" w:rsidP="00163D01">
      <w:pPr>
        <w:tabs>
          <w:tab w:val="left" w:pos="1892"/>
        </w:tabs>
        <w:autoSpaceDE/>
        <w:autoSpaceDN/>
        <w:adjustRightInd/>
        <w:ind w:left="709" w:firstLine="0"/>
        <w:rPr>
          <w:rFonts w:ascii="Times New Roman" w:hAnsi="Times New Roman" w:cs="Times New Roman"/>
          <w:b/>
          <w:color w:val="000000"/>
          <w:sz w:val="28"/>
          <w:szCs w:val="28"/>
        </w:rPr>
      </w:pPr>
      <w:r w:rsidRPr="00163D01">
        <w:rPr>
          <w:rFonts w:ascii="Times New Roman" w:hAnsi="Times New Roman" w:cs="Times New Roman"/>
          <w:b/>
          <w:color w:val="000000"/>
          <w:sz w:val="28"/>
          <w:szCs w:val="28"/>
        </w:rPr>
        <w:t>2) Содержание модуля «Гандбол»</w:t>
      </w:r>
    </w:p>
    <w:p w:rsidR="00242B0A" w:rsidRPr="005D4B91" w:rsidRDefault="00242B0A" w:rsidP="00163D01">
      <w:pPr>
        <w:tabs>
          <w:tab w:val="left" w:pos="1057"/>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Знания о гандболе.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История развития современного гандбола в мире, в Российской Федерации, в регионе. Гандбольные клубы, их история и традиции. Легендарные отечественные гандболисты и тренеры. Достижения отечественной сборной команды страны на Чемпионатах Европы, мировых первенствах, Олимпийских играх. Выдающиеся гандболисты мира. Главные гандбольные организации и федерации (международные, российские), осуществляющие управление гандболом, их роль и основные функции.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соревнований игры в гандбол. Официальный календарь соревнований (международных, всероссийских, региональных).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Понятия и характеристика технических элементов гандбола, их название и методика выполнения. Характеристика тактики гандбола и ее компонентов.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Занятия гандболом как средство укрепления здоровья, повышения функциональных возможностей основных систем организма и развития физических качеств.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Правила подбора физических упражнений для развития физических качеств игроков в гандболе. Основные средства и методы обучения технике и тактике игры «гандбола».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для развития физических качеств гандболиста. Здоровье формирующие факторы и средства.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Вредные привычки, причины их возникновения и пагубное влияние на организм человека и его здоровье.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Требования безопасности при организации занятий гандболом. Характерные травмы гандболистов и мероприятия по их предупреждении.</w:t>
      </w:r>
    </w:p>
    <w:p w:rsidR="00242B0A" w:rsidRPr="005D4B91" w:rsidRDefault="00242B0A" w:rsidP="00163D01">
      <w:pPr>
        <w:tabs>
          <w:tab w:val="left" w:pos="1076"/>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Самостоятельный подбор упражнений, определение их назначения для развития определённых физических качеств и последовательность их выполнения, дозировка нагрузки.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Организация и проведение самостоятельных занятий по гандболу. Составление планов и самостоятельное проведение занятий по гандболу.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самостоятельного освоения двигательных действий, подбор подводящих, подготовительных и специальных упражнений.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 Правильное сбалансированное питание гандболиста. Личный «Дневник развития и здоровья».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личной гигиены, требования к спортивной одежде и обуви для занятий гандболом. Правила ухода за спортивным инвентарем и оборудованием.</w:t>
      </w:r>
    </w:p>
    <w:p w:rsidR="00242B0A" w:rsidRPr="005D4B91" w:rsidRDefault="00242B0A" w:rsidP="00163D01">
      <w:pPr>
        <w:tabs>
          <w:tab w:val="left" w:pos="759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w:t>
      </w:r>
      <w:r w:rsidR="00163D01">
        <w:rPr>
          <w:rFonts w:ascii="Times New Roman" w:hAnsi="Times New Roman" w:cs="Times New Roman"/>
          <w:color w:val="000000"/>
          <w:sz w:val="28"/>
          <w:szCs w:val="28"/>
        </w:rPr>
        <w:t xml:space="preserve">ификация физических упражнений: </w:t>
      </w:r>
      <w:r w:rsidRPr="005D4B91">
        <w:rPr>
          <w:rFonts w:ascii="Times New Roman" w:hAnsi="Times New Roman" w:cs="Times New Roman"/>
          <w:color w:val="000000"/>
          <w:sz w:val="28"/>
          <w:szCs w:val="28"/>
        </w:rPr>
        <w:t>подготовительные,</w:t>
      </w:r>
      <w:r w:rsidR="00163D01">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общеразвивающие, специальные и корригирующие. Составление индивидуальных комплексов упражнений различной направленности.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Тестирование уровня физической подготовленности в гандболе.</w:t>
      </w:r>
    </w:p>
    <w:p w:rsidR="00242B0A" w:rsidRPr="005D4B91" w:rsidRDefault="00242B0A" w:rsidP="00163D01">
      <w:pPr>
        <w:tabs>
          <w:tab w:val="left" w:pos="1097"/>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для развития физических качеств (ловкости, гибкости, силы, выносливости, быстроты и скоростных способностей).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технических приемов и тактических действий по гандболу, изученных на уровне основного общего образования.</w:t>
      </w:r>
    </w:p>
    <w:p w:rsidR="00242B0A" w:rsidRPr="00163D01" w:rsidRDefault="00242B0A" w:rsidP="005D4B91">
      <w:pPr>
        <w:autoSpaceDE/>
        <w:autoSpaceDN/>
        <w:adjustRightInd/>
        <w:ind w:firstLine="709"/>
        <w:rPr>
          <w:rFonts w:ascii="Times New Roman" w:hAnsi="Times New Roman" w:cs="Times New Roman"/>
          <w:i/>
          <w:color w:val="000000"/>
          <w:sz w:val="28"/>
          <w:szCs w:val="28"/>
        </w:rPr>
      </w:pPr>
      <w:r w:rsidRPr="00163D01">
        <w:rPr>
          <w:rFonts w:ascii="Times New Roman" w:hAnsi="Times New Roman" w:cs="Times New Roman"/>
          <w:i/>
          <w:color w:val="000000"/>
          <w:sz w:val="28"/>
          <w:szCs w:val="28"/>
        </w:rPr>
        <w:t xml:space="preserve">Комплексы упражнений, формирующие двигательные умения и </w:t>
      </w:r>
      <w:proofErr w:type="gramStart"/>
      <w:r w:rsidRPr="00163D01">
        <w:rPr>
          <w:rFonts w:ascii="Times New Roman" w:hAnsi="Times New Roman" w:cs="Times New Roman"/>
          <w:i/>
          <w:color w:val="000000"/>
          <w:sz w:val="28"/>
          <w:szCs w:val="28"/>
        </w:rPr>
        <w:t>навыки</w:t>
      </w:r>
      <w:proofErr w:type="gramEnd"/>
      <w:r w:rsidRPr="00163D01">
        <w:rPr>
          <w:rFonts w:ascii="Times New Roman" w:hAnsi="Times New Roman" w:cs="Times New Roman"/>
          <w:i/>
          <w:color w:val="000000"/>
          <w:sz w:val="28"/>
          <w:szCs w:val="28"/>
        </w:rPr>
        <w:t xml:space="preserve"> и технические действия гандболиста:</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общеподготовительные упражнения (ОРУ, упражнения со снарядами, на снарядах из других видов спорта (легкая атлетика, гимнастика);</w:t>
      </w:r>
    </w:p>
    <w:p w:rsidR="00242B0A" w:rsidRPr="005D4B91" w:rsidRDefault="00163D01"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специально-подготовительные (имитационные,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прыжковые, упражнения на специальных тренажерах, модернизированные спортивные игры (элементы баскетбола, волейбола, футбола), проводимые с учетом гандбольной специализации, основные (соревновательные упражнения (броски мяча, </w:t>
      </w:r>
      <w:proofErr w:type="gramStart"/>
      <w:r w:rsidR="00242B0A" w:rsidRPr="005D4B91">
        <w:rPr>
          <w:rFonts w:ascii="Times New Roman" w:hAnsi="Times New Roman" w:cs="Times New Roman"/>
          <w:color w:val="000000"/>
          <w:sz w:val="28"/>
          <w:szCs w:val="28"/>
        </w:rPr>
        <w:t>ведение,-</w:t>
      </w:r>
      <w:proofErr w:type="gramEnd"/>
      <w:r w:rsidR="00242B0A" w:rsidRPr="005D4B91">
        <w:rPr>
          <w:rFonts w:ascii="Times New Roman" w:hAnsi="Times New Roman" w:cs="Times New Roman"/>
          <w:color w:val="000000"/>
          <w:sz w:val="28"/>
          <w:szCs w:val="28"/>
        </w:rPr>
        <w:t xml:space="preserve"> передачи, бег, игровые упражнения </w:t>
      </w:r>
      <w:r w:rsidR="00242B0A" w:rsidRPr="005D4B91">
        <w:rPr>
          <w:rFonts w:ascii="Times New Roman" w:hAnsi="Times New Roman" w:cs="Times New Roman"/>
          <w:color w:val="000000"/>
          <w:sz w:val="28"/>
          <w:szCs w:val="28"/>
          <w:lang w:eastAsia="en-US"/>
        </w:rPr>
        <w:t>(3</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3, 6</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5, 6</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 xml:space="preserve">4 </w:t>
      </w:r>
      <w:r w:rsidR="00242B0A" w:rsidRPr="005D4B91">
        <w:rPr>
          <w:rFonts w:ascii="Times New Roman" w:hAnsi="Times New Roman" w:cs="Times New Roman"/>
          <w:color w:val="000000"/>
          <w:sz w:val="28"/>
          <w:szCs w:val="28"/>
        </w:rPr>
        <w:t>и другие), двусторонние игры.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Специально-подготовительные упражнения, развивающие основные качества, необходимые для овладения техникой и тактикой игры в гандбол.</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Индивидуальные технические действия: верхний и нижний опорные </w:t>
      </w:r>
      <w:r w:rsidRPr="005D4B91">
        <w:rPr>
          <w:rFonts w:ascii="Times New Roman" w:hAnsi="Times New Roman" w:cs="Times New Roman"/>
          <w:color w:val="000000"/>
          <w:sz w:val="28"/>
          <w:szCs w:val="28"/>
        </w:rPr>
        <w:lastRenderedPageBreak/>
        <w:t>броски, броски в прыжке, передачи мяча, финты, постановка заслонов.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Перемещения. Бег с изменением направления, с изменением скорости, смена бега спиной вперёд, лицом вперёд, челночный, зигзагом, подскоками.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Ловля мяча, летящего на встречу с большой скоростью, при активном сопротивлении. Передача мяча по прямой и навесной траекториям полёта, с отскоком от площадки. Ведение мяча с переводом с одной руки на другую перед собой и за спиной.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Бросок хлестом сверху и сбоку, в опорным положении, с разбега с подскоком. Сверху и сбоку, в опорном положении, с приставным шагом в разбеге. В опорном положении с наклоном туловища вправо, влево. Блокирование мяча двумя руками сверху на месте, в прыжке. Одной рукой сбоку, снизу. При параллельном перемещении с нападающим (боком, спиной к нападающему). Блокирование игрока без мяча руками, туловищем, с мячом. Отбор мяча при броске в опорном положении, при броске в прыжке.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Техника вратаря. Задержание мяча ногами в выпаде, в «шпагате», смыкание двух ног, скачком вперёд. Передачи мяча. Приёмы полевого игрока.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действия вратаря: основная стойка, передвижение, отбивание мяча. Задержание мяча. Финты стойкой (опустить руки, расставить, согнуть ноги), выбором позиции в воротах (сместиться вперёд в сторону), выбором позиции в площади вратаря (показать выход вперёд - остаться на месте).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Тактические действия (индивидуальные, групповые, командные): тактика атаки, тактика обороны, тактика игры в неравенстве, тактические действия с учетом игровых амплуа в команде, быстрые переключения в действиях - от нападения к защите и от защиты к нападению.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Тактические взаимодействия: в парах, тройках, группах.</w:t>
      </w:r>
    </w:p>
    <w:p w:rsidR="00242B0A"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специальной разминки перед соревнованиями.</w:t>
      </w:r>
    </w:p>
    <w:p w:rsidR="008A7A7D" w:rsidRPr="005D4B91" w:rsidRDefault="008A7A7D" w:rsidP="008A7A7D">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Учебные игры в гандбол. Участие в соревновательной деятельности.</w:t>
      </w:r>
    </w:p>
    <w:p w:rsidR="00093162" w:rsidRDefault="00093162" w:rsidP="00093162">
      <w:pPr>
        <w:autoSpaceDE/>
        <w:autoSpaceDN/>
        <w:adjustRightInd/>
        <w:ind w:firstLine="709"/>
        <w:rPr>
          <w:rFonts w:ascii="Times New Roman" w:hAnsi="Times New Roman" w:cs="Times New Roman"/>
          <w:color w:val="000000"/>
          <w:sz w:val="28"/>
          <w:szCs w:val="28"/>
        </w:rPr>
      </w:pPr>
      <w:r w:rsidRPr="008109C5">
        <w:rPr>
          <w:rFonts w:ascii="Times New Roman" w:hAnsi="Times New Roman"/>
          <w:b/>
          <w:sz w:val="28"/>
          <w:szCs w:val="28"/>
        </w:rPr>
        <w:t>3) Планируемые образовательные результаты</w:t>
      </w:r>
    </w:p>
    <w:p w:rsidR="00242B0A" w:rsidRPr="00093162" w:rsidRDefault="00242B0A" w:rsidP="008A7A7D">
      <w:pPr>
        <w:tabs>
          <w:tab w:val="left" w:pos="1873"/>
        </w:tabs>
        <w:autoSpaceDE/>
        <w:autoSpaceDN/>
        <w:adjustRightInd/>
        <w:rPr>
          <w:rFonts w:ascii="Times New Roman" w:hAnsi="Times New Roman" w:cs="Times New Roman"/>
          <w:i/>
          <w:color w:val="000000"/>
          <w:sz w:val="28"/>
          <w:szCs w:val="28"/>
        </w:rPr>
      </w:pPr>
      <w:r w:rsidRPr="00093162">
        <w:rPr>
          <w:rFonts w:ascii="Times New Roman" w:hAnsi="Times New Roman" w:cs="Times New Roman"/>
          <w:i/>
          <w:color w:val="000000"/>
          <w:sz w:val="28"/>
          <w:szCs w:val="28"/>
        </w:rPr>
        <w:t>Содержание модуля «Гандбол» направлено на достижение обучающимися личностных, метапредметных и предметных результатов обучения.</w:t>
      </w:r>
    </w:p>
    <w:p w:rsidR="00242B0A" w:rsidRPr="00093162" w:rsidRDefault="00242B0A" w:rsidP="008A7A7D">
      <w:pPr>
        <w:tabs>
          <w:tab w:val="left" w:pos="2079"/>
        </w:tabs>
        <w:autoSpaceDE/>
        <w:autoSpaceDN/>
        <w:adjustRightInd/>
        <w:rPr>
          <w:rFonts w:ascii="Times New Roman" w:hAnsi="Times New Roman" w:cs="Times New Roman"/>
          <w:b/>
          <w:i/>
          <w:color w:val="000000"/>
          <w:sz w:val="28"/>
          <w:szCs w:val="28"/>
        </w:rPr>
      </w:pPr>
      <w:r w:rsidRPr="00093162">
        <w:rPr>
          <w:rFonts w:ascii="Times New Roman" w:hAnsi="Times New Roman" w:cs="Times New Roman"/>
          <w:b/>
          <w:i/>
          <w:color w:val="000000"/>
          <w:sz w:val="28"/>
          <w:szCs w:val="28"/>
        </w:rPr>
        <w:t>При изучении модуля «Гандбол» на уровне среднего общего образования у обучающихся будут сформированы следующие личностные результаты:</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чувство патриотизма,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 на примере роли, традиций и развития гандбола в современном обществе, в Российской Федерации, в регионе;</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основы саморазвития и самовоспитания через ценности, традиции и идеалы главных гандбольных организаций регионального, всероссийского и мирового уровней, отечественных и зарубежных гандбольных клубов;</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основные нормы морали, духовно-нравственной культуры и ценностного отношения к физической культуре, как неотъемлемой части общечеловеческой культуры средствами гандбола;</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толерантное осознание и поведение, способность вести диалог с другими людьми, достигать в нём взаимопонимания, находить общие цели и </w:t>
      </w:r>
      <w:r w:rsidR="00242B0A" w:rsidRPr="005D4B91">
        <w:rPr>
          <w:rFonts w:ascii="Times New Roman" w:hAnsi="Times New Roman" w:cs="Times New Roman"/>
          <w:color w:val="000000"/>
          <w:sz w:val="28"/>
          <w:szCs w:val="28"/>
        </w:rPr>
        <w:lastRenderedPageBreak/>
        <w:t>сотрудничать для их достижения 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навыки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гандбола;</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осознанный выбор будущей профессии и возможностей реализации собственных жизненных планов средствами гандбола как условие успешной профессиональной, спортивной и общественной деятельности;</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умение оказывать первую помощь.</w:t>
      </w:r>
    </w:p>
    <w:p w:rsidR="00242B0A" w:rsidRPr="007A2246" w:rsidRDefault="00242B0A" w:rsidP="007A2246">
      <w:pPr>
        <w:tabs>
          <w:tab w:val="left" w:pos="2070"/>
        </w:tabs>
        <w:autoSpaceDE/>
        <w:autoSpaceDN/>
        <w:adjustRightInd/>
        <w:rPr>
          <w:rFonts w:ascii="Times New Roman" w:hAnsi="Times New Roman" w:cs="Times New Roman"/>
          <w:i/>
          <w:color w:val="000000"/>
          <w:sz w:val="28"/>
          <w:szCs w:val="28"/>
        </w:rPr>
      </w:pPr>
      <w:r w:rsidRPr="00093162">
        <w:rPr>
          <w:rFonts w:ascii="Times New Roman" w:hAnsi="Times New Roman" w:cs="Times New Roman"/>
          <w:b/>
          <w:i/>
          <w:color w:val="000000"/>
          <w:sz w:val="28"/>
          <w:szCs w:val="28"/>
        </w:rPr>
        <w:t>При изучении модуля «Гандбол» на уровне среднего общего образования у обучающихся будут сформированы следующие</w:t>
      </w:r>
      <w:r w:rsidRPr="007A2246">
        <w:rPr>
          <w:rFonts w:ascii="Times New Roman" w:hAnsi="Times New Roman" w:cs="Times New Roman"/>
          <w:i/>
          <w:color w:val="000000"/>
          <w:sz w:val="28"/>
          <w:szCs w:val="28"/>
        </w:rPr>
        <w:t xml:space="preserve"> </w:t>
      </w:r>
      <w:r w:rsidRPr="007A2246">
        <w:rPr>
          <w:rFonts w:ascii="Times New Roman" w:hAnsi="Times New Roman" w:cs="Times New Roman"/>
          <w:b/>
          <w:i/>
          <w:color w:val="000000"/>
          <w:sz w:val="28"/>
          <w:szCs w:val="28"/>
        </w:rPr>
        <w:t>метапредметные результаты:</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игровую и соревновательную деятельность по гандболу;</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учётом гражданских и нравственных ценностей;</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42B0A" w:rsidRPr="007A2246" w:rsidRDefault="00242B0A" w:rsidP="007A2246">
      <w:pPr>
        <w:tabs>
          <w:tab w:val="left" w:pos="2070"/>
        </w:tabs>
        <w:autoSpaceDE/>
        <w:autoSpaceDN/>
        <w:adjustRightInd/>
        <w:rPr>
          <w:rFonts w:ascii="Times New Roman" w:hAnsi="Times New Roman" w:cs="Times New Roman"/>
          <w:i/>
          <w:color w:val="000000"/>
          <w:sz w:val="28"/>
          <w:szCs w:val="28"/>
        </w:rPr>
      </w:pPr>
      <w:r w:rsidRPr="00093162">
        <w:rPr>
          <w:rFonts w:ascii="Times New Roman" w:hAnsi="Times New Roman" w:cs="Times New Roman"/>
          <w:b/>
          <w:i/>
          <w:color w:val="000000"/>
          <w:sz w:val="28"/>
          <w:szCs w:val="28"/>
        </w:rPr>
        <w:t>При изучении модуля «Гандбол» на уровне среднего общего образования у обучающихся будут сформированы следующие</w:t>
      </w:r>
      <w:r w:rsidRPr="007A2246">
        <w:rPr>
          <w:rFonts w:ascii="Times New Roman" w:hAnsi="Times New Roman" w:cs="Times New Roman"/>
          <w:i/>
          <w:color w:val="000000"/>
          <w:sz w:val="28"/>
          <w:szCs w:val="28"/>
        </w:rPr>
        <w:t xml:space="preserve"> </w:t>
      </w:r>
      <w:r w:rsidRPr="007A2246">
        <w:rPr>
          <w:rFonts w:ascii="Times New Roman" w:hAnsi="Times New Roman" w:cs="Times New Roman"/>
          <w:b/>
          <w:i/>
          <w:color w:val="000000"/>
          <w:sz w:val="28"/>
          <w:szCs w:val="28"/>
        </w:rPr>
        <w:t>предметные результаты:</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истории развития современного гандбола, традиций клубного гандбольного движения в мире, в Российской Федерации, в регионе, легендарных отечественных и зарубежных гандболистов и тренеров, принесших славу российскому и мировому гандболу;</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характеристика роли и основных функций главных гандбольных организаций и федераций (международные, российские), осуществляющих управление гандболом;</w:t>
      </w:r>
    </w:p>
    <w:p w:rsidR="00242B0A" w:rsidRPr="005D4B91" w:rsidRDefault="007A2246" w:rsidP="008A7A7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анализировать результаты соревнований, входящих в официальный календарь соревнований (международных, всероссийских, региональных);</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понимание роли и значения занятий гандболом в формировании личностных качеств, в активном включении в здоровый образ жизни, укреплении и </w:t>
      </w:r>
      <w:r w:rsidR="00242B0A" w:rsidRPr="005D4B91">
        <w:rPr>
          <w:rFonts w:ascii="Times New Roman" w:hAnsi="Times New Roman" w:cs="Times New Roman"/>
          <w:color w:val="000000"/>
          <w:sz w:val="28"/>
          <w:szCs w:val="28"/>
        </w:rPr>
        <w:lastRenderedPageBreak/>
        <w:t>сохранении индивидуального здоровья;</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использование навыков: организации и проведения самостоятельных занятий по гандболу, составления индивидуальных планов, включая способы самостоятельного освоения двигательных действий, подбор подводящих, подготовительных и специальных упражнений, самоконтроля в учебной и соревновательной деятельности, применение средств восстановления организма после физической нагрузки на занятиях гандболом в учебной и соревновательной деятельности;</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применение основ формирования сбалансированного питания гандболиста;</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составление, подбор и выполнение упражнений с учетом их классификации для составления комплексов,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индивидуальных, различной направленности;</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использование правил подбора физических упражнений для развития физических качеств гандболиста, специально-подготовительных упражнений, формирующих двигательные умения и навыки технических и тактических действий гандболиста, определение их эффективность;</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техники выполнения и демонстрация правильной техники и выполнения упражнения для развития физических качеств гандболиста, умение выявлять и устранять ошибки при выполнении упражнений;</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классификация техники и тактики игры в гандбол, технических и тактических элементов гандбола, применение и владение техническими и тактическими элементами в игровых заданиях и соревнованиях;</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выполнение командных атакующих действий и способов атаки и контратаки в гандболе, тактических комбинаций при различных игровых ситуациях;</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выявление ошибок в технике выполнения упражнений, формирующих двигательные умения и навыки технических и тактических действий гандболиста;</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демонстрация совершенствования техники передвижения и ложных действий, техники выполнения бросков, техники игры вратаря, индивидуальных, групповых и командных тактических действий;</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осуществление соревновательной деятельности в соответствии с правилами игры в гандбол, судейской практики;</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определение признаков положительного влияния занятий гандболом на укрепление здоровья, устанавливать связь между развитием физических качеств и основных систем организма;</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соблюдение требований безопасности при организации занятий гандболом, знание правил оказания первой помощи при травмах и ушибах во время занятий физическими упражнениями, и гандболом в частности;</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использование занятий гандболом для организации индивидуального отдыха и досуга, укрепления собственного здоровья, повышения уровня физических кондиций;</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проведение тестирования уровня физической подготовленности гандболистов, характеристика основных показателей развития физических качеств и </w:t>
      </w:r>
      <w:r w:rsidR="00242B0A" w:rsidRPr="005D4B91">
        <w:rPr>
          <w:rFonts w:ascii="Times New Roman" w:hAnsi="Times New Roman" w:cs="Times New Roman"/>
          <w:color w:val="000000"/>
          <w:sz w:val="28"/>
          <w:szCs w:val="28"/>
        </w:rPr>
        <w:lastRenderedPageBreak/>
        <w:t>состояния здоровья, сравнение своих результатов выполнения контрольных упражнений с эталонными результатами;</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ведение дневника по физкультурной деятельности, включая оформление планов проведения самостоятельных занятий с физическими упражнениями разной функциональной направленностью, данные контроля динамики индивидуального физического развития и физической подготовленности;</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проводить самостоятельные занятия по гандболу по освоению новых двигательных действий и развитию основных физических качеств, контролировать и анализировать эффективность этих занятий;</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контрольно-тестовых упражнений для определения уровня физической, технической и тактической подготовленности игроков в гандбол;</w:t>
      </w:r>
    </w:p>
    <w:p w:rsidR="00242B0A"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применение способов и методов профилактики пагубных привычек, асоциального и созависимого поведения, знание антидопинговых правил.</w:t>
      </w:r>
    </w:p>
    <w:p w:rsidR="007A2246" w:rsidRPr="005D4B91" w:rsidRDefault="007A2246" w:rsidP="005D4B91">
      <w:pPr>
        <w:autoSpaceDE/>
        <w:autoSpaceDN/>
        <w:adjustRightInd/>
        <w:ind w:firstLine="709"/>
        <w:rPr>
          <w:rFonts w:ascii="Times New Roman" w:hAnsi="Times New Roman" w:cs="Times New Roman"/>
          <w:color w:val="000000"/>
          <w:sz w:val="28"/>
          <w:szCs w:val="28"/>
        </w:rPr>
      </w:pPr>
    </w:p>
    <w:p w:rsidR="007A2246" w:rsidRPr="00093162" w:rsidRDefault="007A2246" w:rsidP="00093162">
      <w:pPr>
        <w:tabs>
          <w:tab w:val="left" w:pos="1685"/>
        </w:tabs>
        <w:autoSpaceDE/>
        <w:autoSpaceDN/>
        <w:adjustRightInd/>
        <w:ind w:left="709" w:firstLine="0"/>
        <w:jc w:val="center"/>
        <w:rPr>
          <w:rFonts w:ascii="Times New Roman" w:hAnsi="Times New Roman" w:cs="Times New Roman"/>
          <w:b/>
          <w:color w:val="000000"/>
          <w:sz w:val="28"/>
          <w:szCs w:val="28"/>
        </w:rPr>
      </w:pPr>
      <w:r w:rsidRPr="007A2246">
        <w:rPr>
          <w:rFonts w:ascii="Times New Roman" w:hAnsi="Times New Roman" w:cs="Times New Roman"/>
          <w:b/>
          <w:color w:val="000000"/>
          <w:sz w:val="28"/>
          <w:szCs w:val="28"/>
        </w:rPr>
        <w:t>МОДУЛЬ «ДЗЮДО»</w:t>
      </w:r>
    </w:p>
    <w:p w:rsidR="00242B0A" w:rsidRPr="007A2246" w:rsidRDefault="007A2246" w:rsidP="005D4B91">
      <w:pPr>
        <w:autoSpaceDE/>
        <w:autoSpaceDN/>
        <w:adjustRightInd/>
        <w:ind w:firstLine="709"/>
        <w:rPr>
          <w:rFonts w:ascii="Times New Roman" w:hAnsi="Times New Roman" w:cs="Times New Roman"/>
          <w:b/>
          <w:color w:val="000000"/>
          <w:sz w:val="28"/>
          <w:szCs w:val="28"/>
        </w:rPr>
      </w:pPr>
      <w:r w:rsidRPr="007A2246">
        <w:rPr>
          <w:rFonts w:ascii="Times New Roman" w:hAnsi="Times New Roman" w:cs="Times New Roman"/>
          <w:b/>
          <w:color w:val="000000"/>
          <w:sz w:val="28"/>
          <w:szCs w:val="28"/>
        </w:rPr>
        <w:t>1) </w:t>
      </w:r>
      <w:r w:rsidR="00242B0A" w:rsidRPr="007A2246">
        <w:rPr>
          <w:rFonts w:ascii="Times New Roman" w:hAnsi="Times New Roman" w:cs="Times New Roman"/>
          <w:b/>
          <w:color w:val="000000"/>
          <w:sz w:val="28"/>
          <w:szCs w:val="28"/>
        </w:rPr>
        <w:t>Поясн</w:t>
      </w:r>
      <w:r w:rsidRPr="007A2246">
        <w:rPr>
          <w:rFonts w:ascii="Times New Roman" w:hAnsi="Times New Roman" w:cs="Times New Roman"/>
          <w:b/>
          <w:color w:val="000000"/>
          <w:sz w:val="28"/>
          <w:szCs w:val="28"/>
        </w:rPr>
        <w:t>ительная записка</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Модуль "Дзюдо" (далее - модуль "Дзюдо", модуль по дзюдо, дзюдо)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Дзюдо является системой, которая включает многообразие двигательных действий с использованием в учебном процессе всего арсенала физических упражнений различной направленности. Занятия дзюдо учат самоконтролю и дисциплине, взаимопониманию и взаимодействию, ответственности, достижению целей и взаимовыручке, развивают коммуникативные навыки и умение владеть собой в стрессовых ситуациях, а также содействуют духовному развитию.</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К современным спортивным дисциплинам дзюдо относятся включенные во Всероссийский реестр видов спорта: весовые категории (с номером-кодом, обозначающим пол и возрастную категорию занимающихся), КАТА, КАТА-группа.</w:t>
      </w:r>
    </w:p>
    <w:p w:rsidR="00242B0A" w:rsidRPr="00367E9D" w:rsidRDefault="00242B0A" w:rsidP="00367E9D">
      <w:pPr>
        <w:tabs>
          <w:tab w:val="left" w:pos="1868"/>
        </w:tabs>
        <w:autoSpaceDE/>
        <w:autoSpaceDN/>
        <w:adjustRightInd/>
        <w:rPr>
          <w:rFonts w:ascii="Times New Roman" w:hAnsi="Times New Roman" w:cs="Times New Roman"/>
          <w:i/>
          <w:sz w:val="28"/>
          <w:szCs w:val="28"/>
        </w:rPr>
      </w:pPr>
      <w:r w:rsidRPr="00093162">
        <w:rPr>
          <w:rFonts w:ascii="Times New Roman" w:hAnsi="Times New Roman" w:cs="Times New Roman"/>
          <w:b/>
          <w:i/>
          <w:color w:val="000000"/>
          <w:sz w:val="28"/>
          <w:szCs w:val="28"/>
        </w:rPr>
        <w:t>Целью изучение модуля «Дзюдо»</w:t>
      </w:r>
      <w:r w:rsidRPr="00367E9D">
        <w:rPr>
          <w:rFonts w:ascii="Times New Roman" w:hAnsi="Times New Roman" w:cs="Times New Roman"/>
          <w:i/>
          <w:sz w:val="28"/>
          <w:szCs w:val="28"/>
        </w:rPr>
        <w:t xml:space="preserve"> </w:t>
      </w:r>
      <w:r w:rsidR="00367E9D" w:rsidRPr="00367E9D">
        <w:rPr>
          <w:rFonts w:ascii="Times New Roman" w:hAnsi="Times New Roman" w:cs="Times New Roman"/>
          <w:sz w:val="28"/>
          <w:szCs w:val="28"/>
        </w:rPr>
        <w:t>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спортивных дисциплин дзюдо.</w:t>
      </w:r>
    </w:p>
    <w:p w:rsidR="00242B0A" w:rsidRPr="00093162" w:rsidRDefault="00242B0A" w:rsidP="007A2246">
      <w:pPr>
        <w:tabs>
          <w:tab w:val="left" w:pos="1878"/>
        </w:tabs>
        <w:autoSpaceDE/>
        <w:autoSpaceDN/>
        <w:adjustRightInd/>
        <w:ind w:left="709" w:firstLine="0"/>
        <w:rPr>
          <w:rFonts w:ascii="Times New Roman" w:hAnsi="Times New Roman" w:cs="Times New Roman"/>
          <w:b/>
          <w:i/>
          <w:color w:val="000000"/>
          <w:sz w:val="28"/>
          <w:szCs w:val="28"/>
        </w:rPr>
      </w:pPr>
      <w:r w:rsidRPr="00093162">
        <w:rPr>
          <w:rFonts w:ascii="Times New Roman" w:hAnsi="Times New Roman" w:cs="Times New Roman"/>
          <w:b/>
          <w:i/>
          <w:color w:val="000000"/>
          <w:sz w:val="28"/>
          <w:szCs w:val="28"/>
        </w:rPr>
        <w:t>Задачами изучения модуля «Дзюдо» являются: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w:t>
      </w:r>
      <w:r>
        <w:rPr>
          <w:rFonts w:ascii="Times New Roman" w:hAnsi="Times New Roman" w:cs="Times New Roman"/>
          <w:sz w:val="28"/>
          <w:szCs w:val="28"/>
          <w:lang w:val="en-US"/>
        </w:rPr>
        <w:t> </w:t>
      </w:r>
      <w:r w:rsidRPr="00367E9D">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w:t>
      </w:r>
      <w:r>
        <w:rPr>
          <w:rFonts w:ascii="Times New Roman" w:hAnsi="Times New Roman" w:cs="Times New Roman"/>
          <w:sz w:val="28"/>
          <w:szCs w:val="28"/>
          <w:lang w:val="en-US"/>
        </w:rPr>
        <w:t> </w:t>
      </w:r>
      <w:r w:rsidRPr="00367E9D">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lastRenderedPageBreak/>
        <w:t>-</w:t>
      </w:r>
      <w:r>
        <w:rPr>
          <w:rFonts w:ascii="Times New Roman" w:hAnsi="Times New Roman" w:cs="Times New Roman"/>
          <w:sz w:val="28"/>
          <w:szCs w:val="28"/>
          <w:lang w:val="en-US"/>
        </w:rPr>
        <w:t> </w:t>
      </w:r>
      <w:r w:rsidRPr="00367E9D">
        <w:rPr>
          <w:rFonts w:ascii="Times New Roman" w:hAnsi="Times New Roman" w:cs="Times New Roman"/>
          <w:sz w:val="28"/>
          <w:szCs w:val="28"/>
        </w:rPr>
        <w:t>формирование общих представлений о дзюдо, его истории развития, возможностях и значении в процессе укрепления здоровья, физическом развитии и физической подготовке обучающихся;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w:t>
      </w:r>
      <w:r>
        <w:rPr>
          <w:rFonts w:ascii="Times New Roman" w:hAnsi="Times New Roman" w:cs="Times New Roman"/>
          <w:sz w:val="28"/>
          <w:szCs w:val="28"/>
          <w:lang w:val="en-US"/>
        </w:rPr>
        <w:t> </w:t>
      </w:r>
      <w:r w:rsidRPr="00367E9D">
        <w:rPr>
          <w:rFonts w:ascii="Times New Roman" w:hAnsi="Times New Roman" w:cs="Times New Roman"/>
          <w:sz w:val="28"/>
          <w:szCs w:val="28"/>
        </w:rPr>
        <w:t>формирование культуры движений, обогащение двигательного опыта физическими упражнениями, имеющими общеразвивающую и корригирующую направленность, техническими и тактическими действиями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w:t>
      </w:r>
      <w:r>
        <w:rPr>
          <w:rFonts w:ascii="Times New Roman" w:hAnsi="Times New Roman" w:cs="Times New Roman"/>
          <w:sz w:val="28"/>
          <w:szCs w:val="28"/>
          <w:lang w:val="en-US"/>
        </w:rPr>
        <w:t> </w:t>
      </w:r>
      <w:r w:rsidRPr="00367E9D">
        <w:rPr>
          <w:rFonts w:ascii="Times New Roman" w:hAnsi="Times New Roman" w:cs="Times New Roman"/>
          <w:sz w:val="28"/>
          <w:szCs w:val="28"/>
        </w:rPr>
        <w:t>формирование общей культуры развития личности обучающегося средствами дзюдо, в том числе для самореализации и самоопределения;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w:t>
      </w:r>
      <w:r>
        <w:rPr>
          <w:rFonts w:ascii="Times New Roman" w:hAnsi="Times New Roman" w:cs="Times New Roman"/>
          <w:sz w:val="28"/>
          <w:szCs w:val="28"/>
          <w:lang w:val="en-US"/>
        </w:rPr>
        <w:t> </w:t>
      </w:r>
      <w:r w:rsidRPr="00367E9D">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w:t>
      </w:r>
      <w:r>
        <w:rPr>
          <w:rFonts w:ascii="Times New Roman" w:hAnsi="Times New Roman" w:cs="Times New Roman"/>
          <w:sz w:val="28"/>
          <w:szCs w:val="28"/>
          <w:lang w:val="en-US"/>
        </w:rPr>
        <w:t> </w:t>
      </w:r>
      <w:r w:rsidRPr="00367E9D">
        <w:rPr>
          <w:rFonts w:ascii="Times New Roman" w:hAnsi="Times New Roman" w:cs="Times New Roman"/>
          <w:sz w:val="28"/>
          <w:szCs w:val="28"/>
        </w:rPr>
        <w:t>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и спортом средствами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w:t>
      </w:r>
      <w:r>
        <w:rPr>
          <w:rFonts w:ascii="Times New Roman" w:hAnsi="Times New Roman" w:cs="Times New Roman"/>
          <w:sz w:val="28"/>
          <w:szCs w:val="28"/>
          <w:lang w:val="en-US"/>
        </w:rPr>
        <w:t> </w:t>
      </w:r>
      <w:r w:rsidRPr="00367E9D">
        <w:rPr>
          <w:rFonts w:ascii="Times New Roman" w:hAnsi="Times New Roman" w:cs="Times New Roman"/>
          <w:sz w:val="28"/>
          <w:szCs w:val="28"/>
        </w:rPr>
        <w:t>популяризация дзюдо среди подрастающего поколения, привлечение обучающихся, проявляющих повышенный интерес и способности к занятиям дзюдо, в школьные спортивные клубы, секции, к участию в соревнованиях;</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w:t>
      </w:r>
      <w:r>
        <w:rPr>
          <w:rFonts w:ascii="Times New Roman" w:hAnsi="Times New Roman" w:cs="Times New Roman"/>
          <w:sz w:val="28"/>
          <w:szCs w:val="28"/>
          <w:lang w:val="en-US"/>
        </w:rPr>
        <w:t> </w:t>
      </w:r>
      <w:r w:rsidRPr="00367E9D">
        <w:rPr>
          <w:rFonts w:ascii="Times New Roman" w:hAnsi="Times New Roman" w:cs="Times New Roman"/>
          <w:sz w:val="28"/>
          <w:szCs w:val="28"/>
        </w:rPr>
        <w:t>выявление, развитие и поддержка одаренных детей в области спорта.</w:t>
      </w:r>
    </w:p>
    <w:p w:rsidR="00242B0A" w:rsidRPr="007A2246" w:rsidRDefault="00242B0A" w:rsidP="007A2246">
      <w:pPr>
        <w:tabs>
          <w:tab w:val="left" w:pos="1887"/>
        </w:tabs>
        <w:autoSpaceDE/>
        <w:autoSpaceDN/>
        <w:adjustRightInd/>
        <w:ind w:left="709" w:firstLine="0"/>
        <w:rPr>
          <w:rFonts w:ascii="Times New Roman" w:hAnsi="Times New Roman" w:cs="Times New Roman"/>
          <w:i/>
          <w:color w:val="000000"/>
          <w:sz w:val="28"/>
          <w:szCs w:val="28"/>
        </w:rPr>
      </w:pPr>
      <w:r w:rsidRPr="007A2246">
        <w:rPr>
          <w:rFonts w:ascii="Times New Roman" w:hAnsi="Times New Roman" w:cs="Times New Roman"/>
          <w:i/>
          <w:color w:val="000000"/>
          <w:sz w:val="28"/>
          <w:szCs w:val="28"/>
        </w:rPr>
        <w:t>М</w:t>
      </w:r>
      <w:r w:rsidR="007A2246" w:rsidRPr="007A2246">
        <w:rPr>
          <w:rFonts w:ascii="Times New Roman" w:hAnsi="Times New Roman" w:cs="Times New Roman"/>
          <w:i/>
          <w:color w:val="000000"/>
          <w:sz w:val="28"/>
          <w:szCs w:val="28"/>
        </w:rPr>
        <w:t>есто и роль модуля «Дзюдо»</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«Дзюдо»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42B0A" w:rsidRPr="005D4B91" w:rsidRDefault="00242B0A" w:rsidP="00093162">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Специфика модуля по дзюдо сочетаетс</w:t>
      </w:r>
      <w:r w:rsidR="00093162">
        <w:rPr>
          <w:rFonts w:ascii="Times New Roman" w:hAnsi="Times New Roman" w:cs="Times New Roman"/>
          <w:color w:val="000000"/>
          <w:sz w:val="28"/>
          <w:szCs w:val="28"/>
        </w:rPr>
        <w:t xml:space="preserve">я практически со всеми базовыми </w:t>
      </w:r>
      <w:r w:rsidRPr="005D4B91">
        <w:rPr>
          <w:rFonts w:ascii="Times New Roman" w:hAnsi="Times New Roman" w:cs="Times New Roman"/>
          <w:color w:val="000000"/>
          <w:sz w:val="28"/>
          <w:szCs w:val="28"/>
        </w:rPr>
        <w:t>видами спорта (легкая атлетика, гимнастика, спортивные игры).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Интеграция модуля по дзюдо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участии в спортивных соревнованиях и подготовке юношей к службе в Вооруженных Силах Российской Федерации.</w:t>
      </w:r>
    </w:p>
    <w:p w:rsidR="00242B0A" w:rsidRPr="007A2246" w:rsidRDefault="00242B0A" w:rsidP="007A2246">
      <w:pPr>
        <w:tabs>
          <w:tab w:val="left" w:pos="1878"/>
        </w:tabs>
        <w:autoSpaceDE/>
        <w:autoSpaceDN/>
        <w:adjustRightInd/>
        <w:rPr>
          <w:rFonts w:ascii="Times New Roman" w:hAnsi="Times New Roman" w:cs="Times New Roman"/>
          <w:i/>
          <w:color w:val="000000"/>
          <w:sz w:val="28"/>
          <w:szCs w:val="28"/>
        </w:rPr>
      </w:pPr>
      <w:r w:rsidRPr="007A2246">
        <w:rPr>
          <w:rFonts w:ascii="Times New Roman" w:hAnsi="Times New Roman" w:cs="Times New Roman"/>
          <w:i/>
          <w:color w:val="000000"/>
          <w:sz w:val="28"/>
          <w:szCs w:val="28"/>
        </w:rPr>
        <w:t>Модуль «Дзюдо» может быть реализован в следующих вариантах:</w:t>
      </w:r>
    </w:p>
    <w:p w:rsidR="00242B0A" w:rsidRPr="005D4B91" w:rsidRDefault="007A2246" w:rsidP="00367E9D">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w:t>
      </w:r>
      <w:r w:rsidR="00367E9D">
        <w:rPr>
          <w:rFonts w:ascii="Times New Roman" w:hAnsi="Times New Roman" w:cs="Times New Roman"/>
          <w:color w:val="000000"/>
          <w:sz w:val="28"/>
          <w:szCs w:val="28"/>
        </w:rPr>
        <w:t>цесса</w:t>
      </w:r>
      <w:r w:rsidR="00367E9D" w:rsidRPr="00367E9D">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освоения обучающимися учебного материала по дзюдо с выбором различных элементов дзюдо, с учётом возраста и физической подготовленности обучающихся;</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w:t>
      </w:r>
      <w:r w:rsidR="00242B0A" w:rsidRPr="005D4B91">
        <w:rPr>
          <w:rFonts w:ascii="Times New Roman" w:hAnsi="Times New Roman" w:cs="Times New Roman"/>
          <w:color w:val="000000"/>
          <w:sz w:val="28"/>
          <w:szCs w:val="28"/>
        </w:rPr>
        <w:lastRenderedPageBreak/>
        <w:t>объём в 10 и 11 классах - по 34 часа);</w:t>
      </w:r>
    </w:p>
    <w:p w:rsidR="00242B0A" w:rsidRPr="005D4B91" w:rsidRDefault="007A2246"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 виде дополнительных часов, выделяемых на спортивно</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оздоровительную работу с обучающимися в рамках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(рекомендуемый объём в 10 и 11 классах - по 34 часа).</w:t>
      </w:r>
    </w:p>
    <w:p w:rsidR="00242B0A" w:rsidRPr="007A2246" w:rsidRDefault="007A2246" w:rsidP="007A2246">
      <w:pPr>
        <w:tabs>
          <w:tab w:val="left" w:pos="1878"/>
        </w:tabs>
        <w:autoSpaceDE/>
        <w:autoSpaceDN/>
        <w:adjustRightInd/>
        <w:ind w:left="709" w:firstLine="0"/>
        <w:rPr>
          <w:rFonts w:ascii="Times New Roman" w:hAnsi="Times New Roman" w:cs="Times New Roman"/>
          <w:b/>
          <w:color w:val="000000"/>
          <w:sz w:val="28"/>
          <w:szCs w:val="28"/>
        </w:rPr>
      </w:pPr>
      <w:r w:rsidRPr="007A2246">
        <w:rPr>
          <w:rFonts w:ascii="Times New Roman" w:hAnsi="Times New Roman" w:cs="Times New Roman"/>
          <w:b/>
          <w:color w:val="000000"/>
          <w:sz w:val="28"/>
          <w:szCs w:val="28"/>
        </w:rPr>
        <w:t>2) Содержание модуля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1) Знания о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История и современное развитие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Роль и основные функции организаций, осуществляющих управление дзюдо в мире, в стране.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История развития дзюдо в мире.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 xml:space="preserve">Кано Дзигоро - основатель дзюдо. Трансформация дзю-дзюцу в </w:t>
      </w:r>
      <w:proofErr w:type="gramStart"/>
      <w:r w:rsidRPr="00367E9D">
        <w:rPr>
          <w:rFonts w:ascii="Times New Roman" w:hAnsi="Times New Roman" w:cs="Times New Roman"/>
          <w:sz w:val="28"/>
          <w:szCs w:val="28"/>
        </w:rPr>
        <w:t>дзю-до</w:t>
      </w:r>
      <w:proofErr w:type="gramEnd"/>
      <w:r w:rsidRPr="00367E9D">
        <w:rPr>
          <w:rFonts w:ascii="Times New Roman" w:hAnsi="Times New Roman" w:cs="Times New Roman"/>
          <w:sz w:val="28"/>
          <w:szCs w:val="28"/>
        </w:rPr>
        <w:t>, создание (1882 г.) и развитие школы Кодокан дзюдо. Основы философии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Принцип "Взаимного процветания", сформулированный Кано Дзигоро, его использование в дзюдо и в современной жизни.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Основы философии дзюдо. Принцип "Наиболее эффективного использования энергии", сформулированный Кано Дзигоро, и его использование в дзюдо и в современной жизни. Правила поведения дзюдоиста в зале и за его пределами.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Основы истории развития дзюдо в России. Василий Ощепков - деятельность по развитию дзюдо в России. Этапы развития дзюдо в СССР и в России. Известные советские и российские спортсмены-дзюдоисты.</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Современное представление о дзюдо (основные понятия).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Официальный календарь соревнований по дзюдо (международных, всероссийских, региональных).</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Требования безопасности при организации занятий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Занятия дзюдо как средство укрепления здоровья, повышения функциональных возможностей основных систем организма и развития физических качеств.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Терминология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Правила соревнований по дзюдо. Весовые категории.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Элементы дзюдо как часть физической культуры человека.</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Правила подбора физических упражнений для составления комплекса на гибкость и расслабление мышц.</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Влияние элементов дзюдо на телосложение и воспитание волевых качеств.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2) Способы самостоятельной деятельности.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Организация и проведение самостоятельных занятий с элементами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Правила поведения при посещении соревнований по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Организация и проведение самостоятельных занятий по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Составление планов и самостоятельные занятия с элементами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Способы самостоятельного освоения двигательных действий, подбор подводящих, подготовительных и специальных упражнений.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Самоконтроль и его роль в учебной и соревновательной деятельности.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lastRenderedPageBreak/>
        <w:t>Внешние признаки утомления, восстановление организма после физической нагрузки.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Правила личной гигиены, требования к спортивной форме для занятий.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Классификация физических упражнений.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Вредные привычки, причины их возникновения и пагубное влияние на организм человека и его здоровье. Основы профилактики вредных привычек с использованием физических упражнений и соблюдением режима дня.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Оценка эффективности занятий с элементами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Тестирование уровня физической и технической подготовленности в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3) Физическое совершенствование.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Физкультурно-оздоровительная деятельность с элементами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Комплексы упражнений для развития физических качеств (сила, быстрота, ловкость, выносливость, гибкость) с учетом гендерных особенностей.</w:t>
      </w:r>
    </w:p>
    <w:p w:rsid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Спортивно-оздорови</w:t>
      </w:r>
      <w:r>
        <w:rPr>
          <w:rFonts w:ascii="Times New Roman" w:hAnsi="Times New Roman" w:cs="Times New Roman"/>
          <w:sz w:val="28"/>
          <w:szCs w:val="28"/>
        </w:rPr>
        <w:t>тельная деятельность.</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Специально-подготовительные упражнения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10 класс</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Совершенствование техники ранее изученных упражнений.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Специально-подготовительные упражнения комплексного воздействия - освобождение захваченной ноги Тори при выполнении удержания; уход с удержания разными способами; выведение партнера из равновесия в движении; освобождение от заданного захвата.</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Упражнения на борцовском мосту из положения лежа на спине, упражнения в упоре головой и руками в татами. Переход из упора головой в татами на борцовский мост (перекидка), переход с борцовского моста в упор головой в татами (забеганием).</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11 класс.</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Совершенствование техники ранее изученных упражнений.</w:t>
      </w:r>
    </w:p>
    <w:p w:rsid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Специально-подготовительные упражнения комплексного воздействия - освобождение от захвата партнера за обусловленное время; подвороты на бросок без отрыва партнера; учебные поединки в партере по упрощенным правилам с увеличением продолжительности, уменьшением продолжительности.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Основы техники дзюдо.</w:t>
      </w:r>
    </w:p>
    <w:p w:rsidR="00367E9D" w:rsidRPr="00367E9D" w:rsidRDefault="00367E9D" w:rsidP="00367E9D">
      <w:pPr>
        <w:ind w:right="57" w:firstLine="709"/>
        <w:rPr>
          <w:rFonts w:ascii="Times New Roman" w:hAnsi="Times New Roman" w:cs="Times New Roman"/>
          <w:sz w:val="28"/>
          <w:szCs w:val="28"/>
        </w:rPr>
      </w:pPr>
      <w:r w:rsidRPr="00367E9D">
        <w:rPr>
          <w:rFonts w:ascii="Times New Roman" w:hAnsi="Times New Roman" w:cs="Times New Roman"/>
          <w:sz w:val="28"/>
          <w:szCs w:val="28"/>
        </w:rPr>
        <w:t>10 класс.</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Сковывающие действия: повторение ранее изученных удержаний.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Освобождение от сковывающих действий: повторение ранее изученных способов.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Болевые приемы. Повторение ранее изученных приемов и уходы от них.</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Комбинации в стойке: ДЭ-АШИ-БАРАИ - боковая подсечка под выставленную ногу - ХАРАИ-ГОШИ - подхват под две ноги.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Контрприемы в стойке: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КОШИ-ГУРУМА - бросок через бедро с захватом шеи - ТАНИ-ОТОШИ - задняя подножка на пятке (седом);</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 xml:space="preserve">ТАИ-ОТОШИ - передняя подножка - КО-СОТО-ГАКЭ - зацеп снаружи </w:t>
      </w:r>
      <w:r w:rsidRPr="00367E9D">
        <w:rPr>
          <w:rFonts w:ascii="Times New Roman" w:hAnsi="Times New Roman" w:cs="Times New Roman"/>
          <w:sz w:val="28"/>
          <w:szCs w:val="28"/>
        </w:rPr>
        <w:lastRenderedPageBreak/>
        <w:t>голенью.</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Техника в стойке: повторение ранее изученных приемов.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Связки стойка-партер:</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ТАИ-ОТОШИ - передняя подножка - ДЗЮДЗИ-ГАТАМЭ - рычаг локтя через бедро;</w:t>
      </w:r>
    </w:p>
    <w:p w:rsid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ХИЗА-ГУРУМА - подсечка в колено - УДЭ-ХИШИГЭ-АШИ-ГАТАМЭ - рычаг локтя внутрь ногой.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11 класс.</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Сковывающие действия: повторение ранее изученных удержаний.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Освобождение от сковывающих действий: повторение ранее изученных способов.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Болевые приемы: повторение ранее изученных, варианты уходов.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Комбинации в стойке: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ХИЗА-ГУРУМА - подсечка в колено - ОКУРИ-АШИ-БАРАИ - боковая подсечка в темп шагов;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О-УЧИ-ГАРИ - зацеп изнутри разноименной ногой - ОКУРИ-АШИ-БАРАИ - боковая подсечка в темп шагов.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Техника в стойке: повторение ранее изученных приемов, составление комбинаций из известных бросков.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Контрприемы в стойке: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О-УЧИ-ГАРИ - зацеп изнутри разноименной ногой - КОСОТО-ГАРИ - задняя подсечка; КО-УЧИ-ГАРИ - подсечка изнутри - ДЭ-АШИ-БАРАИ - боковая подсечка под выставленную ногу.</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Комбинации в партере: КАТА-ГАТАМЭ - удержания с фиксацией плеча головой - ДЗЮДЗИ-ГАТАМЭ - рычаг локтя через бедро.</w:t>
      </w:r>
    </w:p>
    <w:p w:rsidR="00367E9D" w:rsidRPr="00367E9D" w:rsidRDefault="00367E9D" w:rsidP="00367E9D">
      <w:pPr>
        <w:ind w:right="57"/>
        <w:rPr>
          <w:rFonts w:ascii="Times New Roman" w:hAnsi="Times New Roman" w:cs="Times New Roman"/>
          <w:sz w:val="28"/>
          <w:szCs w:val="28"/>
        </w:rPr>
      </w:pPr>
      <w:proofErr w:type="gramStart"/>
      <w:r w:rsidRPr="00367E9D">
        <w:rPr>
          <w:rFonts w:ascii="Times New Roman" w:hAnsi="Times New Roman" w:cs="Times New Roman"/>
          <w:sz w:val="28"/>
          <w:szCs w:val="28"/>
        </w:rPr>
        <w:t>Контр-приемы</w:t>
      </w:r>
      <w:proofErr w:type="gramEnd"/>
      <w:r w:rsidRPr="00367E9D">
        <w:rPr>
          <w:rFonts w:ascii="Times New Roman" w:hAnsi="Times New Roman" w:cs="Times New Roman"/>
          <w:sz w:val="28"/>
          <w:szCs w:val="28"/>
        </w:rPr>
        <w:t xml:space="preserve"> в партере: ЕКО-ШИХО-ГАТАМЭ - удержание поперек - УДЭ-ХИШИГЭ-АШИ-ГАТАМЭ - рычаг локтя внутрь ногой.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Основы тактики.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10 класс.</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Совершенствование ранее изученных упражнений.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Тактическая задача в учебном поединке по упрощенным правилам: провести бросок или удержание в начале или конце поединка, отыграть оценку, опережать в атакующих действиях.</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Реализация тактических установок: комбинировать и навязывать удобные для себя взаиморасположения, дистанции, захваты, направления движения, интенсивность действий в поединке по упрощенным правилам;</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выбирать момент для использования атакующего действия;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рационально использовать площадь татами;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использовать поединки по упрощенным правилам с разными спарринг-партнерами для формирования тактики ведения поединка.</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11 класс.</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Совершенствование ранее изученных упражнений.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 xml:space="preserve">Тактика участия в соревнованиях: применение изученной техники и тактики в условиях поединков по упрощенным правилам, распределение сил на все </w:t>
      </w:r>
      <w:r w:rsidRPr="00367E9D">
        <w:rPr>
          <w:rFonts w:ascii="Times New Roman" w:hAnsi="Times New Roman" w:cs="Times New Roman"/>
          <w:sz w:val="28"/>
          <w:szCs w:val="28"/>
        </w:rPr>
        <w:lastRenderedPageBreak/>
        <w:t>поединки, подготовка к поединку - разминка, эмоциональная настройка.</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Структура поединка. Целостное представление о поединке. Ведение частей поединка по упрощенным правилам с разными тактическими задачами: контратака, защита, комбинированное использование тактики (приоритет отдается атакующей тактике ведения поединка).</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Поединки с тактической задачей по упрощенным правилам: совершенствование взаимодействия с соперником в противоборстве: предвидеть действия и разгадывать намерения соперника; переигрывать соперника в эпизодах поединка; маскировать свои действия.</w:t>
      </w:r>
    </w:p>
    <w:p w:rsidR="007A2246" w:rsidRPr="007A2246" w:rsidRDefault="007A2246" w:rsidP="007A2246">
      <w:pPr>
        <w:tabs>
          <w:tab w:val="left" w:pos="1863"/>
        </w:tabs>
        <w:autoSpaceDE/>
        <w:autoSpaceDN/>
        <w:adjustRightInd/>
        <w:rPr>
          <w:rFonts w:ascii="Times New Roman" w:hAnsi="Times New Roman" w:cs="Times New Roman"/>
          <w:b/>
          <w:color w:val="000000"/>
          <w:sz w:val="28"/>
          <w:szCs w:val="28"/>
        </w:rPr>
      </w:pPr>
      <w:r w:rsidRPr="007A2246">
        <w:rPr>
          <w:rFonts w:ascii="Times New Roman" w:hAnsi="Times New Roman" w:cs="Times New Roman"/>
          <w:b/>
          <w:color w:val="000000"/>
          <w:sz w:val="28"/>
          <w:szCs w:val="28"/>
        </w:rPr>
        <w:t>3) </w:t>
      </w:r>
      <w:r w:rsidRPr="007A2246">
        <w:rPr>
          <w:rFonts w:ascii="Times New Roman" w:hAnsi="Times New Roman"/>
          <w:b/>
          <w:sz w:val="28"/>
          <w:szCs w:val="28"/>
        </w:rPr>
        <w:t>Планируемые образовательные результаты</w:t>
      </w:r>
    </w:p>
    <w:p w:rsidR="00242B0A" w:rsidRPr="007A2246" w:rsidRDefault="00242B0A" w:rsidP="007A2246">
      <w:pPr>
        <w:tabs>
          <w:tab w:val="left" w:pos="1863"/>
        </w:tabs>
        <w:autoSpaceDE/>
        <w:autoSpaceDN/>
        <w:adjustRightInd/>
        <w:rPr>
          <w:rFonts w:ascii="Times New Roman" w:hAnsi="Times New Roman" w:cs="Times New Roman"/>
          <w:i/>
          <w:color w:val="000000"/>
          <w:sz w:val="28"/>
          <w:szCs w:val="28"/>
        </w:rPr>
      </w:pPr>
      <w:r w:rsidRPr="007A2246">
        <w:rPr>
          <w:rFonts w:ascii="Times New Roman" w:hAnsi="Times New Roman" w:cs="Times New Roman"/>
          <w:i/>
          <w:color w:val="000000"/>
          <w:sz w:val="28"/>
          <w:szCs w:val="28"/>
        </w:rPr>
        <w:t>Содержание модуля «Дзюдо» направлено на достижение обучающимися личностных, метапредметных и предметных результатов обучения.</w:t>
      </w:r>
    </w:p>
    <w:p w:rsidR="00242B0A" w:rsidRPr="00093162" w:rsidRDefault="00242B0A" w:rsidP="007A2246">
      <w:pPr>
        <w:tabs>
          <w:tab w:val="left" w:pos="1359"/>
        </w:tabs>
        <w:autoSpaceDE/>
        <w:autoSpaceDN/>
        <w:adjustRightInd/>
        <w:rPr>
          <w:rFonts w:ascii="Times New Roman" w:hAnsi="Times New Roman" w:cs="Times New Roman"/>
          <w:b/>
          <w:i/>
          <w:color w:val="000000"/>
          <w:sz w:val="28"/>
          <w:szCs w:val="28"/>
        </w:rPr>
      </w:pPr>
      <w:r w:rsidRPr="00093162">
        <w:rPr>
          <w:rFonts w:ascii="Times New Roman" w:hAnsi="Times New Roman" w:cs="Times New Roman"/>
          <w:b/>
          <w:i/>
          <w:color w:val="000000"/>
          <w:sz w:val="28"/>
          <w:szCs w:val="28"/>
        </w:rPr>
        <w:t>При изучении модуля «Дзюдо» на уровне среднего общего образования у обучающихся будут сформированы следующие личностные результаты:</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w:t>
      </w:r>
      <w:r>
        <w:rPr>
          <w:rFonts w:ascii="Times New Roman" w:hAnsi="Times New Roman" w:cs="Times New Roman"/>
          <w:sz w:val="28"/>
          <w:szCs w:val="28"/>
          <w:lang w:val="en-US"/>
        </w:rPr>
        <w:t> </w:t>
      </w:r>
      <w:r w:rsidRPr="00367E9D">
        <w:rPr>
          <w:rFonts w:ascii="Times New Roman" w:hAnsi="Times New Roman" w:cs="Times New Roman"/>
          <w:sz w:val="28"/>
          <w:szCs w:val="28"/>
        </w:rPr>
        <w:t>проявление чувства гордости за свою Родину, российский народ и историю России через достижения национальной сборной команды страны по дзюдо и ведущих российских клубов на чемпионатах мира, чемпионатах Европы и других международных соревнованиях; уважение государственных символов (герб, флаг, гимн), готовность к служению Отечеству, его защите на примере роли традиций и развития дзюдо в современном обществе;</w:t>
      </w:r>
    </w:p>
    <w:p w:rsidR="00367E9D" w:rsidRPr="00367E9D" w:rsidRDefault="00367E9D" w:rsidP="00367E9D">
      <w:pPr>
        <w:ind w:right="57"/>
        <w:rPr>
          <w:rFonts w:ascii="Times New Roman" w:hAnsi="Times New Roman" w:cs="Times New Roman"/>
          <w:sz w:val="28"/>
          <w:szCs w:val="28"/>
        </w:rPr>
      </w:pPr>
      <w:r>
        <w:rPr>
          <w:rFonts w:ascii="Times New Roman" w:hAnsi="Times New Roman" w:cs="Times New Roman"/>
          <w:sz w:val="28"/>
          <w:szCs w:val="28"/>
        </w:rPr>
        <w:t>- г</w:t>
      </w:r>
      <w:r w:rsidRPr="00367E9D">
        <w:rPr>
          <w:rFonts w:ascii="Times New Roman" w:hAnsi="Times New Roman" w:cs="Times New Roman"/>
          <w:sz w:val="28"/>
          <w:szCs w:val="28"/>
        </w:rPr>
        <w:t>отовность к саморазвитию, самостоятельности и самоопределению;</w:t>
      </w:r>
    </w:p>
    <w:p w:rsidR="00367E9D" w:rsidRPr="00367E9D" w:rsidRDefault="00367E9D" w:rsidP="00367E9D">
      <w:pPr>
        <w:ind w:right="57"/>
        <w:rPr>
          <w:rFonts w:ascii="Times New Roman" w:hAnsi="Times New Roman" w:cs="Times New Roman"/>
          <w:sz w:val="28"/>
          <w:szCs w:val="28"/>
        </w:rPr>
      </w:pPr>
      <w:r>
        <w:rPr>
          <w:rFonts w:ascii="Times New Roman" w:hAnsi="Times New Roman" w:cs="Times New Roman"/>
          <w:sz w:val="28"/>
          <w:szCs w:val="28"/>
        </w:rPr>
        <w:t>- </w:t>
      </w:r>
      <w:r w:rsidRPr="00367E9D">
        <w:rPr>
          <w:rFonts w:ascii="Times New Roman" w:hAnsi="Times New Roman" w:cs="Times New Roman"/>
          <w:sz w:val="28"/>
          <w:szCs w:val="28"/>
        </w:rPr>
        <w:t>наличие мотивации к обучению и личностному развитию.</w:t>
      </w:r>
    </w:p>
    <w:p w:rsidR="00242B0A" w:rsidRPr="005D4B91" w:rsidRDefault="00242B0A" w:rsidP="007A2246">
      <w:pPr>
        <w:tabs>
          <w:tab w:val="left" w:pos="2070"/>
        </w:tabs>
        <w:autoSpaceDE/>
        <w:autoSpaceDN/>
        <w:adjustRightInd/>
        <w:rPr>
          <w:rFonts w:ascii="Times New Roman" w:hAnsi="Times New Roman" w:cs="Times New Roman"/>
          <w:color w:val="000000"/>
          <w:sz w:val="28"/>
          <w:szCs w:val="28"/>
        </w:rPr>
      </w:pPr>
      <w:r w:rsidRPr="00093162">
        <w:rPr>
          <w:rFonts w:ascii="Times New Roman" w:hAnsi="Times New Roman" w:cs="Times New Roman"/>
          <w:b/>
          <w:i/>
          <w:color w:val="000000"/>
          <w:sz w:val="28"/>
          <w:szCs w:val="28"/>
        </w:rPr>
        <w:t>При изучении модуля «Дзюдо»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7A2246">
        <w:rPr>
          <w:rFonts w:ascii="Times New Roman" w:hAnsi="Times New Roman" w:cs="Times New Roman"/>
          <w:b/>
          <w:i/>
          <w:color w:val="000000"/>
          <w:sz w:val="28"/>
          <w:szCs w:val="28"/>
        </w:rPr>
        <w:t>метапредметные результаты:</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способность определять цели деятельности, задавать параметры и критерии их достижения;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способность и готовность к самостоятельному поиску методов решения практических задач, применению различных методов познания;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овладение видами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ставить и формулировать собственные задачи в образовательной деятельности и жизненных ситуациях;</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интегрировать знания из разных предметных областей;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способность ставить проблемы и задачи, допускающие альтернативные решения;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овладение навыками получения информации из источников разных типов, умение самостоятельно осуществлять поиск, анализ, систематизацию и интерпретацию информации различных видов и форм представления;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осуществлять коммуникации во всех сферах жизни, аргументировано вести диалог, смягчать конфликтные ситуации;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lastRenderedPageBreak/>
        <w:t>способность 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самостоятельно составлять план решения проблемы с учетом имеющихся ресурсов, собственных возможностей и предпочтений;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способность делать осознанный выбор, аргументировать его, брать ответственность за решение;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оценивать приобретенный опыт;</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сформированность самосознания, включающего способность понимать свое эмоциональное состояние, видеть направления развития собственной эмоциональной сферы, быть уверенным в себе;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сформированность 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сформированность социальных навыков, включающих способность выстраивать отношения с другими людьми, заботиться, проявлять интерес и разрешать конфликты;</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способность принимать мотивы и аргументы других людей при анализе результатов деятельности;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способность признавать свое право и право других людей на ошибки.</w:t>
      </w:r>
    </w:p>
    <w:p w:rsidR="00242B0A" w:rsidRPr="005D4B91" w:rsidRDefault="00242B0A" w:rsidP="002444F5">
      <w:pPr>
        <w:tabs>
          <w:tab w:val="left" w:pos="2070"/>
        </w:tabs>
        <w:autoSpaceDE/>
        <w:autoSpaceDN/>
        <w:adjustRightInd/>
        <w:rPr>
          <w:rFonts w:ascii="Times New Roman" w:hAnsi="Times New Roman" w:cs="Times New Roman"/>
          <w:color w:val="000000"/>
          <w:sz w:val="28"/>
          <w:szCs w:val="28"/>
        </w:rPr>
      </w:pPr>
      <w:r w:rsidRPr="00093162">
        <w:rPr>
          <w:rFonts w:ascii="Times New Roman" w:hAnsi="Times New Roman" w:cs="Times New Roman"/>
          <w:b/>
          <w:i/>
          <w:color w:val="000000"/>
          <w:sz w:val="28"/>
          <w:szCs w:val="28"/>
        </w:rPr>
        <w:t>При изучении модуля «Дзюдо»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2444F5">
        <w:rPr>
          <w:rFonts w:ascii="Times New Roman" w:hAnsi="Times New Roman" w:cs="Times New Roman"/>
          <w:b/>
          <w:i/>
          <w:color w:val="000000"/>
          <w:sz w:val="28"/>
          <w:szCs w:val="28"/>
        </w:rPr>
        <w:t>предметные результаты:</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способность определять влияние элементов дзюдо на укрепление здоровья, профилактику вредных привычек;</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знание способов контроля и оценки физического развития и физической подготовленности;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знание правил и способов планирования системы индивидуальных занятий физическими упражнениями общей, прикладной и оздоровительной направленности с использованием элементов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характеризовать индивидуальные особенности физического и психического развития;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объяснять особенности основных форм организации занятий с элементами дзюдо, определять их целевое назначение и знать особенности проведения;</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составлять и выполнять индивидуально-ориентированные комплексы оздоровительной направленности на основе элементов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выполнять технические и тактические действия дзюдо, демонстрировать элементы дзюдо перед группой, применять изученные приемы в противоборстве;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практически использовать приемы мышечной релаксации в процессе самостоятельных занятий;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составлять и проводить комплексы физических упражнений различной направленности с элементами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 xml:space="preserve">умение определять уровень индивидуального физического развития и </w:t>
      </w:r>
      <w:r w:rsidRPr="00367E9D">
        <w:rPr>
          <w:rFonts w:ascii="Times New Roman" w:hAnsi="Times New Roman" w:cs="Times New Roman"/>
          <w:sz w:val="28"/>
          <w:szCs w:val="28"/>
        </w:rPr>
        <w:lastRenderedPageBreak/>
        <w:t>физической подготовленности;</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проводить мероприятия по профилактике травматизма во время занятий физическими упражнениями с элементами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владение техникой выполнения тестовых испытаний Всероссийского физкультурно-спортивного комплекса "Готов к труду и обороне";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самостоятельно организовывать и осуществлять физкультурную деятельность с элементами дзюдо для проведения индивидуальных физкультурных занятий;</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проводить мероприятия по коррекции индивидуальных показателей здоровья, умственной и физической работоспособности, физического развития и физических качеств по показателям мониторинга;</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выполнять технические приемы и тактические действия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способность выполнять требования испытаний (тестов) Всероссийского физкультурно-спортивного комплекса "Готов к труду и обороне";</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осуществлять судейство в соревнованиях по дзюдо;</w:t>
      </w:r>
    </w:p>
    <w:p w:rsidR="00367E9D" w:rsidRPr="00367E9D" w:rsidRDefault="00367E9D" w:rsidP="00367E9D">
      <w:pPr>
        <w:ind w:right="57"/>
        <w:rPr>
          <w:rFonts w:ascii="Times New Roman" w:hAnsi="Times New Roman" w:cs="Times New Roman"/>
          <w:sz w:val="28"/>
          <w:szCs w:val="28"/>
        </w:rPr>
      </w:pPr>
      <w:r w:rsidRPr="00367E9D">
        <w:rPr>
          <w:rFonts w:ascii="Times New Roman" w:hAnsi="Times New Roman" w:cs="Times New Roman"/>
          <w:sz w:val="28"/>
          <w:szCs w:val="28"/>
        </w:rPr>
        <w:t>умение составлять и выполнять комплексы специальной физической подготовки с элементами дзюдо.</w:t>
      </w:r>
    </w:p>
    <w:p w:rsidR="002444F5" w:rsidRDefault="002444F5" w:rsidP="005D4B91">
      <w:pPr>
        <w:autoSpaceDE/>
        <w:autoSpaceDN/>
        <w:adjustRightInd/>
        <w:ind w:firstLine="709"/>
        <w:rPr>
          <w:rFonts w:ascii="Times New Roman" w:hAnsi="Times New Roman" w:cs="Times New Roman"/>
          <w:color w:val="000000"/>
          <w:sz w:val="28"/>
          <w:szCs w:val="28"/>
        </w:rPr>
      </w:pPr>
    </w:p>
    <w:p w:rsidR="002444F5" w:rsidRPr="00093162" w:rsidRDefault="002444F5" w:rsidP="00BC567E">
      <w:pPr>
        <w:autoSpaceDE/>
        <w:autoSpaceDN/>
        <w:adjustRightInd/>
        <w:ind w:firstLine="0"/>
        <w:jc w:val="center"/>
        <w:rPr>
          <w:rFonts w:ascii="Times New Roman" w:hAnsi="Times New Roman" w:cs="Times New Roman"/>
          <w:b/>
          <w:color w:val="000000"/>
          <w:sz w:val="28"/>
          <w:szCs w:val="28"/>
        </w:rPr>
      </w:pPr>
      <w:r w:rsidRPr="002444F5">
        <w:rPr>
          <w:rFonts w:ascii="Times New Roman" w:hAnsi="Times New Roman" w:cs="Times New Roman"/>
          <w:b/>
          <w:color w:val="000000"/>
          <w:sz w:val="28"/>
          <w:szCs w:val="28"/>
        </w:rPr>
        <w:t>МОДУЛЬ «ХОККЕЙ»</w:t>
      </w:r>
    </w:p>
    <w:p w:rsidR="00242B0A" w:rsidRPr="002444F5" w:rsidRDefault="002444F5" w:rsidP="002444F5">
      <w:pPr>
        <w:tabs>
          <w:tab w:val="left" w:pos="1882"/>
        </w:tabs>
        <w:autoSpaceDE/>
        <w:autoSpaceDN/>
        <w:adjustRightInd/>
        <w:rPr>
          <w:rFonts w:ascii="Times New Roman" w:hAnsi="Times New Roman" w:cs="Times New Roman"/>
          <w:b/>
          <w:color w:val="000000"/>
          <w:sz w:val="28"/>
          <w:szCs w:val="28"/>
        </w:rPr>
      </w:pPr>
      <w:r w:rsidRPr="002444F5">
        <w:rPr>
          <w:rFonts w:ascii="Times New Roman" w:hAnsi="Times New Roman" w:cs="Times New Roman"/>
          <w:b/>
          <w:color w:val="000000"/>
          <w:sz w:val="28"/>
          <w:szCs w:val="28"/>
        </w:rPr>
        <w:t>1) </w:t>
      </w:r>
      <w:r w:rsidR="00242B0A" w:rsidRPr="002444F5">
        <w:rPr>
          <w:rFonts w:ascii="Times New Roman" w:hAnsi="Times New Roman" w:cs="Times New Roman"/>
          <w:b/>
          <w:color w:val="000000"/>
          <w:sz w:val="28"/>
          <w:szCs w:val="28"/>
        </w:rPr>
        <w:t>Поясни</w:t>
      </w:r>
      <w:r w:rsidRPr="002444F5">
        <w:rPr>
          <w:rFonts w:ascii="Times New Roman" w:hAnsi="Times New Roman" w:cs="Times New Roman"/>
          <w:b/>
          <w:color w:val="000000"/>
          <w:sz w:val="28"/>
          <w:szCs w:val="28"/>
        </w:rPr>
        <w:t>тельная записка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«Хоккей» (далее - модуль по хоккею, хоккей) на уровне среднего общего образования разработан с целью оказания методической помощи учителю физической культуры в создании рабочей программы по физической культуре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Хоккей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профессиональному самоопределению.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Выполнение сложнокоординационных, технико-тактических действий в хоккее обеспечивает эффективное воспитание физических качеств (быстроты, ловкости, выносливости, силы и гибкости) и формирование двигательных навыков.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Средства хоккея формируют у обучающихся чувство патриотизма, нравственные качества (честность, доброжелательность, дисциплинированность, самообладание, терпимость, коллективизм) в сочетании с волевыми качествами (смелость, решительность, инициатива, трудолюбие, настойчивость и целеустремленность, способность управлять своими эмоциями).</w:t>
      </w:r>
    </w:p>
    <w:p w:rsidR="00242B0A" w:rsidRPr="005D4B91" w:rsidRDefault="00242B0A" w:rsidP="002444F5">
      <w:pPr>
        <w:tabs>
          <w:tab w:val="left" w:pos="1868"/>
        </w:tabs>
        <w:autoSpaceDE/>
        <w:autoSpaceDN/>
        <w:adjustRightInd/>
        <w:rPr>
          <w:rFonts w:ascii="Times New Roman" w:hAnsi="Times New Roman" w:cs="Times New Roman"/>
          <w:color w:val="000000"/>
          <w:sz w:val="28"/>
          <w:szCs w:val="28"/>
        </w:rPr>
      </w:pPr>
      <w:r w:rsidRPr="00093162">
        <w:rPr>
          <w:rFonts w:ascii="Times New Roman" w:hAnsi="Times New Roman" w:cs="Times New Roman"/>
          <w:b/>
          <w:i/>
          <w:color w:val="000000"/>
          <w:sz w:val="28"/>
          <w:szCs w:val="28"/>
        </w:rPr>
        <w:t>Целью изучения</w:t>
      </w:r>
      <w:r w:rsidRPr="00093162">
        <w:rPr>
          <w:rFonts w:ascii="Times New Roman" w:hAnsi="Times New Roman" w:cs="Times New Roman"/>
          <w:b/>
          <w:color w:val="000000"/>
          <w:sz w:val="28"/>
          <w:szCs w:val="28"/>
        </w:rPr>
        <w:t xml:space="preserve"> модуля</w:t>
      </w:r>
      <w:r w:rsidRPr="005D4B91">
        <w:rPr>
          <w:rFonts w:ascii="Times New Roman" w:hAnsi="Times New Roman" w:cs="Times New Roman"/>
          <w:color w:val="000000"/>
          <w:sz w:val="28"/>
          <w:szCs w:val="28"/>
        </w:rPr>
        <w:t xml:space="preserve"> </w:t>
      </w:r>
      <w:r w:rsidRPr="00B63B81">
        <w:rPr>
          <w:rFonts w:ascii="Times New Roman" w:hAnsi="Times New Roman" w:cs="Times New Roman"/>
          <w:b/>
          <w:i/>
          <w:color w:val="000000"/>
          <w:sz w:val="28"/>
          <w:szCs w:val="28"/>
        </w:rPr>
        <w:t>«Хоккей»</w:t>
      </w:r>
      <w:r w:rsidRPr="005D4B91">
        <w:rPr>
          <w:rFonts w:ascii="Times New Roman" w:hAnsi="Times New Roman" w:cs="Times New Roman"/>
          <w:color w:val="000000"/>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w:t>
      </w:r>
      <w:r w:rsidRPr="005D4B91">
        <w:rPr>
          <w:rFonts w:ascii="Times New Roman" w:hAnsi="Times New Roman" w:cs="Times New Roman"/>
          <w:color w:val="000000"/>
          <w:sz w:val="28"/>
          <w:szCs w:val="28"/>
        </w:rPr>
        <w:lastRenderedPageBreak/>
        <w:t>культурой и спортом с использованием средств хоккея.</w:t>
      </w:r>
    </w:p>
    <w:p w:rsidR="00242B0A" w:rsidRPr="00093162" w:rsidRDefault="00242B0A" w:rsidP="002444F5">
      <w:pPr>
        <w:tabs>
          <w:tab w:val="left" w:pos="1882"/>
        </w:tabs>
        <w:autoSpaceDE/>
        <w:autoSpaceDN/>
        <w:adjustRightInd/>
        <w:ind w:left="709" w:firstLine="0"/>
        <w:rPr>
          <w:rFonts w:ascii="Times New Roman" w:hAnsi="Times New Roman" w:cs="Times New Roman"/>
          <w:b/>
          <w:i/>
          <w:color w:val="000000"/>
          <w:sz w:val="28"/>
          <w:szCs w:val="28"/>
        </w:rPr>
      </w:pPr>
      <w:r w:rsidRPr="00093162">
        <w:rPr>
          <w:rFonts w:ascii="Times New Roman" w:hAnsi="Times New Roman" w:cs="Times New Roman"/>
          <w:b/>
          <w:i/>
          <w:color w:val="000000"/>
          <w:sz w:val="28"/>
          <w:szCs w:val="28"/>
        </w:rPr>
        <w:t>Задачами изучения модуля «Хоккей» являются:</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всестороннее гармоничное развитие обучающихся, увеличение объёма их двигательной активности;</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укрепление физического, психологического и социального здоровья обучающихся, воспитание основных физических качеств и повышение функциональных возможностей их организма, обеспечение культуры безопасного поведения на занятиях по хоккею;</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освоение знаний о физической культуре и спорте в целом, истории развития вида спорта «хоккей» в частности;</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общих представлений о виде спорта «хоккей», о его возможностях и значении в процессе укрепления здоровья, физическом развитии и физической подготовке обучающихся;</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образовательного фундамента,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вида спорта «хоккей»;</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развитие положительной мотивации и устойчивого учебно-познавательного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средствами хоккея;</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популяризация вида спорта «хоккей», привлечение обучающихся, проявляющих повышенный интерес и способности к занятиям хоккеем, в школьные спортивные клубы, секции, к участию в соревнованиях;</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выявление, развитие и поддержка одарённых детей в области спорта.</w:t>
      </w:r>
    </w:p>
    <w:p w:rsidR="00242B0A" w:rsidRPr="00093162" w:rsidRDefault="002444F5" w:rsidP="002444F5">
      <w:pPr>
        <w:tabs>
          <w:tab w:val="left" w:pos="1873"/>
        </w:tabs>
        <w:autoSpaceDE/>
        <w:autoSpaceDN/>
        <w:adjustRightInd/>
        <w:ind w:left="709" w:firstLine="0"/>
        <w:rPr>
          <w:rFonts w:ascii="Times New Roman" w:hAnsi="Times New Roman" w:cs="Times New Roman"/>
          <w:i/>
          <w:color w:val="000000"/>
          <w:sz w:val="28"/>
          <w:szCs w:val="28"/>
        </w:rPr>
      </w:pPr>
      <w:r w:rsidRPr="00093162">
        <w:rPr>
          <w:rFonts w:ascii="Times New Roman" w:hAnsi="Times New Roman" w:cs="Times New Roman"/>
          <w:i/>
          <w:color w:val="000000"/>
          <w:sz w:val="28"/>
          <w:szCs w:val="28"/>
        </w:rPr>
        <w:t>Место и роль модуля «Хоккей»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«Хоккей»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Интеграция модуля по хоккею поможет обучающимся в освоении содержательных компонентов и модулей по гимнастике, легкой атлетике, спортивным играм, подготовке и проведении спортивных мероприятий, а также в освоении программ в рамках внеурочной деятельности, дополнительного образования физкультурно-спортивной направленности,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и подготовке юношей к службе в Вооруженных Силах Российской Федерации и участии в </w:t>
      </w:r>
      <w:r w:rsidRPr="005D4B91">
        <w:rPr>
          <w:rFonts w:ascii="Times New Roman" w:hAnsi="Times New Roman" w:cs="Times New Roman"/>
          <w:color w:val="000000"/>
          <w:sz w:val="28"/>
          <w:szCs w:val="28"/>
        </w:rPr>
        <w:lastRenderedPageBreak/>
        <w:t>спортивных соревнованиях.</w:t>
      </w:r>
    </w:p>
    <w:p w:rsidR="002444F5" w:rsidRPr="002444F5" w:rsidRDefault="00242B0A" w:rsidP="002444F5">
      <w:pPr>
        <w:tabs>
          <w:tab w:val="left" w:pos="1902"/>
        </w:tabs>
        <w:autoSpaceDE/>
        <w:autoSpaceDN/>
        <w:adjustRightInd/>
        <w:rPr>
          <w:rFonts w:ascii="Times New Roman" w:hAnsi="Times New Roman" w:cs="Times New Roman"/>
          <w:i/>
          <w:color w:val="000000"/>
          <w:sz w:val="28"/>
          <w:szCs w:val="28"/>
        </w:rPr>
      </w:pPr>
      <w:r w:rsidRPr="002444F5">
        <w:rPr>
          <w:rFonts w:ascii="Times New Roman" w:hAnsi="Times New Roman" w:cs="Times New Roman"/>
          <w:i/>
          <w:color w:val="000000"/>
          <w:sz w:val="28"/>
          <w:szCs w:val="28"/>
        </w:rPr>
        <w:t xml:space="preserve">Модуль «Хоккей» может быть реализован в следующих вариантах: </w:t>
      </w:r>
    </w:p>
    <w:p w:rsidR="00242B0A" w:rsidRPr="005D4B91" w:rsidRDefault="002444F5" w:rsidP="002444F5">
      <w:pPr>
        <w:tabs>
          <w:tab w:val="left" w:pos="1902"/>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процесса</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освоения обучающимися учебного материала по хоккею с выбором различных элементов хоккея, с учётом возраста и физической подготовленности обучающихся;</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10 и 11 классах - по 34 часа);</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 виде дополнительных часов, выделяемых на спортивно</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10 - 11 классах - по 34 часа).</w:t>
      </w:r>
    </w:p>
    <w:p w:rsidR="0089498F" w:rsidRDefault="0089498F" w:rsidP="0089498F">
      <w:pPr>
        <w:widowControl/>
        <w:autoSpaceDE/>
        <w:autoSpaceDN/>
        <w:adjustRightInd/>
        <w:ind w:firstLine="0"/>
        <w:jc w:val="left"/>
        <w:rPr>
          <w:rFonts w:ascii="Times New Roman" w:hAnsi="Times New Roman" w:cs="Times New Roman"/>
          <w:b/>
          <w:color w:val="000000"/>
          <w:sz w:val="28"/>
          <w:szCs w:val="28"/>
        </w:rPr>
      </w:pPr>
    </w:p>
    <w:p w:rsidR="00242B0A" w:rsidRPr="002444F5" w:rsidRDefault="002444F5" w:rsidP="0089498F">
      <w:pPr>
        <w:widowControl/>
        <w:autoSpaceDE/>
        <w:autoSpaceDN/>
        <w:adjustRightInd/>
        <w:ind w:firstLine="0"/>
        <w:jc w:val="left"/>
        <w:rPr>
          <w:rFonts w:ascii="Times New Roman" w:hAnsi="Times New Roman" w:cs="Times New Roman"/>
          <w:b/>
          <w:color w:val="000000"/>
          <w:sz w:val="28"/>
          <w:szCs w:val="28"/>
        </w:rPr>
      </w:pPr>
      <w:r w:rsidRPr="002444F5">
        <w:rPr>
          <w:rFonts w:ascii="Times New Roman" w:hAnsi="Times New Roman" w:cs="Times New Roman"/>
          <w:b/>
          <w:color w:val="000000"/>
          <w:sz w:val="28"/>
          <w:szCs w:val="28"/>
        </w:rPr>
        <w:t>2) </w:t>
      </w:r>
      <w:r w:rsidR="00242B0A" w:rsidRPr="002444F5">
        <w:rPr>
          <w:rFonts w:ascii="Times New Roman" w:hAnsi="Times New Roman" w:cs="Times New Roman"/>
          <w:b/>
          <w:color w:val="000000"/>
          <w:sz w:val="28"/>
          <w:szCs w:val="28"/>
        </w:rPr>
        <w:t>Содерж</w:t>
      </w:r>
      <w:r w:rsidRPr="002444F5">
        <w:rPr>
          <w:rFonts w:ascii="Times New Roman" w:hAnsi="Times New Roman" w:cs="Times New Roman"/>
          <w:b/>
          <w:color w:val="000000"/>
          <w:sz w:val="28"/>
          <w:szCs w:val="28"/>
        </w:rPr>
        <w:t>ание модуля «Хоккей»</w:t>
      </w:r>
    </w:p>
    <w:p w:rsidR="00242B0A" w:rsidRPr="005D4B91" w:rsidRDefault="00242B0A" w:rsidP="002444F5">
      <w:pPr>
        <w:tabs>
          <w:tab w:val="left" w:pos="1038"/>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Знания о хоккее.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История развития современного хоккея в мире, в Российской Федерации, в регионе.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Хоккейные клубы, их история и традиции. Легендарные отечественные хоккеисты и тренеры.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Достижения отечественной сборной команды страны на чемпионатах мира, Европы, Олимпийских играх.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Зал славы отечественного хоккея. Выдающиеся хоккеисты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Главные хоккейные организации и федерации (международные, российские), осуществляющие управление хоккеем, их роль и основные функции.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соревнований по виду спорта «хоккей». Официальный календарь соревнований (международных, всероссийских, региональных).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Понятия и характеристика технических элементов хоккея, их название, назначение и методика выполнения. Характеристика тактики хоккея и ее компонентов.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Занятия хоккеем как средство укрепления здоровья, повышения функциональных возможностей основных систем организма и воспитания различных физических качеств. Правила подбора физических упражнений хоккеиста.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для воспитания физических качеств хоккеиста. Здоровье формирующие факторы и средства.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Требования безопасности при организации занятий хоккеем. Характерные травмы хоккеистов и мероприятия по их предупреждению.</w:t>
      </w:r>
    </w:p>
    <w:p w:rsidR="00242B0A" w:rsidRPr="005D4B91" w:rsidRDefault="00242B0A" w:rsidP="00085445">
      <w:pPr>
        <w:tabs>
          <w:tab w:val="left" w:pos="1103"/>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Правила безопасного, правомерного поведения во время соревнований по хоккею в качестве зрителя, болельщика (фаната).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Организация и проведение самостоятельных занятий по хоккею. Составление планов и самостоятельное проведение занятий по хоккею.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самостоятельного освоения двигательных действий, подбор подводящих, подготовительных и специальных упражнений.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 Правильное сбалансированное питание хоккеиста.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личной гигиены, требования к спортивной экипировке для занятий хоккеем. Правила ухода за спортивным инвентарем и оборудованием.</w:t>
      </w:r>
    </w:p>
    <w:p w:rsidR="00242B0A" w:rsidRPr="005D4B91" w:rsidRDefault="00242B0A" w:rsidP="002444F5">
      <w:pPr>
        <w:tabs>
          <w:tab w:val="left" w:pos="760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w:t>
      </w:r>
      <w:r w:rsidR="002444F5">
        <w:rPr>
          <w:rFonts w:ascii="Times New Roman" w:hAnsi="Times New Roman" w:cs="Times New Roman"/>
          <w:color w:val="000000"/>
          <w:sz w:val="28"/>
          <w:szCs w:val="28"/>
        </w:rPr>
        <w:t xml:space="preserve">ификация физических упражнений: </w:t>
      </w:r>
      <w:r w:rsidRPr="005D4B91">
        <w:rPr>
          <w:rFonts w:ascii="Times New Roman" w:hAnsi="Times New Roman" w:cs="Times New Roman"/>
          <w:color w:val="000000"/>
          <w:sz w:val="28"/>
          <w:szCs w:val="28"/>
        </w:rPr>
        <w:t>подготовительные,</w:t>
      </w:r>
      <w:r w:rsidR="002444F5">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общеразвивающие, специальные и корригирующие. Составление индивидуальных комплексов упражнений различной направленности.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 методы профилактики пагубных привычек, асоциального и созависимого поведения. Противодействие допингу в спорте и борьба с ним.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Тестирование уровня физической подготовленности в хоккее.</w:t>
      </w:r>
    </w:p>
    <w:p w:rsidR="00242B0A" w:rsidRPr="005D4B91" w:rsidRDefault="00242B0A" w:rsidP="002444F5">
      <w:pPr>
        <w:tabs>
          <w:tab w:val="left" w:pos="1095"/>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для воспитания физических качеств (ловкости, гибкости, силы, выносливости, быстроты).</w:t>
      </w:r>
    </w:p>
    <w:p w:rsidR="00242B0A" w:rsidRPr="002444F5" w:rsidRDefault="00242B0A" w:rsidP="005D4B91">
      <w:pPr>
        <w:autoSpaceDE/>
        <w:autoSpaceDN/>
        <w:adjustRightInd/>
        <w:ind w:firstLine="709"/>
        <w:rPr>
          <w:rFonts w:ascii="Times New Roman" w:hAnsi="Times New Roman" w:cs="Times New Roman"/>
          <w:i/>
          <w:color w:val="000000"/>
          <w:sz w:val="28"/>
          <w:szCs w:val="28"/>
        </w:rPr>
      </w:pPr>
      <w:r w:rsidRPr="002444F5">
        <w:rPr>
          <w:rFonts w:ascii="Times New Roman" w:hAnsi="Times New Roman" w:cs="Times New Roman"/>
          <w:i/>
          <w:color w:val="000000"/>
          <w:sz w:val="28"/>
          <w:szCs w:val="28"/>
        </w:rPr>
        <w:t>Комплексы упражнений, формирующие двигательные умения и навыки, а также технику действий хоккеиста:</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общеподготовительных упражнений (ОРУ, упражнения со снарядами, на снарядах из других видов спорта (легкая атлетика, гимнастика);</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специально-подготовительных (имитационные,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прыжковые, упражнения на специальных тренажерах, модернизированные спортивные игры (элементы баскетбола, гандбола, футбола, флорбола), проводимые с учетом хоккейной специализации, основные (соревновательные упражнения (броски шайб, ведение, передачи, бег на коньках, силовые единоборства, игровые упражнения </w:t>
      </w:r>
      <w:r w:rsidR="00242B0A" w:rsidRPr="005D4B91">
        <w:rPr>
          <w:rFonts w:ascii="Times New Roman" w:hAnsi="Times New Roman" w:cs="Times New Roman"/>
          <w:color w:val="000000"/>
          <w:sz w:val="28"/>
          <w:szCs w:val="28"/>
          <w:lang w:eastAsia="en-US"/>
        </w:rPr>
        <w:t>(3</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0, 3</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1,3</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2, 3</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3, 2</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3, 5</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0, 5</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3, 5</w:t>
      </w:r>
      <w:r w:rsidR="00242B0A" w:rsidRPr="005D4B91">
        <w:rPr>
          <w:rFonts w:ascii="Times New Roman" w:hAnsi="Times New Roman" w:cs="Times New Roman"/>
          <w:color w:val="000000"/>
          <w:sz w:val="28"/>
          <w:szCs w:val="28"/>
          <w:lang w:val="en-US" w:eastAsia="en-US"/>
        </w:rPr>
        <w:t>x</w:t>
      </w:r>
      <w:r w:rsidR="00242B0A" w:rsidRPr="005D4B91">
        <w:rPr>
          <w:rFonts w:ascii="Times New Roman" w:hAnsi="Times New Roman" w:cs="Times New Roman"/>
          <w:color w:val="000000"/>
          <w:sz w:val="28"/>
          <w:szCs w:val="28"/>
          <w:lang w:eastAsia="en-US"/>
        </w:rPr>
        <w:t xml:space="preserve">4 </w:t>
      </w:r>
      <w:r w:rsidR="00242B0A" w:rsidRPr="005D4B91">
        <w:rPr>
          <w:rFonts w:ascii="Times New Roman" w:hAnsi="Times New Roman" w:cs="Times New Roman"/>
          <w:color w:val="000000"/>
          <w:sz w:val="28"/>
          <w:szCs w:val="28"/>
        </w:rPr>
        <w:t>и другие), двусторонние игры.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специальной разминки перед соревнованиями.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Индивидуальные технические действия передвижения на коньках: бег скользящими, короткими, скрестными шагами, спиной вперед, повороты скрестными шагами, переступанием, не отрывая коньков ото льда, толчком одной ноги, прыжком, торможение и остановки с поворотом на 90 градусов на двух ногах, на одной, «полуплугом» и «плугом», старты лицом, боком вперед, с предварительным поворотом, прыжки толчком, одной, двумя ногами.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действия владения клюшкой и шайбой: ведение, броски и удары, передачи, приём и остановки, обводка, финты, отбор, вбрасывание.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действия вратаря: основная стойка, передвижение, ловля и отбивание шайбы.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Тактические действия (индивидуальные и групповые): тактика атаки, тактика обороны, тактика игры в равных составах, тактика при вбрасывании, тактические действия с учетом игровых амплуа в команде, быстрые переключения в </w:t>
      </w:r>
      <w:r w:rsidRPr="005D4B91">
        <w:rPr>
          <w:rFonts w:ascii="Times New Roman" w:hAnsi="Times New Roman" w:cs="Times New Roman"/>
          <w:color w:val="000000"/>
          <w:sz w:val="28"/>
          <w:szCs w:val="28"/>
        </w:rPr>
        <w:lastRenderedPageBreak/>
        <w:t>действиях - от нападения к защите и от защиты к нападению. Тактические взаимодействия: в парах, тройках, группах.</w:t>
      </w:r>
    </w:p>
    <w:p w:rsidR="00242B0A"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Учебные игры в хоккей. Участие в соревновательной деятельности.</w:t>
      </w:r>
    </w:p>
    <w:p w:rsidR="00093162" w:rsidRPr="00093162" w:rsidRDefault="00093162" w:rsidP="00093162">
      <w:pPr>
        <w:tabs>
          <w:tab w:val="left" w:pos="1863"/>
        </w:tabs>
        <w:autoSpaceDE/>
        <w:autoSpaceDN/>
        <w:adjustRightInd/>
        <w:rPr>
          <w:rFonts w:ascii="Times New Roman" w:hAnsi="Times New Roman" w:cs="Times New Roman"/>
          <w:b/>
          <w:color w:val="000000"/>
          <w:sz w:val="28"/>
          <w:szCs w:val="28"/>
        </w:rPr>
      </w:pPr>
      <w:r w:rsidRPr="007A2246">
        <w:rPr>
          <w:rFonts w:ascii="Times New Roman" w:hAnsi="Times New Roman" w:cs="Times New Roman"/>
          <w:b/>
          <w:color w:val="000000"/>
          <w:sz w:val="28"/>
          <w:szCs w:val="28"/>
        </w:rPr>
        <w:t>3) </w:t>
      </w:r>
      <w:r w:rsidRPr="007A2246">
        <w:rPr>
          <w:rFonts w:ascii="Times New Roman" w:hAnsi="Times New Roman"/>
          <w:b/>
          <w:sz w:val="28"/>
          <w:szCs w:val="28"/>
        </w:rPr>
        <w:t>Планируемые образовательные результаты</w:t>
      </w:r>
    </w:p>
    <w:p w:rsidR="00242B0A" w:rsidRPr="00093162" w:rsidRDefault="00242B0A" w:rsidP="002444F5">
      <w:pPr>
        <w:tabs>
          <w:tab w:val="left" w:pos="1863"/>
        </w:tabs>
        <w:autoSpaceDE/>
        <w:autoSpaceDN/>
        <w:adjustRightInd/>
        <w:rPr>
          <w:rFonts w:ascii="Times New Roman" w:hAnsi="Times New Roman" w:cs="Times New Roman"/>
          <w:i/>
          <w:color w:val="000000"/>
          <w:sz w:val="28"/>
          <w:szCs w:val="28"/>
        </w:rPr>
      </w:pPr>
      <w:r w:rsidRPr="00093162">
        <w:rPr>
          <w:rFonts w:ascii="Times New Roman" w:hAnsi="Times New Roman" w:cs="Times New Roman"/>
          <w:i/>
          <w:color w:val="000000"/>
          <w:sz w:val="28"/>
          <w:szCs w:val="28"/>
        </w:rPr>
        <w:t>Содержание модуля «Хоккей» направлено на достижение обучающимися личностных, метапредметных и предметных результатов обучения.</w:t>
      </w:r>
    </w:p>
    <w:p w:rsidR="00242B0A" w:rsidRPr="005D4B91" w:rsidRDefault="00242B0A" w:rsidP="002444F5">
      <w:pPr>
        <w:tabs>
          <w:tab w:val="left" w:pos="2074"/>
        </w:tabs>
        <w:autoSpaceDE/>
        <w:autoSpaceDN/>
        <w:adjustRightInd/>
        <w:rPr>
          <w:rFonts w:ascii="Times New Roman" w:hAnsi="Times New Roman" w:cs="Times New Roman"/>
          <w:color w:val="000000"/>
          <w:sz w:val="28"/>
          <w:szCs w:val="28"/>
        </w:rPr>
      </w:pPr>
      <w:r w:rsidRPr="00093162">
        <w:rPr>
          <w:rFonts w:ascii="Times New Roman" w:hAnsi="Times New Roman" w:cs="Times New Roman"/>
          <w:b/>
          <w:i/>
          <w:color w:val="000000"/>
          <w:sz w:val="28"/>
          <w:szCs w:val="28"/>
        </w:rPr>
        <w:t>При изучении модуля «Хоккей»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2444F5">
        <w:rPr>
          <w:rFonts w:ascii="Times New Roman" w:hAnsi="Times New Roman" w:cs="Times New Roman"/>
          <w:b/>
          <w:i/>
          <w:color w:val="000000"/>
          <w:sz w:val="28"/>
          <w:szCs w:val="28"/>
        </w:rPr>
        <w:t>личностные результаты:</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чувства патриотизма,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 на примере роли, традиций и развития хоккея в современном обществе, в Российской Федерации, в регионе;</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основ саморазвития и самовоспитания через ценности, традиции и идеалы главных хоккейных организаций регионального, всероссийского и мирового уровней, отечественных и зарубежных хоккейных клубов;</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основных норм морали, духовно-нравственной культуры и ценностного отношения к физической культуре, как неотъемлемой части общечеловеческой культуры средствами хоккея;</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толерантного сознания и поведения, способность вести диалог с другими людьми, достигать в нём взаимопонимания, находить общие цели и сотрудничать для их достижения в учебной, игровой и соревновательной деятельности;</w:t>
      </w:r>
    </w:p>
    <w:p w:rsidR="00242B0A" w:rsidRPr="005D4B91" w:rsidRDefault="002444F5" w:rsidP="002444F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навыков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и ответственной деятельности средствами хоккея;</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осознанному выбору будущей профессии и возможностей реализации собственных жизненных планов средствами хоккея как условие успешной профессиональной, спортивной и общественной деятельности;</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умение оказывать первую помощь.</w:t>
      </w:r>
    </w:p>
    <w:p w:rsidR="00242B0A" w:rsidRPr="005D4B91" w:rsidRDefault="00242B0A" w:rsidP="002444F5">
      <w:pPr>
        <w:tabs>
          <w:tab w:val="left" w:pos="2074"/>
        </w:tabs>
        <w:autoSpaceDE/>
        <w:autoSpaceDN/>
        <w:adjustRightInd/>
        <w:rPr>
          <w:rFonts w:ascii="Times New Roman" w:hAnsi="Times New Roman" w:cs="Times New Roman"/>
          <w:color w:val="000000"/>
          <w:sz w:val="28"/>
          <w:szCs w:val="28"/>
        </w:rPr>
      </w:pPr>
      <w:r w:rsidRPr="00093162">
        <w:rPr>
          <w:rFonts w:ascii="Times New Roman" w:hAnsi="Times New Roman" w:cs="Times New Roman"/>
          <w:b/>
          <w:i/>
          <w:color w:val="000000"/>
          <w:sz w:val="28"/>
          <w:szCs w:val="28"/>
        </w:rPr>
        <w:t>При изучении модуля «Хоккей»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2444F5">
        <w:rPr>
          <w:rFonts w:ascii="Times New Roman" w:hAnsi="Times New Roman" w:cs="Times New Roman"/>
          <w:b/>
          <w:i/>
          <w:color w:val="000000"/>
          <w:sz w:val="28"/>
          <w:szCs w:val="28"/>
        </w:rPr>
        <w:t>метапредметные результаты:</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игровую и соревновательную деятельность по хоккею;</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умение самостоятельно оценивать и принимать решения, определяющие </w:t>
      </w:r>
      <w:r w:rsidR="00242B0A" w:rsidRPr="005D4B91">
        <w:rPr>
          <w:rFonts w:ascii="Times New Roman" w:hAnsi="Times New Roman" w:cs="Times New Roman"/>
          <w:color w:val="000000"/>
          <w:sz w:val="28"/>
          <w:szCs w:val="28"/>
        </w:rPr>
        <w:lastRenderedPageBreak/>
        <w:t>стратегию и тактику поведения в игровой, соревновательной и досуговой деятельности, судейской практике с учётом гражданских и нравственных ценностей;</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42B0A" w:rsidRPr="005D4B91" w:rsidRDefault="00242B0A" w:rsidP="002444F5">
      <w:pPr>
        <w:tabs>
          <w:tab w:val="left" w:pos="2070"/>
        </w:tabs>
        <w:autoSpaceDE/>
        <w:autoSpaceDN/>
        <w:adjustRightInd/>
        <w:rPr>
          <w:rFonts w:ascii="Times New Roman" w:hAnsi="Times New Roman" w:cs="Times New Roman"/>
          <w:color w:val="000000"/>
          <w:sz w:val="28"/>
          <w:szCs w:val="28"/>
        </w:rPr>
      </w:pPr>
      <w:r w:rsidRPr="00093162">
        <w:rPr>
          <w:rFonts w:ascii="Times New Roman" w:hAnsi="Times New Roman" w:cs="Times New Roman"/>
          <w:b/>
          <w:i/>
          <w:color w:val="000000"/>
          <w:sz w:val="28"/>
          <w:szCs w:val="28"/>
        </w:rPr>
        <w:t>При изучении модуля «Хоккей»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2444F5">
        <w:rPr>
          <w:rFonts w:ascii="Times New Roman" w:hAnsi="Times New Roman" w:cs="Times New Roman"/>
          <w:b/>
          <w:i/>
          <w:color w:val="000000"/>
          <w:sz w:val="28"/>
          <w:szCs w:val="28"/>
        </w:rPr>
        <w:t>предметные результаты:</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истории развития современного хоккея, традиций клубного хоккейного движения в мире, в Российской Федерации, в регионе, легендарных отечественных и зарубежных хоккеистов и тренеров, принесших славу российскому и мировому хоккею;</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характеризовать роль и основные функции главных хоккейных организаций и федераций (международные, российские), осуществляющих управление хоккеем;</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анализировать результаты соревнований, входящих в официальный календарь соревнований (международных, всероссийских, региональных);</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роли занятий хоккеем как средства укрепления здоровья, повышения функциональных возможностей основных систем организма и развития физических качеств, характеристика способов повышения основных систем организма и развития физических качеств;</w:t>
      </w:r>
    </w:p>
    <w:p w:rsidR="00242B0A" w:rsidRPr="005D4B91" w:rsidRDefault="002444F5" w:rsidP="002444F5">
      <w:pPr>
        <w:tabs>
          <w:tab w:val="right" w:pos="3442"/>
          <w:tab w:val="right" w:pos="974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использование навыков: организации и провед</w:t>
      </w:r>
      <w:r w:rsidR="001014C2" w:rsidRPr="005D4B91">
        <w:rPr>
          <w:rFonts w:ascii="Times New Roman" w:hAnsi="Times New Roman" w:cs="Times New Roman"/>
          <w:color w:val="000000"/>
          <w:sz w:val="28"/>
          <w:szCs w:val="28"/>
        </w:rPr>
        <w:t xml:space="preserve">ения самостоятельных занятий по </w:t>
      </w:r>
      <w:r>
        <w:rPr>
          <w:rFonts w:ascii="Times New Roman" w:hAnsi="Times New Roman" w:cs="Times New Roman"/>
          <w:color w:val="000000"/>
          <w:sz w:val="28"/>
          <w:szCs w:val="28"/>
        </w:rPr>
        <w:t xml:space="preserve">хоккею, составления </w:t>
      </w:r>
      <w:r w:rsidR="00242B0A" w:rsidRPr="005D4B91">
        <w:rPr>
          <w:rFonts w:ascii="Times New Roman" w:hAnsi="Times New Roman" w:cs="Times New Roman"/>
          <w:color w:val="000000"/>
          <w:sz w:val="28"/>
          <w:szCs w:val="28"/>
        </w:rPr>
        <w:t>индивидуальных планов, включая способы</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самостоятельного освоения</w:t>
      </w:r>
      <w:r w:rsidR="00242B0A" w:rsidRPr="005D4B91">
        <w:rPr>
          <w:rFonts w:ascii="Times New Roman" w:hAnsi="Times New Roman" w:cs="Times New Roman"/>
          <w:color w:val="000000"/>
          <w:sz w:val="28"/>
          <w:szCs w:val="28"/>
        </w:rPr>
        <w:tab/>
        <w:t>двигательных действий, подбор подводящих,</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подготовительных</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и специальных упражнений, самоконтроля в учебной и соревновательной деятельности, применение средств восстановления организма после физической нагрузки на занятиях хоккеем в учебной и соревновательной деятельности;</w:t>
      </w:r>
    </w:p>
    <w:p w:rsidR="00242B0A" w:rsidRPr="005D4B91" w:rsidRDefault="002444F5" w:rsidP="002444F5">
      <w:pPr>
        <w:tabs>
          <w:tab w:val="right" w:pos="974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знание и применение </w:t>
      </w:r>
      <w:r w:rsidR="00242B0A" w:rsidRPr="005D4B91">
        <w:rPr>
          <w:rFonts w:ascii="Times New Roman" w:hAnsi="Times New Roman" w:cs="Times New Roman"/>
          <w:color w:val="000000"/>
          <w:sz w:val="28"/>
          <w:szCs w:val="28"/>
        </w:rPr>
        <w:t>основ формирования сбалансированного питания</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хоккеиста;</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составление, подбор и выполнение упражнений с учетом их классификации для составления комплексов,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индивидуальных, различной направленности;</w:t>
      </w:r>
    </w:p>
    <w:p w:rsidR="00242B0A" w:rsidRPr="005D4B91" w:rsidRDefault="002444F5" w:rsidP="002444F5">
      <w:pPr>
        <w:tabs>
          <w:tab w:val="right" w:pos="974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использование правил </w:t>
      </w:r>
      <w:r w:rsidR="00242B0A" w:rsidRPr="005D4B91">
        <w:rPr>
          <w:rFonts w:ascii="Times New Roman" w:hAnsi="Times New Roman" w:cs="Times New Roman"/>
          <w:color w:val="000000"/>
          <w:sz w:val="28"/>
          <w:szCs w:val="28"/>
        </w:rPr>
        <w:t>подбора физических упражнений для развития</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физических качеств хоккеиста, специально-подготовительных упражнений, формирующих двигательные умения и навыки технических и тактических действий хоккеиста, определение их эффективность;</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техники выполнения и демонстрация правильной техники и выполнения упражнения для воспитания физических качеств, умение выявлять и устранять ошибки при выполнении упражнений;</w:t>
      </w:r>
    </w:p>
    <w:p w:rsidR="00242B0A" w:rsidRPr="005D4B91" w:rsidRDefault="002444F5" w:rsidP="002444F5">
      <w:pPr>
        <w:tabs>
          <w:tab w:val="right" w:pos="9743"/>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знание классификации </w:t>
      </w:r>
      <w:r w:rsidR="00242B0A" w:rsidRPr="005D4B91">
        <w:rPr>
          <w:rFonts w:ascii="Times New Roman" w:hAnsi="Times New Roman" w:cs="Times New Roman"/>
          <w:color w:val="000000"/>
          <w:sz w:val="28"/>
          <w:szCs w:val="28"/>
        </w:rPr>
        <w:t>техники и тактики игры в хоккей, технических</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и тактических элементов хоккея, применение и владение техническими и тактическими элементами в игровых заданиях и соревнованиях; выполнение командных атакующих действий и способов атаки и контратаки в хоккее, тактических комбинаций при различных игровых ситуациях;</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выявление ошибок в технике выполнения упражнений, формирующих двигательные умения и навыки технических и тактических действий хоккеиста;</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демонстрация совершенствования техники передвижения на коньках, техники владения клюшкой и шайбой, техники игры вратаря, индивидуальных, групповых и командных тактических действий;</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осуществление соревновательной деятельности в соответствии с правилами вида спорта «хоккей», судейской практики;</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определение признаков положительного влияния занятий хоккеем на укрепление здоровья, устанавливать связь между развитием физических качеств и основных систем организма;</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соблюдение требований безопасности при организации занятий хоккеем, знание правил оказания первой помощи при травмах и ушибах во время занятий физическими упражнениями, и хоккеем в частности;</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использование занятий хоккеем для организации индивидуального отдыха и досуга, укрепления собственного здоровья, повышения уровня физических кондиций;</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проведение тестирования уровня физической подготовленности хоккеистов, характеристика основных показателей развития физических качеств и состояния здоровья, сравнение своих результатов выполнения контрольных упражнений с эталонными результатами;</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ведение дневника по физкультурной деятельности, включая оформление планов проведения самостоятельных занятий с физическими упражнениями разной функциональной направленностью, данные контроля динамики индивидуального физического развития и уровня физической подготовленности;</w:t>
      </w:r>
    </w:p>
    <w:p w:rsidR="00242B0A" w:rsidRPr="005D4B91" w:rsidRDefault="002444F5" w:rsidP="002444F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проводить самостоятельные занятия по хоккею по освоению новых двигательных действий и воспитанию основных физических качеств,</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контролировать и анализировать эффективность этих занятий;</w:t>
      </w:r>
    </w:p>
    <w:p w:rsidR="00242B0A" w:rsidRPr="005D4B91" w:rsidRDefault="002444F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применение способов и методов профилактики пагубных привычек, асоциального и созависимого поведения, знание антидопинговых правил.</w:t>
      </w:r>
    </w:p>
    <w:p w:rsidR="002444F5" w:rsidRDefault="002444F5" w:rsidP="005D4B91">
      <w:pPr>
        <w:autoSpaceDE/>
        <w:autoSpaceDN/>
        <w:adjustRightInd/>
        <w:ind w:firstLine="709"/>
        <w:rPr>
          <w:rFonts w:ascii="Times New Roman" w:hAnsi="Times New Roman" w:cs="Times New Roman"/>
          <w:color w:val="000000"/>
          <w:sz w:val="28"/>
          <w:szCs w:val="28"/>
        </w:rPr>
      </w:pPr>
    </w:p>
    <w:p w:rsidR="002444F5" w:rsidRPr="00093162" w:rsidRDefault="002444F5" w:rsidP="008924FE">
      <w:pPr>
        <w:autoSpaceDE/>
        <w:autoSpaceDN/>
        <w:adjustRightInd/>
        <w:ind w:firstLine="0"/>
        <w:jc w:val="center"/>
        <w:rPr>
          <w:rFonts w:ascii="Times New Roman" w:hAnsi="Times New Roman" w:cs="Times New Roman"/>
          <w:b/>
          <w:color w:val="000000"/>
          <w:sz w:val="28"/>
          <w:szCs w:val="28"/>
        </w:rPr>
      </w:pPr>
      <w:r w:rsidRPr="002444F5">
        <w:rPr>
          <w:rFonts w:ascii="Times New Roman" w:hAnsi="Times New Roman" w:cs="Times New Roman"/>
          <w:b/>
          <w:color w:val="000000"/>
          <w:sz w:val="28"/>
          <w:szCs w:val="28"/>
        </w:rPr>
        <w:t>МОДУЛЬ «ФУТБОЛ»</w:t>
      </w:r>
    </w:p>
    <w:p w:rsidR="00435CA3" w:rsidRPr="00435CA3" w:rsidRDefault="00435CA3" w:rsidP="005D4B91">
      <w:pPr>
        <w:autoSpaceDE/>
        <w:autoSpaceDN/>
        <w:adjustRightInd/>
        <w:ind w:firstLine="709"/>
        <w:rPr>
          <w:rFonts w:ascii="Times New Roman" w:hAnsi="Times New Roman" w:cs="Times New Roman"/>
          <w:b/>
          <w:color w:val="000000"/>
          <w:sz w:val="28"/>
          <w:szCs w:val="28"/>
        </w:rPr>
      </w:pPr>
      <w:r w:rsidRPr="00435CA3">
        <w:rPr>
          <w:rFonts w:ascii="Times New Roman" w:hAnsi="Times New Roman" w:cs="Times New Roman"/>
          <w:b/>
          <w:color w:val="000000"/>
          <w:sz w:val="28"/>
          <w:szCs w:val="28"/>
        </w:rPr>
        <w:t>1) Пояснительная записка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Учебный модуль «Футбол» (далее - модуль по футболу, футбол) на уровне среднего общего образования разработан с целью оказания методической помощи учителю физической культуры в создании рабочей программы по физической культуре с учётом современных тенденций в системе образования и использования спортивно-ориентированных форм, средств и методов обучения по различным видов спорта.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Футбол является эффективным средством физического воспитания,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профессиональному самоопределению.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Футбол позволяет обучающимся понимать принципы взаимовыручки, </w:t>
      </w:r>
      <w:r w:rsidRPr="005D4B91">
        <w:rPr>
          <w:rFonts w:ascii="Times New Roman" w:hAnsi="Times New Roman" w:cs="Times New Roman"/>
          <w:color w:val="000000"/>
          <w:sz w:val="28"/>
          <w:szCs w:val="28"/>
        </w:rPr>
        <w:lastRenderedPageBreak/>
        <w:t>проявлять волю, терпение и развивать чувство ответственности. В процессе игры формируется командный дух, познаются основы взаимодействия друг с другом. Футбол - командная игра, в которой каждому члену команды надо уметь выстраивать отношения с другими игроками. Психологический климат в команде играет определяющую роль и оказывает серьезное влияние на результат. Футбол дает возможность выработать коммуникативные навыки, развить чувство сплочённости и желание находить общий язык с партнером, а также решать конфликтные ситуации.</w:t>
      </w:r>
    </w:p>
    <w:p w:rsidR="00435CA3" w:rsidRDefault="00242B0A" w:rsidP="00435CA3">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Систематические занятия футболом оказывают на организм обучающихся всестороннее влияние: повышают общий объем двигательной активности, совершенствуют функциональную деятельность организма, обеспечивая правильное физическое развитие.</w:t>
      </w:r>
    </w:p>
    <w:p w:rsidR="00242B0A" w:rsidRPr="005D4B91" w:rsidRDefault="00242B0A" w:rsidP="00435CA3">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Модуль «Футбол» рассматривается как </w:t>
      </w:r>
      <w:r w:rsidR="00435CA3">
        <w:rPr>
          <w:rFonts w:ascii="Times New Roman" w:hAnsi="Times New Roman" w:cs="Times New Roman"/>
          <w:color w:val="000000"/>
          <w:sz w:val="28"/>
          <w:szCs w:val="28"/>
        </w:rPr>
        <w:t>средство физической подготовки</w:t>
      </w:r>
      <w:r w:rsidRPr="005D4B91">
        <w:rPr>
          <w:rFonts w:ascii="Times New Roman" w:hAnsi="Times New Roman" w:cs="Times New Roman"/>
          <w:color w:val="000000"/>
          <w:sz w:val="28"/>
          <w:szCs w:val="28"/>
        </w:rPr>
        <w:t>освоения технической и тактической стороны игры как для мальчиков, так и для девочек, повышает умственную работоспособность, снижает заболеваемость и утомление у обучающихся, возникающее в ходе учебных занятий.</w:t>
      </w:r>
    </w:p>
    <w:p w:rsidR="00242B0A" w:rsidRPr="005D4B91" w:rsidRDefault="00242B0A" w:rsidP="00435CA3">
      <w:pPr>
        <w:tabs>
          <w:tab w:val="left" w:pos="1885"/>
        </w:tabs>
        <w:autoSpaceDE/>
        <w:autoSpaceDN/>
        <w:adjustRightInd/>
        <w:rPr>
          <w:rFonts w:ascii="Times New Roman" w:hAnsi="Times New Roman" w:cs="Times New Roman"/>
          <w:color w:val="000000"/>
          <w:sz w:val="28"/>
          <w:szCs w:val="28"/>
        </w:rPr>
      </w:pPr>
      <w:r w:rsidRPr="00113C08">
        <w:rPr>
          <w:rFonts w:ascii="Times New Roman" w:hAnsi="Times New Roman" w:cs="Times New Roman"/>
          <w:b/>
          <w:i/>
          <w:color w:val="000000"/>
          <w:sz w:val="28"/>
          <w:szCs w:val="28"/>
        </w:rPr>
        <w:t xml:space="preserve">Целями изучения модуля «Футбол» </w:t>
      </w:r>
      <w:r w:rsidRPr="00B63B81">
        <w:rPr>
          <w:rFonts w:ascii="Times New Roman" w:hAnsi="Times New Roman" w:cs="Times New Roman"/>
          <w:color w:val="000000"/>
          <w:sz w:val="28"/>
          <w:szCs w:val="28"/>
        </w:rPr>
        <w:t>являются:</w:t>
      </w:r>
      <w:r w:rsidRPr="00113C08">
        <w:rPr>
          <w:rFonts w:ascii="Times New Roman" w:hAnsi="Times New Roman" w:cs="Times New Roman"/>
          <w:b/>
          <w:color w:val="000000"/>
          <w:sz w:val="28"/>
          <w:szCs w:val="28"/>
        </w:rPr>
        <w:t xml:space="preserve"> </w:t>
      </w:r>
      <w:r w:rsidRPr="005D4B91">
        <w:rPr>
          <w:rFonts w:ascii="Times New Roman" w:hAnsi="Times New Roman" w:cs="Times New Roman"/>
          <w:color w:val="000000"/>
          <w:sz w:val="28"/>
          <w:szCs w:val="28"/>
        </w:rPr>
        <w:t>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вида спорта «футбол».</w:t>
      </w:r>
    </w:p>
    <w:p w:rsidR="00242B0A" w:rsidRPr="00113C08" w:rsidRDefault="00242B0A" w:rsidP="00435CA3">
      <w:pPr>
        <w:tabs>
          <w:tab w:val="left" w:pos="1894"/>
        </w:tabs>
        <w:autoSpaceDE/>
        <w:autoSpaceDN/>
        <w:adjustRightInd/>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Задачами изучения модуля «Футбол» являются:</w:t>
      </w:r>
    </w:p>
    <w:p w:rsidR="00242B0A" w:rsidRPr="005D4B91" w:rsidRDefault="00435CA3" w:rsidP="00435CA3">
      <w:pPr>
        <w:tabs>
          <w:tab w:val="left" w:pos="2736"/>
          <w:tab w:val="left" w:pos="5971"/>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всестороннее гармоничное развитие </w:t>
      </w:r>
      <w:r w:rsidR="00242B0A" w:rsidRPr="005D4B91">
        <w:rPr>
          <w:rFonts w:ascii="Times New Roman" w:hAnsi="Times New Roman" w:cs="Times New Roman"/>
          <w:color w:val="000000"/>
          <w:sz w:val="28"/>
          <w:szCs w:val="28"/>
        </w:rPr>
        <w:t>детей, увеличение объёма</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их двигательной активности;</w:t>
      </w:r>
    </w:p>
    <w:p w:rsidR="00242B0A" w:rsidRPr="005D4B91" w:rsidRDefault="00435CA3" w:rsidP="00435CA3">
      <w:pPr>
        <w:tabs>
          <w:tab w:val="left" w:pos="2736"/>
          <w:tab w:val="left" w:pos="5971"/>
          <w:tab w:val="left" w:pos="8554"/>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w:t>
      </w:r>
      <w:r>
        <w:rPr>
          <w:rFonts w:ascii="Times New Roman" w:hAnsi="Times New Roman" w:cs="Times New Roman"/>
          <w:color w:val="000000"/>
          <w:sz w:val="28"/>
          <w:szCs w:val="28"/>
        </w:rPr>
        <w:t>ормирование</w:t>
      </w:r>
      <w:r>
        <w:rPr>
          <w:rFonts w:ascii="Times New Roman" w:hAnsi="Times New Roman" w:cs="Times New Roman"/>
          <w:color w:val="000000"/>
          <w:sz w:val="28"/>
          <w:szCs w:val="28"/>
        </w:rPr>
        <w:tab/>
        <w:t xml:space="preserve">общих представлений о виде спорта </w:t>
      </w:r>
      <w:r w:rsidR="00242B0A" w:rsidRPr="005D4B91">
        <w:rPr>
          <w:rFonts w:ascii="Times New Roman" w:hAnsi="Times New Roman" w:cs="Times New Roman"/>
          <w:color w:val="000000"/>
          <w:sz w:val="28"/>
          <w:szCs w:val="28"/>
        </w:rPr>
        <w:t>«футбол»,</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его возможностях и значении в процессе укрепления здоровья, физическом развитии и физической подготовке обучающихся;</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развитие основных физических качеств и повышение функциональных возможностей организма обучающихся, укрепление их физического, нравственного, психологического и социального здоровья, обеспечение культуры безопасного поведения средствами футбола;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ознакомление и обучение физическим упражнениям общеразвивающей и корригирующей направленности посредством освоения технических действий в футболе;</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ознакомление и освоение знаний об истории и развитии футбола, основных понятиях и современных представлениях о футболе, его возможностях и значениях в процессе развития и укрепления здоровья, физическом развитии обучающихся;</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ознакомление и обучение двигательным умениям и навыкам, техническим действиям в футболе в образовательной деятельности, физкультурно- оздоровительной деятельности и при организации самостоятельных занятий по футболу;</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воспитание социально значимых качеств личности, норм коллективного взаимодействия и сотрудничества в игровой деятельности средствами футбола;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удовлетворение индивидуальных потребностей обучающихся в занятиях физической культурой и спортом средствами футбола;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популяризация футбола среди подрастающего поколения, привлечение обучающихся, проявляющих повышенный интерес и способность к занятиям футболом, в школьные спортивные клубы, футбольные секции и к участию в соревнованиях;</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выявление, развитие и поддержка одарённых детей в области спорта.</w:t>
      </w:r>
    </w:p>
    <w:p w:rsidR="00242B0A" w:rsidRPr="00113C08" w:rsidRDefault="00435CA3" w:rsidP="00435CA3">
      <w:pPr>
        <w:tabs>
          <w:tab w:val="left" w:pos="1878"/>
        </w:tabs>
        <w:autoSpaceDE/>
        <w:autoSpaceDN/>
        <w:adjustRightInd/>
        <w:ind w:left="709" w:firstLine="0"/>
        <w:rPr>
          <w:rFonts w:ascii="Times New Roman" w:hAnsi="Times New Roman" w:cs="Times New Roman"/>
          <w:i/>
          <w:color w:val="000000"/>
          <w:sz w:val="28"/>
          <w:szCs w:val="28"/>
        </w:rPr>
      </w:pPr>
      <w:r w:rsidRPr="00113C08">
        <w:rPr>
          <w:rFonts w:ascii="Times New Roman" w:hAnsi="Times New Roman" w:cs="Times New Roman"/>
          <w:i/>
          <w:color w:val="000000"/>
          <w:sz w:val="28"/>
          <w:szCs w:val="28"/>
        </w:rPr>
        <w:t>Место и роль модуля «Футбол»</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«Футбол»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Расширяет и дополняет компетенции обучающихся, полученные в результате обучения и формирования новых двигательных действий средствами футбола, их использования в прикладных целях для увеличения объема двигательной активности и оздоровления в повседневной жизни.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Интеграция модуля по футболу поможет обучающимся в освоении содержательных компонентов и модулей по легкой атлетике, подвижным и спортивным играм, гимнастике, а также в освоении программ в рамках внеурочной деятельности, дополнительного образования, деятельности школьных спортивных клубов, подготовке обучающихся к выполнению норм Всероссийского физкультурно-спортивного комплекса «Готов к труду и обороне» (ГТО) и участию в спортивных мероприятиях.</w:t>
      </w:r>
    </w:p>
    <w:p w:rsidR="00435CA3" w:rsidRPr="00435CA3" w:rsidRDefault="00242B0A" w:rsidP="00435CA3">
      <w:pPr>
        <w:tabs>
          <w:tab w:val="left" w:pos="1911"/>
        </w:tabs>
        <w:autoSpaceDE/>
        <w:autoSpaceDN/>
        <w:adjustRightInd/>
        <w:rPr>
          <w:rFonts w:ascii="Times New Roman" w:hAnsi="Times New Roman" w:cs="Times New Roman"/>
          <w:i/>
          <w:color w:val="000000"/>
          <w:sz w:val="28"/>
          <w:szCs w:val="28"/>
        </w:rPr>
      </w:pPr>
      <w:r w:rsidRPr="00435CA3">
        <w:rPr>
          <w:rFonts w:ascii="Times New Roman" w:hAnsi="Times New Roman" w:cs="Times New Roman"/>
          <w:i/>
          <w:color w:val="000000"/>
          <w:sz w:val="28"/>
          <w:szCs w:val="28"/>
        </w:rPr>
        <w:t>Модуль «Футбол» может быть реализован в следующих вари</w:t>
      </w:r>
      <w:r w:rsidR="00435CA3" w:rsidRPr="00435CA3">
        <w:rPr>
          <w:rFonts w:ascii="Times New Roman" w:hAnsi="Times New Roman" w:cs="Times New Roman"/>
          <w:i/>
          <w:color w:val="000000"/>
          <w:sz w:val="28"/>
          <w:szCs w:val="28"/>
        </w:rPr>
        <w:t>антах:</w:t>
      </w:r>
    </w:p>
    <w:p w:rsidR="00242B0A" w:rsidRPr="005D4B91" w:rsidRDefault="00435CA3" w:rsidP="00435CA3">
      <w:pPr>
        <w:tabs>
          <w:tab w:val="left" w:pos="1911"/>
        </w:tabs>
        <w:autoSpaceDE/>
        <w:autoSpaceDN/>
        <w:adjustRightInd/>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процесса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освоения обучающимися учебного материала по футболу с выбором различных элементов футбола, с учётом возраста и физической подготовленности обучающихся (с соответствующей дозировкой и интенсивностью);</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10 и 11 классах - по 34 часа);</w:t>
      </w:r>
    </w:p>
    <w:p w:rsidR="00435CA3"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 виде дополнительных часов, выделяемых на спортивно</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оздоровительную работу с обучающимися в рамках внеурочной деятельности, деятельности школьных спортивных клубов (рекомендуемый объем в 10 - 11 классах - по 34 часа).</w:t>
      </w:r>
    </w:p>
    <w:p w:rsidR="00242B0A" w:rsidRPr="00435CA3" w:rsidRDefault="00435CA3" w:rsidP="00435CA3">
      <w:pPr>
        <w:autoSpaceDE/>
        <w:autoSpaceDN/>
        <w:adjustRightInd/>
        <w:ind w:firstLine="709"/>
        <w:rPr>
          <w:rFonts w:ascii="Times New Roman" w:hAnsi="Times New Roman" w:cs="Times New Roman"/>
          <w:b/>
          <w:color w:val="000000"/>
          <w:sz w:val="28"/>
          <w:szCs w:val="28"/>
        </w:rPr>
      </w:pPr>
      <w:r w:rsidRPr="00435CA3">
        <w:rPr>
          <w:rFonts w:ascii="Times New Roman" w:hAnsi="Times New Roman" w:cs="Times New Roman"/>
          <w:b/>
          <w:color w:val="000000"/>
          <w:sz w:val="28"/>
          <w:szCs w:val="28"/>
        </w:rPr>
        <w:t>2) Содержание модуля «Футбол»</w:t>
      </w:r>
    </w:p>
    <w:p w:rsidR="00242B0A" w:rsidRPr="005D4B91" w:rsidRDefault="00242B0A" w:rsidP="00435CA3">
      <w:pPr>
        <w:tabs>
          <w:tab w:val="left" w:pos="1063"/>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Знания о футболе.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Главные организации, осуществляющие управление футболом в регионе, России, Европе, мире (РФС, УЕФА, ФИФА), их роль и основные функции.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Организация и проведение соревнований по футболу. Правила игры в футбол, роль и обязанности судейской бригады.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направления развития спортивного менеджмента и маркетинга в футболе. Структура управления в профессиональных футбольных клубах, направления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Средства общей и специальной физической подготовки, применяемые при занятиях футболом.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по технике безопасности во время занятий и соревнований по футболу. Правила безопасного, правомерного поведения во время соревнований по футболу в качестве зрителя или болельщика.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Профилактика спортивного травматизма футболистов, причины возникновения травм и методы их устранения.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Профилактика пагубных привычек, асоциального поведения. Антидопинговое поведение.</w:t>
      </w:r>
    </w:p>
    <w:p w:rsidR="00242B0A" w:rsidRPr="005D4B91" w:rsidRDefault="00242B0A" w:rsidP="00435CA3">
      <w:pPr>
        <w:tabs>
          <w:tab w:val="left" w:pos="1087"/>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Организация, проведение самостоятельных занятий по футболу и занятий на развитие физических качеств футболиста. Правила безопасности во время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самостоятельных занятий футболом.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общеразвивающей, подготовительной и специальной направленности.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Самоконтроль и его роль в образовательной и тренировочной деятельности. Объективные и субъективные признаки утомления. Средства восстановления организма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Средства восстановления после физических нагрузок на занятиях футболом и соревновательной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Системы проведения и судейство соревнований по футболу.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Технологии предупреждения и нивелирования конфликтных ситуации во время занятий футболом, решения спорных и проблемных ситуаций.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Причины возникновения ошибок при выполнении технических приёмов и способы их устранения. Основы анализа собственной игры и игры команды соперников.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Тестирование уровня физической и технической подготовленности в футболе.</w:t>
      </w:r>
    </w:p>
    <w:p w:rsidR="00242B0A" w:rsidRPr="005D4B91" w:rsidRDefault="00242B0A" w:rsidP="00435CA3">
      <w:pPr>
        <w:tabs>
          <w:tab w:val="left" w:pos="1108"/>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специальных упражнений для развития физических качеств (ловкости, гибкости, силы, выносливости, быстроты и скоростных способностей) и упражнения на частоту движений ног.</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Индивидуальные технические действия с мячом: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ведение мяча ногой различными способами - с изменением скорости и направления движения, с различным сочетанием техники владения мячом (развороты с мячом, обманные движения «финты», удары по мячу ногой);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остановка мяча ногой - внутренней стороной стопы, подошвой, средней </w:t>
      </w:r>
      <w:r w:rsidRPr="005D4B91">
        <w:rPr>
          <w:rFonts w:ascii="Times New Roman" w:hAnsi="Times New Roman" w:cs="Times New Roman"/>
          <w:color w:val="000000"/>
          <w:sz w:val="28"/>
          <w:szCs w:val="28"/>
        </w:rPr>
        <w:lastRenderedPageBreak/>
        <w:t>частью подъема, с переводом в стороны;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удары по мячу ногой - внутренней стороной стопы, внутренней частью подъема, средней частью подъема и внешней частью подъема;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удар по мячу головой - серединой лба;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обманные движения («финты») - «остановка» мяча ногой, «уход» выпадом, «уход» в сторону, «уход» с переносом ноги через мяч, «удар» по мячу ногой;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отбор мяча - выбиванием, перехватом.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Вбрасывание мяча.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Игровые комбинации и упражнения в парах, тройках, группах и тактические действия (в процессе учебной игры и (или) соревновательной деятельности). Игра в футбол по упрощенным правилам.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Учебные игры, участие в фестивалях и соревнованиях по футболу.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Тестовые упражнения по физической и технической подготовленности обучающихся в футболе.</w:t>
      </w:r>
    </w:p>
    <w:p w:rsidR="00242B0A" w:rsidRPr="005D4B91" w:rsidRDefault="00242B0A" w:rsidP="00435CA3">
      <w:pPr>
        <w:tabs>
          <w:tab w:val="left" w:pos="1885"/>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Содержание модуля «Футбол» направлено на достижение обучающимися личностных, метапредметных и предметных результатов обучения.</w:t>
      </w:r>
    </w:p>
    <w:p w:rsidR="00242B0A" w:rsidRPr="00113C08" w:rsidRDefault="00242B0A" w:rsidP="00435CA3">
      <w:pPr>
        <w:tabs>
          <w:tab w:val="left" w:pos="2087"/>
        </w:tabs>
        <w:autoSpaceDE/>
        <w:autoSpaceDN/>
        <w:adjustRightInd/>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При изучении модуля «Футбол» на уровне среднего общего образования у обучающихся будут сформированы следующие личностные результаты:</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патриотизм, чувства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 на примере роли, традиций и развития футбола в современном обществе, в Российской Федерации;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саморазвитие и самовоспитание через ценности, традиции и идеалы главных футбольных организаций регионального, всероссийского и мирового уровней, отечественных и зарубежных футбольных клубов;</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основных норм морали, духовно-нравственной культуры и ценностного отношения к физической культуре, как неотъемлемой части общечеловеческой культуры средствами футбола;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толерантного сознания и поведения, способность вести диалог с другими людьми, достигать в нём взаимопонимания, находить общие цели и сотрудничать для их достижения в учебной, игровой и соревновательной деятельности;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навыки сотрудничества со сверстниками, детьми младшего возраста, взрослыми в учебной, игровой, досуговой и соревновательной деятельности, судейской практике;</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к самостоятельной, творческой и ответственной деятельности средствами футбола;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осознанный выбор будущей профессии и возможностей реализации собственных жизненных планов средствами футбола как условие успешной профессиональной, спортивной и общественной деятельности;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реализация ценностей здорового и безопасного образа жизни, потребности в физическом самосовершенствовании, занятиях спортивно</w:t>
      </w:r>
      <w:r w:rsidR="00113C08">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w:t>
      </w:r>
      <w:r w:rsidR="00113C08">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оздоровительной деятельностью, неприятие вредных привычек: курения, употребления алкоголя, наркотиков;</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умение оказывать первую помощь при травмах и повреждениях.</w:t>
      </w:r>
    </w:p>
    <w:p w:rsidR="00242B0A" w:rsidRPr="005D4B91" w:rsidRDefault="00242B0A" w:rsidP="00435CA3">
      <w:pPr>
        <w:tabs>
          <w:tab w:val="left" w:pos="2084"/>
        </w:tabs>
        <w:autoSpaceDE/>
        <w:autoSpaceDN/>
        <w:adjustRightInd/>
        <w:rPr>
          <w:rFonts w:ascii="Times New Roman" w:hAnsi="Times New Roman" w:cs="Times New Roman"/>
          <w:color w:val="000000"/>
          <w:sz w:val="28"/>
          <w:szCs w:val="28"/>
        </w:rPr>
      </w:pPr>
      <w:r w:rsidRPr="00113C08">
        <w:rPr>
          <w:rFonts w:ascii="Times New Roman" w:hAnsi="Times New Roman" w:cs="Times New Roman"/>
          <w:b/>
          <w:i/>
          <w:color w:val="000000"/>
          <w:sz w:val="28"/>
          <w:szCs w:val="28"/>
        </w:rPr>
        <w:t>При изучении модуля «Футбол»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435CA3">
        <w:rPr>
          <w:rFonts w:ascii="Times New Roman" w:hAnsi="Times New Roman" w:cs="Times New Roman"/>
          <w:b/>
          <w:i/>
          <w:color w:val="000000"/>
          <w:sz w:val="28"/>
          <w:szCs w:val="28"/>
        </w:rPr>
        <w:t>метапредметные результаты:</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осуществлять, контролировать и корректировать учебную, игровую и соревновательную деятельность по футболу;</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учётом гражданских и нравственных ценностей;</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42B0A" w:rsidRPr="005D4B91" w:rsidRDefault="00242B0A" w:rsidP="00435CA3">
      <w:pPr>
        <w:tabs>
          <w:tab w:val="left" w:pos="1374"/>
        </w:tabs>
        <w:autoSpaceDE/>
        <w:autoSpaceDN/>
        <w:adjustRightInd/>
        <w:rPr>
          <w:rFonts w:ascii="Times New Roman" w:hAnsi="Times New Roman" w:cs="Times New Roman"/>
          <w:color w:val="000000"/>
          <w:sz w:val="28"/>
          <w:szCs w:val="28"/>
        </w:rPr>
      </w:pPr>
      <w:r w:rsidRPr="00113C08">
        <w:rPr>
          <w:rFonts w:ascii="Times New Roman" w:hAnsi="Times New Roman" w:cs="Times New Roman"/>
          <w:b/>
          <w:i/>
          <w:color w:val="000000"/>
          <w:sz w:val="28"/>
          <w:szCs w:val="28"/>
        </w:rPr>
        <w:t xml:space="preserve">При изучении модуля «Футбол» на уровне среднего общего образования у обучающихся будут сформированы следующие </w:t>
      </w:r>
      <w:r w:rsidRPr="00435CA3">
        <w:rPr>
          <w:rFonts w:ascii="Times New Roman" w:hAnsi="Times New Roman" w:cs="Times New Roman"/>
          <w:b/>
          <w:i/>
          <w:color w:val="000000"/>
          <w:sz w:val="28"/>
          <w:szCs w:val="28"/>
        </w:rPr>
        <w:t>предметные результаты:</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характеризовать роль, основные функции и задачи главных организаций и (или) федераций, осуществляющих управление футболом в России, Европе и мире (РФС, УЕФА, ФИФА), а также современные тенденции развития футбола;</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различать, понимать системы и структуры проведения соревнований и массовых мероприятий по футболу, спортивные дисциплины среди различных возрастных групп и категорий участников;</w:t>
      </w:r>
    </w:p>
    <w:p w:rsidR="00242B0A" w:rsidRPr="005D4B91" w:rsidRDefault="00435CA3" w:rsidP="00435CA3">
      <w:pPr>
        <w:tabs>
          <w:tab w:val="left" w:pos="1834"/>
          <w:tab w:val="left" w:pos="3629"/>
          <w:tab w:val="left" w:pos="5755"/>
          <w:tab w:val="left" w:pos="6221"/>
          <w:tab w:val="left" w:pos="7752"/>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умение</w:t>
      </w:r>
      <w:r>
        <w:rPr>
          <w:rFonts w:ascii="Times New Roman" w:hAnsi="Times New Roman" w:cs="Times New Roman"/>
          <w:color w:val="000000"/>
          <w:sz w:val="28"/>
          <w:szCs w:val="28"/>
        </w:rPr>
        <w:tab/>
        <w:t xml:space="preserve">планировать, </w:t>
      </w:r>
      <w:r w:rsidR="00242B0A" w:rsidRPr="005D4B91">
        <w:rPr>
          <w:rFonts w:ascii="Times New Roman" w:hAnsi="Times New Roman" w:cs="Times New Roman"/>
          <w:color w:val="000000"/>
          <w:sz w:val="28"/>
          <w:szCs w:val="28"/>
        </w:rPr>
        <w:t>организовы</w:t>
      </w:r>
      <w:r>
        <w:rPr>
          <w:rFonts w:ascii="Times New Roman" w:hAnsi="Times New Roman" w:cs="Times New Roman"/>
          <w:color w:val="000000"/>
          <w:sz w:val="28"/>
          <w:szCs w:val="28"/>
        </w:rPr>
        <w:t xml:space="preserve">вать и проводить </w:t>
      </w:r>
      <w:r w:rsidR="00242B0A" w:rsidRPr="005D4B91">
        <w:rPr>
          <w:rFonts w:ascii="Times New Roman" w:hAnsi="Times New Roman" w:cs="Times New Roman"/>
          <w:color w:val="000000"/>
          <w:sz w:val="28"/>
          <w:szCs w:val="28"/>
        </w:rPr>
        <w:t>самостоятельные</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тренировки по футболу с учетом применения способов самостоятельного освоения двигательных действий, подбора упражнений для развития основных физических качеств, контролировать и анализировать эффективность этих занятий;</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применять способы самоконтроля в учебной, тренировочной и соревновательной деятельности, средства восстановления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применять изученные тактические действия в учебной, игровой соревновательной и досуговой деятельности;</w:t>
      </w:r>
    </w:p>
    <w:p w:rsidR="00242B0A" w:rsidRPr="005D4B91" w:rsidRDefault="00435CA3" w:rsidP="00435CA3">
      <w:pPr>
        <w:tabs>
          <w:tab w:val="left" w:pos="1834"/>
          <w:tab w:val="left" w:pos="3629"/>
          <w:tab w:val="left" w:pos="5755"/>
          <w:tab w:val="left" w:pos="6221"/>
          <w:tab w:val="left" w:pos="7752"/>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умение планировать, организовывать </w:t>
      </w:r>
      <w:r w:rsidR="00242B0A" w:rsidRPr="005D4B91">
        <w:rPr>
          <w:rFonts w:ascii="Times New Roman" w:hAnsi="Times New Roman" w:cs="Times New Roman"/>
          <w:color w:val="000000"/>
          <w:sz w:val="28"/>
          <w:szCs w:val="28"/>
        </w:rPr>
        <w:t>и</w:t>
      </w:r>
      <w:r w:rsidR="00242B0A" w:rsidRPr="005D4B91">
        <w:rPr>
          <w:rFonts w:ascii="Times New Roman" w:hAnsi="Times New Roman" w:cs="Times New Roman"/>
          <w:color w:val="000000"/>
          <w:sz w:val="28"/>
          <w:szCs w:val="28"/>
        </w:rPr>
        <w:tab/>
      </w:r>
      <w:r>
        <w:rPr>
          <w:rFonts w:ascii="Times New Roman" w:hAnsi="Times New Roman" w:cs="Times New Roman"/>
          <w:color w:val="000000"/>
          <w:sz w:val="28"/>
          <w:szCs w:val="28"/>
        </w:rPr>
        <w:t xml:space="preserve"> проводить </w:t>
      </w:r>
      <w:r w:rsidR="00242B0A" w:rsidRPr="005D4B91">
        <w:rPr>
          <w:rFonts w:ascii="Times New Roman" w:hAnsi="Times New Roman" w:cs="Times New Roman"/>
          <w:color w:val="000000"/>
          <w:sz w:val="28"/>
          <w:szCs w:val="28"/>
        </w:rPr>
        <w:t>самостоятельные</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тренировки по футболу с учетом применения способов самостоятельного освоения двигательных действий, подбора упражнений для развития специальных физических качеств футболиста;</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знание основных направлений спортивного менеджмента и маркетинга в </w:t>
      </w:r>
      <w:r w:rsidR="00242B0A" w:rsidRPr="005D4B91">
        <w:rPr>
          <w:rFonts w:ascii="Times New Roman" w:hAnsi="Times New Roman" w:cs="Times New Roman"/>
          <w:color w:val="000000"/>
          <w:sz w:val="28"/>
          <w:szCs w:val="28"/>
        </w:rPr>
        <w:lastRenderedPageBreak/>
        <w:t>футболе, стремление к профессиональному самоопределению средствами футбола в области физической культуры и спорта;</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роли занятий футболом как средства укрепления здоровья, повышения функциональных возможностей основных систем организма и развития физических качеств;</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сущности возникновения ошибок в двигательной (технической) деятельности при выполнении технических приемов, анализировать и находить способы устранения ошибок, проводить анализ собственной игры и игры команды соперников, выделять слабые и сильные стороны игры, делать выводы;</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применять способы и методы профилактики пагубных привычек, асоциального и созависимого поведения, знание понятий «допинг» и «антидопинг»;</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характеризовать влияние занятий футболом на физическую, психическую, интеллектуальную и социальную деятельность человека;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характеризовать и демонстрировать средства общей и специальной физической подготовки, применять их в образовательной и тренировочной деятельности при занятиях футболом;</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характеризовать и демонстрировать комплексы упражнений, формирующие двигательные умения и навыки тактических приемов футболиста и тактики футбола;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демонстрировать технику ударов по мячу ногой, удар по мячу головой, остановку мяча, ведения мяча в различных сочетаниях приемов техники передвижения с техникой владения мячом, различных обманных движений («финты»), отбора и вбрасывания мяча, применение изученных технических действий в учебной, игровой, досуговой и соревновательной деятельности;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проведение тестирования уровня общей, специальной и технической подготовке футболистов, характеристика основных показателей развития физических качеств и состояния здоровья;</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соблюдение правил безопасного, правомерного поведения во время соревнований различного уровня по футболу в качестве зрителя, болельщика;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участие в соревновательной деятельности на внутришкольном, районном, муниципальном, городском, региональном, всероссийском уровнях, а также применение правил соревнований и судейской терминологии в судейской практике и игре;</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соблюдение требований к местам проведения занятий футболом,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занятий футболом, в досуговой деятельности;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соблюдение правил техники безопасности во время занятий и соревнований по футболу;</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причин возникновения травм и умение оказывать первую помощь при травмах и повреждениях во время занятий футболом;</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знание и соблюдение гигиенических основ образовательной, тренировочной и досуговой двигательной деятельности, основ организации здорового образа жизни средствами футбола;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и применение способов самоконтроля в учебной, тренировочной и соревновательной деятельности, средств восстановления после физической нагрузки, способов индивидуального регулирования физической нагрузки с учетом уровня физического развития и функционального состояния.</w:t>
      </w:r>
    </w:p>
    <w:p w:rsidR="00435CA3" w:rsidRDefault="00435CA3" w:rsidP="005D4B91">
      <w:pPr>
        <w:autoSpaceDE/>
        <w:autoSpaceDN/>
        <w:adjustRightInd/>
        <w:ind w:firstLine="709"/>
        <w:rPr>
          <w:rFonts w:ascii="Times New Roman" w:hAnsi="Times New Roman" w:cs="Times New Roman"/>
          <w:color w:val="000000"/>
          <w:sz w:val="28"/>
          <w:szCs w:val="28"/>
        </w:rPr>
      </w:pPr>
    </w:p>
    <w:p w:rsidR="00435CA3" w:rsidRPr="00113C08" w:rsidRDefault="00435CA3" w:rsidP="008924FE">
      <w:pPr>
        <w:autoSpaceDE/>
        <w:autoSpaceDN/>
        <w:adjustRightInd/>
        <w:ind w:firstLine="0"/>
        <w:jc w:val="center"/>
        <w:rPr>
          <w:rFonts w:ascii="Times New Roman" w:hAnsi="Times New Roman" w:cs="Times New Roman"/>
          <w:b/>
          <w:color w:val="000000"/>
          <w:sz w:val="28"/>
          <w:szCs w:val="28"/>
        </w:rPr>
      </w:pPr>
      <w:r w:rsidRPr="00435CA3">
        <w:rPr>
          <w:rFonts w:ascii="Times New Roman" w:hAnsi="Times New Roman" w:cs="Times New Roman"/>
          <w:b/>
          <w:color w:val="000000"/>
          <w:sz w:val="28"/>
          <w:szCs w:val="28"/>
        </w:rPr>
        <w:t>МОДУЛЬ «ФИТНЕС-АЭРОБИКА»</w:t>
      </w:r>
    </w:p>
    <w:p w:rsidR="00242B0A" w:rsidRPr="00435CA3" w:rsidRDefault="00435CA3" w:rsidP="005D4B91">
      <w:pPr>
        <w:autoSpaceDE/>
        <w:autoSpaceDN/>
        <w:adjustRightInd/>
        <w:ind w:firstLine="709"/>
        <w:rPr>
          <w:rFonts w:ascii="Times New Roman" w:hAnsi="Times New Roman" w:cs="Times New Roman"/>
          <w:b/>
          <w:color w:val="000000"/>
          <w:sz w:val="28"/>
          <w:szCs w:val="28"/>
        </w:rPr>
      </w:pPr>
      <w:r w:rsidRPr="00435CA3">
        <w:rPr>
          <w:rFonts w:ascii="Times New Roman" w:hAnsi="Times New Roman" w:cs="Times New Roman"/>
          <w:b/>
          <w:color w:val="000000"/>
          <w:sz w:val="28"/>
          <w:szCs w:val="28"/>
        </w:rPr>
        <w:t>1) Пояснительная записка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«Фитнес-аэробика» (далее - модуль по фитнес-аэробике) на уровне среднего общего образования разработан с целью оказания методической помощи учителю физической культуры в создании рабочей программы по физической культуре с учётом современных тенденций в системе образования и использования спортивно-ориентированных форм, средств и методов обучения.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Занятия фитнесом соединяют элементы хореографии, гимнастики, танцевальных занятий, двигательную активность аэробного характера, оздоровительные виды гимнастики различной направленности. Фитнес-аэробика является эффективным средством развития массового спорта и пропаганды здорового образа жизни подрастающего поколения.</w:t>
      </w:r>
    </w:p>
    <w:p w:rsidR="00435CA3" w:rsidRDefault="00242B0A" w:rsidP="00435CA3">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Фитнес-аэробика способствует гармоничному развитию обучающихся, всестороннему совершенствованию их двигательных способностей, укреплению здоровья, воспитанию устойчивого интереса и положительного эмоционально</w:t>
      </w:r>
      <w:r w:rsidRPr="005D4B91">
        <w:rPr>
          <w:rFonts w:ascii="Times New Roman" w:hAnsi="Times New Roman" w:cs="Times New Roman"/>
          <w:color w:val="000000"/>
          <w:sz w:val="28"/>
          <w:szCs w:val="28"/>
        </w:rPr>
        <w:softHyphen/>
        <w:t>ценностного отношения к физкультурно-оздоровительной и спортивной деятельности, формированию навыков культуры здорового образа жизни, способствующих успешной социализации в жизни.</w:t>
      </w:r>
    </w:p>
    <w:p w:rsidR="00242B0A" w:rsidRPr="005D4B91" w:rsidRDefault="00242B0A" w:rsidP="00435CA3">
      <w:pPr>
        <w:autoSpaceDE/>
        <w:autoSpaceDN/>
        <w:adjustRightInd/>
        <w:ind w:firstLine="709"/>
        <w:rPr>
          <w:rFonts w:ascii="Times New Roman" w:hAnsi="Times New Roman" w:cs="Times New Roman"/>
          <w:color w:val="000000"/>
          <w:sz w:val="28"/>
          <w:szCs w:val="28"/>
        </w:rPr>
      </w:pPr>
      <w:r w:rsidRPr="00113C08">
        <w:rPr>
          <w:rFonts w:ascii="Times New Roman" w:hAnsi="Times New Roman" w:cs="Times New Roman"/>
          <w:b/>
          <w:i/>
          <w:color w:val="000000"/>
          <w:sz w:val="28"/>
          <w:szCs w:val="28"/>
        </w:rPr>
        <w:t xml:space="preserve">Целью изучение модуля </w:t>
      </w:r>
      <w:r w:rsidRPr="00B63B81">
        <w:rPr>
          <w:rFonts w:ascii="Times New Roman" w:hAnsi="Times New Roman" w:cs="Times New Roman"/>
          <w:b/>
          <w:i/>
          <w:color w:val="000000"/>
          <w:sz w:val="28"/>
          <w:szCs w:val="28"/>
        </w:rPr>
        <w:t>«Фитнес-аэробика»</w:t>
      </w:r>
      <w:r w:rsidRPr="00435CA3">
        <w:rPr>
          <w:rFonts w:ascii="Times New Roman" w:hAnsi="Times New Roman" w:cs="Times New Roman"/>
          <w:color w:val="000000"/>
          <w:sz w:val="28"/>
          <w:szCs w:val="28"/>
        </w:rPr>
        <w:t xml:space="preserve"> является формирование у</w:t>
      </w:r>
      <w:r w:rsidRPr="005D4B91">
        <w:rPr>
          <w:rFonts w:ascii="Times New Roman" w:hAnsi="Times New Roman" w:cs="Times New Roman"/>
          <w:color w:val="000000"/>
          <w:sz w:val="28"/>
          <w:szCs w:val="28"/>
        </w:rPr>
        <w:t xml:space="preserve"> обучающихся устойчивой мотивации к сохранению и укреплению собственного здоровья и самоопределения с использованием средств фитнес-аэробики.</w:t>
      </w:r>
    </w:p>
    <w:p w:rsidR="00242B0A" w:rsidRPr="00113C08" w:rsidRDefault="00242B0A" w:rsidP="00435CA3">
      <w:pPr>
        <w:tabs>
          <w:tab w:val="left" w:pos="1902"/>
        </w:tabs>
        <w:autoSpaceDE/>
        <w:autoSpaceDN/>
        <w:adjustRightInd/>
        <w:ind w:left="709" w:firstLine="0"/>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Задачами изучения модуля «Фитнес-аэробика» являются:</w:t>
      </w:r>
    </w:p>
    <w:p w:rsidR="00242B0A" w:rsidRPr="005D4B91" w:rsidRDefault="00435CA3" w:rsidP="00435CA3">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всестороннее гармоничное развитие подростков, увеличение объёма</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их двигательной активности;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фитнес-аэробике;</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освоение знаний о физической культуре и спорте в целом, истории развития фитнес-аэробики в частности;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различных видов фитнес- аэробики;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формирование образовательного фундамента, основанного на знаниях и умениях в области физической культуры и спорта и соответствующем культурном уровне развития личности обучающегося, создающем необходимые </w:t>
      </w:r>
      <w:r w:rsidR="00242B0A" w:rsidRPr="005D4B91">
        <w:rPr>
          <w:rFonts w:ascii="Times New Roman" w:hAnsi="Times New Roman" w:cs="Times New Roman"/>
          <w:color w:val="000000"/>
          <w:sz w:val="28"/>
          <w:szCs w:val="28"/>
        </w:rPr>
        <w:lastRenderedPageBreak/>
        <w:t>предпосылки для его самореализации;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укрепление и сохранение здоровья, совершенствование телосложения и воспитание гармонично развитой личности, нацеленной на многолетнее сохранение высокого уровня общей работоспособности;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и спортом средствами фитнес-аэробики;</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популяризация фитнес-аэробики среди молодежи, привлечение обучающихся, проявляющих повышенный интерес и способности к занятиям фитнес-аэробикой, в школьные спортивные клубы, секции, к участию в соревнованиях;</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выявление, развитие и поддержка одарённых детей в области спорта.</w:t>
      </w:r>
    </w:p>
    <w:p w:rsidR="00242B0A" w:rsidRPr="00113C08" w:rsidRDefault="00242B0A" w:rsidP="00435CA3">
      <w:pPr>
        <w:tabs>
          <w:tab w:val="left" w:pos="1882"/>
        </w:tabs>
        <w:autoSpaceDE/>
        <w:autoSpaceDN/>
        <w:adjustRightInd/>
        <w:ind w:left="709" w:firstLine="0"/>
        <w:rPr>
          <w:rFonts w:ascii="Times New Roman" w:hAnsi="Times New Roman" w:cs="Times New Roman"/>
          <w:i/>
          <w:color w:val="000000"/>
          <w:sz w:val="28"/>
          <w:szCs w:val="28"/>
        </w:rPr>
      </w:pPr>
      <w:r w:rsidRPr="00113C08">
        <w:rPr>
          <w:rFonts w:ascii="Times New Roman" w:hAnsi="Times New Roman" w:cs="Times New Roman"/>
          <w:i/>
          <w:color w:val="000000"/>
          <w:sz w:val="28"/>
          <w:szCs w:val="28"/>
        </w:rPr>
        <w:t xml:space="preserve">Место </w:t>
      </w:r>
      <w:r w:rsidR="00435CA3" w:rsidRPr="00113C08">
        <w:rPr>
          <w:rFonts w:ascii="Times New Roman" w:hAnsi="Times New Roman" w:cs="Times New Roman"/>
          <w:i/>
          <w:color w:val="000000"/>
          <w:sz w:val="28"/>
          <w:szCs w:val="28"/>
        </w:rPr>
        <w:t>и роль модуля «Фитнес-аэробика»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«Фитнес-аэробика»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Специфика модуля по фитнес-аэробике сочетается практически со всеми базовыми видами спорта (легкая атлетика, гимнастика, спортивные игры).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Интеграция модуля по фитнес-аэробике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и участии в спортивных соревнованиях.</w:t>
      </w:r>
    </w:p>
    <w:p w:rsidR="00242B0A" w:rsidRPr="00435CA3" w:rsidRDefault="00242B0A" w:rsidP="00435CA3">
      <w:pPr>
        <w:tabs>
          <w:tab w:val="left" w:pos="1868"/>
        </w:tabs>
        <w:autoSpaceDE/>
        <w:autoSpaceDN/>
        <w:adjustRightInd/>
        <w:rPr>
          <w:rFonts w:ascii="Times New Roman" w:hAnsi="Times New Roman" w:cs="Times New Roman"/>
          <w:i/>
          <w:color w:val="000000"/>
          <w:sz w:val="28"/>
          <w:szCs w:val="28"/>
        </w:rPr>
      </w:pPr>
      <w:r w:rsidRPr="00435CA3">
        <w:rPr>
          <w:rFonts w:ascii="Times New Roman" w:hAnsi="Times New Roman" w:cs="Times New Roman"/>
          <w:i/>
          <w:color w:val="000000"/>
          <w:sz w:val="28"/>
          <w:szCs w:val="28"/>
        </w:rPr>
        <w:t>Модуль «Фитнес-аэробика» может быть реализован в следующих вариантах:</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процесса освоения обучающимися учебного материала по фитнес-аэробике с выбором различных элементов фитнес-аэробики, с учётом возраста и физической подготовленности обучающихся;</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удовлетворение различных интересов обучающихся (при организации и проведении уроков физической культуры с 3-х часовой</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недельной нагрузкой рекомендуемый объём в 10 и 11 классах - по 34 часа);</w:t>
      </w:r>
    </w:p>
    <w:p w:rsidR="00242B0A" w:rsidRPr="005D4B91" w:rsidRDefault="00435CA3"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дополнительных часов, выделяемых на спортивно-оздоровительную работу с обучающимися в рамках внеурочной деятельности и (или) за счет </w:t>
      </w:r>
      <w:r w:rsidR="00242B0A" w:rsidRPr="005D4B91">
        <w:rPr>
          <w:rFonts w:ascii="Times New Roman" w:hAnsi="Times New Roman" w:cs="Times New Roman"/>
          <w:color w:val="000000"/>
          <w:sz w:val="28"/>
          <w:szCs w:val="28"/>
        </w:rPr>
        <w:lastRenderedPageBreak/>
        <w:t>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42B0A" w:rsidRPr="00435CA3" w:rsidRDefault="00435CA3" w:rsidP="00435CA3">
      <w:pPr>
        <w:tabs>
          <w:tab w:val="left" w:pos="1920"/>
        </w:tabs>
        <w:autoSpaceDE/>
        <w:autoSpaceDN/>
        <w:adjustRightInd/>
        <w:ind w:left="709" w:firstLine="0"/>
        <w:rPr>
          <w:rFonts w:ascii="Times New Roman" w:hAnsi="Times New Roman" w:cs="Times New Roman"/>
          <w:b/>
          <w:color w:val="000000"/>
          <w:sz w:val="28"/>
          <w:szCs w:val="28"/>
        </w:rPr>
      </w:pPr>
      <w:r w:rsidRPr="00435CA3">
        <w:rPr>
          <w:rFonts w:ascii="Times New Roman" w:hAnsi="Times New Roman" w:cs="Times New Roman"/>
          <w:b/>
          <w:color w:val="000000"/>
          <w:sz w:val="28"/>
          <w:szCs w:val="28"/>
        </w:rPr>
        <w:t>2) </w:t>
      </w:r>
      <w:r w:rsidR="00242B0A" w:rsidRPr="00435CA3">
        <w:rPr>
          <w:rFonts w:ascii="Times New Roman" w:hAnsi="Times New Roman" w:cs="Times New Roman"/>
          <w:b/>
          <w:color w:val="000000"/>
          <w:sz w:val="28"/>
          <w:szCs w:val="28"/>
        </w:rPr>
        <w:t>Соде</w:t>
      </w:r>
      <w:r w:rsidRPr="00435CA3">
        <w:rPr>
          <w:rFonts w:ascii="Times New Roman" w:hAnsi="Times New Roman" w:cs="Times New Roman"/>
          <w:b/>
          <w:color w:val="000000"/>
          <w:sz w:val="28"/>
          <w:szCs w:val="28"/>
        </w:rPr>
        <w:t>ржание модуля</w:t>
      </w:r>
    </w:p>
    <w:p w:rsidR="00242B0A" w:rsidRPr="005D4B91" w:rsidRDefault="00242B0A" w:rsidP="00435CA3">
      <w:pPr>
        <w:tabs>
          <w:tab w:val="left" w:pos="1080"/>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Знания о фитнес-аэробике.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Периоды развития фитнеса и фитнес-аэробики (как молодого вида спорта) в мире и России. Организация соревнований по виду спорта «фитнес-аэробика».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и основные функции главных организаций, федераций (международные, российские), осуществляющих управление фитнес-аэробикой.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Требования безопасности при организации занятий фитнес-аэробикой (в спортивном, хореографическом и тренажерном залах)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самостоятельных. Требования к безопасности мест проведения уроков физической культуры, инвентарю и оборудованию. Гигиена и самоконтроль при занятиях фитнес-аэробикой.</w:t>
      </w:r>
    </w:p>
    <w:p w:rsidR="00242B0A" w:rsidRPr="005D4B91" w:rsidRDefault="00242B0A" w:rsidP="00085445">
      <w:pPr>
        <w:tabs>
          <w:tab w:val="left" w:pos="1104"/>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Подготовка места занятий, выбор одежды и обуви для занятий фитнес- аэробикой.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Подбор упражнений фитнес-аэробики, определение последовательности их выполнения, дозировка в соответствии с возрастными особенностями и физической подготовленностью обучающихся.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 методы профилактики пагубных привычек, асоциального и созависимого поведения. Антидопинговое поведение.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Составление планов и самостоятельное проведение занятий фитнес- аэробикой. Тестирование уровня физической подготовленности обучающихся.</w:t>
      </w:r>
    </w:p>
    <w:p w:rsidR="00242B0A" w:rsidRPr="005D4B91" w:rsidRDefault="00242B0A" w:rsidP="00085445">
      <w:pPr>
        <w:tabs>
          <w:tab w:val="left" w:pos="1104"/>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Физическое совершенствование.</w:t>
      </w:r>
    </w:p>
    <w:p w:rsidR="001014C2"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для развития физических качеств (гибкости, силы, выносливости, быстроты и скоростных способностей)</w:t>
      </w:r>
      <w:r w:rsidR="001014C2" w:rsidRPr="005D4B91">
        <w:rPr>
          <w:rFonts w:ascii="Times New Roman" w:hAnsi="Times New Roman" w:cs="Times New Roman"/>
          <w:color w:val="000000"/>
          <w:sz w:val="28"/>
          <w:szCs w:val="28"/>
        </w:rPr>
        <w:t>.</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Изучение и совершенствование техники двигательных действий (элементов) фитнес-аэробики, акробатических упражнений, изученные на уровне основного общего образования.</w:t>
      </w:r>
    </w:p>
    <w:p w:rsidR="00242B0A" w:rsidRPr="008924FE" w:rsidRDefault="00242B0A" w:rsidP="005D4B91">
      <w:pPr>
        <w:autoSpaceDE/>
        <w:autoSpaceDN/>
        <w:adjustRightInd/>
        <w:ind w:firstLine="709"/>
        <w:rPr>
          <w:rFonts w:ascii="Times New Roman" w:hAnsi="Times New Roman" w:cs="Times New Roman"/>
          <w:i/>
          <w:color w:val="000000"/>
          <w:sz w:val="28"/>
          <w:szCs w:val="28"/>
        </w:rPr>
      </w:pPr>
      <w:r w:rsidRPr="008924FE">
        <w:rPr>
          <w:rFonts w:ascii="Times New Roman" w:hAnsi="Times New Roman" w:cs="Times New Roman"/>
          <w:i/>
          <w:color w:val="000000"/>
          <w:sz w:val="28"/>
          <w:szCs w:val="28"/>
        </w:rPr>
        <w:t>Классическая аэробика: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структурные элементы высокой интенсивности </w:t>
      </w:r>
      <w:r w:rsidRPr="005D4B91">
        <w:rPr>
          <w:rFonts w:ascii="Times New Roman" w:hAnsi="Times New Roman" w:cs="Times New Roman"/>
          <w:color w:val="000000"/>
          <w:sz w:val="28"/>
          <w:szCs w:val="28"/>
          <w:lang w:eastAsia="en-US"/>
        </w:rPr>
        <w:t>(</w:t>
      </w:r>
      <w:r w:rsidRPr="005D4B91">
        <w:rPr>
          <w:rFonts w:ascii="Times New Roman" w:hAnsi="Times New Roman" w:cs="Times New Roman"/>
          <w:color w:val="000000"/>
          <w:sz w:val="28"/>
          <w:szCs w:val="28"/>
          <w:lang w:val="en-US" w:eastAsia="en-US"/>
        </w:rPr>
        <w:t>High</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lang w:val="en-US" w:eastAsia="en-US"/>
        </w:rPr>
        <w:t>impact</w:t>
      </w:r>
      <w:r w:rsidRPr="005D4B91">
        <w:rPr>
          <w:rFonts w:ascii="Times New Roman" w:hAnsi="Times New Roman" w:cs="Times New Roman"/>
          <w:color w:val="000000"/>
          <w:sz w:val="28"/>
          <w:szCs w:val="28"/>
          <w:lang w:eastAsia="en-US"/>
        </w:rPr>
        <w:t xml:space="preserve">), </w:t>
      </w:r>
      <w:r w:rsidRPr="005D4B91">
        <w:rPr>
          <w:rFonts w:ascii="Times New Roman" w:hAnsi="Times New Roman" w:cs="Times New Roman"/>
          <w:color w:val="000000"/>
          <w:sz w:val="28"/>
          <w:szCs w:val="28"/>
        </w:rPr>
        <w:t>выполнение различных элементов без смены и со сменой лидирующей ноги, движения руками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сочетании с движениями ног);</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сочетание маршевых и синкопированных элементов, сочетание маршевых и лифтовых элементов, комплексы и комбинации классической аэробики на развитие выносливости, гибкости, координации и силы;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и комбинации базовых шагов и элементов различной сложности под музыкальное сопровождение и без него.</w:t>
      </w:r>
    </w:p>
    <w:p w:rsidR="00242B0A" w:rsidRPr="008924FE" w:rsidRDefault="00242B0A" w:rsidP="005D4B91">
      <w:pPr>
        <w:autoSpaceDE/>
        <w:autoSpaceDN/>
        <w:adjustRightInd/>
        <w:ind w:firstLine="709"/>
        <w:rPr>
          <w:rFonts w:ascii="Times New Roman" w:hAnsi="Times New Roman" w:cs="Times New Roman"/>
          <w:i/>
          <w:color w:val="000000"/>
          <w:sz w:val="28"/>
          <w:szCs w:val="28"/>
        </w:rPr>
      </w:pPr>
      <w:r w:rsidRPr="008924FE">
        <w:rPr>
          <w:rFonts w:ascii="Times New Roman" w:hAnsi="Times New Roman" w:cs="Times New Roman"/>
          <w:i/>
          <w:color w:val="000000"/>
          <w:sz w:val="28"/>
          <w:szCs w:val="28"/>
        </w:rPr>
        <w:t>Функциональная тренировка: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биомеханика основных движений (приседания, тяги, выпады, отжимания, жимы, прыжки и так далее).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комплексы и комбинации упражнений из основных движений; упражнения на развитие силы мышц нижних и верхних конечностей (односуставные и </w:t>
      </w:r>
      <w:r w:rsidRPr="005D4B91">
        <w:rPr>
          <w:rFonts w:ascii="Times New Roman" w:hAnsi="Times New Roman" w:cs="Times New Roman"/>
          <w:color w:val="000000"/>
          <w:sz w:val="28"/>
          <w:szCs w:val="28"/>
        </w:rPr>
        <w:lastRenderedPageBreak/>
        <w:t>многосуставные);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упражнения групп мышц туловища (спины, груди, живота, ягодиц) с использованием сопротивления собственного веса, гантелей и медболов в различных исходных положениях - стоя, сидя, лежа.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круговая тренировка - подбор различных вариантов комплекса в соответствии с возрастными особенностями и физической подготовленностью обучающихся;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составление самостоятельных комплексов функциональной тренировки и подбор музыки с учетом интенсивности и ритма движений;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подбор элементов функциональной тренировки, упражнений и составление композиций из них.</w:t>
      </w:r>
    </w:p>
    <w:p w:rsidR="00242B0A" w:rsidRPr="008924FE" w:rsidRDefault="00242B0A" w:rsidP="005D4B91">
      <w:pPr>
        <w:autoSpaceDE/>
        <w:autoSpaceDN/>
        <w:adjustRightInd/>
        <w:ind w:firstLine="709"/>
        <w:rPr>
          <w:rFonts w:ascii="Times New Roman" w:hAnsi="Times New Roman" w:cs="Times New Roman"/>
          <w:i/>
          <w:color w:val="000000"/>
          <w:sz w:val="28"/>
          <w:szCs w:val="28"/>
        </w:rPr>
      </w:pPr>
      <w:r w:rsidRPr="008924FE">
        <w:rPr>
          <w:rFonts w:ascii="Times New Roman" w:hAnsi="Times New Roman" w:cs="Times New Roman"/>
          <w:i/>
          <w:color w:val="000000"/>
          <w:sz w:val="28"/>
          <w:szCs w:val="28"/>
        </w:rPr>
        <w:t>Степ-аэробика: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базовые шаги и различные элементы без смены и со сменой лидирующей ноги, движения руками (</w:t>
      </w:r>
      <w:r w:rsidR="000F0528" w:rsidRPr="005D4B91">
        <w:rPr>
          <w:rFonts w:ascii="Times New Roman" w:hAnsi="Times New Roman" w:cs="Times New Roman"/>
          <w:color w:val="000000"/>
          <w:sz w:val="28"/>
          <w:szCs w:val="28"/>
        </w:rPr>
        <w:t>в т.ч.</w:t>
      </w:r>
      <w:r w:rsidRPr="005D4B91">
        <w:rPr>
          <w:rFonts w:ascii="Times New Roman" w:hAnsi="Times New Roman" w:cs="Times New Roman"/>
          <w:color w:val="000000"/>
          <w:sz w:val="28"/>
          <w:szCs w:val="28"/>
        </w:rPr>
        <w:t xml:space="preserve"> в сочетании с движениями ног).</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и комбинации базовых шагов и элементов различной сложности степ-аэробики под музыкальное сопровождение и без него с учетом интенсивности и ритма движений.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Хореографическая подготовка.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Взаимодействие в паре, синхронность, распределение движений и фигур в пространстве, внешнее воздействие на зрителей и судей, артистизм и эмоциональность.</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Судейство соревнований. Выступления на соревнованиях.</w:t>
      </w:r>
    </w:p>
    <w:p w:rsidR="00242B0A" w:rsidRPr="005D4B91" w:rsidRDefault="00242B0A" w:rsidP="00085445">
      <w:pPr>
        <w:tabs>
          <w:tab w:val="left" w:pos="1882"/>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Содержание модуля «Фитнес-аэробика» направлено на достижение обучающимися личностных, метапредметных и предметных результатов обучения.</w:t>
      </w:r>
    </w:p>
    <w:p w:rsidR="00242B0A" w:rsidRPr="00085445" w:rsidRDefault="00242B0A" w:rsidP="00085445">
      <w:pPr>
        <w:tabs>
          <w:tab w:val="left" w:pos="2093"/>
        </w:tabs>
        <w:autoSpaceDE/>
        <w:autoSpaceDN/>
        <w:adjustRightInd/>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При изучении модуля «Фитнес-аэробика» на уровне среднего общего образования у обучающихся будут сформированы</w:t>
      </w:r>
      <w:r w:rsidRPr="005D4B91">
        <w:rPr>
          <w:rFonts w:ascii="Times New Roman" w:hAnsi="Times New Roman" w:cs="Times New Roman"/>
          <w:color w:val="000000"/>
          <w:sz w:val="28"/>
          <w:szCs w:val="28"/>
        </w:rPr>
        <w:t xml:space="preserve"> </w:t>
      </w:r>
      <w:r w:rsidRPr="00085445">
        <w:rPr>
          <w:rFonts w:ascii="Times New Roman" w:hAnsi="Times New Roman" w:cs="Times New Roman"/>
          <w:b/>
          <w:i/>
          <w:color w:val="000000"/>
          <w:sz w:val="28"/>
          <w:szCs w:val="28"/>
        </w:rPr>
        <w:t>следующие личностные результаты:</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воспитание патриотизма, уважения к Отечеству через знание истории и современного состояния развития фитнес-аэробики, включая региональный, всероссийский и международный уровни;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знаниями по основам организации и проведения занятий по фитнес- аэробики, с учетом индивидуальных особенностей физического развития и физической подготовленности;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роли физической культуры и спорта в формировании собственного здорового образа жизни, как важнейшего фактора дальнейшей успешной социализации;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умением предупреждать конфликтные ситуации во время совместных занятий физической культурой и спортом, разрешать спорные проблемы на основе уважительного и доброжелательного отношения к окружающим;</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навыками выполнения разнообразных физических упражнений различной функциональной направленности фитнес-аэробики;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максимально проявлять физические способности (качества) при выполнении тестовых упражнений по физической культуре;</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формирование готовности обучающихся к саморазвитию и самообразованию, мотивации и осознанному выбору индивидуальной траектории образования средствами фитнес-аэробики профессиональных предпочтений в области физической культуры и спорта;</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навыка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фитнес-аэробики;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осознанный выбор будущей профессии и возможностей реализации собственных жизненных планов средствами фитнес-аэробики как условие успешной профессиональной, спортивной и общественной деятельности;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фитнес-аэробики;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фитнес- аэробике.</w:t>
      </w:r>
    </w:p>
    <w:p w:rsidR="00242B0A" w:rsidRPr="00085445" w:rsidRDefault="00242B0A" w:rsidP="00085445">
      <w:pPr>
        <w:tabs>
          <w:tab w:val="left" w:pos="2060"/>
        </w:tabs>
        <w:autoSpaceDE/>
        <w:autoSpaceDN/>
        <w:adjustRightInd/>
        <w:rPr>
          <w:rFonts w:ascii="Times New Roman" w:hAnsi="Times New Roman" w:cs="Times New Roman"/>
          <w:b/>
          <w:i/>
          <w:color w:val="000000"/>
          <w:sz w:val="28"/>
          <w:szCs w:val="28"/>
        </w:rPr>
      </w:pPr>
      <w:r w:rsidRPr="00113C08">
        <w:rPr>
          <w:rFonts w:ascii="Times New Roman" w:hAnsi="Times New Roman" w:cs="Times New Roman"/>
          <w:b/>
          <w:i/>
          <w:color w:val="000000"/>
          <w:sz w:val="28"/>
          <w:szCs w:val="28"/>
        </w:rPr>
        <w:t>При изучении модуля «Фитнес-аэробики»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085445">
        <w:rPr>
          <w:rFonts w:ascii="Times New Roman" w:hAnsi="Times New Roman" w:cs="Times New Roman"/>
          <w:b/>
          <w:i/>
          <w:color w:val="000000"/>
          <w:sz w:val="28"/>
          <w:szCs w:val="28"/>
        </w:rPr>
        <w:t>метапредметные результаты:</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определять цели своего обучения, ставить для себя новые задачи, акцентировать мотивы и развивать интересы своей</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познавательной деятельности в области фитнес-аэробики;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планировать, контролировать и оценивать учебные действия, собственную деятельность, распределять нагрузку и отдых в процессе ее выполнения, определять наиболее эффективные способы достижения результата;</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самостоятельно оценивать уровень сложности заданий (упражнений) во время занятий различными видами фитнес-аэробики в соответствии с физическими возможностями своего организма и состоянием здоровья;</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вести дискуссию, обсуждать содержание и результаты совместной деятельности, формулировать, аргументировать и отстаивать своё мнение;</w:t>
      </w:r>
    </w:p>
    <w:p w:rsidR="00242B0A" w:rsidRPr="005D4B91" w:rsidRDefault="00113C08"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организовывать самостоятельную деятельность с учетом требований ее безопасности, сохранности инвентаря и оборудования, организации места занятий по фитнес-аэробике;</w:t>
      </w:r>
    </w:p>
    <w:p w:rsidR="00242B0A" w:rsidRPr="005D4B91" w:rsidRDefault="00113C08"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умение организовывать учебное сотрудничество и совместную </w:t>
      </w:r>
      <w:r w:rsidR="00242B0A" w:rsidRPr="005D4B91">
        <w:rPr>
          <w:rFonts w:ascii="Times New Roman" w:hAnsi="Times New Roman" w:cs="Times New Roman"/>
          <w:color w:val="000000"/>
          <w:sz w:val="28"/>
          <w:szCs w:val="28"/>
        </w:rPr>
        <w:lastRenderedPageBreak/>
        <w:t>деятельность со сверстниками и взрослыми работать индивидуально, в парах и в группе,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242B0A" w:rsidRPr="005D4B91" w:rsidRDefault="00113C08"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выделять и обосновывать эстетические признаки в физических упражнениях, двигательных действиях, оценивать красоту телосложения и осанки;</w:t>
      </w:r>
    </w:p>
    <w:p w:rsidR="00242B0A" w:rsidRPr="005D4B91" w:rsidRDefault="00113C08"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самостоятельно применять различные методы, инструменты и запросы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42B0A" w:rsidRPr="00085445" w:rsidRDefault="00242B0A" w:rsidP="00085445">
      <w:pPr>
        <w:tabs>
          <w:tab w:val="left" w:pos="2070"/>
        </w:tabs>
        <w:autoSpaceDE/>
        <w:autoSpaceDN/>
        <w:adjustRightInd/>
        <w:rPr>
          <w:rFonts w:ascii="Times New Roman" w:hAnsi="Times New Roman" w:cs="Times New Roman"/>
          <w:b/>
          <w:i/>
          <w:color w:val="000000"/>
          <w:sz w:val="28"/>
          <w:szCs w:val="28"/>
        </w:rPr>
      </w:pPr>
      <w:r w:rsidRPr="00EE0FFB">
        <w:rPr>
          <w:rFonts w:ascii="Times New Roman" w:hAnsi="Times New Roman" w:cs="Times New Roman"/>
          <w:b/>
          <w:i/>
          <w:color w:val="000000"/>
          <w:sz w:val="28"/>
          <w:szCs w:val="28"/>
        </w:rPr>
        <w:t>При изучении модуля «Фитнес-аэробика»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085445">
        <w:rPr>
          <w:rFonts w:ascii="Times New Roman" w:hAnsi="Times New Roman" w:cs="Times New Roman"/>
          <w:b/>
          <w:i/>
          <w:color w:val="000000"/>
          <w:sz w:val="28"/>
          <w:szCs w:val="28"/>
        </w:rPr>
        <w:t>предметные результаты:</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знаний по истории развития фитнес-аэробики в мире и России; соблюдение требований к местам проведения занятий фитнес-аэробикой, способность применять знания в самостоятельном выборе спортивного инвентаря (технические требования к инвентарю и оборудованию), правильного выбора</w:t>
      </w:r>
      <w:r w:rsidRPr="00085445">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и одежды, мест для самостоятельных занятий фитнес-аэробикой, в досуговой деятельности;</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умение характеризовать роль и основные функции главных организаций, федераций (международные, российские) по фитнес-аэробике, осуществляющих управление фитнес-аэробикой;</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соблюдение правил техники безопасности во время занятий и соревнований по фитнес-аэробике, знание причин возникновения травм и умение оказывать первую помощь при травмах и повреждениях во время занятий фитнес-аэробикой;</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соблюдение гигиенических основ образовательной, тренировочной и досуговой двигательной деятельности, основ организации здорового образа жизни средствами фитнес-аэробики;</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понимание физиологических и психологических основ обучения двигательным действиям и воспитания физических качеств средствами фитнес- аэробики, современные формы построения отдельных занятий и систем занятий физическими упражнениями с разной функциональной направленностью;</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понимание физиологических основ деятельности систем дыхания, кровообращения и энергообеспечения при мышечных нагрузках, возможности их развития и совершенствования средствами фитнес-аэробики;</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способность понимать сущность возникновения ошибок в двигательной (технической) деятельности при выполнении упражнений фитнес-аэробики, анализировать и находить способы устранения ошибок;</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способность понимать и анализировать последовательность выполнения упражнений фитнес-аэробики;</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умение выполнять базовые элементы классической и степ-аэробики низкой и высокой интенсивности со сменой (и без смены) лидирующей ноги;</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lastRenderedPageBreak/>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умение сочетать маршевые и лифтовые элементы, основные движения при составлении комплекса фитнес-аэробики;</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применять изученные элементы, движения классической и степ-аэробики аэробики при составлении связок;</w:t>
      </w:r>
    </w:p>
    <w:p w:rsidR="00242B0A" w:rsidRPr="005D4B91" w:rsidRDefault="00085445" w:rsidP="00085445">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умение различать основные движения согласно биомеханической</w:t>
      </w:r>
      <w:r w:rsidRPr="00085445">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классификации;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умение характеризовать и демонстрировать правильную технику основных движений (приседания, тяги, выпады, отжимания, жимы, прыжки и так далее);</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умение составлять, подбирать элементы функциональной тренировки с целью составления композиций из них;</w:t>
      </w:r>
    </w:p>
    <w:p w:rsidR="00242B0A" w:rsidRPr="00085445"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участие в соревновательной деятельности на различных уровнях; умение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фитнес-аэробике, понимать структуру спортивных соревнований и физкультурных мероприятий по фитнес-аэробике и ее дисциплин (классическая аэробика, степ-аэробика, хип-хоп аэробика) среди различных возрастных групп и ка</w:t>
      </w:r>
      <w:r>
        <w:rPr>
          <w:rFonts w:ascii="Times New Roman" w:hAnsi="Times New Roman" w:cs="Times New Roman"/>
          <w:color w:val="000000"/>
          <w:sz w:val="28"/>
          <w:szCs w:val="28"/>
        </w:rPr>
        <w:t>тегорий участников</w:t>
      </w:r>
      <w:r w:rsidRPr="00085445">
        <w:rPr>
          <w:rFonts w:ascii="Times New Roman" w:hAnsi="Times New Roman" w:cs="Times New Roman"/>
          <w:color w:val="000000"/>
          <w:sz w:val="28"/>
          <w:szCs w:val="28"/>
        </w:rPr>
        <w:t>;</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владение и применение способов самоконтроля в учебной, тренировочной и соревновательной деятельности, средств восстановления после физической нагрузки, способов индивидуального регулирования физической нагрузки с учетом уровня физического развития и функционального состояния;</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способность характеризовать и демонстрировать средства общей и специальной физической подготовки, применять их в образовательной и тренировочной деятельности при занятиях фитнес-аэробикой;</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развитие музыкального слуха, формирование чувства ритма, понимания взаимосвязи;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владение навыками разработки и выполнения упражнений круговой тренировки в соответствии с возрастными особенностями и физической подготовленностью;</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умение характеризовать и подбирать музыку для самостоятельных комплексов функциональной тренировки с учетом интенсивности и ритма;</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умение планировать, организовывать и проводить самостоятельные занятия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по фитнес-аэробике) физическими упражнениями с разной функциональной направленностью, перечень и </w:t>
      </w:r>
      <w:proofErr w:type="gramStart"/>
      <w:r w:rsidR="00242B0A" w:rsidRPr="005D4B91">
        <w:rPr>
          <w:rFonts w:ascii="Times New Roman" w:hAnsi="Times New Roman" w:cs="Times New Roman"/>
          <w:color w:val="000000"/>
          <w:sz w:val="28"/>
          <w:szCs w:val="28"/>
        </w:rPr>
        <w:t>правила подбора и использования специального спортивного инвентаря</w:t>
      </w:r>
      <w:proofErr w:type="gramEnd"/>
      <w:r w:rsidR="00242B0A" w:rsidRPr="005D4B91">
        <w:rPr>
          <w:rFonts w:ascii="Times New Roman" w:hAnsi="Times New Roman" w:cs="Times New Roman"/>
          <w:color w:val="000000"/>
          <w:sz w:val="28"/>
          <w:szCs w:val="28"/>
        </w:rPr>
        <w:t xml:space="preserve"> и </w:t>
      </w:r>
      <w:r w:rsidR="001014C2" w:rsidRPr="005D4B91">
        <w:rPr>
          <w:rFonts w:ascii="Times New Roman" w:hAnsi="Times New Roman" w:cs="Times New Roman"/>
          <w:color w:val="000000"/>
          <w:sz w:val="28"/>
          <w:szCs w:val="28"/>
        </w:rPr>
        <w:t>оборудования для занятий фитнес-</w:t>
      </w:r>
      <w:r w:rsidR="00242B0A" w:rsidRPr="005D4B91">
        <w:rPr>
          <w:rFonts w:ascii="Times New Roman" w:hAnsi="Times New Roman" w:cs="Times New Roman"/>
          <w:color w:val="000000"/>
          <w:sz w:val="28"/>
          <w:szCs w:val="28"/>
        </w:rPr>
        <w:t>аэробикой;</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умение проводить контрольно-тестовые упражнения по общей, специальной и технической подготовке по фитнес-аэробике в соответствии с методикой, выявлять особенности в приросте показателей физической подготовленности, сравнивать их с возрастными стандартами физической подготовленности;</w:t>
      </w:r>
    </w:p>
    <w:p w:rsidR="00242B0A" w:rsidRPr="005D4B91" w:rsidRDefault="00085445" w:rsidP="005D4B91">
      <w:pPr>
        <w:autoSpaceDE/>
        <w:autoSpaceDN/>
        <w:adjustRightInd/>
        <w:ind w:firstLine="709"/>
        <w:rPr>
          <w:rFonts w:ascii="Times New Roman" w:hAnsi="Times New Roman" w:cs="Times New Roman"/>
          <w:color w:val="000000"/>
          <w:sz w:val="28"/>
          <w:szCs w:val="28"/>
        </w:rPr>
      </w:pPr>
      <w:r w:rsidRPr="00085445">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sidR="00242B0A" w:rsidRPr="005D4B91">
        <w:rPr>
          <w:rFonts w:ascii="Times New Roman" w:hAnsi="Times New Roman" w:cs="Times New Roman"/>
          <w:color w:val="000000"/>
          <w:sz w:val="28"/>
          <w:szCs w:val="28"/>
        </w:rPr>
        <w:t>знание и умение применять способы и методы профилактики пагубных привычек, асоциального и созависимого поведения, знание понятий «допинг» и «антидопинг».</w:t>
      </w:r>
    </w:p>
    <w:p w:rsidR="00085445" w:rsidRDefault="00085445" w:rsidP="005D4B91">
      <w:pPr>
        <w:autoSpaceDE/>
        <w:autoSpaceDN/>
        <w:adjustRightInd/>
        <w:ind w:firstLine="709"/>
        <w:rPr>
          <w:rFonts w:ascii="Times New Roman" w:hAnsi="Times New Roman" w:cs="Times New Roman"/>
          <w:color w:val="000000"/>
          <w:sz w:val="28"/>
          <w:szCs w:val="28"/>
        </w:rPr>
      </w:pPr>
    </w:p>
    <w:p w:rsidR="00242B0A" w:rsidRPr="00085445" w:rsidRDefault="00085445" w:rsidP="00085445">
      <w:pPr>
        <w:autoSpaceDE/>
        <w:autoSpaceDN/>
        <w:adjustRightInd/>
        <w:ind w:firstLine="709"/>
        <w:jc w:val="center"/>
        <w:rPr>
          <w:rFonts w:ascii="Times New Roman" w:hAnsi="Times New Roman" w:cs="Times New Roman"/>
          <w:b/>
          <w:color w:val="000000"/>
          <w:sz w:val="28"/>
          <w:szCs w:val="28"/>
        </w:rPr>
      </w:pPr>
      <w:r w:rsidRPr="00085445">
        <w:rPr>
          <w:rFonts w:ascii="Times New Roman" w:hAnsi="Times New Roman" w:cs="Times New Roman"/>
          <w:b/>
          <w:color w:val="000000"/>
          <w:sz w:val="28"/>
          <w:szCs w:val="28"/>
        </w:rPr>
        <w:lastRenderedPageBreak/>
        <w:t>МОДУЛЬ «СПОРТИВНАЯ БОРЬБА»</w:t>
      </w:r>
    </w:p>
    <w:p w:rsidR="00242B0A" w:rsidRPr="00085445" w:rsidRDefault="00085445" w:rsidP="00085445">
      <w:pPr>
        <w:tabs>
          <w:tab w:val="left" w:pos="1882"/>
        </w:tabs>
        <w:autoSpaceDE/>
        <w:autoSpaceDN/>
        <w:adjustRightInd/>
        <w:rPr>
          <w:rFonts w:ascii="Times New Roman" w:hAnsi="Times New Roman" w:cs="Times New Roman"/>
          <w:b/>
          <w:color w:val="000000"/>
          <w:sz w:val="28"/>
          <w:szCs w:val="28"/>
        </w:rPr>
      </w:pPr>
      <w:r w:rsidRPr="00085445">
        <w:rPr>
          <w:rFonts w:ascii="Times New Roman" w:hAnsi="Times New Roman" w:cs="Times New Roman"/>
          <w:b/>
          <w:color w:val="000000"/>
          <w:sz w:val="28"/>
          <w:szCs w:val="28"/>
        </w:rPr>
        <w:t>1) Пояснительная записка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«Спортивная борьба» (далее - модуль по спортивной борьбе, спортивная борьба) на уровне среднего общего образования разработан с целью оказания методической помощи учителю физической культуры в создании рабочей программы по физической культуре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Спортивная борьба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профессиональному самоопределению.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Спортивная борьба представляет собой целостную систему физического воспитания и включает всё многообразие двигательных действий свойственных биомеханическими возможностям организма человека с использованием в учебном процессе всего арсенала физических упражнений различной направленности, что обеспечивает эффективное развитие физических качеств, двигательных и жизненно необходимых навыков (умение группироваться при различных падениях, освобождаться от захватов, умение вести единоборство, оценивать создавшиеся ситуации и принимать единственно правильное решение).</w:t>
      </w:r>
    </w:p>
    <w:p w:rsidR="00242B0A" w:rsidRPr="005D4B91" w:rsidRDefault="00242B0A" w:rsidP="00085445">
      <w:pPr>
        <w:tabs>
          <w:tab w:val="left" w:pos="1162"/>
        </w:tabs>
        <w:autoSpaceDE/>
        <w:autoSpaceDN/>
        <w:adjustRightInd/>
        <w:rPr>
          <w:rFonts w:ascii="Times New Roman" w:hAnsi="Times New Roman" w:cs="Times New Roman"/>
          <w:color w:val="000000"/>
          <w:sz w:val="28"/>
          <w:szCs w:val="28"/>
        </w:rPr>
      </w:pPr>
      <w:r w:rsidRPr="00EE0FFB">
        <w:rPr>
          <w:rFonts w:ascii="Times New Roman" w:hAnsi="Times New Roman" w:cs="Times New Roman"/>
          <w:b/>
          <w:i/>
          <w:color w:val="000000"/>
          <w:sz w:val="28"/>
          <w:szCs w:val="28"/>
        </w:rPr>
        <w:t>Целью изучение модуля</w:t>
      </w:r>
      <w:r w:rsidRPr="005D4B91">
        <w:rPr>
          <w:rFonts w:ascii="Times New Roman" w:hAnsi="Times New Roman" w:cs="Times New Roman"/>
          <w:color w:val="000000"/>
          <w:sz w:val="28"/>
          <w:szCs w:val="28"/>
        </w:rPr>
        <w:t xml:space="preserve"> </w:t>
      </w:r>
      <w:r w:rsidRPr="00B63B81">
        <w:rPr>
          <w:rFonts w:ascii="Times New Roman" w:hAnsi="Times New Roman" w:cs="Times New Roman"/>
          <w:b/>
          <w:i/>
          <w:color w:val="000000"/>
          <w:sz w:val="28"/>
          <w:szCs w:val="28"/>
        </w:rPr>
        <w:t xml:space="preserve">«Спортивная борьба» </w:t>
      </w:r>
      <w:r w:rsidRPr="005D4B91">
        <w:rPr>
          <w:rFonts w:ascii="Times New Roman" w:hAnsi="Times New Roman" w:cs="Times New Roman"/>
          <w:color w:val="000000"/>
          <w:sz w:val="28"/>
          <w:szCs w:val="28"/>
        </w:rPr>
        <w:t>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видов спорта входящих в термин «Спортивная борьба» (вольная, греко-римская, женская вольная борьба).</w:t>
      </w:r>
    </w:p>
    <w:p w:rsidR="00242B0A" w:rsidRPr="00EE0FFB" w:rsidRDefault="00242B0A" w:rsidP="008173E5">
      <w:pPr>
        <w:tabs>
          <w:tab w:val="left" w:pos="1882"/>
        </w:tabs>
        <w:autoSpaceDE/>
        <w:autoSpaceDN/>
        <w:adjustRightInd/>
        <w:rPr>
          <w:rFonts w:ascii="Times New Roman" w:hAnsi="Times New Roman" w:cs="Times New Roman"/>
          <w:b/>
          <w:i/>
          <w:color w:val="000000"/>
          <w:sz w:val="28"/>
          <w:szCs w:val="28"/>
        </w:rPr>
      </w:pPr>
      <w:r w:rsidRPr="00EE0FFB">
        <w:rPr>
          <w:rFonts w:ascii="Times New Roman" w:hAnsi="Times New Roman" w:cs="Times New Roman"/>
          <w:b/>
          <w:i/>
          <w:color w:val="000000"/>
          <w:sz w:val="28"/>
          <w:szCs w:val="28"/>
        </w:rPr>
        <w:t>Задачами изучения модуля «Спортивная борьба» являются:</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всестороннее гармоничное развитие обучающихся, увеличение объёма их двигательной активности;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спортивной борьбе;</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освоение знаний о физической культуре и спорте в целом, истории развития спортивной борьбы в частности;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общих представлений о видах спорта «спортивная борьба», о их возможностях и значении в процессе укрепления здоровья, физическом развитии и физической подготовке обучающихся;</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образовательного фундамента, основанного на знаниях и умениях в области физической культуры и спорта и соответствующем культурном уровне развития личности обучающегося, создающем необходимые предпосылки для его самореализации;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обогащение двигательного опыта физическими упражнениями, </w:t>
      </w:r>
      <w:r w:rsidR="00242B0A" w:rsidRPr="005D4B91">
        <w:rPr>
          <w:rFonts w:ascii="Times New Roman" w:hAnsi="Times New Roman" w:cs="Times New Roman"/>
          <w:color w:val="000000"/>
          <w:sz w:val="28"/>
          <w:szCs w:val="28"/>
        </w:rPr>
        <w:lastRenderedPageBreak/>
        <w:t>имеющими разную функциональную направленность, техническими действиями и приёмами видов спорта «спортивная борьба»;</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42B0A" w:rsidRPr="005D4B91" w:rsidRDefault="008173E5" w:rsidP="008173E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и спортом средствами спортивной борьбы;</w:t>
      </w:r>
    </w:p>
    <w:p w:rsidR="00242B0A" w:rsidRPr="005D4B91" w:rsidRDefault="008173E5" w:rsidP="008173E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популяризация спортивной борьбы среди подрастающего поколения, привлечение обучающихся, проявляющих повышенный интерес и способности к занятиям спортивной борьбой, в школьные спортивные клубы, секции, к участию в соревнованиях;</w:t>
      </w:r>
    </w:p>
    <w:p w:rsidR="00242B0A" w:rsidRPr="005D4B91" w:rsidRDefault="008173E5" w:rsidP="008173E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выявление, развитие и под держка одарённых детей в области спорта.</w:t>
      </w:r>
    </w:p>
    <w:p w:rsidR="00242B0A" w:rsidRPr="00EE0FFB" w:rsidRDefault="00242B0A" w:rsidP="008173E5">
      <w:pPr>
        <w:tabs>
          <w:tab w:val="left" w:pos="1878"/>
        </w:tabs>
        <w:autoSpaceDE/>
        <w:autoSpaceDN/>
        <w:adjustRightInd/>
        <w:rPr>
          <w:rFonts w:ascii="Times New Roman" w:hAnsi="Times New Roman" w:cs="Times New Roman"/>
          <w:i/>
          <w:color w:val="000000"/>
          <w:sz w:val="28"/>
          <w:szCs w:val="28"/>
        </w:rPr>
      </w:pPr>
      <w:r w:rsidRPr="00EE0FFB">
        <w:rPr>
          <w:rFonts w:ascii="Times New Roman" w:hAnsi="Times New Roman" w:cs="Times New Roman"/>
          <w:i/>
          <w:color w:val="000000"/>
          <w:sz w:val="28"/>
          <w:szCs w:val="28"/>
        </w:rPr>
        <w:t xml:space="preserve">Место и </w:t>
      </w:r>
      <w:r w:rsidR="008173E5" w:rsidRPr="00EE0FFB">
        <w:rPr>
          <w:rFonts w:ascii="Times New Roman" w:hAnsi="Times New Roman" w:cs="Times New Roman"/>
          <w:i/>
          <w:color w:val="000000"/>
          <w:sz w:val="28"/>
          <w:szCs w:val="28"/>
        </w:rPr>
        <w:t>роль модуля</w:t>
      </w:r>
    </w:p>
    <w:p w:rsidR="00242B0A" w:rsidRPr="005D4B91" w:rsidRDefault="00242B0A" w:rsidP="008173E5">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«Спортивная борьба»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42B0A" w:rsidRPr="005D4B91" w:rsidRDefault="00242B0A" w:rsidP="008173E5">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Специфика модуля по спортивной борьбе сочетается практически со всеми базовыми видами спорта (легкая атлетика, гимнастика, спортивные игры и другие).</w:t>
      </w:r>
    </w:p>
    <w:p w:rsidR="00242B0A" w:rsidRPr="005D4B91" w:rsidRDefault="00242B0A" w:rsidP="008173E5">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Интеграция модуля по спортивной борьбе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участии в спортивных соревнованиях и подготовке юношей к службе в Вооруженных Силах Российской Федерации.</w:t>
      </w:r>
    </w:p>
    <w:p w:rsidR="00242B0A" w:rsidRPr="008173E5" w:rsidRDefault="00242B0A" w:rsidP="008173E5">
      <w:pPr>
        <w:tabs>
          <w:tab w:val="left" w:pos="1868"/>
        </w:tabs>
        <w:autoSpaceDE/>
        <w:autoSpaceDN/>
        <w:adjustRightInd/>
        <w:rPr>
          <w:rFonts w:ascii="Times New Roman" w:hAnsi="Times New Roman" w:cs="Times New Roman"/>
          <w:i/>
          <w:color w:val="000000"/>
          <w:sz w:val="28"/>
          <w:szCs w:val="28"/>
        </w:rPr>
      </w:pPr>
      <w:r w:rsidRPr="008173E5">
        <w:rPr>
          <w:rFonts w:ascii="Times New Roman" w:hAnsi="Times New Roman" w:cs="Times New Roman"/>
          <w:i/>
          <w:color w:val="000000"/>
          <w:sz w:val="28"/>
          <w:szCs w:val="28"/>
        </w:rPr>
        <w:t>Модуль «Спортивная борьба» может быть реализован в следующих вариантах:</w:t>
      </w:r>
    </w:p>
    <w:p w:rsidR="00242B0A" w:rsidRPr="005D4B91" w:rsidRDefault="008173E5" w:rsidP="008173E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процесса освоения обучающимися учебного материала по спортивной борьбе с выбором различных её элементов, с учётом возраста и физической подготовленности обучающихся;</w:t>
      </w:r>
    </w:p>
    <w:p w:rsidR="00242B0A" w:rsidRPr="005D4B91" w:rsidRDefault="008173E5" w:rsidP="008173E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10 и 11 классах по 34 часа);</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 виде дополнительных часов, выделяемых на спортивно</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 xml:space="preserve">оздоровительную работу с обучающимися в рамках внеурочной деятельности и (или) за счёт </w:t>
      </w:r>
      <w:r w:rsidR="00242B0A" w:rsidRPr="005D4B91">
        <w:rPr>
          <w:rFonts w:ascii="Times New Roman" w:hAnsi="Times New Roman" w:cs="Times New Roman"/>
          <w:color w:val="000000"/>
          <w:sz w:val="28"/>
          <w:szCs w:val="28"/>
        </w:rPr>
        <w:lastRenderedPageBreak/>
        <w:t>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по 34 часа).</w:t>
      </w:r>
    </w:p>
    <w:p w:rsidR="00242B0A" w:rsidRPr="008173E5" w:rsidRDefault="008173E5" w:rsidP="008173E5">
      <w:pPr>
        <w:tabs>
          <w:tab w:val="left" w:pos="1932"/>
        </w:tabs>
        <w:autoSpaceDE/>
        <w:autoSpaceDN/>
        <w:adjustRightInd/>
        <w:ind w:left="709" w:firstLine="0"/>
        <w:rPr>
          <w:rFonts w:ascii="Times New Roman" w:hAnsi="Times New Roman" w:cs="Times New Roman"/>
          <w:b/>
          <w:color w:val="000000"/>
          <w:sz w:val="28"/>
          <w:szCs w:val="28"/>
        </w:rPr>
      </w:pPr>
      <w:r w:rsidRPr="008173E5">
        <w:rPr>
          <w:rFonts w:ascii="Times New Roman" w:hAnsi="Times New Roman" w:cs="Times New Roman"/>
          <w:b/>
          <w:color w:val="000000"/>
          <w:sz w:val="28"/>
          <w:szCs w:val="28"/>
        </w:rPr>
        <w:t>2) Содержание модуля</w:t>
      </w:r>
    </w:p>
    <w:p w:rsidR="00242B0A" w:rsidRPr="005D4B91" w:rsidRDefault="00242B0A" w:rsidP="008173E5">
      <w:pPr>
        <w:tabs>
          <w:tab w:val="left" w:pos="1092"/>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Знания о спортивной борьбе.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История развития современной спортивной борьбы в мире, в Российской Федерации, в регионе.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и основные функции главных борцовских организаций, федераций (международные, российские), осуществляющих управление спортивной борьбой. Борцовские клубы, их история и традиции. Известные отечественные и зарубежные борцы и тренеры.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Официальный календарь соревнований по спортивной борьбе (международных, всероссийских, региональных).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Требования безопасности при организации занятий спортивной борьбой.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Характерные травмы в борьбе и мероприятия по их предупреждению.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Занятия спортивной борьбой как средство укрепления здоровья, повышения функциональных возможностей основных систем организма и развития физических качеств.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Словарь терминов и определений по спортивной борьбе.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соревнований по спортивной борьбе.</w:t>
      </w:r>
    </w:p>
    <w:p w:rsidR="00242B0A" w:rsidRPr="005D4B91" w:rsidRDefault="00242B0A" w:rsidP="008173E5">
      <w:pPr>
        <w:tabs>
          <w:tab w:val="left" w:pos="1116"/>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безопасного, правомерного поведения во время соревнований по спортивной борьбе в качестве зрителя, болельщика (фаната).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Организация и проведение самостоятельных занятий по спортивной борьбе. Составление планов и самостоятельное проведение занятий по спортивной борьбе.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самостоятельного освоения двигательных действий, подбор подводящих, подготовительных и специальных упражнений.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Самоконтроль и его роль в учебной и соревновательной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Первые внешние признаки утомления. Средства восстановления организма после физической нагрузки. Правильное сбалансированное питание борца.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личной гигиены, требования к спортивной одежде и обуви для занятий спортивной борьбой. Правила ухода за борцовским спортивным инвентарем и оборудованием.</w:t>
      </w:r>
    </w:p>
    <w:p w:rsidR="00242B0A" w:rsidRPr="005D4B91" w:rsidRDefault="00242B0A" w:rsidP="008173E5">
      <w:pPr>
        <w:tabs>
          <w:tab w:val="left" w:pos="7603"/>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w:t>
      </w:r>
      <w:r w:rsidR="008173E5">
        <w:rPr>
          <w:rFonts w:ascii="Times New Roman" w:hAnsi="Times New Roman" w:cs="Times New Roman"/>
          <w:color w:val="000000"/>
          <w:sz w:val="28"/>
          <w:szCs w:val="28"/>
        </w:rPr>
        <w:t xml:space="preserve">ификация физических упражнений: </w:t>
      </w:r>
      <w:r w:rsidRPr="005D4B91">
        <w:rPr>
          <w:rFonts w:ascii="Times New Roman" w:hAnsi="Times New Roman" w:cs="Times New Roman"/>
          <w:color w:val="000000"/>
          <w:sz w:val="28"/>
          <w:szCs w:val="28"/>
        </w:rPr>
        <w:t>подготовитель</w:t>
      </w:r>
      <w:r w:rsidR="008173E5">
        <w:rPr>
          <w:rFonts w:ascii="Times New Roman" w:hAnsi="Times New Roman" w:cs="Times New Roman"/>
          <w:color w:val="000000"/>
          <w:sz w:val="28"/>
          <w:szCs w:val="28"/>
        </w:rPr>
        <w:t xml:space="preserve">ные, </w:t>
      </w:r>
      <w:r w:rsidRPr="005D4B91">
        <w:rPr>
          <w:rFonts w:ascii="Times New Roman" w:hAnsi="Times New Roman" w:cs="Times New Roman"/>
          <w:color w:val="000000"/>
          <w:sz w:val="28"/>
          <w:szCs w:val="28"/>
        </w:rPr>
        <w:t>общеразвивающие, специальные и корригирующие. Составление индивидуальных комплексов упражнений различной направленности.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 методы профилактики пагубных привычек, асоциального и созависимого поведения. Антидопинговое поведение.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Тестирование уровня физической и технической подготовленности в спортивной борьбе.</w:t>
      </w:r>
    </w:p>
    <w:p w:rsidR="00242B0A" w:rsidRPr="005D4B91" w:rsidRDefault="00242B0A" w:rsidP="008173E5">
      <w:pPr>
        <w:tabs>
          <w:tab w:val="left" w:pos="1099"/>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Комплексы упражнений для развития физических качеств (ловкости, </w:t>
      </w:r>
      <w:r w:rsidRPr="005D4B91">
        <w:rPr>
          <w:rFonts w:ascii="Times New Roman" w:hAnsi="Times New Roman" w:cs="Times New Roman"/>
          <w:color w:val="000000"/>
          <w:sz w:val="28"/>
          <w:szCs w:val="28"/>
        </w:rPr>
        <w:lastRenderedPageBreak/>
        <w:t>гибкости, силы, выносливости, быстроты и скоростных способностей).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формирующие двигательные умения и навыки технических и тактических действий борца.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приемы и тактические действия в спортивной борьбе, изученные на уровне основного общего образования.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элементов технических действий в партере: перевороты рычагом, перевороты переходом, перевороты скручиванием, перевороты забеганием, перевороты накатом, перевороты прогибом, перевороты разгибанием, перевороты через себя, накрывания, дожимания, выходы наверх, защиты и контрприёмы, а также другие приёмы в партере из арсенала греко-римской и вольной борьбы. Связки и комбинации технических действий в партере.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элементов технических действий в стойке: переводы в партер рывком за руку, переводы в партер нырком под руку, переводы в партер вращением, переводы сбиванием, сваливания, сбивания, броски вращением, броски подворотом, броски через плечи, защиты и контрприёмы, а также другие приёмы в стойке из арсенала греко-римской и вольной борьбы. Связки и комбинации технических действий в стойке.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тактических действий: тактика атаки, тактика обороны, тактика поединка, выбор тактических способов для ведения поединка с конкретным соперником (угроза, вызов, оковывание, повторная атака, двойной обман, обратный вызов).</w:t>
      </w:r>
    </w:p>
    <w:p w:rsidR="00B63B81" w:rsidRDefault="00242B0A" w:rsidP="00B63B8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Учебные поединки, поединки с заданиями, тренировочные и контрольные поединки, игры с элементами единоборств. Участие в соревновательной деятельности.</w:t>
      </w:r>
    </w:p>
    <w:p w:rsidR="00B63B81" w:rsidRPr="005D4B91" w:rsidRDefault="00B63B81" w:rsidP="00B63B81">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42B0A" w:rsidRPr="00B63B81" w:rsidRDefault="00242B0A" w:rsidP="008173E5">
      <w:pPr>
        <w:tabs>
          <w:tab w:val="left" w:pos="1873"/>
        </w:tabs>
        <w:autoSpaceDE/>
        <w:autoSpaceDN/>
        <w:adjustRightInd/>
        <w:rPr>
          <w:rFonts w:ascii="Times New Roman" w:hAnsi="Times New Roman" w:cs="Times New Roman"/>
          <w:i/>
          <w:sz w:val="28"/>
          <w:szCs w:val="28"/>
        </w:rPr>
      </w:pPr>
      <w:r w:rsidRPr="00B63B81">
        <w:rPr>
          <w:rFonts w:ascii="Times New Roman" w:hAnsi="Times New Roman" w:cs="Times New Roman"/>
          <w:i/>
          <w:sz w:val="28"/>
          <w:szCs w:val="28"/>
        </w:rPr>
        <w:t>Содержание модуля «Спортивная борьба» направлено на достижение обучающимися личностных, метапредметных и предметных результатов обучения.</w:t>
      </w:r>
    </w:p>
    <w:p w:rsidR="00242B0A" w:rsidRPr="008173E5" w:rsidRDefault="00242B0A" w:rsidP="008173E5">
      <w:pPr>
        <w:tabs>
          <w:tab w:val="left" w:pos="2074"/>
        </w:tabs>
        <w:autoSpaceDE/>
        <w:autoSpaceDN/>
        <w:adjustRightInd/>
        <w:rPr>
          <w:rFonts w:ascii="Times New Roman" w:hAnsi="Times New Roman" w:cs="Times New Roman"/>
          <w:b/>
          <w:i/>
          <w:color w:val="000000"/>
          <w:sz w:val="28"/>
          <w:szCs w:val="28"/>
        </w:rPr>
      </w:pPr>
      <w:r w:rsidRPr="00B63B81">
        <w:rPr>
          <w:rFonts w:ascii="Times New Roman" w:hAnsi="Times New Roman" w:cs="Times New Roman"/>
          <w:b/>
          <w:i/>
          <w:color w:val="000000"/>
          <w:sz w:val="28"/>
          <w:szCs w:val="28"/>
        </w:rPr>
        <w:t>При изучении модуля «Спортивная борьба»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8173E5">
        <w:rPr>
          <w:rFonts w:ascii="Times New Roman" w:hAnsi="Times New Roman" w:cs="Times New Roman"/>
          <w:b/>
          <w:i/>
          <w:color w:val="000000"/>
          <w:sz w:val="28"/>
          <w:szCs w:val="28"/>
        </w:rPr>
        <w:t>личностные результаты:</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чувства гордости за свою Родину, российский народ и историю России через достижения национальной сборной команды страны по спортивной борьбе и ведущих российских борцовских клубов на чемпионатах мира, чемпионатах Европы и других международных соревнованиях, уважение государственных символов (герб, флаг, гимн), готовность к служению Отечеству, его защите на примере роли традиций и развития спортивной борьбы в современном обществе;</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ориентироваться на основные нормы морали, духовно-нравственной культуры и ценностного отношения к физической культуре, как неотъемлемой части общечеловеческой культуры средствами спортивной борьбы;</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спортивной борьбы, профессиональных предпочтений в области </w:t>
      </w:r>
      <w:r w:rsidR="00242B0A" w:rsidRPr="005D4B91">
        <w:rPr>
          <w:rFonts w:ascii="Times New Roman" w:hAnsi="Times New Roman" w:cs="Times New Roman"/>
          <w:color w:val="000000"/>
          <w:sz w:val="28"/>
          <w:szCs w:val="28"/>
        </w:rPr>
        <w:lastRenderedPageBreak/>
        <w:t xml:space="preserve">физической культуры, спорта и общественной деятельности,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через ценности, традиции и идеалы главных организаций регионального, всероссийского и мирового уровней по спортивной борьбе, отечественных и зарубежных борцовских клубов, а также школьных спортивных клубов;</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толерантного сознания и поведения, способность вести диалог с другими людьми (сверстниками, взрослыми, педагогами, взрослыми), достигать в нём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спортивной борьбе;</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8173E5" w:rsidRDefault="008173E5" w:rsidP="008173E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w:t>
      </w:r>
      <w:r>
        <w:rPr>
          <w:rFonts w:ascii="Times New Roman" w:hAnsi="Times New Roman" w:cs="Times New Roman"/>
          <w:color w:val="000000"/>
          <w:sz w:val="28"/>
          <w:szCs w:val="28"/>
        </w:rPr>
        <w:t>и средствами спортивной борьбы.</w:t>
      </w:r>
    </w:p>
    <w:p w:rsidR="00242B0A" w:rsidRPr="008173E5" w:rsidRDefault="00242B0A" w:rsidP="008173E5">
      <w:pPr>
        <w:autoSpaceDE/>
        <w:autoSpaceDN/>
        <w:adjustRightInd/>
        <w:ind w:firstLine="709"/>
        <w:rPr>
          <w:rFonts w:ascii="Times New Roman" w:hAnsi="Times New Roman" w:cs="Times New Roman"/>
          <w:b/>
          <w:i/>
          <w:color w:val="000000"/>
          <w:sz w:val="28"/>
          <w:szCs w:val="28"/>
        </w:rPr>
      </w:pPr>
      <w:r w:rsidRPr="00B63B81">
        <w:rPr>
          <w:rFonts w:ascii="Times New Roman" w:hAnsi="Times New Roman" w:cs="Times New Roman"/>
          <w:b/>
          <w:i/>
          <w:color w:val="000000"/>
          <w:sz w:val="28"/>
          <w:szCs w:val="28"/>
        </w:rPr>
        <w:t>При изучении модуля «Спортивная борьба»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8173E5">
        <w:rPr>
          <w:rFonts w:ascii="Times New Roman" w:hAnsi="Times New Roman" w:cs="Times New Roman"/>
          <w:b/>
          <w:i/>
          <w:color w:val="000000"/>
          <w:sz w:val="28"/>
          <w:szCs w:val="28"/>
        </w:rPr>
        <w:t>метапредметные результаты:</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тренировочную, игровую и соревновательную деятельность по спортивной борьбе;</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умение самостоятельно планировать пути достижения целей,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учётом гражданских и </w:t>
      </w:r>
      <w:r w:rsidR="00242B0A" w:rsidRPr="005D4B91">
        <w:rPr>
          <w:rFonts w:ascii="Times New Roman" w:hAnsi="Times New Roman" w:cs="Times New Roman"/>
          <w:color w:val="000000"/>
          <w:sz w:val="28"/>
          <w:szCs w:val="28"/>
        </w:rPr>
        <w:lastRenderedPageBreak/>
        <w:t>нравственных ценностей;</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организовывать учебное сотрудничество и совместную деятельность со сверстниками и взрослыми, работать индивидуально, в парах и в группе,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основами самоконтроля, самооценки, принятия решений и осуществления осознанного выбора в учебной и познавательной деятельности;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создавать, применять и преобразовывать графические пиктограммы физических упражнений в двигательные действия и наоборот, схемы для тактических, игровых задач;</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самостоятельно применять различные методы, инструменты и запросы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42B0A" w:rsidRPr="008173E5" w:rsidRDefault="00242B0A" w:rsidP="008173E5">
      <w:pPr>
        <w:tabs>
          <w:tab w:val="left" w:pos="2060"/>
        </w:tabs>
        <w:autoSpaceDE/>
        <w:autoSpaceDN/>
        <w:adjustRightInd/>
        <w:rPr>
          <w:rFonts w:ascii="Times New Roman" w:hAnsi="Times New Roman" w:cs="Times New Roman"/>
          <w:b/>
          <w:i/>
          <w:color w:val="000000"/>
          <w:sz w:val="28"/>
          <w:szCs w:val="28"/>
        </w:rPr>
      </w:pPr>
      <w:r w:rsidRPr="00B63B81">
        <w:rPr>
          <w:rFonts w:ascii="Times New Roman" w:hAnsi="Times New Roman" w:cs="Times New Roman"/>
          <w:b/>
          <w:i/>
          <w:color w:val="000000"/>
          <w:sz w:val="28"/>
          <w:szCs w:val="28"/>
        </w:rPr>
        <w:t>При изучении модуля «Спортивная борьба»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8173E5">
        <w:rPr>
          <w:rFonts w:ascii="Times New Roman" w:hAnsi="Times New Roman" w:cs="Times New Roman"/>
          <w:b/>
          <w:i/>
          <w:color w:val="000000"/>
          <w:sz w:val="28"/>
          <w:szCs w:val="28"/>
        </w:rPr>
        <w:t>предметные</w:t>
      </w:r>
      <w:r w:rsidR="008173E5" w:rsidRPr="008173E5">
        <w:rPr>
          <w:rFonts w:ascii="Times New Roman" w:hAnsi="Times New Roman" w:cs="Times New Roman"/>
          <w:b/>
          <w:i/>
          <w:color w:val="000000"/>
          <w:sz w:val="28"/>
          <w:szCs w:val="28"/>
        </w:rPr>
        <w:t xml:space="preserve"> </w:t>
      </w:r>
      <w:r w:rsidRPr="008173E5">
        <w:rPr>
          <w:rFonts w:ascii="Times New Roman" w:hAnsi="Times New Roman" w:cs="Times New Roman"/>
          <w:b/>
          <w:i/>
          <w:color w:val="000000"/>
          <w:sz w:val="28"/>
          <w:szCs w:val="28"/>
        </w:rPr>
        <w:t>результаты:</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истории развития современной спортивной борьбы, её традиций, клубного движения по спортивной борьбе в мире, в Российской Федерации, в регионе;</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характеризовать роль и основные функции главных организаций и федераций (международные, российские) по борьбе, осуществляющих управление спортивной борьбой;</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способностью аргументированно принимать участие в обсуждении успехов и неудач сборных и клубных команд страны, отечественных и зарубежных борцовских клубов на международной арене;</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спортивной борьбе, понимать структуру спортивных соревнований и физкультурных мероприятий по борьбе и её спортивным дисциплинам среди различных возрастных групп и категорий участников;</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роли занятий борьбой как средства укрепления здоровья, повышения функциональных возможностей основных систем организма и развития физических качеств, характеристика способов повышения основных систем организма и развития физических качеств;</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планировать, организовывать и проводить самостоятельные тренировки по спортивной борьбе с учётом применения способов самостоятельного освоения двигательных действий, подбора упражнений для развития основных физических качеств, контролировать и анализировать эффективность этих занятий;</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владение и умение применять способы самоконтроля в учебной, тренировочной и соревновательной деятельности, средства восстановления после </w:t>
      </w:r>
      <w:r w:rsidR="00242B0A" w:rsidRPr="005D4B91">
        <w:rPr>
          <w:rFonts w:ascii="Times New Roman" w:hAnsi="Times New Roman" w:cs="Times New Roman"/>
          <w:color w:val="000000"/>
          <w:sz w:val="28"/>
          <w:szCs w:val="28"/>
        </w:rPr>
        <w:lastRenderedPageBreak/>
        <w:t>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1014C2"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умение применять основы формирования сбалансированного питания борца;</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характеризовать и демонстрировать средства физической подготовки, применять их в образовательной и тренировочной деятельности при занятиях спортивной борьбой;</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навыками разработки и выполнения физических упражнений различной целевой и функциональной направленности, используя средства спортивной борьбы, применять их в игровой и соревновательной деятельности;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характеризовать и демонстрировать комплексы упражнений и технических действий, формирующие двигательные умения и навыки тактических приёмов борцов и тактики ведения поединков в спортивной борьбе;</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демонстрировать технику выполнения технических действий и приемов, в сочетаниях с различными обманными движениями, применение изученных технических и тактических действий в учебной, игровой, досуговой и соревновательной деятельности;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навыками моделирования и демонстрацией индивидуальных, групповых и командных действий в тактике нападения и защиты с учётом действий соперников, использование выгодных позиций и стандартных ситуаций, а также умение применять изученные тактические действия в учебной, игровой, соревновательной и досуго</w:t>
      </w:r>
      <w:r>
        <w:rPr>
          <w:rFonts w:ascii="Times New Roman" w:hAnsi="Times New Roman" w:cs="Times New Roman"/>
          <w:color w:val="000000"/>
          <w:sz w:val="28"/>
          <w:szCs w:val="28"/>
        </w:rPr>
        <w:t>вой деятельности;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способностью понимать сущность возникновения ошибок в двигательной (технической) деятельности при выполнении технических приемов, анализировать и находить способы устранения ошибок, умение проводить анализ собственных поединков и поединков соперников, выделять их слабые и сильные стороны и делать выводы;</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участие в соревновательной деятельности в соответствии с правилами спортивной борьбы, применение правил соревнований и судейской терминологии в судейской практике;</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соблюдение требований к местам проведения занятий спортивной борьбой,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борьбой, в досуговой деятельности;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соблюдение правил техники безопасности во время занятий и соревнований по спортивной борьбе, причин возникновения травм и умение оказывать первую помощь при травмах и повреждениях во время занятий борьбой;</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соблюдение гигиенических основ образовательной, тренировочной и досуговой двигательной деятельности, основ организации здорового образа жизни средствами спортивной борьбы;</w:t>
      </w:r>
    </w:p>
    <w:p w:rsidR="00242B0A" w:rsidRPr="005D4B91" w:rsidRDefault="008173E5" w:rsidP="008173E5">
      <w:pPr>
        <w:tabs>
          <w:tab w:val="left" w:pos="2155"/>
          <w:tab w:val="left" w:pos="3610"/>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владение навыками </w:t>
      </w:r>
      <w:r w:rsidR="00242B0A" w:rsidRPr="005D4B91">
        <w:rPr>
          <w:rFonts w:ascii="Times New Roman" w:hAnsi="Times New Roman" w:cs="Times New Roman"/>
          <w:color w:val="000000"/>
          <w:sz w:val="28"/>
          <w:szCs w:val="28"/>
        </w:rPr>
        <w:t>использов</w:t>
      </w:r>
      <w:r>
        <w:rPr>
          <w:rFonts w:ascii="Times New Roman" w:hAnsi="Times New Roman" w:cs="Times New Roman"/>
          <w:color w:val="000000"/>
          <w:sz w:val="28"/>
          <w:szCs w:val="28"/>
        </w:rPr>
        <w:t xml:space="preserve">ания занятий спортивной борьбой </w:t>
      </w:r>
      <w:r w:rsidR="00242B0A" w:rsidRPr="005D4B91">
        <w:rPr>
          <w:rFonts w:ascii="Times New Roman" w:hAnsi="Times New Roman" w:cs="Times New Roman"/>
          <w:color w:val="000000"/>
          <w:sz w:val="28"/>
          <w:szCs w:val="28"/>
        </w:rPr>
        <w:t>для организации индивидуального отдыха и досуга, укрепления собственного здоровья, повышения уровня физических кондиций;</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способность проводить контрольно-тестовые упражнения по общей, </w:t>
      </w:r>
      <w:r w:rsidR="00242B0A" w:rsidRPr="005D4B91">
        <w:rPr>
          <w:rFonts w:ascii="Times New Roman" w:hAnsi="Times New Roman" w:cs="Times New Roman"/>
          <w:color w:val="000000"/>
          <w:sz w:val="28"/>
          <w:szCs w:val="28"/>
        </w:rPr>
        <w:lastRenderedPageBreak/>
        <w:t>специальной и технической подготовке в спортивной борьбе в соответствии с методикой, выявлять особенности в приросте показателей физической и технической подготовленности, сравнивать их с возрастными стандартами физической и технической подготовленности;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соблюдать правила безопасного, правомерного поведения во время соревнований различного уровня по спортивной борьбе в качестве зрителя, болельщика («фаната»);</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умение применять способы и методы профилактики пагубных привычек, асоциального и созависимого поведения, знание понятий «допинг» и «антидопинг».</w:t>
      </w:r>
    </w:p>
    <w:p w:rsidR="008173E5" w:rsidRDefault="008173E5" w:rsidP="005D4B91">
      <w:pPr>
        <w:autoSpaceDE/>
        <w:autoSpaceDN/>
        <w:adjustRightInd/>
        <w:ind w:firstLine="709"/>
        <w:rPr>
          <w:rFonts w:ascii="Times New Roman" w:hAnsi="Times New Roman" w:cs="Times New Roman"/>
          <w:color w:val="000000"/>
          <w:sz w:val="28"/>
          <w:szCs w:val="28"/>
        </w:rPr>
      </w:pPr>
    </w:p>
    <w:p w:rsidR="00242B0A" w:rsidRPr="008173E5" w:rsidRDefault="008173E5" w:rsidP="008924FE">
      <w:pPr>
        <w:autoSpaceDE/>
        <w:autoSpaceDN/>
        <w:adjustRightInd/>
        <w:ind w:firstLine="0"/>
        <w:jc w:val="center"/>
        <w:rPr>
          <w:rFonts w:ascii="Times New Roman" w:hAnsi="Times New Roman" w:cs="Times New Roman"/>
          <w:b/>
          <w:color w:val="000000"/>
          <w:sz w:val="28"/>
          <w:szCs w:val="28"/>
        </w:rPr>
      </w:pPr>
      <w:r w:rsidRPr="008173E5">
        <w:rPr>
          <w:rFonts w:ascii="Times New Roman" w:hAnsi="Times New Roman" w:cs="Times New Roman"/>
          <w:b/>
          <w:color w:val="000000"/>
          <w:sz w:val="28"/>
          <w:szCs w:val="28"/>
        </w:rPr>
        <w:t>МОДУЛЬ «ФЛОРБОЛ»</w:t>
      </w:r>
    </w:p>
    <w:p w:rsidR="00242B0A" w:rsidRPr="008F2F43" w:rsidRDefault="008173E5" w:rsidP="008173E5">
      <w:pPr>
        <w:autoSpaceDE/>
        <w:autoSpaceDN/>
        <w:adjustRightInd/>
        <w:rPr>
          <w:rFonts w:ascii="Times New Roman" w:hAnsi="Times New Roman" w:cs="Times New Roman"/>
          <w:b/>
          <w:color w:val="000000"/>
          <w:sz w:val="28"/>
          <w:szCs w:val="28"/>
        </w:rPr>
      </w:pPr>
      <w:r w:rsidRPr="008173E5">
        <w:rPr>
          <w:rFonts w:ascii="Times New Roman" w:hAnsi="Times New Roman" w:cs="Times New Roman"/>
          <w:b/>
          <w:color w:val="000000"/>
          <w:sz w:val="28"/>
          <w:szCs w:val="28"/>
        </w:rPr>
        <w:t>1)</w:t>
      </w:r>
      <w:r w:rsidRPr="008173E5">
        <w:rPr>
          <w:rFonts w:ascii="Times New Roman" w:hAnsi="Times New Roman" w:cs="Times New Roman"/>
          <w:b/>
          <w:color w:val="000000"/>
          <w:sz w:val="28"/>
          <w:szCs w:val="28"/>
          <w:lang w:val="en-US"/>
        </w:rPr>
        <w:t> </w:t>
      </w:r>
      <w:r w:rsidRPr="008173E5">
        <w:rPr>
          <w:rFonts w:ascii="Times New Roman" w:hAnsi="Times New Roman" w:cs="Times New Roman"/>
          <w:b/>
          <w:color w:val="000000"/>
          <w:sz w:val="28"/>
          <w:szCs w:val="28"/>
        </w:rPr>
        <w:t>Пояснительная записка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««Флорбол» (далее - модуль по флорболу, флорбол) на уровне среднего общего образования разработан с целью оказания методической помощи учителю физической культуры в создании рабочей программы по физической культуре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Флорбол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профессиональному самоопределению.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Выполнение сложно координационных, технико-тактических действий во флорболе, связанных с ходьбой, бегом, борьбой за мяч, прыжками, быстрым стартом и ускорениями, резкими торможениями и остановками, ударами по мячу обеспечивает эффективное развитие физических качеств (быстроты, ловкости, выносливости, силы и гибкости) и двигательных навыков.</w:t>
      </w:r>
    </w:p>
    <w:p w:rsidR="00242B0A" w:rsidRPr="005D4B91" w:rsidRDefault="00242B0A" w:rsidP="008173E5">
      <w:pPr>
        <w:tabs>
          <w:tab w:val="left" w:pos="1868"/>
        </w:tabs>
        <w:autoSpaceDE/>
        <w:autoSpaceDN/>
        <w:adjustRightInd/>
        <w:rPr>
          <w:rFonts w:ascii="Times New Roman" w:hAnsi="Times New Roman" w:cs="Times New Roman"/>
          <w:color w:val="000000"/>
          <w:sz w:val="28"/>
          <w:szCs w:val="28"/>
        </w:rPr>
      </w:pPr>
      <w:r w:rsidRPr="00B63B81">
        <w:rPr>
          <w:rFonts w:ascii="Times New Roman" w:hAnsi="Times New Roman" w:cs="Times New Roman"/>
          <w:b/>
          <w:i/>
          <w:color w:val="000000"/>
          <w:sz w:val="28"/>
          <w:szCs w:val="28"/>
        </w:rPr>
        <w:t>Целью изучение модуля «Флорбол»</w:t>
      </w:r>
      <w:r w:rsidRPr="005D4B91">
        <w:rPr>
          <w:rFonts w:ascii="Times New Roman" w:hAnsi="Times New Roman" w:cs="Times New Roman"/>
          <w:color w:val="000000"/>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вида спорта «флорбол».</w:t>
      </w:r>
    </w:p>
    <w:p w:rsidR="00242B0A" w:rsidRPr="00B63B81" w:rsidRDefault="00242B0A" w:rsidP="008173E5">
      <w:pPr>
        <w:tabs>
          <w:tab w:val="left" w:pos="1878"/>
        </w:tabs>
        <w:autoSpaceDE/>
        <w:autoSpaceDN/>
        <w:adjustRightInd/>
        <w:rPr>
          <w:rFonts w:ascii="Times New Roman" w:hAnsi="Times New Roman" w:cs="Times New Roman"/>
          <w:b/>
          <w:i/>
          <w:color w:val="000000"/>
          <w:sz w:val="28"/>
          <w:szCs w:val="28"/>
        </w:rPr>
      </w:pPr>
      <w:r w:rsidRPr="00B63B81">
        <w:rPr>
          <w:rFonts w:ascii="Times New Roman" w:hAnsi="Times New Roman" w:cs="Times New Roman"/>
          <w:b/>
          <w:i/>
          <w:color w:val="000000"/>
          <w:sz w:val="28"/>
          <w:szCs w:val="28"/>
        </w:rPr>
        <w:t>Задачами изучения модуля «Флорбол» являются:</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всестороннее гармоничное развитие детей и подростков, увеличение объёма их двигательной активности;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флорболу;</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освоение знаний о физической культуре и спорте в целом, истории развития флорбола в частности;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формирование общих представлений о виде спорта «флорбол», о его </w:t>
      </w:r>
      <w:r w:rsidR="00242B0A" w:rsidRPr="005D4B91">
        <w:rPr>
          <w:rFonts w:ascii="Times New Roman" w:hAnsi="Times New Roman" w:cs="Times New Roman"/>
          <w:color w:val="000000"/>
          <w:sz w:val="28"/>
          <w:szCs w:val="28"/>
        </w:rPr>
        <w:lastRenderedPageBreak/>
        <w:t>возможностях и значении в процессе укрепления здоровья, физическом развитии и физической подготовке обучающихся;</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образовательного фундамента, основанного на знаниях и умениях в области физической культуры и спорта и соответствующем культурном уровне развития личности обучающегося, создающем необходимые предпосылки для его самореализации;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обогащение двигательного опыта физическими упражнениями, имеющими разную функциональную направленность, техническими действиями и приемами вида спорта «флорбол»;</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и спортом средствами флорбола;</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популяризация флорбола среди подрастающего поколения, привлечение обучающихся, проявляющих повышенный интерес и способности к занятиям флорболом, в школьные спортивные клубы, секции, к участию в соревнованиях;</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выявление, развитие и поддержка одарённых детей в области спорта.</w:t>
      </w:r>
    </w:p>
    <w:p w:rsidR="00242B0A" w:rsidRPr="00B63B81" w:rsidRDefault="008173E5" w:rsidP="008173E5">
      <w:pPr>
        <w:tabs>
          <w:tab w:val="left" w:pos="1889"/>
        </w:tabs>
        <w:autoSpaceDE/>
        <w:autoSpaceDN/>
        <w:adjustRightInd/>
        <w:rPr>
          <w:rFonts w:ascii="Times New Roman" w:hAnsi="Times New Roman" w:cs="Times New Roman"/>
          <w:i/>
          <w:color w:val="000000"/>
          <w:sz w:val="28"/>
          <w:szCs w:val="28"/>
        </w:rPr>
      </w:pPr>
      <w:r w:rsidRPr="00B63B81">
        <w:rPr>
          <w:rFonts w:ascii="Times New Roman" w:hAnsi="Times New Roman" w:cs="Times New Roman"/>
          <w:i/>
          <w:color w:val="000000"/>
          <w:sz w:val="28"/>
          <w:szCs w:val="28"/>
        </w:rPr>
        <w:t>Место и роль модуля «Флорбол»</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«Флорбол» доступен для освоения всем обучающимися,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Специфика модуля по флорболу сочетается практически со всеми базовыми видами спорта (легкая атлетика, гимнастика, спортивные игры и другие).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Интеграция модуля по флорболу поможет обучающимся в освоении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участии в спортивных соревнованиях и подготовке юношей к службе в Вооруженных Силах Российской Федерации.</w:t>
      </w:r>
    </w:p>
    <w:p w:rsidR="00242B0A" w:rsidRPr="008173E5" w:rsidRDefault="00242B0A" w:rsidP="008173E5">
      <w:pPr>
        <w:tabs>
          <w:tab w:val="left" w:pos="1889"/>
        </w:tabs>
        <w:autoSpaceDE/>
        <w:autoSpaceDN/>
        <w:adjustRightInd/>
        <w:rPr>
          <w:rFonts w:ascii="Times New Roman" w:hAnsi="Times New Roman" w:cs="Times New Roman"/>
          <w:i/>
          <w:color w:val="000000"/>
          <w:sz w:val="28"/>
          <w:szCs w:val="28"/>
        </w:rPr>
      </w:pPr>
      <w:r w:rsidRPr="008173E5">
        <w:rPr>
          <w:rFonts w:ascii="Times New Roman" w:hAnsi="Times New Roman" w:cs="Times New Roman"/>
          <w:i/>
          <w:color w:val="000000"/>
          <w:sz w:val="28"/>
          <w:szCs w:val="28"/>
        </w:rPr>
        <w:t>Модуль «Флорбол» может быть реализован в следующих вариантах:</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процесса</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освоения обучающимися учебного материала по флорболу с выбором различных элементов флорбола, с учётом возраста и физической подготовленности обучающихся;</w:t>
      </w:r>
    </w:p>
    <w:p w:rsidR="00242B0A" w:rsidRPr="005D4B91" w:rsidRDefault="008173E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w:t>
      </w:r>
      <w:r w:rsidR="00242B0A" w:rsidRPr="005D4B91">
        <w:rPr>
          <w:rFonts w:ascii="Times New Roman" w:hAnsi="Times New Roman" w:cs="Times New Roman"/>
          <w:color w:val="000000"/>
          <w:sz w:val="28"/>
          <w:szCs w:val="28"/>
        </w:rPr>
        <w:lastRenderedPageBreak/>
        <w:t>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10 и 11 классах - по 34 часа);</w:t>
      </w:r>
    </w:p>
    <w:p w:rsidR="008173E5" w:rsidRPr="008173E5" w:rsidRDefault="008173E5" w:rsidP="008173E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 виде дополнительных часов, выделяемых на спортивно</w:t>
      </w:r>
      <w:r w:rsidRPr="008173E5">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w:t>
      </w:r>
      <w:r w:rsidRPr="008173E5">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w:t>
      </w:r>
      <w:r>
        <w:rPr>
          <w:rFonts w:ascii="Times New Roman" w:hAnsi="Times New Roman" w:cs="Times New Roman"/>
          <w:color w:val="000000"/>
          <w:sz w:val="28"/>
          <w:szCs w:val="28"/>
        </w:rPr>
        <w:t>са).</w:t>
      </w:r>
    </w:p>
    <w:p w:rsidR="00242B0A" w:rsidRPr="002932D4" w:rsidRDefault="008173E5" w:rsidP="008173E5">
      <w:pPr>
        <w:autoSpaceDE/>
        <w:autoSpaceDN/>
        <w:adjustRightInd/>
        <w:ind w:firstLine="709"/>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2)</w:t>
      </w:r>
      <w:r>
        <w:rPr>
          <w:rFonts w:ascii="Times New Roman" w:hAnsi="Times New Roman" w:cs="Times New Roman"/>
          <w:b/>
          <w:color w:val="000000"/>
          <w:sz w:val="28"/>
          <w:szCs w:val="28"/>
          <w:lang w:val="en-US"/>
        </w:rPr>
        <w:t> </w:t>
      </w:r>
      <w:r>
        <w:rPr>
          <w:rFonts w:ascii="Times New Roman" w:hAnsi="Times New Roman" w:cs="Times New Roman"/>
          <w:b/>
          <w:color w:val="000000"/>
          <w:sz w:val="28"/>
          <w:szCs w:val="28"/>
        </w:rPr>
        <w:t>С</w:t>
      </w:r>
      <w:r w:rsidRPr="008173E5">
        <w:rPr>
          <w:rFonts w:ascii="Times New Roman" w:hAnsi="Times New Roman" w:cs="Times New Roman"/>
          <w:b/>
          <w:color w:val="000000"/>
          <w:sz w:val="28"/>
          <w:szCs w:val="28"/>
        </w:rPr>
        <w:t>одержание модуля</w:t>
      </w:r>
    </w:p>
    <w:p w:rsidR="00242B0A" w:rsidRPr="005D4B91" w:rsidRDefault="00242B0A" w:rsidP="008173E5">
      <w:pPr>
        <w:tabs>
          <w:tab w:val="left" w:pos="1052"/>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Знания о флорболе.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История развития современного флорбола в мире, в Российской Федерации, в регионе.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Роль и основные функции главных флорбольных организаций, федераций (международные, российские), осуществляющих управление флорболом. Флорбольные клубы, их история и традиции. Известные отечественные и зарубежные флорболисты и тренеры.</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Официальный календарь соревнований (международных, всероссийских, региональных).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Требования безопасности при организации занятий флорболом.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Характерные травмы флорболистов и мероприятия по их предупреждению.</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Занятия флорболом как средство укрепления здоровья, повышения функциональных возможностей основных систем организма и развития физических качеств.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Флорбольный словарь терминов и определений.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соревнований игры во флорбол.</w:t>
      </w:r>
    </w:p>
    <w:p w:rsidR="00242B0A" w:rsidRPr="005D4B91" w:rsidRDefault="00242B0A" w:rsidP="002932D4">
      <w:pPr>
        <w:tabs>
          <w:tab w:val="left" w:pos="1131"/>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безопасного, правомерного поведения во время соревнований по флорболу в качестве зрителя, болельщика (фаната).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Организация и проведение самостоятельных занятий по флорболу. Составление планов и самостоятельное проведение занятий по флорболу.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самостоятельного освоения двигательных действий, подбор подводящих, подготовительных и специальных упражнений.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Самоконтроль и его роль в учебной и соревновательной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Первые внешние признаки утомления. Средства восстановления организма после физической нагрузки. Правильное сбалансированное питание флорболиста.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личной гигиены, требования к спортивной одежде и обуви для занятий флорболом. Правила ухода за спортивным инвентарем и оборудованием.</w:t>
      </w:r>
    </w:p>
    <w:p w:rsidR="00242B0A" w:rsidRPr="005D4B91" w:rsidRDefault="00242B0A" w:rsidP="002932D4">
      <w:pPr>
        <w:tabs>
          <w:tab w:val="left" w:pos="7598"/>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w:t>
      </w:r>
      <w:r w:rsidR="002932D4">
        <w:rPr>
          <w:rFonts w:ascii="Times New Roman" w:hAnsi="Times New Roman" w:cs="Times New Roman"/>
          <w:color w:val="000000"/>
          <w:sz w:val="28"/>
          <w:szCs w:val="28"/>
        </w:rPr>
        <w:t xml:space="preserve">ификация физических упражнений: </w:t>
      </w:r>
      <w:r w:rsidRPr="005D4B91">
        <w:rPr>
          <w:rFonts w:ascii="Times New Roman" w:hAnsi="Times New Roman" w:cs="Times New Roman"/>
          <w:color w:val="000000"/>
          <w:sz w:val="28"/>
          <w:szCs w:val="28"/>
        </w:rPr>
        <w:t>подготовитель</w:t>
      </w:r>
      <w:r w:rsidR="002932D4">
        <w:rPr>
          <w:rFonts w:ascii="Times New Roman" w:hAnsi="Times New Roman" w:cs="Times New Roman"/>
          <w:color w:val="000000"/>
          <w:sz w:val="28"/>
          <w:szCs w:val="28"/>
        </w:rPr>
        <w:t xml:space="preserve">ные, </w:t>
      </w:r>
      <w:r w:rsidRPr="005D4B91">
        <w:rPr>
          <w:rFonts w:ascii="Times New Roman" w:hAnsi="Times New Roman" w:cs="Times New Roman"/>
          <w:color w:val="000000"/>
          <w:sz w:val="28"/>
          <w:szCs w:val="28"/>
        </w:rPr>
        <w:t>общеразвивающие, специальные и корригирующие. Составление индивидуальных комплексов упражнений различной направленности.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и методы профилактики пагубных привычек, асоциального и созависимого поведения. Антидопинговое поведение.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Тестирование уровня физической и технической подготовленности во флорболе.</w:t>
      </w:r>
    </w:p>
    <w:p w:rsidR="00242B0A" w:rsidRPr="005D4B91" w:rsidRDefault="00242B0A" w:rsidP="002932D4">
      <w:pPr>
        <w:tabs>
          <w:tab w:val="left" w:pos="1131"/>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для развития физических качеств (ловкости, гибкости, силы, выносливости, быстроты и скоростных способностей).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формирующие двигательные умения и навыки технических и тактических действий флорболиста.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приемы и тактические действия во флорболе, изученные на уровне основного общего образования.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элементов техники передвижения по игровой площадке полевого игрока во флорболе.</w:t>
      </w:r>
    </w:p>
    <w:p w:rsidR="00242B0A" w:rsidRPr="005D4B91" w:rsidRDefault="00242B0A" w:rsidP="002932D4">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Совершенствование техники владения </w:t>
      </w:r>
      <w:r w:rsidR="002932D4">
        <w:rPr>
          <w:rFonts w:ascii="Times New Roman" w:hAnsi="Times New Roman" w:cs="Times New Roman"/>
          <w:color w:val="000000"/>
          <w:sz w:val="28"/>
          <w:szCs w:val="28"/>
        </w:rPr>
        <w:t xml:space="preserve">клюшкой и мячом полевого игрока </w:t>
      </w:r>
      <w:r w:rsidRPr="005D4B91">
        <w:rPr>
          <w:rFonts w:ascii="Times New Roman" w:hAnsi="Times New Roman" w:cs="Times New Roman"/>
          <w:color w:val="000000"/>
          <w:sz w:val="28"/>
          <w:szCs w:val="28"/>
        </w:rPr>
        <w:t>во флорболе.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техники игры вратаря: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стойка (высокая, средняя, низкая);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элементы техники перемещения (приставными шагами, стоя на коленях, на коленях толчком одной или двумя руками от пола, отталкиванием ногой от пола со стойки на колене, смешанный тип);</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элементы техники противодействия и овладения мячом (парирование- отбивание мяча ногой, рукой, туловищем, головой ловля - одной или двумя руками, накрывание);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элементы техники нападения (передача мяча рукой).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тактики игры вратаря: выбор позиции при атакующих действиях соперника и стандартных положениях, правильный способ применения технических действий в игре, атакующие действия (пас), руководство игрой партнеров по обороне.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тактики игры в нападении: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индивидуальные действия с мячом и без мяча (открывание, отвлечение соперника, создание численного преимущества на отдельном участке поля, подключение);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групповые взаимодействия и комбинации (в парах, тройках, группах, при стандартных положениях);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командные взаимодействия: расположение и взаимодействие игроков при организации атакующих действий в различных игровых ситуациях (позиционная атака, быстрая атака), расположение и взаимодействие игроков при розыгрышах стандартных ситуаций в атаке (спорный мяч, свободный удар, ввод мяча в игру), расположение и взаимодействие игроков при игре в неравночисленных составах в атаке (игра в численном большинстве).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тактики игры в защите: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Индивидуальные действия. Оценка целесообразности той или иной позиции. Своевременное занятие наиболее выгодной позиции. Применение отбора мяча изученным способом в зависимости от игровой обстановки.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Групповые действия. Взаимодействие в обороне при численном преимуществе соперника, осуществляя правильный выбор позиции и страховку </w:t>
      </w:r>
      <w:r w:rsidRPr="005D4B91">
        <w:rPr>
          <w:rFonts w:ascii="Times New Roman" w:hAnsi="Times New Roman" w:cs="Times New Roman"/>
          <w:color w:val="000000"/>
          <w:sz w:val="28"/>
          <w:szCs w:val="28"/>
        </w:rPr>
        <w:lastRenderedPageBreak/>
        <w:t>партнеров. Взаимодействия в обороне при выполнении противником стандартных комбинаций. Правильный выбор позиции и страховки при организации противодействия атакующим комбинациям. Организация противодействия различным комбинациям. Создания численного превосходства в обороне.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Командные взаимодействия: расположение и взаимодействие игроков при организации оборонительных действий в различных игровых ситуациях (позиционная оборона, против быстрой атаки), расположение и взаимодействие игроков при розыгрышах стандартных ситуаций в защите (спорный мяч, свободный удар, ввод мяча в игру), расположение и взаимодействие игроков при игре в неравночисленных составах в и (игра в численном меньшинстве).</w:t>
      </w:r>
    </w:p>
    <w:p w:rsidR="000463BF" w:rsidRDefault="00242B0A" w:rsidP="000463BF">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Учебные игры во флорбол. Малые (упрощенные) игры в технико-тактической подготовке флорболистов. Участие в соревновательной деятельно</w:t>
      </w:r>
      <w:r w:rsidR="000463BF">
        <w:rPr>
          <w:rFonts w:ascii="Times New Roman" w:hAnsi="Times New Roman" w:cs="Times New Roman"/>
          <w:color w:val="000000"/>
          <w:sz w:val="28"/>
          <w:szCs w:val="28"/>
        </w:rPr>
        <w:t>сти.</w:t>
      </w:r>
    </w:p>
    <w:p w:rsidR="000463BF" w:rsidRPr="000463BF" w:rsidRDefault="000463BF" w:rsidP="000463BF">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42B0A" w:rsidRPr="000463BF" w:rsidRDefault="00242B0A" w:rsidP="002932D4">
      <w:pPr>
        <w:autoSpaceDE/>
        <w:autoSpaceDN/>
        <w:adjustRightInd/>
        <w:ind w:firstLine="709"/>
        <w:rPr>
          <w:rFonts w:ascii="Times New Roman" w:hAnsi="Times New Roman" w:cs="Times New Roman"/>
          <w:i/>
          <w:color w:val="000000"/>
          <w:sz w:val="28"/>
          <w:szCs w:val="28"/>
        </w:rPr>
      </w:pPr>
      <w:r w:rsidRPr="000463BF">
        <w:rPr>
          <w:rFonts w:ascii="Times New Roman" w:hAnsi="Times New Roman" w:cs="Times New Roman"/>
          <w:i/>
          <w:color w:val="000000"/>
          <w:sz w:val="28"/>
          <w:szCs w:val="28"/>
        </w:rPr>
        <w:t>Содержание модуля «Флорбол» направлено на достижение обучающимися личностных, метапредметных и предметных результатов обучения.</w:t>
      </w:r>
    </w:p>
    <w:p w:rsidR="00242B0A" w:rsidRPr="005D4B91" w:rsidRDefault="00242B0A" w:rsidP="002932D4">
      <w:pPr>
        <w:tabs>
          <w:tab w:val="left" w:pos="2070"/>
        </w:tabs>
        <w:autoSpaceDE/>
        <w:autoSpaceDN/>
        <w:adjustRightInd/>
        <w:rPr>
          <w:rFonts w:ascii="Times New Roman" w:hAnsi="Times New Roman" w:cs="Times New Roman"/>
          <w:color w:val="000000"/>
          <w:sz w:val="28"/>
          <w:szCs w:val="28"/>
        </w:rPr>
      </w:pPr>
      <w:r w:rsidRPr="000463BF">
        <w:rPr>
          <w:rFonts w:ascii="Times New Roman" w:hAnsi="Times New Roman" w:cs="Times New Roman"/>
          <w:b/>
          <w:i/>
          <w:color w:val="000000"/>
          <w:sz w:val="28"/>
          <w:szCs w:val="28"/>
        </w:rPr>
        <w:t>При изучении модуля «Флорбол»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2932D4">
        <w:rPr>
          <w:rFonts w:ascii="Times New Roman" w:hAnsi="Times New Roman" w:cs="Times New Roman"/>
          <w:b/>
          <w:i/>
          <w:color w:val="000000"/>
          <w:sz w:val="28"/>
          <w:szCs w:val="28"/>
        </w:rPr>
        <w:t>личностные результаты:</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чувства гордости за свою Родину, российский народ и историю России через достижения национальной сборной команды страны по флорболу и ведущих российских клубов на чемпионатах мира, чемпионатах Европы и других международных соревнованиях уважение государственных символов (герб, флаг, гимн), готовность к служению Отечеству, его защите на примере роли традиций и развития флорбола в современном обществе;</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ориентироваться на основные нормы морали, духовно-нравственной культуры и ценностного отношения к физической культуре, как неотъемлемой части общечеловеческой культуры средствами флорбола;</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флорбола, профессиональных предпочтений в области физической культуры, спорта и общественной деятельности,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через ценности, традиции и идеалы главных флорбольных организаций регионального, всероссийского и мирового уровней, отечественных и зарубежных флорбольных клубов, а также школьных спортивных клубов;</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толерантного сознания и поведения, способность вести диалог с другими людьми (сверстниками, взрослыми, педагогами, взрослыми), достигать в нём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проявление осознанного и ответственного отношения к собственным </w:t>
      </w:r>
      <w:r w:rsidR="00242B0A" w:rsidRPr="005D4B91">
        <w:rPr>
          <w:rFonts w:ascii="Times New Roman" w:hAnsi="Times New Roman" w:cs="Times New Roman"/>
          <w:color w:val="000000"/>
          <w:sz w:val="28"/>
          <w:szCs w:val="28"/>
        </w:rPr>
        <w:lastRenderedPageBreak/>
        <w:t>поступкам моральной компетентности в решении проблем в процессе занятий физической культурой, игровой и соревновательной деятельности по флорболу;</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2932D4" w:rsidRDefault="002932D4" w:rsidP="002932D4">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w:t>
      </w:r>
      <w:r>
        <w:rPr>
          <w:rFonts w:ascii="Times New Roman" w:hAnsi="Times New Roman" w:cs="Times New Roman"/>
          <w:color w:val="000000"/>
          <w:sz w:val="28"/>
          <w:szCs w:val="28"/>
        </w:rPr>
        <w:t>ятельности средствами флорбола.</w:t>
      </w:r>
    </w:p>
    <w:p w:rsidR="00242B0A" w:rsidRPr="005D4B91" w:rsidRDefault="00242B0A" w:rsidP="002932D4">
      <w:pPr>
        <w:autoSpaceDE/>
        <w:autoSpaceDN/>
        <w:adjustRightInd/>
        <w:ind w:firstLine="709"/>
        <w:rPr>
          <w:rFonts w:ascii="Times New Roman" w:hAnsi="Times New Roman" w:cs="Times New Roman"/>
          <w:color w:val="000000"/>
          <w:sz w:val="28"/>
          <w:szCs w:val="28"/>
        </w:rPr>
      </w:pPr>
      <w:r w:rsidRPr="000463BF">
        <w:rPr>
          <w:rFonts w:ascii="Times New Roman" w:hAnsi="Times New Roman" w:cs="Times New Roman"/>
          <w:b/>
          <w:i/>
          <w:color w:val="000000"/>
          <w:sz w:val="28"/>
          <w:szCs w:val="28"/>
        </w:rPr>
        <w:t>При изучении модуля «Флорбол»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2932D4">
        <w:rPr>
          <w:rFonts w:ascii="Times New Roman" w:hAnsi="Times New Roman" w:cs="Times New Roman"/>
          <w:b/>
          <w:i/>
          <w:color w:val="000000"/>
          <w:sz w:val="28"/>
          <w:szCs w:val="28"/>
        </w:rPr>
        <w:t>метапредметные результаты:</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тренировочную, игровую и соревновательную деятельность по флорболу;</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умение самостоятельно планировать пути достижения целей,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учётом гражданских и нравственных ценностей;</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организовывать учебное сотрудничество и совместную деятельность со сверстниками и взрослыми работать индивидуально, в парах и в группе,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основами самоконтроля, самооценки, принятия решений и осуществления осознанного выбора в учебной и познавательной деятельности;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создавать, применять и преобразовывать графические пиктограммы физических упражнений в двигательные действия и наоборот схемы для тактических, игровых задач;</w:t>
      </w:r>
    </w:p>
    <w:p w:rsidR="002932D4" w:rsidRDefault="002932D4" w:rsidP="002932D4">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самостоятельно применять различные методы, инструменты и запросы в информационно-познавательной деятельности, умение ориентироваться в различных источниках информации с соблюдением правовых и этических норм, норм ин</w:t>
      </w:r>
      <w:r>
        <w:rPr>
          <w:rFonts w:ascii="Times New Roman" w:hAnsi="Times New Roman" w:cs="Times New Roman"/>
          <w:color w:val="000000"/>
          <w:sz w:val="28"/>
          <w:szCs w:val="28"/>
        </w:rPr>
        <w:t>формационной безопасности.</w:t>
      </w:r>
    </w:p>
    <w:p w:rsidR="00242B0A" w:rsidRPr="005D4B91" w:rsidRDefault="00242B0A" w:rsidP="002932D4">
      <w:pPr>
        <w:autoSpaceDE/>
        <w:autoSpaceDN/>
        <w:adjustRightInd/>
        <w:ind w:firstLine="709"/>
        <w:rPr>
          <w:rFonts w:ascii="Times New Roman" w:hAnsi="Times New Roman" w:cs="Times New Roman"/>
          <w:color w:val="000000"/>
          <w:sz w:val="28"/>
          <w:szCs w:val="28"/>
        </w:rPr>
      </w:pPr>
      <w:r w:rsidRPr="000463BF">
        <w:rPr>
          <w:rFonts w:ascii="Times New Roman" w:hAnsi="Times New Roman" w:cs="Times New Roman"/>
          <w:b/>
          <w:i/>
          <w:color w:val="000000"/>
          <w:sz w:val="28"/>
          <w:szCs w:val="28"/>
        </w:rPr>
        <w:t xml:space="preserve">При изучении модуля «Флорбол» на уровне среднего общего образования </w:t>
      </w:r>
      <w:r w:rsidRPr="000463BF">
        <w:rPr>
          <w:rFonts w:ascii="Times New Roman" w:hAnsi="Times New Roman" w:cs="Times New Roman"/>
          <w:b/>
          <w:i/>
          <w:color w:val="000000"/>
          <w:sz w:val="28"/>
          <w:szCs w:val="28"/>
        </w:rPr>
        <w:lastRenderedPageBreak/>
        <w:t>у обучающихся будут сф</w:t>
      </w:r>
      <w:r w:rsidR="002932D4" w:rsidRPr="000463BF">
        <w:rPr>
          <w:rFonts w:ascii="Times New Roman" w:hAnsi="Times New Roman" w:cs="Times New Roman"/>
          <w:b/>
          <w:i/>
          <w:color w:val="000000"/>
          <w:sz w:val="28"/>
          <w:szCs w:val="28"/>
        </w:rPr>
        <w:t>ормированы следующие</w:t>
      </w:r>
      <w:r w:rsidR="002932D4">
        <w:rPr>
          <w:rFonts w:ascii="Times New Roman" w:hAnsi="Times New Roman" w:cs="Times New Roman"/>
          <w:color w:val="000000"/>
          <w:sz w:val="28"/>
          <w:szCs w:val="28"/>
        </w:rPr>
        <w:t xml:space="preserve"> </w:t>
      </w:r>
      <w:r w:rsidR="002932D4" w:rsidRPr="002932D4">
        <w:rPr>
          <w:rFonts w:ascii="Times New Roman" w:hAnsi="Times New Roman" w:cs="Times New Roman"/>
          <w:b/>
          <w:i/>
          <w:color w:val="000000"/>
          <w:sz w:val="28"/>
          <w:szCs w:val="28"/>
        </w:rPr>
        <w:t xml:space="preserve">предметные </w:t>
      </w:r>
      <w:r w:rsidRPr="002932D4">
        <w:rPr>
          <w:rFonts w:ascii="Times New Roman" w:hAnsi="Times New Roman" w:cs="Times New Roman"/>
          <w:b/>
          <w:i/>
          <w:color w:val="000000"/>
          <w:sz w:val="28"/>
          <w:szCs w:val="28"/>
        </w:rPr>
        <w:t>результаты:</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истории развития современного флорбола, традиций клубного флорбольного движения в мире, в Российской Федерации, в регионе;</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характеризовать роль и основные функции главных флорбольных организаций, федераций (международные, российские), осуществляющих управление флорболом;</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способностью аргументированно принимать участие в обсуждении успехов и неудач сборных и клубных команд страны, отечественных и зарубежных флорбольных клубов на международной арене;</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флорболу, понимать структуру спортивных соревнований и физкультурных мероприятий по флорболу и его спортивным дисциплинам среди различных возрастных групп и категорий участников;</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роли занятий флорболом как средства укрепления здоровья, повышения функциональных возможностей основных систем организма и развития физических качеств характеристика способов повышения основных систем организма и развития физических качеств;</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планировать, организовывать и проводить самостоятельные тренировки по флорболу с учетом применения способов самостоятельного освоения двигательных действий, подбора упражнений для развития основных физических качеств, контролировать и анализировать эффективность этих занятий;</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и умение применять способы самоконтроля в учебной, тренировочной и соревновательной деятельности, средства восстановления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умение применять основы формирования сбалансированного питания флорболиста;</w:t>
      </w:r>
    </w:p>
    <w:p w:rsidR="00242B0A" w:rsidRPr="005D4B91" w:rsidRDefault="002932D4" w:rsidP="002932D4">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характеризовать и демонстрировать средства физической подготовки, применять их в образовательной и тренировочной деятельности при за</w:t>
      </w:r>
      <w:r>
        <w:rPr>
          <w:rFonts w:ascii="Times New Roman" w:hAnsi="Times New Roman" w:cs="Times New Roman"/>
          <w:color w:val="000000"/>
          <w:sz w:val="28"/>
          <w:szCs w:val="28"/>
        </w:rPr>
        <w:t xml:space="preserve">нятиях </w:t>
      </w:r>
      <w:r w:rsidR="00242B0A" w:rsidRPr="005D4B91">
        <w:rPr>
          <w:rFonts w:ascii="Times New Roman" w:hAnsi="Times New Roman" w:cs="Times New Roman"/>
          <w:color w:val="000000"/>
          <w:sz w:val="28"/>
          <w:szCs w:val="28"/>
        </w:rPr>
        <w:t>флорболом;</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навыками разработки и выполнения физических упражнений различной целевой и функциональной направленности, используя средства флорбола, применять их в игровой и соревновательной деятельности;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характеризовать и демонстрировать комплексы упражнений, формирующие двигательные умения и навыки тактических приемов флорболистов и тактики флорбола;</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демонстрировать технику ударов и бросков различными способами, остановок и приемов мяча, ведения мяча в различных сочетаниях с приемами техники передвижения, различных обманных движений (финтов), отбора, перехвата и розыгрыша спорного мяча, технических приемов и тактических действий игры вратаря, применение изученных технических и тактических действий в учебной, игровой, досуговой и соревновательной деятельности;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w:t>
      </w:r>
      <w:r w:rsidR="00242B0A" w:rsidRPr="005D4B91">
        <w:rPr>
          <w:rFonts w:ascii="Times New Roman" w:hAnsi="Times New Roman" w:cs="Times New Roman"/>
          <w:color w:val="000000"/>
          <w:sz w:val="28"/>
          <w:szCs w:val="28"/>
        </w:rPr>
        <w:t>владение навыками моделирования и демонстрацией индивидуальных, групповых и командных действий в тактике нападения и защиты с учетом игровых амплуа, наиболее выгодных позиций, стандартных комбинаций, игровых ситуаций и умение применять изученные тактические действия в учебной, игровой соревновательной и досуговой деятельности, владение способностью слаженно действовать и страховать партнеров при организации обороны при различных принципах защиты;</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способностью понимать сущность возникновения ошибок в двигательной (технической) деятельности при выполнении технических приемов, анализировать и находить способы устранения ошибок, умение проводить анализ собственной игры и игры команды соперников, выделять слабые и сильные стороны игры, делать выводы;</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участие в соревновательной деятельности в соответствии с правилами игры во флорбол, применение правил соревнований и судейской терминологии в судейской практике и игре;</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соблюдение требований к местам проведения занятий флорболом,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флорболом, в досуговой деятельности;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соблюдение правил техники безопасности во время занятий и соревнований по флорболу, причин возникновения травм и умение оказывать первую помощь при травмах и повреждениях во время занятий флорболом;</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соблюдение гигиенических основ образовательной, тренировочной и досуговой двигательной деятельности, основ организации здорового образа жизни средствами флорбола;</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навыками использования занятий флорболом для организации индивидуального отдыха и досуга, укрепления собственного здоровья, повышения уровня физических кондиций;</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проводить контрольно-тестовые упражнения по общей, специальной и технической подготовке во флорболе в соответствии с методикой, выявлять особенности в приросте показателей физической и технической подготовленности, сравнивать их с возрастными стандартами физической и технической подготовленности;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соблюдать правила безопасного, правомерного поведения во время соревнований различного уровня по флорболу в качестве зрителя, болельщика («фаната»);</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умение применять способы и методы профилактики пагубных привычек, асоциального и созависимого поведения, знание понятий «допинг» и «антидопинг».</w:t>
      </w:r>
    </w:p>
    <w:p w:rsidR="002932D4" w:rsidRDefault="002932D4" w:rsidP="005D4B91">
      <w:pPr>
        <w:autoSpaceDE/>
        <w:autoSpaceDN/>
        <w:adjustRightInd/>
        <w:ind w:firstLine="709"/>
        <w:rPr>
          <w:rFonts w:ascii="Times New Roman" w:hAnsi="Times New Roman" w:cs="Times New Roman"/>
          <w:color w:val="000000"/>
          <w:sz w:val="28"/>
          <w:szCs w:val="28"/>
        </w:rPr>
      </w:pPr>
    </w:p>
    <w:p w:rsidR="00242B0A" w:rsidRPr="002932D4" w:rsidRDefault="002932D4" w:rsidP="008924FE">
      <w:pPr>
        <w:autoSpaceDE/>
        <w:autoSpaceDN/>
        <w:adjustRightInd/>
        <w:ind w:firstLine="0"/>
        <w:jc w:val="center"/>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МОДУЛЬ «БАДМИНТОН»</w:t>
      </w:r>
    </w:p>
    <w:p w:rsidR="00242B0A" w:rsidRPr="002932D4" w:rsidRDefault="002932D4" w:rsidP="005D4B91">
      <w:pPr>
        <w:autoSpaceDE/>
        <w:autoSpaceDN/>
        <w:adjustRightInd/>
        <w:ind w:firstLine="709"/>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1) Пояснительная записка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Модуль «Бадминтон» (далее - модуль по бадминтону, бадминтон) на уровне среднего общего образования разработан с целью оказания методической </w:t>
      </w:r>
      <w:r w:rsidRPr="005D4B91">
        <w:rPr>
          <w:rFonts w:ascii="Times New Roman" w:hAnsi="Times New Roman" w:cs="Times New Roman"/>
          <w:color w:val="000000"/>
          <w:sz w:val="28"/>
          <w:szCs w:val="28"/>
        </w:rPr>
        <w:lastRenderedPageBreak/>
        <w:t>помощи учителю физической культуры в создании рабочей программы по физической культуре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Занятия бадминтоном позволяют разносторонне воздействовать на организм человека, развивают быстроту, силу, выносливость, координацию движения, улучшают подвижность в суставах, способствуют приобретению широкого круга двигательных навыков, воспитывают волевые качества. Все движения в бадминтоне носят естественный характер, базирующийся на беге, прыжках, различных перемещениях.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Широкая возможность вариативности нагрузки позволяет использовать бадминтон, как реабилитационное средство, в группах общей физической подготовки и на занятиях в специальной медицинской группе, так как занятия бадминтоном вызывают значительные морфофункциональные изменения в деятельности зрительных анализаторов, в частности, улучшается глубинное и периферическое зрение, повышается способность нервно-мышечного аппарата к быстрому напряжению и расслаблению мышц. Эффективность занятий обоснована для коррекции зрения и осанки ребёнка.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процессе игры в бадминтон обучающиеся испытывают положительные эмоции: жизнерадостность, бодрость, инициативу, благодаря чему игра представляет собой средство не только физического развития, но и активного отдыха всех детей.</w:t>
      </w:r>
    </w:p>
    <w:p w:rsidR="00242B0A" w:rsidRPr="005D4B91" w:rsidRDefault="00242B0A" w:rsidP="002932D4">
      <w:pPr>
        <w:tabs>
          <w:tab w:val="left" w:pos="1873"/>
        </w:tabs>
        <w:autoSpaceDE/>
        <w:autoSpaceDN/>
        <w:adjustRightInd/>
        <w:rPr>
          <w:rFonts w:ascii="Times New Roman" w:hAnsi="Times New Roman" w:cs="Times New Roman"/>
          <w:color w:val="000000"/>
          <w:sz w:val="28"/>
          <w:szCs w:val="28"/>
        </w:rPr>
      </w:pPr>
      <w:r w:rsidRPr="000463BF">
        <w:rPr>
          <w:rFonts w:ascii="Times New Roman" w:hAnsi="Times New Roman" w:cs="Times New Roman"/>
          <w:b/>
          <w:i/>
          <w:color w:val="000000"/>
          <w:sz w:val="28"/>
          <w:szCs w:val="28"/>
        </w:rPr>
        <w:t>Целью изучения модуля «Бадминтон»</w:t>
      </w:r>
      <w:r w:rsidRPr="005D4B91">
        <w:rPr>
          <w:rFonts w:ascii="Times New Roman" w:hAnsi="Times New Roman" w:cs="Times New Roman"/>
          <w:color w:val="000000"/>
          <w:sz w:val="28"/>
          <w:szCs w:val="28"/>
        </w:rPr>
        <w:t xml:space="preserve"> является формирование потребности учащихся в здоровом образе жизни посредством занятий бадминтоном, дальнейшем накоплении практического опыта по использованию занятий бадминтоном в соответствии с личными интересами и индивидуальными показателями здоровья, особенностями предстоящей учебной и трудовой деятельности.</w:t>
      </w:r>
    </w:p>
    <w:p w:rsidR="00242B0A" w:rsidRPr="000463BF" w:rsidRDefault="00242B0A" w:rsidP="002932D4">
      <w:pPr>
        <w:tabs>
          <w:tab w:val="left" w:pos="1882"/>
        </w:tabs>
        <w:autoSpaceDE/>
        <w:autoSpaceDN/>
        <w:adjustRightInd/>
        <w:rPr>
          <w:rFonts w:ascii="Times New Roman" w:hAnsi="Times New Roman" w:cs="Times New Roman"/>
          <w:b/>
          <w:i/>
          <w:color w:val="000000"/>
          <w:sz w:val="28"/>
          <w:szCs w:val="28"/>
        </w:rPr>
      </w:pPr>
      <w:r w:rsidRPr="000463BF">
        <w:rPr>
          <w:rFonts w:ascii="Times New Roman" w:hAnsi="Times New Roman" w:cs="Times New Roman"/>
          <w:b/>
          <w:i/>
          <w:color w:val="000000"/>
          <w:sz w:val="28"/>
          <w:szCs w:val="28"/>
        </w:rPr>
        <w:t>Задачами изучения модуля «Бадминтон» являются:</w:t>
      </w:r>
    </w:p>
    <w:p w:rsidR="00242B0A" w:rsidRPr="005D4B91" w:rsidRDefault="002932D4" w:rsidP="002932D4">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всестороннее гармоничное развитие юношей и девушек, увеличение объ</w:t>
      </w:r>
      <w:r>
        <w:rPr>
          <w:rFonts w:ascii="Times New Roman" w:hAnsi="Times New Roman" w:cs="Times New Roman"/>
          <w:color w:val="000000"/>
          <w:sz w:val="28"/>
          <w:szCs w:val="28"/>
        </w:rPr>
        <w:t xml:space="preserve">ёма </w:t>
      </w:r>
      <w:r w:rsidR="00242B0A" w:rsidRPr="005D4B91">
        <w:rPr>
          <w:rFonts w:ascii="Times New Roman" w:hAnsi="Times New Roman" w:cs="Times New Roman"/>
          <w:color w:val="000000"/>
          <w:sz w:val="28"/>
          <w:szCs w:val="28"/>
        </w:rPr>
        <w:t>их двигательной активности в соответствии с половозрастными нормами средствами бадминтона;</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развитие физического, нравственного, психологического и социального здоровья обучающихся, двигательных способностей и повышение функциональных возможностей организма, обеспечение культуры безопасного поведения на занятиях по бадминтону;</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обогащение двигательного опыта обучающихся посредством оздоровительных, рекреативных и тренировочных занятий бадминтоном;</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освоение знаний и формирование представлений о влиянии бадминтона на здоровье человека, о бадминтоне как средстве реабилитации и восстановления здоровья, длительного сохранения творческой активности человека, профилактике профессиональных заболеваний;</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совершенствование двигательных и инструктивных умений и навыков, технико-тактических действий игры в бадминтон;</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развитие социально значимых качеств личности, применение норм </w:t>
      </w:r>
      <w:r w:rsidR="00242B0A" w:rsidRPr="005D4B91">
        <w:rPr>
          <w:rFonts w:ascii="Times New Roman" w:hAnsi="Times New Roman" w:cs="Times New Roman"/>
          <w:color w:val="000000"/>
          <w:sz w:val="28"/>
          <w:szCs w:val="28"/>
        </w:rPr>
        <w:lastRenderedPageBreak/>
        <w:t>коллективного взаимодействия и сотрудничества в игровой и соревновательной деятельности средствами бадминтона;</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популяризация бадминтона среди молодежи, привлечение обучающихся, проявляющих способности к занятиям бадминтона, в школьные спортивные клубы, секции, к участию в соревнованиях;</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развитие и поддержка одарённых обучающихся в области спорта.</w:t>
      </w:r>
    </w:p>
    <w:p w:rsidR="00242B0A" w:rsidRPr="000463BF" w:rsidRDefault="00242B0A" w:rsidP="002932D4">
      <w:pPr>
        <w:tabs>
          <w:tab w:val="left" w:pos="1878"/>
        </w:tabs>
        <w:autoSpaceDE/>
        <w:autoSpaceDN/>
        <w:adjustRightInd/>
        <w:ind w:left="709" w:firstLine="0"/>
        <w:rPr>
          <w:rFonts w:ascii="Times New Roman" w:hAnsi="Times New Roman" w:cs="Times New Roman"/>
          <w:i/>
          <w:color w:val="000000"/>
          <w:sz w:val="28"/>
          <w:szCs w:val="28"/>
        </w:rPr>
      </w:pPr>
      <w:r w:rsidRPr="000463BF">
        <w:rPr>
          <w:rFonts w:ascii="Times New Roman" w:hAnsi="Times New Roman" w:cs="Times New Roman"/>
          <w:i/>
          <w:color w:val="000000"/>
          <w:sz w:val="28"/>
          <w:szCs w:val="28"/>
        </w:rPr>
        <w:t xml:space="preserve">Место и </w:t>
      </w:r>
      <w:r w:rsidR="000463BF">
        <w:rPr>
          <w:rFonts w:ascii="Times New Roman" w:hAnsi="Times New Roman" w:cs="Times New Roman"/>
          <w:i/>
          <w:color w:val="000000"/>
          <w:sz w:val="28"/>
          <w:szCs w:val="28"/>
        </w:rPr>
        <w:t>роль модуля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«Бадминтон» удачно сочетается практически со всеми базовыми видами спорта, входящими в содержание учебного предмета «Физическая культура» (легкая атлетика, гимнастика, спортивные игры), предполагая доступность освоения учебного материала всем возрастным категориям обучающихся, независимо от уровня их физического развития, физической подготовленности, здоровья и гендерных особенностей.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Интеграция модуля по бадминтону поможет обучающимся в освоении содержательных разделов программы учебного предмета «Физическая культура» - «Знания о физической культуре», «Способы самостоятельной деятельности», «Физическое совершенствование» в рамках реализации рабочей программы учебного предмета «Физическая культура», при подготовке и проведении спортивных мероприятий, в достижении образовательных результатов внеурочной деятельности и дополнительного образования, деятельности школьных спортивных клубов и участии в соревнованиях.</w:t>
      </w:r>
    </w:p>
    <w:p w:rsidR="00242B0A" w:rsidRPr="002932D4" w:rsidRDefault="00242B0A" w:rsidP="002932D4">
      <w:pPr>
        <w:tabs>
          <w:tab w:val="left" w:pos="1863"/>
        </w:tabs>
        <w:autoSpaceDE/>
        <w:autoSpaceDN/>
        <w:adjustRightInd/>
        <w:rPr>
          <w:rFonts w:ascii="Times New Roman" w:hAnsi="Times New Roman" w:cs="Times New Roman"/>
          <w:i/>
          <w:color w:val="000000"/>
          <w:sz w:val="28"/>
          <w:szCs w:val="28"/>
        </w:rPr>
      </w:pPr>
      <w:r w:rsidRPr="002932D4">
        <w:rPr>
          <w:rFonts w:ascii="Times New Roman" w:hAnsi="Times New Roman" w:cs="Times New Roman"/>
          <w:i/>
          <w:color w:val="000000"/>
          <w:sz w:val="28"/>
          <w:szCs w:val="28"/>
        </w:rPr>
        <w:t>Модуль «Бадминтон» может быть реализован в следующих вариантах:</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процесса освоения обучающимися учебного материала по футболу с выбором различных элементов футбола, с учётом возраста и физической подготовленности обучающихся;</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10 и 11 классах - по 34 часа);</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 виде дополнительных часов, выделяемых на спортивно</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оздоровительную работу с обучающимися в рамках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(рекомендуемый объем в 10-11 классах - по 34 часа).</w:t>
      </w:r>
    </w:p>
    <w:p w:rsidR="00242B0A" w:rsidRPr="002932D4" w:rsidRDefault="002932D4" w:rsidP="002932D4">
      <w:pPr>
        <w:tabs>
          <w:tab w:val="left" w:pos="1882"/>
        </w:tabs>
        <w:autoSpaceDE/>
        <w:autoSpaceDN/>
        <w:adjustRightInd/>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2) Содержание модуля</w:t>
      </w:r>
    </w:p>
    <w:p w:rsidR="00242B0A" w:rsidRPr="005D4B91" w:rsidRDefault="00242B0A" w:rsidP="002932D4">
      <w:pPr>
        <w:tabs>
          <w:tab w:val="left" w:pos="1042"/>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Знания о бадминтоне.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Влияние бадминтона на здоровье человека. Формы и содержание оздоровительных занятий бадминтоном.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Бадминтон как система занятий по реабилитации и восстановлению </w:t>
      </w:r>
      <w:r w:rsidRPr="005D4B91">
        <w:rPr>
          <w:rFonts w:ascii="Times New Roman" w:hAnsi="Times New Roman" w:cs="Times New Roman"/>
          <w:color w:val="000000"/>
          <w:sz w:val="28"/>
          <w:szCs w:val="28"/>
        </w:rPr>
        <w:lastRenderedPageBreak/>
        <w:t>здоровья человека.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Бадминтон как система оздоровительных занятий в профилактике профессиональных заболеваний человека.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Бадминтон как средство длительного сохранения творческой активности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человека.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Бадминтон как система оздоровительных занятий в профилактике профессиональных заболеваниях человека. Содержание тренировочных занятий в бадминтоне.</w:t>
      </w:r>
    </w:p>
    <w:p w:rsidR="00242B0A" w:rsidRPr="005D4B91" w:rsidRDefault="00242B0A" w:rsidP="002932D4">
      <w:pPr>
        <w:tabs>
          <w:tab w:val="left" w:pos="1083"/>
        </w:tabs>
        <w:autoSpaceDE/>
        <w:autoSpaceDN/>
        <w:adjustRightInd/>
        <w:ind w:left="709" w:firstLine="0"/>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Формы организации занятий бадминтоном в адаптивной физической культуре. Применение бадминтона в адаптивной двигательной рекреации и реабилитации, обучающихся с отклонением в состоянии здоровья. Оценка физической работоспособности.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Оздоровительные, рекреативные и спортивные формы организации занятий бадминтоном.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Оценка индивидуального здоровья.</w:t>
      </w:r>
    </w:p>
    <w:p w:rsidR="00242B0A" w:rsidRPr="005D4B91" w:rsidRDefault="00242B0A" w:rsidP="002932D4">
      <w:pPr>
        <w:tabs>
          <w:tab w:val="left" w:pos="1083"/>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Бадминтон в системе занятий адаптивной физической культурой. Основы занятий бадминтоном в соответствии с медицинскими показаниями. Бадминтон на занятиях в специальной медицинской группе. Правила подбора физической нагрузки на занятиях в специальной медицинской группе.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Развитие физических качеств в бадминтоне.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Совершенствование технической и тактической подготовки в бадминтоне. Упражнения для обучения технико-тактическим действиям: короткие удары с задней линии площадки, плоские удары, выполняемые открытой и закрытой стороной ракетки. Тактика одиночной игры в защите, в атаке. Тактика парной игры: защитные действия игроков, атакующие действия игроков. Расположение игроков от атаки к защите и наоборот. Совершенствование технических приемов и тактических действий в бадминтоне. Упражнения специальной физической подготовки.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Прикладные упражнения и технические действия в бадминтоне. Удары «смеш»: высоко-далекие удары по прямой, по диагонали, в правый и левый угол площадки, укороченные удары на сетку, плоские удары в средней зоне площадки.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Тактика смешанных (микст) игр: тактические действия юноши в атаке и в защите, тактические действия девушки в атаке, в защите. Комбинационная игра: быстрые атакующие удары со смещением обучающегося к задней линии, удары по низкой траектории в среднюю зону площадки.</w:t>
      </w:r>
    </w:p>
    <w:p w:rsidR="000463BF" w:rsidRDefault="00242B0A" w:rsidP="000463BF">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Упражнения специальной физической</w:t>
      </w:r>
      <w:r w:rsidR="000463BF">
        <w:rPr>
          <w:rFonts w:ascii="Times New Roman" w:hAnsi="Times New Roman" w:cs="Times New Roman"/>
          <w:color w:val="000000"/>
          <w:sz w:val="28"/>
          <w:szCs w:val="28"/>
        </w:rPr>
        <w:t xml:space="preserve"> подготовки.</w:t>
      </w:r>
    </w:p>
    <w:p w:rsidR="000463BF" w:rsidRPr="000463BF" w:rsidRDefault="000463BF" w:rsidP="000463BF">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42B0A" w:rsidRPr="000463BF" w:rsidRDefault="00242B0A" w:rsidP="002932D4">
      <w:pPr>
        <w:tabs>
          <w:tab w:val="left" w:pos="1858"/>
        </w:tabs>
        <w:autoSpaceDE/>
        <w:autoSpaceDN/>
        <w:adjustRightInd/>
        <w:rPr>
          <w:rFonts w:ascii="Times New Roman" w:hAnsi="Times New Roman" w:cs="Times New Roman"/>
          <w:i/>
          <w:color w:val="000000"/>
          <w:sz w:val="28"/>
          <w:szCs w:val="28"/>
        </w:rPr>
      </w:pPr>
      <w:r w:rsidRPr="000463BF">
        <w:rPr>
          <w:rFonts w:ascii="Times New Roman" w:hAnsi="Times New Roman" w:cs="Times New Roman"/>
          <w:i/>
          <w:color w:val="000000"/>
          <w:sz w:val="28"/>
          <w:szCs w:val="28"/>
        </w:rPr>
        <w:t>Содержание модуля «Бадминтон» способствует достижению обучающимися личностных, метапредметных и предметных результатов обучения.</w:t>
      </w:r>
    </w:p>
    <w:p w:rsidR="00242B0A" w:rsidRPr="005D4B91" w:rsidRDefault="00242B0A" w:rsidP="002932D4">
      <w:pPr>
        <w:tabs>
          <w:tab w:val="left" w:pos="2074"/>
        </w:tabs>
        <w:autoSpaceDE/>
        <w:autoSpaceDN/>
        <w:adjustRightInd/>
        <w:rPr>
          <w:rFonts w:ascii="Times New Roman" w:hAnsi="Times New Roman" w:cs="Times New Roman"/>
          <w:color w:val="000000"/>
          <w:sz w:val="28"/>
          <w:szCs w:val="28"/>
        </w:rPr>
      </w:pPr>
      <w:r w:rsidRPr="000463BF">
        <w:rPr>
          <w:rFonts w:ascii="Times New Roman" w:hAnsi="Times New Roman" w:cs="Times New Roman"/>
          <w:b/>
          <w:i/>
          <w:color w:val="000000"/>
          <w:sz w:val="28"/>
          <w:szCs w:val="28"/>
        </w:rPr>
        <w:t>При изучении модуля «Бадминтон»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2932D4">
        <w:rPr>
          <w:rFonts w:ascii="Times New Roman" w:hAnsi="Times New Roman" w:cs="Times New Roman"/>
          <w:b/>
          <w:i/>
          <w:color w:val="000000"/>
          <w:sz w:val="28"/>
          <w:szCs w:val="28"/>
        </w:rPr>
        <w:t xml:space="preserve">личностные </w:t>
      </w:r>
      <w:r w:rsidRPr="002932D4">
        <w:rPr>
          <w:rFonts w:ascii="Times New Roman" w:hAnsi="Times New Roman" w:cs="Times New Roman"/>
          <w:b/>
          <w:i/>
          <w:color w:val="000000"/>
          <w:sz w:val="28"/>
          <w:szCs w:val="28"/>
        </w:rPr>
        <w:lastRenderedPageBreak/>
        <w:t>результаты:</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чувства патриотизма,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 на примере роли, традиций и развития бадминтона в современном обществе, в Российской Федерации, в регионе;</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основ саморазвития и самовоспитания через ценности, традиции и идеалы сборных команд регионального, всероссийского и мирового уровней;</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основных норм морали, духовно-нравственной культуры и ценностного отношения к физической культуре, как неотъемлемой части общечеловеческой культуры средствами бадминтона;</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толерантного сознания и поведения, способность вести диалог с другими людьми, достигать в нём взаимопонимания, находить общие цели и сотрудничать для их достижения в учебной, игровой и соревновательной деятельности;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навыков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бадминтона;</w:t>
      </w:r>
    </w:p>
    <w:p w:rsidR="00242B0A" w:rsidRPr="005D4B91" w:rsidRDefault="002932D4" w:rsidP="002932D4">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к осознанному выбору будущей профессии и возможностей реализации собственных жизненных планов средствами бадминтона как усло</w:t>
      </w:r>
      <w:r>
        <w:rPr>
          <w:rFonts w:ascii="Times New Roman" w:hAnsi="Times New Roman" w:cs="Times New Roman"/>
          <w:color w:val="000000"/>
          <w:sz w:val="28"/>
          <w:szCs w:val="28"/>
        </w:rPr>
        <w:t xml:space="preserve">вие </w:t>
      </w:r>
      <w:r w:rsidR="00242B0A" w:rsidRPr="005D4B91">
        <w:rPr>
          <w:rFonts w:ascii="Times New Roman" w:hAnsi="Times New Roman" w:cs="Times New Roman"/>
          <w:color w:val="000000"/>
          <w:sz w:val="28"/>
          <w:szCs w:val="28"/>
        </w:rPr>
        <w:t>успешной профессиональной, спортивной и общественной деятельности;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 умение оказывать первую помощь.</w:t>
      </w:r>
    </w:p>
    <w:p w:rsidR="00242B0A" w:rsidRPr="002932D4" w:rsidRDefault="00242B0A" w:rsidP="002932D4">
      <w:pPr>
        <w:tabs>
          <w:tab w:val="left" w:pos="2074"/>
        </w:tabs>
        <w:autoSpaceDE/>
        <w:autoSpaceDN/>
        <w:adjustRightInd/>
        <w:rPr>
          <w:rFonts w:ascii="Times New Roman" w:hAnsi="Times New Roman" w:cs="Times New Roman"/>
          <w:b/>
          <w:i/>
          <w:color w:val="000000"/>
          <w:sz w:val="28"/>
          <w:szCs w:val="28"/>
        </w:rPr>
      </w:pPr>
      <w:r w:rsidRPr="000463BF">
        <w:rPr>
          <w:rFonts w:ascii="Times New Roman" w:hAnsi="Times New Roman" w:cs="Times New Roman"/>
          <w:b/>
          <w:i/>
          <w:color w:val="000000"/>
          <w:sz w:val="28"/>
          <w:szCs w:val="28"/>
        </w:rPr>
        <w:t>При изучении модуля «Бадминтон»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2932D4">
        <w:rPr>
          <w:rFonts w:ascii="Times New Roman" w:hAnsi="Times New Roman" w:cs="Times New Roman"/>
          <w:b/>
          <w:i/>
          <w:color w:val="000000"/>
          <w:sz w:val="28"/>
          <w:szCs w:val="28"/>
        </w:rPr>
        <w:t>метапредметные результаты:</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игровую и соревновательную деятельность по бадминтону;</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учётом гражданских и нравственных ценностей;</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проявлять способность к самостоятельной информационно</w:t>
      </w:r>
      <w:r w:rsidR="00242B0A" w:rsidRPr="005D4B91">
        <w:rPr>
          <w:rFonts w:ascii="Times New Roman" w:hAnsi="Times New Roman" w:cs="Times New Roman"/>
          <w:color w:val="000000"/>
          <w:sz w:val="28"/>
          <w:szCs w:val="28"/>
        </w:rPr>
        <w:softHyphen/>
        <w:t xml:space="preserve">познавательной деятельности, умение ориентироваться в различных источниках информации с соблюдением правовых и этических норм, норм информационной </w:t>
      </w:r>
      <w:r w:rsidR="00242B0A" w:rsidRPr="005D4B91">
        <w:rPr>
          <w:rFonts w:ascii="Times New Roman" w:hAnsi="Times New Roman" w:cs="Times New Roman"/>
          <w:color w:val="000000"/>
          <w:sz w:val="28"/>
          <w:szCs w:val="28"/>
        </w:rPr>
        <w:lastRenderedPageBreak/>
        <w:t>безопасности.</w:t>
      </w:r>
    </w:p>
    <w:p w:rsidR="00242B0A" w:rsidRPr="005D4B91" w:rsidRDefault="00242B0A" w:rsidP="002932D4">
      <w:pPr>
        <w:tabs>
          <w:tab w:val="left" w:pos="2074"/>
        </w:tabs>
        <w:autoSpaceDE/>
        <w:autoSpaceDN/>
        <w:adjustRightInd/>
        <w:rPr>
          <w:rFonts w:ascii="Times New Roman" w:hAnsi="Times New Roman" w:cs="Times New Roman"/>
          <w:color w:val="000000"/>
          <w:sz w:val="28"/>
          <w:szCs w:val="28"/>
        </w:rPr>
      </w:pPr>
      <w:r w:rsidRPr="000463BF">
        <w:rPr>
          <w:rFonts w:ascii="Times New Roman" w:hAnsi="Times New Roman" w:cs="Times New Roman"/>
          <w:b/>
          <w:i/>
          <w:color w:val="000000"/>
          <w:sz w:val="28"/>
          <w:szCs w:val="28"/>
        </w:rPr>
        <w:t>При изучении модуля «Бадминтон» на уровне среднего общего образования у обучающихся будут сформированы следующие</w:t>
      </w:r>
      <w:r w:rsidRPr="005D4B91">
        <w:rPr>
          <w:rFonts w:ascii="Times New Roman" w:hAnsi="Times New Roman" w:cs="Times New Roman"/>
          <w:color w:val="000000"/>
          <w:sz w:val="28"/>
          <w:szCs w:val="28"/>
        </w:rPr>
        <w:t xml:space="preserve"> </w:t>
      </w:r>
      <w:r w:rsidRPr="002932D4">
        <w:rPr>
          <w:rFonts w:ascii="Times New Roman" w:hAnsi="Times New Roman" w:cs="Times New Roman"/>
          <w:b/>
          <w:i/>
          <w:color w:val="000000"/>
          <w:sz w:val="28"/>
          <w:szCs w:val="28"/>
        </w:rPr>
        <w:t>предметные результаты:</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характеризовать бадминтон как средство формирования и развития здоровья человека, особенности оздоровительных занятий бадминтоном и возможности профилактики профессиональных заболеваний;</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планировать содержание оздоровительных, рекреативных и тренировочных занятий бадминтоном;</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особенностей занятий бадминтоном в адаптивной физической культуре;</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правил подбора физической нагрузки на занятиях в специальной медицинской группе;</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организовать занятие бадминтоном для решения задач адаптивной двигательной рекреации и реабилитации;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умение оценивать физическую работоспособность с применением пробы </w:t>
      </w:r>
      <w:r w:rsidR="00242B0A" w:rsidRPr="005D4B91">
        <w:rPr>
          <w:rFonts w:ascii="Times New Roman" w:hAnsi="Times New Roman" w:cs="Times New Roman"/>
          <w:color w:val="000000"/>
          <w:sz w:val="28"/>
          <w:szCs w:val="28"/>
          <w:lang w:val="en-US" w:eastAsia="en-US"/>
        </w:rPr>
        <w:t>PWC</w:t>
      </w:r>
      <w:r w:rsidR="00242B0A" w:rsidRPr="005D4B91">
        <w:rPr>
          <w:rFonts w:ascii="Times New Roman" w:hAnsi="Times New Roman" w:cs="Times New Roman"/>
          <w:color w:val="000000"/>
          <w:sz w:val="28"/>
          <w:szCs w:val="28"/>
          <w:lang w:eastAsia="en-US"/>
        </w:rPr>
        <w:t xml:space="preserve"> </w:t>
      </w:r>
      <w:r w:rsidR="00242B0A" w:rsidRPr="005D4B91">
        <w:rPr>
          <w:rFonts w:ascii="Times New Roman" w:hAnsi="Times New Roman" w:cs="Times New Roman"/>
          <w:color w:val="000000"/>
          <w:sz w:val="28"/>
          <w:szCs w:val="28"/>
        </w:rPr>
        <w:t>140;</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методикой тестирования уровня развития двигательных способностей и способами оценивания индивидуального здоровья человека; демонстрация индивидуальной динамики развития физических качеств; умение выполнять упражнения для обучения технико-тактическим действиям: короткому удару с задней линии площадки; плоские удары, выполняемые открытой и закрытой стороной ракетки;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использовать тактику защиты и атаки при одиночной игре; применять защитные и атакующие действия игроков при парной игре; умение осуществлять игровую деятельность по правилам с использованием ранее разученных технических приёмов;</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демонстрация правильной техники двигательных действий при игре в бадминтон: удары «смеш»: высоко-далекие удары по прямой, по диагонали, в правый и левый угол площадки; укороченные удары на сетку; плоские удары в средней зоне площадки;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использовать тактические действия в атаке и в защите при смешанных (микст) играх и комбинационной игре: быстрые атакующие удары со смещением обучающегося к задней линии, удары по низкой траектории в среднюю зону площадки;</w:t>
      </w:r>
    </w:p>
    <w:p w:rsidR="00242B0A" w:rsidRPr="005D4B91" w:rsidRDefault="002932D4"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выполнять упражнения специальной физической подготовки, умение осуществлять игровую деятельность по правилам с использованием ранее разученных технических приёмов.</w:t>
      </w:r>
    </w:p>
    <w:p w:rsidR="002932D4" w:rsidRDefault="002932D4" w:rsidP="005D4B91">
      <w:pPr>
        <w:autoSpaceDE/>
        <w:autoSpaceDN/>
        <w:adjustRightInd/>
        <w:ind w:firstLine="709"/>
        <w:rPr>
          <w:rFonts w:ascii="Times New Roman" w:hAnsi="Times New Roman" w:cs="Times New Roman"/>
          <w:color w:val="000000"/>
          <w:sz w:val="28"/>
          <w:szCs w:val="28"/>
        </w:rPr>
      </w:pPr>
    </w:p>
    <w:p w:rsidR="00242B0A" w:rsidRPr="002932D4" w:rsidRDefault="002932D4" w:rsidP="008924FE">
      <w:pPr>
        <w:autoSpaceDE/>
        <w:autoSpaceDN/>
        <w:adjustRightInd/>
        <w:ind w:firstLine="0"/>
        <w:jc w:val="center"/>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МОДУЛЬ «ТРИАТЛОН»</w:t>
      </w:r>
    </w:p>
    <w:p w:rsidR="00242B0A" w:rsidRPr="002932D4" w:rsidRDefault="002932D4" w:rsidP="002932D4">
      <w:pPr>
        <w:tabs>
          <w:tab w:val="left" w:pos="2012"/>
        </w:tabs>
        <w:autoSpaceDE/>
        <w:autoSpaceDN/>
        <w:adjustRightInd/>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1) Пояснительная записка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Модуль «Триатлон» (далее - модуль по триатлону, триатлон) на уровне среднего общего образования разработан с целью оказания методической помощи учителю физической культуры в создании рабочей программы по </w:t>
      </w:r>
      <w:r w:rsidRPr="005D4B91">
        <w:rPr>
          <w:rFonts w:ascii="Times New Roman" w:hAnsi="Times New Roman" w:cs="Times New Roman"/>
          <w:color w:val="000000"/>
          <w:sz w:val="28"/>
          <w:szCs w:val="28"/>
        </w:rPr>
        <w:lastRenderedPageBreak/>
        <w:t>физической культуре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Триатлон, как комплексный вид спорта, объединяет наиболее популярные циклические спортивные дисциплины - плавание, велогонка, бег и способствует всестороннему физическому, интеллектуальному, нравственному развитию, патриотическому воспитанию обучающихся, их личностному и профессиональному самоопределению. Занятия триатлоном обеспечивают эффективное развитие физических качеств, имеют оздоровительную направленность, повышают уровень функционирования всех систем организма человека.</w:t>
      </w:r>
    </w:p>
    <w:p w:rsidR="00242B0A" w:rsidRPr="005D4B91" w:rsidRDefault="00242B0A" w:rsidP="002932D4">
      <w:pPr>
        <w:tabs>
          <w:tab w:val="left" w:pos="1966"/>
          <w:tab w:val="left" w:pos="5333"/>
          <w:tab w:val="left" w:pos="7925"/>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Использование средств триатлона в образовательной деятельности содействуют формированию у обучающихся важные для жизни навыки и черты ха</w:t>
      </w:r>
      <w:r w:rsidR="002932D4">
        <w:rPr>
          <w:rFonts w:ascii="Times New Roman" w:hAnsi="Times New Roman" w:cs="Times New Roman"/>
          <w:color w:val="000000"/>
          <w:sz w:val="28"/>
          <w:szCs w:val="28"/>
        </w:rPr>
        <w:t xml:space="preserve">рактера (целеустремленность, настойчивость, </w:t>
      </w:r>
      <w:r w:rsidRPr="005D4B91">
        <w:rPr>
          <w:rFonts w:ascii="Times New Roman" w:hAnsi="Times New Roman" w:cs="Times New Roman"/>
          <w:color w:val="000000"/>
          <w:sz w:val="28"/>
          <w:szCs w:val="28"/>
        </w:rPr>
        <w:t>решитель</w:t>
      </w:r>
      <w:r w:rsidR="002932D4">
        <w:rPr>
          <w:rFonts w:ascii="Times New Roman" w:hAnsi="Times New Roman" w:cs="Times New Roman"/>
          <w:color w:val="000000"/>
          <w:sz w:val="28"/>
          <w:szCs w:val="28"/>
        </w:rPr>
        <w:t xml:space="preserve">ность, </w:t>
      </w:r>
      <w:r w:rsidRPr="005D4B91">
        <w:rPr>
          <w:rFonts w:ascii="Times New Roman" w:hAnsi="Times New Roman" w:cs="Times New Roman"/>
          <w:color w:val="000000"/>
          <w:sz w:val="28"/>
          <w:szCs w:val="28"/>
        </w:rPr>
        <w:t>коммуникабельность, самостоятельность, силу воли и уверенность в своих силах), дают возможность вырабатывать навыки общения, дисциплинированности, самообладания, терпимости, ответственности.</w:t>
      </w:r>
    </w:p>
    <w:p w:rsidR="002932D4" w:rsidRDefault="00242B0A" w:rsidP="002932D4">
      <w:pPr>
        <w:tabs>
          <w:tab w:val="left" w:pos="2012"/>
        </w:tabs>
        <w:autoSpaceDE/>
        <w:autoSpaceDN/>
        <w:adjustRightInd/>
        <w:rPr>
          <w:rFonts w:ascii="Times New Roman" w:hAnsi="Times New Roman" w:cs="Times New Roman"/>
          <w:color w:val="000000"/>
          <w:sz w:val="28"/>
          <w:szCs w:val="28"/>
        </w:rPr>
      </w:pPr>
      <w:r w:rsidRPr="000463BF">
        <w:rPr>
          <w:rFonts w:ascii="Times New Roman" w:hAnsi="Times New Roman" w:cs="Times New Roman"/>
          <w:b/>
          <w:i/>
          <w:color w:val="000000"/>
          <w:sz w:val="28"/>
          <w:szCs w:val="28"/>
        </w:rPr>
        <w:t>Целью изучение модуля «Триатлон»</w:t>
      </w:r>
      <w:r w:rsidRPr="005D4B91">
        <w:rPr>
          <w:rFonts w:ascii="Times New Roman" w:hAnsi="Times New Roman" w:cs="Times New Roman"/>
          <w:color w:val="000000"/>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циклических видов спорта триатлона.</w:t>
      </w:r>
    </w:p>
    <w:p w:rsidR="00242B0A" w:rsidRPr="000463BF" w:rsidRDefault="00242B0A" w:rsidP="002932D4">
      <w:pPr>
        <w:tabs>
          <w:tab w:val="left" w:pos="2012"/>
        </w:tabs>
        <w:autoSpaceDE/>
        <w:autoSpaceDN/>
        <w:adjustRightInd/>
        <w:rPr>
          <w:rFonts w:ascii="Times New Roman" w:hAnsi="Times New Roman" w:cs="Times New Roman"/>
          <w:b/>
          <w:i/>
          <w:color w:val="000000"/>
          <w:sz w:val="28"/>
          <w:szCs w:val="28"/>
        </w:rPr>
      </w:pPr>
      <w:r w:rsidRPr="000463BF">
        <w:rPr>
          <w:rFonts w:ascii="Times New Roman" w:hAnsi="Times New Roman" w:cs="Times New Roman"/>
          <w:b/>
          <w:i/>
          <w:color w:val="000000"/>
          <w:sz w:val="28"/>
          <w:szCs w:val="28"/>
        </w:rPr>
        <w:t>Задачами изучения модуля «Триатлон» являются:</w:t>
      </w:r>
    </w:p>
    <w:p w:rsidR="00242B0A" w:rsidRPr="000463BF" w:rsidRDefault="000463BF" w:rsidP="000463BF">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0463BF">
        <w:rPr>
          <w:rFonts w:ascii="Times New Roman" w:hAnsi="Times New Roman" w:cs="Times New Roman"/>
          <w:color w:val="000000"/>
          <w:sz w:val="28"/>
          <w:szCs w:val="28"/>
        </w:rPr>
        <w:t>всестороннее гармоничное развитие детей и подростков, увеличение объ</w:t>
      </w:r>
      <w:r>
        <w:rPr>
          <w:rFonts w:ascii="Times New Roman" w:hAnsi="Times New Roman" w:cs="Times New Roman"/>
          <w:color w:val="000000"/>
          <w:sz w:val="28"/>
          <w:szCs w:val="28"/>
        </w:rPr>
        <w:t xml:space="preserve">ёма </w:t>
      </w:r>
      <w:r w:rsidR="00242B0A" w:rsidRPr="000463BF">
        <w:rPr>
          <w:rFonts w:ascii="Times New Roman" w:hAnsi="Times New Roman" w:cs="Times New Roman"/>
          <w:color w:val="000000"/>
          <w:sz w:val="28"/>
          <w:szCs w:val="28"/>
        </w:rPr>
        <w:t>их двигательной активности;</w:t>
      </w:r>
    </w:p>
    <w:p w:rsidR="00242B0A" w:rsidRPr="000463BF"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0463BF">
        <w:rPr>
          <w:rFonts w:ascii="Times New Roman" w:hAnsi="Times New Roman" w:cs="Times New Roman"/>
          <w:color w:val="000000"/>
          <w:sz w:val="28"/>
          <w:szCs w:val="28"/>
        </w:rPr>
        <w:t>укрепление физического, психологического и социального здоровья обучающихся, развитие основных физических качеств и повышение</w:t>
      </w:r>
    </w:p>
    <w:p w:rsidR="00242B0A" w:rsidRPr="000463BF"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0463BF">
        <w:rPr>
          <w:rFonts w:ascii="Times New Roman" w:hAnsi="Times New Roman" w:cs="Times New Roman"/>
          <w:color w:val="000000"/>
          <w:sz w:val="28"/>
          <w:szCs w:val="28"/>
        </w:rPr>
        <w:t>функциональных возможностей их организма;</w:t>
      </w:r>
    </w:p>
    <w:p w:rsidR="00242B0A" w:rsidRPr="000463BF"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0463BF">
        <w:rPr>
          <w:rFonts w:ascii="Times New Roman" w:hAnsi="Times New Roman" w:cs="Times New Roman"/>
          <w:color w:val="000000"/>
          <w:sz w:val="28"/>
          <w:szCs w:val="28"/>
        </w:rPr>
        <w:t>освоение знаний о физической культуре и спорте в целом, и о триатлоне в частности;</w:t>
      </w:r>
    </w:p>
    <w:p w:rsidR="00242B0A" w:rsidRPr="000463BF"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0463BF">
        <w:rPr>
          <w:rFonts w:ascii="Times New Roman" w:hAnsi="Times New Roman" w:cs="Times New Roman"/>
          <w:color w:val="000000"/>
          <w:sz w:val="28"/>
          <w:szCs w:val="28"/>
        </w:rPr>
        <w:t>формирование общих представлений о триатлоне, о его возможностях и значении в процессе укрепления здоровья, физическом развитии и физической подготовки обучающихся;</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0463BF">
        <w:rPr>
          <w:rFonts w:ascii="Times New Roman" w:hAnsi="Times New Roman" w:cs="Times New Roman"/>
          <w:color w:val="000000"/>
          <w:sz w:val="28"/>
          <w:szCs w:val="28"/>
        </w:rPr>
        <w:t>формирование образовательного фундамента,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создающем</w:t>
      </w:r>
      <w:r w:rsidR="00242B0A" w:rsidRPr="005D4B91">
        <w:rPr>
          <w:rFonts w:ascii="Times New Roman" w:hAnsi="Times New Roman" w:cs="Times New Roman"/>
          <w:color w:val="000000"/>
          <w:sz w:val="28"/>
          <w:szCs w:val="28"/>
        </w:rPr>
        <w:t xml:space="preserve"> необходимые предпосылки для его самореализации;</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приемами вида спорта «триатлон»;</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обеспечение культуры безопасного поведения на занятиях по триатлону; воспитание положительных качеств личности, норм коллективного взаимодействия и сотрудничества;</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развитие положительной мотивации и устойчивого учебно-познавательного интереса к предмету «Физическая культура», удовлетворение </w:t>
      </w:r>
      <w:r w:rsidR="00242B0A" w:rsidRPr="005D4B91">
        <w:rPr>
          <w:rFonts w:ascii="Times New Roman" w:hAnsi="Times New Roman" w:cs="Times New Roman"/>
          <w:color w:val="000000"/>
          <w:sz w:val="28"/>
          <w:szCs w:val="28"/>
        </w:rPr>
        <w:lastRenderedPageBreak/>
        <w:t>индивидуальных потребностей обучающихся в занятиях физической культурой и спортом;</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популяризация триатлона среди подрастающего поколения, привлечение обучающихся, проявляющих повышенный интерес и способности к занятиям триатлоном, в школьные спортивные клубы, секции, к участию в соревнованиях; выявление, развитие и поддержка одарённых детей в области спорта.</w:t>
      </w:r>
    </w:p>
    <w:p w:rsidR="00242B0A" w:rsidRPr="000463BF" w:rsidRDefault="000463BF" w:rsidP="000463BF">
      <w:pPr>
        <w:tabs>
          <w:tab w:val="left" w:pos="2012"/>
        </w:tabs>
        <w:autoSpaceDE/>
        <w:autoSpaceDN/>
        <w:adjustRightInd/>
        <w:rPr>
          <w:rFonts w:ascii="Times New Roman" w:hAnsi="Times New Roman" w:cs="Times New Roman"/>
          <w:i/>
          <w:color w:val="000000"/>
          <w:sz w:val="28"/>
          <w:szCs w:val="28"/>
        </w:rPr>
      </w:pPr>
      <w:r w:rsidRPr="000463BF">
        <w:rPr>
          <w:rFonts w:ascii="Times New Roman" w:hAnsi="Times New Roman" w:cs="Times New Roman"/>
          <w:i/>
          <w:color w:val="000000"/>
          <w:sz w:val="28"/>
          <w:szCs w:val="28"/>
        </w:rPr>
        <w:t>Место и роль модуля «Триатлон»</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Модуль «Триатлон»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42B0A" w:rsidRPr="005D4B91" w:rsidRDefault="00242B0A" w:rsidP="000463BF">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Специфика модуля по триатлону сочетается практически со всеми базовыми видами спорта (легкая атлетика, гимнастика, спортивные игры и другие), предполагая доступность освоения учебного материала всем возрастным кате</w:t>
      </w:r>
      <w:r w:rsidR="000463BF">
        <w:rPr>
          <w:rFonts w:ascii="Times New Roman" w:hAnsi="Times New Roman" w:cs="Times New Roman"/>
          <w:color w:val="000000"/>
          <w:sz w:val="28"/>
          <w:szCs w:val="28"/>
        </w:rPr>
        <w:t xml:space="preserve">гориям обучающихся, независимо от </w:t>
      </w:r>
      <w:r w:rsidRPr="005D4B91">
        <w:rPr>
          <w:rFonts w:ascii="Times New Roman" w:hAnsi="Times New Roman" w:cs="Times New Roman"/>
          <w:color w:val="000000"/>
          <w:sz w:val="28"/>
          <w:szCs w:val="28"/>
        </w:rPr>
        <w:t>уровня их физического развития</w:t>
      </w:r>
      <w:r w:rsidR="000463BF">
        <w:rPr>
          <w:rFonts w:ascii="Times New Roman" w:hAnsi="Times New Roman" w:cs="Times New Roman"/>
          <w:color w:val="000000"/>
          <w:sz w:val="28"/>
          <w:szCs w:val="28"/>
        </w:rPr>
        <w:t xml:space="preserve"> </w:t>
      </w:r>
      <w:r w:rsidRPr="005D4B91">
        <w:rPr>
          <w:rFonts w:ascii="Times New Roman" w:hAnsi="Times New Roman" w:cs="Times New Roman"/>
          <w:color w:val="000000"/>
          <w:sz w:val="28"/>
          <w:szCs w:val="28"/>
        </w:rPr>
        <w:t>и гендерных особенностей.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Интеграция модуля по триатлону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участии в спортивных соревнованиях и подготовке юношей к службе в Вооруженных Силах Российской Федерации.</w:t>
      </w:r>
    </w:p>
    <w:p w:rsidR="00242B0A" w:rsidRPr="000463BF" w:rsidRDefault="00242B0A" w:rsidP="000463BF">
      <w:pPr>
        <w:autoSpaceDE/>
        <w:autoSpaceDN/>
        <w:adjustRightInd/>
        <w:rPr>
          <w:rFonts w:ascii="Times New Roman" w:hAnsi="Times New Roman" w:cs="Times New Roman"/>
          <w:i/>
          <w:color w:val="000000"/>
          <w:sz w:val="28"/>
          <w:szCs w:val="28"/>
        </w:rPr>
      </w:pPr>
      <w:r w:rsidRPr="000463BF">
        <w:rPr>
          <w:rFonts w:ascii="Times New Roman" w:hAnsi="Times New Roman" w:cs="Times New Roman"/>
          <w:i/>
          <w:color w:val="000000"/>
          <w:sz w:val="28"/>
          <w:szCs w:val="28"/>
        </w:rPr>
        <w:t>Модуль «Триатлон» может быть реализован в следующих вариантах:</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при самостоятельном планировании учителем физической культуры процесса освоения обучающимися учебного материала по триатлону с выбором различных элементов триатлона, с учётом возраста и физической подготовленности обучающихся;</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10 и 11 классах - по 34 часа);</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 виде дополнительных часов, выделяемых на спортивно</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242B0A" w:rsidRPr="005D4B91">
        <w:rPr>
          <w:rFonts w:ascii="Times New Roman" w:hAnsi="Times New Roman" w:cs="Times New Roman"/>
          <w:color w:val="000000"/>
          <w:sz w:val="28"/>
          <w:szCs w:val="28"/>
        </w:rPr>
        <w:t>оздоровительную работу с обучающимися в рамках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- 34 часа).</w:t>
      </w:r>
    </w:p>
    <w:p w:rsidR="00242B0A" w:rsidRPr="000463BF" w:rsidRDefault="000463BF" w:rsidP="000463BF">
      <w:pPr>
        <w:tabs>
          <w:tab w:val="left" w:pos="2012"/>
        </w:tabs>
        <w:autoSpaceDE/>
        <w:autoSpaceDN/>
        <w:adjustRightInd/>
        <w:rPr>
          <w:rFonts w:ascii="Times New Roman" w:hAnsi="Times New Roman" w:cs="Times New Roman"/>
          <w:b/>
          <w:color w:val="000000"/>
          <w:sz w:val="28"/>
          <w:szCs w:val="28"/>
        </w:rPr>
      </w:pPr>
      <w:r w:rsidRPr="000463BF">
        <w:rPr>
          <w:rFonts w:ascii="Times New Roman" w:hAnsi="Times New Roman" w:cs="Times New Roman"/>
          <w:b/>
          <w:color w:val="000000"/>
          <w:sz w:val="28"/>
          <w:szCs w:val="28"/>
        </w:rPr>
        <w:t>2) Содержание модуля «Триатлон»</w:t>
      </w:r>
    </w:p>
    <w:p w:rsidR="00242B0A" w:rsidRPr="005D4B91" w:rsidRDefault="00242B0A" w:rsidP="000463BF">
      <w:pPr>
        <w:tabs>
          <w:tab w:val="left" w:pos="1038"/>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Знания о триатлоне.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История развития триатлона в мире, Европе и в России, достижения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отечественных и зарубежных триатлонистов и национальных команд.</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lastRenderedPageBreak/>
        <w:t>Современные тенденции развития триатлона на территории России, региона, Европы и мира.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Названия, роль и структура главных официальных организаций мира, Европы, страны, региона занимающихся развитием триатлона.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Основные направления развития спортивного менеджмента и маркетинга в триатлоне для самоопределения интересов, способностей и возможностей.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Официальный календарь соревнований (международных, всероссийских, региональных).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соревнований по триатлону. Размеры и обустройство мест проведения соревнований (стартовой, транзитной и финишной зоны), технические требования к экипировке участников, инвентарю и оборудованию. Судейская бригада, обязанности и функции.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Правила техники безопасности во время учебных, тренировочных занятий и соревнований по триатлону. Требования к местам проведения занятий по триатлону, экипировке, инвентарю и оборудованию. Правила безопасного правомерного поведения на спортивных объектах в качестве зрителя или волонтера.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Классификация физических упражнений, применяемых в триатлоне: подготовительные, общеразвивающие, специальные и корригирующие.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Характеристика технико-тактических действий в триатлоне. Средства общей и специальной физической подготовки, применяемые в образовательной и тренировочной деятельности при занятиях триатлоном.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Методы развития физических качеств.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Влияние занятий триатлоном на физическую, психическую, интеллектуальную и социальную деятельность человека.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Правильное сбалансированное питание, суточный пищевой рацион триатлониста. Способы самоконтроля за физической нагрузкой во время занятий триатлоном.</w:t>
      </w:r>
    </w:p>
    <w:p w:rsidR="001014C2"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Основы психологической подготовки триатлонистов. Способы и методы профилактики пагубных привычек, асоциального и созависимого поведения.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Антидопинговые правила и нормы поведения.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Профилактика спортивного травматизма триатлонистов, причины возникновения травм и методы их устранения. Первая помощь при травмах и повреждениях во время занятий триатлоном.</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Влияние занятий триатлоном на формирование положительных качеств личности человека (воли, целеустремлённости, трудолюбия, смелости, честности, сознательности, выдержки, решительности, настойчивости, этических норм поведения).</w:t>
      </w:r>
    </w:p>
    <w:p w:rsidR="00242B0A" w:rsidRPr="005D4B91" w:rsidRDefault="00242B0A" w:rsidP="000463BF">
      <w:pPr>
        <w:tabs>
          <w:tab w:val="left" w:pos="1084"/>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Планирование самостоятельной подготовки в триатлоне. Организация и проведение самостоятельных занятий по триатлону.</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самостоятельного освоения двигательных действий, подбор подготовительных и специальных упражнений.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Специальные физические упражнения триатлониста, их роль и место в формировании технического мастерства. Комплексы упражнений из различных </w:t>
      </w:r>
      <w:r w:rsidRPr="005D4B91">
        <w:rPr>
          <w:rFonts w:ascii="Times New Roman" w:hAnsi="Times New Roman" w:cs="Times New Roman"/>
          <w:color w:val="000000"/>
          <w:sz w:val="28"/>
          <w:szCs w:val="28"/>
        </w:rPr>
        <w:lastRenderedPageBreak/>
        <w:t>дисциплин триатлона общеразвивающего, подготовительного и специального воздействия.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Причины возникновения ошибок при выполнении двигательных действий и способы их устранения. Основы анализа собственных двигательных действий и действий соперников.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Осуществление функций судьи, помощника судьи, судьи секретаря во время контрольных занятий и соревнований.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Способы планирования и распределения занятий по технической подготовки по триатлону. Оценка техники осваиваемых упражнений и движений по эталонному образцу, внутренним ощущениям, способы выявления и исправления технических ошибок.</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Технологии предупреждения и нивелирования конфликтных ситуации во время занятий триатлоном, решения спорных и проблемных ситуаций.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Объективные и субъективные признаки утомления. Средства восстановления (массаж, самомассаж, баня, оздоровительное плавание) после физических нагрузок на занятиях триатлоном и соревновательной деятельности.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Технологии предупреждения и нивелирования конфликтных ситуации во время занятий триатлоном, решения спорных и проблемных ситуаций.</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Основы анализа собственных технических и тактических действий и действий соперников.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Тестирование уровня физической подготовленности в триатлоне. Выполнения контрольно-тестовых упражнений по общей и специальной технической подготовке триатлониста.</w:t>
      </w:r>
    </w:p>
    <w:p w:rsidR="00242B0A" w:rsidRPr="005D4B91" w:rsidRDefault="00242B0A" w:rsidP="000463BF">
      <w:pPr>
        <w:tabs>
          <w:tab w:val="left" w:pos="1109"/>
        </w:tabs>
        <w:autoSpaceDE/>
        <w:autoSpaceDN/>
        <w:adjustRightInd/>
        <w:rPr>
          <w:rFonts w:ascii="Times New Roman" w:hAnsi="Times New Roman" w:cs="Times New Roman"/>
          <w:color w:val="000000"/>
          <w:sz w:val="28"/>
          <w:szCs w:val="28"/>
        </w:rPr>
      </w:pPr>
      <w:r w:rsidRPr="005D4B91">
        <w:rPr>
          <w:rFonts w:ascii="Times New Roman" w:hAnsi="Times New Roman" w:cs="Times New Roman"/>
          <w:color w:val="000000"/>
          <w:sz w:val="28"/>
          <w:szCs w:val="28"/>
        </w:rPr>
        <w:t>Физическое совершенствование.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для развития физических качеств (быстроты, ловкости, гибкости, силы, общей и специальной выносливости).</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Комплексы упражнений, формирующие эффективную технику движений, двигательные умения и навыки технических и тактических действий триатлониста.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Технические и тактические действия в триатлоне, изученные на уровне основного общего образования.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Техника передвижения в воде: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техника спортивных способов плавания: специальные упражнения в воде с различным положением рук и ног, прыжков в воду, различные виды поворотов, плавание с помощью одних ног или рук, с дыханием на 3, 5, 7 гребков, плавание со сменой скорости и частоты гребков;</w:t>
      </w:r>
    </w:p>
    <w:p w:rsidR="00242B0A" w:rsidRPr="005D4B91" w:rsidRDefault="00242B0A" w:rsidP="000463BF">
      <w:pPr>
        <w:tabs>
          <w:tab w:val="left" w:pos="6091"/>
          <w:tab w:val="left" w:pos="8726"/>
        </w:tabs>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w:t>
      </w:r>
      <w:r w:rsidR="000463BF">
        <w:rPr>
          <w:rFonts w:ascii="Times New Roman" w:hAnsi="Times New Roman" w:cs="Times New Roman"/>
          <w:color w:val="000000"/>
          <w:sz w:val="28"/>
          <w:szCs w:val="28"/>
        </w:rPr>
        <w:t xml:space="preserve">хника и тактика плавания на открытой воде: </w:t>
      </w:r>
      <w:r w:rsidRPr="005D4B91">
        <w:rPr>
          <w:rFonts w:ascii="Times New Roman" w:hAnsi="Times New Roman" w:cs="Times New Roman"/>
          <w:color w:val="000000"/>
          <w:sz w:val="28"/>
          <w:szCs w:val="28"/>
        </w:rPr>
        <w:t>плава</w:t>
      </w:r>
      <w:r w:rsidR="000463BF">
        <w:rPr>
          <w:rFonts w:ascii="Times New Roman" w:hAnsi="Times New Roman" w:cs="Times New Roman"/>
          <w:color w:val="000000"/>
          <w:sz w:val="28"/>
          <w:szCs w:val="28"/>
        </w:rPr>
        <w:t xml:space="preserve">ние </w:t>
      </w:r>
      <w:r w:rsidRPr="005D4B91">
        <w:rPr>
          <w:rFonts w:ascii="Times New Roman" w:hAnsi="Times New Roman" w:cs="Times New Roman"/>
          <w:color w:val="000000"/>
          <w:sz w:val="28"/>
          <w:szCs w:val="28"/>
        </w:rPr>
        <w:t>с поднятой головой, плавание в группе спортсменов с общего старта (с понтона или бортика бассейна), плавание с выходом на берег (бортик бассейна), постепенное увеличение дистанции плавания.</w:t>
      </w:r>
    </w:p>
    <w:p w:rsidR="00242B0A" w:rsidRPr="008924FE" w:rsidRDefault="00242B0A" w:rsidP="005D4B91">
      <w:pPr>
        <w:autoSpaceDE/>
        <w:autoSpaceDN/>
        <w:adjustRightInd/>
        <w:ind w:firstLine="709"/>
        <w:rPr>
          <w:rFonts w:ascii="Times New Roman" w:hAnsi="Times New Roman" w:cs="Times New Roman"/>
          <w:i/>
          <w:color w:val="000000"/>
          <w:sz w:val="28"/>
          <w:szCs w:val="28"/>
        </w:rPr>
      </w:pPr>
      <w:r w:rsidRPr="008924FE">
        <w:rPr>
          <w:rFonts w:ascii="Times New Roman" w:hAnsi="Times New Roman" w:cs="Times New Roman"/>
          <w:i/>
          <w:color w:val="000000"/>
          <w:sz w:val="28"/>
          <w:szCs w:val="28"/>
        </w:rPr>
        <w:t>Техника передвижения на велосипеде: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 xml:space="preserve">езда по кругу (по спортивной площадке или по аллее в парке) со сменой направления движения, езда стоя по прямой с кратковременной остановкой в заданном месте, преодоление препятствий различной высоты (3-10 см), </w:t>
      </w:r>
      <w:r w:rsidRPr="005D4B91">
        <w:rPr>
          <w:rFonts w:ascii="Times New Roman" w:hAnsi="Times New Roman" w:cs="Times New Roman"/>
          <w:color w:val="000000"/>
          <w:sz w:val="28"/>
          <w:szCs w:val="28"/>
        </w:rPr>
        <w:lastRenderedPageBreak/>
        <w:t>упражнения в парах на прямой, движение «змейкой» и другие упражнения;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техника педалирования: положение рук на руле велосипеда и ног на педалях, различные виды посадки, езда на велосипеде в положении сидя в седле и стоя на педалях, применение переключателя передач для изменения передаточного соотношения, использование веса тела в управлении скоростью движения велосипеда;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техника прохождения сложных участков: особенности посадки на различных участках трассы, поза вхождения в поворот, использование веса тела в повороте, особенности посадки и техника прохождения поворотов, подъемов и спусков в различных погодных условиях и на различных видах дорожного покрытия;</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техника и тактика прохождения велоэтапа в триатлоне: обучение способам бега с велосипедом и быстрой посадки на велосипед, обучение набору скорости и использованию специальной обуви на велоэтапе, езда в группе других участников (в парах, в команде), обучение лидированию и совместным технико-тактическим действиям на трассе.</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Техника передвижения бегом (беговая подготовка) для безопасного и эффективного бега на различной скорости, изменению, частоты шагов, скорости и направления движения, прохождению поворотов, подъемов и спусков, особенности техники бега в различных условиях:</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упражнения для обучения ритму бега (бег на коротких отрезках от 30 м до 100 м с переменной скоростью, обучение концентрации внимания на активном «снятии» стопы с опоры и на поддержании оптимальной частоты шагов (не менее 180 шагов/мин), обучение изменению частоты шагов без изменения скорости бега);</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техника прохождения сложных участков: использование веса тела в повороте, особенности позы и техника прохождения поворотов, подъемов и спусков</w:t>
      </w:r>
    </w:p>
    <w:p w:rsidR="00242B0A" w:rsidRPr="005D4B91" w:rsidRDefault="00242B0A" w:rsidP="005D4B91">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в различных погодных условиях и на различных видах дорожного покрытия; техника бега в триатлоне: бег после езды на велосипеде, чередование бега и езды на велосипеде (или нагрузок силового характера на ноги), постепенное увеличение дистанции бега.</w:t>
      </w:r>
    </w:p>
    <w:p w:rsidR="00242B0A" w:rsidRPr="005D4B91" w:rsidRDefault="00242B0A" w:rsidP="000463BF">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Прохождение дистанции триатлона или ее отдельных сегментов и связок. Моделирование различных соревновательных ситуаций в учебной и трениро</w:t>
      </w:r>
      <w:r w:rsidR="000463BF">
        <w:rPr>
          <w:rFonts w:ascii="Times New Roman" w:hAnsi="Times New Roman" w:cs="Times New Roman"/>
          <w:color w:val="000000"/>
          <w:sz w:val="28"/>
          <w:szCs w:val="28"/>
        </w:rPr>
        <w:t xml:space="preserve">вочной </w:t>
      </w:r>
      <w:r w:rsidRPr="005D4B91">
        <w:rPr>
          <w:rFonts w:ascii="Times New Roman" w:hAnsi="Times New Roman" w:cs="Times New Roman"/>
          <w:color w:val="000000"/>
          <w:sz w:val="28"/>
          <w:szCs w:val="28"/>
        </w:rPr>
        <w:t>деятельности.</w:t>
      </w:r>
    </w:p>
    <w:p w:rsidR="000463BF" w:rsidRDefault="00242B0A" w:rsidP="000463BF">
      <w:pPr>
        <w:autoSpaceDE/>
        <w:autoSpaceDN/>
        <w:adjustRightInd/>
        <w:ind w:firstLine="709"/>
        <w:rPr>
          <w:rFonts w:ascii="Times New Roman" w:hAnsi="Times New Roman" w:cs="Times New Roman"/>
          <w:color w:val="000000"/>
          <w:sz w:val="28"/>
          <w:szCs w:val="28"/>
        </w:rPr>
      </w:pPr>
      <w:r w:rsidRPr="005D4B91">
        <w:rPr>
          <w:rFonts w:ascii="Times New Roman" w:hAnsi="Times New Roman" w:cs="Times New Roman"/>
          <w:color w:val="000000"/>
          <w:sz w:val="28"/>
          <w:szCs w:val="28"/>
        </w:rPr>
        <w:t>Участие в</w:t>
      </w:r>
      <w:r w:rsidR="000463BF">
        <w:rPr>
          <w:rFonts w:ascii="Times New Roman" w:hAnsi="Times New Roman" w:cs="Times New Roman"/>
          <w:color w:val="000000"/>
          <w:sz w:val="28"/>
          <w:szCs w:val="28"/>
        </w:rPr>
        <w:t xml:space="preserve"> соревновательной деятельности.</w:t>
      </w:r>
    </w:p>
    <w:p w:rsidR="000463BF" w:rsidRDefault="000463BF" w:rsidP="000463BF">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0463BF" w:rsidRDefault="00242B0A" w:rsidP="000463BF">
      <w:pPr>
        <w:autoSpaceDE/>
        <w:autoSpaceDN/>
        <w:adjustRightInd/>
        <w:ind w:firstLine="709"/>
        <w:rPr>
          <w:rFonts w:ascii="Times New Roman" w:hAnsi="Times New Roman" w:cs="Times New Roman"/>
          <w:i/>
          <w:color w:val="000000"/>
          <w:sz w:val="28"/>
          <w:szCs w:val="28"/>
        </w:rPr>
      </w:pPr>
      <w:r w:rsidRPr="000463BF">
        <w:rPr>
          <w:rFonts w:ascii="Times New Roman" w:hAnsi="Times New Roman" w:cs="Times New Roman"/>
          <w:i/>
          <w:color w:val="000000"/>
          <w:sz w:val="28"/>
          <w:szCs w:val="28"/>
        </w:rPr>
        <w:t>Содержание модуля «Триатлон» направлено на достижение обучающимися личностных, метапредметных и предметных результатов обучения.</w:t>
      </w:r>
    </w:p>
    <w:p w:rsidR="00242B0A" w:rsidRPr="000463BF" w:rsidRDefault="00242B0A" w:rsidP="000463BF">
      <w:pPr>
        <w:autoSpaceDE/>
        <w:autoSpaceDN/>
        <w:adjustRightInd/>
        <w:ind w:firstLine="709"/>
        <w:rPr>
          <w:rFonts w:ascii="Times New Roman" w:hAnsi="Times New Roman" w:cs="Times New Roman"/>
          <w:b/>
          <w:i/>
          <w:color w:val="000000"/>
          <w:sz w:val="28"/>
          <w:szCs w:val="28"/>
        </w:rPr>
      </w:pPr>
      <w:r w:rsidRPr="000463BF">
        <w:rPr>
          <w:rFonts w:ascii="Times New Roman" w:hAnsi="Times New Roman" w:cs="Times New Roman"/>
          <w:b/>
          <w:i/>
          <w:color w:val="000000"/>
          <w:sz w:val="28"/>
          <w:szCs w:val="28"/>
        </w:rPr>
        <w:t>При изучении модуля «Триатлон» на уровне среднего общего образования у обучающихся будут сформированы следующие личностные результаты:</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проявление чувства патриотизма,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 на примере роли, традиций </w:t>
      </w:r>
      <w:r w:rsidR="00242B0A" w:rsidRPr="005D4B91">
        <w:rPr>
          <w:rFonts w:ascii="Times New Roman" w:hAnsi="Times New Roman" w:cs="Times New Roman"/>
          <w:color w:val="000000"/>
          <w:sz w:val="28"/>
          <w:szCs w:val="28"/>
        </w:rPr>
        <w:lastRenderedPageBreak/>
        <w:t>и развития триатлона в современном обществе, в Российской Федерации, в регионе;</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ориентироваться на основные нормы морали, духовно-нравственной культуры и ценностного отношения к физической культуре средствами триатлона;</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триатлона, профессиональных предпочтений в области физической культуры, спорта и общественной деятельности,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через ценности, традиции и идеалы главных организаций триатлона регионального, всероссийского и мирового уровней, отечественных и зарубежных триатлонных клубов, а также школьных спортивных клубов;</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толерантного сознания и поведения, способность вести диалог с другими людьми (сверстниками, взрослыми, педагогами), достигать в нём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триатлону;</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242B0A" w:rsidRPr="005D4B91" w:rsidRDefault="000463BF"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триатлона.</w:t>
      </w:r>
    </w:p>
    <w:p w:rsidR="00242B0A" w:rsidRPr="00F51235" w:rsidRDefault="00242B0A" w:rsidP="000463BF">
      <w:pPr>
        <w:tabs>
          <w:tab w:val="left" w:pos="2209"/>
        </w:tabs>
        <w:autoSpaceDE/>
        <w:autoSpaceDN/>
        <w:adjustRightInd/>
        <w:rPr>
          <w:rFonts w:ascii="Times New Roman" w:hAnsi="Times New Roman" w:cs="Times New Roman"/>
          <w:b/>
          <w:i/>
          <w:color w:val="000000"/>
          <w:sz w:val="28"/>
          <w:szCs w:val="28"/>
        </w:rPr>
      </w:pPr>
      <w:r w:rsidRPr="00F51235">
        <w:rPr>
          <w:rFonts w:ascii="Times New Roman" w:hAnsi="Times New Roman" w:cs="Times New Roman"/>
          <w:b/>
          <w:i/>
          <w:color w:val="000000"/>
          <w:sz w:val="28"/>
          <w:szCs w:val="28"/>
        </w:rPr>
        <w:t>При изучении модуля «Триатлон» на уровне среднего общего образования у обучающихся будут сформированы следующие метапредметные результаты:</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тренировочную, игровую и соревновательную деятельность по триатлону;</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умение самостоятельно планировать пути достижения целей, </w:t>
      </w:r>
      <w:r w:rsidR="000F0528" w:rsidRPr="005D4B91">
        <w:rPr>
          <w:rFonts w:ascii="Times New Roman" w:hAnsi="Times New Roman" w:cs="Times New Roman"/>
          <w:color w:val="000000"/>
          <w:sz w:val="28"/>
          <w:szCs w:val="28"/>
        </w:rPr>
        <w:t>в т.ч.</w:t>
      </w:r>
      <w:r w:rsidR="00242B0A" w:rsidRPr="005D4B91">
        <w:rPr>
          <w:rFonts w:ascii="Times New Roman" w:hAnsi="Times New Roman" w:cs="Times New Roman"/>
          <w:color w:val="000000"/>
          <w:sz w:val="28"/>
          <w:szCs w:val="28"/>
        </w:rPr>
        <w:t xml:space="preserve">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умение самостоятельно оценивать и принимать решения, определяющие стратегию и тактику поведения в учебной, тренировочной, игровой, </w:t>
      </w:r>
      <w:r w:rsidR="00242B0A" w:rsidRPr="005D4B91">
        <w:rPr>
          <w:rFonts w:ascii="Times New Roman" w:hAnsi="Times New Roman" w:cs="Times New Roman"/>
          <w:color w:val="000000"/>
          <w:sz w:val="28"/>
          <w:szCs w:val="28"/>
        </w:rPr>
        <w:lastRenderedPageBreak/>
        <w:t>соревновательной и досуговой деятельности, судейской практике с учётом гражданских и нравственных ценностей;</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организовывать учебное сотрудничество и совместную деятельность со сверстниками и взрослыми; работать индивидуально, в парах и в группе,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владение основами самоконтроля, самооценки, принятия решений и осуществления осознанного выбора в учебной и познавательной деятельности;</w:t>
      </w:r>
    </w:p>
    <w:p w:rsidR="00242B0A" w:rsidRPr="005D4B91" w:rsidRDefault="00BA1085" w:rsidP="005D4B91">
      <w:pPr>
        <w:tabs>
          <w:tab w:val="left" w:pos="3984"/>
          <w:tab w:val="left" w:pos="6576"/>
        </w:tabs>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способность самостоятельно применять различные методы, инструменты и запросы в информационно-познавательной деятельности, умение ориентиро</w:t>
      </w:r>
      <w:r>
        <w:rPr>
          <w:rFonts w:ascii="Times New Roman" w:hAnsi="Times New Roman" w:cs="Times New Roman"/>
          <w:color w:val="000000"/>
          <w:sz w:val="28"/>
          <w:szCs w:val="28"/>
        </w:rPr>
        <w:t xml:space="preserve">ваться в различных источниках </w:t>
      </w:r>
      <w:r w:rsidR="00242B0A" w:rsidRPr="005D4B91">
        <w:rPr>
          <w:rFonts w:ascii="Times New Roman" w:hAnsi="Times New Roman" w:cs="Times New Roman"/>
          <w:color w:val="000000"/>
          <w:sz w:val="28"/>
          <w:szCs w:val="28"/>
        </w:rPr>
        <w:t>ин</w:t>
      </w:r>
      <w:r>
        <w:rPr>
          <w:rFonts w:ascii="Times New Roman" w:hAnsi="Times New Roman" w:cs="Times New Roman"/>
          <w:color w:val="000000"/>
          <w:sz w:val="28"/>
          <w:szCs w:val="28"/>
        </w:rPr>
        <w:t xml:space="preserve">формации с </w:t>
      </w:r>
      <w:r w:rsidR="001014C2" w:rsidRPr="005D4B91">
        <w:rPr>
          <w:rFonts w:ascii="Times New Roman" w:hAnsi="Times New Roman" w:cs="Times New Roman"/>
          <w:color w:val="000000"/>
          <w:sz w:val="28"/>
          <w:szCs w:val="28"/>
        </w:rPr>
        <w:t xml:space="preserve">соблюдением правовых </w:t>
      </w:r>
      <w:r w:rsidR="00242B0A" w:rsidRPr="005D4B91">
        <w:rPr>
          <w:rFonts w:ascii="Times New Roman" w:hAnsi="Times New Roman" w:cs="Times New Roman"/>
          <w:color w:val="000000"/>
          <w:sz w:val="28"/>
          <w:szCs w:val="28"/>
        </w:rPr>
        <w:t>и этических норм, норм информационной безопасности.</w:t>
      </w:r>
    </w:p>
    <w:p w:rsidR="00242B0A" w:rsidRPr="00BA1085" w:rsidRDefault="00242B0A" w:rsidP="00BA1085">
      <w:pPr>
        <w:tabs>
          <w:tab w:val="left" w:pos="2209"/>
        </w:tabs>
        <w:autoSpaceDE/>
        <w:autoSpaceDN/>
        <w:adjustRightInd/>
        <w:rPr>
          <w:rFonts w:ascii="Times New Roman" w:hAnsi="Times New Roman" w:cs="Times New Roman"/>
          <w:b/>
          <w:i/>
          <w:color w:val="000000"/>
          <w:sz w:val="28"/>
          <w:szCs w:val="28"/>
        </w:rPr>
      </w:pPr>
      <w:r w:rsidRPr="00BA1085">
        <w:rPr>
          <w:rFonts w:ascii="Times New Roman" w:hAnsi="Times New Roman" w:cs="Times New Roman"/>
          <w:b/>
          <w:i/>
          <w:color w:val="000000"/>
          <w:sz w:val="28"/>
          <w:szCs w:val="28"/>
        </w:rPr>
        <w:t>При изучении модуля «Триатлон» на уровне среднего общего образования у обучающихся будут сформированы следующие предметные результаты:</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знания о влиянии занятий триатлоном на укрепление здоровья, повышение функциональных возможностей основных систем организма и развитие физических качеств; на индивидуальные особенности физического развития и физической подготовленности организма;</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роли главных спортивных организаций, занимающихся развитием триатлона в мире, в Европе, в России и в своем регионе;</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выдающихся отечественных и зарубежных триатлонистов и тренеров, внесших наибольший вклад в развитие и становление современного триатлона;</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роли и значения различных проектов в развитии и популяризации триатлона для обучающихся, участие в проектах по триатлону, в физкультурно-соревновательной деятельности;</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особенностей стратегии и тактики прохождения дистанций триатлона различной длины и сложности с учетом спортивных дисциплин (плавание, велогонка и бег);</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понимание основных направлений развития спортивного маркетинга в триатлоне, развитие интереса в области спортивного маркетинга;</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современных правил организации и проведения соревнований по триатлону, их применение и соблюдение в процессе учебной и соревновательной деятельности, применение правил соревнований и судейской терминологии в судейской практике;</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проектировать, организовывать и проводить различные части урока в качестве помощника учителя, во время самостоятельных занятий и досуговой деятельности со сверстниками;</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сформированность устойчивого навыка систематического наблюдения за своим физическим состоянием, величиной физических нагрузок, показателями развития основных физических качеств;</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 xml:space="preserve">умение характеризовать и выполнять комплексы общеразвивающих и </w:t>
      </w:r>
      <w:r w:rsidR="00242B0A" w:rsidRPr="005D4B91">
        <w:rPr>
          <w:rFonts w:ascii="Times New Roman" w:hAnsi="Times New Roman" w:cs="Times New Roman"/>
          <w:color w:val="000000"/>
          <w:sz w:val="28"/>
          <w:szCs w:val="28"/>
        </w:rPr>
        <w:lastRenderedPageBreak/>
        <w:t>корригирующих упражнений, упражнений на развитие физических качеств, специальных упражнений для формирования эффективной техники двигательных действий триатлониста;</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выполнять различные виды передвижений (плавание, велогонка, бег) в различных видах естественной среды (водоемы, велодорожки, лесопарковая зона) с изменением скорости, темпа и дистанции в учебной, игровой и соревновательной деятельности;</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демонстрировать: технику спортивного плавания различными способами, прохождения поворотов, стартовых прыжков, технику бега по равнине со сменой скорости бега и частоты шагов, технику езды на велосипеде;</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устройства и назначения основных узлов спортивного велосипеда, овладение навыками технического обслуживания велосипеда;</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демонстрация индивидуальных, групповых и командных тактический действий при прохождении дистанции триатлона в учебной, игровой соревновательной и досуговой деятельности;</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отслеживать правильность двигательных действий и выявлять ошибки в технике и тактике движений в различных дисциплинах триатлона;</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применение способов самоконтроля в учебной и соревновательной деятельности, средств восстановления после физической нагрузки, приемов массажа и самомассажа после физической нагрузки или во время занятий триатлоном;</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умение соблюдать требования к местам проведения занятий триатлоном, правила ухода за спортивным оборудованием, инвентарем;</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основ правил дорожного движения, относящихся к велосипедистам и пешеходам;</w:t>
      </w:r>
    </w:p>
    <w:p w:rsidR="00242B0A" w:rsidRPr="005D4B91" w:rsidRDefault="00BA1085" w:rsidP="00BA1085">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применение правил безопасности при занятиях триатлоном, правомерного поведения во время соревнований по триатлону в качестве зри</w:t>
      </w:r>
      <w:r>
        <w:rPr>
          <w:rFonts w:ascii="Times New Roman" w:hAnsi="Times New Roman" w:cs="Times New Roman"/>
          <w:color w:val="000000"/>
          <w:sz w:val="28"/>
          <w:szCs w:val="28"/>
        </w:rPr>
        <w:t xml:space="preserve">теля </w:t>
      </w:r>
      <w:r w:rsidR="00242B0A" w:rsidRPr="005D4B91">
        <w:rPr>
          <w:rFonts w:ascii="Times New Roman" w:hAnsi="Times New Roman" w:cs="Times New Roman"/>
          <w:color w:val="000000"/>
          <w:sz w:val="28"/>
          <w:szCs w:val="28"/>
        </w:rPr>
        <w:t>или волонтера;</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основных методов и мер предупреждения травматизма во время занятий триатлоном, умение оказания первой помощи при травмах и повреждениях во время занятий триатлоном;</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соблюдение основ организации здорового образа жизни средствами триатлона, методов профилактики вредных привычек, асоциального и созависимого поведения, основ антидопингового поведения;</w:t>
      </w:r>
    </w:p>
    <w:p w:rsidR="00242B0A" w:rsidRPr="005D4B91" w:rsidRDefault="00BA1085" w:rsidP="005D4B91">
      <w:pPr>
        <w:autoSpaceDE/>
        <w:autoSpaceDN/>
        <w:adjustRightInd/>
        <w:ind w:firstLine="709"/>
        <w:rPr>
          <w:rFonts w:ascii="Times New Roman" w:hAnsi="Times New Roman" w:cs="Times New Roman"/>
          <w:color w:val="000000"/>
          <w:sz w:val="28"/>
          <w:szCs w:val="28"/>
        </w:rPr>
      </w:pPr>
      <w:r>
        <w:rPr>
          <w:rFonts w:ascii="Times New Roman" w:hAnsi="Times New Roman" w:cs="Times New Roman"/>
          <w:color w:val="000000"/>
          <w:sz w:val="28"/>
          <w:szCs w:val="28"/>
        </w:rPr>
        <w:t>- </w:t>
      </w:r>
      <w:r w:rsidR="00242B0A" w:rsidRPr="005D4B91">
        <w:rPr>
          <w:rFonts w:ascii="Times New Roman" w:hAnsi="Times New Roman" w:cs="Times New Roman"/>
          <w:color w:val="000000"/>
          <w:sz w:val="28"/>
          <w:szCs w:val="28"/>
        </w:rPr>
        <w:t>знание и выполнение контрольно-тестовых упражнений по общей, специальной физической подготовке триатлонистов, проведение тестирования уровня физической подготовленности в триатлоне со сверстниками.</w:t>
      </w:r>
    </w:p>
    <w:p w:rsidR="00BA1085" w:rsidRDefault="00BA1085" w:rsidP="005D4B91">
      <w:pPr>
        <w:autoSpaceDE/>
        <w:autoSpaceDN/>
        <w:adjustRightInd/>
        <w:ind w:firstLine="709"/>
        <w:rPr>
          <w:rFonts w:ascii="Times New Roman" w:hAnsi="Times New Roman" w:cs="Times New Roman"/>
          <w:color w:val="000000"/>
          <w:sz w:val="28"/>
          <w:szCs w:val="28"/>
        </w:rPr>
      </w:pPr>
    </w:p>
    <w:p w:rsidR="002E54EC" w:rsidRDefault="002E54EC" w:rsidP="002E54EC">
      <w:pPr>
        <w:widowControl/>
        <w:autoSpaceDE/>
        <w:autoSpaceDN/>
        <w:adjustRightInd/>
        <w:ind w:firstLine="0"/>
        <w:jc w:val="center"/>
        <w:rPr>
          <w:rFonts w:ascii="Times New Roman" w:hAnsi="Times New Roman" w:cs="Times New Roman"/>
          <w:b/>
          <w:sz w:val="28"/>
          <w:szCs w:val="28"/>
        </w:rPr>
      </w:pPr>
      <w:r w:rsidRPr="002E54EC">
        <w:rPr>
          <w:rFonts w:ascii="Times New Roman" w:hAnsi="Times New Roman" w:cs="Times New Roman"/>
          <w:b/>
          <w:sz w:val="28"/>
          <w:szCs w:val="28"/>
        </w:rPr>
        <w:t>МОДУЛЬ «ГОРОДОШНЫЙ СПОРТ»</w:t>
      </w:r>
    </w:p>
    <w:p w:rsidR="002E54EC" w:rsidRPr="002932D4" w:rsidRDefault="002E54EC" w:rsidP="002E54EC">
      <w:pPr>
        <w:autoSpaceDE/>
        <w:autoSpaceDN/>
        <w:adjustRightInd/>
        <w:ind w:firstLine="709"/>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1) Пояснительная записка</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w:t>
      </w:r>
      <w:r w:rsidRPr="002E54EC">
        <w:rPr>
          <w:rFonts w:ascii="Times New Roman" w:hAnsi="Times New Roman" w:cs="Times New Roman"/>
          <w:sz w:val="28"/>
          <w:szCs w:val="28"/>
        </w:rPr>
        <w:t>Городошны</w:t>
      </w:r>
      <w:r>
        <w:rPr>
          <w:rFonts w:ascii="Times New Roman" w:hAnsi="Times New Roman" w:cs="Times New Roman"/>
          <w:sz w:val="28"/>
          <w:szCs w:val="28"/>
        </w:rPr>
        <w:t>й спорт» (далее - модуль «Городошный спорт»</w:t>
      </w:r>
      <w:r w:rsidRPr="002E54EC">
        <w:rPr>
          <w:rFonts w:ascii="Times New Roman" w:hAnsi="Times New Roman" w:cs="Times New Roman"/>
          <w:sz w:val="28"/>
          <w:szCs w:val="28"/>
        </w:rPr>
        <w:t xml:space="preserve">, модуль по городошному спорту, городошный спорт)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w:t>
      </w:r>
      <w:r w:rsidRPr="002E54EC">
        <w:rPr>
          <w:rFonts w:ascii="Times New Roman" w:hAnsi="Times New Roman" w:cs="Times New Roman"/>
          <w:sz w:val="28"/>
          <w:szCs w:val="28"/>
        </w:rPr>
        <w:lastRenderedPageBreak/>
        <w:t>"Физическая культура"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Городошный спорт - традиционный для России вид спорта, который способствует всестороннему физическому, интеллектуальному, нравственному развитию обучающихся, укреплению здоровья, привлечению школьников к систематическим занятиям физической культурой и спортом, их личностному и профессиональному самоопределению. Игра в городки связана с ходьбой, наклонами, приседаниями, остановками, ускорениями, метанием биты. Игроку необходимо уметь удерживать равновесие во время выполнения разгона биты и наведения ее на цель, ориентироваться в пространстве, чувствовать ритм движения, сохранять необходимое положение звеньев биомеханической цепи за счет развития силовых качеств, обладать эластичным опорно-двигательным аппаратом, быть координированным и ловким.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Занятие городошным спортом формирует важные черты характера, развивает многие навыки: умение общаться, способность выдерживать физическую нагрузку, преодолевать психологические трудности и сомнения в достижении цели, формирует определенный образ мышления, умение быстро и, главное, рационально реагировать на изменение игровой ситуации.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b/>
          <w:i/>
          <w:sz w:val="28"/>
          <w:szCs w:val="28"/>
        </w:rPr>
        <w:t>Целью изучения модуля «Городошный спорт»</w:t>
      </w:r>
      <w:r w:rsidRPr="002E54EC">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городошного спорта.</w:t>
      </w:r>
    </w:p>
    <w:p w:rsidR="002E54EC" w:rsidRPr="002E54EC" w:rsidRDefault="002E54EC" w:rsidP="002E54EC">
      <w:pPr>
        <w:widowControl/>
        <w:autoSpaceDE/>
        <w:autoSpaceDN/>
        <w:adjustRightInd/>
        <w:ind w:firstLine="709"/>
        <w:rPr>
          <w:rFonts w:ascii="Times New Roman" w:hAnsi="Times New Roman" w:cs="Times New Roman"/>
          <w:b/>
          <w:i/>
          <w:sz w:val="28"/>
          <w:szCs w:val="28"/>
        </w:rPr>
      </w:pPr>
      <w:r w:rsidRPr="002E54EC">
        <w:rPr>
          <w:rFonts w:ascii="Times New Roman" w:hAnsi="Times New Roman" w:cs="Times New Roman"/>
          <w:b/>
          <w:i/>
          <w:sz w:val="28"/>
          <w:szCs w:val="28"/>
        </w:rPr>
        <w:t>Задачами изучения модуля «Городошный спорт» являются:</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городошным спортом;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освоение знаний о физической культуре и спорте в целом, истории развития игры в городки и городошного спорта в частности;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формирование общих представлений о городошном спорте, о его возможностях и значении в процессе укрепления здоровья, физическом развитии и физической подготовки обучающихся;</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формирование образовательного фундамента,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создающего необходимые предпосылки для его самореализации;</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городошного спорта;</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Pr="002E54EC">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развитие положительной мотивации и устойчивого учебно-познавательног</w:t>
      </w:r>
      <w:r>
        <w:rPr>
          <w:rFonts w:ascii="Times New Roman" w:hAnsi="Times New Roman" w:cs="Times New Roman"/>
          <w:sz w:val="28"/>
          <w:szCs w:val="28"/>
        </w:rPr>
        <w:t>о интереса к учебному предмету «Физическая культура»</w:t>
      </w:r>
      <w:r w:rsidRPr="002E54EC">
        <w:rPr>
          <w:rFonts w:ascii="Times New Roman" w:hAnsi="Times New Roman" w:cs="Times New Roman"/>
          <w:sz w:val="28"/>
          <w:szCs w:val="28"/>
        </w:rPr>
        <w:t>, удовлетворение индивидуальных потребностей обучающихся в занятиях физической культурой и спортом;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популяризация городошного спорта среди подрастающего поколения, привлечение обучающихся, проявляющих повышенный интерес и способности к занятиям городошным спортом, в школьные спортивные клубы, секции, к участию в соревнованиях;</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выявление, развитие и поддержка одаренных детей в области спорта.</w:t>
      </w:r>
    </w:p>
    <w:p w:rsidR="002E54EC" w:rsidRPr="002E54EC" w:rsidRDefault="002E54EC" w:rsidP="002E54EC">
      <w:pPr>
        <w:widowControl/>
        <w:autoSpaceDE/>
        <w:autoSpaceDN/>
        <w:adjustRightInd/>
        <w:ind w:firstLine="709"/>
        <w:rPr>
          <w:rFonts w:ascii="Times New Roman" w:hAnsi="Times New Roman" w:cs="Times New Roman"/>
          <w:i/>
          <w:sz w:val="28"/>
          <w:szCs w:val="28"/>
        </w:rPr>
      </w:pPr>
      <w:r w:rsidRPr="002E54EC">
        <w:rPr>
          <w:rFonts w:ascii="Times New Roman" w:hAnsi="Times New Roman" w:cs="Times New Roman"/>
          <w:i/>
          <w:sz w:val="28"/>
          <w:szCs w:val="28"/>
        </w:rPr>
        <w:t>Место и роль модуля</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«Городошный спорт»</w:t>
      </w:r>
      <w:r w:rsidRPr="002E54EC">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Специфика модуля по городошному спорту сочетается практически со всеми базовыми видами спорта (легкая атлетика, гимнастика</w:t>
      </w:r>
      <w:r>
        <w:rPr>
          <w:rFonts w:ascii="Times New Roman" w:hAnsi="Times New Roman" w:cs="Times New Roman"/>
          <w:sz w:val="28"/>
          <w:szCs w:val="28"/>
        </w:rPr>
        <w:t>, спортивные игры) и разделами «</w:t>
      </w:r>
      <w:r w:rsidRPr="002E54EC">
        <w:rPr>
          <w:rFonts w:ascii="Times New Roman" w:hAnsi="Times New Roman" w:cs="Times New Roman"/>
          <w:sz w:val="28"/>
          <w:szCs w:val="28"/>
        </w:rPr>
        <w:t>Знания о физической культуре</w:t>
      </w:r>
      <w:r>
        <w:rPr>
          <w:rFonts w:ascii="Times New Roman" w:hAnsi="Times New Roman" w:cs="Times New Roman"/>
          <w:sz w:val="28"/>
          <w:szCs w:val="28"/>
        </w:rPr>
        <w:t>», «</w:t>
      </w:r>
      <w:r w:rsidRPr="002E54EC">
        <w:rPr>
          <w:rFonts w:ascii="Times New Roman" w:hAnsi="Times New Roman" w:cs="Times New Roman"/>
          <w:sz w:val="28"/>
          <w:szCs w:val="28"/>
        </w:rPr>
        <w:t xml:space="preserve">Способы </w:t>
      </w:r>
      <w:r>
        <w:rPr>
          <w:rFonts w:ascii="Times New Roman" w:hAnsi="Times New Roman" w:cs="Times New Roman"/>
          <w:sz w:val="28"/>
          <w:szCs w:val="28"/>
        </w:rPr>
        <w:t>самостоятельной деятельности», «Физическое совершенствование»</w:t>
      </w:r>
      <w:r w:rsidRPr="002E54EC">
        <w:rPr>
          <w:rFonts w:ascii="Times New Roman" w:hAnsi="Times New Roman" w:cs="Times New Roman"/>
          <w:sz w:val="28"/>
          <w:szCs w:val="28"/>
        </w:rPr>
        <w:t>.</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xml:space="preserve">Интеграция модуля по городошному спорту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w:t>
      </w:r>
      <w:r>
        <w:rPr>
          <w:rFonts w:ascii="Times New Roman" w:hAnsi="Times New Roman" w:cs="Times New Roman"/>
          <w:sz w:val="28"/>
          <w:szCs w:val="28"/>
        </w:rPr>
        <w:t>«Готов к труду и обороне»</w:t>
      </w:r>
      <w:r w:rsidRPr="002E54EC">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2E54EC" w:rsidRDefault="002E54EC" w:rsidP="002E54EC">
      <w:pPr>
        <w:widowControl/>
        <w:autoSpaceDE/>
        <w:autoSpaceDN/>
        <w:adjustRightInd/>
        <w:ind w:firstLine="709"/>
        <w:rPr>
          <w:rFonts w:ascii="Times New Roman" w:hAnsi="Times New Roman" w:cs="Times New Roman"/>
          <w:i/>
          <w:sz w:val="28"/>
          <w:szCs w:val="28"/>
        </w:rPr>
      </w:pPr>
      <w:r>
        <w:rPr>
          <w:rFonts w:ascii="Times New Roman" w:hAnsi="Times New Roman" w:cs="Times New Roman"/>
          <w:i/>
          <w:sz w:val="28"/>
          <w:szCs w:val="28"/>
        </w:rPr>
        <w:t>Модуль «</w:t>
      </w:r>
      <w:r w:rsidRPr="002E54EC">
        <w:rPr>
          <w:rFonts w:ascii="Times New Roman" w:hAnsi="Times New Roman" w:cs="Times New Roman"/>
          <w:i/>
          <w:sz w:val="28"/>
          <w:szCs w:val="28"/>
        </w:rPr>
        <w:t>Городошный</w:t>
      </w:r>
      <w:r>
        <w:rPr>
          <w:rFonts w:ascii="Times New Roman" w:hAnsi="Times New Roman" w:cs="Times New Roman"/>
          <w:i/>
          <w:sz w:val="28"/>
          <w:szCs w:val="28"/>
        </w:rPr>
        <w:t xml:space="preserve"> спорт» </w:t>
      </w:r>
      <w:r w:rsidRPr="002E54EC">
        <w:rPr>
          <w:rFonts w:ascii="Times New Roman" w:hAnsi="Times New Roman" w:cs="Times New Roman"/>
          <w:i/>
          <w:sz w:val="28"/>
          <w:szCs w:val="28"/>
        </w:rPr>
        <w:t>может быть реализован в следующих вариантах:</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городошному спорту с выбором различных элементов городошного спорта, с учетом возраста и физической подготовленности обучающихся (с соответствующей дозировкой и интенсивностью);</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 xml:space="preserve">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w:t>
      </w:r>
      <w:r w:rsidRPr="002E54EC">
        <w:rPr>
          <w:rFonts w:ascii="Times New Roman" w:hAnsi="Times New Roman" w:cs="Times New Roman"/>
          <w:sz w:val="28"/>
          <w:szCs w:val="28"/>
        </w:rPr>
        <w:lastRenderedPageBreak/>
        <w:t>включая использование учебных модулей по видам спорта (рекомендуемый объем в 10 и 11 классах - по 34 часа).</w:t>
      </w:r>
    </w:p>
    <w:p w:rsidR="002E54EC" w:rsidRPr="002E54EC" w:rsidRDefault="002E54EC" w:rsidP="002E54EC">
      <w:pPr>
        <w:widowControl/>
        <w:autoSpaceDE/>
        <w:autoSpaceDN/>
        <w:adjustRightInd/>
        <w:ind w:firstLine="709"/>
        <w:rPr>
          <w:rFonts w:ascii="Times New Roman" w:hAnsi="Times New Roman" w:cs="Times New Roman"/>
          <w:b/>
          <w:sz w:val="28"/>
          <w:szCs w:val="28"/>
        </w:rPr>
      </w:pPr>
      <w:r w:rsidRPr="002E54EC">
        <w:rPr>
          <w:rFonts w:ascii="Times New Roman" w:hAnsi="Times New Roman" w:cs="Times New Roman"/>
          <w:b/>
          <w:sz w:val="28"/>
          <w:szCs w:val="28"/>
        </w:rPr>
        <w:t>2)  Содержание модуля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1) Знания о городошном спорте.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xml:space="preserve">Официальные органы управления городошным движением (структура) в Европе и мире, роль и функции Общероссийской общественной организации </w:t>
      </w:r>
      <w:r>
        <w:rPr>
          <w:rFonts w:ascii="Times New Roman" w:hAnsi="Times New Roman" w:cs="Times New Roman"/>
          <w:sz w:val="28"/>
          <w:szCs w:val="28"/>
        </w:rPr>
        <w:t>«</w:t>
      </w:r>
      <w:r w:rsidRPr="002E54EC">
        <w:rPr>
          <w:rFonts w:ascii="Times New Roman" w:hAnsi="Times New Roman" w:cs="Times New Roman"/>
          <w:sz w:val="28"/>
          <w:szCs w:val="28"/>
        </w:rPr>
        <w:t>Феде</w:t>
      </w:r>
      <w:r>
        <w:rPr>
          <w:rFonts w:ascii="Times New Roman" w:hAnsi="Times New Roman" w:cs="Times New Roman"/>
          <w:sz w:val="28"/>
          <w:szCs w:val="28"/>
        </w:rPr>
        <w:t>рация городошного спорта России»</w:t>
      </w:r>
      <w:r w:rsidRPr="002E54EC">
        <w:rPr>
          <w:rFonts w:ascii="Times New Roman" w:hAnsi="Times New Roman" w:cs="Times New Roman"/>
          <w:sz w:val="28"/>
          <w:szCs w:val="28"/>
        </w:rPr>
        <w:t>, Международной ассоц</w:t>
      </w:r>
      <w:r>
        <w:rPr>
          <w:rFonts w:ascii="Times New Roman" w:hAnsi="Times New Roman" w:cs="Times New Roman"/>
          <w:sz w:val="28"/>
          <w:szCs w:val="28"/>
        </w:rPr>
        <w:t>иации общественных объединений «</w:t>
      </w:r>
      <w:r w:rsidRPr="002E54EC">
        <w:rPr>
          <w:rFonts w:ascii="Times New Roman" w:hAnsi="Times New Roman" w:cs="Times New Roman"/>
          <w:sz w:val="28"/>
          <w:szCs w:val="28"/>
        </w:rPr>
        <w:t xml:space="preserve">Международная </w:t>
      </w:r>
      <w:r>
        <w:rPr>
          <w:rFonts w:ascii="Times New Roman" w:hAnsi="Times New Roman" w:cs="Times New Roman"/>
          <w:sz w:val="28"/>
          <w:szCs w:val="28"/>
        </w:rPr>
        <w:t>федерация городошного спорта»</w:t>
      </w:r>
      <w:r w:rsidRPr="002E54EC">
        <w:rPr>
          <w:rFonts w:ascii="Times New Roman" w:hAnsi="Times New Roman" w:cs="Times New Roman"/>
          <w:sz w:val="28"/>
          <w:szCs w:val="28"/>
        </w:rPr>
        <w:t>.</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Современные тенденции развития городошного спорта на территории России, региона, Европы и мира.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xml:space="preserve">История отечественных и </w:t>
      </w:r>
      <w:proofErr w:type="gramStart"/>
      <w:r w:rsidRPr="002E54EC">
        <w:rPr>
          <w:rFonts w:ascii="Times New Roman" w:hAnsi="Times New Roman" w:cs="Times New Roman"/>
          <w:sz w:val="28"/>
          <w:szCs w:val="28"/>
        </w:rPr>
        <w:t>зарубежных городошных клубов</w:t>
      </w:r>
      <w:proofErr w:type="gramEnd"/>
      <w:r w:rsidRPr="002E54EC">
        <w:rPr>
          <w:rFonts w:ascii="Times New Roman" w:hAnsi="Times New Roman" w:cs="Times New Roman"/>
          <w:sz w:val="28"/>
          <w:szCs w:val="28"/>
        </w:rPr>
        <w:t xml:space="preserve"> и команд.</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Основные направления развития спортивного менеджмента и маркетинга в городошном спорте.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Официальный календарь соревнований (международных, всероссийских, региональных).</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Средства общей и специальной физической подготовки, применяемые в образовательной и тренировочной деятельности при занятиях городошным спортом.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Влияние занятий городошным спортом на физическую, психическую, интеллектуальную и социальную деятельность человека.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Психологическая подготовка городошников.</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Правила по технике безопасности во время занятий и соревнований по городошному спорту.</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Профилактика спортивного травматизма городошников, причины возникновения травм и методы их устранения.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Профилактика пагубных привычек, неприятие асоциального ведомого (отклоняющегося) деструктивного поведения. Антидопинговое поведение.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Правила безопасного, правомерного поведения во время соревнований различного ранга по городошному спорту в качестве зрителя, болельщика.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Взаимосвязь развития физических качеств и специальной физической подготовки городошников в формировании и совершенствовании технического мастерства.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Гигиенические основы образовательной, тренировочной и досуговой двигательной деятельности (режим труда и отдыха).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2) Способы самостоятельной деятельности.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Планирование самостоятельной тренировки по городошному спорту. Организация и проведение самостоятельных занятий по городкам.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Способы самостоятельного освоения двигательных действий, подбор подготовительных и специальных упражнений.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Комплексы городошных упражнений общеразвивающего, подготовительного и специального воздействия.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Комплексы специальных (городошных) упражнений на развитие: скоростно-силовых качеств, силовой выносливости, общей выносливости, координации движений.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lastRenderedPageBreak/>
        <w:t>Самоконтроль и его роль в образовательной и тренировочной деятельности. Объективные и субъективные признаки утомления. Средства восстановления организма после физической нагрузки.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Способы индивидуального регулирования физической нагрузки с учетом уровня физического развития и функционального состояния.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Средства восстановления после физических нагрузок на занятиях городошным спортом и в соревновательной деятельности (массаж, самомассаж, баня, оздоровительное плавание).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Тестирование уровня физической подготовленности в городошном спорте. Контрольно-тестовые упражнения по общей и специальной физической подготовке.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Системы (технологии) проведения соревнований по городошному спорту.</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Технологии предупреждения и нивелирования конфликтных ситуаций во время занятий городошным спортом, решения спорных и проблемных ситуаций.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Причины возникновения ошибок при выполнении технических приемов и способы их устранения.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Основы анализа собственной игры и игры команды соперников.</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Технические требования к инвентарю и оборудованию для занятий городошным спортом.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3) Физическое совершенствование.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Комплексы упражнений для развития физических качеств (ловкости, гибкости, силы, выносливости, быстроты и скоростных способностей).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Комплексы упражнений, формирующие двигательные умения и навыки технических приемов и тактических действий городошника.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Технические приемы и тактические действия в городошном спорте, изученные на уровне основного общего образования.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Бросок биты с полукона.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Бросок биты с кона.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Выбивание одиночн</w:t>
      </w:r>
      <w:r>
        <w:rPr>
          <w:rFonts w:ascii="Times New Roman" w:hAnsi="Times New Roman" w:cs="Times New Roman"/>
          <w:sz w:val="28"/>
          <w:szCs w:val="28"/>
        </w:rPr>
        <w:t>ых городков в различных точках «города» и «</w:t>
      </w:r>
      <w:r w:rsidRPr="002E54EC">
        <w:rPr>
          <w:rFonts w:ascii="Times New Roman" w:hAnsi="Times New Roman" w:cs="Times New Roman"/>
          <w:sz w:val="28"/>
          <w:szCs w:val="28"/>
        </w:rPr>
        <w:t>пригорода</w:t>
      </w:r>
      <w:r>
        <w:rPr>
          <w:rFonts w:ascii="Times New Roman" w:hAnsi="Times New Roman" w:cs="Times New Roman"/>
          <w:sz w:val="28"/>
          <w:szCs w:val="28"/>
        </w:rPr>
        <w:t>»</w:t>
      </w:r>
      <w:r w:rsidRPr="002E54EC">
        <w:rPr>
          <w:rFonts w:ascii="Times New Roman" w:hAnsi="Times New Roman" w:cs="Times New Roman"/>
          <w:sz w:val="28"/>
          <w:szCs w:val="28"/>
        </w:rPr>
        <w:t>. Выбивание комбинаций городков из 2-х, 3-х, 4-х городков в различном расположении. Выбивание штрафного городка и комбинаций с ним.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Выбивание простых фигур, широки</w:t>
      </w:r>
      <w:r>
        <w:rPr>
          <w:rFonts w:ascii="Times New Roman" w:hAnsi="Times New Roman" w:cs="Times New Roman"/>
          <w:sz w:val="28"/>
          <w:szCs w:val="28"/>
        </w:rPr>
        <w:t>х фигур, высоких фигур, фигуры «Колодец» и фигуры «Письмо»</w:t>
      </w:r>
      <w:r w:rsidRPr="002E54EC">
        <w:rPr>
          <w:rFonts w:ascii="Times New Roman" w:hAnsi="Times New Roman" w:cs="Times New Roman"/>
          <w:sz w:val="28"/>
          <w:szCs w:val="28"/>
        </w:rPr>
        <w:t>, добивание</w:t>
      </w:r>
      <w:r>
        <w:rPr>
          <w:rFonts w:ascii="Times New Roman" w:hAnsi="Times New Roman" w:cs="Times New Roman"/>
          <w:sz w:val="28"/>
          <w:szCs w:val="28"/>
        </w:rPr>
        <w:t xml:space="preserve"> комбинаций городков от фигуры «Письмо»</w:t>
      </w:r>
      <w:r w:rsidRPr="002E54EC">
        <w:rPr>
          <w:rFonts w:ascii="Times New Roman" w:hAnsi="Times New Roman" w:cs="Times New Roman"/>
          <w:sz w:val="28"/>
          <w:szCs w:val="28"/>
        </w:rPr>
        <w:t>.</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Тактика ведения игры.</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Индивидуальные тактические действия. Тактика выбивания одиночных городков, комбинаций городков с полукона.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Тактика выбивания фигур и</w:t>
      </w:r>
      <w:r>
        <w:rPr>
          <w:rFonts w:ascii="Times New Roman" w:hAnsi="Times New Roman" w:cs="Times New Roman"/>
          <w:sz w:val="28"/>
          <w:szCs w:val="28"/>
        </w:rPr>
        <w:t xml:space="preserve"> комбинаций городков от фигуры «Письмо»</w:t>
      </w:r>
      <w:r w:rsidRPr="002E54EC">
        <w:rPr>
          <w:rFonts w:ascii="Times New Roman" w:hAnsi="Times New Roman" w:cs="Times New Roman"/>
          <w:sz w:val="28"/>
          <w:szCs w:val="28"/>
        </w:rPr>
        <w:t xml:space="preserve"> с кона. Различные варианты выбивания высоких фигур и</w:t>
      </w:r>
      <w:r>
        <w:rPr>
          <w:rFonts w:ascii="Times New Roman" w:hAnsi="Times New Roman" w:cs="Times New Roman"/>
          <w:sz w:val="28"/>
          <w:szCs w:val="28"/>
        </w:rPr>
        <w:t xml:space="preserve"> комбинаций городков от фигуры «Письмо»</w:t>
      </w:r>
      <w:r w:rsidRPr="002E54EC">
        <w:rPr>
          <w:rFonts w:ascii="Times New Roman" w:hAnsi="Times New Roman" w:cs="Times New Roman"/>
          <w:sz w:val="28"/>
          <w:szCs w:val="28"/>
        </w:rPr>
        <w:t xml:space="preserve"> с кона.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Групповые действия. Взаимодействия с партнерами при выбивании фигур и добивании оставшихся городков с использованием различных тактических вариантов расстановки, основанной на индивидуальных особенностях (сильных и слабых сторонах) спортсменов.</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lastRenderedPageBreak/>
        <w:t>Командные действия. Взаимодействия с партнерами при разных составах команд.</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Тактические действия со сменой расстановки в команде для получения или удержания преимущества перед соперником.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Участие в соревновательной деятельности.</w:t>
      </w:r>
    </w:p>
    <w:p w:rsidR="002E54EC" w:rsidRPr="000463BF" w:rsidRDefault="002E54EC" w:rsidP="002E54EC">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Содержание модуля «Городошный спорт»</w:t>
      </w:r>
      <w:r w:rsidRPr="002E54EC">
        <w:rPr>
          <w:rFonts w:ascii="Times New Roman" w:hAnsi="Times New Roman" w:cs="Times New Roman"/>
          <w:sz w:val="28"/>
          <w:szCs w:val="28"/>
        </w:rPr>
        <w:t xml:space="preserve"> направлено на достижение обучающимися личностных, метапредметных и предметных результатов обучения.</w:t>
      </w:r>
    </w:p>
    <w:p w:rsidR="002E54EC" w:rsidRPr="002E54EC" w:rsidRDefault="002E54EC" w:rsidP="002E54EC">
      <w:pPr>
        <w:widowControl/>
        <w:autoSpaceDE/>
        <w:autoSpaceDN/>
        <w:adjustRightInd/>
        <w:ind w:firstLine="709"/>
        <w:rPr>
          <w:rFonts w:ascii="Times New Roman" w:hAnsi="Times New Roman" w:cs="Times New Roman"/>
          <w:b/>
          <w:i/>
          <w:sz w:val="28"/>
          <w:szCs w:val="28"/>
        </w:rPr>
      </w:pPr>
      <w:r w:rsidRPr="002E54EC">
        <w:rPr>
          <w:rFonts w:ascii="Times New Roman" w:hAnsi="Times New Roman" w:cs="Times New Roman"/>
          <w:b/>
          <w:i/>
          <w:sz w:val="28"/>
          <w:szCs w:val="28"/>
        </w:rPr>
        <w:t>При изучении модуля «Городошный спорт» на уровне среднего общего образования у обучающихся будут сформированы следующие личностные результаты:</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проявление патриотизма, чувства ответственности перед Родиной, гордости за свой край, свою Родину, уважение государственных символов (герб, флаг, гимн);</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сформированность основных норм морали, духовно-нравственной культуры и ценностного отношения к физической культуре, как неотъемлемой части общечеловеческой культуры средствами городошного спорта;</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 xml:space="preserve">сформированность основ саморазвития и самовоспитания через ценности, традиции и идеалы главных городошных организаций регионального, всероссийского и мирового уровней, отечественных и </w:t>
      </w:r>
      <w:proofErr w:type="gramStart"/>
      <w:r w:rsidRPr="002E54EC">
        <w:rPr>
          <w:rFonts w:ascii="Times New Roman" w:hAnsi="Times New Roman" w:cs="Times New Roman"/>
          <w:sz w:val="28"/>
          <w:szCs w:val="28"/>
        </w:rPr>
        <w:t>зарубежных городошных клубов</w:t>
      </w:r>
      <w:proofErr w:type="gramEnd"/>
      <w:r w:rsidRPr="002E54EC">
        <w:rPr>
          <w:rFonts w:ascii="Times New Roman" w:hAnsi="Times New Roman" w:cs="Times New Roman"/>
          <w:sz w:val="28"/>
          <w:szCs w:val="28"/>
        </w:rPr>
        <w:t xml:space="preserve"> и команд;</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проявление общественно ориентированного сознания и поведения, способность вести диалог с другими людьми, достигать в нем взаимопонимания, находить общие цели и сотрудничать для их достижения в учебной, игровой и соревновательной деятельности;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закрепление навыков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городошного спорта;</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сформированность осознанного выбора будущей профессии и возможностей реализации собственных жизненных планов средствами городошного спорта, как условие успешной профессиональной, спортивной и общественной деятельности;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умение оказывать первую помощь при травмах и повреждениях.</w:t>
      </w:r>
    </w:p>
    <w:p w:rsidR="002E54EC" w:rsidRPr="002E54EC" w:rsidRDefault="002E54EC" w:rsidP="002E54EC">
      <w:pPr>
        <w:widowControl/>
        <w:autoSpaceDE/>
        <w:autoSpaceDN/>
        <w:adjustRightInd/>
        <w:ind w:firstLine="709"/>
        <w:rPr>
          <w:rFonts w:ascii="Times New Roman" w:hAnsi="Times New Roman" w:cs="Times New Roman"/>
          <w:b/>
          <w:i/>
          <w:sz w:val="28"/>
          <w:szCs w:val="28"/>
        </w:rPr>
      </w:pPr>
      <w:r w:rsidRPr="002E54EC">
        <w:rPr>
          <w:rFonts w:ascii="Times New Roman" w:hAnsi="Times New Roman" w:cs="Times New Roman"/>
          <w:b/>
          <w:i/>
          <w:sz w:val="28"/>
          <w:szCs w:val="28"/>
        </w:rPr>
        <w:t xml:space="preserve">При изучении модуля </w:t>
      </w:r>
      <w:r>
        <w:rPr>
          <w:rFonts w:ascii="Times New Roman" w:hAnsi="Times New Roman" w:cs="Times New Roman"/>
          <w:b/>
          <w:i/>
          <w:sz w:val="28"/>
          <w:szCs w:val="28"/>
        </w:rPr>
        <w:t>«Городошный спорт»</w:t>
      </w:r>
      <w:r w:rsidRPr="002E54EC">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игровую и соревновательную деятельность в городошном спорте;</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Pr="002E54EC">
        <w:rPr>
          <w:rFonts w:ascii="Times New Roman" w:hAnsi="Times New Roman" w:cs="Times New Roman"/>
          <w:sz w:val="28"/>
          <w:szCs w:val="28"/>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учетом гражданских и нравственных ценностей;</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Pr="002E54EC">
        <w:rPr>
          <w:rFonts w:ascii="Times New Roman" w:hAnsi="Times New Roman" w:cs="Times New Roman"/>
          <w:sz w:val="28"/>
          <w:szCs w:val="28"/>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2E54EC" w:rsidRDefault="002E54EC" w:rsidP="002E54EC">
      <w:pPr>
        <w:widowControl/>
        <w:autoSpaceDE/>
        <w:autoSpaceDN/>
        <w:adjustRightInd/>
        <w:ind w:firstLine="709"/>
        <w:rPr>
          <w:rFonts w:ascii="Times New Roman" w:hAnsi="Times New Roman" w:cs="Times New Roman"/>
          <w:b/>
          <w:i/>
          <w:sz w:val="28"/>
          <w:szCs w:val="28"/>
        </w:rPr>
      </w:pPr>
      <w:r w:rsidRPr="002E54EC">
        <w:rPr>
          <w:rFonts w:ascii="Times New Roman" w:hAnsi="Times New Roman" w:cs="Times New Roman"/>
          <w:b/>
          <w:i/>
          <w:sz w:val="28"/>
          <w:szCs w:val="28"/>
        </w:rPr>
        <w:t>При изучении модуля «Городошный спорт» на уровне среднего общего образования у обучающихся будут сформированы следующие предметные результаты:</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знание названий, структуры и функций официальных органов управления город</w:t>
      </w:r>
      <w:r>
        <w:rPr>
          <w:rFonts w:ascii="Times New Roman" w:hAnsi="Times New Roman" w:cs="Times New Roman"/>
          <w:sz w:val="28"/>
          <w:szCs w:val="28"/>
        </w:rPr>
        <w:t>- </w:t>
      </w:r>
      <w:r w:rsidRPr="002E54EC">
        <w:rPr>
          <w:rFonts w:ascii="Times New Roman" w:hAnsi="Times New Roman" w:cs="Times New Roman"/>
          <w:sz w:val="28"/>
          <w:szCs w:val="28"/>
        </w:rPr>
        <w:t>ошным движением в Европе и мире, роли Общеросси</w:t>
      </w:r>
      <w:r>
        <w:rPr>
          <w:rFonts w:ascii="Times New Roman" w:hAnsi="Times New Roman" w:cs="Times New Roman"/>
          <w:sz w:val="28"/>
          <w:szCs w:val="28"/>
        </w:rPr>
        <w:t>йской общественной организации «</w:t>
      </w:r>
      <w:r w:rsidRPr="002E54EC">
        <w:rPr>
          <w:rFonts w:ascii="Times New Roman" w:hAnsi="Times New Roman" w:cs="Times New Roman"/>
          <w:sz w:val="28"/>
          <w:szCs w:val="28"/>
        </w:rPr>
        <w:t>Феде</w:t>
      </w:r>
      <w:r>
        <w:rPr>
          <w:rFonts w:ascii="Times New Roman" w:hAnsi="Times New Roman" w:cs="Times New Roman"/>
          <w:sz w:val="28"/>
          <w:szCs w:val="28"/>
        </w:rPr>
        <w:t>рация городошного спорта России»</w:t>
      </w:r>
      <w:r w:rsidRPr="002E54EC">
        <w:rPr>
          <w:rFonts w:ascii="Times New Roman" w:hAnsi="Times New Roman" w:cs="Times New Roman"/>
          <w:sz w:val="28"/>
          <w:szCs w:val="28"/>
        </w:rPr>
        <w:t>, Международной ассоц</w:t>
      </w:r>
      <w:r>
        <w:rPr>
          <w:rFonts w:ascii="Times New Roman" w:hAnsi="Times New Roman" w:cs="Times New Roman"/>
          <w:sz w:val="28"/>
          <w:szCs w:val="28"/>
        </w:rPr>
        <w:t>иации общественных объединений «</w:t>
      </w:r>
      <w:r w:rsidRPr="002E54EC">
        <w:rPr>
          <w:rFonts w:ascii="Times New Roman" w:hAnsi="Times New Roman" w:cs="Times New Roman"/>
          <w:sz w:val="28"/>
          <w:szCs w:val="28"/>
        </w:rPr>
        <w:t>Международн</w:t>
      </w:r>
      <w:r>
        <w:rPr>
          <w:rFonts w:ascii="Times New Roman" w:hAnsi="Times New Roman" w:cs="Times New Roman"/>
          <w:sz w:val="28"/>
          <w:szCs w:val="28"/>
        </w:rPr>
        <w:t>ая федерация городошного спорта»</w:t>
      </w:r>
      <w:r w:rsidRPr="002E54EC">
        <w:rPr>
          <w:rFonts w:ascii="Times New Roman" w:hAnsi="Times New Roman" w:cs="Times New Roman"/>
          <w:sz w:val="28"/>
          <w:szCs w:val="28"/>
        </w:rPr>
        <w:t xml:space="preserve"> в формировании стратегических инициатив, современных тенденций развития современного городошного спорта на международной арене. Ведущая роль Общеросси</w:t>
      </w:r>
      <w:r>
        <w:rPr>
          <w:rFonts w:ascii="Times New Roman" w:hAnsi="Times New Roman" w:cs="Times New Roman"/>
          <w:sz w:val="28"/>
          <w:szCs w:val="28"/>
        </w:rPr>
        <w:t>йской общественной организации «</w:t>
      </w:r>
      <w:r w:rsidRPr="002E54EC">
        <w:rPr>
          <w:rFonts w:ascii="Times New Roman" w:hAnsi="Times New Roman" w:cs="Times New Roman"/>
          <w:sz w:val="28"/>
          <w:szCs w:val="28"/>
        </w:rPr>
        <w:t>Феде</w:t>
      </w:r>
      <w:r>
        <w:rPr>
          <w:rFonts w:ascii="Times New Roman" w:hAnsi="Times New Roman" w:cs="Times New Roman"/>
          <w:sz w:val="28"/>
          <w:szCs w:val="28"/>
        </w:rPr>
        <w:t>рация городошного спорта России»</w:t>
      </w:r>
      <w:r w:rsidRPr="002E54EC">
        <w:rPr>
          <w:rFonts w:ascii="Times New Roman" w:hAnsi="Times New Roman" w:cs="Times New Roman"/>
          <w:sz w:val="28"/>
          <w:szCs w:val="28"/>
        </w:rPr>
        <w:t xml:space="preserve"> в определении стратегического направления развития городошного спорта на международной арене;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знание современного состояния городошного спорта в России; регионы России, наиболее успешно развивающие городошный спорт, команды - победители всероссийских соревнований;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xml:space="preserve">- способность аргументированно принимать участие в обсуждении успехов и неудач сборной команды страны, отечественных и </w:t>
      </w:r>
      <w:proofErr w:type="gramStart"/>
      <w:r w:rsidRPr="002E54EC">
        <w:rPr>
          <w:rFonts w:ascii="Times New Roman" w:hAnsi="Times New Roman" w:cs="Times New Roman"/>
          <w:sz w:val="28"/>
          <w:szCs w:val="28"/>
        </w:rPr>
        <w:t>зарубежных городошных клубов</w:t>
      </w:r>
      <w:proofErr w:type="gramEnd"/>
      <w:r w:rsidRPr="002E54EC">
        <w:rPr>
          <w:rFonts w:ascii="Times New Roman" w:hAnsi="Times New Roman" w:cs="Times New Roman"/>
          <w:sz w:val="28"/>
          <w:szCs w:val="28"/>
        </w:rPr>
        <w:t xml:space="preserve"> и команд на международной арене;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способность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городошному спорту, понимать структуру спортивных соревнований и физкультурных мероприятий по городошному спорту и его спортивным дисциплинам среди различных возрастных групп и категорий участников;</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владение основными направлениями спортивного (городошного) маркетинга, стремление к профессиональному самоопределению средствами городошного спорта в области физической культуры и спорта;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способность характеризовать влияние занятий городошным спортом на физическую, психическую, интеллектуальную и социальную деятельность человека;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понимание роли и взаимосвязи развития физических качеств и специальной физической подготовки городошников в формировании и совершенствовании технического и тактического мастерства;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lastRenderedPageBreak/>
        <w:t>- способность характеризовать и демонстрировать средства общей и специальной физической подготовки, применять их в образовательной и тренировочной деятельности на занятиях городошным спортом;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владение навыками разработки и выполнения физических упражнений различной целевой и функциональной направленности, с использованием средств городошного спорта, применение их в игровой и соревновательной деятельности;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способность характеризовать и демонстрировать комплексы упражнений, формирующие двигательные умения и навыки тактических приемов городошного спорта;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способность демонстрировать технику бросков с кона и полукона по фигурам, одиночно стоящим городкам и комбинациям городков; применение изученных технических действий в учебной, игровой, досуговой и соревновательной деятельности;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моделирование и демонстрация индивидуальных, групповых и командных действий в тактике городошного спорта с учетом игровых амплуа, наиболее рациональных способов решения спортивной задачи; применение изученных тактических действий в учебной, игровой, соревновательной и досуговой деятельности; способность слаженно действовать в постоянно изменяющихся игровых ситуациях командной борьбы;</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способность планировать, организовывать и проводить самостоятельные тренировки по городошному спорту с учетом применения способов самостоятельного освоения двигательных действий, подбора упражнений для развития специальных физических качеств городошника;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участие в соревновательной деятельности на внутришкольном, районном, муниципальном, городском, региональном, всероссийском уровнях; применение правил соревнований и судейской терминологии в судейской практике и игре;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владение технологиями предупреждения и нивелирования конфликтных ситуаций во время занятий городошным спортом, решения спорных и проблемных ситуаций на основе уважительного и доброжелательного отношения к окружающим;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способность понимать сущность возникновения ошибок в двигательной (технической) деятельности при выполнении технических приемов, анализировать и находить способы устранения ошибок; проводить анализ собственной игры и игры команды соперников, выделять слабые и сильные стороны игры, делать выводы;</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соблюдение требований к местам проведения занятий городошным спортом,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городками в досуговой деятельности;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xml:space="preserve">- соблюдение правил техники безопасности во время занятий и соревнований по городошному спорту; знание причин возникновения травм и умение </w:t>
      </w:r>
      <w:r w:rsidRPr="002E54EC">
        <w:rPr>
          <w:rFonts w:ascii="Times New Roman" w:hAnsi="Times New Roman" w:cs="Times New Roman"/>
          <w:sz w:val="28"/>
          <w:szCs w:val="28"/>
        </w:rPr>
        <w:lastRenderedPageBreak/>
        <w:t>оказывать первую помощь при травмах и повреждениях во время занятий городошным спортом;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соблюдение гигиенических основ образовательной, тренировочной и досуговой двигательной деятельности, основ организации здорового образа жизни средствами городошного спорта;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владение способами самоконтроля и применение в учебной, тренировочной и соревновательной деятельности средств восстановления после физической нагрузки, способов индивидуального регулирования физической нагрузки с учетом уровня физического развития и функционального состояния;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способность проводить контрольно-тестовые упражнения по общей, специальной и технической подготовке городошников в соответствии с методикой; выявлять особенности в приросте показателей физической подготовленности, сравнивать их с возрастными стандартами физической подготовленности;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способность соблюдать правила безопасного, правомерного поведения во время соревнований различного уровня по городошному спорту в качестве зрителя, болельщика;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способность применять способы и методы профилактики пагубных привычек, асоциального и созависимого поведения, антидопингового поведения.</w:t>
      </w:r>
    </w:p>
    <w:p w:rsidR="002E54EC" w:rsidRDefault="002E54EC" w:rsidP="002E54EC">
      <w:pPr>
        <w:widowControl/>
        <w:autoSpaceDE/>
        <w:autoSpaceDN/>
        <w:adjustRightInd/>
        <w:spacing w:line="276" w:lineRule="auto"/>
        <w:ind w:firstLine="709"/>
        <w:rPr>
          <w:rFonts w:ascii="Times New Roman" w:hAnsi="Times New Roman" w:cs="Times New Roman"/>
          <w:color w:val="FF0000"/>
          <w:sz w:val="28"/>
          <w:szCs w:val="28"/>
        </w:rPr>
      </w:pPr>
    </w:p>
    <w:p w:rsidR="002E54EC" w:rsidRPr="002E54EC" w:rsidRDefault="002E54EC" w:rsidP="002E54EC">
      <w:pPr>
        <w:widowControl/>
        <w:autoSpaceDE/>
        <w:autoSpaceDN/>
        <w:adjustRightInd/>
        <w:ind w:firstLine="0"/>
        <w:jc w:val="center"/>
        <w:rPr>
          <w:rFonts w:ascii="Times New Roman" w:hAnsi="Times New Roman" w:cs="Times New Roman"/>
          <w:b/>
          <w:sz w:val="28"/>
          <w:szCs w:val="28"/>
        </w:rPr>
      </w:pPr>
      <w:r w:rsidRPr="002E54EC">
        <w:rPr>
          <w:rFonts w:ascii="Times New Roman" w:hAnsi="Times New Roman" w:cs="Times New Roman"/>
          <w:b/>
          <w:sz w:val="28"/>
          <w:szCs w:val="28"/>
        </w:rPr>
        <w:t>МОДУЛЬ «ГОЛЬФ»</w:t>
      </w:r>
    </w:p>
    <w:p w:rsidR="002E54EC" w:rsidRPr="002E54EC" w:rsidRDefault="002E54EC" w:rsidP="002E54EC">
      <w:pPr>
        <w:widowControl/>
        <w:autoSpaceDE/>
        <w:autoSpaceDN/>
        <w:adjustRightInd/>
        <w:ind w:firstLine="709"/>
        <w:rPr>
          <w:rFonts w:ascii="Times New Roman" w:hAnsi="Times New Roman" w:cs="Times New Roman"/>
          <w:b/>
          <w:sz w:val="28"/>
          <w:szCs w:val="28"/>
        </w:rPr>
      </w:pPr>
      <w:r w:rsidRPr="000C0577">
        <w:rPr>
          <w:rFonts w:ascii="Times New Roman" w:hAnsi="Times New Roman" w:cs="Times New Roman"/>
          <w:b/>
          <w:sz w:val="28"/>
          <w:szCs w:val="28"/>
        </w:rPr>
        <w:t>1)</w:t>
      </w:r>
      <w:r w:rsidRPr="002E54EC">
        <w:rPr>
          <w:rFonts w:ascii="Times New Roman" w:hAnsi="Times New Roman" w:cs="Times New Roman"/>
          <w:b/>
          <w:sz w:val="28"/>
          <w:szCs w:val="28"/>
        </w:rPr>
        <w:t xml:space="preserve"> Пояснительная записка</w:t>
      </w:r>
    </w:p>
    <w:p w:rsidR="002E54EC" w:rsidRPr="002E54EC" w:rsidRDefault="002E54EC"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«Гольф» (далее - модуль «Гольф»</w:t>
      </w:r>
      <w:r w:rsidRPr="002E54EC">
        <w:rPr>
          <w:rFonts w:ascii="Times New Roman" w:hAnsi="Times New Roman" w:cs="Times New Roman"/>
          <w:sz w:val="28"/>
          <w:szCs w:val="28"/>
        </w:rPr>
        <w:t xml:space="preserve">, модуль по гольфу, гольф) на уровне среднего общего образования разработан с целью оказания методической помощи учителю физической культуры в создании рабочей </w:t>
      </w:r>
      <w:r>
        <w:rPr>
          <w:rFonts w:ascii="Times New Roman" w:hAnsi="Times New Roman" w:cs="Times New Roman"/>
          <w:sz w:val="28"/>
          <w:szCs w:val="28"/>
        </w:rPr>
        <w:t>программы по учебному предмету «Физическая культура»</w:t>
      </w:r>
      <w:r w:rsidRPr="002E54EC">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Гольф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школьников к систематическим занятиям физической культурой и спортом, их личностному и профессиональному самоопределению.</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Гольф как средство воспитания, формирует у обучающихся нравственные качества (честность, доброжелательность, дисциплинированность, самообладание, терпимость, коллективизм). Гольф требует соблюдения этикета, это дисциплинирует детей и подростков, учит их владеть собой в стрессовых ситуациях и с уважением относиться к соперникам.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b/>
          <w:i/>
          <w:sz w:val="28"/>
          <w:szCs w:val="28"/>
        </w:rPr>
        <w:t>Целью изучение модуля «Гольф»</w:t>
      </w:r>
      <w:r w:rsidRPr="002E54EC">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гольфа.</w:t>
      </w:r>
    </w:p>
    <w:p w:rsidR="002E54EC" w:rsidRPr="00533788" w:rsidRDefault="002E54EC" w:rsidP="002E54EC">
      <w:pPr>
        <w:widowControl/>
        <w:autoSpaceDE/>
        <w:autoSpaceDN/>
        <w:adjustRightInd/>
        <w:ind w:firstLine="709"/>
        <w:rPr>
          <w:rFonts w:ascii="Times New Roman" w:hAnsi="Times New Roman" w:cs="Times New Roman"/>
          <w:b/>
          <w:i/>
          <w:sz w:val="28"/>
          <w:szCs w:val="28"/>
        </w:rPr>
      </w:pPr>
      <w:r w:rsidRPr="00533788">
        <w:rPr>
          <w:rFonts w:ascii="Times New Roman" w:hAnsi="Times New Roman" w:cs="Times New Roman"/>
          <w:b/>
          <w:i/>
          <w:sz w:val="28"/>
          <w:szCs w:val="28"/>
        </w:rPr>
        <w:t xml:space="preserve">Задачами изучения </w:t>
      </w:r>
      <w:r w:rsidR="00533788" w:rsidRPr="00533788">
        <w:rPr>
          <w:rFonts w:ascii="Times New Roman" w:hAnsi="Times New Roman" w:cs="Times New Roman"/>
          <w:b/>
          <w:i/>
          <w:sz w:val="28"/>
          <w:szCs w:val="28"/>
        </w:rPr>
        <w:t>модуля «Гольф»</w:t>
      </w:r>
      <w:r w:rsidRPr="00533788">
        <w:rPr>
          <w:rFonts w:ascii="Times New Roman" w:hAnsi="Times New Roman" w:cs="Times New Roman"/>
          <w:b/>
          <w:i/>
          <w:sz w:val="28"/>
          <w:szCs w:val="28"/>
        </w:rPr>
        <w:t xml:space="preserve"> являются:</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2E54EC">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гольфу;</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освоение знаний о физической культуре и спорте в целом, истории развития гольфа в частности;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формирование общих представлений о гольфе, о его возможностях и значении в процессе укрепления здоровья, физическом развитии и физической подготовке обучающихся;</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формирование образовательного фундамента, основанного на знаниях и умениях в области физической культуры и спорта и соответствующем культурном уровне развития личности обучающегося, создающем необходимые предпосылки для его самореализации;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обогащение двигательного опыта физическими упражнениями, имеющими разную функциональную направленность, техническими действиями и приемами гольфа;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и спортом средствами гольфа;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популяризация гольфа среди подрастающего поколения, привлечение обучающихся, проявляющих повышенный интерес и способности к занятиям гольфом, в школьные спортивные клубы, секции, к участию в соревнованиях;</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выявление, развитие и поддержка одаренных детей в области спорта.</w:t>
      </w:r>
    </w:p>
    <w:p w:rsidR="002E54EC" w:rsidRPr="00533788" w:rsidRDefault="00533788" w:rsidP="002E54EC">
      <w:pPr>
        <w:widowControl/>
        <w:autoSpaceDE/>
        <w:autoSpaceDN/>
        <w:adjustRightInd/>
        <w:ind w:firstLine="709"/>
        <w:rPr>
          <w:rFonts w:ascii="Times New Roman" w:hAnsi="Times New Roman" w:cs="Times New Roman"/>
          <w:i/>
          <w:sz w:val="28"/>
          <w:szCs w:val="28"/>
        </w:rPr>
      </w:pPr>
      <w:r w:rsidRPr="00533788">
        <w:rPr>
          <w:rFonts w:ascii="Times New Roman" w:hAnsi="Times New Roman" w:cs="Times New Roman"/>
          <w:i/>
          <w:sz w:val="28"/>
          <w:szCs w:val="28"/>
        </w:rPr>
        <w:t>Место и роль модуля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Модуль по гольфу доступен для освоения всем обучающимися,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Специфика модуля по гольфу сочетается практически со всеми базовыми видами спорта (легкая атлетика, гимнастика, спортивные игры) и разделам</w:t>
      </w:r>
      <w:r w:rsidR="00533788">
        <w:rPr>
          <w:rFonts w:ascii="Times New Roman" w:hAnsi="Times New Roman" w:cs="Times New Roman"/>
          <w:sz w:val="28"/>
          <w:szCs w:val="28"/>
        </w:rPr>
        <w:t>и «Знания о физической культуре», «</w:t>
      </w:r>
      <w:r w:rsidRPr="002E54EC">
        <w:rPr>
          <w:rFonts w:ascii="Times New Roman" w:hAnsi="Times New Roman" w:cs="Times New Roman"/>
          <w:sz w:val="28"/>
          <w:szCs w:val="28"/>
        </w:rPr>
        <w:t>Спосо</w:t>
      </w:r>
      <w:r w:rsidR="00533788">
        <w:rPr>
          <w:rFonts w:ascii="Times New Roman" w:hAnsi="Times New Roman" w:cs="Times New Roman"/>
          <w:sz w:val="28"/>
          <w:szCs w:val="28"/>
        </w:rPr>
        <w:t>бы самостоятельной деятельности», «Физическое совершенствование»</w:t>
      </w:r>
      <w:r w:rsidRPr="002E54EC">
        <w:rPr>
          <w:rFonts w:ascii="Times New Roman" w:hAnsi="Times New Roman" w:cs="Times New Roman"/>
          <w:sz w:val="28"/>
          <w:szCs w:val="28"/>
        </w:rPr>
        <w:t>.</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 xml:space="preserve">Интеграция модуля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w:t>
      </w:r>
      <w:r w:rsidR="00533788">
        <w:rPr>
          <w:rFonts w:ascii="Times New Roman" w:hAnsi="Times New Roman" w:cs="Times New Roman"/>
          <w:sz w:val="28"/>
          <w:szCs w:val="28"/>
        </w:rPr>
        <w:t>«Готов к труду и обороне»</w:t>
      </w:r>
      <w:r w:rsidRPr="002E54EC">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533788" w:rsidRDefault="00533788" w:rsidP="002E54EC">
      <w:pPr>
        <w:widowControl/>
        <w:autoSpaceDE/>
        <w:autoSpaceDN/>
        <w:adjustRightInd/>
        <w:ind w:firstLine="709"/>
        <w:rPr>
          <w:rFonts w:ascii="Times New Roman" w:hAnsi="Times New Roman" w:cs="Times New Roman"/>
          <w:i/>
          <w:sz w:val="28"/>
          <w:szCs w:val="28"/>
        </w:rPr>
      </w:pPr>
      <w:r w:rsidRPr="00533788">
        <w:rPr>
          <w:rFonts w:ascii="Times New Roman" w:hAnsi="Times New Roman" w:cs="Times New Roman"/>
          <w:i/>
          <w:sz w:val="28"/>
          <w:szCs w:val="28"/>
        </w:rPr>
        <w:lastRenderedPageBreak/>
        <w:t>Модуль «Гольф»</w:t>
      </w:r>
      <w:r w:rsidR="002E54EC" w:rsidRPr="00533788">
        <w:rPr>
          <w:rFonts w:ascii="Times New Roman" w:hAnsi="Times New Roman" w:cs="Times New Roman"/>
          <w:i/>
          <w:sz w:val="28"/>
          <w:szCs w:val="28"/>
        </w:rPr>
        <w:t xml:space="preserve"> может быть реализован в следующих вариантах:</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гольфу с выбором различных элементов гольфа, с учетом возраста и физической подготовленности обучающихся;</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Модуль по гольфу может быть использован в образовательной организации в форме физкультурно-оздоровительной деятельности и в форме спортивно-оздоровительной деятельности общеразвивающей направленности с использованием средств гольфа.</w:t>
      </w:r>
    </w:p>
    <w:p w:rsidR="00533788" w:rsidRPr="002932D4" w:rsidRDefault="00533788" w:rsidP="00533788">
      <w:pPr>
        <w:tabs>
          <w:tab w:val="left" w:pos="1882"/>
        </w:tabs>
        <w:autoSpaceDE/>
        <w:autoSpaceDN/>
        <w:adjustRightInd/>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2) Содержание модуля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1) Знания о гольфе.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Названия, роль и структура главных официальных организаций мира, Европы, страны, региона, занимающихся развитием гольфом.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Компоненты основ культуры здорового образа жизни (физическая культура, культура движений, культура досуга, культура поведения, культура питания). Современные правила соревнований по гольфу.</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Положительное влияние занятий гольфом на развитие двигательной активности, психологической устойчивости, физической выносливости, а также коммуникативности и коммуникабельности человека.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Двигательный режим. Формы индивидуальных занятий физическими упражнениями на основе гольфа.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Официальный календарь соревнований (международных, всероссийских, региональных).</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Средства общей и специальной физической подготовки, применяемые в образовательной и тренировочной деятельности при занятиях гольфом.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Психологическая подготовка гольфистов. Правила по технике безопасности во время занятий и соревнований по гольфу.</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Профилактика спортивного травматизма гольфистов, причины возникновения травм и методы их устранения.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Этикет и правила безопасности при проведении занятий и соревнований.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lastRenderedPageBreak/>
        <w:t xml:space="preserve">Изучение правил гольфа и </w:t>
      </w:r>
      <w:proofErr w:type="gramStart"/>
      <w:r w:rsidRPr="002E54EC">
        <w:rPr>
          <w:rFonts w:ascii="Times New Roman" w:hAnsi="Times New Roman" w:cs="Times New Roman"/>
          <w:sz w:val="28"/>
          <w:szCs w:val="28"/>
        </w:rPr>
        <w:t>мини-гольфа</w:t>
      </w:r>
      <w:proofErr w:type="gramEnd"/>
      <w:r w:rsidRPr="002E54EC">
        <w:rPr>
          <w:rFonts w:ascii="Times New Roman" w:hAnsi="Times New Roman" w:cs="Times New Roman"/>
          <w:sz w:val="28"/>
          <w:szCs w:val="28"/>
        </w:rPr>
        <w:t>. Освоение инвентаря и оборудования для игры. Судейская и волонтерская практика при проведении соревнований.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Гигиенические основы образовательной, тренировочной и досуговой двигательной деятельности (режим труда и отдыха).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2) Способы самостоятельной деятельности.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Планирование самостоятельной подготовки в гольфе. Организация и проведение самостоятельных занятий по гольфу.</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Способы самостоятельного освоения двигательных действий, подбор подготовительных и специальных упражнений.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Комплексы упражнений общеразвивающего, подготовительного и специального воздействия в гольфе.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Комплексы специальных упражнений на развитие физических качеств гольфиста: координации и равновесия, гибкости, силы, быстроты и выносливости.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Самоконтроль и его роль в образовательной и тренировочной деятельности.</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Объективные и субъективные признаки утомления. Средства восстановления организма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Совершенствование физических способностей, повышение учебно-трудовой активности и формирование личностно значимых качеств средствами гольфа.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Тестирование уровня физической подготовленности в гольфе. Контрольно-тестовые упражнения по общей и специальной физической подготовке.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Технологии предупреждения и нивелирования конфликтных ситуации во время занятий гольфом, решения спорных и проблемных ситуаций.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Причины возникновения технических ошибок при выполнении двигательных действий и способы их устранения.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Основы анализа собственных технических и тактических действий и действий соперников.</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Измерение показателей физического развития (вес, длина, масса тела), сравнение их с нормой и возможности их корректирования. Анализ изменения показателей с использованием средств гольфа. Измерение показателей состояния здоровья. Самоконтроль за функциональным состоянием организма. Тестирование уровня двигательной и силовой подготовленности. Комплексы упражнений для формирования правильной осанки, развития мышечной системы с учетом индивидуальных особенностей физического развития и полового созревания.</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Технические требования к инвентарю и оборудованию для занятий гольфом.</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3) Физическое совершенствование.</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lastRenderedPageBreak/>
        <w:t>Упражнения для развития быстроты. Упражнения для развития гибкости и подвижности. Упражнения для развития координационных способностей.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Упражнения для развития скоростно-силовых качеств с использованием тренажеров и свободных весов (гантели, штанги, резиновые амортизаторы).</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Упражнения для закрепления и совершенствования игровой исходной стойки, способа удержания клюшки, движения вращения туловища, отведения-приведения верхних конечностей, пронации-супинации нижних конечностей.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Совершенствование паттинга и чиппинга.</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Совершенствование полного свинга: питчинг и драйвинг.</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Совершение паттов с заданной точностью.</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Совершение чипов с заданной точностью. Совершение питчей с заданной точностью разными клюшками. Освоение драйвов вудами N 3-1.</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Комплексы упражнений для совершенствования свинга. Освоение техники совершения свинга из нестандартных положений. Комплексы упражнений для выполнения паттов, чипов, питчей и драйвов.</w:t>
      </w:r>
    </w:p>
    <w:p w:rsid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Технические и тактические действия в гольфе, изученные на уровне основного общего образования.</w:t>
      </w:r>
    </w:p>
    <w:p w:rsidR="00533788" w:rsidRPr="00533788" w:rsidRDefault="00533788" w:rsidP="00533788">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533788"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i/>
          <w:sz w:val="28"/>
          <w:szCs w:val="28"/>
        </w:rPr>
        <w:t>Содержание модуля «Гольф»</w:t>
      </w:r>
      <w:r w:rsidR="002E54EC" w:rsidRPr="00533788">
        <w:rPr>
          <w:rFonts w:ascii="Times New Roman" w:hAnsi="Times New Roman" w:cs="Times New Roman"/>
          <w:i/>
          <w:sz w:val="28"/>
          <w:szCs w:val="28"/>
        </w:rPr>
        <w:t xml:space="preserve"> направлено на достижение обучающимися </w:t>
      </w:r>
      <w:r w:rsidR="002E54EC" w:rsidRPr="00533788">
        <w:rPr>
          <w:rFonts w:ascii="Times New Roman" w:hAnsi="Times New Roman" w:cs="Times New Roman"/>
          <w:sz w:val="28"/>
          <w:szCs w:val="28"/>
        </w:rPr>
        <w:t>личностных, метапредметных и предметных результатов обучения.</w:t>
      </w:r>
    </w:p>
    <w:p w:rsidR="002E54EC" w:rsidRPr="00533788" w:rsidRDefault="00533788" w:rsidP="002E54EC">
      <w:pPr>
        <w:widowControl/>
        <w:autoSpaceDE/>
        <w:autoSpaceDN/>
        <w:adjustRightInd/>
        <w:ind w:firstLine="709"/>
        <w:rPr>
          <w:rFonts w:ascii="Times New Roman" w:hAnsi="Times New Roman" w:cs="Times New Roman"/>
          <w:b/>
          <w:i/>
          <w:sz w:val="28"/>
          <w:szCs w:val="28"/>
        </w:rPr>
      </w:pPr>
      <w:r w:rsidRPr="00533788">
        <w:rPr>
          <w:rFonts w:ascii="Times New Roman" w:hAnsi="Times New Roman" w:cs="Times New Roman"/>
          <w:b/>
          <w:i/>
          <w:sz w:val="28"/>
          <w:szCs w:val="28"/>
        </w:rPr>
        <w:t>При изучении модуля «Гольф»</w:t>
      </w:r>
      <w:r w:rsidR="002E54EC" w:rsidRPr="00533788">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проявление чувства гордости за свою Родину, российский народ и историю России через достижения национальной сборной команды страны по гольфу и ведущих российских клубов на чемпионатах мира, чемпионатах Европы и других международных соревнованиях, уважение государственных символов (герб, флаг, гимн);</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ориентироваться на основные нормы морали, духовно-нравственной культуры и ценностного отношения к физической культуре, как неотъемлемой части общечеловеческой культуры средствами гольфа;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гольфа, профессиональных предпочтений в области физической культуры, спорта и общественной деятельности, в том числе через ценности, традиции и идеалы главных организаций гольфа регионального, всероссийского и мирового уровней, отечественных и зарубежных клубов по гольфу, а также школьных спортивных клубов;</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сформированность толерантного сознания и поведения, способность вести диалог с другими людьми (сверстниками, взрослыми, педагогами, взрослыми), достигать в нем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2E54EC">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гольфу;</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гольфа.</w:t>
      </w:r>
    </w:p>
    <w:p w:rsidR="002E54EC" w:rsidRPr="00533788" w:rsidRDefault="00533788" w:rsidP="002E54EC">
      <w:pPr>
        <w:widowControl/>
        <w:autoSpaceDE/>
        <w:autoSpaceDN/>
        <w:adjustRightInd/>
        <w:ind w:firstLine="709"/>
        <w:rPr>
          <w:rFonts w:ascii="Times New Roman" w:hAnsi="Times New Roman" w:cs="Times New Roman"/>
          <w:b/>
          <w:i/>
          <w:sz w:val="28"/>
          <w:szCs w:val="28"/>
        </w:rPr>
      </w:pPr>
      <w:r w:rsidRPr="00533788">
        <w:rPr>
          <w:rFonts w:ascii="Times New Roman" w:hAnsi="Times New Roman" w:cs="Times New Roman"/>
          <w:b/>
          <w:i/>
          <w:sz w:val="28"/>
          <w:szCs w:val="28"/>
        </w:rPr>
        <w:t>При изучении модуля «Гольф»</w:t>
      </w:r>
      <w:r w:rsidR="002E54EC" w:rsidRPr="00533788">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тренировочную, игровую и соревновательную деятельность по гольфу;</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учетом гражданских и нравственных ценностей;</w:t>
      </w:r>
    </w:p>
    <w:p w:rsidR="002E54EC" w:rsidRPr="002E54EC" w:rsidRDefault="002E54EC" w:rsidP="002E54EC">
      <w:pPr>
        <w:widowControl/>
        <w:autoSpaceDE/>
        <w:autoSpaceDN/>
        <w:adjustRightInd/>
        <w:ind w:firstLine="709"/>
        <w:rPr>
          <w:rFonts w:ascii="Times New Roman" w:hAnsi="Times New Roman" w:cs="Times New Roman"/>
          <w:sz w:val="28"/>
          <w:szCs w:val="28"/>
        </w:rPr>
      </w:pPr>
      <w:r w:rsidRPr="002E54EC">
        <w:rPr>
          <w:rFonts w:ascii="Times New Roman" w:hAnsi="Times New Roman" w:cs="Times New Roman"/>
          <w:sz w:val="28"/>
          <w:szCs w:val="28"/>
        </w:rPr>
        <w:t>умение организовывать учебное сотрудничество и совместную деятельность со сверстниками и взрослыми, работать индивидуально, в парах и в группе,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владение основами самоконтроля, самооценки, принятия решений и осуществления осознанного выбора в учебной и познавательной деятельности;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способность самостоятельно применять различные методы, инструменты и запросы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533788" w:rsidRDefault="002E54EC" w:rsidP="002E54EC">
      <w:pPr>
        <w:widowControl/>
        <w:autoSpaceDE/>
        <w:autoSpaceDN/>
        <w:adjustRightInd/>
        <w:ind w:firstLine="709"/>
        <w:rPr>
          <w:rFonts w:ascii="Times New Roman" w:hAnsi="Times New Roman" w:cs="Times New Roman"/>
          <w:b/>
          <w:i/>
          <w:sz w:val="28"/>
          <w:szCs w:val="28"/>
        </w:rPr>
      </w:pPr>
      <w:r w:rsidRPr="00533788">
        <w:rPr>
          <w:rFonts w:ascii="Times New Roman" w:hAnsi="Times New Roman" w:cs="Times New Roman"/>
          <w:b/>
          <w:i/>
          <w:sz w:val="28"/>
          <w:szCs w:val="28"/>
        </w:rPr>
        <w:lastRenderedPageBreak/>
        <w:t>При изу</w:t>
      </w:r>
      <w:r w:rsidR="00533788" w:rsidRPr="00533788">
        <w:rPr>
          <w:rFonts w:ascii="Times New Roman" w:hAnsi="Times New Roman" w:cs="Times New Roman"/>
          <w:b/>
          <w:i/>
          <w:sz w:val="28"/>
          <w:szCs w:val="28"/>
        </w:rPr>
        <w:t>чении модуля «Гольф»</w:t>
      </w:r>
      <w:r w:rsidRPr="00533788">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способность анализировать результаты соревнований, входящих в официальный календарь соревнований (международных, всероссийских, региональных);</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демонстрировать комплексы упражнений для формирования правильной осанки и развития мышечной системы с учетом индивидуальных особенностей;</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формирование и закрепление навыков совершения игровых действий в гольфе, овладение знаниями об истории, цели, тактике и правилах игры;</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выполнять упражнения для совершенствования выполнения технических действий: движения вращения туловища, отведения-приведения верхних конечностей, пронации-супинации нижних конечностей; выполнять упражнения для совершенствования полного свинга;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способность различать системы проведения соревнований по гольфу, понимать структуру спортивных соревнований и физкультурных мероприятий по гольфу и его спортивным дисциплинам среди различных возрастных групп и категорий участников;</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способность характеризовать влияние занятий гольфом на физическую, психическую, интеллектуальную и социальную деятельность человека;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понимание роли и взаимосвязи развития физических качеств и специальной физической подготовки гольфистов в формировании и совершенствовании технического и тактического мастерства;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выполнять подводящие упражнения для совершения свинга; выполнять паты, чипы и питчи с заданной точностью, заданным расстоянием; выполнять драйвы на максимальное расстояние;</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способность характеризовать и демонстрировать средства общей и специальной физической подготовки, применять их в образовательной и тренировочной деятельности при занятиях гольфом;</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владение навыками разработки и выполнения физических упражнений различной целевой и функциональной направленности, используя средства гольфа, применять их в тренировочной и соревновательной деятельности;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способность характеризовать, составлять и демонстрировать комплексы упражнений, формирующие двигательные навыки и тактические приемы характерные для гольфа;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приобретение практического опыта организации самостоятельных систематических занятий гольфом и участия в соревнованиях с соблюдением правил техники безопасности и профилактики травматизма;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выполнять функции помощника судьи (волонтера) на соревнованиях по гольфу;</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выполнять паты, чиппы и питчи с заданной точностью; уметь выполнять драйвы;</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2E54EC">
        <w:rPr>
          <w:rFonts w:ascii="Times New Roman" w:hAnsi="Times New Roman" w:cs="Times New Roman"/>
          <w:sz w:val="28"/>
          <w:szCs w:val="28"/>
        </w:rPr>
        <w:t>владение технологиями предупреждения и нивелирования конфликтных ситуаций во время занятий гольфом, решения спорных и проблемных ситуаций на основе уважительного и доброжелательного отношения к окружающим;</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понимание сущности возникновения ошибок в двигательной деятельности в гольфе, умение анализировать и находить способы устранения технических и тактических ошибок; проводить анализ собственного выступления в соревнованиях и выступления соперников, выделять слабые и сильные стороны различных спортсменов, делать выводы;</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умение контролировать величину нагрузки по частоте сердечных сокращений и артериального давления при выполнении упражнений на развитие физических качеств;</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знание и понимание требований к местам проведения занятий гольфом,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гольфом в досуговой деятельности;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знание и соблюдение правил техники безопасности во время занятий и соревнований по гольфу; понимание причин возникновения травм и умение оказывать первую помощь при травмах и повреждениях во время занятий гольфом;</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соблюдение гигиенических требований образовательной, тренировочной и досуговой двигательной деятельности, основ организации здорового образа жизни средствами гольфа;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освоение навыков оказания первой помощи при легких травмах; обогащение опыта совместной деятельности в организации и проведении занятий гольфом как видом спорта и формой активного отдыха и досуга;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способность проводить контрольно-тестовые упражнения по общей, специальной и технической подготовке гольфистов в соответствии с методикой; выявлять особенности в приросте показателей физической подготовленности, сравнивать их с возрастными стандартами физической подготовленности;</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способность соблюдать правила безопасного, правомерного поведения во время соревнований различного уровня по гольфу в качестве зрителя или волонтера;</w:t>
      </w:r>
    </w:p>
    <w:p w:rsidR="002E54EC" w:rsidRPr="002E54EC" w:rsidRDefault="00533788" w:rsidP="002E54EC">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2E54EC">
        <w:rPr>
          <w:rFonts w:ascii="Times New Roman" w:hAnsi="Times New Roman" w:cs="Times New Roman"/>
          <w:sz w:val="28"/>
          <w:szCs w:val="28"/>
        </w:rPr>
        <w:t>способность применять способы и методы профилактики пагубных привычек, асоциального и созависимого поведения, а также знание и соблюдение антидопинговых правил и норм поведения.</w:t>
      </w:r>
    </w:p>
    <w:p w:rsidR="002E54EC" w:rsidRPr="00DD0F09" w:rsidRDefault="002E54EC" w:rsidP="002E54EC">
      <w:pPr>
        <w:widowControl/>
        <w:autoSpaceDE/>
        <w:autoSpaceDN/>
        <w:adjustRightInd/>
        <w:spacing w:line="276" w:lineRule="auto"/>
        <w:ind w:firstLine="709"/>
        <w:rPr>
          <w:rFonts w:ascii="Times New Roman" w:hAnsi="Times New Roman" w:cs="Times New Roman"/>
          <w:sz w:val="28"/>
          <w:szCs w:val="28"/>
        </w:rPr>
      </w:pPr>
    </w:p>
    <w:p w:rsidR="002E54EC" w:rsidRPr="00DD0F09" w:rsidRDefault="00DD0F09" w:rsidP="00DD0F09">
      <w:pPr>
        <w:widowControl/>
        <w:autoSpaceDE/>
        <w:autoSpaceDN/>
        <w:adjustRightInd/>
        <w:ind w:firstLine="0"/>
        <w:jc w:val="center"/>
        <w:rPr>
          <w:rFonts w:ascii="Times New Roman" w:hAnsi="Times New Roman" w:cs="Times New Roman"/>
          <w:b/>
          <w:sz w:val="28"/>
          <w:szCs w:val="28"/>
        </w:rPr>
      </w:pPr>
      <w:r w:rsidRPr="00DD0F09">
        <w:rPr>
          <w:rFonts w:ascii="Times New Roman" w:hAnsi="Times New Roman" w:cs="Times New Roman"/>
          <w:b/>
          <w:sz w:val="28"/>
          <w:szCs w:val="28"/>
        </w:rPr>
        <w:t>МОДУЛЬ «БИАТЛОН»</w:t>
      </w:r>
    </w:p>
    <w:p w:rsidR="00DD0F09" w:rsidRPr="00DD0F09" w:rsidRDefault="00DD0F09" w:rsidP="00DD0F09">
      <w:pPr>
        <w:autoSpaceDE/>
        <w:autoSpaceDN/>
        <w:adjustRightInd/>
        <w:ind w:firstLine="709"/>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1) Пояснительная записка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«Биатлон» (далее - модуль «Биатлон»</w:t>
      </w:r>
      <w:r w:rsidR="002E54EC" w:rsidRPr="00533788">
        <w:rPr>
          <w:rFonts w:ascii="Times New Roman" w:hAnsi="Times New Roman" w:cs="Times New Roman"/>
          <w:sz w:val="28"/>
          <w:szCs w:val="28"/>
        </w:rPr>
        <w:t xml:space="preserve">, модуль по биатлону, биатлон)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w:t>
      </w:r>
      <w:r>
        <w:rPr>
          <w:rFonts w:ascii="Times New Roman" w:hAnsi="Times New Roman" w:cs="Times New Roman"/>
          <w:sz w:val="28"/>
          <w:szCs w:val="28"/>
        </w:rPr>
        <w:t>«Физическая культура»</w:t>
      </w:r>
      <w:r w:rsidR="002E54EC" w:rsidRPr="00533788">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lastRenderedPageBreak/>
        <w:t>Биатлон - вид спорта, который способствует всестороннему физическому, интеллектуальному, нравственному развитию обучающихся, укреплению здоровья, привлечению школьников всех возрастов к систематическим занятиям физической культурой и спортом, их личностному и профессиональному самоопределению.</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Полифункциональный характер биатлона как спортивной дисциплины ценен тем, что он способен развивать не только физические, но и нравственные качества обучающихся, способствует укреплению навыков внутренней организации, самодисциплины, способствует выработке коммуникативных качеств характера, физической выносливости, а в целом обладает зрелищными свойствами, наполняющими жизнь детей и молодежи позитивным настроем.</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Модуль по биатлону также направлен на развитие массовости занятий биатлоном как популярным, зрелищным, перспективным видом спорта, созданию условий занятий прикладными видами физической активности - кроссовой подготовкой, плаванием, силовыми упражнениями, лыжными гонками, стрелковой подготовкой, расширение объема селекционной работы, повышение эффективности подготовки олимпийского резерва.</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b/>
          <w:i/>
          <w:sz w:val="28"/>
          <w:szCs w:val="28"/>
        </w:rPr>
        <w:t xml:space="preserve">Целью изучения модуля </w:t>
      </w:r>
      <w:r w:rsidR="00DD0F09" w:rsidRPr="00DD0F09">
        <w:rPr>
          <w:rFonts w:ascii="Times New Roman" w:hAnsi="Times New Roman" w:cs="Times New Roman"/>
          <w:b/>
          <w:i/>
          <w:sz w:val="28"/>
          <w:szCs w:val="28"/>
        </w:rPr>
        <w:t>«Биатлон»</w:t>
      </w:r>
      <w:r w:rsidRPr="00533788">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биатлона.</w:t>
      </w:r>
    </w:p>
    <w:p w:rsidR="002E54EC" w:rsidRPr="00DD0F09" w:rsidRDefault="00DD0F09" w:rsidP="00533788">
      <w:pPr>
        <w:widowControl/>
        <w:autoSpaceDE/>
        <w:autoSpaceDN/>
        <w:adjustRightInd/>
        <w:ind w:firstLine="709"/>
        <w:rPr>
          <w:rFonts w:ascii="Times New Roman" w:hAnsi="Times New Roman" w:cs="Times New Roman"/>
          <w:b/>
          <w:i/>
          <w:sz w:val="28"/>
          <w:szCs w:val="28"/>
        </w:rPr>
      </w:pPr>
      <w:r w:rsidRPr="00DD0F09">
        <w:rPr>
          <w:rFonts w:ascii="Times New Roman" w:hAnsi="Times New Roman" w:cs="Times New Roman"/>
          <w:b/>
          <w:i/>
          <w:sz w:val="28"/>
          <w:szCs w:val="28"/>
        </w:rPr>
        <w:t>Задачами изучения модуля «Биатлон»</w:t>
      </w:r>
      <w:r w:rsidR="002E54EC" w:rsidRPr="00DD0F09">
        <w:rPr>
          <w:rFonts w:ascii="Times New Roman" w:hAnsi="Times New Roman" w:cs="Times New Roman"/>
          <w:b/>
          <w:i/>
          <w:sz w:val="28"/>
          <w:szCs w:val="28"/>
        </w:rPr>
        <w:t xml:space="preserve"> являются:</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поддержание общей физической подготовки, укрепление здоровья и поддержание физической активности на протяжении всего жизненного цикла человека;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развитие координации, гибкости, профессиональных и прикладных навыков, общей физической выносливости;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развитие двигательных функций, обогащение двигательного опыта;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воспитание нравственных качеств по отношению к окружающим: доброжелательность, чувство товарищества, коллективизма, уважения к историческому наследию Российского спорта;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формирование стойкого интереса к занятиям спортом и физическим упражнениям;</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выработка потребности в здоровом образе жизни;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2E54EC" w:rsidRPr="00533788">
        <w:rPr>
          <w:rFonts w:ascii="Times New Roman" w:hAnsi="Times New Roman" w:cs="Times New Roman"/>
          <w:sz w:val="28"/>
          <w:szCs w:val="28"/>
        </w:rPr>
        <w:t>понимание важности занятий спортом для полноценной жизни;</w:t>
      </w:r>
    </w:p>
    <w:p w:rsidR="002E54EC" w:rsidRPr="00533788" w:rsidRDefault="00DD0F09" w:rsidP="00533788">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w:t>
      </w:r>
      <w:r>
        <w:rPr>
          <w:rFonts w:ascii="Times New Roman" w:hAnsi="Times New Roman" w:cs="Times New Roman"/>
          <w:sz w:val="28"/>
          <w:szCs w:val="28"/>
          <w:lang w:val="en-US"/>
        </w:rPr>
        <w:t> </w:t>
      </w:r>
      <w:r w:rsidR="002E54EC" w:rsidRPr="00533788">
        <w:rPr>
          <w:rFonts w:ascii="Times New Roman" w:hAnsi="Times New Roman" w:cs="Times New Roman"/>
          <w:sz w:val="28"/>
          <w:szCs w:val="28"/>
        </w:rPr>
        <w:t>выявление, развитие и поддержка одаренных детей в области спорта.</w:t>
      </w:r>
    </w:p>
    <w:p w:rsidR="002E54EC" w:rsidRPr="00DD0F09" w:rsidRDefault="00DD0F09" w:rsidP="00533788">
      <w:pPr>
        <w:widowControl/>
        <w:autoSpaceDE/>
        <w:autoSpaceDN/>
        <w:adjustRightInd/>
        <w:ind w:firstLine="709"/>
        <w:rPr>
          <w:rFonts w:ascii="Times New Roman" w:hAnsi="Times New Roman" w:cs="Times New Roman"/>
          <w:i/>
          <w:sz w:val="28"/>
          <w:szCs w:val="28"/>
        </w:rPr>
      </w:pPr>
      <w:r w:rsidRPr="00DD0F09">
        <w:rPr>
          <w:rFonts w:ascii="Times New Roman" w:hAnsi="Times New Roman" w:cs="Times New Roman"/>
          <w:i/>
          <w:sz w:val="28"/>
          <w:szCs w:val="28"/>
        </w:rPr>
        <w:t>Место и роль модуля</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«Биатлон»</w:t>
      </w:r>
      <w:r w:rsidR="002E54EC" w:rsidRPr="00533788">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lastRenderedPageBreak/>
        <w:t>Специфика модуля по биатлону сочетается практически со всеми базовыми видами спорта (легкая атлетика, гимнастика</w:t>
      </w:r>
      <w:r w:rsidR="00DD0F09">
        <w:rPr>
          <w:rFonts w:ascii="Times New Roman" w:hAnsi="Times New Roman" w:cs="Times New Roman"/>
          <w:sz w:val="28"/>
          <w:szCs w:val="28"/>
        </w:rPr>
        <w:t>, спортивные игры) и разделами «Знания о физической культуре», «</w:t>
      </w:r>
      <w:r w:rsidRPr="00533788">
        <w:rPr>
          <w:rFonts w:ascii="Times New Roman" w:hAnsi="Times New Roman" w:cs="Times New Roman"/>
          <w:sz w:val="28"/>
          <w:szCs w:val="28"/>
        </w:rPr>
        <w:t>Спосо</w:t>
      </w:r>
      <w:r w:rsidR="00DD0F09">
        <w:rPr>
          <w:rFonts w:ascii="Times New Roman" w:hAnsi="Times New Roman" w:cs="Times New Roman"/>
          <w:sz w:val="28"/>
          <w:szCs w:val="28"/>
        </w:rPr>
        <w:t>бы самостоятельной деятельности», «Физическое совершенствование»</w:t>
      </w:r>
      <w:r w:rsidRPr="00533788">
        <w:rPr>
          <w:rFonts w:ascii="Times New Roman" w:hAnsi="Times New Roman" w:cs="Times New Roman"/>
          <w:sz w:val="28"/>
          <w:szCs w:val="28"/>
        </w:rPr>
        <w:t>.</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Интеграция модуля по биатлону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w:t>
      </w:r>
      <w:r w:rsidR="00DD0F09">
        <w:rPr>
          <w:rFonts w:ascii="Times New Roman" w:hAnsi="Times New Roman" w:cs="Times New Roman"/>
          <w:sz w:val="28"/>
          <w:szCs w:val="28"/>
        </w:rPr>
        <w:t>ультурно-спортивного комплекса «Готов к труду и обороне»</w:t>
      </w:r>
      <w:r w:rsidRPr="00533788">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DD0F09" w:rsidRDefault="00DD0F09" w:rsidP="00533788">
      <w:pPr>
        <w:widowControl/>
        <w:autoSpaceDE/>
        <w:autoSpaceDN/>
        <w:adjustRightInd/>
        <w:ind w:firstLine="709"/>
        <w:rPr>
          <w:rFonts w:ascii="Times New Roman" w:hAnsi="Times New Roman" w:cs="Times New Roman"/>
          <w:i/>
          <w:sz w:val="28"/>
          <w:szCs w:val="28"/>
        </w:rPr>
      </w:pPr>
      <w:r w:rsidRPr="00DD0F09">
        <w:rPr>
          <w:rFonts w:ascii="Times New Roman" w:hAnsi="Times New Roman" w:cs="Times New Roman"/>
          <w:i/>
          <w:sz w:val="28"/>
          <w:szCs w:val="28"/>
        </w:rPr>
        <w:t>Модуль «Биатлон»</w:t>
      </w:r>
      <w:r w:rsidR="002E54EC" w:rsidRPr="00DD0F09">
        <w:rPr>
          <w:rFonts w:ascii="Times New Roman" w:hAnsi="Times New Roman" w:cs="Times New Roman"/>
          <w:i/>
          <w:sz w:val="28"/>
          <w:szCs w:val="28"/>
        </w:rPr>
        <w:t xml:space="preserve"> может быть реализован в следующих вариантах:</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биатлону с выбором различных элементов биатлона, с учетом возраста и физической подготовленности обучающихся (с соответствующей дозировкой и интенсивностью);</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10 - 11 классах - по 34 часа).</w:t>
      </w:r>
    </w:p>
    <w:p w:rsidR="00DD0F09" w:rsidRPr="002932D4" w:rsidRDefault="00DD0F09" w:rsidP="00DD0F09">
      <w:pPr>
        <w:tabs>
          <w:tab w:val="left" w:pos="1882"/>
        </w:tabs>
        <w:autoSpaceDE/>
        <w:autoSpaceDN/>
        <w:adjustRightInd/>
        <w:rPr>
          <w:rFonts w:ascii="Times New Roman" w:hAnsi="Times New Roman" w:cs="Times New Roman"/>
          <w:b/>
          <w:color w:val="000000"/>
          <w:sz w:val="28"/>
          <w:szCs w:val="28"/>
        </w:rPr>
      </w:pPr>
      <w:r w:rsidRPr="002932D4">
        <w:rPr>
          <w:rFonts w:ascii="Times New Roman" w:hAnsi="Times New Roman" w:cs="Times New Roman"/>
          <w:b/>
          <w:color w:val="000000"/>
          <w:sz w:val="28"/>
          <w:szCs w:val="28"/>
        </w:rPr>
        <w:t>2) Содержание модуля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1) Знания о биатлоне.</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Названия, роль и структура главных официальных организаций мира, Европы, страны, региона, занимающихся развитием биатлона.</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Современные тенденции развития биатлона на территории России, региона, Европы и мира.</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История развития биатлона в мире, Европе и в России, достижения отечественных и зарубежных биатлонистов и национальных команд.</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Основные направления развития спортивного менеджмента и маркетинга в биатлоне.</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Официальный календарь соревнований (международных, всероссийских, региональных).</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Средства общей и специальной физической подготовки, применяемые в образовательной и тренировочной деятельности при занятиях биатлоном.</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Влияние занятий биатлоном на физическую, психическую, интеллектуальную и социальную деятельность человека.</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lastRenderedPageBreak/>
        <w:t>Психологическая подготовка биатлонистов.</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Правила по технике безопасности во время занятий и соревнований по биатлону.</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Профилактика спортивного травматизма биатлонистов, причины возникновения травм и методы их устранения.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Профилактика пагубных привычек, неприятие асоциального, ведомого (отклоняющегося) деструктивного поведения. Антидопинговое поведение.</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Правила безопасного, правомерного поведения во время соревнований различного ранга по биатлону в качестве зрителя или волонтера.</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Взаимосвязь развития физических качеств и специальной физической подготовки биатлонистов в формировании и совершенствовании технического мастерства.</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Гигиенические основы образовательной, тренировочной и досуговой двигательной деятельности (режим труда и отдыха).</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2) Способы самостоятельной деятельности.</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Планирование самостоятельной подготовки в биатлоне.</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Организация и проведение самостоятельных занятий по биатлону.</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Способы самостоятельного освоения двигательных действий, подбор подготовительных и специальных упражнений.</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Комплексы упражнений общеразвивающего, подготовительного и специального воздействия в биатлоне.</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Комплексы специальных упражнений на развитие физических качеств биатлониста: скорости, силы, гибкости, ловкости, общей выносливости, специальной выносливости.</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Самоконтроль и его роль в образовательной и тренировочной деятельности.</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Объективные и субъективные признаки утомления.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Средства восстановления организма после физической нагрузки.</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Способы индивидуального регулирования физической нагрузки с учетом уровня физического развития и функционального состояния.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Средства восстановления (массаж, самомассаж, баня, оздоровительное плавание) после физических нагрузок на занятиях биатлоном и соревновательной деятельности.</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Тестирование уровня физической подготовленности в биатлоне. Контрольно-тестовые упражнения по общей и специальной физической подготовке.</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Технологии предупреждения и нивелирования конфликтных ситуаций во время занятий биатлоном, решения спорных и проблемных ситуаций.</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Причины возникновения технических ошибок при выполнении двигательных действий и способы их устранения.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Основы анализа собственных технических и тактических действий и действий соперников.</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Технические требования к инвентарю и оборудованию для занятий биатлоном.</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lastRenderedPageBreak/>
        <w:t>Самостоятельный подбор упражнений, определение их назначения для развития определенных физических качеств и последовательность их выполнения, дозировка нагрузки.</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Составление планов и самостоятельное проведение занятий по биатлону.</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Самонаблюдение и самоконтроль за индивидуальным развитием и состоянием здоровья.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Организация самостоятельных занятий по коррекции осанки, веса и телосложения.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Личный дневник развития и здоровья.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Антидопинговое поведение.</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Правила личной гигиены, требования к спортивной одежде и обуви для занятий биатлоном.</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3) Физическое совершенствование.</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Комплексы упражнений для развития физических качеств (быстроты, скоростно-силовых качеств, силы, ловкости, выносливости, гибкости).</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Упражнения и комплексы для коррекции веса, фигуры и нарушений осанки.</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Совершенствование технических приемов и тактических действий в биатлоне, изученных на уровне основного общего образования.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 xml:space="preserve">Комплексы упражнений, формирующие эффективную технику движений и </w:t>
      </w:r>
      <w:proofErr w:type="gramStart"/>
      <w:r w:rsidRPr="00533788">
        <w:rPr>
          <w:rFonts w:ascii="Times New Roman" w:hAnsi="Times New Roman" w:cs="Times New Roman"/>
          <w:sz w:val="28"/>
          <w:szCs w:val="28"/>
        </w:rPr>
        <w:t>двигательные умения</w:t>
      </w:r>
      <w:proofErr w:type="gramEnd"/>
      <w:r w:rsidRPr="00533788">
        <w:rPr>
          <w:rFonts w:ascii="Times New Roman" w:hAnsi="Times New Roman" w:cs="Times New Roman"/>
          <w:sz w:val="28"/>
          <w:szCs w:val="28"/>
        </w:rPr>
        <w:t xml:space="preserve"> и навыки технических и тактических действий биатлониста.</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Технические и тактические действия в биатлоне, изученные на уровне основного общего образования.</w:t>
      </w:r>
    </w:p>
    <w:p w:rsidR="002E54EC" w:rsidRPr="00533788"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Основы специальной психологической подготовки в биатлоне: психологические качества; психологическая устойчивость; сбивающие факторы; эмоции; психофизиологические функции; самовнушение; аутогенная тренировка; релаксация.</w:t>
      </w:r>
    </w:p>
    <w:p w:rsidR="002E54EC" w:rsidRDefault="002E54EC" w:rsidP="00533788">
      <w:pPr>
        <w:widowControl/>
        <w:autoSpaceDE/>
        <w:autoSpaceDN/>
        <w:adjustRightInd/>
        <w:ind w:firstLine="709"/>
        <w:rPr>
          <w:rFonts w:ascii="Times New Roman" w:hAnsi="Times New Roman" w:cs="Times New Roman"/>
          <w:sz w:val="28"/>
          <w:szCs w:val="28"/>
        </w:rPr>
      </w:pPr>
      <w:r w:rsidRPr="00533788">
        <w:rPr>
          <w:rFonts w:ascii="Times New Roman" w:hAnsi="Times New Roman" w:cs="Times New Roman"/>
          <w:sz w:val="28"/>
          <w:szCs w:val="28"/>
        </w:rPr>
        <w:t>Учебные соревнования по биатлону. Участие в соревновательной деятельности.</w:t>
      </w:r>
    </w:p>
    <w:p w:rsidR="00DD0F09" w:rsidRPr="000463BF" w:rsidRDefault="00DD0F09" w:rsidP="00DD0F09">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DD0F09" w:rsidRDefault="00DD0F09" w:rsidP="00533788">
      <w:pPr>
        <w:widowControl/>
        <w:autoSpaceDE/>
        <w:autoSpaceDN/>
        <w:adjustRightInd/>
        <w:ind w:firstLine="709"/>
        <w:rPr>
          <w:rFonts w:ascii="Times New Roman" w:hAnsi="Times New Roman" w:cs="Times New Roman"/>
          <w:i/>
          <w:sz w:val="28"/>
          <w:szCs w:val="28"/>
        </w:rPr>
      </w:pPr>
      <w:r w:rsidRPr="00DD0F09">
        <w:rPr>
          <w:rFonts w:ascii="Times New Roman" w:hAnsi="Times New Roman" w:cs="Times New Roman"/>
          <w:i/>
          <w:sz w:val="28"/>
          <w:szCs w:val="28"/>
        </w:rPr>
        <w:t>Содержание модуля «Биатлон»</w:t>
      </w:r>
      <w:r w:rsidR="002E54EC" w:rsidRPr="00DD0F09">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DD0F09" w:rsidRDefault="00DD0F09" w:rsidP="00533788">
      <w:pPr>
        <w:widowControl/>
        <w:autoSpaceDE/>
        <w:autoSpaceDN/>
        <w:adjustRightInd/>
        <w:ind w:firstLine="709"/>
        <w:rPr>
          <w:rFonts w:ascii="Times New Roman" w:hAnsi="Times New Roman" w:cs="Times New Roman"/>
          <w:b/>
          <w:i/>
          <w:sz w:val="28"/>
          <w:szCs w:val="28"/>
        </w:rPr>
      </w:pPr>
      <w:r w:rsidRPr="00DD0F09">
        <w:rPr>
          <w:rFonts w:ascii="Times New Roman" w:hAnsi="Times New Roman" w:cs="Times New Roman"/>
          <w:b/>
          <w:i/>
          <w:sz w:val="28"/>
          <w:szCs w:val="28"/>
        </w:rPr>
        <w:t>При изучении модуля «Биатлон»</w:t>
      </w:r>
      <w:r w:rsidR="002E54EC" w:rsidRPr="00DD0F09">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проявление чувства гордости за свою Родину, российский народ и историю России через достижения российских спортсменов и национальной сборной команды страны по биатлону на Олимпийских играх и других международных соревнованиях;</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уважение государственных символов (герб, флаг, гимн), готовность к служению Отечеству, его защите;</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умение ориентироваться на основные нормы морали, духовно-нравственной культуры и ценностного отношения к физической культуре, как неотъемлемой части общечеловеческой культуры средствами биатлона;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533788">
        <w:rPr>
          <w:rFonts w:ascii="Times New Roman" w:hAnsi="Times New Roman" w:cs="Times New Roman"/>
          <w:sz w:val="28"/>
          <w:szCs w:val="28"/>
        </w:rPr>
        <w:t>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биатлона, профессиональных предпочтений в области физической культуры, спорта и о</w:t>
      </w:r>
      <w:r>
        <w:rPr>
          <w:rFonts w:ascii="Times New Roman" w:hAnsi="Times New Roman" w:cs="Times New Roman"/>
          <w:sz w:val="28"/>
          <w:szCs w:val="28"/>
        </w:rPr>
        <w:t>бщественной деятельности, в т.</w:t>
      </w:r>
      <w:r w:rsidR="002E54EC" w:rsidRPr="00533788">
        <w:rPr>
          <w:rFonts w:ascii="Times New Roman" w:hAnsi="Times New Roman" w:cs="Times New Roman"/>
          <w:sz w:val="28"/>
          <w:szCs w:val="28"/>
        </w:rPr>
        <w:t>ч</w:t>
      </w:r>
      <w:r>
        <w:rPr>
          <w:rFonts w:ascii="Times New Roman" w:hAnsi="Times New Roman" w:cs="Times New Roman"/>
          <w:sz w:val="28"/>
          <w:szCs w:val="28"/>
        </w:rPr>
        <w:t>.</w:t>
      </w:r>
      <w:r w:rsidR="002E54EC" w:rsidRPr="00533788">
        <w:rPr>
          <w:rFonts w:ascii="Times New Roman" w:hAnsi="Times New Roman" w:cs="Times New Roman"/>
          <w:sz w:val="28"/>
          <w:szCs w:val="28"/>
        </w:rPr>
        <w:t xml:space="preserve"> через ценности, традиции и идеалы главных организаций биатлона регионального, всероссийского и мирового уровней, отечественных и зарубежных биатлонных клубов, а также школьных спортивных клубов;</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сформированность толерантного сознания и поведения, способность вести диалог с другими людьми (сверстниками, взрослыми, педагогами), достигать в нем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умение оказывать первую помощь;</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w:t>
      </w:r>
      <w:r>
        <w:rPr>
          <w:rFonts w:ascii="Times New Roman" w:hAnsi="Times New Roman" w:cs="Times New Roman"/>
          <w:sz w:val="28"/>
          <w:szCs w:val="28"/>
        </w:rPr>
        <w:t>ой деятельности по виду спорта «Биатлон»</w:t>
      </w:r>
      <w:r w:rsidR="002E54EC" w:rsidRPr="00533788">
        <w:rPr>
          <w:rFonts w:ascii="Times New Roman" w:hAnsi="Times New Roman" w:cs="Times New Roman"/>
          <w:sz w:val="28"/>
          <w:szCs w:val="28"/>
        </w:rPr>
        <w:t>;</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готовность к осознанному выбору будущей профессии и возможности реализации собственных жизненных планов средствами биатлона как условие успешной профессиональной, спортивной и общественной деятельности;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биатлона.</w:t>
      </w:r>
    </w:p>
    <w:p w:rsidR="002E54EC" w:rsidRPr="00DD0F09" w:rsidRDefault="002E54EC" w:rsidP="00533788">
      <w:pPr>
        <w:widowControl/>
        <w:autoSpaceDE/>
        <w:autoSpaceDN/>
        <w:adjustRightInd/>
        <w:ind w:firstLine="709"/>
        <w:rPr>
          <w:rFonts w:ascii="Times New Roman" w:hAnsi="Times New Roman" w:cs="Times New Roman"/>
          <w:b/>
          <w:i/>
          <w:sz w:val="28"/>
          <w:szCs w:val="28"/>
        </w:rPr>
      </w:pPr>
      <w:r w:rsidRPr="00DD0F09">
        <w:rPr>
          <w:rFonts w:ascii="Times New Roman" w:hAnsi="Times New Roman" w:cs="Times New Roman"/>
          <w:b/>
          <w:i/>
          <w:sz w:val="28"/>
          <w:szCs w:val="28"/>
        </w:rPr>
        <w:t>При изучении моду</w:t>
      </w:r>
      <w:r w:rsidR="00DD0F09" w:rsidRPr="00DD0F09">
        <w:rPr>
          <w:rFonts w:ascii="Times New Roman" w:hAnsi="Times New Roman" w:cs="Times New Roman"/>
          <w:b/>
          <w:i/>
          <w:sz w:val="28"/>
          <w:szCs w:val="28"/>
        </w:rPr>
        <w:t>ля «Биатлон»</w:t>
      </w:r>
      <w:r w:rsidRPr="00DD0F09">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умение самостоятельно определять цели своего обучения средствами биатлона и составлять планы в рамках физкультурно-спортивной деятельности; выбирать успешную стратегию и тактику в различных ситуациях;</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умение осуществлять, контролировать и корректировать учебную, тренировочную, игровую и соревновательную деятельность по биатлону;</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 xml:space="preserve">умение самостоятельно планировать пути достижения целей, в том числе альтернативные, осознанно выбирать наиболее эффективные способы решения </w:t>
      </w:r>
      <w:r w:rsidR="002E54EC" w:rsidRPr="00533788">
        <w:rPr>
          <w:rFonts w:ascii="Times New Roman" w:hAnsi="Times New Roman" w:cs="Times New Roman"/>
          <w:sz w:val="28"/>
          <w:szCs w:val="28"/>
        </w:rPr>
        <w:lastRenderedPageBreak/>
        <w:t>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учетом гражданских и нравственных ценностей;</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умение организовывать учебное сотрудничество и совместную деятельность со сверстниками и взрослыми; работать индивидуально, в парах и в группе,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владение основами самоконтроля, самооценки, принятия решений и осуществления осознанного выбора в учебной и познавательной деятельности;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умение создавать, применять и преобразовывать графические пиктограммы физических упражнений в двигательные действия и наоборот; схемы для тактических, игровых задач;</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самостоятельно применять различные методы, инструменты и запросы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DD0F09" w:rsidRDefault="00DD0F09" w:rsidP="00533788">
      <w:pPr>
        <w:widowControl/>
        <w:autoSpaceDE/>
        <w:autoSpaceDN/>
        <w:adjustRightInd/>
        <w:ind w:firstLine="709"/>
        <w:rPr>
          <w:rFonts w:ascii="Times New Roman" w:hAnsi="Times New Roman" w:cs="Times New Roman"/>
          <w:b/>
          <w:i/>
          <w:sz w:val="28"/>
          <w:szCs w:val="28"/>
        </w:rPr>
      </w:pPr>
      <w:r w:rsidRPr="00DD0F09">
        <w:rPr>
          <w:rFonts w:ascii="Times New Roman" w:hAnsi="Times New Roman" w:cs="Times New Roman"/>
          <w:b/>
          <w:i/>
          <w:sz w:val="28"/>
          <w:szCs w:val="28"/>
        </w:rPr>
        <w:t>При изучении модуля «Биатлон»</w:t>
      </w:r>
      <w:r w:rsidR="002E54EC" w:rsidRPr="00DD0F09">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знание названий, структуры и функций официальных органов управления развитием биатлона в Европе и мире, роли Общеросси</w:t>
      </w:r>
      <w:r>
        <w:rPr>
          <w:rFonts w:ascii="Times New Roman" w:hAnsi="Times New Roman" w:cs="Times New Roman"/>
          <w:sz w:val="28"/>
          <w:szCs w:val="28"/>
        </w:rPr>
        <w:t>йской общественной организации «Союз Биатлонистов России»</w:t>
      </w:r>
      <w:r w:rsidR="002E54EC" w:rsidRPr="00533788">
        <w:rPr>
          <w:rFonts w:ascii="Times New Roman" w:hAnsi="Times New Roman" w:cs="Times New Roman"/>
          <w:sz w:val="28"/>
          <w:szCs w:val="28"/>
        </w:rPr>
        <w:t xml:space="preserve"> (СБР), Международного союза Биатлонистов (IBU) в формировании стратегических инициатив, современных тенденций развития современного биатлона на территории России, региона и на международной арене;</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аргументированно принимать участие в обсуждении успехов и неудач сборной команды страны, отечественных и зарубежных биатлонных клубов на международной арене;</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анализировать результаты соревнований, входящих в официальный календарь соревнований (международных, всероссийских, региональных);</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различать системы проведения соревнований по биатлону, понимать структуру спортивных соревнований и физкультурных мероприятий по биатлону и его спортивным дисциплинам среди различных возрастных групп и категорий участников;</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владеть основными направлениями спортивного (биатлонного) маркетинга, стремление к профессиональному самоопределению средствами биатлона в области физической культуры и спорта;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характеризовать влияние занятий биатлоном на физическую, психическую, интеллектуальную и социальную деятельность человека;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533788">
        <w:rPr>
          <w:rFonts w:ascii="Times New Roman" w:hAnsi="Times New Roman" w:cs="Times New Roman"/>
          <w:sz w:val="28"/>
          <w:szCs w:val="28"/>
        </w:rPr>
        <w:t>понимание роли и взаимосвязи развития физических качеств и специальной физической подготовки биатлонистов в формировании и совершенствовании технического и тактического мастерства;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характеризовать и демонстрировать средства общей и специальной физической подготовки, применять их в образовательной и тренировочной деятельности при занятиях биатлоном;</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владение навыками разработки и выполнения физических упражнений различной целевой и функциональной направленности, используя средства биатлона, применять их в тренировочной и соревновательной деятельности;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характеризовать, составлять и демонстрировать комплексы упражнений, формирующие двигательные навыки и тактические приемы, характерные для биатлона и входящих в биатлон, аква-биатлон спортивных дисциплин;</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освоение и демонстрация техники спортивного плавания различными способами (кроль на груди, кроль на спине, дельфин, брасс), прохождения поворотов, а также стартовых прыжков с понтона и с берега, стартовой тумбы уверенное передвижение на открытой воде, в бассейне, в том числе в плотной группе других спортсменов;</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освоение и демонстрация эффективной техники бега, прохождение подъемов, спусков, крутых поворотов в различных условиях внешней среды и климатических условиях;</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освоение и демонстрация техники стрельбы из пневматического оружия, в том числе: знание устройства и назначения основных узлов спортивного пневматического оружия, овладение навыками сборки, разборки, технического обслуживания пневматического оружия;</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знание устройства и назначения основных узлов спортивного пневматического оружия, мишенной установки, овладение навыками сборки, разборки, технического обслуживания и мелкого ремонта;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планировать, организовывать и проводить самостоятельные тренировки по биатлону с учетом применения способов самостоятельного планирования тренировочных нагрузок и подбора упражнений для развития специальных физических качеств биатлониста;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участие в соревновательной деятельности по биатлону и входящим в биатлон спортивным дисциплинам на внутришкольном, районном, муниципальном, городском, региональном, всероссийском уровнях;</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применение правил соревнований и судейской терминологии в судейской и волонтерской практике;</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владение технологиями предупреждения и нивелирования конфликтных ситуаций во время занятий биатлоном, решения спорных и проблемных ситуаций на основе уважительного и доброжелательного отношения к окружающим;</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 xml:space="preserve">понимание сущности возникновения ошибок в двигательной деятельности при прохождении дистанции биатлона, анализировать и находить способы устранения технических и тактических ошибок; проводить анализ собственного </w:t>
      </w:r>
      <w:r w:rsidR="002E54EC" w:rsidRPr="00533788">
        <w:rPr>
          <w:rFonts w:ascii="Times New Roman" w:hAnsi="Times New Roman" w:cs="Times New Roman"/>
          <w:sz w:val="28"/>
          <w:szCs w:val="28"/>
        </w:rPr>
        <w:lastRenderedPageBreak/>
        <w:t>выступления в соревнованиях и выступления соперников, выделять слабые и сильные стороны различных спортсменов, делать выводы;</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знание и понимание требований к местам проведения занятий биатлоном,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биатлоном в досуговой деятельности;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знание и соблюдение правил техники безопасности во время занятий и соревнований по биатлону; понимание причин возникновения травм и умение оказывать первую помощь при травмах и повреждениях во время занятий биатлоном;</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соблюдение гигиенических требований образовательной, тренировочной и досуговой двигательной деятельности, основ организации здорового образа жизни средствами биатлона;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владение и применение способов самоконтроля в учебной, тренировочной и соревновательной деятельности, средств восстановления после физической нагрузки, способов индивидуального регулирования физической нагрузки с учетом уровня физического развития и текущего функционального состояния;</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проводить контрольно-тестовые упражнения по общей, специальной и технической подготовке биатлонистов в соответствии с методикой; выявлять особенности в приросте показателей физической подготовленности, сравнивать их с возрастными стандартами физической подготовленности;</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соблюдать правила безопасного, правомерного поведения во время соревнований различного уровня по биатлону в качестве судьи, зрителя или волонтера;</w:t>
      </w:r>
    </w:p>
    <w:p w:rsidR="002E54EC" w:rsidRPr="00533788" w:rsidRDefault="00DD0F09" w:rsidP="00533788">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3788">
        <w:rPr>
          <w:rFonts w:ascii="Times New Roman" w:hAnsi="Times New Roman" w:cs="Times New Roman"/>
          <w:sz w:val="28"/>
          <w:szCs w:val="28"/>
        </w:rPr>
        <w:t>способность применять способы и методы профилактики пагубных привычек, асоциального и созависимого поведения, а также знание и соблюдение антидопинговых правил и норм поведения.</w:t>
      </w:r>
    </w:p>
    <w:p w:rsidR="00533788" w:rsidRPr="00DD0F09" w:rsidRDefault="00533788" w:rsidP="002E54EC">
      <w:pPr>
        <w:widowControl/>
        <w:autoSpaceDE/>
        <w:autoSpaceDN/>
        <w:adjustRightInd/>
        <w:spacing w:line="276" w:lineRule="auto"/>
        <w:ind w:firstLine="709"/>
        <w:rPr>
          <w:rFonts w:ascii="Times New Roman" w:hAnsi="Times New Roman" w:cs="Times New Roman"/>
          <w:sz w:val="28"/>
          <w:szCs w:val="28"/>
        </w:rPr>
      </w:pPr>
    </w:p>
    <w:p w:rsidR="002E54EC" w:rsidRPr="00DD0F09" w:rsidRDefault="00DD0F09" w:rsidP="00DD0F09">
      <w:pPr>
        <w:widowControl/>
        <w:autoSpaceDE/>
        <w:autoSpaceDN/>
        <w:adjustRightInd/>
        <w:ind w:firstLine="0"/>
        <w:jc w:val="center"/>
        <w:rPr>
          <w:rFonts w:ascii="Times New Roman" w:hAnsi="Times New Roman" w:cs="Times New Roman"/>
          <w:b/>
          <w:sz w:val="28"/>
          <w:szCs w:val="28"/>
        </w:rPr>
      </w:pPr>
      <w:r w:rsidRPr="00DD0F09">
        <w:rPr>
          <w:rFonts w:ascii="Times New Roman" w:hAnsi="Times New Roman" w:cs="Times New Roman"/>
          <w:b/>
          <w:sz w:val="28"/>
          <w:szCs w:val="28"/>
        </w:rPr>
        <w:t>МОДУЛЬ «РОЛЛЕР СПОРТ»</w:t>
      </w:r>
    </w:p>
    <w:p w:rsidR="002E54EC" w:rsidRPr="00DD0F09" w:rsidRDefault="00DD0F09" w:rsidP="00DD0F09">
      <w:pPr>
        <w:widowControl/>
        <w:autoSpaceDE/>
        <w:autoSpaceDN/>
        <w:adjustRightInd/>
        <w:ind w:firstLine="709"/>
        <w:rPr>
          <w:rFonts w:ascii="Times New Roman" w:hAnsi="Times New Roman" w:cs="Times New Roman"/>
          <w:b/>
          <w:sz w:val="28"/>
          <w:szCs w:val="28"/>
        </w:rPr>
      </w:pPr>
      <w:r w:rsidRPr="00DD0F09">
        <w:rPr>
          <w:rFonts w:ascii="Times New Roman" w:hAnsi="Times New Roman" w:cs="Times New Roman"/>
          <w:b/>
          <w:sz w:val="28"/>
          <w:szCs w:val="28"/>
        </w:rPr>
        <w:t>1) </w:t>
      </w:r>
      <w:r w:rsidR="002E54EC" w:rsidRPr="00DD0F09">
        <w:rPr>
          <w:rFonts w:ascii="Times New Roman" w:hAnsi="Times New Roman" w:cs="Times New Roman"/>
          <w:b/>
          <w:sz w:val="28"/>
          <w:szCs w:val="28"/>
        </w:rPr>
        <w:t xml:space="preserve">Пояснительная записка </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«Роллер спорт» (далее - модуль «Роллер спорт»</w:t>
      </w:r>
      <w:r w:rsidR="002E54EC" w:rsidRPr="00DD0F09">
        <w:rPr>
          <w:rFonts w:ascii="Times New Roman" w:hAnsi="Times New Roman" w:cs="Times New Roman"/>
          <w:sz w:val="28"/>
          <w:szCs w:val="28"/>
        </w:rPr>
        <w:t xml:space="preserve">, модуль по роллер спорту, роллер спорт) на уровне среднего общего образования разработан с целью оказания методической помощи учителю физической культуры в создании рабочей </w:t>
      </w:r>
      <w:r>
        <w:rPr>
          <w:rFonts w:ascii="Times New Roman" w:hAnsi="Times New Roman" w:cs="Times New Roman"/>
          <w:sz w:val="28"/>
          <w:szCs w:val="28"/>
        </w:rPr>
        <w:t>программы по учебному предмету «Физическая культура»</w:t>
      </w:r>
      <w:r w:rsidR="002E54EC" w:rsidRPr="00DD0F09">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 xml:space="preserve">Роллер спорт </w:t>
      </w:r>
      <w:proofErr w:type="gramStart"/>
      <w:r w:rsidRPr="00DD0F09">
        <w:rPr>
          <w:rFonts w:ascii="Times New Roman" w:hAnsi="Times New Roman" w:cs="Times New Roman"/>
          <w:sz w:val="28"/>
          <w:szCs w:val="28"/>
        </w:rPr>
        <w:t>- это</w:t>
      </w:r>
      <w:proofErr w:type="gramEnd"/>
      <w:r w:rsidRPr="00DD0F09">
        <w:rPr>
          <w:rFonts w:ascii="Times New Roman" w:hAnsi="Times New Roman" w:cs="Times New Roman"/>
          <w:sz w:val="28"/>
          <w:szCs w:val="28"/>
        </w:rPr>
        <w:t xml:space="preserve"> общее название видов спорта, в которых спортсмены используют различные виды роликовых коньков, а также самокаты.</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 xml:space="preserve">Занятия роллер спортом для детей и подростков имеют оздоровительную направленность и комплексно воздействуют на органы и системы растущего организма, укрепляя и повышая уровень функционирования сердечно-сосудистой, дыхательной, костно-мышечной и других систем. Выполнение сложнокоординационных, технико-тактических действий в роллер спорте, связанных с бегом, скольжением, прыжками, быстрым стартом и ускорениями, резкими </w:t>
      </w:r>
      <w:r w:rsidRPr="00DD0F09">
        <w:rPr>
          <w:rFonts w:ascii="Times New Roman" w:hAnsi="Times New Roman" w:cs="Times New Roman"/>
          <w:sz w:val="28"/>
          <w:szCs w:val="28"/>
        </w:rPr>
        <w:lastRenderedPageBreak/>
        <w:t>торможениями и остановками, ударами по шайбе (хоккей), обеспечивает эффективное развитие физических качеств (быстроты, ловкости, выносливости, силы и гибкости), а также двигательных навыков. Постоянное и внезапное изменение ситуаций требует собранности, внимания, умения быстро оценить обстановку и принять рациональное решение, при этом сохраняя баланс на роликовых коньках или самокате.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Роллер спорт формирует у обучающихся чувство патриотизма, нравственные качества (честность, доброжелательность, дисциплинированность, самообладание, терпимость, коллективизм) в сочетании с волевыми качествами (смелость, решительность, инициатива, трудолюбие, настойчивость и целеустремленность, а также развитие способности управлять своими эмоциями).</w:t>
      </w:r>
    </w:p>
    <w:p w:rsidR="002E54EC" w:rsidRPr="00DD0F09" w:rsidRDefault="00DD0F09" w:rsidP="00DD0F09">
      <w:pPr>
        <w:widowControl/>
        <w:autoSpaceDE/>
        <w:autoSpaceDN/>
        <w:adjustRightInd/>
        <w:ind w:firstLine="709"/>
        <w:rPr>
          <w:rFonts w:ascii="Times New Roman" w:hAnsi="Times New Roman" w:cs="Times New Roman"/>
          <w:b/>
          <w:i/>
          <w:sz w:val="28"/>
          <w:szCs w:val="28"/>
        </w:rPr>
      </w:pPr>
      <w:r w:rsidRPr="00DD0F09">
        <w:rPr>
          <w:rFonts w:ascii="Times New Roman" w:hAnsi="Times New Roman" w:cs="Times New Roman"/>
          <w:b/>
          <w:i/>
          <w:sz w:val="28"/>
          <w:szCs w:val="28"/>
        </w:rPr>
        <w:t>Целью изучения модуля «Роллер спорт»</w:t>
      </w:r>
      <w:r w:rsidR="002E54EC" w:rsidRPr="00DD0F09">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роллер спорта.</w:t>
      </w:r>
    </w:p>
    <w:p w:rsidR="002E54EC" w:rsidRPr="00DD0F09" w:rsidRDefault="00DD0F09"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b/>
          <w:i/>
          <w:sz w:val="28"/>
          <w:szCs w:val="28"/>
        </w:rPr>
        <w:t>Задачами изучения модуля «Роллер спорт»</w:t>
      </w:r>
      <w:r w:rsidR="002E54EC" w:rsidRPr="00DD0F09">
        <w:rPr>
          <w:rFonts w:ascii="Times New Roman" w:hAnsi="Times New Roman" w:cs="Times New Roman"/>
          <w:b/>
          <w:i/>
          <w:sz w:val="28"/>
          <w:szCs w:val="28"/>
        </w:rPr>
        <w:t xml:space="preserve"> являются:</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роллер спорту;</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освоение знаний о физической культуре и спорте в целом, истории развития роллер спорта в частности;</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формирование общих представлений о роллер спорте, о его возможностях и значении в процессе укрепления здоровья, физическом развитии и физической подготовке обучающихся;</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формирование образовательного фундамента,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создающего необходимые предпосылки для его самореализации;</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формирование культуры движений, обогащение двигательного опыта физическими упражнениями, имеющими общеразвивающую и корригирующую направленность, техническими действиями и приемами роллер спорта;</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развитие положительной мотивации и устойчивого учебно-познавательног</w:t>
      </w:r>
      <w:r>
        <w:rPr>
          <w:rFonts w:ascii="Times New Roman" w:hAnsi="Times New Roman" w:cs="Times New Roman"/>
          <w:sz w:val="28"/>
          <w:szCs w:val="28"/>
        </w:rPr>
        <w:t>о интереса к учебному предмету «Физическая культура»</w:t>
      </w:r>
      <w:r w:rsidR="002E54EC" w:rsidRPr="00DD0F09">
        <w:rPr>
          <w:rFonts w:ascii="Times New Roman" w:hAnsi="Times New Roman" w:cs="Times New Roman"/>
          <w:sz w:val="28"/>
          <w:szCs w:val="28"/>
        </w:rPr>
        <w:t>; удовлетворение индивидуальных потребностей, обучающихся в занятиях физической культурой и спортом средствами роллер спорта;</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 xml:space="preserve">популяризация роллер спорта среди подрастающего поколения, привлечение обучающихся, проявляющих повышенный интерес и способности к </w:t>
      </w:r>
      <w:r w:rsidR="002E54EC" w:rsidRPr="00DD0F09">
        <w:rPr>
          <w:rFonts w:ascii="Times New Roman" w:hAnsi="Times New Roman" w:cs="Times New Roman"/>
          <w:sz w:val="28"/>
          <w:szCs w:val="28"/>
        </w:rPr>
        <w:lastRenderedPageBreak/>
        <w:t>занятиям роллер спортом, в школьные спортивные клубы, секции, к участию в соревнованиях;</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выявление, развитие и поддержка одаренных детей в области спорта.</w:t>
      </w:r>
    </w:p>
    <w:p w:rsidR="002E54EC" w:rsidRPr="00DD0F09" w:rsidRDefault="00DD0F09" w:rsidP="00DD0F09">
      <w:pPr>
        <w:widowControl/>
        <w:autoSpaceDE/>
        <w:autoSpaceDN/>
        <w:adjustRightInd/>
        <w:ind w:firstLine="709"/>
        <w:rPr>
          <w:rFonts w:ascii="Times New Roman" w:hAnsi="Times New Roman" w:cs="Times New Roman"/>
          <w:i/>
          <w:sz w:val="28"/>
          <w:szCs w:val="28"/>
        </w:rPr>
      </w:pPr>
      <w:r w:rsidRPr="00DD0F09">
        <w:rPr>
          <w:rFonts w:ascii="Times New Roman" w:hAnsi="Times New Roman" w:cs="Times New Roman"/>
          <w:i/>
          <w:sz w:val="28"/>
          <w:szCs w:val="28"/>
        </w:rPr>
        <w:t>Место и роль модуля</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«Роллер спорт»</w:t>
      </w:r>
      <w:r w:rsidR="002E54EC" w:rsidRPr="00DD0F09">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Специфика модуля по роллер спорту сочетается практически со всеми базовыми видами спорта (легкая атлетика, гимнастика, спортивные игры).</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Интеграция модуля по роллер спорту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w:t>
      </w:r>
      <w:r w:rsidR="00DD0F09">
        <w:rPr>
          <w:rFonts w:ascii="Times New Roman" w:hAnsi="Times New Roman" w:cs="Times New Roman"/>
          <w:sz w:val="28"/>
          <w:szCs w:val="28"/>
        </w:rPr>
        <w:t xml:space="preserve"> «Готов к труду и обороне»</w:t>
      </w:r>
      <w:r w:rsidRPr="00DD0F09">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DD0F09" w:rsidRDefault="00DD0F09" w:rsidP="00DD0F09">
      <w:pPr>
        <w:widowControl/>
        <w:autoSpaceDE/>
        <w:autoSpaceDN/>
        <w:adjustRightInd/>
        <w:ind w:firstLine="709"/>
        <w:rPr>
          <w:rFonts w:ascii="Times New Roman" w:hAnsi="Times New Roman" w:cs="Times New Roman"/>
          <w:i/>
          <w:sz w:val="28"/>
          <w:szCs w:val="28"/>
        </w:rPr>
      </w:pPr>
      <w:r w:rsidRPr="00DD0F09">
        <w:rPr>
          <w:rFonts w:ascii="Times New Roman" w:hAnsi="Times New Roman" w:cs="Times New Roman"/>
          <w:i/>
          <w:sz w:val="28"/>
          <w:szCs w:val="28"/>
        </w:rPr>
        <w:t>Модуль «Роллер спорт»</w:t>
      </w:r>
      <w:r w:rsidR="002E54EC" w:rsidRPr="00DD0F09">
        <w:rPr>
          <w:rFonts w:ascii="Times New Roman" w:hAnsi="Times New Roman" w:cs="Times New Roman"/>
          <w:i/>
          <w:sz w:val="28"/>
          <w:szCs w:val="28"/>
        </w:rPr>
        <w:t xml:space="preserve"> может быть реализован в следующих вариантах:</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роллер спорту с выбором различных элементов роллер спорта, с учетом возраста и физической подготовленности обучающихся (с соответствующей дозировкой и интенсивностью);</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DD0F09" w:rsidRDefault="00DD0F09"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Pr="00DD0F09" w:rsidRDefault="00DD0F09" w:rsidP="00DD0F09">
      <w:pPr>
        <w:widowControl/>
        <w:autoSpaceDE/>
        <w:autoSpaceDN/>
        <w:adjustRightInd/>
        <w:ind w:firstLine="709"/>
        <w:rPr>
          <w:rFonts w:ascii="Times New Roman" w:hAnsi="Times New Roman" w:cs="Times New Roman"/>
          <w:b/>
          <w:sz w:val="28"/>
          <w:szCs w:val="28"/>
        </w:rPr>
      </w:pPr>
      <w:r w:rsidRPr="00DD0F09">
        <w:rPr>
          <w:rFonts w:ascii="Times New Roman" w:hAnsi="Times New Roman" w:cs="Times New Roman"/>
          <w:b/>
          <w:sz w:val="28"/>
          <w:szCs w:val="28"/>
        </w:rPr>
        <w:t>2) Содержание модуля</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1) Знания о роллер спорте.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История развития современного роллер спорта в мире, в Российской Федерации, в регионе.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Роль и основные функции главных организаций и федераций по роллер спорту (международные, российские), осуществляющих управление роллер спортом.</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Роллер клубы, их история и традиции. Известные отечественные и зарубежные роллеры и тренеры.</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lastRenderedPageBreak/>
        <w:t>Официальный календарь соревнований (международных, всероссийских, региональных).</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Требования безопасности при организации занятий роллер спортом.</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Характерные травмы в роллер спорте и мероприятия по их предупреждению.</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Занятия роллер спортом как средство укрепления здоровья, повышения функциональных возможностей основных систем организма и развития физических качеств.</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Словарь терминов и определений по роллер спорту.</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Правила соревнований по роллер спорту.</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2) Способы самостоятельной деятельности.</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Правила безопасного, правомерного поведения во время соревнований по роллер спорту в качестве зрителя, болельщика.</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Организация и проведение самостоятельных занятий по роллер спорту.</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Составление планов и самостоятельное проведение занятий по роллер спорту.</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Способы самостоятельного освоения двигательных действий, подбор подводящих, подготовительных и специальных упражнений.</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Правила личной гигиены, требования к спортивной одежде и обуви для занятий роллер спортом.</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Правила ухода за спортивным инвентарем и оборудованием.</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Правильное сбалансированное питание роллера.</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Классификация физических упражнений: подготовительные, общеразвивающие, специальные и корригирующие. Составление индивидуальных комплексов упражнений различной направленности.</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Способы и методы профилактики пагубных привычек, асоциального и созависимого поведения. Антидопинговое поведение.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Тестирование уровня физической и технической подготовленности в роллер спорте.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3) Физическое совершенствование.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Комплексы упражнений для развития физических качеств (ловкости, гибкости, силы, координации, выносливости, быстроты и скоростных способностей).</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Комплексы упражнений, формирующие двигательные умения и навыки технических и тактических действий в роллер спорте.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Технические приемы и тактические действия в роллер спорте, изученные на уровне основного общего образования.</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Техника спидскейтинга: базовые элементы (посадка, перекаты, баланс, отталкивание, группировка, прохождение виражей и стартовый отрезок), профессиональные (двойное отталкивание).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lastRenderedPageBreak/>
        <w:t>Техника фристайл - слалома - прыжок в высоту: базовые элементы, прыжок в высоту.</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Техника слайдов: базовые элементы, слайды опорно-скользящие, просто скользящие, свободно-скользящие.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Техника дисциплины самокат: парковые трюки (дроп, эйр, тэйлгрэб, ноу футер, ноу хэндер, брайфлир, киклесс, 180, 360).</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Техника фигуриста: вращения (винт, волчок, либела), прыжки (аксель, риттбергер, сальхов, тулуп, флип, лутц), хореографические элементы, шаги (дуги, перетяжки, тройки, петли и другое), спирали (ласточка, кораблик, пистолетик).</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Техника фристайл-слалома: базовые элементы (змейка, монолайн, восьмерка, на одной ноге вперед и назад, движение вперед и назад на переднем и заднем колесе), силовые, растяжные (кораблик, бабочка), балансовые, вращательные, реверсивные.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Совершенствование элементов техники передвижения по игровой площадке полевого игрока в хоккее на роликовых коньках.</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Совершенствование техники владения клюшкой и шайбой полевого игрока в роллер спорте.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Совершенствование техники игры вратаря: стойка (высокая, средняя, низкая); элементы техники перемещения (приставными шагами, стоя на коленях; на коленях толчком одной или двумя руками от пола; отталкиванием ногой от пола со стойки на колене, смешанный тип); элементы техники противодействия и овладения шайбой (парирование - отбивание шайбы ногой, рукой, туловищем, головой; ловля - одной или двумя руками, накрывание); элементы техники нападения (передача шайбы рукой), выбор позиции при атакующих действиях соперника и стандартных положениях, правильный способ применения технических действий в игре, атакующие действия (пас), руководство игрой партнеров по обороне.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Совершенствование тактики игры в нападении:</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индивидуальные действия с шайбой и без нее (открывание, отвлечение соперника, создание численного преимущества на отдельном участке поля, подключение);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групповые взаимодействия и комбинации (в парах, тройках, группах, при стандартных положениях);</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командные взаимодействия: расположение и взаимодействие игроков при организации атакующих действий в различных игровых ситуациях (позиционная атака, быстрая атака), расположение и взаимодействие игроков при розыгрышах стандартных ситуаций в атаке (спорная шайба, свободный удар, ввод шайбы в игру), расположение и взаимодействие игроков при игре в неравночисленных составах в атаке (игра в численном большинстве).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Совершенствование тактики игры в защите.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Индивидуальные действия. Оценка целесообразности той или иной позиции. Своевременное занятие наиболее выгодной позиции. Применение отбора шайбы изученным способом в зависимости от игровой обстановки.</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lastRenderedPageBreak/>
        <w:t>Групповые действия. Взаимодействие в обороне при численном преимуществе соперника, осуществляя правильный выбор позиции и страховки партнеров. Взаимодействия в обороне при выполнении противником стандартных комбинаций. Правильный выбор позиции и страховки при организации противодействия атакующим комбинациям. Организация противодействия различным комбинациям. Создания численного превосходства в обороне.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Командные взаимодействия: расположение и взаимодействие игроков при организации оборонительных действий в различных игровых ситуациях (позиционная оборона, против быстрой атаки), расположение и взаимодействие игроков при розыгрышах стандартных ситуаций в защите (спорная шайба, свободный удар, ввод шайбы в игру), расположение и взаимодействие игроков при игре в неравночисленных составах (игра в численном меньшинстве).</w:t>
      </w:r>
    </w:p>
    <w:p w:rsidR="002E54EC" w:rsidRPr="00DD0F09" w:rsidRDefault="002E54EC" w:rsidP="00DD0F09">
      <w:pPr>
        <w:widowControl/>
        <w:autoSpaceDE/>
        <w:autoSpaceDN/>
        <w:adjustRightInd/>
        <w:ind w:firstLine="709"/>
        <w:rPr>
          <w:rFonts w:ascii="Times New Roman" w:hAnsi="Times New Roman" w:cs="Times New Roman"/>
          <w:sz w:val="28"/>
          <w:szCs w:val="28"/>
        </w:rPr>
      </w:pPr>
      <w:r w:rsidRPr="00DD0F09">
        <w:rPr>
          <w:rFonts w:ascii="Times New Roman" w:hAnsi="Times New Roman" w:cs="Times New Roman"/>
          <w:sz w:val="28"/>
          <w:szCs w:val="28"/>
        </w:rPr>
        <w:t>Учебные игры в хоккее на роликовых коньках. Малые (упрощенные) игры в технико-тактической подготовке хоккеистов. Участие в соревновательной деятельности.</w:t>
      </w:r>
    </w:p>
    <w:p w:rsidR="00095E44" w:rsidRPr="00095E44" w:rsidRDefault="00095E44" w:rsidP="00095E44">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095E44" w:rsidRDefault="00095E44" w:rsidP="00DD0F09">
      <w:pPr>
        <w:widowControl/>
        <w:autoSpaceDE/>
        <w:autoSpaceDN/>
        <w:adjustRightInd/>
        <w:ind w:firstLine="709"/>
        <w:rPr>
          <w:rFonts w:ascii="Times New Roman" w:hAnsi="Times New Roman" w:cs="Times New Roman"/>
          <w:i/>
          <w:sz w:val="28"/>
          <w:szCs w:val="28"/>
        </w:rPr>
      </w:pPr>
      <w:r w:rsidRPr="00095E44">
        <w:rPr>
          <w:rFonts w:ascii="Times New Roman" w:hAnsi="Times New Roman" w:cs="Times New Roman"/>
          <w:i/>
          <w:sz w:val="28"/>
          <w:szCs w:val="28"/>
        </w:rPr>
        <w:t>Содержание модуля «Роллер спорт»</w:t>
      </w:r>
      <w:r w:rsidR="002E54EC" w:rsidRPr="00095E44">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095E44" w:rsidRDefault="00095E44" w:rsidP="00DD0F09">
      <w:pPr>
        <w:widowControl/>
        <w:autoSpaceDE/>
        <w:autoSpaceDN/>
        <w:adjustRightInd/>
        <w:ind w:firstLine="709"/>
        <w:rPr>
          <w:rFonts w:ascii="Times New Roman" w:hAnsi="Times New Roman" w:cs="Times New Roman"/>
          <w:b/>
          <w:i/>
          <w:sz w:val="28"/>
          <w:szCs w:val="28"/>
        </w:rPr>
      </w:pPr>
      <w:r w:rsidRPr="00095E44">
        <w:rPr>
          <w:rFonts w:ascii="Times New Roman" w:hAnsi="Times New Roman" w:cs="Times New Roman"/>
          <w:b/>
          <w:i/>
          <w:sz w:val="28"/>
          <w:szCs w:val="28"/>
        </w:rPr>
        <w:t>При изучении модуля «</w:t>
      </w:r>
      <w:r w:rsidR="002E54EC" w:rsidRPr="00095E44">
        <w:rPr>
          <w:rFonts w:ascii="Times New Roman" w:hAnsi="Times New Roman" w:cs="Times New Roman"/>
          <w:b/>
          <w:i/>
          <w:sz w:val="28"/>
          <w:szCs w:val="28"/>
        </w:rPr>
        <w:t>Ро</w:t>
      </w:r>
      <w:r w:rsidRPr="00095E44">
        <w:rPr>
          <w:rFonts w:ascii="Times New Roman" w:hAnsi="Times New Roman" w:cs="Times New Roman"/>
          <w:b/>
          <w:i/>
          <w:sz w:val="28"/>
          <w:szCs w:val="28"/>
        </w:rPr>
        <w:t>ллер спорт»</w:t>
      </w:r>
      <w:r w:rsidR="002E54EC" w:rsidRPr="00095E4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проявление чувства гордости за свою Родину, российский народ и историю России через достижения национальной сборной команды страны по роллер спорту и ведущих российских спортсменов на чемпионатах мира, чемпионатах Европы и других международных соревнованиях; уважение государственных символов (герб, флаг, гимн), готовность к служению Отечеству, его защите;</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ориентироваться на основные нормы морали, духовно-нравственной культуры и ценностного отношения к физической культуре, как неотъемлемой части общечеловеческой культуры средствами роллер спорта;</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роллер спорта, профессиональных предпочтений в области физической культуры, спорта и общественной деятельности, в том числе через ценности, традиции и идеалы главных федераций регионального, всероссийского и мирового уровней, отечественных и зарубежных роллер клубов, а также школьных спортивных клубов;</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сформированность толерантного сознания и поведения, способность вести диалог с другими людьми (сверстниками, взрослыми, педагогами), достигать в нем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DD0F09">
        <w:rPr>
          <w:rFonts w:ascii="Times New Roman" w:hAnsi="Times New Roman" w:cs="Times New Roman"/>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роллер спорту;</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роллер спорта.</w:t>
      </w:r>
    </w:p>
    <w:p w:rsidR="002E54EC" w:rsidRPr="00095E44" w:rsidRDefault="00095E44" w:rsidP="00DD0F09">
      <w:pPr>
        <w:widowControl/>
        <w:autoSpaceDE/>
        <w:autoSpaceDN/>
        <w:adjustRightInd/>
        <w:ind w:firstLine="709"/>
        <w:rPr>
          <w:rFonts w:ascii="Times New Roman" w:hAnsi="Times New Roman" w:cs="Times New Roman"/>
          <w:b/>
          <w:i/>
          <w:sz w:val="28"/>
          <w:szCs w:val="28"/>
        </w:rPr>
      </w:pPr>
      <w:r w:rsidRPr="00095E44">
        <w:rPr>
          <w:rFonts w:ascii="Times New Roman" w:hAnsi="Times New Roman" w:cs="Times New Roman"/>
          <w:b/>
          <w:i/>
          <w:sz w:val="28"/>
          <w:szCs w:val="28"/>
        </w:rPr>
        <w:t>При изучении модуля «</w:t>
      </w:r>
      <w:r w:rsidR="002E54EC" w:rsidRPr="00095E44">
        <w:rPr>
          <w:rFonts w:ascii="Times New Roman" w:hAnsi="Times New Roman" w:cs="Times New Roman"/>
          <w:b/>
          <w:i/>
          <w:sz w:val="28"/>
          <w:szCs w:val="28"/>
        </w:rPr>
        <w:t>Роллер сп</w:t>
      </w:r>
      <w:r w:rsidRPr="00095E44">
        <w:rPr>
          <w:rFonts w:ascii="Times New Roman" w:hAnsi="Times New Roman" w:cs="Times New Roman"/>
          <w:b/>
          <w:i/>
          <w:sz w:val="28"/>
          <w:szCs w:val="28"/>
        </w:rPr>
        <w:t>орт»</w:t>
      </w:r>
      <w:r w:rsidR="002E54EC" w:rsidRPr="00095E4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тренировочную, игровую и соревновательную деятельность по роллер спорту;</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учетом гражданских и нравственных ценностей;</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организовывать учебное сотрудничество и совместную деятельность со сверстниками и взрослыми; работать индивидуально, в парах и в группе,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владение основами самоконтроля, самооценки, принятия решений и осуществления осознанного выбора в учебной и познавательной деятельности;</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создавать, применять и преобразовывать графические пиктограммы физических упражнений в двигательные действия и наоборот; схемы для тактических, игровых задач, а также запоминание программ и последовательностей выполнения элементов;</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 xml:space="preserve">способность самостоятельно применять различные методы, инструменты и запросы в информационно-познавательной деятельности, умение </w:t>
      </w:r>
      <w:r w:rsidR="002E54EC" w:rsidRPr="00DD0F09">
        <w:rPr>
          <w:rFonts w:ascii="Times New Roman" w:hAnsi="Times New Roman" w:cs="Times New Roman"/>
          <w:sz w:val="28"/>
          <w:szCs w:val="28"/>
        </w:rPr>
        <w:lastRenderedPageBreak/>
        <w:t>ориентироваться в различных источниках информации с соблюдением правовых и этических норм, норм информационной безопасности.</w:t>
      </w:r>
    </w:p>
    <w:p w:rsidR="002E54EC" w:rsidRPr="00095E44" w:rsidRDefault="00095E44" w:rsidP="00DD0F09">
      <w:pPr>
        <w:widowControl/>
        <w:autoSpaceDE/>
        <w:autoSpaceDN/>
        <w:adjustRightInd/>
        <w:ind w:firstLine="709"/>
        <w:rPr>
          <w:rFonts w:ascii="Times New Roman" w:hAnsi="Times New Roman" w:cs="Times New Roman"/>
          <w:b/>
          <w:i/>
          <w:sz w:val="28"/>
          <w:szCs w:val="28"/>
        </w:rPr>
      </w:pPr>
      <w:r w:rsidRPr="00095E44">
        <w:rPr>
          <w:rFonts w:ascii="Times New Roman" w:hAnsi="Times New Roman" w:cs="Times New Roman"/>
          <w:b/>
          <w:i/>
          <w:sz w:val="28"/>
          <w:szCs w:val="28"/>
        </w:rPr>
        <w:t>При изучении модуля «Роллер спорт»</w:t>
      </w:r>
      <w:r w:rsidR="002E54EC" w:rsidRPr="00095E4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знание истории развития современного роллер спорта, традиций роллер движения в мире, в Российской Федерации, в регионе;</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характеризовать роль и основные функции главных организаций и федераций (международные, российские) по роллер спорту, осуществляющих управление данным видом спорта;</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владение способностью аргументированно принимать участие в обсуждении успехов и неудач сборных команд страны, отечественных и зарубежных роллер клубов на международной арене;</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роллер спорту, понимать структуру спортивных соревнований и физкультурных мероприятий по роллер спорту и его спортивным дисциплинам среди различных возрастных групп и категорий участников;</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понимание роли занятий роллер спортом как средства укрепления здоровья, повышения функциональных возможностей основных систем организма и развития физических качеств; характеристика способов повышения основных систем организма и развития физических качеств;</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планировать, организовывать и проводить самостоятельные тренировки по роллер спорту с учетом применения способов самостоятельного освоения двигательных действий, подбора упражнений для развития основных физических качеств, контролировать и анализировать эффективность этих занятий;</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владение и умение применять способы самоконтроля в учебной, тренировочной и соревновательной деятельности, средства восстановления после физической нагрузки, способы индивидуального регулирования физической нагрузки с учетом уровня физического развития и функционального состояния;</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знание и умение применять основы формирования сбалансированного питания спортсмена по избранному направлению роллер спорта;</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умение характеризовать и демонстрировать средства физической подготовки, применять их в образовательной и тренировочной деятельности при занятиях роллер спортом;</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владение навыками разработки и выполнения физических упражнений различной целевой и функциональной направленности, используя средства роллер спорта, применять их в игровой и соревновательной деятельности;</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способность характеризовать и демонстрировать комплексы упражнений, формирующие двигательные умения и навыки тактических и технических приемов в роллер спорте;</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DD0F09">
        <w:rPr>
          <w:rFonts w:ascii="Times New Roman" w:hAnsi="Times New Roman" w:cs="Times New Roman"/>
          <w:sz w:val="28"/>
          <w:szCs w:val="28"/>
        </w:rPr>
        <w:t>умение выполнять индивидуальные технические элементы (приемы) хоккея на роликах, фигурного катания на роликовых коньках, фристайл-слалома, спидскейтинга, самоката;</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знание, моделирование и демонстрация индивидуальных, групповых и командных действий в тактике направлений роллер спорта;</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применение изученных тактических действий в учебной, игровой соревновательной и досуговой деятельности;</w:t>
      </w:r>
    </w:p>
    <w:p w:rsidR="002E54EC" w:rsidRPr="00DD0F09" w:rsidRDefault="00095E44" w:rsidP="00DD0F09">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DD0F09">
        <w:rPr>
          <w:rFonts w:ascii="Times New Roman" w:hAnsi="Times New Roman" w:cs="Times New Roman"/>
          <w:sz w:val="28"/>
          <w:szCs w:val="28"/>
        </w:rPr>
        <w:t>владение способностью понимать сущность возникновения ошибок в двигательной (технической) деятельности при выполнении технических приемов, анализировать и находить способы устранения ошибок; умение проводить анализ собственных ошибок, ошибок соперников, выделять слабые и сильные стороны игры, забегов, выступлений, делать выводы;</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участие в соревновательной деятельности в соответствии с правилами роллер спорта; применение правил соревнований и судейской терминологии в судейской практике и соревнованиях;</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знание и соблюдение требований к местам проведения занятий роллер спортом,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роллер спортом, в досуговой деятельности;</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знание и соблюдение правил техники безопасности во время занятий и соревнований по роллер спорту;</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знание причин возникновения травм и умение оказывать первую помощь при травмах и повреждениях во время занятий роллер спортом;</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знание и соблюдение гигиенических основ образовательной, тренировочной и досуговой двигательной деятельности, основ организации здорового образа жизни средствами роллер спорта;</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владение навыками использования занятий роллер спортом для организации индивидуального отдыха и досуга, укрепления собственного здоровья, повышения уровня физических кондиций;</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способность проводить контрольно-тестовые упражнения по общей, специальной и технической подготовке по роллер спорту в соответствии с методикой;</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выявлять особенности в приросте показателей физической и технической подготовленности, сравнивать их с возрастными стандартами физической и технической подготовленности;</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DD0F09">
        <w:rPr>
          <w:rFonts w:ascii="Times New Roman" w:hAnsi="Times New Roman" w:cs="Times New Roman"/>
          <w:sz w:val="28"/>
          <w:szCs w:val="28"/>
        </w:rPr>
        <w:t>способность соблюдать правила безопасного, правомерного поведения во время соревнований различного уровня по роллер спорту в качестве зрителя, болельщика;</w:t>
      </w:r>
    </w:p>
    <w:p w:rsidR="002E54EC" w:rsidRPr="00DD0F09" w:rsidRDefault="00095E44" w:rsidP="00DD0F09">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rPr>
        <w:t> </w:t>
      </w:r>
      <w:r w:rsidR="002E54EC" w:rsidRPr="00DD0F09">
        <w:rPr>
          <w:rFonts w:ascii="Times New Roman" w:hAnsi="Times New Roman" w:cs="Times New Roman"/>
          <w:sz w:val="28"/>
          <w:szCs w:val="28"/>
        </w:rPr>
        <w:t>знание и умение применять способы и методы профилактики пагубных привычек, асоциального и созависи</w:t>
      </w:r>
      <w:r>
        <w:rPr>
          <w:rFonts w:ascii="Times New Roman" w:hAnsi="Times New Roman" w:cs="Times New Roman"/>
          <w:sz w:val="28"/>
          <w:szCs w:val="28"/>
        </w:rPr>
        <w:t>мого поведения, знание понятий «допинг» и «антидопинг»</w:t>
      </w:r>
      <w:r w:rsidR="002E54EC" w:rsidRPr="00DD0F09">
        <w:rPr>
          <w:rFonts w:ascii="Times New Roman" w:hAnsi="Times New Roman" w:cs="Times New Roman"/>
          <w:sz w:val="28"/>
          <w:szCs w:val="28"/>
        </w:rPr>
        <w:t>.</w:t>
      </w:r>
    </w:p>
    <w:p w:rsidR="002E54EC" w:rsidRPr="00095E44" w:rsidRDefault="00095E44" w:rsidP="00095E44">
      <w:pPr>
        <w:widowControl/>
        <w:autoSpaceDE/>
        <w:autoSpaceDN/>
        <w:adjustRightInd/>
        <w:ind w:firstLine="0"/>
        <w:jc w:val="center"/>
        <w:rPr>
          <w:rFonts w:ascii="Times New Roman" w:hAnsi="Times New Roman" w:cs="Times New Roman"/>
          <w:b/>
          <w:sz w:val="28"/>
          <w:szCs w:val="28"/>
        </w:rPr>
      </w:pPr>
      <w:r w:rsidRPr="00095E44">
        <w:rPr>
          <w:rFonts w:ascii="Times New Roman" w:hAnsi="Times New Roman" w:cs="Times New Roman"/>
          <w:b/>
          <w:sz w:val="28"/>
          <w:szCs w:val="28"/>
        </w:rPr>
        <w:t>МОДУЛЬ «СКАЛОЛАЗАНИЕ»</w:t>
      </w:r>
    </w:p>
    <w:p w:rsidR="002E54EC" w:rsidRPr="00095E44" w:rsidRDefault="00095E44" w:rsidP="00095E44">
      <w:pPr>
        <w:widowControl/>
        <w:autoSpaceDE/>
        <w:autoSpaceDN/>
        <w:adjustRightInd/>
        <w:ind w:firstLine="709"/>
        <w:rPr>
          <w:rFonts w:ascii="Times New Roman" w:hAnsi="Times New Roman" w:cs="Times New Roman"/>
          <w:b/>
          <w:sz w:val="28"/>
          <w:szCs w:val="28"/>
        </w:rPr>
      </w:pPr>
      <w:r w:rsidRPr="00095E44">
        <w:rPr>
          <w:rFonts w:ascii="Times New Roman" w:hAnsi="Times New Roman" w:cs="Times New Roman"/>
          <w:b/>
          <w:sz w:val="28"/>
          <w:szCs w:val="28"/>
        </w:rPr>
        <w:t>1) </w:t>
      </w:r>
      <w:r w:rsidR="002E54EC" w:rsidRPr="00095E44">
        <w:rPr>
          <w:rFonts w:ascii="Times New Roman" w:hAnsi="Times New Roman" w:cs="Times New Roman"/>
          <w:b/>
          <w:sz w:val="28"/>
          <w:szCs w:val="28"/>
        </w:rPr>
        <w:t xml:space="preserve">Пояснительная записка </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lastRenderedPageBreak/>
        <w:t xml:space="preserve">Модуль </w:t>
      </w:r>
      <w:r w:rsidR="00095E44">
        <w:rPr>
          <w:rFonts w:ascii="Times New Roman" w:hAnsi="Times New Roman" w:cs="Times New Roman"/>
          <w:sz w:val="28"/>
          <w:szCs w:val="28"/>
        </w:rPr>
        <w:t>«Скалолазание» (далее - модуль «Скалолазание»</w:t>
      </w:r>
      <w:r w:rsidRPr="00095E44">
        <w:rPr>
          <w:rFonts w:ascii="Times New Roman" w:hAnsi="Times New Roman" w:cs="Times New Roman"/>
          <w:sz w:val="28"/>
          <w:szCs w:val="28"/>
        </w:rPr>
        <w:t>, модуль по скалолазанию, скалолазание) на уровне среднего общего образования разработан с целью оказания методической помощи учителю физической культуры в создании рабочей программы п</w:t>
      </w:r>
      <w:r w:rsidR="00095E44">
        <w:rPr>
          <w:rFonts w:ascii="Times New Roman" w:hAnsi="Times New Roman" w:cs="Times New Roman"/>
          <w:sz w:val="28"/>
          <w:szCs w:val="28"/>
        </w:rPr>
        <w:t xml:space="preserve">о учебному предмету «Физическая культура» </w:t>
      </w:r>
      <w:r w:rsidRPr="00095E44">
        <w:rPr>
          <w:rFonts w:ascii="Times New Roman" w:hAnsi="Times New Roman" w:cs="Times New Roman"/>
          <w:sz w:val="28"/>
          <w:szCs w:val="28"/>
        </w:rPr>
        <w:t>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Скалолазание является новым, современным видом спорта, который в наши дни активно развивается в более чем в 75 странах мира, входит в 20 самых популярных видов спорта на планете и включено в программу Олимпийских игр.</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 xml:space="preserve">Скалолазание </w:t>
      </w:r>
      <w:proofErr w:type="gramStart"/>
      <w:r w:rsidRPr="00095E44">
        <w:rPr>
          <w:rFonts w:ascii="Times New Roman" w:hAnsi="Times New Roman" w:cs="Times New Roman"/>
          <w:sz w:val="28"/>
          <w:szCs w:val="28"/>
        </w:rPr>
        <w:t>- это</w:t>
      </w:r>
      <w:proofErr w:type="gramEnd"/>
      <w:r w:rsidRPr="00095E44">
        <w:rPr>
          <w:rFonts w:ascii="Times New Roman" w:hAnsi="Times New Roman" w:cs="Times New Roman"/>
          <w:sz w:val="28"/>
          <w:szCs w:val="28"/>
        </w:rPr>
        <w:t xml:space="preserve"> вид спорта, где формируется определенный образ мышления и развиваются многие важные для жизни навыки и черты характера: целеустремленность, настойчивость, решительность, ответственность, коммуникабельность, самостоятельность, сила воли и уверенность в своих силах.</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Занятия скалолазанием для подростков имеют оздоровительную направленность, повышают уровень функционирования сердечно-сосудистой, дыхательной, костно-мышечной и других систем организма человека, а также предполагают длительное время нахождения на свежем воздухе, что в сочетании с физическими упражнениями является наиболее эффективной формой закаливания и благотворно влияет на укрепление здоровья, снижение заболеваемости, повышение устойчивости организма к меняющимся погодным условиям и повышением общего уровня работоспособности обучающихся. Под влиянием нагрузок укрепляется опорно-двигательный аппарат, активный характер двигательной деятельности и дозированная нагрузка на занятиях оказывают на сердечно-сосудистую систему положительное тренирующее воздействие. Занятия способствуют положительному воздействию на центральную нервную систему.</w:t>
      </w:r>
    </w:p>
    <w:p w:rsidR="002E54EC" w:rsidRPr="00095E44" w:rsidRDefault="00095E44"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b/>
          <w:i/>
          <w:sz w:val="28"/>
          <w:szCs w:val="28"/>
        </w:rPr>
        <w:t>Целью изучения модуля «Скалолазание»</w:t>
      </w:r>
      <w:r w:rsidR="002E54EC" w:rsidRPr="00095E44">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скалолазания.</w:t>
      </w:r>
    </w:p>
    <w:p w:rsidR="002E54EC" w:rsidRPr="00095E44" w:rsidRDefault="00095E44" w:rsidP="00095E44">
      <w:pPr>
        <w:widowControl/>
        <w:autoSpaceDE/>
        <w:autoSpaceDN/>
        <w:adjustRightInd/>
        <w:ind w:firstLine="709"/>
        <w:rPr>
          <w:rFonts w:ascii="Times New Roman" w:hAnsi="Times New Roman" w:cs="Times New Roman"/>
          <w:b/>
          <w:i/>
          <w:sz w:val="28"/>
          <w:szCs w:val="28"/>
        </w:rPr>
      </w:pPr>
      <w:r w:rsidRPr="00095E44">
        <w:rPr>
          <w:rFonts w:ascii="Times New Roman" w:hAnsi="Times New Roman" w:cs="Times New Roman"/>
          <w:b/>
          <w:i/>
          <w:sz w:val="28"/>
          <w:szCs w:val="28"/>
        </w:rPr>
        <w:t>Задачами изучения модуля «Скалолазание»</w:t>
      </w:r>
      <w:r w:rsidR="002E54EC" w:rsidRPr="00095E44">
        <w:rPr>
          <w:rFonts w:ascii="Times New Roman" w:hAnsi="Times New Roman" w:cs="Times New Roman"/>
          <w:b/>
          <w:i/>
          <w:sz w:val="28"/>
          <w:szCs w:val="28"/>
        </w:rPr>
        <w:t xml:space="preserve"> являются: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скалолазанию;</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освоение знаний о физической культуре и спорте в целом, и о скалолазании в частности;</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формирование общих представлений о скалолазании, о его возможностях и значении в процессе укрепления здоровья, физическом развитии и физической подготовке обучающихся;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095E44">
        <w:rPr>
          <w:rFonts w:ascii="Times New Roman" w:hAnsi="Times New Roman" w:cs="Times New Roman"/>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приемами скалолазания;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формирование образовательного фундамента, основанного на знаниях и умениях в области физической культуры и спорта, на соответствующем культурном уровне развития личности обучающегося, создающего необходимые предпосылки для его самореализации;</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развитие положительной мотивации и устойчивого учебно-познавательног</w:t>
      </w:r>
      <w:r>
        <w:rPr>
          <w:rFonts w:ascii="Times New Roman" w:hAnsi="Times New Roman" w:cs="Times New Roman"/>
          <w:sz w:val="28"/>
          <w:szCs w:val="28"/>
        </w:rPr>
        <w:t>о интереса к учебному предмету «Физическая культура»</w:t>
      </w:r>
      <w:r w:rsidR="002E54EC" w:rsidRPr="00095E44">
        <w:rPr>
          <w:rFonts w:ascii="Times New Roman" w:hAnsi="Times New Roman" w:cs="Times New Roman"/>
          <w:sz w:val="28"/>
          <w:szCs w:val="28"/>
        </w:rPr>
        <w:t>, удовлетворение индивидуальных потребностей обучающихся в занятиях физической культурой и спортом средствами скалолазания;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популяризация скалолазания среди подрастающего поколения, привлечение обучающихся, проявляющих повышенный интерес и способности к занятиям скалолазанием, в школьные спортивные клубы, секции, к участию в соревнованиях;</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выявление, развитие и поддержка одаренных детей в области спорта.</w:t>
      </w:r>
    </w:p>
    <w:p w:rsidR="002E54EC" w:rsidRPr="00095E44" w:rsidRDefault="00095E44" w:rsidP="00095E44">
      <w:pPr>
        <w:widowControl/>
        <w:autoSpaceDE/>
        <w:autoSpaceDN/>
        <w:adjustRightInd/>
        <w:ind w:firstLine="709"/>
        <w:rPr>
          <w:rFonts w:ascii="Times New Roman" w:hAnsi="Times New Roman" w:cs="Times New Roman"/>
          <w:i/>
          <w:sz w:val="28"/>
          <w:szCs w:val="28"/>
        </w:rPr>
      </w:pPr>
      <w:r w:rsidRPr="00095E44">
        <w:rPr>
          <w:rFonts w:ascii="Times New Roman" w:hAnsi="Times New Roman" w:cs="Times New Roman"/>
          <w:i/>
          <w:sz w:val="28"/>
          <w:szCs w:val="28"/>
        </w:rPr>
        <w:t>Место и роль модуля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«Скалолазание»</w:t>
      </w:r>
      <w:r w:rsidR="002E54EC" w:rsidRPr="00095E44">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Интеграция модуля по скалолазанию поможет обучающимся в освоении содержательных компонентов и модулей по гимнастике, легкой атлетике, подвижным и спортивным играм, подготовке и проведении спортивных мероприятий, а также в освоении программ в рамках внеурочной деятельности, дополнительного образования физкультурно-спортивной направленности, деятельности школьных спортивных клубов, подготовке обучающихся к сдаче норм Всероссийского физк</w:t>
      </w:r>
      <w:r w:rsidR="00095E44">
        <w:rPr>
          <w:rFonts w:ascii="Times New Roman" w:hAnsi="Times New Roman" w:cs="Times New Roman"/>
          <w:sz w:val="28"/>
          <w:szCs w:val="28"/>
        </w:rPr>
        <w:t>ультурно-спортивного комплекса «Готов к труду и обороне»</w:t>
      </w:r>
      <w:r w:rsidRPr="00095E44">
        <w:rPr>
          <w:rFonts w:ascii="Times New Roman" w:hAnsi="Times New Roman" w:cs="Times New Roman"/>
          <w:sz w:val="28"/>
          <w:szCs w:val="28"/>
        </w:rPr>
        <w:t>, подготовке юношей к службе в Вооруженных Силах Российской Федерации и участии в спортивных соревнованиях.</w:t>
      </w:r>
    </w:p>
    <w:p w:rsidR="002E54EC" w:rsidRPr="00095E44" w:rsidRDefault="002E54EC" w:rsidP="00095E44">
      <w:pPr>
        <w:widowControl/>
        <w:autoSpaceDE/>
        <w:autoSpaceDN/>
        <w:adjustRightInd/>
        <w:ind w:firstLine="709"/>
        <w:rPr>
          <w:rFonts w:ascii="Times New Roman" w:hAnsi="Times New Roman" w:cs="Times New Roman"/>
          <w:i/>
          <w:sz w:val="28"/>
          <w:szCs w:val="28"/>
        </w:rPr>
      </w:pPr>
      <w:r w:rsidRPr="00095E44">
        <w:rPr>
          <w:rFonts w:ascii="Times New Roman" w:hAnsi="Times New Roman" w:cs="Times New Roman"/>
          <w:i/>
          <w:sz w:val="28"/>
          <w:szCs w:val="28"/>
        </w:rPr>
        <w:t xml:space="preserve">Модуль </w:t>
      </w:r>
      <w:r w:rsidR="00095E44" w:rsidRPr="00095E44">
        <w:rPr>
          <w:rFonts w:ascii="Times New Roman" w:hAnsi="Times New Roman" w:cs="Times New Roman"/>
          <w:i/>
          <w:sz w:val="28"/>
          <w:szCs w:val="28"/>
        </w:rPr>
        <w:t>«Скалолазание»</w:t>
      </w:r>
      <w:r w:rsidRPr="00095E44">
        <w:rPr>
          <w:rFonts w:ascii="Times New Roman" w:hAnsi="Times New Roman" w:cs="Times New Roman"/>
          <w:i/>
          <w:sz w:val="28"/>
          <w:szCs w:val="28"/>
        </w:rPr>
        <w:t xml:space="preserve"> может быть реализован в следующих вариантах:</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скалолазанию с выбором различных элементов данного вида спорта, с учетом возраста и физической подготовленности обучающихся;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 xml:space="preserve">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w:t>
      </w:r>
      <w:r w:rsidR="002E54EC" w:rsidRPr="00095E44">
        <w:rPr>
          <w:rFonts w:ascii="Times New Roman" w:hAnsi="Times New Roman" w:cs="Times New Roman"/>
          <w:sz w:val="28"/>
          <w:szCs w:val="28"/>
        </w:rPr>
        <w:lastRenderedPageBreak/>
        <w:t>проведении уроков физической культуры с 3-х часовой недельной нагрузкой рекомендуемый объем в 10, 11-х классах - по 34 часа);</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11-х классах - по 34 часа).</w:t>
      </w:r>
    </w:p>
    <w:p w:rsidR="002E54EC" w:rsidRPr="00095E44" w:rsidRDefault="00095E44" w:rsidP="00095E44">
      <w:pPr>
        <w:widowControl/>
        <w:autoSpaceDE/>
        <w:autoSpaceDN/>
        <w:adjustRightInd/>
        <w:ind w:firstLine="709"/>
        <w:rPr>
          <w:rFonts w:ascii="Times New Roman" w:hAnsi="Times New Roman" w:cs="Times New Roman"/>
          <w:b/>
          <w:sz w:val="28"/>
          <w:szCs w:val="28"/>
        </w:rPr>
      </w:pPr>
      <w:r w:rsidRPr="00095E44">
        <w:rPr>
          <w:rFonts w:ascii="Times New Roman" w:hAnsi="Times New Roman" w:cs="Times New Roman"/>
          <w:b/>
          <w:sz w:val="28"/>
          <w:szCs w:val="28"/>
        </w:rPr>
        <w:t>2) Содержание модуля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1) Знания о скалолазании.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Названия, роль и структура главных официальных организаций мира, Европы, страны, региона, занимающихся развитием скалолазания.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Современные тенденции развития скалолазания на территории региона, России, Европы и мира.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История развития скалолазания в мире, Европе и в России, достижения отечественных и зарубежных скалолазов и национальных команд.</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Основные направления развития спортивного менеджмента и маркетинга в скалолазании.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Официальный календарь соревнований (международных, всероссийских, региональных).</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Средства общей и специальной физической подготовки, применяемые в образовательной и тренировочной деятельности при занятиях скалолазанием.</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Влияние занятий скалолазанием на физическую, психическую, интеллектуальную и социальную деятельность человека.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Психологическая подготовка скалолазов.</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Правила по технике безопасности во время занятий и соревнований по скалолазанию.</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Профилактика спортивного травматизма скалолазов, причины возникновения травм и методы их устранения.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Профилактика пагубных привычек, неприятие асоциального ведомого (отклоняющегося) деструктивного поведения. Антидопинговое поведение.</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Правила безопасного, правомерного поведения во время соревнований различного ранга по скалолазанию в качестве зрителя или волонтера.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Взаимосвязь развития физических качеств и специальной физической подготовки скалолазов в формировании и совершенствовании технического мастерства.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Гигиенические основы образовательной, тренировочной и досуговой двигательной деятельности (режим труда и отдыха).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2) Способы самостоятельной деятельности.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Планирование самостоятельной подготовки в скалолазании.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Организация и проведение самостоятельных занятий по скалолазанию.</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Способы самостоятельного освоения двигательных действий, подбор подготовительных и специальных упражнений.</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Комплексы упражнений общеразвивающего, подготовительного и специального воздействия в скалолазании.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lastRenderedPageBreak/>
        <w:t>Комплексы специальных упражнений на развитие физических качеств скалолаза: скорости, силы, гибкости, ловкости, выносливости.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Самоконтроль и его роль в образовательной и тренировочной деятельности.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Объективные и субъективные признаки утомления.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Средства восстановления организма после физической нагрузки.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Способы индивидуального регулирования физической нагрузки с учетом уровня физического развития и функционального состояния.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Средства восстановления (массаж, самомассаж, баня, оздоровительное плавание) после физических нагрузок на занятиях скалолазанием и соревновательной деятельности.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Тестирование уровня физической подготовленности в скалолазании. Контрольно-тестовые упражнения по общей и специальной физической подготовке.</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Технологии предупреждения и нивелирования конфликтных ситуаций во время занятий скалолазанием, решения спорных и проблемных ситуаций.</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Причины возникновения технических ошибок при выполнении двигательных действий и способы их устранения.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Основы анализа собственных технических и тактических действий и действий соперников.</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Технические требования к инвентарю и оборудованию для занятий скалолазанием.</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3) Физическое совершенствование.</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Комплексы упражнений для развития физических качеств (быстроты, ловкости, гибкости, силы, общей и специальной выносливости).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 xml:space="preserve">Комплексы упражнений, формирующие эффективную технику движений и </w:t>
      </w:r>
      <w:proofErr w:type="gramStart"/>
      <w:r w:rsidRPr="00095E44">
        <w:rPr>
          <w:rFonts w:ascii="Times New Roman" w:hAnsi="Times New Roman" w:cs="Times New Roman"/>
          <w:sz w:val="28"/>
          <w:szCs w:val="28"/>
        </w:rPr>
        <w:t>двигательные умения</w:t>
      </w:r>
      <w:proofErr w:type="gramEnd"/>
      <w:r w:rsidRPr="00095E44">
        <w:rPr>
          <w:rFonts w:ascii="Times New Roman" w:hAnsi="Times New Roman" w:cs="Times New Roman"/>
          <w:sz w:val="28"/>
          <w:szCs w:val="28"/>
        </w:rPr>
        <w:t xml:space="preserve"> и навыки технических и тактических действий скалолаза.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Техника лазания.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Элементы работы ног на различном рельефе высокой сложности, типы хватов, технические движения и элементы высокой сложности.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Лазание на плоскостях с различным углом наклона (положительные стенки, вертикали, стенки с отрицательным уклоном до 90 градусов).</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Лазание с различным темпом и скоростью перемещения.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Сложно-координационные технические элементы повышенной сложности.</w:t>
      </w:r>
    </w:p>
    <w:p w:rsidR="002E54EC"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Технические и тактические действия в скалолазании, изученные на уровне основного общего образования.</w:t>
      </w:r>
    </w:p>
    <w:p w:rsidR="00095E44" w:rsidRPr="00095E44" w:rsidRDefault="00095E44" w:rsidP="00095E44">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095E44" w:rsidRDefault="00095E44" w:rsidP="00095E44">
      <w:pPr>
        <w:widowControl/>
        <w:autoSpaceDE/>
        <w:autoSpaceDN/>
        <w:adjustRightInd/>
        <w:ind w:firstLine="709"/>
        <w:rPr>
          <w:rFonts w:ascii="Times New Roman" w:hAnsi="Times New Roman" w:cs="Times New Roman"/>
          <w:i/>
          <w:sz w:val="28"/>
          <w:szCs w:val="28"/>
        </w:rPr>
      </w:pPr>
      <w:r w:rsidRPr="00095E44">
        <w:rPr>
          <w:rFonts w:ascii="Times New Roman" w:hAnsi="Times New Roman" w:cs="Times New Roman"/>
          <w:i/>
          <w:sz w:val="28"/>
          <w:szCs w:val="28"/>
        </w:rPr>
        <w:t>Содержание модуля «Скалолазание»</w:t>
      </w:r>
      <w:r w:rsidR="002E54EC" w:rsidRPr="00095E44">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095E44" w:rsidRDefault="002E54EC" w:rsidP="00095E44">
      <w:pPr>
        <w:widowControl/>
        <w:autoSpaceDE/>
        <w:autoSpaceDN/>
        <w:adjustRightInd/>
        <w:ind w:firstLine="709"/>
        <w:rPr>
          <w:rFonts w:ascii="Times New Roman" w:hAnsi="Times New Roman" w:cs="Times New Roman"/>
          <w:b/>
          <w:i/>
          <w:sz w:val="28"/>
          <w:szCs w:val="28"/>
        </w:rPr>
      </w:pPr>
      <w:r w:rsidRPr="00095E44">
        <w:rPr>
          <w:rFonts w:ascii="Times New Roman" w:hAnsi="Times New Roman" w:cs="Times New Roman"/>
          <w:b/>
          <w:i/>
          <w:sz w:val="28"/>
          <w:szCs w:val="28"/>
        </w:rPr>
        <w:t>При изучении модуля "Скалолазание" на уровне среднего общего образования у обучающихся будут сформированы следующие личностные результаты:</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095E44">
        <w:rPr>
          <w:rFonts w:ascii="Times New Roman" w:hAnsi="Times New Roman" w:cs="Times New Roman"/>
          <w:sz w:val="28"/>
          <w:szCs w:val="28"/>
        </w:rPr>
        <w:t>воспитание чувства патриотизма, ответственности перед Родиной, гордости за свой край, свою Родину, уважение государственных символов (герб, флаг, гимн), готовность к служению Отечеству;</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формирование основ саморазвития и самообразования через ценности, традиции и идеалы главных организаций регионального, всероссийского уровней по скалолазанию, мотивации и осознанному выбору индивидуальной траектории образования средствами скалолазания, профессиональных предпочтений в области физической культуры и спорта;</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формирование основ нормы морали, духовно-нравственной культуры и ценностного отношения к физической культуре, как неотъемлемой части общечеловеческой культуры средствами скалолазания;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толерантное осознание и поведение, способность вести диалог с другими людьми, достигать в нем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скалолазанию;</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осознанный выбор будущей профессии и возможности реализации собственных жизненных планов средствами скалолазания как условие успешной профессиональной, спортивной и общественной деятельности;</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навыки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скалолазания;</w:t>
      </w:r>
    </w:p>
    <w:p w:rsidR="002E54EC" w:rsidRPr="00095E44" w:rsidRDefault="00095E44"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w:t>
      </w:r>
      <w:r>
        <w:rPr>
          <w:rFonts w:ascii="Times New Roman" w:hAnsi="Times New Roman" w:cs="Times New Roman"/>
          <w:sz w:val="28"/>
          <w:szCs w:val="28"/>
          <w:lang w:val="en-US"/>
        </w:rPr>
        <w:t> </w:t>
      </w:r>
      <w:r w:rsidR="002E54EC" w:rsidRPr="00095E44">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умение оказывать первую помощь.</w:t>
      </w:r>
    </w:p>
    <w:p w:rsidR="002E54EC" w:rsidRPr="00095E44" w:rsidRDefault="00095E44" w:rsidP="00095E44">
      <w:pPr>
        <w:widowControl/>
        <w:autoSpaceDE/>
        <w:autoSpaceDN/>
        <w:adjustRightInd/>
        <w:ind w:firstLine="709"/>
        <w:rPr>
          <w:rFonts w:ascii="Times New Roman" w:hAnsi="Times New Roman" w:cs="Times New Roman"/>
          <w:b/>
          <w:i/>
          <w:sz w:val="28"/>
          <w:szCs w:val="28"/>
        </w:rPr>
      </w:pPr>
      <w:r w:rsidRPr="00095E44">
        <w:rPr>
          <w:rFonts w:ascii="Times New Roman" w:hAnsi="Times New Roman" w:cs="Times New Roman"/>
          <w:b/>
          <w:i/>
          <w:sz w:val="28"/>
          <w:szCs w:val="28"/>
        </w:rPr>
        <w:t>При изучении модуля «Скалолазание»</w:t>
      </w:r>
      <w:r w:rsidR="002E54EC" w:rsidRPr="00095E4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умение самостоятельно определять цели своего обучения средствами скалолазания и составлять планы в рамках физкультурно-спортивной деятельности; выбирать успешную стратегию и тактику в различных ситуациях;</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тренировочной, соревновательной и досуговой деятельности, оценивать правильность выполнения задач, собственные возможности их решения;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 xml:space="preserve">умение самостоятельно оценивать и принимать решения, определяющие стратегию и тактику поведения в учебной, тренировочной, соревновательной и </w:t>
      </w:r>
      <w:r w:rsidR="002E54EC" w:rsidRPr="00095E44">
        <w:rPr>
          <w:rFonts w:ascii="Times New Roman" w:hAnsi="Times New Roman" w:cs="Times New Roman"/>
          <w:sz w:val="28"/>
          <w:szCs w:val="28"/>
        </w:rPr>
        <w:lastRenderedPageBreak/>
        <w:t>досуговой деятельности, судейской практике с учетом гражданских и нравственных ценностей;</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095E44" w:rsidRDefault="002E54EC" w:rsidP="00095E44">
      <w:pPr>
        <w:widowControl/>
        <w:autoSpaceDE/>
        <w:autoSpaceDN/>
        <w:adjustRightInd/>
        <w:ind w:firstLine="709"/>
        <w:rPr>
          <w:rFonts w:ascii="Times New Roman" w:hAnsi="Times New Roman" w:cs="Times New Roman"/>
          <w:b/>
          <w:i/>
          <w:sz w:val="28"/>
          <w:szCs w:val="28"/>
        </w:rPr>
      </w:pPr>
      <w:r w:rsidRPr="00095E44">
        <w:rPr>
          <w:rFonts w:ascii="Times New Roman" w:hAnsi="Times New Roman" w:cs="Times New Roman"/>
          <w:b/>
          <w:i/>
          <w:sz w:val="28"/>
          <w:szCs w:val="28"/>
        </w:rPr>
        <w:t>При изуч</w:t>
      </w:r>
      <w:r w:rsidR="00095E44" w:rsidRPr="00095E44">
        <w:rPr>
          <w:rFonts w:ascii="Times New Roman" w:hAnsi="Times New Roman" w:cs="Times New Roman"/>
          <w:b/>
          <w:i/>
          <w:sz w:val="28"/>
          <w:szCs w:val="28"/>
        </w:rPr>
        <w:t>ении модуля «Скалолазание»</w:t>
      </w:r>
      <w:r w:rsidRPr="00095E44">
        <w:rPr>
          <w:rFonts w:ascii="Times New Roman" w:hAnsi="Times New Roman" w:cs="Times New Roman"/>
          <w:b/>
          <w:i/>
          <w:sz w:val="28"/>
          <w:szCs w:val="28"/>
        </w:rPr>
        <w:t xml:space="preserve"> на уровне основного общего образования у обучающихся будут сформированы следующие предметные результаты:</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сформированность представлений о роли и значении занятий скалолазанием как средством укрепления здоровья, закаливания и развития физических качеств человека;</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сформированность знаний по истории возникновения скалолазания, достижениях национальной сборной команды страны по скалолазанию на чемпионатах мира, чемпионатах Европы, Олимпийских играх, о легендарных отечественных и зарубежных скалолазах и тренерах;</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сформированность представлений о спортивных дисциплинах скалолазания и основных правилах соревнований по скалолазанию;</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сформированность навыков безопасного поведения во время занятий скалолазанием и посещений соревнований по скалолазанию;</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сформированность знаний и соблюдение правил личной гигиены, требований к спортивной одежде, обуви и спортивному инвентарю для занятий скалолазанием;</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сформированность базовых навыков самоконтроля и наблюдения за своим физическим состоянием и величиной физических нагрузок;</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сформированность основ организации самостоятельных занятий физической культурой и спортом со сверстниками; организация и проведение со сверстниками подвижных игр специальной направленности с элементами скалолазания;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знание, умение составлять и осваивать упражнения и комплексы утренней гигиенической гимнастики, дыхательной гимнастики, упражнений для глаз, для формирования осанки, профилактики плоскостопия;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способность выполнять комплексы общеразвивающих и корригирующих упражнений; упражнений на развитие быстроты, ловкости, силы, гибкости; упражнений для укрепления суставов; специальных упражнений для формирования технических навыков скалолаза;</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способность демонстрировать базовые навыки спортивного скалолазания включая: лазание с верхней и нижней страховкой, лазание по стенкам с различным рельефом и наклоном, умением перемещаться по скалодрому различным темпом, а также правильно осуществлять приземления при прыжках, срывах и падениях;</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знание, умение работы со снаряжением и оборудованием необходимым для скалолазания в различных дисциплинах;</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знание техники безопасности при работе на скалодроме во время тренировочного процесса и соревновательной деятельности;</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095E44">
        <w:rPr>
          <w:rFonts w:ascii="Times New Roman" w:hAnsi="Times New Roman" w:cs="Times New Roman"/>
          <w:sz w:val="28"/>
          <w:szCs w:val="28"/>
        </w:rPr>
        <w:t>способность концентрировать свое внимание на базовых элементах техники движений в различных дисциплинах скалолазания, уметь устранять ошибки после подсказки учителя;</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участие в контрольных занятиях и учебных соревнованиях по скалолазанию;</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выполнение контрольно-тестовых упражнений по общей и специальной физической подготовке и оценка показателей физической подготовленности скалолаза;</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умение демонстрировать во время учебной и соревновательной деятельности волевые, социальные качества личности, организованность, ответственность;</w:t>
      </w:r>
    </w:p>
    <w:p w:rsidR="002E54EC" w:rsidRPr="00095E44" w:rsidRDefault="00095E44"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умение проявлять уважительное отношение к одноклассникам, проявлять культуру общения и взаимодействия, терпимости и толерантности в достижении общих целей в учебной и игровой деятельности на занятиях скалолазанием.</w:t>
      </w:r>
    </w:p>
    <w:p w:rsidR="00095E44" w:rsidRDefault="00095E44" w:rsidP="002E54EC">
      <w:pPr>
        <w:widowControl/>
        <w:autoSpaceDE/>
        <w:autoSpaceDN/>
        <w:adjustRightInd/>
        <w:spacing w:line="276" w:lineRule="auto"/>
        <w:ind w:firstLine="709"/>
        <w:rPr>
          <w:rFonts w:ascii="Times New Roman" w:hAnsi="Times New Roman" w:cs="Times New Roman"/>
          <w:color w:val="FF0000"/>
          <w:sz w:val="28"/>
          <w:szCs w:val="28"/>
        </w:rPr>
      </w:pPr>
    </w:p>
    <w:p w:rsidR="002E54EC" w:rsidRPr="00095E44" w:rsidRDefault="00095E44" w:rsidP="00095E44">
      <w:pPr>
        <w:widowControl/>
        <w:autoSpaceDE/>
        <w:autoSpaceDN/>
        <w:adjustRightInd/>
        <w:ind w:firstLine="0"/>
        <w:jc w:val="center"/>
        <w:rPr>
          <w:rFonts w:ascii="Times New Roman" w:hAnsi="Times New Roman" w:cs="Times New Roman"/>
          <w:b/>
          <w:sz w:val="28"/>
          <w:szCs w:val="28"/>
        </w:rPr>
      </w:pPr>
      <w:r w:rsidRPr="00095E44">
        <w:rPr>
          <w:rFonts w:ascii="Times New Roman" w:hAnsi="Times New Roman" w:cs="Times New Roman"/>
          <w:b/>
          <w:sz w:val="28"/>
          <w:szCs w:val="28"/>
        </w:rPr>
        <w:t>МОДУЛЬ «СПОРТИВНЫЙ ТУРИЗМ»</w:t>
      </w:r>
    </w:p>
    <w:p w:rsidR="002E54EC" w:rsidRPr="00095E44" w:rsidRDefault="00095E44" w:rsidP="00095E44">
      <w:pPr>
        <w:widowControl/>
        <w:autoSpaceDE/>
        <w:autoSpaceDN/>
        <w:adjustRightInd/>
        <w:ind w:firstLine="709"/>
        <w:rPr>
          <w:rFonts w:ascii="Times New Roman" w:hAnsi="Times New Roman" w:cs="Times New Roman"/>
          <w:b/>
          <w:sz w:val="28"/>
          <w:szCs w:val="28"/>
        </w:rPr>
      </w:pPr>
      <w:r w:rsidRPr="00095E44">
        <w:rPr>
          <w:rFonts w:ascii="Times New Roman" w:hAnsi="Times New Roman" w:cs="Times New Roman"/>
          <w:b/>
          <w:sz w:val="28"/>
          <w:szCs w:val="28"/>
        </w:rPr>
        <w:t>1)</w:t>
      </w:r>
      <w:r w:rsidR="002E54EC" w:rsidRPr="00095E44">
        <w:rPr>
          <w:rFonts w:ascii="Times New Roman" w:hAnsi="Times New Roman" w:cs="Times New Roman"/>
          <w:b/>
          <w:sz w:val="28"/>
          <w:szCs w:val="28"/>
        </w:rPr>
        <w:t xml:space="preserve"> Пояснительная записка </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Модуль "Спо</w:t>
      </w:r>
      <w:r w:rsidR="00095E44">
        <w:rPr>
          <w:rFonts w:ascii="Times New Roman" w:hAnsi="Times New Roman" w:cs="Times New Roman"/>
          <w:sz w:val="28"/>
          <w:szCs w:val="28"/>
        </w:rPr>
        <w:t>ртивный туризм" (далее – модуль «Спортивный туризм»</w:t>
      </w:r>
      <w:r w:rsidRPr="00095E44">
        <w:rPr>
          <w:rFonts w:ascii="Times New Roman" w:hAnsi="Times New Roman" w:cs="Times New Roman"/>
          <w:sz w:val="28"/>
          <w:szCs w:val="28"/>
        </w:rPr>
        <w:t xml:space="preserve">, модуль по спортивному туризму, спортивный туризм) на уровне среднего общего образования разработан с целью оказания методической помощи учителю физической культуры в создании рабочей программы </w:t>
      </w:r>
      <w:r w:rsidR="00095E44">
        <w:rPr>
          <w:rFonts w:ascii="Times New Roman" w:hAnsi="Times New Roman" w:cs="Times New Roman"/>
          <w:sz w:val="28"/>
          <w:szCs w:val="28"/>
        </w:rPr>
        <w:t>по учебному предмету «Физическая культура»</w:t>
      </w:r>
      <w:r w:rsidRPr="00095E44">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Спортивный туризм является универсальным средством физического воспитания и способствует гармоничному развитию, укреплению здоровья обучающихся.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В образовательном процессе средства спортивного туризма содействуют практическому закреплению знаний многих изучаемых предметов школьной программы, комплексному развитию у обучающихся всех физических качеств, комплексно влияют на органы и системы растущего организма обучающегося, укрепляя и повышая их функциональный уровень.</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Спортивный туризм выделяется среди других командных видов спорта своей доступностью. При проведении учебной и внеурочной деятельности не требуется значительных средств на приобретение соответствующего снаряжения и инвентаря. Занятия туризмом можно организовать в смешанных группах мальчиков и девочек, как в зале, так и на открытом воздухе в условиях природной среды.</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b/>
          <w:i/>
          <w:sz w:val="28"/>
          <w:szCs w:val="28"/>
        </w:rPr>
        <w:t>Целью изу</w:t>
      </w:r>
      <w:r w:rsidR="00671B8B" w:rsidRPr="00671B8B">
        <w:rPr>
          <w:rFonts w:ascii="Times New Roman" w:hAnsi="Times New Roman" w:cs="Times New Roman"/>
          <w:b/>
          <w:i/>
          <w:sz w:val="28"/>
          <w:szCs w:val="28"/>
        </w:rPr>
        <w:t>чения модуля «Спортивный туризм»</w:t>
      </w:r>
      <w:r w:rsidRPr="00095E44">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спортивного туризма.</w:t>
      </w:r>
    </w:p>
    <w:p w:rsidR="002E54EC" w:rsidRPr="00671B8B" w:rsidRDefault="00671B8B" w:rsidP="00095E44">
      <w:pPr>
        <w:widowControl/>
        <w:autoSpaceDE/>
        <w:autoSpaceDN/>
        <w:adjustRightInd/>
        <w:ind w:firstLine="709"/>
        <w:rPr>
          <w:rFonts w:ascii="Times New Roman" w:hAnsi="Times New Roman" w:cs="Times New Roman"/>
          <w:b/>
          <w:i/>
          <w:sz w:val="28"/>
          <w:szCs w:val="28"/>
        </w:rPr>
      </w:pPr>
      <w:r w:rsidRPr="00671B8B">
        <w:rPr>
          <w:rFonts w:ascii="Times New Roman" w:hAnsi="Times New Roman" w:cs="Times New Roman"/>
          <w:b/>
          <w:i/>
          <w:sz w:val="28"/>
          <w:szCs w:val="28"/>
        </w:rPr>
        <w:t>Задачами изучения модуля «Спортивный туризм»</w:t>
      </w:r>
      <w:r w:rsidR="002E54EC" w:rsidRPr="00671B8B">
        <w:rPr>
          <w:rFonts w:ascii="Times New Roman" w:hAnsi="Times New Roman" w:cs="Times New Roman"/>
          <w:b/>
          <w:i/>
          <w:sz w:val="28"/>
          <w:szCs w:val="28"/>
        </w:rPr>
        <w:t xml:space="preserve"> являются:</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095E44">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безопасности туристских мероприятий;</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освоение знаний о физической культуре и спорте в целом, истории развития туризма в частности;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формирование общих представлений о спортивном туризме, о его возможностях и значении в процессе укрепления здоровья, физическом развитии и физической подготовке обучающихся;</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формирование образовательного базиса,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создающего необходимые предпосылки для его самореализации;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спортивного туризма;</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и спортом;</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выявление, развитие и поддержка одаренных детей в области спорта.</w:t>
      </w:r>
    </w:p>
    <w:p w:rsidR="002E54EC" w:rsidRPr="00671B8B" w:rsidRDefault="00671B8B" w:rsidP="00095E44">
      <w:pPr>
        <w:widowControl/>
        <w:autoSpaceDE/>
        <w:autoSpaceDN/>
        <w:adjustRightInd/>
        <w:ind w:firstLine="709"/>
        <w:rPr>
          <w:rFonts w:ascii="Times New Roman" w:hAnsi="Times New Roman" w:cs="Times New Roman"/>
          <w:i/>
          <w:sz w:val="28"/>
          <w:szCs w:val="28"/>
        </w:rPr>
      </w:pPr>
      <w:r w:rsidRPr="00671B8B">
        <w:rPr>
          <w:rFonts w:ascii="Times New Roman" w:hAnsi="Times New Roman" w:cs="Times New Roman"/>
          <w:i/>
          <w:sz w:val="28"/>
          <w:szCs w:val="28"/>
        </w:rPr>
        <w:t>Место и роль модуля</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«Спортивный туризм»</w:t>
      </w:r>
      <w:r w:rsidR="002E54EC" w:rsidRPr="00095E44">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Специфика модуля по спортивному туризму сочетается практически со всеми базовыми видами спорта (легкая атлетика, гимнастика</w:t>
      </w:r>
      <w:r w:rsidR="00671B8B">
        <w:rPr>
          <w:rFonts w:ascii="Times New Roman" w:hAnsi="Times New Roman" w:cs="Times New Roman"/>
          <w:sz w:val="28"/>
          <w:szCs w:val="28"/>
        </w:rPr>
        <w:t>, спортивные игры) и разделами «Знания о физической культуре», «</w:t>
      </w:r>
      <w:r w:rsidRPr="00095E44">
        <w:rPr>
          <w:rFonts w:ascii="Times New Roman" w:hAnsi="Times New Roman" w:cs="Times New Roman"/>
          <w:sz w:val="28"/>
          <w:szCs w:val="28"/>
        </w:rPr>
        <w:t>Спосо</w:t>
      </w:r>
      <w:r w:rsidR="00671B8B">
        <w:rPr>
          <w:rFonts w:ascii="Times New Roman" w:hAnsi="Times New Roman" w:cs="Times New Roman"/>
          <w:sz w:val="28"/>
          <w:szCs w:val="28"/>
        </w:rPr>
        <w:t>бы самостоятельной деятельности», «Физическое совершенствование»</w:t>
      </w:r>
      <w:r w:rsidRPr="00095E44">
        <w:rPr>
          <w:rFonts w:ascii="Times New Roman" w:hAnsi="Times New Roman" w:cs="Times New Roman"/>
          <w:sz w:val="28"/>
          <w:szCs w:val="28"/>
        </w:rPr>
        <w:t>.</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Интеграция модуля по спортивному туризму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w:t>
      </w:r>
      <w:r w:rsidR="00671B8B">
        <w:rPr>
          <w:rFonts w:ascii="Times New Roman" w:hAnsi="Times New Roman" w:cs="Times New Roman"/>
          <w:sz w:val="28"/>
          <w:szCs w:val="28"/>
        </w:rPr>
        <w:t>ультурно-спортивного комплекса «</w:t>
      </w:r>
      <w:r w:rsidRPr="00095E44">
        <w:rPr>
          <w:rFonts w:ascii="Times New Roman" w:hAnsi="Times New Roman" w:cs="Times New Roman"/>
          <w:sz w:val="28"/>
          <w:szCs w:val="28"/>
        </w:rPr>
        <w:t>Готов к труду и обороне</w:t>
      </w:r>
      <w:r w:rsidR="00671B8B">
        <w:rPr>
          <w:rFonts w:ascii="Times New Roman" w:hAnsi="Times New Roman" w:cs="Times New Roman"/>
          <w:sz w:val="28"/>
          <w:szCs w:val="28"/>
        </w:rPr>
        <w:t>»</w:t>
      </w:r>
      <w:r w:rsidRPr="00095E44">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671B8B" w:rsidRDefault="00671B8B" w:rsidP="00095E44">
      <w:pPr>
        <w:widowControl/>
        <w:autoSpaceDE/>
        <w:autoSpaceDN/>
        <w:adjustRightInd/>
        <w:ind w:firstLine="709"/>
        <w:rPr>
          <w:rFonts w:ascii="Times New Roman" w:hAnsi="Times New Roman" w:cs="Times New Roman"/>
          <w:i/>
          <w:sz w:val="28"/>
          <w:szCs w:val="28"/>
        </w:rPr>
      </w:pPr>
      <w:r w:rsidRPr="00671B8B">
        <w:rPr>
          <w:rFonts w:ascii="Times New Roman" w:hAnsi="Times New Roman" w:cs="Times New Roman"/>
          <w:i/>
          <w:sz w:val="28"/>
          <w:szCs w:val="28"/>
        </w:rPr>
        <w:t>Модуль «</w:t>
      </w:r>
      <w:r w:rsidR="002E54EC" w:rsidRPr="00671B8B">
        <w:rPr>
          <w:rFonts w:ascii="Times New Roman" w:hAnsi="Times New Roman" w:cs="Times New Roman"/>
          <w:i/>
          <w:sz w:val="28"/>
          <w:szCs w:val="28"/>
        </w:rPr>
        <w:t>Спорт</w:t>
      </w:r>
      <w:r w:rsidRPr="00671B8B">
        <w:rPr>
          <w:rFonts w:ascii="Times New Roman" w:hAnsi="Times New Roman" w:cs="Times New Roman"/>
          <w:i/>
          <w:sz w:val="28"/>
          <w:szCs w:val="28"/>
        </w:rPr>
        <w:t>ивный туризм»</w:t>
      </w:r>
      <w:r w:rsidR="002E54EC" w:rsidRPr="00671B8B">
        <w:rPr>
          <w:rFonts w:ascii="Times New Roman" w:hAnsi="Times New Roman" w:cs="Times New Roman"/>
          <w:i/>
          <w:sz w:val="28"/>
          <w:szCs w:val="28"/>
        </w:rPr>
        <w:t xml:space="preserve"> может быть реализован в следующих вариантах:</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 xml:space="preserve">при самостоятельном планировании учителем физической культуры процесса освоения обучающимися учебного материала по спортивному туризму с </w:t>
      </w:r>
      <w:r w:rsidR="002E54EC" w:rsidRPr="00095E44">
        <w:rPr>
          <w:rFonts w:ascii="Times New Roman" w:hAnsi="Times New Roman" w:cs="Times New Roman"/>
          <w:sz w:val="28"/>
          <w:szCs w:val="28"/>
        </w:rPr>
        <w:lastRenderedPageBreak/>
        <w:t>выбором различных видов спортивного туризма, с учетом возраста и физической подготовленности обучающихся (с соответствующей дозировкой и интенсивностью);</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Pr="00671B8B" w:rsidRDefault="00671B8B" w:rsidP="00095E44">
      <w:pPr>
        <w:widowControl/>
        <w:autoSpaceDE/>
        <w:autoSpaceDN/>
        <w:adjustRightInd/>
        <w:ind w:firstLine="709"/>
        <w:rPr>
          <w:rFonts w:ascii="Times New Roman" w:hAnsi="Times New Roman" w:cs="Times New Roman"/>
          <w:b/>
          <w:sz w:val="28"/>
          <w:szCs w:val="28"/>
        </w:rPr>
      </w:pPr>
      <w:r w:rsidRPr="00671B8B">
        <w:rPr>
          <w:rFonts w:ascii="Times New Roman" w:hAnsi="Times New Roman" w:cs="Times New Roman"/>
          <w:b/>
          <w:sz w:val="28"/>
          <w:szCs w:val="28"/>
        </w:rPr>
        <w:t xml:space="preserve">2) Содержание модуля </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1) Знания о спортивном туризме.</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История зарождения спортивного туризма. Известные отечественные спортивные туристы и тренеры. Современное состояние спортивного туризма в Российской Федерации. Место спортивного туризма в Единой всероссийской спортивной классификации. Понятие спортивных федераций по туризму как общественных организаций. Сильнейшие спортсмены и тренеры в современном спортивном туризме. Официальные правила соревнований по спортивному туризму. Характеристика вида спорта "Спортивный туризм" и особенности дисциплин "маршрут", "дистанция" и "северная ходьба".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Влияние занятий спортивным туризмом на формирование положительных качеств личности человека (воли, смелости, патриотизма, трудолюбия, честности, сознательности, выдержки, решительности, настойчивости, этических норм поведения).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Распределение обязанностей среди участников туристской группы.</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Правила безопасного проведения туристских мероприятий. Характерные травмы туристов и мероприятия по их предупреждению Режим дня при занятиях спортивным туризмом. Правила личной гигиены во время занятий спортивным туризмом.</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Правила подбора физических упражнений для развития физических качеств туристов. Основные средства и методы обучения технике и тактике спортивного туризма.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Вредные привычки, причины их возникновения и пагубное влияние на организм человека и его здоровье.</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2) Способы самостоятельной деятельности.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Самостоятельный подбор упражнений, определение их назначения для развития определенных физических качеств и последовательность их выполнения, дозировка нагрузки.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lastRenderedPageBreak/>
        <w:t>Составление планов и самостоятельное проведение занятий по спортивному туризму.</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Самонаблюдение и самоконтроль за индивидуальным развитием и состоянием здоровья.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Организация самостоятельных занятий по коррекции осанки, веса и телосложения.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Личный дневник развития и здоровья. Правильное сбалансированное питание туриста.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Противодействие допингу в спорте и борьба с ним.</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Правила личной гигиены, требования к туристской одежде и обуви. Правила ухода за туристским снаряжением и инвентарем.</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Классификация физических упражнений: подготовительные, общеразвивающие, специальные и корригирующие. Составление индивидуальных комплексов упражнений различной направленности.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Тестирование уровня физической и технической подготовленности туристов.</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3) Физическое совершенствование.</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Комплексы упражнений для развития физических качеств (быстроты, скоростно-силовых качеств, силы, ловкости, выносливости, гибкости).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Упражнения и комплексы для коррекции веса, фигуры и нарушений осанки.</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Совершенствование технических приемов и тактических действий в спортивном туризме, изученных на уровне основного общего образования.</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Специально-подготовительные упражнения, развивающие основные качества, необходимые для овладения техникой и тактикой спортивного туризма.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Групповые и командные взаимодействия и комбинации в различных ситуациях и видах спортивного туризма.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Совершенствование тактики на туристских маршрутах и дистанциях по различным видам спортивного туризма.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Групповые действия. Правильный выбор позиции и страховки при прохождении дистанции или маршрута.</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Расположение и взаимодействие участников группы (команды) при стандартных и нестандартных ситуациях.</w:t>
      </w:r>
    </w:p>
    <w:p w:rsidR="002E54EC" w:rsidRPr="00095E44"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Основы специальной психологической подготовки в спортивном туризме: психологические качества, психологическая устойчивость, психофизиологические функции, самовнушение, аутогенная тренировка, релаксация.</w:t>
      </w:r>
    </w:p>
    <w:p w:rsidR="002E54EC" w:rsidRDefault="002E54EC" w:rsidP="00095E44">
      <w:pPr>
        <w:widowControl/>
        <w:autoSpaceDE/>
        <w:autoSpaceDN/>
        <w:adjustRightInd/>
        <w:ind w:firstLine="709"/>
        <w:rPr>
          <w:rFonts w:ascii="Times New Roman" w:hAnsi="Times New Roman" w:cs="Times New Roman"/>
          <w:sz w:val="28"/>
          <w:szCs w:val="28"/>
        </w:rPr>
      </w:pPr>
      <w:r w:rsidRPr="00095E44">
        <w:rPr>
          <w:rFonts w:ascii="Times New Roman" w:hAnsi="Times New Roman" w:cs="Times New Roman"/>
          <w:sz w:val="28"/>
          <w:szCs w:val="28"/>
        </w:rPr>
        <w:t>Учебно-тренировочные походы и сборы. Участие в соревновательной деятельности.</w:t>
      </w:r>
    </w:p>
    <w:p w:rsidR="00671B8B" w:rsidRPr="000463BF" w:rsidRDefault="00671B8B" w:rsidP="00671B8B">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Содержание модуля «Спортивный туризм»</w:t>
      </w:r>
      <w:r w:rsidR="002E54EC" w:rsidRPr="00095E44">
        <w:rPr>
          <w:rFonts w:ascii="Times New Roman" w:hAnsi="Times New Roman" w:cs="Times New Roman"/>
          <w:sz w:val="28"/>
          <w:szCs w:val="28"/>
        </w:rPr>
        <w:t xml:space="preserve"> направлено на достижение обучающимися личностных, метапредметных и предметных результатов обучения.</w:t>
      </w:r>
    </w:p>
    <w:p w:rsidR="002E54EC" w:rsidRPr="00671B8B" w:rsidRDefault="00671B8B" w:rsidP="00095E44">
      <w:pPr>
        <w:widowControl/>
        <w:autoSpaceDE/>
        <w:autoSpaceDN/>
        <w:adjustRightInd/>
        <w:ind w:firstLine="709"/>
        <w:rPr>
          <w:rFonts w:ascii="Times New Roman" w:hAnsi="Times New Roman" w:cs="Times New Roman"/>
          <w:b/>
          <w:i/>
          <w:sz w:val="28"/>
          <w:szCs w:val="28"/>
        </w:rPr>
      </w:pPr>
      <w:r w:rsidRPr="00671B8B">
        <w:rPr>
          <w:rFonts w:ascii="Times New Roman" w:hAnsi="Times New Roman" w:cs="Times New Roman"/>
          <w:b/>
          <w:i/>
          <w:sz w:val="28"/>
          <w:szCs w:val="28"/>
        </w:rPr>
        <w:lastRenderedPageBreak/>
        <w:t>При изучении модуля «Спортивный туризм»</w:t>
      </w:r>
      <w:r w:rsidR="002E54EC" w:rsidRPr="00671B8B">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воспитание чувства патриотизма,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основы саморазвития и самообразования через ценности, традиции и идеалы главных организаций регионального, всероссийского уровней по туризму, мотивации и осознанному выбору индивидуальной траектории образования средствами спортивного туризма профессиональных предпочтений в области физической культуры и спорта;</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основы норм морали, духовно-нравственной культуры и ценностного отношения к физической культуре, как неотъемлемой части общечеловеческой культуры средствами спортивного туризма;</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толерантное осознание и поведение, способность вести диалог с другими людьми, достигать в нем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практики на принципах доброжелательности и взаимопомощи;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проявление осознанного и ответственного отношения к собственным поступкам;</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проявление моральной компетентности в решении проблем в процессе занятий физической культурой, туристской деятельности;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осознанный выбор будущей профессии и возможности реализации собственных жизненных планов средствами спортивного туризма как условие успешной профессиональной, спортивной и общественной деятельности;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навыки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спортивного туризма;</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умение оказывать первую помощь.</w:t>
      </w:r>
    </w:p>
    <w:p w:rsidR="002E54EC" w:rsidRPr="00671B8B" w:rsidRDefault="00671B8B" w:rsidP="00095E44">
      <w:pPr>
        <w:widowControl/>
        <w:autoSpaceDE/>
        <w:autoSpaceDN/>
        <w:adjustRightInd/>
        <w:ind w:firstLine="709"/>
        <w:rPr>
          <w:rFonts w:ascii="Times New Roman" w:hAnsi="Times New Roman" w:cs="Times New Roman"/>
          <w:b/>
          <w:i/>
          <w:sz w:val="28"/>
          <w:szCs w:val="28"/>
        </w:rPr>
      </w:pPr>
      <w:r w:rsidRPr="00671B8B">
        <w:rPr>
          <w:rFonts w:ascii="Times New Roman" w:hAnsi="Times New Roman" w:cs="Times New Roman"/>
          <w:b/>
          <w:i/>
          <w:sz w:val="28"/>
          <w:szCs w:val="28"/>
        </w:rPr>
        <w:t>При изучении модуля «Спортивный туризм»</w:t>
      </w:r>
      <w:r w:rsidR="002E54EC" w:rsidRPr="00671B8B">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095E44" w:rsidRDefault="00671B8B" w:rsidP="00095E44">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w:t>
      </w:r>
      <w:r>
        <w:rPr>
          <w:rFonts w:ascii="Times New Roman" w:hAnsi="Times New Roman" w:cs="Times New Roman"/>
          <w:sz w:val="28"/>
          <w:szCs w:val="28"/>
          <w:lang w:val="en-US"/>
        </w:rPr>
        <w:t> </w:t>
      </w:r>
      <w:r w:rsidR="002E54EC" w:rsidRPr="00095E44">
        <w:rPr>
          <w:rFonts w:ascii="Times New Roman" w:hAnsi="Times New Roman" w:cs="Times New Roman"/>
          <w:sz w:val="28"/>
          <w:szCs w:val="28"/>
        </w:rPr>
        <w:t>умение самостоятельно определять цели своего обучения средствами спортивного туризма и составлять планы в рамках физкультурно-спортивной деятельности; выбирать успешную стратегию и тактику в различных ситуациях;</w:t>
      </w:r>
    </w:p>
    <w:p w:rsidR="002E54EC" w:rsidRPr="00095E44" w:rsidRDefault="00671B8B" w:rsidP="00095E44">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w:t>
      </w:r>
      <w:r>
        <w:rPr>
          <w:rFonts w:ascii="Times New Roman" w:hAnsi="Times New Roman" w:cs="Times New Roman"/>
          <w:sz w:val="28"/>
          <w:szCs w:val="28"/>
          <w:lang w:val="en-US"/>
        </w:rPr>
        <w:t> </w:t>
      </w:r>
      <w:r w:rsidR="002E54EC" w:rsidRPr="00095E44">
        <w:rPr>
          <w:rFonts w:ascii="Times New Roman" w:hAnsi="Times New Roman" w:cs="Times New Roman"/>
          <w:sz w:val="28"/>
          <w:szCs w:val="28"/>
        </w:rPr>
        <w:t>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2E54EC" w:rsidRPr="00095E44" w:rsidRDefault="00671B8B" w:rsidP="00095E44">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lastRenderedPageBreak/>
        <w:t>-</w:t>
      </w:r>
      <w:r>
        <w:rPr>
          <w:rFonts w:ascii="Times New Roman" w:hAnsi="Times New Roman" w:cs="Times New Roman"/>
          <w:sz w:val="28"/>
          <w:szCs w:val="28"/>
          <w:lang w:val="en-US"/>
        </w:rPr>
        <w:t> </w:t>
      </w:r>
      <w:r w:rsidR="002E54EC" w:rsidRPr="00095E44">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учетом гражданских и нравственных ценностей;</w:t>
      </w:r>
    </w:p>
    <w:p w:rsidR="002E54EC" w:rsidRPr="00095E44" w:rsidRDefault="00671B8B" w:rsidP="00095E44">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w:t>
      </w:r>
      <w:r>
        <w:rPr>
          <w:rFonts w:ascii="Times New Roman" w:hAnsi="Times New Roman" w:cs="Times New Roman"/>
          <w:sz w:val="28"/>
          <w:szCs w:val="28"/>
          <w:lang w:val="en-US"/>
        </w:rPr>
        <w:t> </w:t>
      </w:r>
      <w:r w:rsidR="002E54EC" w:rsidRPr="00095E44">
        <w:rPr>
          <w:rFonts w:ascii="Times New Roman" w:hAnsi="Times New Roman" w:cs="Times New Roman"/>
          <w:sz w:val="28"/>
          <w:szCs w:val="28"/>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671B8B" w:rsidRDefault="00671B8B" w:rsidP="00095E44">
      <w:pPr>
        <w:widowControl/>
        <w:autoSpaceDE/>
        <w:autoSpaceDN/>
        <w:adjustRightInd/>
        <w:ind w:firstLine="709"/>
        <w:rPr>
          <w:rFonts w:ascii="Times New Roman" w:hAnsi="Times New Roman" w:cs="Times New Roman"/>
          <w:b/>
          <w:i/>
          <w:sz w:val="28"/>
          <w:szCs w:val="28"/>
        </w:rPr>
      </w:pPr>
      <w:r w:rsidRPr="00671B8B">
        <w:rPr>
          <w:rFonts w:ascii="Times New Roman" w:hAnsi="Times New Roman" w:cs="Times New Roman"/>
          <w:b/>
          <w:i/>
          <w:sz w:val="28"/>
          <w:szCs w:val="28"/>
        </w:rPr>
        <w:t>При изучении изучения модуля «Спортивный туризм»</w:t>
      </w:r>
      <w:r w:rsidR="002E54EC" w:rsidRPr="00671B8B">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понимание роли и значения занятий спортивным туризмом в формировании личностных качеств, в активном включении в здоровый образ жизни, укреплении и сохранении индивидуального здоровья;</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знание правил соревнований по спортивному туризму, знание состава судейской коллегии, обслуживающей соревнования по спортивному туризму и основных функций судей, жестов судьи;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умение демонстровать технические приемы спортивного туризма;</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знание, применение тактических решений в спортивном туризме;</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использование средств и методов совершенствования технических приемов и тактических действий в спортивном туризме;</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выявление ошибок в технике выполнения упражнений, формирующих двигательные умения и навыки технических и тактических действий туристов;</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осуществление соревновательной деятельности в соответствии с правилами спортивного туризма, судейской практики;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определение признаков положительного влияния занятий спортивным туризмом на укрепление здоровья, установление связи между развитием физических качеств и основных систем организма;</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соблюдение требований безопасности при организации туристских мероприятий, знание правил оказания первой помощи при травмах и ушибах во время занятий физическими упражнениями и спортивным туризмом в частности;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способность организовывать самостоятельные занятия с использованием средств туризма, подбирать упражнения различной направленности, режимы физической нагрузки в зависимости от индивидуальных особенностей физической подготовленности;</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знание контрольно-тестовых упражнений для определения уровня физической, технической и тактической подготовленности юного туриста;</w:t>
      </w:r>
    </w:p>
    <w:p w:rsidR="002E54EC" w:rsidRPr="00095E44" w:rsidRDefault="00671B8B" w:rsidP="00095E4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095E44">
        <w:rPr>
          <w:rFonts w:ascii="Times New Roman" w:hAnsi="Times New Roman" w:cs="Times New Roman"/>
          <w:sz w:val="28"/>
          <w:szCs w:val="28"/>
        </w:rPr>
        <w:t>знание и применение способов и методов профилактики пагубных привычек, асоциального и созависимого поведения, знание антидопинговых правил.</w:t>
      </w:r>
    </w:p>
    <w:p w:rsidR="00671B8B" w:rsidRPr="00671B8B" w:rsidRDefault="00671B8B" w:rsidP="00671B8B">
      <w:pPr>
        <w:widowControl/>
        <w:autoSpaceDE/>
        <w:autoSpaceDN/>
        <w:adjustRightInd/>
        <w:ind w:firstLine="0"/>
        <w:jc w:val="center"/>
        <w:rPr>
          <w:rFonts w:ascii="Times New Roman" w:hAnsi="Times New Roman" w:cs="Times New Roman"/>
          <w:b/>
          <w:sz w:val="28"/>
          <w:szCs w:val="28"/>
        </w:rPr>
      </w:pPr>
    </w:p>
    <w:p w:rsidR="002E54EC" w:rsidRPr="00671B8B" w:rsidRDefault="00671B8B" w:rsidP="00671B8B">
      <w:pPr>
        <w:widowControl/>
        <w:autoSpaceDE/>
        <w:autoSpaceDN/>
        <w:adjustRightInd/>
        <w:ind w:firstLine="0"/>
        <w:jc w:val="center"/>
        <w:rPr>
          <w:rFonts w:ascii="Times New Roman" w:hAnsi="Times New Roman" w:cs="Times New Roman"/>
          <w:b/>
          <w:sz w:val="28"/>
          <w:szCs w:val="28"/>
        </w:rPr>
      </w:pPr>
      <w:r w:rsidRPr="00671B8B">
        <w:rPr>
          <w:rFonts w:ascii="Times New Roman" w:hAnsi="Times New Roman" w:cs="Times New Roman"/>
          <w:b/>
          <w:sz w:val="28"/>
          <w:szCs w:val="28"/>
        </w:rPr>
        <w:t>МОДУЛЬ «ХОККЕЙ НА ТРАВЕ»</w:t>
      </w:r>
    </w:p>
    <w:p w:rsidR="002E54EC" w:rsidRPr="00671B8B" w:rsidRDefault="00671B8B" w:rsidP="00671B8B">
      <w:pPr>
        <w:widowControl/>
        <w:autoSpaceDE/>
        <w:autoSpaceDN/>
        <w:adjustRightInd/>
        <w:ind w:firstLine="709"/>
        <w:rPr>
          <w:rFonts w:ascii="Times New Roman" w:hAnsi="Times New Roman" w:cs="Times New Roman"/>
          <w:b/>
          <w:sz w:val="28"/>
          <w:szCs w:val="28"/>
        </w:rPr>
      </w:pPr>
      <w:r w:rsidRPr="00671B8B">
        <w:rPr>
          <w:rFonts w:ascii="Times New Roman" w:hAnsi="Times New Roman" w:cs="Times New Roman"/>
          <w:b/>
          <w:sz w:val="28"/>
          <w:szCs w:val="28"/>
        </w:rPr>
        <w:t>1) </w:t>
      </w:r>
      <w:r w:rsidR="002E54EC" w:rsidRPr="00671B8B">
        <w:rPr>
          <w:rFonts w:ascii="Times New Roman" w:hAnsi="Times New Roman" w:cs="Times New Roman"/>
          <w:b/>
          <w:sz w:val="28"/>
          <w:szCs w:val="28"/>
        </w:rPr>
        <w:t xml:space="preserve">Пояснительная записка </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 xml:space="preserve">Модуль </w:t>
      </w:r>
      <w:r w:rsidR="00671B8B">
        <w:rPr>
          <w:rFonts w:ascii="Times New Roman" w:hAnsi="Times New Roman" w:cs="Times New Roman"/>
          <w:sz w:val="28"/>
          <w:szCs w:val="28"/>
        </w:rPr>
        <w:t>«Хоккей на траве» (далее - модуль «Хоккей на траве»</w:t>
      </w:r>
      <w:r w:rsidRPr="00671B8B">
        <w:rPr>
          <w:rFonts w:ascii="Times New Roman" w:hAnsi="Times New Roman" w:cs="Times New Roman"/>
          <w:sz w:val="28"/>
          <w:szCs w:val="28"/>
        </w:rPr>
        <w:t xml:space="preserve">, модуль по хоккею на траве, хоккей на траве) на уровне среднего общего образования разработан с целью оказания методической помощи учителю физической культуры </w:t>
      </w:r>
      <w:r w:rsidRPr="00671B8B">
        <w:rPr>
          <w:rFonts w:ascii="Times New Roman" w:hAnsi="Times New Roman" w:cs="Times New Roman"/>
          <w:sz w:val="28"/>
          <w:szCs w:val="28"/>
        </w:rPr>
        <w:lastRenderedPageBreak/>
        <w:t xml:space="preserve">в создании рабочей </w:t>
      </w:r>
      <w:r w:rsidR="00671B8B">
        <w:rPr>
          <w:rFonts w:ascii="Times New Roman" w:hAnsi="Times New Roman" w:cs="Times New Roman"/>
          <w:sz w:val="28"/>
          <w:szCs w:val="28"/>
        </w:rPr>
        <w:t>программы по учебному предмету «Физическая культура»</w:t>
      </w:r>
      <w:r w:rsidRPr="00671B8B">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Хоккей на траве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профессиональному самоопределению.</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Выполнение сложнокоординационных, технико-тактических действий в хоккее на траве обеспечивает эффективное воспитание физических качеств (быстроты, ловкости, выносливости, силы и гибкости) и формирование двигательных навыков.</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Занятия хоккеем на траве формируют у обучающихся чувство патриотизма, нравственные качества (честность, доброжелательность, дисциплинированность, самообладание, терпимость, коллективизм) в сочетании с волевыми качествами (смелость, решительность, инициатива, трудолюбие, настойчивость и целеустремленность, способность управлять своими эмоциями).</w:t>
      </w:r>
    </w:p>
    <w:p w:rsidR="002E54EC" w:rsidRPr="00671B8B" w:rsidRDefault="00671B8B" w:rsidP="00671B8B">
      <w:pPr>
        <w:widowControl/>
        <w:autoSpaceDE/>
        <w:autoSpaceDN/>
        <w:adjustRightInd/>
        <w:ind w:firstLine="709"/>
        <w:rPr>
          <w:rFonts w:ascii="Times New Roman" w:hAnsi="Times New Roman" w:cs="Times New Roman"/>
          <w:b/>
          <w:i/>
          <w:sz w:val="28"/>
          <w:szCs w:val="28"/>
        </w:rPr>
      </w:pPr>
      <w:r>
        <w:rPr>
          <w:rFonts w:ascii="Times New Roman" w:hAnsi="Times New Roman" w:cs="Times New Roman"/>
          <w:b/>
          <w:i/>
          <w:sz w:val="28"/>
          <w:szCs w:val="28"/>
        </w:rPr>
        <w:t>Целью изучения модуля «</w:t>
      </w:r>
      <w:r w:rsidRPr="00671B8B">
        <w:rPr>
          <w:rFonts w:ascii="Times New Roman" w:hAnsi="Times New Roman" w:cs="Times New Roman"/>
          <w:b/>
          <w:i/>
          <w:sz w:val="28"/>
          <w:szCs w:val="28"/>
        </w:rPr>
        <w:t>Хоккей на траве»</w:t>
      </w:r>
      <w:r w:rsidR="002E54EC" w:rsidRPr="00671B8B">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хоккея на траве.</w:t>
      </w:r>
    </w:p>
    <w:p w:rsidR="002E54EC" w:rsidRPr="00671B8B" w:rsidRDefault="00671B8B" w:rsidP="00671B8B">
      <w:pPr>
        <w:widowControl/>
        <w:autoSpaceDE/>
        <w:autoSpaceDN/>
        <w:adjustRightInd/>
        <w:ind w:firstLine="709"/>
        <w:rPr>
          <w:rFonts w:ascii="Times New Roman" w:hAnsi="Times New Roman" w:cs="Times New Roman"/>
          <w:b/>
          <w:i/>
          <w:sz w:val="28"/>
          <w:szCs w:val="28"/>
        </w:rPr>
      </w:pPr>
      <w:r w:rsidRPr="00671B8B">
        <w:rPr>
          <w:rFonts w:ascii="Times New Roman" w:hAnsi="Times New Roman" w:cs="Times New Roman"/>
          <w:b/>
          <w:i/>
          <w:sz w:val="28"/>
          <w:szCs w:val="28"/>
        </w:rPr>
        <w:t>Задачами изучения модуля «Хоккей на траве»</w:t>
      </w:r>
      <w:r w:rsidR="002E54EC" w:rsidRPr="00671B8B">
        <w:rPr>
          <w:rFonts w:ascii="Times New Roman" w:hAnsi="Times New Roman" w:cs="Times New Roman"/>
          <w:b/>
          <w:i/>
          <w:sz w:val="28"/>
          <w:szCs w:val="28"/>
        </w:rPr>
        <w:t xml:space="preserve"> являются:</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укрепление физического, психологического и социального здоровья обучающихся, воспитание основных физических качеств и повышение функциональных возможностей их организма, обеспечение культуры безопасного поведения на занятиях по хоккею на траве;</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освоение знаний о физической культуре и спорте в целом, истории развития хоккея на траве в частности;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формирование общих представлений о хоккее на траве, о его возможностях и значении в процессе укрепления здоровья, физическом развитии и физической подготовке обучающихся;</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формирование образовательного фундамента,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ф</w:t>
      </w:r>
      <w:r w:rsidR="002E54EC" w:rsidRPr="00671B8B">
        <w:rPr>
          <w:rFonts w:ascii="Times New Roman" w:hAnsi="Times New Roman" w:cs="Times New Roman"/>
          <w:sz w:val="28"/>
          <w:szCs w:val="28"/>
        </w:rPr>
        <w:t>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хоккея на траве;</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671B8B">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развитие положительной мотивации и устойчивого учебно-познавательного ин</w:t>
      </w:r>
      <w:r>
        <w:rPr>
          <w:rFonts w:ascii="Times New Roman" w:hAnsi="Times New Roman" w:cs="Times New Roman"/>
          <w:sz w:val="28"/>
          <w:szCs w:val="28"/>
        </w:rPr>
        <w:t>тереса к учебному предмету «Физическая культура»</w:t>
      </w:r>
      <w:r w:rsidR="002E54EC" w:rsidRPr="00671B8B">
        <w:rPr>
          <w:rFonts w:ascii="Times New Roman" w:hAnsi="Times New Roman" w:cs="Times New Roman"/>
          <w:sz w:val="28"/>
          <w:szCs w:val="28"/>
        </w:rPr>
        <w:t>, удовлетворение индивидуальных потребностей обучающихся в занятиях физической культурой и спортом средствами хоккея на траве;</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популяризация хоккея на траве, привлечение обучающихся, проявляющих повышенный интерес и способности к занятиям хоккеем на траве, в школьные спортивные клубы, секции, к участию в соревнованиях;</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выявление, развитие и поддержка одаренных детей в области спорта.</w:t>
      </w:r>
    </w:p>
    <w:p w:rsidR="002E54EC" w:rsidRPr="00671B8B" w:rsidRDefault="00671B8B" w:rsidP="00671B8B">
      <w:pPr>
        <w:widowControl/>
        <w:autoSpaceDE/>
        <w:autoSpaceDN/>
        <w:adjustRightInd/>
        <w:ind w:firstLine="709"/>
        <w:rPr>
          <w:rFonts w:ascii="Times New Roman" w:hAnsi="Times New Roman" w:cs="Times New Roman"/>
          <w:i/>
          <w:sz w:val="28"/>
          <w:szCs w:val="28"/>
        </w:rPr>
      </w:pPr>
      <w:r w:rsidRPr="00671B8B">
        <w:rPr>
          <w:rFonts w:ascii="Times New Roman" w:hAnsi="Times New Roman" w:cs="Times New Roman"/>
          <w:i/>
          <w:sz w:val="28"/>
          <w:szCs w:val="28"/>
        </w:rPr>
        <w:t>Место и роль модуля</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«Хоккей на траве»</w:t>
      </w:r>
      <w:r w:rsidR="002E54EC" w:rsidRPr="00671B8B">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Специфика модуля по хоккею на траве сочетается практически со всеми базовыми видами спорта (легкая атлетика, гимнастика</w:t>
      </w:r>
      <w:r w:rsidR="00671B8B">
        <w:rPr>
          <w:rFonts w:ascii="Times New Roman" w:hAnsi="Times New Roman" w:cs="Times New Roman"/>
          <w:sz w:val="28"/>
          <w:szCs w:val="28"/>
        </w:rPr>
        <w:t>, спортивные игры) и разделами «Знания о физической культуре», «</w:t>
      </w:r>
      <w:r w:rsidRPr="00671B8B">
        <w:rPr>
          <w:rFonts w:ascii="Times New Roman" w:hAnsi="Times New Roman" w:cs="Times New Roman"/>
          <w:sz w:val="28"/>
          <w:szCs w:val="28"/>
        </w:rPr>
        <w:t>Спосо</w:t>
      </w:r>
      <w:r w:rsidR="00671B8B">
        <w:rPr>
          <w:rFonts w:ascii="Times New Roman" w:hAnsi="Times New Roman" w:cs="Times New Roman"/>
          <w:sz w:val="28"/>
          <w:szCs w:val="28"/>
        </w:rPr>
        <w:t>бы самостоятельной деятельности», «Физическое совершенствование»</w:t>
      </w:r>
      <w:r w:rsidRPr="00671B8B">
        <w:rPr>
          <w:rFonts w:ascii="Times New Roman" w:hAnsi="Times New Roman" w:cs="Times New Roman"/>
          <w:sz w:val="28"/>
          <w:szCs w:val="28"/>
        </w:rPr>
        <w:t>.</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Интеграция модуля по хоккею на траве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w:t>
      </w:r>
      <w:r w:rsidR="00671B8B">
        <w:rPr>
          <w:rFonts w:ascii="Times New Roman" w:hAnsi="Times New Roman" w:cs="Times New Roman"/>
          <w:sz w:val="28"/>
          <w:szCs w:val="28"/>
        </w:rPr>
        <w:t>ультурно-спортивного комплекса «Готов к труду и обороне»</w:t>
      </w:r>
      <w:r w:rsidRPr="00671B8B">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671B8B" w:rsidRDefault="00671B8B" w:rsidP="00671B8B">
      <w:pPr>
        <w:widowControl/>
        <w:autoSpaceDE/>
        <w:autoSpaceDN/>
        <w:adjustRightInd/>
        <w:ind w:firstLine="709"/>
        <w:rPr>
          <w:rFonts w:ascii="Times New Roman" w:hAnsi="Times New Roman" w:cs="Times New Roman"/>
          <w:i/>
          <w:sz w:val="28"/>
          <w:szCs w:val="28"/>
        </w:rPr>
      </w:pPr>
      <w:r w:rsidRPr="00671B8B">
        <w:rPr>
          <w:rFonts w:ascii="Times New Roman" w:hAnsi="Times New Roman" w:cs="Times New Roman"/>
          <w:i/>
          <w:sz w:val="28"/>
          <w:szCs w:val="28"/>
        </w:rPr>
        <w:t>Модуль «Хоккей на траве»</w:t>
      </w:r>
      <w:r w:rsidR="002E54EC" w:rsidRPr="00671B8B">
        <w:rPr>
          <w:rFonts w:ascii="Times New Roman" w:hAnsi="Times New Roman" w:cs="Times New Roman"/>
          <w:i/>
          <w:sz w:val="28"/>
          <w:szCs w:val="28"/>
        </w:rPr>
        <w:t xml:space="preserve"> может быть реализован в следующих вариантах:</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хоккею на траве с выбором различных его элементов, с учетом возраста и физической подготовленности обучающихся;</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 xml:space="preserve">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w:t>
      </w:r>
      <w:r w:rsidR="002E54EC" w:rsidRPr="00671B8B">
        <w:rPr>
          <w:rFonts w:ascii="Times New Roman" w:hAnsi="Times New Roman" w:cs="Times New Roman"/>
          <w:sz w:val="28"/>
          <w:szCs w:val="28"/>
        </w:rPr>
        <w:lastRenderedPageBreak/>
        <w:t>включая использование учебных модулей по видам спорта (рекомендуемый объем в 10 и 11 классах - по 34 часа).</w:t>
      </w:r>
    </w:p>
    <w:p w:rsidR="002E54EC" w:rsidRPr="00671B8B" w:rsidRDefault="00671B8B" w:rsidP="00671B8B">
      <w:pPr>
        <w:widowControl/>
        <w:autoSpaceDE/>
        <w:autoSpaceDN/>
        <w:adjustRightInd/>
        <w:ind w:firstLine="709"/>
        <w:rPr>
          <w:rFonts w:ascii="Times New Roman" w:hAnsi="Times New Roman" w:cs="Times New Roman"/>
          <w:b/>
          <w:sz w:val="28"/>
          <w:szCs w:val="28"/>
        </w:rPr>
      </w:pPr>
      <w:r w:rsidRPr="00671B8B">
        <w:rPr>
          <w:rFonts w:ascii="Times New Roman" w:hAnsi="Times New Roman" w:cs="Times New Roman"/>
          <w:b/>
          <w:sz w:val="28"/>
          <w:szCs w:val="28"/>
        </w:rPr>
        <w:t>2) Содержание модуля</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1) Знания о хоккее на траве.</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История развития современного хоккея в мире, в Российской Федерации, в регионе.</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Хоккейные клубы, их история и традиции. Легендарные отечественные хоккеисты и тренеры.</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Достижения отечественной сборной команды страны на чемпионатах мира, Европы, Олимпийских играх.</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Главные хоккейные организации и федерации (международные, российские), осуществляющие управление хоккеем на траве, их роль и основные функции.</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Правила соревнований по хоккею на траве. Официальный календарь соревнований (международных, всероссийских, региональных).</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Понятия и характеристика технических элементов хоккея на траве, их название, назначение и методика выполнения. Характеристика тактики хоккея на траве и ее компонентов.</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Занятия хоккеем на траве как средство укрепления здоровья, повышения функциональных возможностей основных систем организма и воспитания различных физических качеств. Правила подбора физических упражнений хоккеиста.</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Комплексы упражнений для воспитания физических качеств хоккеиста. Здоровьеформирующие факторы и средства.</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Требования безопасности при организации занятий хоккеем на траве. Характерные травмы хоккеистов на траве и мероприятия по их предупреждению.</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2) Способы самостоятельной деятельности.</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Правила безопасного, правомерного поведения во время соревнований по хоккею на траве в качестве зрителя, болельщика.</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Организация и проведение самостоятельных занятий по хоккею на траве. Составление планов и самостоятельное проведение занятий по хоккею на траве.</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Способы самостоятельного освоения двигательных действий, подбор подводящих, подготовительных и специальных упражнений.</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 Правильное сбалансированное питание хоккеиста.</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Правила личной гигиены, требования к спортивной экипировке для занятий хоккеем на траве. Правила ухода за спортивным инвентарем и оборудованием.</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Классификация физических упражнений: подготовительные, общеразвивающие, специальные и корригирующие. Составление индивидуальных комплексов упражнений различной направленности.</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Способы и методы профилактики пагубных привычек, асоциального и созависимого поведения. Противодействие допингу в спорте и борьба с ним.</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lastRenderedPageBreak/>
        <w:t>Тестирование уровня физической подготовленности в хоккее на траве.</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3) Физическое совершенствование.</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Комплексы упражнений для воспитания физических качеств (ловкости, гибкости, силы, выносливости, быстроты).</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Комплексы упражнений, формирующие двигательные умения и навыки, а также технику действий хоккеиста на траве:</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общеподготовительные упражнения (общеразвивающие упражнения, упражнения со снарядами, на снарядах из других видов спорта (легкая атлетика, гимнастика);</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специально-подготовительные упражнения (имитационные, в том числе прыжковые, упражнения на специальных тренажерах, модернизированные спортивные игры (элементы баскетбола, гандбола, футбола, флорбола), проводимые с учетом хоккейной специализации, основные (соревновательные упражнения (броски и удары мяча различными способами, ведение, дриблинг, передачи, игровые упражнения (1 x 1, 2 x 1, 3 x 1, 3 x 2, 3 x 3 и другие), двусторонние игры.</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Комплексы специальной разминки перед соревнованиями.</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Индивидуальные технические действия передвижения: бег, передвижение скрестными шагами, спиной вперед, повороты, торможения и остановки с поворотом на 90 градусов, старты лицом, боком вперед, с предварительным поворотом, прыжки толчком, одной, двумя ногами.</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Технические действия владения клюшкой и мячом: ведение, дриблинг, броски и удары, передачи, прием и остановки, обводка, финты, отбор.</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Технические действия вратаря: основная стойка, передвижение, ловля и отбивание мяча на месте и в падении, игра клюшкой и бахилами.</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Тактические действия (индивидуальные и групповые): тактика атаки, тактика обороны, тактика игры в неравных составах, тактические действия с учетом игровых амплуа в команде, быстрые переключения в действиях - от нападения к защите и от защиты к нападению.</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Тактические взаимодействия: в парах, тройках, группах.</w:t>
      </w:r>
    </w:p>
    <w:p w:rsidR="002E54EC" w:rsidRPr="00671B8B" w:rsidRDefault="002E54EC" w:rsidP="00671B8B">
      <w:pPr>
        <w:widowControl/>
        <w:autoSpaceDE/>
        <w:autoSpaceDN/>
        <w:adjustRightInd/>
        <w:ind w:firstLine="709"/>
        <w:rPr>
          <w:rFonts w:ascii="Times New Roman" w:hAnsi="Times New Roman" w:cs="Times New Roman"/>
          <w:sz w:val="28"/>
          <w:szCs w:val="28"/>
        </w:rPr>
      </w:pPr>
      <w:r w:rsidRPr="00671B8B">
        <w:rPr>
          <w:rFonts w:ascii="Times New Roman" w:hAnsi="Times New Roman" w:cs="Times New Roman"/>
          <w:sz w:val="28"/>
          <w:szCs w:val="28"/>
        </w:rPr>
        <w:t>Тактика штрафного углового удара.</w:t>
      </w:r>
    </w:p>
    <w:p w:rsidR="002E54EC" w:rsidRPr="00671B8B" w:rsidRDefault="002E54EC" w:rsidP="00671B8B">
      <w:pPr>
        <w:widowControl/>
        <w:autoSpaceDE/>
        <w:autoSpaceDN/>
        <w:adjustRightInd/>
        <w:ind w:firstLine="709"/>
        <w:rPr>
          <w:rFonts w:ascii="Times New Roman" w:hAnsi="Times New Roman" w:cs="Times New Roman"/>
          <w:i/>
          <w:sz w:val="28"/>
          <w:szCs w:val="28"/>
        </w:rPr>
      </w:pPr>
      <w:r w:rsidRPr="00671B8B">
        <w:rPr>
          <w:rFonts w:ascii="Times New Roman" w:hAnsi="Times New Roman" w:cs="Times New Roman"/>
          <w:i/>
          <w:sz w:val="28"/>
          <w:szCs w:val="28"/>
        </w:rPr>
        <w:t>Учебные игры в хоккей. Участие в соревновательной деятельности.</w:t>
      </w:r>
    </w:p>
    <w:p w:rsidR="00671B8B" w:rsidRPr="00671B8B" w:rsidRDefault="00671B8B" w:rsidP="00671B8B">
      <w:pPr>
        <w:autoSpaceDE/>
        <w:autoSpaceDN/>
        <w:adjustRightInd/>
        <w:ind w:firstLine="709"/>
        <w:rPr>
          <w:rFonts w:ascii="Times New Roman" w:hAnsi="Times New Roman" w:cs="Times New Roman"/>
          <w:i/>
          <w:color w:val="000000"/>
          <w:sz w:val="28"/>
          <w:szCs w:val="28"/>
        </w:rPr>
      </w:pPr>
      <w:r w:rsidRPr="00671B8B">
        <w:rPr>
          <w:rFonts w:ascii="Times New Roman" w:hAnsi="Times New Roman" w:cs="Times New Roman"/>
          <w:b/>
          <w:i/>
          <w:sz w:val="28"/>
          <w:szCs w:val="28"/>
        </w:rPr>
        <w:t>3) Планируемые образовательные результаты</w:t>
      </w:r>
    </w:p>
    <w:p w:rsidR="002E54EC" w:rsidRPr="00671B8B" w:rsidRDefault="00671B8B" w:rsidP="00671B8B">
      <w:pPr>
        <w:widowControl/>
        <w:autoSpaceDE/>
        <w:autoSpaceDN/>
        <w:adjustRightInd/>
        <w:ind w:firstLine="709"/>
        <w:rPr>
          <w:rFonts w:ascii="Times New Roman" w:hAnsi="Times New Roman" w:cs="Times New Roman"/>
          <w:i/>
          <w:sz w:val="28"/>
          <w:szCs w:val="28"/>
        </w:rPr>
      </w:pPr>
      <w:r w:rsidRPr="00671B8B">
        <w:rPr>
          <w:rFonts w:ascii="Times New Roman" w:hAnsi="Times New Roman" w:cs="Times New Roman"/>
          <w:i/>
          <w:sz w:val="28"/>
          <w:szCs w:val="28"/>
        </w:rPr>
        <w:t>Содержание модуля «Хоккей на траве»</w:t>
      </w:r>
      <w:r w:rsidR="002E54EC" w:rsidRPr="00671B8B">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671B8B" w:rsidRDefault="00671B8B" w:rsidP="00671B8B">
      <w:pPr>
        <w:widowControl/>
        <w:autoSpaceDE/>
        <w:autoSpaceDN/>
        <w:adjustRightInd/>
        <w:ind w:firstLine="709"/>
        <w:rPr>
          <w:rFonts w:ascii="Times New Roman" w:hAnsi="Times New Roman" w:cs="Times New Roman"/>
          <w:b/>
          <w:i/>
          <w:sz w:val="28"/>
          <w:szCs w:val="28"/>
        </w:rPr>
      </w:pPr>
      <w:r w:rsidRPr="00671B8B">
        <w:rPr>
          <w:rFonts w:ascii="Times New Roman" w:hAnsi="Times New Roman" w:cs="Times New Roman"/>
          <w:b/>
          <w:i/>
          <w:sz w:val="28"/>
          <w:szCs w:val="28"/>
        </w:rPr>
        <w:t>При изучении модуля «Хоккей на траве»</w:t>
      </w:r>
      <w:r w:rsidR="002E54EC" w:rsidRPr="00671B8B">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проявление чувства патриотизма,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сформированность основ саморазвития и самовоспитания через ценности, традиции и идеалы главных хоккейных организаций регионального, всероссийского и мирового уровней, отечественных и зарубежных хоккейных клубов;</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671B8B">
        <w:rPr>
          <w:rFonts w:ascii="Times New Roman" w:hAnsi="Times New Roman" w:cs="Times New Roman"/>
          <w:sz w:val="28"/>
          <w:szCs w:val="28"/>
        </w:rPr>
        <w:t>сформированность основных норм морали, духовно-нравственной культуры и ценностного отношения к физической культуре, как неотъемлемой части общечеловеческой культуры средствами хоккея на траве;</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сформированность толерантного сознания и поведения, способность вести диалог с другими людьми, достигать в нем взаимопонимания, находить общие цели и сотрудничать для их достижения в учебной, игровой и соревновательной деятельности;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проявление навыков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хоккея на траве;</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готовность к осознанному выбору будущей профессии и возможностей реализации собственных жизненных планов средствами хоккея на траве как условие успешной профессиональной, спортивной и общественной деятельности;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умение оказывать первую помощь.</w:t>
      </w:r>
    </w:p>
    <w:p w:rsidR="002E54EC" w:rsidRPr="00671B8B" w:rsidRDefault="00671B8B" w:rsidP="00671B8B">
      <w:pPr>
        <w:widowControl/>
        <w:autoSpaceDE/>
        <w:autoSpaceDN/>
        <w:adjustRightInd/>
        <w:ind w:firstLine="709"/>
        <w:rPr>
          <w:rFonts w:ascii="Times New Roman" w:hAnsi="Times New Roman" w:cs="Times New Roman"/>
          <w:b/>
          <w:i/>
          <w:sz w:val="28"/>
          <w:szCs w:val="28"/>
        </w:rPr>
      </w:pPr>
      <w:r w:rsidRPr="00671B8B">
        <w:rPr>
          <w:rFonts w:ascii="Times New Roman" w:hAnsi="Times New Roman" w:cs="Times New Roman"/>
          <w:b/>
          <w:i/>
          <w:sz w:val="28"/>
          <w:szCs w:val="28"/>
        </w:rPr>
        <w:t>При изучении модуля «Хоккей на траве»</w:t>
      </w:r>
      <w:r w:rsidR="002E54EC" w:rsidRPr="00671B8B">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игровую и соревновательную деятельность по хоккею на траве;</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учетом гражданских и нравственных ценностей;</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671B8B" w:rsidRDefault="00671B8B" w:rsidP="00671B8B">
      <w:pPr>
        <w:widowControl/>
        <w:autoSpaceDE/>
        <w:autoSpaceDN/>
        <w:adjustRightInd/>
        <w:ind w:firstLine="709"/>
        <w:rPr>
          <w:rFonts w:ascii="Times New Roman" w:hAnsi="Times New Roman" w:cs="Times New Roman"/>
          <w:b/>
          <w:i/>
          <w:sz w:val="28"/>
          <w:szCs w:val="28"/>
        </w:rPr>
      </w:pPr>
      <w:r w:rsidRPr="00671B8B">
        <w:rPr>
          <w:rFonts w:ascii="Times New Roman" w:hAnsi="Times New Roman" w:cs="Times New Roman"/>
          <w:b/>
          <w:i/>
          <w:sz w:val="28"/>
          <w:szCs w:val="28"/>
        </w:rPr>
        <w:t>При изучении модуля «Хоккей на траве»</w:t>
      </w:r>
      <w:r w:rsidR="002E54EC" w:rsidRPr="00671B8B">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знание истории развития современного хоккея на траве, традиций клубного хоккейного движения в мире, в Российской Федерации, в регионе, легендарных отечественных и зарубежных хоккеистов и тренеров, принесших славу российскому и мировому хоккею на траве;</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671B8B">
        <w:rPr>
          <w:rFonts w:ascii="Times New Roman" w:hAnsi="Times New Roman" w:cs="Times New Roman"/>
          <w:sz w:val="28"/>
          <w:szCs w:val="28"/>
        </w:rPr>
        <w:t>способность характеризовать роль и основные функции главных хоккейных организаций и федераций (международные, российские), осуществляющих управление хоккеем на траве;</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умение анализировать результаты соревнований, входящих в официальный календарь соревнований (международных, всероссийских, региональных);</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понимание роли занятий хоккеем на траве как средства укрепления здоровья, повышения функциональных возможностей основных систем организма и развития физических качеств;</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использование навыков: организации и проведения самостоятельных занятий по хоккею на траве, составления индивидуальных планов, включая способы самостоятельного освоения двигательных действий, подбор подводящих, подготовительных и специальных упражнений, самоконтроля в учебной и соревновательной деятельности, применение средств восстановления организма после физической нагрузки на занятиях хоккеем на траве в учебной и соревновательной деятельности;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знание и применение основ формирования сбалансированного питания хоккеиста;</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составление, подбор и выполнение упражнений с учетом их классификации для составления комплексов, в том числе индивидуальных, различной направленности;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использование правил подбора физических упражнений для развития физических качеств хоккеиста, специально-подготовительных упражнений, формирующих двигательные умения и навыки технических и тактических действий хоккеиста, определение их эффективности;</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знание техники выполнения и демонстрация правильной техники выполнения упражнений для воспитания физических качеств, умение выявлять и устранять ошибки при выполнении упражнений;</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знание классификации техники и тактики игры в хоккей на траве, технических и тактических элементов хоккея на траве, применение и владение техническими и тактическими элементами в игровых заданиях и соревнованиях;</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выполнение командных атакующих действий и способов атаки и контратаки в хоккее на траве, тактических комбинаций при различных игровых и стандартных ситуациях;</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выявление ошибок в технике выполнения упражнений, формирующих двигательные умения и навыки технических и тактических действий хоккеиста;</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совершенствование техники передвижения, техники владения клюшкой и мячом, техники игры вратаря, индивидуальных, групповых и командных тактических действий;</w:t>
      </w:r>
    </w:p>
    <w:p w:rsidR="002E54EC" w:rsidRPr="00671B8B" w:rsidRDefault="00671B8B" w:rsidP="00671B8B">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671B8B">
        <w:rPr>
          <w:rFonts w:ascii="Times New Roman" w:hAnsi="Times New Roman" w:cs="Times New Roman"/>
          <w:sz w:val="28"/>
          <w:szCs w:val="28"/>
        </w:rPr>
        <w:t>осуществление соревновательной деятельности в соответствии с правилами хоккея на траве, судейской практики;</w:t>
      </w:r>
    </w:p>
    <w:p w:rsidR="002E54EC" w:rsidRPr="00671B8B" w:rsidRDefault="00501CD5" w:rsidP="00671B8B">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w:t>
      </w:r>
      <w:r>
        <w:rPr>
          <w:rFonts w:ascii="Times New Roman" w:hAnsi="Times New Roman" w:cs="Times New Roman"/>
          <w:sz w:val="28"/>
          <w:szCs w:val="28"/>
          <w:lang w:val="en-US"/>
        </w:rPr>
        <w:t> </w:t>
      </w:r>
      <w:r w:rsidR="002E54EC" w:rsidRPr="00671B8B">
        <w:rPr>
          <w:rFonts w:ascii="Times New Roman" w:hAnsi="Times New Roman" w:cs="Times New Roman"/>
          <w:sz w:val="28"/>
          <w:szCs w:val="28"/>
        </w:rPr>
        <w:t>определение признаков положительного влияния занятий хоккеем на траве на укрепление здоровья, устанавливание связи между развитием физических качеств и основных систем организма;</w:t>
      </w:r>
    </w:p>
    <w:p w:rsidR="002E54EC" w:rsidRPr="00671B8B" w:rsidRDefault="00501CD5" w:rsidP="00671B8B">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lastRenderedPageBreak/>
        <w:t>-</w:t>
      </w:r>
      <w:r>
        <w:rPr>
          <w:rFonts w:ascii="Times New Roman" w:hAnsi="Times New Roman" w:cs="Times New Roman"/>
          <w:sz w:val="28"/>
          <w:szCs w:val="28"/>
          <w:lang w:val="en-US"/>
        </w:rPr>
        <w:t> </w:t>
      </w:r>
      <w:r w:rsidR="002E54EC" w:rsidRPr="00671B8B">
        <w:rPr>
          <w:rFonts w:ascii="Times New Roman" w:hAnsi="Times New Roman" w:cs="Times New Roman"/>
          <w:sz w:val="28"/>
          <w:szCs w:val="28"/>
        </w:rPr>
        <w:t>соблюдение требований безопасности при организации занятий хоккеем на траве, знание правил оказания первой помощи при травмах и ушибах во время занятий физическими упражнениями, и хоккеем на траве в частности;</w:t>
      </w:r>
    </w:p>
    <w:p w:rsidR="002E54EC" w:rsidRPr="00671B8B" w:rsidRDefault="00501CD5" w:rsidP="00671B8B">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w:t>
      </w:r>
      <w:r>
        <w:rPr>
          <w:rFonts w:ascii="Times New Roman" w:hAnsi="Times New Roman" w:cs="Times New Roman"/>
          <w:sz w:val="28"/>
          <w:szCs w:val="28"/>
          <w:lang w:val="en-US"/>
        </w:rPr>
        <w:t> </w:t>
      </w:r>
      <w:r w:rsidR="002E54EC" w:rsidRPr="00671B8B">
        <w:rPr>
          <w:rFonts w:ascii="Times New Roman" w:hAnsi="Times New Roman" w:cs="Times New Roman"/>
          <w:sz w:val="28"/>
          <w:szCs w:val="28"/>
        </w:rPr>
        <w:t>использование занятий хоккеем на траве для организации индивидуального отдыха и досуга, укрепления собственного здоровья, повышения уровня физических кондиций;</w:t>
      </w:r>
    </w:p>
    <w:p w:rsidR="002E54EC" w:rsidRPr="00671B8B" w:rsidRDefault="00501CD5" w:rsidP="00671B8B">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w:t>
      </w:r>
      <w:r>
        <w:rPr>
          <w:rFonts w:ascii="Times New Roman" w:hAnsi="Times New Roman" w:cs="Times New Roman"/>
          <w:sz w:val="28"/>
          <w:szCs w:val="28"/>
          <w:lang w:val="en-US"/>
        </w:rPr>
        <w:t> </w:t>
      </w:r>
      <w:r w:rsidR="002E54EC" w:rsidRPr="00671B8B">
        <w:rPr>
          <w:rFonts w:ascii="Times New Roman" w:hAnsi="Times New Roman" w:cs="Times New Roman"/>
          <w:sz w:val="28"/>
          <w:szCs w:val="28"/>
        </w:rPr>
        <w:t>проведение тестирования уровня физической подготовленности хоккеистов на траве, характеристика основных показателей развития физических качеств и состояния здоровья, сравнение своих результатов выполнения контрольных упражнений с эталонными результатами;</w:t>
      </w:r>
    </w:p>
    <w:p w:rsidR="002E54EC" w:rsidRPr="00671B8B" w:rsidRDefault="00501CD5" w:rsidP="00671B8B">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w:t>
      </w:r>
      <w:r>
        <w:rPr>
          <w:rFonts w:ascii="Times New Roman" w:hAnsi="Times New Roman" w:cs="Times New Roman"/>
          <w:sz w:val="28"/>
          <w:szCs w:val="28"/>
          <w:lang w:val="en-US"/>
        </w:rPr>
        <w:t> </w:t>
      </w:r>
      <w:r w:rsidR="002E54EC" w:rsidRPr="00671B8B">
        <w:rPr>
          <w:rFonts w:ascii="Times New Roman" w:hAnsi="Times New Roman" w:cs="Times New Roman"/>
          <w:sz w:val="28"/>
          <w:szCs w:val="28"/>
        </w:rPr>
        <w:t>ведение дневника по физкультурной деятельности, включая оформление планов проведения самостоятельных занятий с физическими упражнениями разной функциональной направленности, данные контроля динамики индивидуального физического развития и уровня физической подготовленности;</w:t>
      </w:r>
    </w:p>
    <w:p w:rsidR="002E54EC" w:rsidRPr="00671B8B" w:rsidRDefault="00501CD5" w:rsidP="00671B8B">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w:t>
      </w:r>
      <w:r>
        <w:rPr>
          <w:rFonts w:ascii="Times New Roman" w:hAnsi="Times New Roman" w:cs="Times New Roman"/>
          <w:sz w:val="28"/>
          <w:szCs w:val="28"/>
          <w:lang w:val="en-US"/>
        </w:rPr>
        <w:t> </w:t>
      </w:r>
      <w:r w:rsidR="002E54EC" w:rsidRPr="00671B8B">
        <w:rPr>
          <w:rFonts w:ascii="Times New Roman" w:hAnsi="Times New Roman" w:cs="Times New Roman"/>
          <w:sz w:val="28"/>
          <w:szCs w:val="28"/>
        </w:rPr>
        <w:t>способность проводить самостоятельные занятия по хоккею на траве по освоению новых двигательных действий и воспитанию основных физических качеств, контролировать и анализировать эффективность этих занятий;</w:t>
      </w:r>
    </w:p>
    <w:p w:rsidR="002E54EC" w:rsidRPr="00671B8B" w:rsidRDefault="00501CD5" w:rsidP="00671B8B">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w:t>
      </w:r>
      <w:r>
        <w:rPr>
          <w:rFonts w:ascii="Times New Roman" w:hAnsi="Times New Roman" w:cs="Times New Roman"/>
          <w:sz w:val="28"/>
          <w:szCs w:val="28"/>
          <w:lang w:val="en-US"/>
        </w:rPr>
        <w:t> </w:t>
      </w:r>
      <w:r w:rsidR="002E54EC" w:rsidRPr="00671B8B">
        <w:rPr>
          <w:rFonts w:ascii="Times New Roman" w:hAnsi="Times New Roman" w:cs="Times New Roman"/>
          <w:sz w:val="28"/>
          <w:szCs w:val="28"/>
        </w:rPr>
        <w:t>знание и применение способов и методов профилактики пагубных привычек, асоциального и созависимого поведения, знание антидопинговых правил.</w:t>
      </w:r>
    </w:p>
    <w:p w:rsidR="00671B8B" w:rsidRDefault="00671B8B" w:rsidP="002E54EC">
      <w:pPr>
        <w:widowControl/>
        <w:autoSpaceDE/>
        <w:autoSpaceDN/>
        <w:adjustRightInd/>
        <w:spacing w:line="276" w:lineRule="auto"/>
        <w:ind w:firstLine="709"/>
        <w:rPr>
          <w:rFonts w:ascii="Times New Roman" w:hAnsi="Times New Roman" w:cs="Times New Roman"/>
          <w:color w:val="FF0000"/>
          <w:sz w:val="28"/>
          <w:szCs w:val="28"/>
        </w:rPr>
      </w:pPr>
    </w:p>
    <w:p w:rsidR="002E54EC" w:rsidRPr="00501CD5" w:rsidRDefault="00501CD5" w:rsidP="00501CD5">
      <w:pPr>
        <w:widowControl/>
        <w:autoSpaceDE/>
        <w:autoSpaceDN/>
        <w:adjustRightInd/>
        <w:ind w:firstLine="0"/>
        <w:jc w:val="center"/>
        <w:rPr>
          <w:rFonts w:ascii="Times New Roman" w:hAnsi="Times New Roman" w:cs="Times New Roman"/>
          <w:b/>
          <w:sz w:val="28"/>
          <w:szCs w:val="28"/>
        </w:rPr>
      </w:pPr>
      <w:r w:rsidRPr="00501CD5">
        <w:rPr>
          <w:rFonts w:ascii="Times New Roman" w:hAnsi="Times New Roman" w:cs="Times New Roman"/>
          <w:b/>
          <w:sz w:val="28"/>
          <w:szCs w:val="28"/>
        </w:rPr>
        <w:t>МОДУЛЬ «УШУ»</w:t>
      </w:r>
    </w:p>
    <w:p w:rsidR="002E54EC" w:rsidRPr="00501CD5" w:rsidRDefault="00501CD5" w:rsidP="00501CD5">
      <w:pPr>
        <w:widowControl/>
        <w:autoSpaceDE/>
        <w:autoSpaceDN/>
        <w:adjustRightInd/>
        <w:ind w:firstLine="709"/>
        <w:rPr>
          <w:rFonts w:ascii="Times New Roman" w:hAnsi="Times New Roman" w:cs="Times New Roman"/>
          <w:b/>
          <w:sz w:val="28"/>
          <w:szCs w:val="28"/>
        </w:rPr>
      </w:pPr>
      <w:r w:rsidRPr="00501CD5">
        <w:rPr>
          <w:rFonts w:ascii="Times New Roman" w:hAnsi="Times New Roman" w:cs="Times New Roman"/>
          <w:b/>
          <w:sz w:val="28"/>
          <w:szCs w:val="28"/>
        </w:rPr>
        <w:t>1) ПОЯСНИТЕЛЬНАЯ ЗАПИСКА</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«Ушу» (далее - модуль «Ушу»</w:t>
      </w:r>
      <w:r w:rsidR="002E54EC" w:rsidRPr="00501CD5">
        <w:rPr>
          <w:rFonts w:ascii="Times New Roman" w:hAnsi="Times New Roman" w:cs="Times New Roman"/>
          <w:sz w:val="28"/>
          <w:szCs w:val="28"/>
        </w:rPr>
        <w:t xml:space="preserve">, модуль по ушу, ушу) на уровне среднего общего образования разработан с целью оказания методической помощи учителю физической культуры в создании рабочей </w:t>
      </w:r>
      <w:r>
        <w:rPr>
          <w:rFonts w:ascii="Times New Roman" w:hAnsi="Times New Roman" w:cs="Times New Roman"/>
          <w:sz w:val="28"/>
          <w:szCs w:val="28"/>
        </w:rPr>
        <w:t>программы по учебному предмету «Физическая культура»</w:t>
      </w:r>
      <w:r w:rsidR="002E54EC" w:rsidRPr="00501CD5">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Ушу является системой физического воспитания, поскольку включает в себя все многообразие двигательных действий и физических упражнений различной направленности. Привлекательность и популярность ушу связана с большой зрелищностью и динамизмом поединка, быстрой сменой ситуаций в соревновательных схватках, обилием сложных технико-тактических действий, как в атаке, так и в обороне, умением тактически обыгрывать соперника, мгновенно оценивать складывающую ситуацию и принимать единственно правильное решение в экстремальных условиях.</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Все виды ушу являются эффективным средством физического воспитания для молодого поколения, они способствуют всестороннему физическому, интеллектуальному, нравственному, морально-волевому развитию обучающихся, укреплению их здоровья, привлечению школьников к систематическим занятиям физической культурой и спортом, их личностному и профессиональному самоопределению.</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 xml:space="preserve">Ушу, как средство воспитания, располагает и формирует у занимающихся чувство патриотизма, нравственные качества (честность, доброжелательность, </w:t>
      </w:r>
      <w:r w:rsidRPr="00501CD5">
        <w:rPr>
          <w:rFonts w:ascii="Times New Roman" w:hAnsi="Times New Roman" w:cs="Times New Roman"/>
          <w:sz w:val="28"/>
          <w:szCs w:val="28"/>
        </w:rPr>
        <w:lastRenderedPageBreak/>
        <w:t>дисциплинированность, самообладание, терпимость, упорство, коллективизм) в сочетании с волевыми качествами (смелость, решительность, инициатива, трудолюбие, настойчивость и целеустремленность, а также развитие способности управлять своими эмоциями).</w:t>
      </w:r>
    </w:p>
    <w:p w:rsidR="002E54EC" w:rsidRPr="00501CD5" w:rsidRDefault="00501CD5"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b/>
          <w:i/>
          <w:sz w:val="28"/>
          <w:szCs w:val="28"/>
        </w:rPr>
        <w:t>Целью изучения модуля «Ушу»</w:t>
      </w:r>
      <w:r w:rsidR="002E54EC" w:rsidRPr="00501CD5">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ушу.</w:t>
      </w:r>
    </w:p>
    <w:p w:rsidR="002E54EC" w:rsidRPr="00501CD5" w:rsidRDefault="00501CD5" w:rsidP="00501CD5">
      <w:pPr>
        <w:widowControl/>
        <w:autoSpaceDE/>
        <w:autoSpaceDN/>
        <w:adjustRightInd/>
        <w:ind w:firstLine="709"/>
        <w:rPr>
          <w:rFonts w:ascii="Times New Roman" w:hAnsi="Times New Roman" w:cs="Times New Roman"/>
          <w:b/>
          <w:i/>
          <w:sz w:val="28"/>
          <w:szCs w:val="28"/>
        </w:rPr>
      </w:pPr>
      <w:r w:rsidRPr="00501CD5">
        <w:rPr>
          <w:rFonts w:ascii="Times New Roman" w:hAnsi="Times New Roman" w:cs="Times New Roman"/>
          <w:b/>
          <w:i/>
          <w:sz w:val="28"/>
          <w:szCs w:val="28"/>
        </w:rPr>
        <w:t>Задачами изучения модуля «Ушу»</w:t>
      </w:r>
      <w:r w:rsidR="002E54EC" w:rsidRPr="00501CD5">
        <w:rPr>
          <w:rFonts w:ascii="Times New Roman" w:hAnsi="Times New Roman" w:cs="Times New Roman"/>
          <w:b/>
          <w:i/>
          <w:sz w:val="28"/>
          <w:szCs w:val="28"/>
        </w:rPr>
        <w:t xml:space="preserve"> являются:</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 и расширения спектра двигательных действий;</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и соревнованиях ушу;</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освоение знаний о физической культуре и спорте в целом, истории становления и развития ушу в частности;</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формирование общих представлений о видах ушу, их возможностях и значении в процессе укрепления здоровья, физическом развитии и физической и технической подготовке обучающихся;</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формирование образовательного фундамента, основанного на соответствующем культурном уровне развития личности обучающегося, создающего необходимые предпосылки для его раскрытия и самореализации;</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ушу;</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и спортом средствами ушу;</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популяризация ушу среди подрастающего поколения, привлечение обучающихся, проявляющих повышенный интерес и способности к занятиям ушу в школьных спортивных клубах, секциях, к участию в различных соревнованиях;</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выявление, развитие и поддержка одаренных детей в области спорта.</w:t>
      </w:r>
    </w:p>
    <w:p w:rsidR="002E54EC" w:rsidRPr="00501CD5" w:rsidRDefault="00501CD5" w:rsidP="00501CD5">
      <w:pPr>
        <w:widowControl/>
        <w:autoSpaceDE/>
        <w:autoSpaceDN/>
        <w:adjustRightInd/>
        <w:ind w:firstLine="709"/>
        <w:rPr>
          <w:rFonts w:ascii="Times New Roman" w:hAnsi="Times New Roman" w:cs="Times New Roman"/>
          <w:i/>
          <w:sz w:val="28"/>
          <w:szCs w:val="28"/>
        </w:rPr>
      </w:pPr>
      <w:r w:rsidRPr="00501CD5">
        <w:rPr>
          <w:rFonts w:ascii="Times New Roman" w:hAnsi="Times New Roman" w:cs="Times New Roman"/>
          <w:i/>
          <w:sz w:val="28"/>
          <w:szCs w:val="28"/>
        </w:rPr>
        <w:t>Место и роль модуля</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w:t>
      </w:r>
      <w:r w:rsidR="002E54EC" w:rsidRPr="00501CD5">
        <w:rPr>
          <w:rFonts w:ascii="Times New Roman" w:hAnsi="Times New Roman" w:cs="Times New Roman"/>
          <w:sz w:val="28"/>
          <w:szCs w:val="28"/>
        </w:rPr>
        <w:t>У</w:t>
      </w:r>
      <w:r>
        <w:rPr>
          <w:rFonts w:ascii="Times New Roman" w:hAnsi="Times New Roman" w:cs="Times New Roman"/>
          <w:sz w:val="28"/>
          <w:szCs w:val="28"/>
        </w:rPr>
        <w:t>шу»</w:t>
      </w:r>
      <w:r w:rsidR="002E54EC" w:rsidRPr="00501CD5">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Специфика модуля по ушу сочетается практически со всеми базовыми видами спорта (легкая атлетика, гимнастика</w:t>
      </w:r>
      <w:r w:rsidR="00501CD5">
        <w:rPr>
          <w:rFonts w:ascii="Times New Roman" w:hAnsi="Times New Roman" w:cs="Times New Roman"/>
          <w:sz w:val="28"/>
          <w:szCs w:val="28"/>
        </w:rPr>
        <w:t xml:space="preserve">, спортивные игры) и разделами </w:t>
      </w:r>
      <w:r w:rsidR="00501CD5">
        <w:rPr>
          <w:rFonts w:ascii="Times New Roman" w:hAnsi="Times New Roman" w:cs="Times New Roman"/>
          <w:sz w:val="28"/>
          <w:szCs w:val="28"/>
        </w:rPr>
        <w:lastRenderedPageBreak/>
        <w:t>«Знания о физической культуре», «</w:t>
      </w:r>
      <w:r w:rsidRPr="00501CD5">
        <w:rPr>
          <w:rFonts w:ascii="Times New Roman" w:hAnsi="Times New Roman" w:cs="Times New Roman"/>
          <w:sz w:val="28"/>
          <w:szCs w:val="28"/>
        </w:rPr>
        <w:t>Спосо</w:t>
      </w:r>
      <w:r w:rsidR="00501CD5">
        <w:rPr>
          <w:rFonts w:ascii="Times New Roman" w:hAnsi="Times New Roman" w:cs="Times New Roman"/>
          <w:sz w:val="28"/>
          <w:szCs w:val="28"/>
        </w:rPr>
        <w:t>бы самостоятельной деятельности», «Физическое совершенствование»</w:t>
      </w:r>
      <w:r w:rsidRPr="00501CD5">
        <w:rPr>
          <w:rFonts w:ascii="Times New Roman" w:hAnsi="Times New Roman" w:cs="Times New Roman"/>
          <w:sz w:val="28"/>
          <w:szCs w:val="28"/>
        </w:rPr>
        <w:t>.</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Интеграция модуля по ушу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w:t>
      </w:r>
      <w:r w:rsidR="00501CD5">
        <w:rPr>
          <w:rFonts w:ascii="Times New Roman" w:hAnsi="Times New Roman" w:cs="Times New Roman"/>
          <w:sz w:val="28"/>
          <w:szCs w:val="28"/>
        </w:rPr>
        <w:t xml:space="preserve"> комплекса «Готов к труду и обороне»</w:t>
      </w:r>
      <w:r w:rsidRPr="00501CD5">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501CD5" w:rsidRDefault="00501CD5" w:rsidP="00501CD5">
      <w:pPr>
        <w:widowControl/>
        <w:autoSpaceDE/>
        <w:autoSpaceDN/>
        <w:adjustRightInd/>
        <w:ind w:firstLine="709"/>
        <w:rPr>
          <w:rFonts w:ascii="Times New Roman" w:hAnsi="Times New Roman" w:cs="Times New Roman"/>
          <w:i/>
          <w:sz w:val="28"/>
          <w:szCs w:val="28"/>
        </w:rPr>
      </w:pPr>
      <w:r w:rsidRPr="00501CD5">
        <w:rPr>
          <w:rFonts w:ascii="Times New Roman" w:hAnsi="Times New Roman" w:cs="Times New Roman"/>
          <w:i/>
          <w:sz w:val="28"/>
          <w:szCs w:val="28"/>
        </w:rPr>
        <w:t>Модуль «Ушу»</w:t>
      </w:r>
      <w:r w:rsidR="002E54EC" w:rsidRPr="00501CD5">
        <w:rPr>
          <w:rFonts w:ascii="Times New Roman" w:hAnsi="Times New Roman" w:cs="Times New Roman"/>
          <w:i/>
          <w:sz w:val="28"/>
          <w:szCs w:val="28"/>
        </w:rPr>
        <w:t xml:space="preserve"> может быть реализован в следующих вариантах:</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ушу с выбором различных элементов ушу, с учетом возраста и физической подготовленности обучающихся (с соответствующей дозировкой и интенсивностью);</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Pr="00501CD5" w:rsidRDefault="00501CD5" w:rsidP="00501CD5">
      <w:pPr>
        <w:widowControl/>
        <w:autoSpaceDE/>
        <w:autoSpaceDN/>
        <w:adjustRightInd/>
        <w:ind w:firstLine="709"/>
        <w:rPr>
          <w:rFonts w:ascii="Times New Roman" w:hAnsi="Times New Roman" w:cs="Times New Roman"/>
          <w:b/>
          <w:sz w:val="28"/>
          <w:szCs w:val="28"/>
        </w:rPr>
      </w:pPr>
      <w:r w:rsidRPr="00501CD5">
        <w:rPr>
          <w:rFonts w:ascii="Times New Roman" w:hAnsi="Times New Roman" w:cs="Times New Roman"/>
          <w:b/>
          <w:sz w:val="28"/>
          <w:szCs w:val="28"/>
        </w:rPr>
        <w:t>2) Содержание модуля</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1) Знания об ушу.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История развития современного ушу в мире, в Российской Федерации, в регионе.</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Роль и основные функции главных спортивных организаций и федераций (международные, российские), осуществляющих управление ушу.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Легендарные отечественные и зарубежные спортсмены и тренеры.</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Официальный календарь соревнований по виду спорта ушу (международных, всероссийских, региональных).</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Требования безопасности при организации занятий ушу.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Характерные травмы в ушу и мероприятия по их предупреждению.</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Занятия ушу как средство укрепления здоровья, повышения функциональных возможностей основных систем организма и развития физических качеств.</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Словарь терминов и определений ушу.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Правила соревнований по виду спорта ушу.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2) Способы самостоятельной деятельности.</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Правила безопасного, правомерного поведения во время соревнований по виду спорта ушу в качестве зрителя.</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lastRenderedPageBreak/>
        <w:t>Организация и проведение самостоятельных занятий по виду спорта ушу.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Составление планов и самостоятельное проведение занятий по виду спорта ушу.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Способы самостоятельного освоения двигательных действий, подбор подводящих, подготовительных и специальных упражнений.</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Правила личной гигиены, требования к спортивной одежде и обуви для занятий ушу.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Правила ухода за спортивным инвентарем и оборудованием.</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Правильное сбалансированное питание спортсмена.</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Классификация физических упражнений: подготовительные, общеразвивающие, специальные и корригирующие. Составление индивидуальных комплексов упражнений различной направленности.</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Способы и методы профилактики пагубных привычек, асоциального и созависимого поведения.</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Антидопинговое поведение.</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Тестирование уровня физической подготовленности в ушу.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3) Физическое совершенствование.</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Комплексы упражнений для развития физических качеств (ловкости, гибкости, силы, выносливости, быстроты, координационных и скоростных способностей).</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Комплексы упражнений, формирующие двигательные умения и навыки технических и тактических действий спортсмена.</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Элементы приемов базовой техники: защиты; контрприемы; комбинации и связки технических действий.</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Тактическая подготовка: тактика атаки; тактика обороны; тактика поединка; выбор тактических способов для ведения поединка с конкретным соперником.</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Основы специальной психологической подготовки в ушу: психологические качества; психологическая устойчивость; сбивающие факторы; эмоции; психофизиологические функции; самовнушение; аутогенная тренировка; релаксация.</w:t>
      </w:r>
    </w:p>
    <w:p w:rsidR="002E54EC"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Учебные и контрольные поединки. Участие в соревновательной деятельности.</w:t>
      </w:r>
    </w:p>
    <w:p w:rsidR="00501CD5" w:rsidRPr="00501CD5" w:rsidRDefault="00501CD5" w:rsidP="00501CD5">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501CD5" w:rsidRDefault="00501CD5" w:rsidP="00501CD5">
      <w:pPr>
        <w:widowControl/>
        <w:autoSpaceDE/>
        <w:autoSpaceDN/>
        <w:adjustRightInd/>
        <w:ind w:firstLine="709"/>
        <w:rPr>
          <w:rFonts w:ascii="Times New Roman" w:hAnsi="Times New Roman" w:cs="Times New Roman"/>
          <w:i/>
          <w:sz w:val="28"/>
          <w:szCs w:val="28"/>
        </w:rPr>
      </w:pPr>
      <w:r w:rsidRPr="00501CD5">
        <w:rPr>
          <w:rFonts w:ascii="Times New Roman" w:hAnsi="Times New Roman" w:cs="Times New Roman"/>
          <w:i/>
          <w:sz w:val="28"/>
          <w:szCs w:val="28"/>
        </w:rPr>
        <w:t>Содержание модуля «Ушу»</w:t>
      </w:r>
      <w:r w:rsidR="002E54EC" w:rsidRPr="00501CD5">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501CD5" w:rsidRDefault="00501CD5" w:rsidP="00501CD5">
      <w:pPr>
        <w:widowControl/>
        <w:autoSpaceDE/>
        <w:autoSpaceDN/>
        <w:adjustRightInd/>
        <w:ind w:firstLine="709"/>
        <w:rPr>
          <w:rFonts w:ascii="Times New Roman" w:hAnsi="Times New Roman" w:cs="Times New Roman"/>
          <w:b/>
          <w:i/>
          <w:sz w:val="28"/>
          <w:szCs w:val="28"/>
        </w:rPr>
      </w:pPr>
      <w:r w:rsidRPr="00501CD5">
        <w:rPr>
          <w:rFonts w:ascii="Times New Roman" w:hAnsi="Times New Roman" w:cs="Times New Roman"/>
          <w:b/>
          <w:i/>
          <w:sz w:val="28"/>
          <w:szCs w:val="28"/>
        </w:rPr>
        <w:t>При изучении модуля «Ушу»</w:t>
      </w:r>
      <w:r w:rsidR="002E54EC" w:rsidRPr="00501CD5">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 xml:space="preserve">проявление чувства гордости за свою Родину, российский народ и историю России через достижения российских спортсменов и отечественной сборной команды страны на мировых чемпионатах и международных соревнованиях; </w:t>
      </w:r>
      <w:r w:rsidR="002E54EC" w:rsidRPr="00501CD5">
        <w:rPr>
          <w:rFonts w:ascii="Times New Roman" w:hAnsi="Times New Roman" w:cs="Times New Roman"/>
          <w:sz w:val="28"/>
          <w:szCs w:val="28"/>
        </w:rPr>
        <w:lastRenderedPageBreak/>
        <w:t>уважение государственных символов (герб, флаг, гимн), готовность к служению Отечеству, его защите на примере роли, традиций и развития ушу в современном обществе, в Российской Федерации, в регионе;</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ориентироваться на основные нормы морали, духовно-нравственной культуры и ценностного отношения к физической культуре, как неотъемлемой части общечеловеческой культуры средствами ушу;</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ушу, профессиональных предпочтений в области физической культуры, спорта и общественной деятельности, в том числе через ценности, традиции и идеалы главных организаций по виду спорта ушу регионального, всероссийского и мирового уровней, а также школьных спортивных клубов;</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w:t>
      </w:r>
    </w:p>
    <w:p w:rsidR="002E54EC" w:rsidRPr="00501CD5" w:rsidRDefault="00501CD5" w:rsidP="00501CD5">
      <w:pPr>
        <w:widowControl/>
        <w:autoSpaceDE/>
        <w:autoSpaceDN/>
        <w:adjustRightInd/>
        <w:ind w:firstLine="709"/>
        <w:rPr>
          <w:rFonts w:ascii="Times New Roman" w:hAnsi="Times New Roman" w:cs="Times New Roman"/>
          <w:b/>
          <w:i/>
          <w:sz w:val="28"/>
          <w:szCs w:val="28"/>
        </w:rPr>
      </w:pPr>
      <w:r w:rsidRPr="00501CD5">
        <w:rPr>
          <w:rFonts w:ascii="Times New Roman" w:hAnsi="Times New Roman" w:cs="Times New Roman"/>
          <w:b/>
          <w:i/>
          <w:sz w:val="28"/>
          <w:szCs w:val="28"/>
        </w:rPr>
        <w:t>При изучении модуля «Ушу»</w:t>
      </w:r>
      <w:r w:rsidR="002E54EC" w:rsidRPr="00501CD5">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тренировочную, игровую и соревновательную деятельность;</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учетом гражданских и нравственных ценностей;</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создавать, применять и преобразовывать графические пиктограммы физических упражнений и технических приемов в двигательные действия и наоборот; схемы для тактических, игровых задач;</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способность самостоятельно применять различные методы, инструменты и запросы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501CD5" w:rsidRDefault="00501CD5" w:rsidP="00501CD5">
      <w:pPr>
        <w:widowControl/>
        <w:autoSpaceDE/>
        <w:autoSpaceDN/>
        <w:adjustRightInd/>
        <w:ind w:firstLine="709"/>
        <w:rPr>
          <w:rFonts w:ascii="Times New Roman" w:hAnsi="Times New Roman" w:cs="Times New Roman"/>
          <w:b/>
          <w:i/>
          <w:sz w:val="28"/>
          <w:szCs w:val="28"/>
        </w:rPr>
      </w:pPr>
      <w:r w:rsidRPr="00501CD5">
        <w:rPr>
          <w:rFonts w:ascii="Times New Roman" w:hAnsi="Times New Roman" w:cs="Times New Roman"/>
          <w:b/>
          <w:i/>
          <w:sz w:val="28"/>
          <w:szCs w:val="28"/>
        </w:rPr>
        <w:t>При изучении модуля «</w:t>
      </w:r>
      <w:r w:rsidR="002E54EC" w:rsidRPr="00501CD5">
        <w:rPr>
          <w:rFonts w:ascii="Times New Roman" w:hAnsi="Times New Roman" w:cs="Times New Roman"/>
          <w:b/>
          <w:i/>
          <w:sz w:val="28"/>
          <w:szCs w:val="28"/>
        </w:rPr>
        <w:t>У</w:t>
      </w:r>
      <w:r w:rsidRPr="00501CD5">
        <w:rPr>
          <w:rFonts w:ascii="Times New Roman" w:hAnsi="Times New Roman" w:cs="Times New Roman"/>
          <w:b/>
          <w:i/>
          <w:sz w:val="28"/>
          <w:szCs w:val="28"/>
        </w:rPr>
        <w:t>шу»</w:t>
      </w:r>
      <w:r w:rsidR="002E54EC" w:rsidRPr="00501CD5">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знание истории становления и развития современного спортивного ушу, традиций мирового движения ушу в Российской Федерации, легендарных отечественных и зарубежных спортсменов и тренеров;</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характеризовать роль и основные функции федераций ушу (международные, российские, региональные), осуществляющих управление ушу;</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анализировать результаты соревнований, входящих в официальный календарь соревнований (международных, всероссийских, региональных);</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 xml:space="preserve">знание роли занятий ушу как средства укрепления здоровья, повышения функциональных возможностей основных систем организма и развития </w:t>
      </w:r>
      <w:r w:rsidR="002E54EC" w:rsidRPr="00501CD5">
        <w:rPr>
          <w:rFonts w:ascii="Times New Roman" w:hAnsi="Times New Roman" w:cs="Times New Roman"/>
          <w:sz w:val="28"/>
          <w:szCs w:val="28"/>
        </w:rPr>
        <w:lastRenderedPageBreak/>
        <w:t>физических качеств; умение характеризовать способы повышения функциональных возможностей основных систем организма и развития физических качеств;</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использовать навыки организации и проведения самостоятельных занятий ушу, составления индивидуальных планов, включая способы самостоятельного освоения двигательных действий и технических приемов, подбор подводящих, подготовительных и специальных упражнений; самоконтроля в учебной и соревновательной деятельности; применение средств восстановления организма после физической нагрузки на занятиях ушу в учебной, тренировочной и соревновательной деятельности;</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знание и применение основ формирования сбалансированного питания при занятиях ушу;</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использовать правила подбора физических упражнений для развития физических качеств, необходимых в поединке; специально-подготовительных упражнений, формирующих двигательные умения и навыки технических и тактических действий спортсмена, определять их эффективность;</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знание техники выполнения приемов, а также техники выполнения специальных упражнений для развития физических качеств спортсмена, умение выявлять и устранять ошибки при выполнении данных упражнений;</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знание классификации техники ушу, технических и тактических приемов, владение и применение технических и тактических действий в урочной, тренировочной, игровой деятельности и соревнованиях;</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выполнять атакующие и защитные действия, а также способы атаки и контратаки, технические и тактические комбинации при различных ситуациях;</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выявлять ошибки в технике выполнения упражнений, приемов, защит и контрприемов, формирующих двигательные умения и навыки технических и тактических действий;</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демонстрировать технику выполнения базовых приемов в комплексах, приближая ее к эталонной, способов защит и контрприемов, а также тактических действий;</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участие в соревновательной деятельности в соответствии с правилами и судейской практике;</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определять признаки положительного влияния занятий на укрепление здоровья, устанавливать связь между развитием физических качеств и основных систем организма;</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соблюдение требований безопасности при организации занятий, знание правил оказания первой помощи при травмах и ушибах во время занятий физическими упражнениями и ушу в частности;</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использовать занятия для организации индивидуального отдыха и досуга, укрепления собственного здоровья, повышения уровня физических кондиций;</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 xml:space="preserve">умение провести тестирование уровня физической подготовленности спортсменов, охарактеризовать основные показатели развития физических </w:t>
      </w:r>
      <w:r w:rsidR="002E54EC" w:rsidRPr="00501CD5">
        <w:rPr>
          <w:rFonts w:ascii="Times New Roman" w:hAnsi="Times New Roman" w:cs="Times New Roman"/>
          <w:sz w:val="28"/>
          <w:szCs w:val="28"/>
        </w:rPr>
        <w:lastRenderedPageBreak/>
        <w:t>качеств и состояния здоровья, сравнить свои результаты выполнения контрольных упражнений с эталонными результатами ведущих спортсменов;</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вести дневник по физкультурной деятельности, включая оформление планов проведения самостоятельных занятий с физическими упражнениями различной функциональной направленности, данные контроля динамики индивидуального физического развития и физической подготовленности;</w:t>
      </w:r>
    </w:p>
    <w:p w:rsidR="002E54EC" w:rsidRPr="00501CD5"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проводить самостоятельные занятия по освоению новых двигательных действий и развитию основных физических качеств, контролировать и анализировать эффективность этих занятий;</w:t>
      </w:r>
    </w:p>
    <w:p w:rsidR="002E54EC" w:rsidRDefault="00501CD5"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знание и применение способов и методов профилактики пагубных привычек, асоциального и созависи</w:t>
      </w:r>
      <w:r>
        <w:rPr>
          <w:rFonts w:ascii="Times New Roman" w:hAnsi="Times New Roman" w:cs="Times New Roman"/>
          <w:sz w:val="28"/>
          <w:szCs w:val="28"/>
        </w:rPr>
        <w:t>мого поведения, знание понятий «допинг» и «антидопинг»</w:t>
      </w:r>
      <w:r w:rsidR="002E54EC" w:rsidRPr="00501CD5">
        <w:rPr>
          <w:rFonts w:ascii="Times New Roman" w:hAnsi="Times New Roman" w:cs="Times New Roman"/>
          <w:sz w:val="28"/>
          <w:szCs w:val="28"/>
        </w:rPr>
        <w:t>; знание ценностей чистого спорта, основных аспектов антидопинговой деятельности в спорте.</w:t>
      </w:r>
    </w:p>
    <w:p w:rsidR="00501CD5" w:rsidRPr="00501CD5" w:rsidRDefault="00501CD5" w:rsidP="00501CD5">
      <w:pPr>
        <w:widowControl/>
        <w:autoSpaceDE/>
        <w:autoSpaceDN/>
        <w:adjustRightInd/>
        <w:ind w:firstLine="709"/>
        <w:rPr>
          <w:rFonts w:ascii="Times New Roman" w:hAnsi="Times New Roman" w:cs="Times New Roman"/>
          <w:sz w:val="28"/>
          <w:szCs w:val="28"/>
        </w:rPr>
      </w:pPr>
    </w:p>
    <w:p w:rsidR="002E54EC" w:rsidRPr="00EE252D" w:rsidRDefault="00EE252D" w:rsidP="00EE252D">
      <w:pPr>
        <w:widowControl/>
        <w:autoSpaceDE/>
        <w:autoSpaceDN/>
        <w:adjustRightInd/>
        <w:ind w:firstLine="0"/>
        <w:jc w:val="center"/>
        <w:rPr>
          <w:rFonts w:ascii="Times New Roman" w:hAnsi="Times New Roman" w:cs="Times New Roman"/>
          <w:b/>
          <w:sz w:val="28"/>
          <w:szCs w:val="28"/>
        </w:rPr>
      </w:pPr>
      <w:r w:rsidRPr="00EE252D">
        <w:rPr>
          <w:rFonts w:ascii="Times New Roman" w:hAnsi="Times New Roman" w:cs="Times New Roman"/>
          <w:b/>
          <w:sz w:val="28"/>
          <w:szCs w:val="28"/>
        </w:rPr>
        <w:t>МОДУЛЬ «ЧИР СПОРТ»</w:t>
      </w:r>
    </w:p>
    <w:p w:rsidR="002E54EC" w:rsidRPr="00EE252D" w:rsidRDefault="00EE252D" w:rsidP="00501CD5">
      <w:pPr>
        <w:widowControl/>
        <w:autoSpaceDE/>
        <w:autoSpaceDN/>
        <w:adjustRightInd/>
        <w:ind w:firstLine="709"/>
        <w:rPr>
          <w:rFonts w:ascii="Times New Roman" w:hAnsi="Times New Roman" w:cs="Times New Roman"/>
          <w:b/>
          <w:sz w:val="28"/>
          <w:szCs w:val="28"/>
        </w:rPr>
      </w:pPr>
      <w:r w:rsidRPr="00EE252D">
        <w:rPr>
          <w:rFonts w:ascii="Times New Roman" w:hAnsi="Times New Roman" w:cs="Times New Roman"/>
          <w:b/>
          <w:sz w:val="28"/>
          <w:szCs w:val="28"/>
        </w:rPr>
        <w:t>1) </w:t>
      </w:r>
      <w:r w:rsidR="002E54EC" w:rsidRPr="00EE252D">
        <w:rPr>
          <w:rFonts w:ascii="Times New Roman" w:hAnsi="Times New Roman" w:cs="Times New Roman"/>
          <w:b/>
          <w:sz w:val="28"/>
          <w:szCs w:val="28"/>
        </w:rPr>
        <w:t xml:space="preserve">Пояснительная записка </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«Чир спорт» (далее - модуль «Чир спорт»,</w:t>
      </w:r>
      <w:r w:rsidR="002E54EC" w:rsidRPr="00501CD5">
        <w:rPr>
          <w:rFonts w:ascii="Times New Roman" w:hAnsi="Times New Roman" w:cs="Times New Roman"/>
          <w:sz w:val="28"/>
          <w:szCs w:val="28"/>
        </w:rPr>
        <w:t xml:space="preserve"> модуль по чир спорту, чир спорт) на уровне среднего общего образования разработан с целью оказания методической помощи учителю физической культуры в создании рабочей </w:t>
      </w:r>
      <w:r>
        <w:rPr>
          <w:rFonts w:ascii="Times New Roman" w:hAnsi="Times New Roman" w:cs="Times New Roman"/>
          <w:sz w:val="28"/>
          <w:szCs w:val="28"/>
        </w:rPr>
        <w:t>программы по учебному предмету «Физическая культура»</w:t>
      </w:r>
      <w:r w:rsidR="002E54EC" w:rsidRPr="00501CD5">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Чир спорт (чирлидинг) - модный, интересный для детей и популярный среди молодежи командный вид спорта, сочетающий в себе спортивные нагрузки и гармонию, красоту выступлений. Команды формируются с учетом возрастных особенностей и физической подготовленности обучающихся на базе общеобразовательных организаций, где могут быть образованы чирлидинговые команды и клубы.</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В современном чир спорте определены два ключевых направления: чирлидинг и перфоманс, каждое из которых включает в себя несколько дисциплин. В общеобразовательных организациях занятия могут проводиться в двух направлениях, в зависимости от того, на какие дисциплины в соревнованиях ориентируются участники. Каждому из направлений соответствуют свои характерные элементы.</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Доступность и привлекательность, высокая позитивная эмоциональность, многообразие двигательных действий, большой диапазон перечня и уровней функциональных нагрузок позволяют использовать данный вид физкультурно-спортивной деятельности, как одно из средств физического развития обучающихся в образовательных организациях.</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b/>
          <w:i/>
          <w:sz w:val="28"/>
          <w:szCs w:val="28"/>
        </w:rPr>
        <w:t>Целью изучения модуля «Чир спорт»</w:t>
      </w:r>
      <w:r w:rsidR="002E54EC" w:rsidRPr="00501CD5">
        <w:rPr>
          <w:rFonts w:ascii="Times New Roman" w:hAnsi="Times New Roman" w:cs="Times New Roman"/>
          <w:sz w:val="28"/>
          <w:szCs w:val="28"/>
        </w:rPr>
        <w:t xml:space="preserve"> является укрепление здоровья подрастающего поколения, развитие творческого потенциала и социальная адаптация обучающихся в обществе посредством физкультурно-спортивных и оздоровительных занятий с использованием средств чир спорта.</w:t>
      </w:r>
    </w:p>
    <w:p w:rsidR="002E54EC" w:rsidRPr="00EE252D" w:rsidRDefault="00EE252D" w:rsidP="00501CD5">
      <w:pPr>
        <w:widowControl/>
        <w:autoSpaceDE/>
        <w:autoSpaceDN/>
        <w:adjustRightInd/>
        <w:ind w:firstLine="709"/>
        <w:rPr>
          <w:rFonts w:ascii="Times New Roman" w:hAnsi="Times New Roman" w:cs="Times New Roman"/>
          <w:b/>
          <w:i/>
          <w:sz w:val="28"/>
          <w:szCs w:val="28"/>
        </w:rPr>
      </w:pPr>
      <w:r w:rsidRPr="00EE252D">
        <w:rPr>
          <w:rFonts w:ascii="Times New Roman" w:hAnsi="Times New Roman" w:cs="Times New Roman"/>
          <w:b/>
          <w:i/>
          <w:sz w:val="28"/>
          <w:szCs w:val="28"/>
        </w:rPr>
        <w:t>Задачами изучения модуля «Чир спорт»</w:t>
      </w:r>
      <w:r w:rsidR="002E54EC" w:rsidRPr="00EE252D">
        <w:rPr>
          <w:rFonts w:ascii="Times New Roman" w:hAnsi="Times New Roman" w:cs="Times New Roman"/>
          <w:b/>
          <w:i/>
          <w:sz w:val="28"/>
          <w:szCs w:val="28"/>
        </w:rPr>
        <w:t xml:space="preserve"> являются:</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501CD5">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воспитание личностных качеств (самостоятельность, упорство в достижении цели, чувство коллективной ответственности, дисциплинированность);</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формирование общих представлений о чир спорте, его возможностях и значении в процессе укрепления здоровья, физическом развитии и физической подготовке обучающихся;</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формирование эстетики движения, умения двигаться под музыку, чувствовать эмоциональную удовлетворенность, развивать вкус, совершенствовать духовный мир человека;</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формирование образовательного фундамента,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создающего необходимые предпосылки для его самореализации;</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развитие положительной мотивации и устойчивого учебно-познавательног</w:t>
      </w:r>
      <w:r>
        <w:rPr>
          <w:rFonts w:ascii="Times New Roman" w:hAnsi="Times New Roman" w:cs="Times New Roman"/>
          <w:sz w:val="28"/>
          <w:szCs w:val="28"/>
        </w:rPr>
        <w:t>о интереса к учебному предмету «Физическая культура»</w:t>
      </w:r>
      <w:r w:rsidR="002E54EC" w:rsidRPr="00501CD5">
        <w:rPr>
          <w:rFonts w:ascii="Times New Roman" w:hAnsi="Times New Roman" w:cs="Times New Roman"/>
          <w:sz w:val="28"/>
          <w:szCs w:val="28"/>
        </w:rPr>
        <w:t>, удовлетворение индивидуальных потребностей обучающихся в занятиях физической культурой и спортом;</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популяризация чир спорта среди подрастающего поколения, привлечение обучающихся, проявляющих повышенный интерес и способности к занятиям в школьные спортивные клубы, секции, к участию в соревнованиях;</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выявление, развитие и поддержка одаренных детей в области спорта.</w:t>
      </w:r>
    </w:p>
    <w:p w:rsidR="002E54EC" w:rsidRPr="00EE252D" w:rsidRDefault="00EE252D" w:rsidP="00501CD5">
      <w:pPr>
        <w:widowControl/>
        <w:autoSpaceDE/>
        <w:autoSpaceDN/>
        <w:adjustRightInd/>
        <w:ind w:firstLine="709"/>
        <w:rPr>
          <w:rFonts w:ascii="Times New Roman" w:hAnsi="Times New Roman" w:cs="Times New Roman"/>
          <w:i/>
          <w:sz w:val="28"/>
          <w:szCs w:val="28"/>
        </w:rPr>
      </w:pPr>
      <w:r w:rsidRPr="00EE252D">
        <w:rPr>
          <w:rFonts w:ascii="Times New Roman" w:hAnsi="Times New Roman" w:cs="Times New Roman"/>
          <w:i/>
          <w:sz w:val="28"/>
          <w:szCs w:val="28"/>
        </w:rPr>
        <w:t>Место и роль модуля</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«Чир спорт»</w:t>
      </w:r>
      <w:r w:rsidR="002E54EC" w:rsidRPr="00501CD5">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Специфика модуля по чир спорту сочетается практически со всеми базовыми видами спорта (легкая атлетика, гимнастика</w:t>
      </w:r>
      <w:r w:rsidR="00EE252D">
        <w:rPr>
          <w:rFonts w:ascii="Times New Roman" w:hAnsi="Times New Roman" w:cs="Times New Roman"/>
          <w:sz w:val="28"/>
          <w:szCs w:val="28"/>
        </w:rPr>
        <w:t>, спортивные игры) и разделами «Знания о физической культуре», «</w:t>
      </w:r>
      <w:r w:rsidRPr="00501CD5">
        <w:rPr>
          <w:rFonts w:ascii="Times New Roman" w:hAnsi="Times New Roman" w:cs="Times New Roman"/>
          <w:sz w:val="28"/>
          <w:szCs w:val="28"/>
        </w:rPr>
        <w:t>Спосо</w:t>
      </w:r>
      <w:r w:rsidR="00EE252D">
        <w:rPr>
          <w:rFonts w:ascii="Times New Roman" w:hAnsi="Times New Roman" w:cs="Times New Roman"/>
          <w:sz w:val="28"/>
          <w:szCs w:val="28"/>
        </w:rPr>
        <w:t>бы самостоятельной деятельности», «</w:t>
      </w:r>
      <w:r w:rsidRPr="00501CD5">
        <w:rPr>
          <w:rFonts w:ascii="Times New Roman" w:hAnsi="Times New Roman" w:cs="Times New Roman"/>
          <w:sz w:val="28"/>
          <w:szCs w:val="28"/>
        </w:rPr>
        <w:t>Физическое соверше</w:t>
      </w:r>
      <w:r w:rsidR="00EE252D">
        <w:rPr>
          <w:rFonts w:ascii="Times New Roman" w:hAnsi="Times New Roman" w:cs="Times New Roman"/>
          <w:sz w:val="28"/>
          <w:szCs w:val="28"/>
        </w:rPr>
        <w:t>нствование»</w:t>
      </w:r>
      <w:r w:rsidRPr="00501CD5">
        <w:rPr>
          <w:rFonts w:ascii="Times New Roman" w:hAnsi="Times New Roman" w:cs="Times New Roman"/>
          <w:sz w:val="28"/>
          <w:szCs w:val="28"/>
        </w:rPr>
        <w:t>.</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Интеграция модуля по чир спорту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w:t>
      </w:r>
      <w:r w:rsidR="00EE252D">
        <w:rPr>
          <w:rFonts w:ascii="Times New Roman" w:hAnsi="Times New Roman" w:cs="Times New Roman"/>
          <w:sz w:val="28"/>
          <w:szCs w:val="28"/>
        </w:rPr>
        <w:t>ультурно-спортивного комплекса «Готов к труду и обороне»</w:t>
      </w:r>
      <w:r w:rsidRPr="00501CD5">
        <w:rPr>
          <w:rFonts w:ascii="Times New Roman" w:hAnsi="Times New Roman" w:cs="Times New Roman"/>
          <w:sz w:val="28"/>
          <w:szCs w:val="28"/>
        </w:rPr>
        <w:t xml:space="preserve"> и участии в спортивных соревнованиях.</w:t>
      </w:r>
    </w:p>
    <w:p w:rsidR="002E54EC" w:rsidRPr="00EE252D" w:rsidRDefault="00EE252D" w:rsidP="00501CD5">
      <w:pPr>
        <w:widowControl/>
        <w:autoSpaceDE/>
        <w:autoSpaceDN/>
        <w:adjustRightInd/>
        <w:ind w:firstLine="709"/>
        <w:rPr>
          <w:rFonts w:ascii="Times New Roman" w:hAnsi="Times New Roman" w:cs="Times New Roman"/>
          <w:i/>
          <w:sz w:val="28"/>
          <w:szCs w:val="28"/>
        </w:rPr>
      </w:pPr>
      <w:r w:rsidRPr="00EE252D">
        <w:rPr>
          <w:rFonts w:ascii="Times New Roman" w:hAnsi="Times New Roman" w:cs="Times New Roman"/>
          <w:i/>
          <w:sz w:val="28"/>
          <w:szCs w:val="28"/>
        </w:rPr>
        <w:t>Модуль «Чир спорт»</w:t>
      </w:r>
      <w:r w:rsidR="002E54EC" w:rsidRPr="00EE252D">
        <w:rPr>
          <w:rFonts w:ascii="Times New Roman" w:hAnsi="Times New Roman" w:cs="Times New Roman"/>
          <w:i/>
          <w:sz w:val="28"/>
          <w:szCs w:val="28"/>
        </w:rPr>
        <w:t xml:space="preserve"> может быть реализован в следующих вариантах:</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чир спорту с выбором различных элементов чир спорта, с учетом возраста и физической подготовленности обучающихся (с соответствующей дозировкой и интенсивностью);</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501CD5">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Pr="00EE252D" w:rsidRDefault="00EE252D" w:rsidP="00501CD5">
      <w:pPr>
        <w:widowControl/>
        <w:autoSpaceDE/>
        <w:autoSpaceDN/>
        <w:adjustRightInd/>
        <w:ind w:firstLine="709"/>
        <w:rPr>
          <w:rFonts w:ascii="Times New Roman" w:hAnsi="Times New Roman" w:cs="Times New Roman"/>
          <w:b/>
          <w:sz w:val="28"/>
          <w:szCs w:val="28"/>
        </w:rPr>
      </w:pPr>
      <w:r w:rsidRPr="00EE252D">
        <w:rPr>
          <w:rFonts w:ascii="Times New Roman" w:hAnsi="Times New Roman" w:cs="Times New Roman"/>
          <w:b/>
          <w:sz w:val="28"/>
          <w:szCs w:val="28"/>
        </w:rPr>
        <w:t>2) Содержание модуля</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1) Знания о чир спорте.</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Чир спорт как средство физического воспитания, его роль в формировании здорового образа жизни, сохранении творческой активности и долголетия, предупреждении профессиональных заболеваний и вредных привычек.</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Система индивидуальных занятий чир спортом оздоровительной и тренировочной направленности, основы методики их организации и проведения, контроль и оценка эффективности занятий.</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Требования безопасности при организации занятий чир спортом (в спортивном и хореографическом залах) в том числе самостоятельных.</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Особенности соревновательной деятельности чир спорта; правила организации и проведения соревнований, обеспечение безопасности.</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Правила соревнований по чир спорту.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Принципы судейства соревнований по чир спорту.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2) Способы самостоятельной деятельности.</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Организация соревнований по чир спорту.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Уровни сложности элементов чир спорта.</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Организация занятий по чир спорту.</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3) Физическое совершенствование.</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Техника чир-данса.</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Построения и перестроения.</w:t>
      </w:r>
    </w:p>
    <w:p w:rsidR="002E54EC" w:rsidRPr="00501CD5"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Чир-прыжки.</w:t>
      </w:r>
    </w:p>
    <w:p w:rsidR="002E54EC" w:rsidRDefault="002E54EC" w:rsidP="00501CD5">
      <w:pPr>
        <w:widowControl/>
        <w:autoSpaceDE/>
        <w:autoSpaceDN/>
        <w:adjustRightInd/>
        <w:ind w:firstLine="709"/>
        <w:rPr>
          <w:rFonts w:ascii="Times New Roman" w:hAnsi="Times New Roman" w:cs="Times New Roman"/>
          <w:sz w:val="28"/>
          <w:szCs w:val="28"/>
        </w:rPr>
      </w:pPr>
      <w:r w:rsidRPr="00501CD5">
        <w:rPr>
          <w:rFonts w:ascii="Times New Roman" w:hAnsi="Times New Roman" w:cs="Times New Roman"/>
          <w:sz w:val="28"/>
          <w:szCs w:val="28"/>
        </w:rPr>
        <w:t>Станты и пирамиды.</w:t>
      </w:r>
    </w:p>
    <w:p w:rsidR="00EE252D" w:rsidRDefault="00EE252D" w:rsidP="00EE252D">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EE252D" w:rsidRDefault="00EE252D" w:rsidP="00EE252D">
      <w:pPr>
        <w:autoSpaceDE/>
        <w:autoSpaceDN/>
        <w:adjustRightInd/>
        <w:ind w:firstLine="709"/>
        <w:rPr>
          <w:rFonts w:ascii="Times New Roman" w:hAnsi="Times New Roman" w:cs="Times New Roman"/>
          <w:i/>
          <w:color w:val="000000"/>
          <w:sz w:val="28"/>
          <w:szCs w:val="28"/>
        </w:rPr>
      </w:pPr>
      <w:r w:rsidRPr="00EE252D">
        <w:rPr>
          <w:rFonts w:ascii="Times New Roman" w:hAnsi="Times New Roman" w:cs="Times New Roman"/>
          <w:i/>
          <w:sz w:val="28"/>
          <w:szCs w:val="28"/>
        </w:rPr>
        <w:t>Содержание модуля «Чир спорт»</w:t>
      </w:r>
      <w:r w:rsidR="002E54EC" w:rsidRPr="00EE252D">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EE252D" w:rsidRDefault="00EE252D" w:rsidP="00501CD5">
      <w:pPr>
        <w:widowControl/>
        <w:autoSpaceDE/>
        <w:autoSpaceDN/>
        <w:adjustRightInd/>
        <w:ind w:firstLine="709"/>
        <w:rPr>
          <w:rFonts w:ascii="Times New Roman" w:hAnsi="Times New Roman" w:cs="Times New Roman"/>
          <w:b/>
          <w:i/>
          <w:sz w:val="28"/>
          <w:szCs w:val="28"/>
        </w:rPr>
      </w:pPr>
      <w:r w:rsidRPr="00EE252D">
        <w:rPr>
          <w:rFonts w:ascii="Times New Roman" w:hAnsi="Times New Roman" w:cs="Times New Roman"/>
          <w:b/>
          <w:i/>
          <w:sz w:val="28"/>
          <w:szCs w:val="28"/>
        </w:rPr>
        <w:t>При изучении модуля «</w:t>
      </w:r>
      <w:r w:rsidR="002E54EC" w:rsidRPr="00EE252D">
        <w:rPr>
          <w:rFonts w:ascii="Times New Roman" w:hAnsi="Times New Roman" w:cs="Times New Roman"/>
          <w:b/>
          <w:i/>
          <w:sz w:val="28"/>
          <w:szCs w:val="28"/>
        </w:rPr>
        <w:t>Чир спо</w:t>
      </w:r>
      <w:r w:rsidRPr="00EE252D">
        <w:rPr>
          <w:rFonts w:ascii="Times New Roman" w:hAnsi="Times New Roman" w:cs="Times New Roman"/>
          <w:b/>
          <w:i/>
          <w:sz w:val="28"/>
          <w:szCs w:val="28"/>
        </w:rPr>
        <w:t>рт»</w:t>
      </w:r>
      <w:r w:rsidR="002E54EC" w:rsidRPr="00EE252D">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501CD5">
        <w:rPr>
          <w:rFonts w:ascii="Times New Roman" w:hAnsi="Times New Roman" w:cs="Times New Roman"/>
          <w:sz w:val="28"/>
          <w:szCs w:val="28"/>
        </w:rPr>
        <w:t>воспитание патриотизма, чувства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готовность и способность обучающихся к саморазвитию и самовоспитанию в соответствии с общечеловеческими ценностями и идеалами гражданского общества, потребность в физическом самосовершенствовании, занятиях спортивно-оздоровительной деятельностью;</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сформированность основных норм морали, духовно-нравственной культуры и ценностного отношения к физической культуре, как неотъемлемой части общечеловеческой культуры средствами чир спорта;</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сформированность толерантного сознания и поведения, способность вести диалог с другими людьми, достигать в нем взаимопонимания, находить общие цели и сотрудничать для их достижения в учебной, игровой и соревновательной деятельности;</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навыки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чир спорта;</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осознанный выбор будущей профессии и возможностей реализации собственных жизненных планов средствами чир спорта как условие успешной профессиональной, спортивной и общественной деятельности;</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умение оказывать первую помощь;</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способность к сопереживанию и формирование позитивного отношения к людям, в том числе к лицам с ограниченными возможностями здоровья и инвалидам; бережное, ответственное и компетентное отношение к физическому и психологическому здоровью других людей, умение оказывать первую помощь.</w:t>
      </w:r>
    </w:p>
    <w:p w:rsidR="002E54EC" w:rsidRPr="00EE252D" w:rsidRDefault="00EE252D" w:rsidP="00501CD5">
      <w:pPr>
        <w:widowControl/>
        <w:autoSpaceDE/>
        <w:autoSpaceDN/>
        <w:adjustRightInd/>
        <w:ind w:firstLine="709"/>
        <w:rPr>
          <w:rFonts w:ascii="Times New Roman" w:hAnsi="Times New Roman" w:cs="Times New Roman"/>
          <w:b/>
          <w:i/>
          <w:sz w:val="28"/>
          <w:szCs w:val="28"/>
        </w:rPr>
      </w:pPr>
      <w:r w:rsidRPr="00EE252D">
        <w:rPr>
          <w:rFonts w:ascii="Times New Roman" w:hAnsi="Times New Roman" w:cs="Times New Roman"/>
          <w:b/>
          <w:i/>
          <w:sz w:val="28"/>
          <w:szCs w:val="28"/>
        </w:rPr>
        <w:t>При изучении модуля «Чир спорт»</w:t>
      </w:r>
      <w:r w:rsidR="002E54EC" w:rsidRPr="00EE252D">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и соревновательную деятельность по чир спорту;</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учетом гражданских и нравственных ценностей;</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501CD5">
        <w:rPr>
          <w:rFonts w:ascii="Times New Roman" w:hAnsi="Times New Roman" w:cs="Times New Roman"/>
          <w:sz w:val="28"/>
          <w:szCs w:val="28"/>
        </w:rPr>
        <w:t>способность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EE252D" w:rsidRDefault="00EE252D" w:rsidP="00501CD5">
      <w:pPr>
        <w:widowControl/>
        <w:autoSpaceDE/>
        <w:autoSpaceDN/>
        <w:adjustRightInd/>
        <w:ind w:firstLine="709"/>
        <w:rPr>
          <w:rFonts w:ascii="Times New Roman" w:hAnsi="Times New Roman" w:cs="Times New Roman"/>
          <w:b/>
          <w:i/>
          <w:sz w:val="28"/>
          <w:szCs w:val="28"/>
        </w:rPr>
      </w:pPr>
      <w:r w:rsidRPr="00EE252D">
        <w:rPr>
          <w:rFonts w:ascii="Times New Roman" w:hAnsi="Times New Roman" w:cs="Times New Roman"/>
          <w:b/>
          <w:i/>
          <w:sz w:val="28"/>
          <w:szCs w:val="28"/>
        </w:rPr>
        <w:t>При изучении модуля «Чир спорт»</w:t>
      </w:r>
      <w:r w:rsidR="002E54EC" w:rsidRPr="00EE252D">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формирование знаний по истории развития чир спорта в мире и России;</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соблюдение требований к местам проведения занятий чир спортом, способность применять знания в самостоятельном выборе спортивного инвентаря, правильного выбора обуви и одежды, мест для самостоятельных занятий чир спортом в досуговой деятельности;</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соблюдение правил техники безопасности во время занятий и соревнований по чир спорту; знание причин возникновения травм и умение оказывать первую помощь при травмах и повреждениях во время занятий чир спортом;</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знание формы организации занятий чир спортом, особенности соревновательной деятельности, правил организации и проведения соревнований, судейства;</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способность понимать сущность возникновения ошибок в двигательной (технической) деятельности при выполнении упражнений чир спорта, анализировать и находить способы устранения ошибок;</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владение и применение способов самоконтроля в учебной, тренировочной и соревновательной деятельности, средств восстановления после физической нагрузки, способов индивидуального регулирования физической нагрузки с учетом уровня физического развития и функционального состояния;</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знать правила и способы планирования системы индивидуальных занятий чир спортом оздоровительно-корригирующей направленности;</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способность характеризовать основные формы организации занятий чир спортом, определять их целевое назначение и знать особенности проведения;</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способность понимать и анализировать последовательность выполнения упражнений;</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способность характеризовать и демонстрировать правильную технику основных движений в чир спорте;</w:t>
      </w:r>
    </w:p>
    <w:p w:rsidR="002E54EC" w:rsidRPr="00501CD5" w:rsidRDefault="00EE252D" w:rsidP="00501CD5">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01CD5">
        <w:rPr>
          <w:rFonts w:ascii="Times New Roman" w:hAnsi="Times New Roman" w:cs="Times New Roman"/>
          <w:sz w:val="28"/>
          <w:szCs w:val="28"/>
        </w:rPr>
        <w:t>способность составлять, подбирать элементы функциональной тренировки с целью составления композиций из них;</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участие в соревновательной деятельности на различных уровнях;</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применение правил соревнований и судейской терминологии в судейской практике; осуществление судейства соревнований по чир спорту;</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способность анализировать результаты соревнований по чир спорту, входящих в официальный календарь соревнований (международных, всероссийских, региональных);</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способность характеризовать и демонстрировать средства общей и специальной физической подготовки, применять их в образовательной и тренировочной деятельности при занятиях фитнес-аэробикой;</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lastRenderedPageBreak/>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развитие музыкального слуха, формирование чувства ритма, понимания взаимосвязи;</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способность проводить контрольно-тестовые упражнения по общей, специальной и технической подготовке по фитнес-аэробике в соответствии с методикой; выявлять особенности в приросте показателей физической подготовленности, сравнивать их с возрастными стандартами физической подготовленности;</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способность определять влияние оздоровительного эффекта от занятий чир спортом на укрепление здоровья, профилактику профессиональных заболеваний и вредных привычек;</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умение выполнять комплексы упражнений из элементов чир спорта;</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умение составлять и выполнять комплексы упражнений из элементов разных дисциплин чир спорта;</w:t>
      </w:r>
    </w:p>
    <w:p w:rsidR="002E54EC" w:rsidRPr="00501CD5"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способность самостоятельно планировать, организовывать и проводить занятия чир спортом для проведения индивидуального, коллективного и семейного досуга;</w:t>
      </w:r>
    </w:p>
    <w:p w:rsidR="002E54EC" w:rsidRDefault="00EE252D" w:rsidP="00501CD5">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w:t>
      </w:r>
      <w:r>
        <w:rPr>
          <w:rFonts w:ascii="Times New Roman" w:hAnsi="Times New Roman" w:cs="Times New Roman"/>
          <w:sz w:val="28"/>
          <w:szCs w:val="28"/>
          <w:lang w:val="en-US"/>
        </w:rPr>
        <w:t> </w:t>
      </w:r>
      <w:r w:rsidR="002E54EC" w:rsidRPr="00501CD5">
        <w:rPr>
          <w:rFonts w:ascii="Times New Roman" w:hAnsi="Times New Roman" w:cs="Times New Roman"/>
          <w:sz w:val="28"/>
          <w:szCs w:val="28"/>
        </w:rPr>
        <w:t>умение выполнять сложно-координированные технические элементы чир спорта.</w:t>
      </w:r>
    </w:p>
    <w:p w:rsidR="00501CD5" w:rsidRPr="00501CD5" w:rsidRDefault="00501CD5" w:rsidP="00501CD5">
      <w:pPr>
        <w:widowControl/>
        <w:autoSpaceDE/>
        <w:autoSpaceDN/>
        <w:adjustRightInd/>
        <w:ind w:firstLine="709"/>
        <w:rPr>
          <w:rFonts w:ascii="Times New Roman" w:hAnsi="Times New Roman" w:cs="Times New Roman"/>
          <w:sz w:val="28"/>
          <w:szCs w:val="28"/>
        </w:rPr>
      </w:pPr>
    </w:p>
    <w:p w:rsidR="002E54EC" w:rsidRPr="00EE252D" w:rsidRDefault="00EE252D" w:rsidP="00EE252D">
      <w:pPr>
        <w:widowControl/>
        <w:autoSpaceDE/>
        <w:autoSpaceDN/>
        <w:adjustRightInd/>
        <w:ind w:firstLine="0"/>
        <w:jc w:val="center"/>
        <w:rPr>
          <w:rFonts w:ascii="Times New Roman" w:hAnsi="Times New Roman" w:cs="Times New Roman"/>
          <w:b/>
          <w:sz w:val="28"/>
          <w:szCs w:val="28"/>
        </w:rPr>
      </w:pPr>
      <w:r w:rsidRPr="00EE252D">
        <w:rPr>
          <w:rFonts w:ascii="Times New Roman" w:hAnsi="Times New Roman" w:cs="Times New Roman"/>
          <w:b/>
          <w:sz w:val="28"/>
          <w:szCs w:val="28"/>
        </w:rPr>
        <w:t>МОДУЛЬ «ПЕРЕТЯГИВАНИЕ КАНАТА»</w:t>
      </w:r>
    </w:p>
    <w:p w:rsidR="002E54EC" w:rsidRPr="00EE252D" w:rsidRDefault="00EE252D" w:rsidP="00EE252D">
      <w:pPr>
        <w:widowControl/>
        <w:autoSpaceDE/>
        <w:autoSpaceDN/>
        <w:adjustRightInd/>
        <w:ind w:firstLine="709"/>
        <w:rPr>
          <w:rFonts w:ascii="Times New Roman" w:hAnsi="Times New Roman" w:cs="Times New Roman"/>
          <w:b/>
          <w:sz w:val="28"/>
          <w:szCs w:val="28"/>
        </w:rPr>
      </w:pPr>
      <w:r w:rsidRPr="00EE252D">
        <w:rPr>
          <w:rFonts w:ascii="Times New Roman" w:hAnsi="Times New Roman" w:cs="Times New Roman"/>
          <w:b/>
          <w:sz w:val="28"/>
          <w:szCs w:val="28"/>
        </w:rPr>
        <w:t>1) Пояснительная записка</w:t>
      </w:r>
    </w:p>
    <w:p w:rsidR="002E54EC" w:rsidRPr="00EE252D" w:rsidRDefault="00EE252D"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«Перетягивание каната» (далее - модуль «Перетягивание каната»</w:t>
      </w:r>
      <w:r w:rsidR="002E54EC" w:rsidRPr="00EE252D">
        <w:rPr>
          <w:rFonts w:ascii="Times New Roman" w:hAnsi="Times New Roman" w:cs="Times New Roman"/>
          <w:sz w:val="28"/>
          <w:szCs w:val="28"/>
        </w:rPr>
        <w:t xml:space="preserve">, модуль по перетягиванию каната, перетягивание каната)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w:t>
      </w:r>
      <w:r w:rsidR="00E34D74">
        <w:rPr>
          <w:rFonts w:ascii="Times New Roman" w:hAnsi="Times New Roman" w:cs="Times New Roman"/>
          <w:sz w:val="28"/>
          <w:szCs w:val="28"/>
        </w:rPr>
        <w:t>«Физическая культура»</w:t>
      </w:r>
      <w:r w:rsidR="002E54EC" w:rsidRPr="00EE252D">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 xml:space="preserve">Перетягивание каната </w:t>
      </w:r>
      <w:proofErr w:type="gramStart"/>
      <w:r w:rsidRPr="00EE252D">
        <w:rPr>
          <w:rFonts w:ascii="Times New Roman" w:hAnsi="Times New Roman" w:cs="Times New Roman"/>
          <w:sz w:val="28"/>
          <w:szCs w:val="28"/>
        </w:rPr>
        <w:t>- это</w:t>
      </w:r>
      <w:proofErr w:type="gramEnd"/>
      <w:r w:rsidRPr="00EE252D">
        <w:rPr>
          <w:rFonts w:ascii="Times New Roman" w:hAnsi="Times New Roman" w:cs="Times New Roman"/>
          <w:sz w:val="28"/>
          <w:szCs w:val="28"/>
        </w:rPr>
        <w:t xml:space="preserve"> современный командный силовой вид спорта, в котором надо уметь выстраивать отношения с ассистентами, судьями, тренерами, товарищами по команде и соперниками. Ведь командные состязания не состоятся без сотрудничества и сплоченности, желания находить общий язык и грамотно разрешать конфликтные ситуации. Особым преимуществом для школьного спорта является возможность участвовать в соревновании одновременно мальчикам и девочкам в смешанном составе команд.</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Занятия перетягиванием каната для обучающихся мальчиков (юношей) и девочек (девушек) имеют оздоровительную направленность, повышают уровень функционирования сердечно-сосудистой, дыхательной, костно-мышечной и других систем организма человека, а при проведении занятий и соревнований на свежем воздухе, являются формой закаливания и благотворно влияют на укрепление здоровья и повышение уровня работоспособности обучающихся.</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 xml:space="preserve">Большим преимуществом такой дисциплины как перетягивание каната, по сравнению со многими другими видами спорта, является его доступность, что в современных условиях играет немаловажную роль. При проведении учебной и </w:t>
      </w:r>
      <w:r w:rsidRPr="00EE252D">
        <w:rPr>
          <w:rFonts w:ascii="Times New Roman" w:hAnsi="Times New Roman" w:cs="Times New Roman"/>
          <w:sz w:val="28"/>
          <w:szCs w:val="28"/>
        </w:rPr>
        <w:lastRenderedPageBreak/>
        <w:t>внеклассной работы не требуется больших средств на приобретение оборудования и инвентаря.</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b/>
          <w:i/>
          <w:sz w:val="28"/>
          <w:szCs w:val="28"/>
        </w:rPr>
        <w:t>Целью изучения модуля «Перетягивание каната»</w:t>
      </w:r>
      <w:r w:rsidR="002E54EC" w:rsidRPr="00EE252D">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перетягивания каната.</w:t>
      </w:r>
    </w:p>
    <w:p w:rsidR="002E54EC" w:rsidRPr="00E34D74" w:rsidRDefault="00E34D74" w:rsidP="00EE252D">
      <w:pPr>
        <w:widowControl/>
        <w:autoSpaceDE/>
        <w:autoSpaceDN/>
        <w:adjustRightInd/>
        <w:ind w:firstLine="709"/>
        <w:rPr>
          <w:rFonts w:ascii="Times New Roman" w:hAnsi="Times New Roman" w:cs="Times New Roman"/>
          <w:b/>
          <w:i/>
          <w:sz w:val="28"/>
          <w:szCs w:val="28"/>
        </w:rPr>
      </w:pPr>
      <w:r w:rsidRPr="00E34D74">
        <w:rPr>
          <w:rFonts w:ascii="Times New Roman" w:hAnsi="Times New Roman" w:cs="Times New Roman"/>
          <w:b/>
          <w:i/>
          <w:sz w:val="28"/>
          <w:szCs w:val="28"/>
        </w:rPr>
        <w:t>Задачами изучения модуля «Перетягивание каната»</w:t>
      </w:r>
      <w:r w:rsidR="002E54EC" w:rsidRPr="00E34D74">
        <w:rPr>
          <w:rFonts w:ascii="Times New Roman" w:hAnsi="Times New Roman" w:cs="Times New Roman"/>
          <w:b/>
          <w:i/>
          <w:sz w:val="28"/>
          <w:szCs w:val="28"/>
        </w:rPr>
        <w:t xml:space="preserve"> являются:</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укрепление физического, психологического и социального здоровья обучающихся;</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освоение знаний о физической культуре и спорте в целом, истории развития перетягивания каната в частности;</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формирование общих представлений о перетягивании каната;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формирование образовательного фундамента;</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формирование культуры движений;</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 как с обучающимися своего пола, так и противоположного;</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развитие положительной мотивации и устойчивого учебно-познавательног</w:t>
      </w:r>
      <w:r>
        <w:rPr>
          <w:rFonts w:ascii="Times New Roman" w:hAnsi="Times New Roman" w:cs="Times New Roman"/>
          <w:sz w:val="28"/>
          <w:szCs w:val="28"/>
        </w:rPr>
        <w:t>о интереса к учебному предмету «Физическая культура»</w:t>
      </w:r>
      <w:r w:rsidR="002E54EC" w:rsidRPr="00EE252D">
        <w:rPr>
          <w:rFonts w:ascii="Times New Roman" w:hAnsi="Times New Roman" w:cs="Times New Roman"/>
          <w:sz w:val="28"/>
          <w:szCs w:val="28"/>
        </w:rPr>
        <w:t>;</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популяризация перетягивания каната среди молодежи;</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выявление, развитие и поддержка одаренных детей в области спорта.</w:t>
      </w:r>
    </w:p>
    <w:p w:rsidR="002E54EC" w:rsidRPr="00E34D74" w:rsidRDefault="00E34D74" w:rsidP="00EE252D">
      <w:pPr>
        <w:widowControl/>
        <w:autoSpaceDE/>
        <w:autoSpaceDN/>
        <w:adjustRightInd/>
        <w:ind w:firstLine="709"/>
        <w:rPr>
          <w:rFonts w:ascii="Times New Roman" w:hAnsi="Times New Roman" w:cs="Times New Roman"/>
          <w:i/>
          <w:sz w:val="28"/>
          <w:szCs w:val="28"/>
        </w:rPr>
      </w:pPr>
      <w:r w:rsidRPr="00E34D74">
        <w:rPr>
          <w:rFonts w:ascii="Times New Roman" w:hAnsi="Times New Roman" w:cs="Times New Roman"/>
          <w:i/>
          <w:sz w:val="28"/>
          <w:szCs w:val="28"/>
        </w:rPr>
        <w:t>Место и роль модуля</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«Перетягивание каната»</w:t>
      </w:r>
      <w:r w:rsidR="002E54EC" w:rsidRPr="00EE252D">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Специфика модуля по перетягиванию каната сочетается практически со всеми базовыми видами спорта (легкая атлетика, гимнастика</w:t>
      </w:r>
      <w:r w:rsidR="00E34D74">
        <w:rPr>
          <w:rFonts w:ascii="Times New Roman" w:hAnsi="Times New Roman" w:cs="Times New Roman"/>
          <w:sz w:val="28"/>
          <w:szCs w:val="28"/>
        </w:rPr>
        <w:t>, спортивные игры) и разделами «Знания о физической культуре», «</w:t>
      </w:r>
      <w:r w:rsidRPr="00EE252D">
        <w:rPr>
          <w:rFonts w:ascii="Times New Roman" w:hAnsi="Times New Roman" w:cs="Times New Roman"/>
          <w:sz w:val="28"/>
          <w:szCs w:val="28"/>
        </w:rPr>
        <w:t>Спосо</w:t>
      </w:r>
      <w:r w:rsidR="00E34D74">
        <w:rPr>
          <w:rFonts w:ascii="Times New Roman" w:hAnsi="Times New Roman" w:cs="Times New Roman"/>
          <w:sz w:val="28"/>
          <w:szCs w:val="28"/>
        </w:rPr>
        <w:t>бы самостоятельной деятельности»</w:t>
      </w:r>
      <w:r w:rsidRPr="00EE252D">
        <w:rPr>
          <w:rFonts w:ascii="Times New Roman" w:hAnsi="Times New Roman" w:cs="Times New Roman"/>
          <w:sz w:val="28"/>
          <w:szCs w:val="28"/>
        </w:rPr>
        <w:t>,</w:t>
      </w:r>
      <w:r w:rsidR="00E34D74">
        <w:rPr>
          <w:rFonts w:ascii="Times New Roman" w:hAnsi="Times New Roman" w:cs="Times New Roman"/>
          <w:sz w:val="28"/>
          <w:szCs w:val="28"/>
        </w:rPr>
        <w:t xml:space="preserve"> «Физическое совершенствование»</w:t>
      </w:r>
      <w:r w:rsidRPr="00EE252D">
        <w:rPr>
          <w:rFonts w:ascii="Times New Roman" w:hAnsi="Times New Roman" w:cs="Times New Roman"/>
          <w:sz w:val="28"/>
          <w:szCs w:val="28"/>
        </w:rPr>
        <w:t>.</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Интеграция модуля по перетягиванию каната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w:t>
      </w:r>
      <w:r w:rsidR="00E34D74">
        <w:rPr>
          <w:rFonts w:ascii="Times New Roman" w:hAnsi="Times New Roman" w:cs="Times New Roman"/>
          <w:sz w:val="28"/>
          <w:szCs w:val="28"/>
        </w:rPr>
        <w:t>ультурно-спортивного комплекса «Готов к труду и обороне»</w:t>
      </w:r>
      <w:r w:rsidRPr="00EE252D">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Дисциплины в перетягивании каната предусматривают соревнования не только мальчиков (юношей), но и девочек (девушек), также в смешанной команде. Смешанные состязания являются эксклюзивным преимуществом относительно других видов спорта, что особенно важно в школьных образовательных организациях.</w:t>
      </w:r>
    </w:p>
    <w:p w:rsidR="002E54EC" w:rsidRPr="00E34D74" w:rsidRDefault="002E54EC" w:rsidP="00EE252D">
      <w:pPr>
        <w:widowControl/>
        <w:autoSpaceDE/>
        <w:autoSpaceDN/>
        <w:adjustRightInd/>
        <w:ind w:firstLine="709"/>
        <w:rPr>
          <w:rFonts w:ascii="Times New Roman" w:hAnsi="Times New Roman" w:cs="Times New Roman"/>
          <w:i/>
          <w:sz w:val="28"/>
          <w:szCs w:val="28"/>
        </w:rPr>
      </w:pPr>
      <w:r w:rsidRPr="00E34D74">
        <w:rPr>
          <w:rFonts w:ascii="Times New Roman" w:hAnsi="Times New Roman" w:cs="Times New Roman"/>
          <w:i/>
          <w:sz w:val="28"/>
          <w:szCs w:val="28"/>
        </w:rPr>
        <w:lastRenderedPageBreak/>
        <w:t xml:space="preserve">Модуль </w:t>
      </w:r>
      <w:r w:rsidR="00E34D74" w:rsidRPr="00E34D74">
        <w:rPr>
          <w:rFonts w:ascii="Times New Roman" w:hAnsi="Times New Roman" w:cs="Times New Roman"/>
          <w:i/>
          <w:sz w:val="28"/>
          <w:szCs w:val="28"/>
        </w:rPr>
        <w:t>«Перетягивание каната»</w:t>
      </w:r>
      <w:r w:rsidRPr="00E34D74">
        <w:rPr>
          <w:rFonts w:ascii="Times New Roman" w:hAnsi="Times New Roman" w:cs="Times New Roman"/>
          <w:i/>
          <w:sz w:val="28"/>
          <w:szCs w:val="28"/>
        </w:rPr>
        <w:t xml:space="preserve"> может быть реализован в следующих вариантах:</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перетягиванию каната с выбором различных элементов перетягивания каната, с учетом возраста и физической подготовленности обучающихся (с соответствующей дозировкой и интенсивностью);</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Pr="00E34D74" w:rsidRDefault="00E34D74" w:rsidP="00EE252D">
      <w:pPr>
        <w:widowControl/>
        <w:autoSpaceDE/>
        <w:autoSpaceDN/>
        <w:adjustRightInd/>
        <w:ind w:firstLine="709"/>
        <w:rPr>
          <w:rFonts w:ascii="Times New Roman" w:hAnsi="Times New Roman" w:cs="Times New Roman"/>
          <w:b/>
          <w:sz w:val="28"/>
          <w:szCs w:val="28"/>
        </w:rPr>
      </w:pPr>
      <w:r w:rsidRPr="00E34D74">
        <w:rPr>
          <w:rFonts w:ascii="Times New Roman" w:hAnsi="Times New Roman" w:cs="Times New Roman"/>
          <w:b/>
          <w:sz w:val="28"/>
          <w:szCs w:val="28"/>
        </w:rPr>
        <w:t>2) Содержание модуля</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1) Знания о перетягивании каната.</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Официальные органы управления по перетягиванию каната в Европе и мире, роль и функции общероссийской общественной организации "Всероссийская федерация перетягивания каната" (РФПК), Международной федерации перетягивания каната (ТВИФ).</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История отечественных и зарубежных клубов и команд.</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Средства общей и специальной физической подготовки при занятиях по перетягиванию каната.</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Психологическая подготовка канатчиков.</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Правила по технике безопасности во время занятий и соревнований по перетягиванию каната.</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2) Способы самостоятельной деятельности.</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Комплексы упражнений общеразвивающего, подготовительного и специального воздействия в перетягивании каната.</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Тестирование уровня физической подготовленности по перетягиванию каната. Контрольно-тестовые упражнения по общей и специальной физической подготовке.</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Системы (технологии) проведения соревнований по перетягиванию каната.</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Причины возникновения ошибок при выполнении технических приемов и способы их устранения.</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Технические требования к инвентарю и оборудованию для соревнований по перетягиванию каната.</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lastRenderedPageBreak/>
        <w:t>3) Физическое совершенствование.</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Комплексы упражнений для развития физических качеств (ловкости, гибкости, силы, выносливости, быстроты и скоростных способностей).</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Комплексы упражнений, формирующие двигательные умения и навыки технических приемов и тактических действий канатчика.</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Технические приемы и тактические действия в перетягивании каната, изученные на уровне основного общего образования.</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Тактика ведения схватки.</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Индивидуальные тактические действия при схватках классических, смешанных и женских команд в полных и неполных составах.</w:t>
      </w:r>
    </w:p>
    <w:p w:rsidR="002E54EC" w:rsidRPr="00EE252D" w:rsidRDefault="002E54EC" w:rsidP="00EE252D">
      <w:pPr>
        <w:widowControl/>
        <w:autoSpaceDE/>
        <w:autoSpaceDN/>
        <w:adjustRightInd/>
        <w:ind w:firstLine="709"/>
        <w:rPr>
          <w:rFonts w:ascii="Times New Roman" w:hAnsi="Times New Roman" w:cs="Times New Roman"/>
          <w:sz w:val="28"/>
          <w:szCs w:val="28"/>
        </w:rPr>
      </w:pPr>
      <w:r w:rsidRPr="00EE252D">
        <w:rPr>
          <w:rFonts w:ascii="Times New Roman" w:hAnsi="Times New Roman" w:cs="Times New Roman"/>
          <w:sz w:val="28"/>
          <w:szCs w:val="28"/>
        </w:rPr>
        <w:t>Групповые действия. Взаимодействия с партнерами при перетягивании каната с использованием различных тактических вариантов расстановки.</w:t>
      </w:r>
    </w:p>
    <w:p w:rsidR="00E34D74" w:rsidRPr="00E34D74" w:rsidRDefault="00E34D74" w:rsidP="00E34D74">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E34D74" w:rsidRDefault="002E54EC" w:rsidP="00EE252D">
      <w:pPr>
        <w:widowControl/>
        <w:autoSpaceDE/>
        <w:autoSpaceDN/>
        <w:adjustRightInd/>
        <w:ind w:firstLine="709"/>
        <w:rPr>
          <w:rFonts w:ascii="Times New Roman" w:hAnsi="Times New Roman" w:cs="Times New Roman"/>
          <w:i/>
          <w:sz w:val="28"/>
          <w:szCs w:val="28"/>
        </w:rPr>
      </w:pPr>
      <w:r w:rsidRPr="00E34D74">
        <w:rPr>
          <w:rFonts w:ascii="Times New Roman" w:hAnsi="Times New Roman" w:cs="Times New Roman"/>
          <w:i/>
          <w:sz w:val="28"/>
          <w:szCs w:val="28"/>
        </w:rPr>
        <w:t>Содержа</w:t>
      </w:r>
      <w:r w:rsidR="00E34D74" w:rsidRPr="00E34D74">
        <w:rPr>
          <w:rFonts w:ascii="Times New Roman" w:hAnsi="Times New Roman" w:cs="Times New Roman"/>
          <w:i/>
          <w:sz w:val="28"/>
          <w:szCs w:val="28"/>
        </w:rPr>
        <w:t>ние модуля «Перетягивание каната»</w:t>
      </w:r>
      <w:r w:rsidRPr="00E34D74">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E34D74" w:rsidRDefault="00E34D74" w:rsidP="00EE252D">
      <w:pPr>
        <w:widowControl/>
        <w:autoSpaceDE/>
        <w:autoSpaceDN/>
        <w:adjustRightInd/>
        <w:ind w:firstLine="709"/>
        <w:rPr>
          <w:rFonts w:ascii="Times New Roman" w:hAnsi="Times New Roman" w:cs="Times New Roman"/>
          <w:b/>
          <w:i/>
          <w:sz w:val="28"/>
          <w:szCs w:val="28"/>
        </w:rPr>
      </w:pPr>
      <w:r w:rsidRPr="00E34D74">
        <w:rPr>
          <w:rFonts w:ascii="Times New Roman" w:hAnsi="Times New Roman" w:cs="Times New Roman"/>
          <w:b/>
          <w:i/>
          <w:sz w:val="28"/>
          <w:szCs w:val="28"/>
        </w:rPr>
        <w:t>При изучении модуля «Перетягивание каната»</w:t>
      </w:r>
      <w:r w:rsidR="002E54EC" w:rsidRPr="00E34D7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проявление чувства гордости за свою Родину, российский народ и историю России через знание истории и современного состояния развития перетягивания каната, включая региональный, всероссийский уровни; уважение государственных символов (герб, флаг, гимн), готовность к служению Отечеству, его защите;</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умение ориентироваться на основные нормы морали, духовно-нравственной культуры и ценностного отношения к физической культуре, как неотъемлемой части общечеловеческой культуры средствами перетягивания каната;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проявление готовности к осознанному выбору будущей профессии и возможности реализации собственных жизненных планов средствами перетягивания каната как условие успешной профессиональной, спортивной и общественной деятельности;</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проявление дисциплинированности, трудолюбия и упорства в достижении поставленных целей на основе представлений о нравственных нормах, социальной справедливости и свободе;</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перетягиванию каната;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умение оказывать первую помощь.</w:t>
      </w:r>
    </w:p>
    <w:p w:rsidR="002E54EC" w:rsidRPr="00E34D74" w:rsidRDefault="00E34D74" w:rsidP="00EE252D">
      <w:pPr>
        <w:widowControl/>
        <w:autoSpaceDE/>
        <w:autoSpaceDN/>
        <w:adjustRightInd/>
        <w:ind w:firstLine="709"/>
        <w:rPr>
          <w:rFonts w:ascii="Times New Roman" w:hAnsi="Times New Roman" w:cs="Times New Roman"/>
          <w:b/>
          <w:i/>
          <w:sz w:val="28"/>
          <w:szCs w:val="28"/>
        </w:rPr>
      </w:pPr>
      <w:r w:rsidRPr="00E34D74">
        <w:rPr>
          <w:rFonts w:ascii="Times New Roman" w:hAnsi="Times New Roman" w:cs="Times New Roman"/>
          <w:b/>
          <w:i/>
          <w:sz w:val="28"/>
          <w:szCs w:val="28"/>
        </w:rPr>
        <w:lastRenderedPageBreak/>
        <w:t>При изучении модуля «Перетягивание каната»</w:t>
      </w:r>
      <w:r w:rsidR="002E54EC" w:rsidRPr="00E34D7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способность самостоятельно определять цели своего обучения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тренировочную, игровую и соревновательную деятельность по перетягиванию каната;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умение создавать, применять и преобразовывать графические пиктограммы физических упражнений в двигательные действия и наоборот; схемы для тактических, игровых задач;</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способность самостоятельно применять различные методы, инструменты и запросы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E34D74" w:rsidRDefault="002E54EC" w:rsidP="00EE252D">
      <w:pPr>
        <w:widowControl/>
        <w:autoSpaceDE/>
        <w:autoSpaceDN/>
        <w:adjustRightInd/>
        <w:ind w:firstLine="709"/>
        <w:rPr>
          <w:rFonts w:ascii="Times New Roman" w:hAnsi="Times New Roman" w:cs="Times New Roman"/>
          <w:b/>
          <w:i/>
          <w:sz w:val="28"/>
          <w:szCs w:val="28"/>
        </w:rPr>
      </w:pPr>
      <w:r w:rsidRPr="00E34D74">
        <w:rPr>
          <w:rFonts w:ascii="Times New Roman" w:hAnsi="Times New Roman" w:cs="Times New Roman"/>
          <w:b/>
          <w:i/>
          <w:sz w:val="28"/>
          <w:szCs w:val="28"/>
        </w:rPr>
        <w:t>П</w:t>
      </w:r>
      <w:r w:rsidR="00E34D74" w:rsidRPr="00E34D74">
        <w:rPr>
          <w:rFonts w:ascii="Times New Roman" w:hAnsi="Times New Roman" w:cs="Times New Roman"/>
          <w:b/>
          <w:i/>
          <w:sz w:val="28"/>
          <w:szCs w:val="28"/>
        </w:rPr>
        <w:t>ри изучении модуля «Перетягивание каната»</w:t>
      </w:r>
      <w:r w:rsidRPr="00E34D7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знание названий, структуры и функций официальных органов управления перетягиванием каната в Европе и мире, роли общеросси</w:t>
      </w:r>
      <w:r>
        <w:rPr>
          <w:rFonts w:ascii="Times New Roman" w:hAnsi="Times New Roman" w:cs="Times New Roman"/>
          <w:sz w:val="28"/>
          <w:szCs w:val="28"/>
        </w:rPr>
        <w:t>йской общественной организации «</w:t>
      </w:r>
      <w:r w:rsidR="002E54EC" w:rsidRPr="00EE252D">
        <w:rPr>
          <w:rFonts w:ascii="Times New Roman" w:hAnsi="Times New Roman" w:cs="Times New Roman"/>
          <w:sz w:val="28"/>
          <w:szCs w:val="28"/>
        </w:rPr>
        <w:t>Всероссийская</w:t>
      </w:r>
      <w:r>
        <w:rPr>
          <w:rFonts w:ascii="Times New Roman" w:hAnsi="Times New Roman" w:cs="Times New Roman"/>
          <w:sz w:val="28"/>
          <w:szCs w:val="28"/>
        </w:rPr>
        <w:t xml:space="preserve"> федерация перетягивания каната»</w:t>
      </w:r>
      <w:r w:rsidR="002E54EC" w:rsidRPr="00EE252D">
        <w:rPr>
          <w:rFonts w:ascii="Times New Roman" w:hAnsi="Times New Roman" w:cs="Times New Roman"/>
          <w:sz w:val="28"/>
          <w:szCs w:val="28"/>
        </w:rPr>
        <w:t xml:space="preserve"> (РФПК), Международная федерация перетягивания каната и ее роль в формировании стратегических инициатив, современных тенденций развития современного спорта на международной арене. Роль Всероссийской федерации перетягивания каната в определении стратегического направления развития перетягивания каната на международной арене;</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знание современного развития перетягивания каната в России; регионы России, наиболее успешно развивающие перетягивание каната, команды - победители всероссийских соревнований;</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способность аргументированно принимать участие в обсуждении успехов и неудач сборной команды страны, отечественных и зарубежных клубов и команд на международной арене;</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способность анализировать результаты соревнований, входящих в официальный календарь соревнований (международных, всероссийских, региональных); различать системы проведения соревнований по перетягиванию каната, понимать структуру спортивных соревнований и физкультурных мероприятий по перетягиванию каната и его спортивным дисциплинам среди различных возрастных групп и категорий участников;</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владение основными направлениями спортивного маркетинга, стремление к профессиональному самоопределению в области физической культуры и спорта;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способность характеризовать влияние занятий перетягиванием каната на физическую, психическую, интеллектуальную и социальную деятельность человека;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EE252D">
        <w:rPr>
          <w:rFonts w:ascii="Times New Roman" w:hAnsi="Times New Roman" w:cs="Times New Roman"/>
          <w:sz w:val="28"/>
          <w:szCs w:val="28"/>
        </w:rPr>
        <w:t>понимание роли и взаимосвязи развития физических качеств и специальной физической подготовки канатчиков в формировании и совершенствовании технического и тактического мастерства;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способность характеризовать и демонстрировать средства общей и специальной физической подготовки, применять их в образовательной и тренировочной деятельности на занятиях перетягиванием каната;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владение навыками разработки и выполнения физических упражнений различной целевой и функциональной направленности, с использованием средств перетягивания каната, применение их в игровой и соревновательной деятельности;</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способность характеризовать и демонстрировать комплексы упражнений, формирующие двигательные умения и навыки тактических приемов перетягивания каната;</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E252D">
        <w:rPr>
          <w:rFonts w:ascii="Times New Roman" w:hAnsi="Times New Roman" w:cs="Times New Roman"/>
          <w:sz w:val="28"/>
          <w:szCs w:val="28"/>
        </w:rPr>
        <w:t>моделирование и демонстрация командных действий в тактике перетягивания каната с учетом наиболее рациональных способов решения спортивной задачи; применение изученных тактических действий в учебной, игровой соревновательной и досуговой деятельности; способность слаженно действовать в постоянно изменяющихся игровых ситуациях командной борьбы;</w:t>
      </w:r>
    </w:p>
    <w:p w:rsidR="002E54EC" w:rsidRPr="00EE252D" w:rsidRDefault="00E34D74" w:rsidP="00EE252D">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способность планировать, организовывать и проводить самостоятельные тренировки по перетягиванию каната с учетом применения способов самостоятельного освоения двигательных действий, подбора упражнений для развития специальных физических качеств канатчика;</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участие в соревновательной деятельности на внутришкольном, районном, муниципальном, городском, региональном, всероссийском уровнях; применение правил соревнований и судейской терминологии в судейской практике;</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владение технологиями предупреждения и нивелирования конфликтных ситуаций во время занятий перетягиванием каната, решения спорных и проблемных ситуаций на основе уважительного и доброжелательного отношения к окружающим;</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способность понимать сущность возникновения ошибок в двигательной (технической) деятельности при выполнении технических приемов, анализировать и находить способы устранения ошибок; выделять слабые и сильные стороны схватки, делать выводы;</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соблюдение требований к местам проведения занятий по перетягиванию каната, способность применять знания в самостоятельном выборе спортивного инвентаря (технические требования к инвентарю и оборудованию), мест для самостоятельных занятий перетягиванием каната в досуговой деятельности;</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соблюдение правил техники безопасности во время занятий и соревнований по перетягиванию каната; знание причин возникновения травм и умение оказывать первую помощь при травмах и повреждениях во время занятий по перетягиванию каната;</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соблюдение гигиенических основ образовательной, тренировочной и досуговой двигательной деятельности, основ организации здорового образа жизни;</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lastRenderedPageBreak/>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владение способами самоконтроля и применение в учебной, тренировочной и соревновательной деятельности средств восстановления после физической нагрузки, способов индивидуального регулирования физической нагрузки с учетом уровня физического развития и функционального состояния;</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способность проводить контрольно-тестовые упражнения по общей, специальной и технической подготовке канатчиков в соответствии с методикой; выявлять особенности в приросте показателей физической подготовленности, сравнивать их с возрастными стандартами физической подготовленности;</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способность соблюдать правила безопасного, правомерного поведения во время соревнований различного уровня по перетягиванию каната в качестве зрителя, болельщика;</w:t>
      </w:r>
    </w:p>
    <w:p w:rsidR="002E54EC" w:rsidRPr="00EE252D" w:rsidRDefault="00E34D74" w:rsidP="00EE252D">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E252D">
        <w:rPr>
          <w:rFonts w:ascii="Times New Roman" w:hAnsi="Times New Roman" w:cs="Times New Roman"/>
          <w:sz w:val="28"/>
          <w:szCs w:val="28"/>
        </w:rPr>
        <w:t>способность применять способы и методы профилактики пагубных привычек, асоциального и созависимого поведения, антидопингового поведения.</w:t>
      </w:r>
    </w:p>
    <w:p w:rsidR="00EE252D" w:rsidRPr="00E34D74" w:rsidRDefault="00EE252D" w:rsidP="002E54EC">
      <w:pPr>
        <w:widowControl/>
        <w:autoSpaceDE/>
        <w:autoSpaceDN/>
        <w:adjustRightInd/>
        <w:spacing w:line="276" w:lineRule="auto"/>
        <w:ind w:firstLine="709"/>
        <w:rPr>
          <w:rFonts w:ascii="Times New Roman" w:hAnsi="Times New Roman" w:cs="Times New Roman"/>
          <w:sz w:val="28"/>
          <w:szCs w:val="28"/>
        </w:rPr>
      </w:pPr>
    </w:p>
    <w:p w:rsidR="002E54EC" w:rsidRPr="00E34D74" w:rsidRDefault="00E34D74" w:rsidP="00E34D74">
      <w:pPr>
        <w:widowControl/>
        <w:autoSpaceDE/>
        <w:autoSpaceDN/>
        <w:adjustRightInd/>
        <w:ind w:firstLine="0"/>
        <w:jc w:val="center"/>
        <w:rPr>
          <w:rFonts w:ascii="Times New Roman" w:hAnsi="Times New Roman" w:cs="Times New Roman"/>
          <w:b/>
          <w:sz w:val="28"/>
          <w:szCs w:val="28"/>
        </w:rPr>
      </w:pPr>
      <w:r w:rsidRPr="00E34D74">
        <w:rPr>
          <w:rFonts w:ascii="Times New Roman" w:hAnsi="Times New Roman" w:cs="Times New Roman"/>
          <w:b/>
          <w:sz w:val="28"/>
          <w:szCs w:val="28"/>
        </w:rPr>
        <w:t>МОДУЛЬ «КОМПЬЮТЕРНЫЙ СПОРТ»</w:t>
      </w:r>
    </w:p>
    <w:p w:rsidR="002E54EC" w:rsidRPr="00E34D74" w:rsidRDefault="00E34D74" w:rsidP="00E34D74">
      <w:pPr>
        <w:widowControl/>
        <w:autoSpaceDE/>
        <w:autoSpaceDN/>
        <w:adjustRightInd/>
        <w:ind w:firstLine="709"/>
        <w:rPr>
          <w:rFonts w:ascii="Times New Roman" w:hAnsi="Times New Roman" w:cs="Times New Roman"/>
          <w:b/>
          <w:sz w:val="28"/>
          <w:szCs w:val="28"/>
        </w:rPr>
      </w:pPr>
      <w:r w:rsidRPr="00E34D74">
        <w:rPr>
          <w:rFonts w:ascii="Times New Roman" w:hAnsi="Times New Roman" w:cs="Times New Roman"/>
          <w:b/>
          <w:sz w:val="28"/>
          <w:szCs w:val="28"/>
        </w:rPr>
        <w:t xml:space="preserve">1) Пояснительная записка </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«Компьютерный спорт» (далее - модуль «</w:t>
      </w:r>
      <w:r w:rsidR="002E54EC" w:rsidRPr="00E34D74">
        <w:rPr>
          <w:rFonts w:ascii="Times New Roman" w:hAnsi="Times New Roman" w:cs="Times New Roman"/>
          <w:sz w:val="28"/>
          <w:szCs w:val="28"/>
        </w:rPr>
        <w:t>Компью</w:t>
      </w:r>
      <w:r>
        <w:rPr>
          <w:rFonts w:ascii="Times New Roman" w:hAnsi="Times New Roman" w:cs="Times New Roman"/>
          <w:sz w:val="28"/>
          <w:szCs w:val="28"/>
        </w:rPr>
        <w:t>терный спорт»</w:t>
      </w:r>
      <w:r w:rsidR="002E54EC" w:rsidRPr="00E34D74">
        <w:rPr>
          <w:rFonts w:ascii="Times New Roman" w:hAnsi="Times New Roman" w:cs="Times New Roman"/>
          <w:sz w:val="28"/>
          <w:szCs w:val="28"/>
        </w:rPr>
        <w:t xml:space="preserve">, модуль по компьютерному спорту, компьютерный спорт) на уровне среднего общего образования разработан с целью оказания методической помощи учителю физической культуры в создании рабочей </w:t>
      </w:r>
      <w:r>
        <w:rPr>
          <w:rFonts w:ascii="Times New Roman" w:hAnsi="Times New Roman" w:cs="Times New Roman"/>
          <w:sz w:val="28"/>
          <w:szCs w:val="28"/>
        </w:rPr>
        <w:t>программы по учебному предмету «Физическая культура»</w:t>
      </w:r>
      <w:r w:rsidR="002E54EC" w:rsidRPr="00E34D74">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В настоящее время обновлени</w:t>
      </w:r>
      <w:r w:rsidR="00E34D74">
        <w:rPr>
          <w:rFonts w:ascii="Times New Roman" w:hAnsi="Times New Roman" w:cs="Times New Roman"/>
          <w:sz w:val="28"/>
          <w:szCs w:val="28"/>
        </w:rPr>
        <w:t>е содержания учебного предмета «Физическая культура»</w:t>
      </w:r>
      <w:r w:rsidRPr="00E34D74">
        <w:rPr>
          <w:rFonts w:ascii="Times New Roman" w:hAnsi="Times New Roman" w:cs="Times New Roman"/>
          <w:sz w:val="28"/>
          <w:szCs w:val="28"/>
        </w:rPr>
        <w:t xml:space="preserve"> включает развитие и внедрение спортивно-ориентированных форм обучения, реализацию образовательных программ на основе традиционных, прикладных и популярных у обучающихся видов спорта, в том числе компьютерного спорта. Компьютерный спорт является неолимпийским видом спорта, широко культивируется в 130 странах мира. Компьютерный спорт (киберспорт, е-спорт, электронный спорт) - вид соревновательной деятельности и специальной практики подготовки к соревнованиям на основе компьютерных и (или) видеоигр, где игра предоставляет среду взаимодействия объектов управления, обеспечивая равные условия для состязаний человека с человеком или команды с командой.</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 xml:space="preserve">Компьютерный спорт </w:t>
      </w:r>
      <w:proofErr w:type="gramStart"/>
      <w:r w:rsidRPr="00E34D74">
        <w:rPr>
          <w:rFonts w:ascii="Times New Roman" w:hAnsi="Times New Roman" w:cs="Times New Roman"/>
          <w:sz w:val="28"/>
          <w:szCs w:val="28"/>
        </w:rPr>
        <w:t>- это</w:t>
      </w:r>
      <w:proofErr w:type="gramEnd"/>
      <w:r w:rsidRPr="00E34D74">
        <w:rPr>
          <w:rFonts w:ascii="Times New Roman" w:hAnsi="Times New Roman" w:cs="Times New Roman"/>
          <w:sz w:val="28"/>
          <w:szCs w:val="28"/>
        </w:rPr>
        <w:t xml:space="preserve"> спорт, который имеет много тактических и структурных сходств с различными видами спорта. Основой является равенство сторон, наличие соревновательных элементов, необходимость знать стратегию и тактику игры. Разнообразное содержание игровой деятельности требует комплексного развития всех личностных качеств спортсмена: эмоциональной устойчивости, уверенности в себе, самоконтролю, настойчивости, мотивации, склонности к риску, инициативности, быстроты мышления, выносливости, многозадачности. Эти качества в значительной мере определяют уровень физического развития и здоровья занимающихся. По разнообразию двигательных навыков компьютерный спорт кажется достаточно простым, однако необходимость </w:t>
      </w:r>
      <w:r w:rsidRPr="00E34D74">
        <w:rPr>
          <w:rFonts w:ascii="Times New Roman" w:hAnsi="Times New Roman" w:cs="Times New Roman"/>
          <w:sz w:val="28"/>
          <w:szCs w:val="28"/>
        </w:rPr>
        <w:lastRenderedPageBreak/>
        <w:t xml:space="preserve">участия в турнирах по несколько часов в сутки, находясь в кресле и работая, в основном, только пальцами рук, требует высокого уровня физической подготовленности и выносливости. При этом почти все действия игроку приходится совершать в условиях высокой </w:t>
      </w:r>
      <w:proofErr w:type="gramStart"/>
      <w:r w:rsidRPr="00E34D74">
        <w:rPr>
          <w:rFonts w:ascii="Times New Roman" w:hAnsi="Times New Roman" w:cs="Times New Roman"/>
          <w:sz w:val="28"/>
          <w:szCs w:val="28"/>
        </w:rPr>
        <w:t>психо-эмоциональной</w:t>
      </w:r>
      <w:proofErr w:type="gramEnd"/>
      <w:r w:rsidRPr="00E34D74">
        <w:rPr>
          <w:rFonts w:ascii="Times New Roman" w:hAnsi="Times New Roman" w:cs="Times New Roman"/>
          <w:sz w:val="28"/>
          <w:szCs w:val="28"/>
        </w:rPr>
        <w:t xml:space="preserve"> нагрузки. Одной из важных психологических особенностей спортивной деятельности киберспортсмена в том, что спортсмен, выполняя те или иные тактические и стратегические приемы, принимает решения по действиям объекта управления в зависимости от действий соперника и партнеров по команде.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 xml:space="preserve">Компьютерный спорт имеет несколько спортивных дисциплин: боевая арена, соревновательные головоломки, спортивный симулятор, стратегия в реальном времени, тактический трехмерный бой, технический симулятор, файтинг, которые могут использоваться в образовательной деятельности </w:t>
      </w:r>
      <w:r w:rsidR="00E34D74">
        <w:rPr>
          <w:rFonts w:ascii="Times New Roman" w:hAnsi="Times New Roman" w:cs="Times New Roman"/>
          <w:sz w:val="28"/>
          <w:szCs w:val="28"/>
        </w:rPr>
        <w:t>при изучении учебного предмета «Физическая культура»</w:t>
      </w:r>
      <w:r w:rsidRPr="00E34D74">
        <w:rPr>
          <w:rFonts w:ascii="Times New Roman" w:hAnsi="Times New Roman" w:cs="Times New Roman"/>
          <w:sz w:val="28"/>
          <w:szCs w:val="28"/>
        </w:rPr>
        <w:t>.</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b/>
          <w:i/>
          <w:sz w:val="28"/>
          <w:szCs w:val="28"/>
        </w:rPr>
        <w:t>Целью изучения модуля «Компьютерный спорт»</w:t>
      </w:r>
      <w:r w:rsidR="002E54EC" w:rsidRPr="00E34D74">
        <w:rPr>
          <w:rFonts w:ascii="Times New Roman" w:hAnsi="Times New Roman" w:cs="Times New Roman"/>
          <w:sz w:val="28"/>
          <w:szCs w:val="28"/>
        </w:rPr>
        <w:t xml:space="preserve">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компьютерного спорта.</w:t>
      </w:r>
    </w:p>
    <w:p w:rsidR="002E54EC" w:rsidRPr="00E34D74" w:rsidRDefault="002E54EC" w:rsidP="00E34D74">
      <w:pPr>
        <w:widowControl/>
        <w:autoSpaceDE/>
        <w:autoSpaceDN/>
        <w:adjustRightInd/>
        <w:ind w:firstLine="709"/>
        <w:rPr>
          <w:rFonts w:ascii="Times New Roman" w:hAnsi="Times New Roman" w:cs="Times New Roman"/>
          <w:b/>
          <w:i/>
          <w:sz w:val="28"/>
          <w:szCs w:val="28"/>
        </w:rPr>
      </w:pPr>
      <w:r w:rsidRPr="00E34D74">
        <w:rPr>
          <w:rFonts w:ascii="Times New Roman" w:hAnsi="Times New Roman" w:cs="Times New Roman"/>
          <w:b/>
          <w:i/>
          <w:sz w:val="28"/>
          <w:szCs w:val="28"/>
        </w:rPr>
        <w:t>Задачами изуч</w:t>
      </w:r>
      <w:r w:rsidR="00E34D74" w:rsidRPr="00E34D74">
        <w:rPr>
          <w:rFonts w:ascii="Times New Roman" w:hAnsi="Times New Roman" w:cs="Times New Roman"/>
          <w:b/>
          <w:i/>
          <w:sz w:val="28"/>
          <w:szCs w:val="28"/>
        </w:rPr>
        <w:t>ения модуля «Компьютерный спорт»</w:t>
      </w:r>
      <w:r w:rsidRPr="00E34D74">
        <w:rPr>
          <w:rFonts w:ascii="Times New Roman" w:hAnsi="Times New Roman" w:cs="Times New Roman"/>
          <w:b/>
          <w:i/>
          <w:sz w:val="28"/>
          <w:szCs w:val="28"/>
        </w:rPr>
        <w:t xml:space="preserve"> являются:</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всестороннее гармоничное развитие обучающихся, гармоничное сочетание двигательной активности и интеллектуальной деятельности;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освоение знаний о физической культуре и спорте в целом, истории развития компьютерного спорта в частности;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формирование образовательного фундамента,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развитие положительной мотивации и устойчивого учебно-познавательного интереса к учебному предмету "Физическая культура"; удовлетворение индивидуальных потребностей, обучающихся в занятиях физической культурой и спортом средствами компьютерного спорта;</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популяризация компьютерного спорта среди подрастающего поколения, привлечение обучающихся, проявляющих повышенный интерес к видеоиграм, к занятиям компьютерным спортом, в школьные спортивные клубы, секции, к участию в соревнованиях;</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выявление, развитие и поддержка одаренных детей в области компьютерного спорта.</w:t>
      </w:r>
    </w:p>
    <w:p w:rsidR="002E54EC" w:rsidRPr="00E34D74" w:rsidRDefault="002E54EC" w:rsidP="00E34D74">
      <w:pPr>
        <w:widowControl/>
        <w:autoSpaceDE/>
        <w:autoSpaceDN/>
        <w:adjustRightInd/>
        <w:ind w:firstLine="709"/>
        <w:rPr>
          <w:rFonts w:ascii="Times New Roman" w:hAnsi="Times New Roman" w:cs="Times New Roman"/>
          <w:i/>
          <w:sz w:val="28"/>
          <w:szCs w:val="28"/>
        </w:rPr>
      </w:pPr>
      <w:r w:rsidRPr="00E34D74">
        <w:rPr>
          <w:rFonts w:ascii="Times New Roman" w:hAnsi="Times New Roman" w:cs="Times New Roman"/>
          <w:i/>
          <w:sz w:val="28"/>
          <w:szCs w:val="28"/>
        </w:rPr>
        <w:t xml:space="preserve">Место и роль модуля </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«Компьютерный спорт»</w:t>
      </w:r>
      <w:r w:rsidR="002E54EC" w:rsidRPr="00E34D74">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w:t>
      </w:r>
      <w:r w:rsidR="002E54EC" w:rsidRPr="00E34D74">
        <w:rPr>
          <w:rFonts w:ascii="Times New Roman" w:hAnsi="Times New Roman" w:cs="Times New Roman"/>
          <w:sz w:val="28"/>
          <w:szCs w:val="28"/>
        </w:rPr>
        <w:lastRenderedPageBreak/>
        <w:t>особенностей и расширяет спектр физкультурно-спортивных направлений в общеобразовательных организациях.</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Специфика модуля по компьютерному спорту сочетается практически со всеми базовыми видами спорта (легкая атлетика, гимнастика</w:t>
      </w:r>
      <w:r w:rsidR="00E34D74">
        <w:rPr>
          <w:rFonts w:ascii="Times New Roman" w:hAnsi="Times New Roman" w:cs="Times New Roman"/>
          <w:sz w:val="28"/>
          <w:szCs w:val="28"/>
        </w:rPr>
        <w:t>, спортивные игры) и разделами «Знания о физической культуре», «</w:t>
      </w:r>
      <w:r w:rsidRPr="00E34D74">
        <w:rPr>
          <w:rFonts w:ascii="Times New Roman" w:hAnsi="Times New Roman" w:cs="Times New Roman"/>
          <w:sz w:val="28"/>
          <w:szCs w:val="28"/>
        </w:rPr>
        <w:t>Способы самостоятель</w:t>
      </w:r>
      <w:r w:rsidR="00E34D74">
        <w:rPr>
          <w:rFonts w:ascii="Times New Roman" w:hAnsi="Times New Roman" w:cs="Times New Roman"/>
          <w:sz w:val="28"/>
          <w:szCs w:val="28"/>
        </w:rPr>
        <w:t>ной деятельности», «Физическое совершенствование»</w:t>
      </w:r>
      <w:r w:rsidRPr="00E34D74">
        <w:rPr>
          <w:rFonts w:ascii="Times New Roman" w:hAnsi="Times New Roman" w:cs="Times New Roman"/>
          <w:sz w:val="28"/>
          <w:szCs w:val="28"/>
        </w:rPr>
        <w:t>.</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Интеграция модуля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w:t>
      </w:r>
      <w:r w:rsidR="00E34D74">
        <w:rPr>
          <w:rFonts w:ascii="Times New Roman" w:hAnsi="Times New Roman" w:cs="Times New Roman"/>
          <w:sz w:val="28"/>
          <w:szCs w:val="28"/>
        </w:rPr>
        <w:t>ультурно-спортивного комплекса «Готов к труду и обороне»</w:t>
      </w:r>
      <w:r w:rsidRPr="00E34D74">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E34D74" w:rsidRDefault="00E34D74" w:rsidP="00E34D74">
      <w:pPr>
        <w:widowControl/>
        <w:autoSpaceDE/>
        <w:autoSpaceDN/>
        <w:adjustRightInd/>
        <w:ind w:firstLine="709"/>
        <w:rPr>
          <w:rFonts w:ascii="Times New Roman" w:hAnsi="Times New Roman" w:cs="Times New Roman"/>
          <w:i/>
          <w:sz w:val="28"/>
          <w:szCs w:val="28"/>
        </w:rPr>
      </w:pPr>
      <w:r w:rsidRPr="00E34D74">
        <w:rPr>
          <w:rFonts w:ascii="Times New Roman" w:hAnsi="Times New Roman" w:cs="Times New Roman"/>
          <w:i/>
          <w:sz w:val="28"/>
          <w:szCs w:val="28"/>
        </w:rPr>
        <w:t>Модуль «Компьютерный спорт»</w:t>
      </w:r>
      <w:r w:rsidR="002E54EC" w:rsidRPr="00E34D74">
        <w:rPr>
          <w:rFonts w:ascii="Times New Roman" w:hAnsi="Times New Roman" w:cs="Times New Roman"/>
          <w:i/>
          <w:sz w:val="28"/>
          <w:szCs w:val="28"/>
        </w:rPr>
        <w:t xml:space="preserve"> может быть реализован в следующих вариантах:</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компьютерному спорту с выбором различных элементов компьютерного спорта, с учетом возраста и физической подготовленности обучающихся (с соответствующей дозировкой и интенсивностью);</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Pr="00E34D74" w:rsidRDefault="00E34D74" w:rsidP="00E34D74">
      <w:pPr>
        <w:widowControl/>
        <w:autoSpaceDE/>
        <w:autoSpaceDN/>
        <w:adjustRightInd/>
        <w:ind w:firstLine="709"/>
        <w:rPr>
          <w:rFonts w:ascii="Times New Roman" w:hAnsi="Times New Roman" w:cs="Times New Roman"/>
          <w:b/>
          <w:sz w:val="28"/>
          <w:szCs w:val="28"/>
        </w:rPr>
      </w:pPr>
      <w:r w:rsidRPr="00E34D74">
        <w:rPr>
          <w:rFonts w:ascii="Times New Roman" w:hAnsi="Times New Roman" w:cs="Times New Roman"/>
          <w:b/>
          <w:sz w:val="28"/>
          <w:szCs w:val="28"/>
        </w:rPr>
        <w:t>2)</w:t>
      </w:r>
      <w:r>
        <w:rPr>
          <w:rFonts w:ascii="Times New Roman" w:hAnsi="Times New Roman" w:cs="Times New Roman"/>
          <w:b/>
          <w:sz w:val="28"/>
          <w:szCs w:val="28"/>
        </w:rPr>
        <w:t xml:space="preserve"> Содержание модуля</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1) Знания о компьютерном спорте.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История развития компьютерного спорта в регионе, Российской Федерации и мире.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Порядок регулирования компьютерного спорта в Российской Федерации. Общественные организации, спортивные федерации.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Школьные киберспортивные клубы. Известные отечественные киберспортсмены. Достижения отечественной сборной команды страны на чемпионате мира и международных соревнованиях.</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Официальный календарь соревнований (международных, всероссийских, региональных). Спортивные соревнования и физкультурные мероприятия.</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lastRenderedPageBreak/>
        <w:t>Требования безопасности при организации занятий компьютерным спортом.</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Характерные травмы киберспортсменов и мероприятия по их предупреждению.</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Занятия компьютерным спортом как средство укрепления здоровья, повышения функциональных возможностей основных систем организма и развития физических качеств.</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Словарь терминов и определений компьютерного спорта.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Правила компьютерного спорта.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Понятие допинга. Антидопинг.</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2) Способы самостоятельной деятельности.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Правила безопасного, правомерного поведения во время соревнований по компьютерному спорту в качестве зрителя, болельщика.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Организация и проведение самостоятельных занятий по компьютерному спорту.</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Составление планов и самостоятельное проведение занятий по компьютерному спорту.</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Способы самостоятельного освоения двигательных действий, подбор подводящих, подготовительных и специальных упражнений.</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Правила личной гигиены, требования к одежде и обуви для занятий компьютерным спортом.</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Правила ухода за спортивным инвентарем и оборудованием.</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Правильное сбалансированное питание киберспортсмена.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Классификация физических упражнений: подготовительные, общеразвивающие, специальные и корригирующие. Составление индивидуальных комплексов упражнений различной направленности.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Способы и методы профилактики пагубных привычек, асоциального и созависимого поведения. Антидопинговое поведение.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Тестирование уровня физической подготовленности киберспортсменов.</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3) Физическое совершенствование.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Комплексы упражнений для развития физических качеств (ловкости, гибкости, силы, выносливости, быстроты и скоростных способностей).</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Комплексы упражнений, формирующие двигательные умения и навыки технических и тактических действий киберспортсмена.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Техника владения клавиатурой и мышью.</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Одновременное управление объектами киберспортивных игр с помощью клавиатуры и мыши.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Управление объектами киберспортивных игр с помощью джойстика.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Совершенствование тактической подготовки: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Групповые тактические действия.</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Командные атакующие тактические действия.</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lastRenderedPageBreak/>
        <w:t>Тактика игры киберспортсмена. Выбор объекта управления.</w:t>
      </w:r>
    </w:p>
    <w:p w:rsidR="002E54EC"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Учебные киберспортивные игры. Участие в соревновательной деятельности.</w:t>
      </w:r>
    </w:p>
    <w:p w:rsidR="00E34D74" w:rsidRPr="00E34D74" w:rsidRDefault="00E34D74" w:rsidP="00E34D74">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E34D74" w:rsidRDefault="00E34D74" w:rsidP="00E34D74">
      <w:pPr>
        <w:widowControl/>
        <w:autoSpaceDE/>
        <w:autoSpaceDN/>
        <w:adjustRightInd/>
        <w:ind w:firstLine="709"/>
        <w:rPr>
          <w:rFonts w:ascii="Times New Roman" w:hAnsi="Times New Roman" w:cs="Times New Roman"/>
          <w:i/>
          <w:sz w:val="28"/>
          <w:szCs w:val="28"/>
        </w:rPr>
      </w:pPr>
      <w:r w:rsidRPr="00E34D74">
        <w:rPr>
          <w:rFonts w:ascii="Times New Roman" w:hAnsi="Times New Roman" w:cs="Times New Roman"/>
          <w:i/>
          <w:sz w:val="28"/>
          <w:szCs w:val="28"/>
        </w:rPr>
        <w:t>Содержание модуля «Компьютерный спорт»</w:t>
      </w:r>
      <w:r w:rsidR="002E54EC" w:rsidRPr="00E34D74">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E34D74" w:rsidRDefault="00E34D74" w:rsidP="00E34D74">
      <w:pPr>
        <w:widowControl/>
        <w:autoSpaceDE/>
        <w:autoSpaceDN/>
        <w:adjustRightInd/>
        <w:ind w:firstLine="709"/>
        <w:rPr>
          <w:rFonts w:ascii="Times New Roman" w:hAnsi="Times New Roman" w:cs="Times New Roman"/>
          <w:b/>
          <w:i/>
          <w:sz w:val="28"/>
          <w:szCs w:val="28"/>
        </w:rPr>
      </w:pPr>
      <w:r w:rsidRPr="00E34D74">
        <w:rPr>
          <w:rFonts w:ascii="Times New Roman" w:hAnsi="Times New Roman" w:cs="Times New Roman"/>
          <w:b/>
          <w:i/>
          <w:sz w:val="28"/>
          <w:szCs w:val="28"/>
        </w:rPr>
        <w:t>При изучении модуля «Компьютерный спорт»</w:t>
      </w:r>
      <w:r w:rsidR="002E54EC" w:rsidRPr="00E34D7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воспитание чувства патриотизма, ответственности перед Родиной, гордости за свой край, свою Родину, уважение государственных символов (герб, флаг, гимн), готовность к служению Отечеству, его защите;</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сформированность основ саморазвития и самовоспитания через ценности, традиции и идеалы киберспортивных общественных организаций регионального, всероссийского и мирового уровней;</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сформированность основных норм морали, духовно-нравственной культуры и ценностного отношения к физической культуре, как неотъемлемой части общечеловеческой культуры средствами компьютерного спорта;</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сформированность толерантного сознания и поведения, способность вести диалог с другими людьми, достигать в нем взаимопонимания, находить общие цели и сотрудничать для их достижения в учебной, игровой и соревновательной деятельности;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навыки сотрудничества со сверстниками, детьми младшего возраста, взрослыми в учебной, игровой, досуговой и соревновательной деятельности, судейской практике; способность к самостоятельной, творческой и ответственной деятельности средствами компьютерного спорта;</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осознанный выбор будущей профессии и возможностей реализации собственных жизненных планов средствами компьютерного спорта как условие успешной профессиональной, спортивной и общественной деятельности;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умение оказывать первую помощь.</w:t>
      </w:r>
    </w:p>
    <w:p w:rsidR="002E54EC" w:rsidRPr="00E34D74" w:rsidRDefault="00E34D74" w:rsidP="00E34D74">
      <w:pPr>
        <w:widowControl/>
        <w:autoSpaceDE/>
        <w:autoSpaceDN/>
        <w:adjustRightInd/>
        <w:ind w:firstLine="709"/>
        <w:rPr>
          <w:rFonts w:ascii="Times New Roman" w:hAnsi="Times New Roman" w:cs="Times New Roman"/>
          <w:b/>
          <w:i/>
          <w:sz w:val="28"/>
          <w:szCs w:val="28"/>
        </w:rPr>
      </w:pPr>
      <w:r w:rsidRPr="00E34D74">
        <w:rPr>
          <w:rFonts w:ascii="Times New Roman" w:hAnsi="Times New Roman" w:cs="Times New Roman"/>
          <w:b/>
          <w:i/>
          <w:sz w:val="28"/>
          <w:szCs w:val="28"/>
        </w:rPr>
        <w:t>При изучении модуля «</w:t>
      </w:r>
      <w:r w:rsidR="002E54EC" w:rsidRPr="00E34D74">
        <w:rPr>
          <w:rFonts w:ascii="Times New Roman" w:hAnsi="Times New Roman" w:cs="Times New Roman"/>
          <w:b/>
          <w:i/>
          <w:sz w:val="28"/>
          <w:szCs w:val="28"/>
        </w:rPr>
        <w:t>Компьютерный спо</w:t>
      </w:r>
      <w:r w:rsidRPr="00E34D74">
        <w:rPr>
          <w:rFonts w:ascii="Times New Roman" w:hAnsi="Times New Roman" w:cs="Times New Roman"/>
          <w:b/>
          <w:i/>
          <w:sz w:val="28"/>
          <w:szCs w:val="28"/>
        </w:rPr>
        <w:t>рт»</w:t>
      </w:r>
      <w:r w:rsidR="002E54EC" w:rsidRPr="00E34D7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самостоятельно определять цели и составлять планы в рамках физкультурно-спортивной деятельности; выбирать успешную стратегию и тактику в различных ситуациях; осуществлять, контролировать и корректировать учебную, игровую и соревновательную деятельность по компьютерному спорту;</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эффективно взаимодействовать и разрешать конфликты в процессе игровой, соревновательной деятельности, судейской практики, учитывать позиции других участников деятельности;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E34D74">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игровой, соревновательной и досуговой деятельности, судейской практике с учетом гражданских и нравственных ценностей;</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пособность к самостоятельной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E34D74" w:rsidRDefault="002E54EC" w:rsidP="00E34D74">
      <w:pPr>
        <w:widowControl/>
        <w:autoSpaceDE/>
        <w:autoSpaceDN/>
        <w:adjustRightInd/>
        <w:ind w:firstLine="709"/>
        <w:rPr>
          <w:rFonts w:ascii="Times New Roman" w:hAnsi="Times New Roman" w:cs="Times New Roman"/>
          <w:b/>
          <w:i/>
          <w:sz w:val="28"/>
          <w:szCs w:val="28"/>
        </w:rPr>
      </w:pPr>
      <w:r w:rsidRPr="00E34D74">
        <w:rPr>
          <w:rFonts w:ascii="Times New Roman" w:hAnsi="Times New Roman" w:cs="Times New Roman"/>
          <w:b/>
          <w:i/>
          <w:sz w:val="28"/>
          <w:szCs w:val="28"/>
        </w:rPr>
        <w:t xml:space="preserve">При изучении </w:t>
      </w:r>
      <w:r w:rsidR="00E34D74" w:rsidRPr="00E34D74">
        <w:rPr>
          <w:rFonts w:ascii="Times New Roman" w:hAnsi="Times New Roman" w:cs="Times New Roman"/>
          <w:b/>
          <w:i/>
          <w:sz w:val="28"/>
          <w:szCs w:val="28"/>
        </w:rPr>
        <w:t>модуля «Компьютерный спорт»</w:t>
      </w:r>
      <w:r w:rsidRPr="00E34D74">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знание истории развития современного компьютерного спорта в мире, в Российской Федерации, в регионе;</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знание роли киберспортивных общественных организаций регионального, всероссийского и мирового уровней, общих сведений о развитии компьютерного спорта в России и за рубежом, порядка управления компьютерным спортом;</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анализировать результаты соревнований, входящих в официальный календарь соревнований (международных, всероссийских, региональных);</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понимание роли занятий компьютерным спортом как средства укрепления здоровья, повышения функциональных возможностей основных систем организма и развития физических качеств; характеристика способов повышения основных систем организма и развития физических качеств;</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использование навыков: организации и проведения самостоятельных занятий по компьютерному спорту, составления индивидуальных планов, включая способы самостоятельного освоения двигательных действий, подбор подводящих, подготовительных и специальных упражнений; самоконтроля в учебной и соревновательной деятельности; применение средств восстановления организма после спортивной нагрузки на занятиях компьютерным спортом в учебной и соревновательной деятельности;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знание и применение основ формирования сбалансированного питания киберспортсмена;</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подбор, составление и выполнение упражнений с учетом их классификации для составления комплексов, в том числе индивидуальных, различной направленности;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использование правил подбора упражнений для развития психологических и физических качеств киберспортсмена; специально-подготовительных упражнений, определение их эффективности;</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знание техники выполнения и демонстрация правильной техники и выполнения упражнения для развития психологических и физических качеств киберспортсмена, умение выявлять и устранять ошибки при выполнении упражнений;</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 xml:space="preserve">классификация стратегии и тактики игры в компьютерном спорте, технических и тактических элементов видеоигр, применение и владение </w:t>
      </w:r>
      <w:r w:rsidR="002E54EC" w:rsidRPr="00E34D74">
        <w:rPr>
          <w:rFonts w:ascii="Times New Roman" w:hAnsi="Times New Roman" w:cs="Times New Roman"/>
          <w:sz w:val="28"/>
          <w:szCs w:val="28"/>
        </w:rPr>
        <w:lastRenderedPageBreak/>
        <w:t>стратегическими, техническими и тактическими элементами в игровых заданиях и соревнованиях;</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выполнение результативных действий, реализация комбинаций при различных игровых ситуациях;</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выявление ошибок при анализе своих игр и игр других киберспортсменов;</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совершенствование индивидуальных, групповых и командных тактических действий;</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осуществление соревновательной деятельности в соответствии с правилами компьютерного спорта;</w:t>
      </w:r>
    </w:p>
    <w:p w:rsidR="002E54EC" w:rsidRPr="00E34D74"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осуществление судейской практики;</w:t>
      </w:r>
    </w:p>
    <w:p w:rsidR="002E54EC" w:rsidRPr="00E34D74" w:rsidRDefault="00E34D74"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34D74">
        <w:rPr>
          <w:rFonts w:ascii="Times New Roman" w:hAnsi="Times New Roman" w:cs="Times New Roman"/>
          <w:sz w:val="28"/>
          <w:szCs w:val="28"/>
        </w:rPr>
        <w:t>определение признаков положительного влияния занятий компьютерным спортом на укрепление здоровья, связи между развитием психофизиологических качеств и основных систем организма;</w:t>
      </w:r>
    </w:p>
    <w:p w:rsidR="002E54EC" w:rsidRPr="00E34D74" w:rsidRDefault="00E34D74"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34D74">
        <w:rPr>
          <w:rFonts w:ascii="Times New Roman" w:hAnsi="Times New Roman" w:cs="Times New Roman"/>
          <w:sz w:val="28"/>
          <w:szCs w:val="28"/>
        </w:rPr>
        <w:t>использование занятий компьютерным спортом для организации индивидуального отдыха и досуга, укрепления собственного здоровья, повышения уровня психических и физических кондиций;</w:t>
      </w:r>
    </w:p>
    <w:p w:rsidR="002E54EC" w:rsidRPr="00E34D74" w:rsidRDefault="00E34D74"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lang w:val="en-US"/>
        </w:rPr>
        <w:t> </w:t>
      </w:r>
      <w:r w:rsidR="002E54EC" w:rsidRPr="00E34D74">
        <w:rPr>
          <w:rFonts w:ascii="Times New Roman" w:hAnsi="Times New Roman" w:cs="Times New Roman"/>
          <w:sz w:val="28"/>
          <w:szCs w:val="28"/>
        </w:rPr>
        <w:t>проведение тестирования уровня физической подготовленности киберспортсменов, характеристика основных показателей развития психологических и физических качеств и состояния здоровья, сравнение своих результатов выполнения контрольных упражнений с эталонными результатами;</w:t>
      </w:r>
    </w:p>
    <w:p w:rsidR="002E54EC" w:rsidRPr="00E34D74" w:rsidRDefault="00E34D74"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w:t>
      </w:r>
      <w:r>
        <w:rPr>
          <w:rFonts w:ascii="Times New Roman" w:hAnsi="Times New Roman" w:cs="Times New Roman"/>
          <w:sz w:val="28"/>
          <w:szCs w:val="28"/>
        </w:rPr>
        <w:t> </w:t>
      </w:r>
      <w:r w:rsidR="002E54EC" w:rsidRPr="00E34D74">
        <w:rPr>
          <w:rFonts w:ascii="Times New Roman" w:hAnsi="Times New Roman" w:cs="Times New Roman"/>
          <w:sz w:val="28"/>
          <w:szCs w:val="28"/>
        </w:rPr>
        <w:t>способность проводить самостоятельные занятия по компьютерному спорту по освоению новых действий и развитию основных качеств, контролировать и анализировать эффективность этих занятий;</w:t>
      </w:r>
    </w:p>
    <w:p w:rsidR="002E54EC" w:rsidRDefault="00E34D74"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знание и применение способов и методов профилактики пагубных привычек, асоциального и созависи</w:t>
      </w:r>
      <w:r>
        <w:rPr>
          <w:rFonts w:ascii="Times New Roman" w:hAnsi="Times New Roman" w:cs="Times New Roman"/>
          <w:sz w:val="28"/>
          <w:szCs w:val="28"/>
        </w:rPr>
        <w:t>мого поведения, знание понятий «допинг» и «антидопинг»</w:t>
      </w:r>
      <w:r w:rsidR="002E54EC" w:rsidRPr="00E34D74">
        <w:rPr>
          <w:rFonts w:ascii="Times New Roman" w:hAnsi="Times New Roman" w:cs="Times New Roman"/>
          <w:sz w:val="28"/>
          <w:szCs w:val="28"/>
        </w:rPr>
        <w:t>.</w:t>
      </w:r>
    </w:p>
    <w:p w:rsidR="00E34D74" w:rsidRPr="00E34D74" w:rsidRDefault="00E34D74" w:rsidP="00E34D74">
      <w:pPr>
        <w:widowControl/>
        <w:autoSpaceDE/>
        <w:autoSpaceDN/>
        <w:adjustRightInd/>
        <w:ind w:firstLine="709"/>
        <w:rPr>
          <w:rFonts w:ascii="Times New Roman" w:hAnsi="Times New Roman" w:cs="Times New Roman"/>
          <w:sz w:val="28"/>
          <w:szCs w:val="28"/>
        </w:rPr>
      </w:pPr>
    </w:p>
    <w:p w:rsidR="002E54EC" w:rsidRPr="008219A0" w:rsidRDefault="008219A0" w:rsidP="008219A0">
      <w:pPr>
        <w:widowControl/>
        <w:autoSpaceDE/>
        <w:autoSpaceDN/>
        <w:adjustRightInd/>
        <w:ind w:firstLine="0"/>
        <w:jc w:val="center"/>
        <w:rPr>
          <w:rFonts w:ascii="Times New Roman" w:hAnsi="Times New Roman" w:cs="Times New Roman"/>
          <w:b/>
          <w:sz w:val="28"/>
          <w:szCs w:val="28"/>
        </w:rPr>
      </w:pPr>
      <w:r w:rsidRPr="008219A0">
        <w:rPr>
          <w:rFonts w:ascii="Times New Roman" w:hAnsi="Times New Roman" w:cs="Times New Roman"/>
          <w:b/>
          <w:sz w:val="28"/>
          <w:szCs w:val="28"/>
        </w:rPr>
        <w:t>МОДУЛЬ «БОКС»</w:t>
      </w:r>
    </w:p>
    <w:p w:rsidR="002E54EC" w:rsidRPr="008219A0" w:rsidRDefault="008219A0" w:rsidP="00E34D74">
      <w:pPr>
        <w:widowControl/>
        <w:autoSpaceDE/>
        <w:autoSpaceDN/>
        <w:adjustRightInd/>
        <w:ind w:firstLine="709"/>
        <w:rPr>
          <w:rFonts w:ascii="Times New Roman" w:hAnsi="Times New Roman" w:cs="Times New Roman"/>
          <w:b/>
          <w:sz w:val="28"/>
          <w:szCs w:val="28"/>
        </w:rPr>
      </w:pPr>
      <w:r w:rsidRPr="008219A0">
        <w:rPr>
          <w:rFonts w:ascii="Times New Roman" w:hAnsi="Times New Roman" w:cs="Times New Roman"/>
          <w:b/>
          <w:sz w:val="28"/>
          <w:szCs w:val="28"/>
        </w:rPr>
        <w:t>1) Пояснительная записка</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«Бокс» (далее - модуль «Бокс»</w:t>
      </w:r>
      <w:r w:rsidR="002E54EC" w:rsidRPr="00E34D74">
        <w:rPr>
          <w:rFonts w:ascii="Times New Roman" w:hAnsi="Times New Roman" w:cs="Times New Roman"/>
          <w:sz w:val="28"/>
          <w:szCs w:val="28"/>
        </w:rPr>
        <w:t xml:space="preserve">, модуль по боксу, бокс) на уровне среднего общего образования разработан с целью оказания методической помощи учителю физической культуры в создании рабочей </w:t>
      </w:r>
      <w:r>
        <w:rPr>
          <w:rFonts w:ascii="Times New Roman" w:hAnsi="Times New Roman" w:cs="Times New Roman"/>
          <w:sz w:val="28"/>
          <w:szCs w:val="28"/>
        </w:rPr>
        <w:t>программы по учебному предмету «</w:t>
      </w:r>
      <w:r w:rsidR="002E54EC" w:rsidRPr="00E34D74">
        <w:rPr>
          <w:rFonts w:ascii="Times New Roman" w:hAnsi="Times New Roman" w:cs="Times New Roman"/>
          <w:sz w:val="28"/>
          <w:szCs w:val="28"/>
        </w:rPr>
        <w:t>Физическая культура</w:t>
      </w:r>
      <w:r>
        <w:rPr>
          <w:rFonts w:ascii="Times New Roman" w:hAnsi="Times New Roman" w:cs="Times New Roman"/>
          <w:sz w:val="28"/>
          <w:szCs w:val="28"/>
        </w:rPr>
        <w:t>»</w:t>
      </w:r>
      <w:r w:rsidR="002E54EC" w:rsidRPr="00E34D74">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Бокс - спортивное единоборство, кулачный бой по особым правилам, в специальных мягких перчатках.</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Бокс в мире - один из наиболее массовых олимпийских видов спорта. Большая популярность бокса объясняется его зрелищностью, высоким эмоциональным накалом спортивной борьбы и разносторонним воздействием на двигательные и волевые качества. Бокс развивает уверенность в себе, умение оценивать опасность, ответственность, целеустремленность.</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lastRenderedPageBreak/>
        <w:t>Активные занятия боксом для обучающихся имеют оздоровительную направленность и комплексно воздействуют на все органы и системы растущего организма, укрепляя и повышая уровень функционирования сердечно-сосудистой, дыхательной, костно-мышечной и других систем организма человека (улучшают кровообращение, увеличивают емкость легких, нормализуют обменные процессы, повышают тонус нервной системы, увеличивают мышечную массу, улучшают межмышечную координацию, формируют мышечный корсет. Выполнение сложнокоординационных, многочисленных технико-тактических действий в боксе, связанных с перемещением, с ходьбой, бегом, прыжками, быстрыми спуртами и ускорениями, акробатическими элементами, постоянным сопротивлением соперника, обеспечивает эффективное развитие всех физических качеств (быстроты, ловкости, выносливости, силы и гибкости), а также двигательных и жизненно необходимых навыков.</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Бокс как вид спорта представляет собой огромный потенциал для использования его характерных особенностей для общего и дополнительного образования, физического воспитания и общего развития обучающихся, и, как следствие, подготовки высококвалифицированных спортсменов. Даже если в дальнейшем обучающийся не выберет спортивную карьеру, приобретенные качества будут полезны для достижения высоких результатов не только в спорте, но и в жизни.</w:t>
      </w:r>
    </w:p>
    <w:p w:rsidR="002E54EC" w:rsidRPr="008219A0" w:rsidRDefault="008219A0" w:rsidP="00E34D74">
      <w:pPr>
        <w:widowControl/>
        <w:autoSpaceDE/>
        <w:autoSpaceDN/>
        <w:adjustRightInd/>
        <w:ind w:firstLine="709"/>
        <w:rPr>
          <w:rFonts w:ascii="Times New Roman" w:hAnsi="Times New Roman" w:cs="Times New Roman"/>
          <w:b/>
          <w:i/>
          <w:sz w:val="28"/>
          <w:szCs w:val="28"/>
        </w:rPr>
      </w:pPr>
      <w:r w:rsidRPr="008219A0">
        <w:rPr>
          <w:rFonts w:ascii="Times New Roman" w:hAnsi="Times New Roman" w:cs="Times New Roman"/>
          <w:b/>
          <w:i/>
          <w:sz w:val="28"/>
          <w:szCs w:val="28"/>
        </w:rPr>
        <w:t>Целью изучения модуля «Бокс»</w:t>
      </w:r>
      <w:r w:rsidR="002E54EC" w:rsidRPr="00E34D74">
        <w:rPr>
          <w:rFonts w:ascii="Times New Roman" w:hAnsi="Times New Roman" w:cs="Times New Roman"/>
          <w:sz w:val="28"/>
          <w:szCs w:val="28"/>
        </w:rPr>
        <w:t xml:space="preserve"> является создание условий для гармоничного развития обучающихся средствами физкультурно-спортивной и </w:t>
      </w:r>
      <w:r w:rsidR="002E54EC" w:rsidRPr="008219A0">
        <w:rPr>
          <w:rFonts w:ascii="Times New Roman" w:hAnsi="Times New Roman" w:cs="Times New Roman"/>
          <w:sz w:val="28"/>
          <w:szCs w:val="28"/>
        </w:rPr>
        <w:t>оздоровительной деятельности на основе элементов боксерской подготовки.</w:t>
      </w:r>
    </w:p>
    <w:p w:rsidR="002E54EC" w:rsidRPr="008219A0" w:rsidRDefault="008219A0" w:rsidP="00E34D74">
      <w:pPr>
        <w:widowControl/>
        <w:autoSpaceDE/>
        <w:autoSpaceDN/>
        <w:adjustRightInd/>
        <w:ind w:firstLine="709"/>
        <w:rPr>
          <w:rFonts w:ascii="Times New Roman" w:hAnsi="Times New Roman" w:cs="Times New Roman"/>
          <w:b/>
          <w:i/>
          <w:sz w:val="28"/>
          <w:szCs w:val="28"/>
        </w:rPr>
      </w:pPr>
      <w:r>
        <w:rPr>
          <w:rFonts w:ascii="Times New Roman" w:hAnsi="Times New Roman" w:cs="Times New Roman"/>
          <w:b/>
          <w:i/>
          <w:sz w:val="28"/>
          <w:szCs w:val="28"/>
        </w:rPr>
        <w:t>Задачами изучения модуля «Бокс»</w:t>
      </w:r>
      <w:r w:rsidR="002E54EC" w:rsidRPr="008219A0">
        <w:rPr>
          <w:rFonts w:ascii="Times New Roman" w:hAnsi="Times New Roman" w:cs="Times New Roman"/>
          <w:b/>
          <w:i/>
          <w:sz w:val="28"/>
          <w:szCs w:val="28"/>
        </w:rPr>
        <w:t xml:space="preserve"> являются:</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популяризация бокса как вида спорта;</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овладение элементами технико-тактических навыков в боксе;</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воспитание морально-этических качеств;</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выявление, развитие и поддержка одаренных детей в области спорта;</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содействие физическому развитию и укреплению здоровья;</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формирование навыков здорового образа жизни;</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воспитание чувства сопричастности и гордости за свою Родину и ее историю.</w:t>
      </w:r>
    </w:p>
    <w:p w:rsidR="002E54EC" w:rsidRPr="008219A0" w:rsidRDefault="008219A0" w:rsidP="00E34D74">
      <w:pPr>
        <w:widowControl/>
        <w:autoSpaceDE/>
        <w:autoSpaceDN/>
        <w:adjustRightInd/>
        <w:ind w:firstLine="709"/>
        <w:rPr>
          <w:rFonts w:ascii="Times New Roman" w:hAnsi="Times New Roman" w:cs="Times New Roman"/>
          <w:i/>
          <w:sz w:val="28"/>
          <w:szCs w:val="28"/>
        </w:rPr>
      </w:pPr>
      <w:r w:rsidRPr="008219A0">
        <w:rPr>
          <w:rFonts w:ascii="Times New Roman" w:hAnsi="Times New Roman" w:cs="Times New Roman"/>
          <w:i/>
          <w:sz w:val="28"/>
          <w:szCs w:val="28"/>
        </w:rPr>
        <w:t>Место и роль модуля</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«Бокс»</w:t>
      </w:r>
      <w:r w:rsidR="002E54EC" w:rsidRPr="00E34D74">
        <w:rPr>
          <w:rFonts w:ascii="Times New Roman" w:hAnsi="Times New Roman" w:cs="Times New Roman"/>
          <w:sz w:val="28"/>
          <w:szCs w:val="28"/>
        </w:rPr>
        <w:t xml:space="preserve"> удачно сочетается практически со всеми базовыми видами спорта, входящими </w:t>
      </w:r>
      <w:r>
        <w:rPr>
          <w:rFonts w:ascii="Times New Roman" w:hAnsi="Times New Roman" w:cs="Times New Roman"/>
          <w:sz w:val="28"/>
          <w:szCs w:val="28"/>
        </w:rPr>
        <w:t>в содержание учебного предмета «</w:t>
      </w:r>
      <w:r w:rsidR="002E54EC" w:rsidRPr="00E34D74">
        <w:rPr>
          <w:rFonts w:ascii="Times New Roman" w:hAnsi="Times New Roman" w:cs="Times New Roman"/>
          <w:sz w:val="28"/>
          <w:szCs w:val="28"/>
        </w:rPr>
        <w:t>Физиче</w:t>
      </w:r>
      <w:r>
        <w:rPr>
          <w:rFonts w:ascii="Times New Roman" w:hAnsi="Times New Roman" w:cs="Times New Roman"/>
          <w:sz w:val="28"/>
          <w:szCs w:val="28"/>
        </w:rPr>
        <w:t>ская культура»</w:t>
      </w:r>
      <w:r w:rsidR="002E54EC" w:rsidRPr="00E34D74">
        <w:rPr>
          <w:rFonts w:ascii="Times New Roman" w:hAnsi="Times New Roman" w:cs="Times New Roman"/>
          <w:sz w:val="28"/>
          <w:szCs w:val="28"/>
        </w:rPr>
        <w:t xml:space="preserve"> (легкая атлетика, гимнастика, спортивные игры), предполагая доступность освоения учебного материала всем возрастным категориям обучающихся, независимо от уровня их физического развития, физической подготовленности, здоровья и гендерных особенностей.</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Интеграция модуля по боксу поможет обучающимся в освоении содержательных раздел</w:t>
      </w:r>
      <w:r w:rsidR="008219A0">
        <w:rPr>
          <w:rFonts w:ascii="Times New Roman" w:hAnsi="Times New Roman" w:cs="Times New Roman"/>
          <w:sz w:val="28"/>
          <w:szCs w:val="28"/>
        </w:rPr>
        <w:t>ов программы учебного предмета «Физическая культура» - «Знания о физической культуре», «</w:t>
      </w:r>
      <w:r w:rsidRPr="00E34D74">
        <w:rPr>
          <w:rFonts w:ascii="Times New Roman" w:hAnsi="Times New Roman" w:cs="Times New Roman"/>
          <w:sz w:val="28"/>
          <w:szCs w:val="28"/>
        </w:rPr>
        <w:t>Спосо</w:t>
      </w:r>
      <w:r w:rsidR="008219A0">
        <w:rPr>
          <w:rFonts w:ascii="Times New Roman" w:hAnsi="Times New Roman" w:cs="Times New Roman"/>
          <w:sz w:val="28"/>
          <w:szCs w:val="28"/>
        </w:rPr>
        <w:t>бы самостоятельной деятельности», «Физическое совершенствование»</w:t>
      </w:r>
      <w:r w:rsidRPr="00E34D74">
        <w:rPr>
          <w:rFonts w:ascii="Times New Roman" w:hAnsi="Times New Roman" w:cs="Times New Roman"/>
          <w:sz w:val="28"/>
          <w:szCs w:val="28"/>
        </w:rPr>
        <w:t xml:space="preserve"> в рамках реализации рабоч</w:t>
      </w:r>
      <w:r w:rsidR="008219A0">
        <w:rPr>
          <w:rFonts w:ascii="Times New Roman" w:hAnsi="Times New Roman" w:cs="Times New Roman"/>
          <w:sz w:val="28"/>
          <w:szCs w:val="28"/>
        </w:rPr>
        <w:t xml:space="preserve">ей программы учебного </w:t>
      </w:r>
      <w:r w:rsidR="008219A0">
        <w:rPr>
          <w:rFonts w:ascii="Times New Roman" w:hAnsi="Times New Roman" w:cs="Times New Roman"/>
          <w:sz w:val="28"/>
          <w:szCs w:val="28"/>
        </w:rPr>
        <w:lastRenderedPageBreak/>
        <w:t>предмета «Физическая культура»</w:t>
      </w:r>
      <w:r w:rsidRPr="00E34D74">
        <w:rPr>
          <w:rFonts w:ascii="Times New Roman" w:hAnsi="Times New Roman" w:cs="Times New Roman"/>
          <w:sz w:val="28"/>
          <w:szCs w:val="28"/>
        </w:rPr>
        <w:t>, при подготовке и проведении спортивных мероприятий, в достижении образовательных результатов внеурочной деятельности и дополнительного образования физкультурно-спортивной направленности, деятельности школьных спортивных клубов, подготовке обучающихся к сдаче норм Всероссийского физк</w:t>
      </w:r>
      <w:r w:rsidR="008219A0">
        <w:rPr>
          <w:rFonts w:ascii="Times New Roman" w:hAnsi="Times New Roman" w:cs="Times New Roman"/>
          <w:sz w:val="28"/>
          <w:szCs w:val="28"/>
        </w:rPr>
        <w:t>ультурно-спортивного комплекса «Готов к труду и обороне»</w:t>
      </w:r>
      <w:r w:rsidRPr="00E34D74">
        <w:rPr>
          <w:rFonts w:ascii="Times New Roman" w:hAnsi="Times New Roman" w:cs="Times New Roman"/>
          <w:sz w:val="28"/>
          <w:szCs w:val="28"/>
        </w:rPr>
        <w:t xml:space="preserve"> и участии в спортивных соревнованиях.</w:t>
      </w:r>
    </w:p>
    <w:p w:rsidR="002E54EC" w:rsidRPr="008219A0" w:rsidRDefault="008219A0" w:rsidP="00E34D74">
      <w:pPr>
        <w:widowControl/>
        <w:autoSpaceDE/>
        <w:autoSpaceDN/>
        <w:adjustRightInd/>
        <w:ind w:firstLine="709"/>
        <w:rPr>
          <w:rFonts w:ascii="Times New Roman" w:hAnsi="Times New Roman" w:cs="Times New Roman"/>
          <w:i/>
          <w:sz w:val="28"/>
          <w:szCs w:val="28"/>
        </w:rPr>
      </w:pPr>
      <w:r w:rsidRPr="008219A0">
        <w:rPr>
          <w:rFonts w:ascii="Times New Roman" w:hAnsi="Times New Roman" w:cs="Times New Roman"/>
          <w:i/>
          <w:sz w:val="28"/>
          <w:szCs w:val="28"/>
        </w:rPr>
        <w:t>Модуль «Бокс»</w:t>
      </w:r>
      <w:r w:rsidR="002E54EC" w:rsidRPr="008219A0">
        <w:rPr>
          <w:rFonts w:ascii="Times New Roman" w:hAnsi="Times New Roman" w:cs="Times New Roman"/>
          <w:i/>
          <w:sz w:val="28"/>
          <w:szCs w:val="28"/>
        </w:rPr>
        <w:t xml:space="preserve"> может быть реализован в следующих вариантах:</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боксу с выбором различных элементов бокса, с учетом возраста и физической подготовленности обучающихся (с соответствующей дозировкой и интенсивностью);</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Pr="008219A0" w:rsidRDefault="008219A0" w:rsidP="00E34D74">
      <w:pPr>
        <w:widowControl/>
        <w:autoSpaceDE/>
        <w:autoSpaceDN/>
        <w:adjustRightInd/>
        <w:ind w:firstLine="709"/>
        <w:rPr>
          <w:rFonts w:ascii="Times New Roman" w:hAnsi="Times New Roman" w:cs="Times New Roman"/>
          <w:b/>
          <w:sz w:val="28"/>
          <w:szCs w:val="28"/>
        </w:rPr>
      </w:pPr>
      <w:r w:rsidRPr="008219A0">
        <w:rPr>
          <w:rFonts w:ascii="Times New Roman" w:hAnsi="Times New Roman" w:cs="Times New Roman"/>
          <w:b/>
          <w:sz w:val="28"/>
          <w:szCs w:val="28"/>
        </w:rPr>
        <w:t>2) Содержание модуля</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1) Знания о боксе.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Зарождение и история развития бокса, современного бокса в мире, в Российской Федерации, в регионе.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Правила и организация соревнований по боксу.</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Судейская коллегия, обслуживающая соревнования. Жесты судьи.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Официальный календарь соревнований по боксу (международных, всероссийских, региональных).</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Единая всероссийская спортивная классификация (ЕВСК).</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Требования безопасности при организации занятий боксом.</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Характерные травмы в боксе и мероприятия по их предупреждению.</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Занятия боксом как средство укрепления здоровья, повышения функциональных возможностей основных систем организма и развития физических качеств.</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Правила и организация соревнований по боксу.</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Судейская коллегия, обслуживающая соревнования. Жесты судьи.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2) Способы самостоятельной деятельности.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Правила безопасного, правомерного поведения во время соревнований по боксу в качестве зрителя, болельщика.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Организация и проведение самостоятельных занятий по боксу.</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lastRenderedPageBreak/>
        <w:t>Составление планов и самостоятельное проведение занятий по боксу.</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Способы самостоятельного освоения двигательных действий, подбор подводящих, подготовительных и специальных упражнений.</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Правила личной гигиены, требования к спортивной одежде и обуви для занятий боксом.</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Правила ухода за спортивным инвентарем и оборудованием.</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Роль спортивного режима и питания.</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Тестирование уровня физической подготовленности.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Самоконтроль в процессе занятий спортом. Сущность самоконтроля и его роль в занятиях спортом. Дневник самоконтроля, его формы и содержание.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Классификация физических упражнений: подготовительные, общеразвивающие, специальные и корригирующие. Составление индивидуальных комплексов упражнений различной направленности.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Способы и методы профилактики пагубных привычек, асоциального и созависимого поведения.</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Антидопинговое поведение.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Тестирование уровня физической подготовленности в боксе.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3) Физическое совершенствование.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Комплексы упражнений для развития физических качеств (ловкости, гибкости, силы, выносливости, быстроты, координационных и скоростных способностей):</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бег в различных направлениях, с остановкой по сигналу, с выбрасыванием прямых ног вперед, в сторону, со скакалкой, эстафеты на скорость, челночный бег 3 x 10 м, чередование бега с ходьбой, со сменой направления и скорости;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прыжки на месте на одной и двух ногах, с продвижением вперед, в длину, из приседа, через скамейку, со скакалкой, с поворотом на 180, 360 градусов, с места и с разбега, прыжки на одной и на другой ноге в разных направлениях с поворотами;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упражнения для развития рук, плечевого пояса, туловища, ног, упражнения с предметами для комплексного развития мышц (с теннисными и баскетбольными мячами);</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висы и упоры: подтягивание в висе (мальчики), в висе лежа (девочки), поднимание ног в висе;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лазание по канату.</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Комплексы упражнений, формирующие двигательные умения и навыки технических и тактических действий: общеразвивающих и специальных физических упражнений.</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Различные варианты нанесения ударо</w:t>
      </w:r>
      <w:r w:rsidR="008219A0">
        <w:rPr>
          <w:rFonts w:ascii="Times New Roman" w:hAnsi="Times New Roman" w:cs="Times New Roman"/>
          <w:sz w:val="28"/>
          <w:szCs w:val="28"/>
        </w:rPr>
        <w:t>в (свинг, в голову и туловище, «кросс» в голову, «хуки»</w:t>
      </w:r>
      <w:r w:rsidRPr="00E34D74">
        <w:rPr>
          <w:rFonts w:ascii="Times New Roman" w:hAnsi="Times New Roman" w:cs="Times New Roman"/>
          <w:sz w:val="28"/>
          <w:szCs w:val="28"/>
        </w:rPr>
        <w:t>, апперкоты и другое) и защиты от них.</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Серии приемных ударов, защиты от них и контрудары. Разнотипные сочетания боковых ударов и ударов снизу в голову и туловище и защита от них.</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lastRenderedPageBreak/>
        <w:t>Наступательные движения - атака, встречная и ответная контратака, нанесение ударов при отходе.</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Совершенствование ранее изучаемых технико-тактических действий на дальней дистанции: передвижения, одиночные, двойные, повторные удары, защиты от них и контрудары; одиночные, двойные и повторные боковые удары, защиты от них и контрудары; серии прямых и боковых ударов, защиты от них и контрудары.</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Совершенствование технико-тактических действий на средней дистанции: одиночные, двойные и серии прямых ударов, защиты от них и контрудары; боковой удар левой в голову с переносом веса тела на правую ногу и без переноса, защита</w:t>
      </w:r>
      <w:r w:rsidR="008219A0">
        <w:rPr>
          <w:rFonts w:ascii="Times New Roman" w:hAnsi="Times New Roman" w:cs="Times New Roman"/>
          <w:sz w:val="28"/>
          <w:szCs w:val="28"/>
        </w:rPr>
        <w:t xml:space="preserve"> подставкой правого предплечья «нырком»</w:t>
      </w:r>
      <w:r w:rsidRPr="00E34D74">
        <w:rPr>
          <w:rFonts w:ascii="Times New Roman" w:hAnsi="Times New Roman" w:cs="Times New Roman"/>
          <w:sz w:val="28"/>
          <w:szCs w:val="28"/>
        </w:rPr>
        <w:t xml:space="preserve"> вправо или отходом; одиночные, двойные и серии ударов снизу, защиты от них и контрудары; удары левой снизу в голову и туловище на месте одиночным и двойным шагом, удар снизу в голову и туловище с переносом веса тела на правую ногу и с переносом веса тела на левую ногу; защиты от ударов левой снизу в голову и туловище накладкой одноименной и разноименной ладонью на сгиб локтевого сустава, отклоном и отходом; удар снизу правой в голову и туловище с переносом веса тела на левую ногу и переносом на правую; трех и четырех ударные серии снизу левой и правой в туловище и голову, защиты от них подставками локтей и предплечий; боковой удар правой в голову и перенос веса тела на левую ногу и без переноса, защита подставкой левого предплечья "нырком" влево или отходом; трех и четырех ударные серии боковых ударов и защита от них подставками предплечий или </w:t>
      </w:r>
      <w:r w:rsidR="008219A0">
        <w:rPr>
          <w:rFonts w:ascii="Times New Roman" w:hAnsi="Times New Roman" w:cs="Times New Roman"/>
          <w:sz w:val="28"/>
          <w:szCs w:val="28"/>
        </w:rPr>
        <w:t>«нырками»</w:t>
      </w:r>
      <w:r w:rsidRPr="00E34D74">
        <w:rPr>
          <w:rFonts w:ascii="Times New Roman" w:hAnsi="Times New Roman" w:cs="Times New Roman"/>
          <w:sz w:val="28"/>
          <w:szCs w:val="28"/>
        </w:rPr>
        <w:t>.</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Сочетание боковых ударов и ударов снизу и защит от них: удар левой снизу в туловище, правой в туловище и боковой левой в голову, защита подставками предплечий; удар правой снизу в туловище, боковой левой в голову и боковой правой в голову, защита подставками предплечий.</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Совершенствование технико-тактических действий на ближней дистанции: активно-защитная, наступательная и защитная позиция; удары левой снизу в голову и туловище с распределением веса тела на правую ногу и с переносом веса тела на левую; удары правой снизу в голову и туловище с распределением веса тела на обе ноги, с переносом веса тела на левую ногу и с переносом веса тела на правую; удар правой снизу в туловище с шагом вправо, вперед, назад; удар левой снизу в туловище с шагом влево, вправо, вперед и назад; боковой удар левой в голову с распределением веса тела на обе ноги, с переносом веса тела на правую ногу, на левую; боковой удар правой в голову с распределением веса тела на обе ноги, с переносом веса тела на левую ногу, на правую; короткие прямые удары левой и правой в голову.</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Защитные действия на дальней и средней дистанциях: от одиночных ударов; ударов серией; защита от ударов снизу подставками локтей и предплечий, остановкой - наложением предплечий и ладоней; защита от боковых ударов голову подставкой предплечья, остан</w:t>
      </w:r>
      <w:r w:rsidR="008219A0">
        <w:rPr>
          <w:rFonts w:ascii="Times New Roman" w:hAnsi="Times New Roman" w:cs="Times New Roman"/>
          <w:sz w:val="28"/>
          <w:szCs w:val="28"/>
        </w:rPr>
        <w:t>овкой - наложением предплечья, «нырком»</w:t>
      </w:r>
      <w:r w:rsidRPr="00E34D74">
        <w:rPr>
          <w:rFonts w:ascii="Times New Roman" w:hAnsi="Times New Roman" w:cs="Times New Roman"/>
          <w:sz w:val="28"/>
          <w:szCs w:val="28"/>
        </w:rPr>
        <w:t xml:space="preserve">, приседанием, комбинированная защита; комбинация из двух ударов - в туловище, в голову, в голову и туловище, защиты от них; трех- и четырех ударные </w:t>
      </w:r>
      <w:r w:rsidRPr="00E34D74">
        <w:rPr>
          <w:rFonts w:ascii="Times New Roman" w:hAnsi="Times New Roman" w:cs="Times New Roman"/>
          <w:sz w:val="28"/>
          <w:szCs w:val="28"/>
        </w:rPr>
        <w:lastRenderedPageBreak/>
        <w:t>разнотипные серии в туловище и голову, защита от них; введение рук внутрь позиции противника; выход из ближнего боя (5 способов); вхождение в ближний бой во время собственной атаки, в момент атаки противника.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Совершенствование тактических действий. Оборонительные действия - обеспечение надежности и активности обороны и переход к атакующим действиям.</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Подготовительные действия (разведка): маневр (выбор положения для атаки), обманные действия, обманные удары, легкие удары, финты, движения туловища и глаз на дальней и средних дистанциях.</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Ведение условного боя со сменой дистанции: овладение тактикой боя против боксеров различных стилей (нокаутера, темповика, игровика и боксера-левши), планирование соревновательных боев и изменение тактики ведения боя.</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Инструкторская и судейская практика.</w:t>
      </w:r>
    </w:p>
    <w:p w:rsidR="002E54EC" w:rsidRPr="00E34D74" w:rsidRDefault="002E54EC" w:rsidP="00E34D74">
      <w:pPr>
        <w:widowControl/>
        <w:autoSpaceDE/>
        <w:autoSpaceDN/>
        <w:adjustRightInd/>
        <w:ind w:firstLine="709"/>
        <w:rPr>
          <w:rFonts w:ascii="Times New Roman" w:hAnsi="Times New Roman" w:cs="Times New Roman"/>
          <w:sz w:val="28"/>
          <w:szCs w:val="28"/>
        </w:rPr>
      </w:pPr>
      <w:r w:rsidRPr="00E34D74">
        <w:rPr>
          <w:rFonts w:ascii="Times New Roman" w:hAnsi="Times New Roman" w:cs="Times New Roman"/>
          <w:sz w:val="28"/>
          <w:szCs w:val="28"/>
        </w:rPr>
        <w:t>Учебные и контрольные поединки в боксе. Участие в соревновательной деятельности.</w:t>
      </w:r>
    </w:p>
    <w:p w:rsidR="008219A0" w:rsidRPr="008219A0" w:rsidRDefault="008219A0" w:rsidP="008219A0">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8219A0" w:rsidRDefault="008219A0" w:rsidP="00E34D74">
      <w:pPr>
        <w:widowControl/>
        <w:autoSpaceDE/>
        <w:autoSpaceDN/>
        <w:adjustRightInd/>
        <w:ind w:firstLine="709"/>
        <w:rPr>
          <w:rFonts w:ascii="Times New Roman" w:hAnsi="Times New Roman" w:cs="Times New Roman"/>
          <w:i/>
          <w:sz w:val="28"/>
          <w:szCs w:val="28"/>
        </w:rPr>
      </w:pPr>
      <w:r w:rsidRPr="008219A0">
        <w:rPr>
          <w:rFonts w:ascii="Times New Roman" w:hAnsi="Times New Roman" w:cs="Times New Roman"/>
          <w:i/>
          <w:sz w:val="28"/>
          <w:szCs w:val="28"/>
        </w:rPr>
        <w:t>Содержание модуля «Бокс»</w:t>
      </w:r>
      <w:r w:rsidR="002E54EC" w:rsidRPr="008219A0">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8219A0" w:rsidRDefault="008219A0" w:rsidP="00E34D74">
      <w:pPr>
        <w:widowControl/>
        <w:autoSpaceDE/>
        <w:autoSpaceDN/>
        <w:adjustRightInd/>
        <w:ind w:firstLine="709"/>
        <w:rPr>
          <w:rFonts w:ascii="Times New Roman" w:hAnsi="Times New Roman" w:cs="Times New Roman"/>
          <w:b/>
          <w:i/>
          <w:sz w:val="28"/>
          <w:szCs w:val="28"/>
        </w:rPr>
      </w:pPr>
      <w:r w:rsidRPr="008219A0">
        <w:rPr>
          <w:rFonts w:ascii="Times New Roman" w:hAnsi="Times New Roman" w:cs="Times New Roman"/>
          <w:b/>
          <w:i/>
          <w:sz w:val="28"/>
          <w:szCs w:val="28"/>
        </w:rPr>
        <w:t>При изучении модуля «Бокс»</w:t>
      </w:r>
      <w:r w:rsidR="002E54EC" w:rsidRPr="008219A0">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воспитание уважения к Отечеству, к прошлому и настоящему многонационального народа России; осознанного, уважительного и доброжелательного отношения к истории, культуре, традициям и ценностям Российского народа на примере истории национальных видов спорта и народных игр;</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сформированность патриотического сознания и гражданской позиции личности, чувства ответственности и долга перед Родиной на примере героических подвигов спортсменов - участников Великой Отечественной Войны и результатов упорного труда выдающихся спортсменов СССР и России;</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знание основных норм морали, нравственных, духовных идеалов, хранимых в культурных традициях народов России;</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освоенность социальных норм, правил поведения, ролей и форм социальной жизни в группах и сообществах;</w:t>
      </w:r>
    </w:p>
    <w:p w:rsidR="002E54EC" w:rsidRPr="00E34D74" w:rsidRDefault="008219A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сформированность положительной мотивации и устойчивого учебно-познавательног</w:t>
      </w:r>
      <w:r>
        <w:rPr>
          <w:rFonts w:ascii="Times New Roman" w:hAnsi="Times New Roman" w:cs="Times New Roman"/>
          <w:sz w:val="28"/>
          <w:szCs w:val="28"/>
        </w:rPr>
        <w:t>о интереса к учебному предмету «Физическая культура»</w:t>
      </w:r>
      <w:r w:rsidR="002E54EC" w:rsidRPr="00E34D74">
        <w:rPr>
          <w:rFonts w:ascii="Times New Roman" w:hAnsi="Times New Roman" w:cs="Times New Roman"/>
          <w:sz w:val="28"/>
          <w:szCs w:val="28"/>
        </w:rPr>
        <w:t>;</w:t>
      </w:r>
    </w:p>
    <w:p w:rsidR="002E54EC" w:rsidRPr="00E34D74" w:rsidRDefault="00E52E9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развитость эстетического и этического сознания через освоение культуры движения и культуры тела;</w:t>
      </w:r>
    </w:p>
    <w:p w:rsidR="002E54EC" w:rsidRPr="00E34D74" w:rsidRDefault="00E52E9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сформированность ценности здорового и безопасного образа жизни;</w:t>
      </w:r>
    </w:p>
    <w:p w:rsidR="002E54EC" w:rsidRPr="00E34D74" w:rsidRDefault="00E52E90"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сформированность духовно-нравственной культуры, чувства толерантности и ценностного отношения к физической культуре, как составной и неотъемлемой части общечеловеческой культуры.</w:t>
      </w:r>
    </w:p>
    <w:p w:rsidR="002E54EC" w:rsidRPr="009F5BC3" w:rsidRDefault="002E54EC" w:rsidP="00E34D74">
      <w:pPr>
        <w:widowControl/>
        <w:autoSpaceDE/>
        <w:autoSpaceDN/>
        <w:adjustRightInd/>
        <w:ind w:firstLine="709"/>
        <w:rPr>
          <w:rFonts w:ascii="Times New Roman" w:hAnsi="Times New Roman" w:cs="Times New Roman"/>
          <w:b/>
          <w:i/>
          <w:sz w:val="28"/>
          <w:szCs w:val="28"/>
        </w:rPr>
      </w:pPr>
      <w:r w:rsidRPr="009F5BC3">
        <w:rPr>
          <w:rFonts w:ascii="Times New Roman" w:hAnsi="Times New Roman" w:cs="Times New Roman"/>
          <w:b/>
          <w:i/>
          <w:sz w:val="28"/>
          <w:szCs w:val="28"/>
        </w:rPr>
        <w:t xml:space="preserve">При изучении модуля </w:t>
      </w:r>
      <w:r w:rsidR="00E52E90" w:rsidRPr="009F5BC3">
        <w:rPr>
          <w:rFonts w:ascii="Times New Roman" w:hAnsi="Times New Roman" w:cs="Times New Roman"/>
          <w:b/>
          <w:i/>
          <w:sz w:val="28"/>
          <w:szCs w:val="28"/>
        </w:rPr>
        <w:t>«Бокс»</w:t>
      </w:r>
      <w:r w:rsidRPr="009F5BC3">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E34D74">
        <w:rPr>
          <w:rFonts w:ascii="Times New Roman" w:hAnsi="Times New Roman" w:cs="Times New Roman"/>
          <w:sz w:val="28"/>
          <w:szCs w:val="28"/>
        </w:rPr>
        <w:t>умение самостоятельно определять цели своего обучения, ставить для себя новые задачи, акцентировать мотивы и развивать интересы своей познавательной деятельности в области вида спорта бокс; умение планировать, контролировать и объективно оценивать свои физические, учебные и практические действия в соответствии с поставленной задачей и условиями ее реализации; умение самостоятельно оценивать уровень сложности заданий (упражнений) во время занятий боксом в соответствии с возможностями своего организма; умение работать с партнером и в команде во время занятий боксом;</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способность принимать и сохранять цели и задачи учебной деятельности, поиск средств ее осуществления;</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способность понимать причины успеха или неуспеха учебной деятельности и способности конструктивно действовать даже в ситуациях неуспеха;</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способность определять общую цель и пути ее достижения; уметь договариваться о распределении функций и ролей в совместной деятельности; осуществлять взаимный контроль в совместной деятельности, адекватно оценивать собственное поведение и поведение окружающих;</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конструктивно разрешать конфликты посредством учета интересов сторон и сотрудничества;</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способность самостоятельно определять цели обучения, ставить и формулировать новые задачи в учебе и познавательной деятельности, развивать мотивы и интересы своей познавательной деятельности;</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способность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способность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осуществлять самоконтроль, самооценку, принимать решения и осознанно делать выбор в учебной и познавательной деятельности;</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создавать, применять и преобразовывать графические пиктограммы физических упражнений в двигательные действия и наоборот;</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w:t>
      </w:r>
    </w:p>
    <w:p w:rsidR="002E54EC" w:rsidRPr="009F5BC3" w:rsidRDefault="009F5BC3" w:rsidP="00E34D74">
      <w:pPr>
        <w:widowControl/>
        <w:autoSpaceDE/>
        <w:autoSpaceDN/>
        <w:adjustRightInd/>
        <w:ind w:firstLine="709"/>
        <w:rPr>
          <w:rFonts w:ascii="Times New Roman" w:hAnsi="Times New Roman" w:cs="Times New Roman"/>
          <w:b/>
          <w:i/>
          <w:sz w:val="28"/>
          <w:szCs w:val="28"/>
        </w:rPr>
      </w:pPr>
      <w:r w:rsidRPr="009F5BC3">
        <w:rPr>
          <w:rFonts w:ascii="Times New Roman" w:hAnsi="Times New Roman" w:cs="Times New Roman"/>
          <w:b/>
          <w:i/>
          <w:sz w:val="28"/>
          <w:szCs w:val="28"/>
        </w:rPr>
        <w:t>При изучении модуля «Бокс»</w:t>
      </w:r>
      <w:r w:rsidR="002E54EC" w:rsidRPr="009F5BC3">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знание истории развития бокса; значения занятий боксом для физического развития и здоровья; способов развития основных физических качеств боксера; терминологии бокса; теоретических основ тактики ведения боя; факторов восстановления работоспособности спортсменов; основ техники и тактики бокса; правил пользования спортивным оборудованием, инвентарем; правил соревнований по боксу;</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E34D74">
        <w:rPr>
          <w:rFonts w:ascii="Times New Roman" w:hAnsi="Times New Roman" w:cs="Times New Roman"/>
          <w:sz w:val="28"/>
          <w:szCs w:val="28"/>
        </w:rPr>
        <w:t>умение использовать разнообразные формы и виды физкультурной деятельности для организации здорового образа жизни, в том числе подготовки к сдаче норм Всероссийского физк</w:t>
      </w:r>
      <w:r>
        <w:rPr>
          <w:rFonts w:ascii="Times New Roman" w:hAnsi="Times New Roman" w:cs="Times New Roman"/>
          <w:sz w:val="28"/>
          <w:szCs w:val="28"/>
        </w:rPr>
        <w:t>ультурно-спортивного комплекса «Готов к труду и обороне»</w:t>
      </w:r>
      <w:r w:rsidR="002E54EC" w:rsidRPr="00E34D74">
        <w:rPr>
          <w:rFonts w:ascii="Times New Roman" w:hAnsi="Times New Roman" w:cs="Times New Roman"/>
          <w:sz w:val="28"/>
          <w:szCs w:val="28"/>
        </w:rPr>
        <w:t>;</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владение способами контроля индивидуальных показателей здоровья, умственной и физической работоспособности, общего физического развития и развития физических качеств;</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владение физическими упражнениями разной функциональной направленности;</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владение техническими приемами и двигательными действиями базовых видов спорта с помощью их активного применения в игровой и соревновательной деятельности;</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излагать факты истории развития физической культуры, характеризовать ее роль и значение в жизнедеятельности человека;</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организовывать и проводить со сверстниками подвижные игры и соревнования, осуществлять их судейство;</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бережно обращаться с инвентарем и оборудованием, соблюдать требования техники безопасности;</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характеризовать физическую нагрузку по показателю частоты пульса, регулировать ее напряженность во время занятий по развитию физических качеств;</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развитие навыков взаимодействия со сверстниками по правилам проведения подвижных игр и соревнований;</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E34D74">
        <w:rPr>
          <w:rFonts w:ascii="Times New Roman" w:hAnsi="Times New Roman" w:cs="Times New Roman"/>
          <w:sz w:val="28"/>
          <w:szCs w:val="28"/>
        </w:rPr>
        <w:t>умение в доступной форме объяснять правила (техники) выполнения двигательных действий, анализировать и находить ошибки, эффективно их исправлять;</w:t>
      </w:r>
    </w:p>
    <w:p w:rsidR="002E54EC" w:rsidRPr="00E34D74" w:rsidRDefault="009F5BC3" w:rsidP="00E34D74">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2E54EC" w:rsidRPr="00E34D74">
        <w:rPr>
          <w:rFonts w:ascii="Times New Roman" w:hAnsi="Times New Roman" w:cs="Times New Roman"/>
          <w:sz w:val="28"/>
          <w:szCs w:val="28"/>
        </w:rPr>
        <w:t>умение применять жизненно важные двигательные навыки и умения.</w:t>
      </w:r>
    </w:p>
    <w:p w:rsidR="009F5BC3" w:rsidRDefault="009F5BC3" w:rsidP="009F5BC3">
      <w:pPr>
        <w:widowControl/>
        <w:autoSpaceDE/>
        <w:autoSpaceDN/>
        <w:adjustRightInd/>
        <w:ind w:firstLine="709"/>
        <w:rPr>
          <w:rFonts w:ascii="Times New Roman" w:hAnsi="Times New Roman" w:cs="Times New Roman"/>
          <w:sz w:val="28"/>
          <w:szCs w:val="28"/>
        </w:rPr>
      </w:pPr>
    </w:p>
    <w:p w:rsidR="002E54EC" w:rsidRPr="009F5BC3" w:rsidRDefault="009F5BC3" w:rsidP="009F5BC3">
      <w:pPr>
        <w:widowControl/>
        <w:autoSpaceDE/>
        <w:autoSpaceDN/>
        <w:adjustRightInd/>
        <w:ind w:firstLine="0"/>
        <w:jc w:val="center"/>
        <w:rPr>
          <w:rFonts w:ascii="Times New Roman" w:hAnsi="Times New Roman" w:cs="Times New Roman"/>
          <w:b/>
          <w:sz w:val="28"/>
          <w:szCs w:val="28"/>
        </w:rPr>
      </w:pPr>
      <w:r w:rsidRPr="009F5BC3">
        <w:rPr>
          <w:rFonts w:ascii="Times New Roman" w:hAnsi="Times New Roman" w:cs="Times New Roman"/>
          <w:b/>
          <w:sz w:val="28"/>
          <w:szCs w:val="28"/>
        </w:rPr>
        <w:t>МОДУЛЬ «ТАНЦЕВАЛЬНЫЙ СПОРТ»</w:t>
      </w:r>
    </w:p>
    <w:p w:rsidR="002E54EC" w:rsidRPr="009F5BC3" w:rsidRDefault="009F5BC3" w:rsidP="009F5BC3">
      <w:pPr>
        <w:widowControl/>
        <w:autoSpaceDE/>
        <w:autoSpaceDN/>
        <w:adjustRightInd/>
        <w:ind w:firstLine="709"/>
        <w:rPr>
          <w:rFonts w:ascii="Times New Roman" w:hAnsi="Times New Roman" w:cs="Times New Roman"/>
          <w:b/>
          <w:sz w:val="28"/>
          <w:szCs w:val="28"/>
        </w:rPr>
      </w:pPr>
      <w:r w:rsidRPr="009F5BC3">
        <w:rPr>
          <w:rFonts w:ascii="Times New Roman" w:hAnsi="Times New Roman" w:cs="Times New Roman"/>
          <w:b/>
          <w:sz w:val="28"/>
          <w:szCs w:val="28"/>
        </w:rPr>
        <w:t>1) Пояснительная записка</w:t>
      </w:r>
    </w:p>
    <w:p w:rsidR="002E54EC" w:rsidRPr="009F5BC3" w:rsidRDefault="009F5BC3"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«Танцевальный спорт» (далее - модуль «Танцевальный спорт»</w:t>
      </w:r>
      <w:r w:rsidR="002E54EC" w:rsidRPr="009F5BC3">
        <w:rPr>
          <w:rFonts w:ascii="Times New Roman" w:hAnsi="Times New Roman" w:cs="Times New Roman"/>
          <w:sz w:val="28"/>
          <w:szCs w:val="28"/>
        </w:rPr>
        <w:t xml:space="preserve">, модуль по танцевальному спорту, танцевальный спорт) на уровне среднего общего образования разработан с целью оказания методической помощи учителю физической культуры в создании рабочей </w:t>
      </w:r>
      <w:r>
        <w:rPr>
          <w:rFonts w:ascii="Times New Roman" w:hAnsi="Times New Roman" w:cs="Times New Roman"/>
          <w:sz w:val="28"/>
          <w:szCs w:val="28"/>
        </w:rPr>
        <w:t>программы по учебному предмету «Физическая культура»</w:t>
      </w:r>
      <w:r w:rsidR="002E54EC" w:rsidRPr="009F5BC3">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Занятия танцевальным спортом соединяют элементы хореографии, танцевальных занятий, гимнастики, двигательную активность аэробного характера, оздоровительные виды гимнастики различной направленности. Танцевальный спорт является эффективным средством развития массового спорта и пропаганды здорового образа жизни подрастающего поколения.</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Танцевальный спорт способствует гармоничному развитию обучающихся, всестороннему совершенствованию их двигательных способностей, укреплению здоровья, воспитанию устойчивого интереса и положительного эмоционально-</w:t>
      </w:r>
      <w:r w:rsidRPr="009F5BC3">
        <w:rPr>
          <w:rFonts w:ascii="Times New Roman" w:hAnsi="Times New Roman" w:cs="Times New Roman"/>
          <w:sz w:val="28"/>
          <w:szCs w:val="28"/>
        </w:rPr>
        <w:lastRenderedPageBreak/>
        <w:t>ценностного отношения к физкультурно-оздоровительной и спортивной деятельности, формированию навыков культуры здорового образа жизни, способствующих успешной социализации в жизни.</w:t>
      </w:r>
    </w:p>
    <w:p w:rsidR="002E54EC" w:rsidRPr="009F5BC3" w:rsidRDefault="009F5BC3"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b/>
          <w:i/>
          <w:sz w:val="28"/>
          <w:szCs w:val="28"/>
        </w:rPr>
        <w:t>Целью изучение модуля «Танцевальный спорт»</w:t>
      </w:r>
      <w:r w:rsidR="002E54EC" w:rsidRPr="009F5BC3">
        <w:rPr>
          <w:rFonts w:ascii="Times New Roman" w:hAnsi="Times New Roman" w:cs="Times New Roman"/>
          <w:sz w:val="28"/>
          <w:szCs w:val="28"/>
        </w:rPr>
        <w:t xml:space="preserve"> является формирование у обучающихся устойчивой мотивации к сохранению и укреплению собственного здоровья и положительных эмоций от занятий физической культурой, ориентация детей и молодежи на самостоятельные занятия физическими упражнениями, использование их в целях отдыха, досуга, самосовершенствования.</w:t>
      </w:r>
    </w:p>
    <w:p w:rsidR="002E54EC" w:rsidRPr="00081B45" w:rsidRDefault="00081B45" w:rsidP="009F5BC3">
      <w:pPr>
        <w:widowControl/>
        <w:autoSpaceDE/>
        <w:autoSpaceDN/>
        <w:adjustRightInd/>
        <w:ind w:firstLine="709"/>
        <w:rPr>
          <w:rFonts w:ascii="Times New Roman" w:hAnsi="Times New Roman" w:cs="Times New Roman"/>
          <w:b/>
          <w:i/>
          <w:sz w:val="28"/>
          <w:szCs w:val="28"/>
        </w:rPr>
      </w:pPr>
      <w:r w:rsidRPr="00081B45">
        <w:rPr>
          <w:rFonts w:ascii="Times New Roman" w:hAnsi="Times New Roman" w:cs="Times New Roman"/>
          <w:b/>
          <w:i/>
          <w:sz w:val="28"/>
          <w:szCs w:val="28"/>
        </w:rPr>
        <w:t>Задачами изучения модуля «Танцевальный спорт»</w:t>
      </w:r>
      <w:r w:rsidR="002E54EC" w:rsidRPr="00081B45">
        <w:rPr>
          <w:rFonts w:ascii="Times New Roman" w:hAnsi="Times New Roman" w:cs="Times New Roman"/>
          <w:b/>
          <w:i/>
          <w:sz w:val="28"/>
          <w:szCs w:val="28"/>
        </w:rPr>
        <w:t xml:space="preserve"> являются:</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формирование устойчивого интереса к занятиям физической культурой и, в частности, танцевальным спортом;</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формирование положительного эмоционального отклика на занятия физической культурой и, в частности, танцевальным спортом; удовлетворение индивидуальных потребностей обучающихся в занятиях физической культурой и спортом;</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получение общих теоретических знаний о физической культуре и спорте;</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формирование двигательных умений и навыков, обогащение двигательного опыта физическими упражнениями, техническими действиями сложнокоординационной направленности и приемами танцевального спорта, закрепление навыков правильной осанки;</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формирование культуры движений и эстетического восприятия, раскрытие творческого потенциала обучающихся;</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повышение уровня физической подготовленности и всестороннее гармоничное развитие физических способностей, формирование разносторонней общей и специальной физической подготовленности, соответствующей танцевальному спорту;</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укрепление и сохранение здоровья, совершенствование телосложения, в том числе воспитание личных потребностей и умения самостоятельно заниматься физическими упражнениями, сознательно применять их в целях отдыха, тренировки, повышения работоспособности и укрепления здоровья;</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популяризация танцевального спорта среди детей и молодежи и вовлечение большего количества обучающихся в занятия танцевальным спортом;</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воспитание нравственных и волевых качеств личности, норм коллективного взаимодействия и сотрудничества в паре средствами танцевального спорта;</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развитие и сохранение положительной мотивации и познавательного интереса к занятиям физической культурой и танцевальным спортом после обучения в школе, воспитание ценностных ориентаций на здоровый образ жизни и многолетнее сохранение высокого уровня общей работоспособности.</w:t>
      </w:r>
    </w:p>
    <w:p w:rsidR="002E54EC" w:rsidRPr="00081B45" w:rsidRDefault="00081B45" w:rsidP="009F5BC3">
      <w:pPr>
        <w:widowControl/>
        <w:autoSpaceDE/>
        <w:autoSpaceDN/>
        <w:adjustRightInd/>
        <w:ind w:firstLine="709"/>
        <w:rPr>
          <w:rFonts w:ascii="Times New Roman" w:hAnsi="Times New Roman" w:cs="Times New Roman"/>
          <w:i/>
          <w:sz w:val="28"/>
          <w:szCs w:val="28"/>
        </w:rPr>
      </w:pPr>
      <w:r w:rsidRPr="00081B45">
        <w:rPr>
          <w:rFonts w:ascii="Times New Roman" w:hAnsi="Times New Roman" w:cs="Times New Roman"/>
          <w:i/>
          <w:sz w:val="28"/>
          <w:szCs w:val="28"/>
        </w:rPr>
        <w:t>Место и роль модуля</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«Танцевальный спорт»</w:t>
      </w:r>
      <w:r w:rsidR="002E54EC" w:rsidRPr="009F5BC3">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w:t>
      </w:r>
      <w:r w:rsidR="002E54EC" w:rsidRPr="009F5BC3">
        <w:rPr>
          <w:rFonts w:ascii="Times New Roman" w:hAnsi="Times New Roman" w:cs="Times New Roman"/>
          <w:sz w:val="28"/>
          <w:szCs w:val="28"/>
        </w:rPr>
        <w:lastRenderedPageBreak/>
        <w:t>расширяет спектр физкультурно-спортивных направлений в общеобразовательных организациях.</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Специфика модуля по танцевальному спорту сочетается практически со всеми базовыми видами спорта (легкая атлетика, гимнастика</w:t>
      </w:r>
      <w:r w:rsidR="00081B45">
        <w:rPr>
          <w:rFonts w:ascii="Times New Roman" w:hAnsi="Times New Roman" w:cs="Times New Roman"/>
          <w:sz w:val="28"/>
          <w:szCs w:val="28"/>
        </w:rPr>
        <w:t>, спортивные игры) и разделами «Знания о физической культуре», «</w:t>
      </w:r>
      <w:r w:rsidRPr="009F5BC3">
        <w:rPr>
          <w:rFonts w:ascii="Times New Roman" w:hAnsi="Times New Roman" w:cs="Times New Roman"/>
          <w:sz w:val="28"/>
          <w:szCs w:val="28"/>
        </w:rPr>
        <w:t>Способы самостоятельной деят</w:t>
      </w:r>
      <w:r w:rsidR="00081B45">
        <w:rPr>
          <w:rFonts w:ascii="Times New Roman" w:hAnsi="Times New Roman" w:cs="Times New Roman"/>
          <w:sz w:val="28"/>
          <w:szCs w:val="28"/>
        </w:rPr>
        <w:t>ельности», «Физическое совершенствование»</w:t>
      </w:r>
      <w:r w:rsidRPr="009F5BC3">
        <w:rPr>
          <w:rFonts w:ascii="Times New Roman" w:hAnsi="Times New Roman" w:cs="Times New Roman"/>
          <w:sz w:val="28"/>
          <w:szCs w:val="28"/>
        </w:rPr>
        <w:t>.</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Интеграция модуля по танцевальному спорту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w:t>
      </w:r>
      <w:r w:rsidR="00081B45">
        <w:rPr>
          <w:rFonts w:ascii="Times New Roman" w:hAnsi="Times New Roman" w:cs="Times New Roman"/>
          <w:sz w:val="28"/>
          <w:szCs w:val="28"/>
        </w:rPr>
        <w:t>ультурно-спортивного комплекса «Готов к труду и обороне»</w:t>
      </w:r>
      <w:r w:rsidRPr="009F5BC3">
        <w:rPr>
          <w:rFonts w:ascii="Times New Roman" w:hAnsi="Times New Roman" w:cs="Times New Roman"/>
          <w:sz w:val="28"/>
          <w:szCs w:val="28"/>
        </w:rPr>
        <w:t>, участии в спортивных соревнованиях.</w:t>
      </w:r>
    </w:p>
    <w:p w:rsidR="002E54EC" w:rsidRPr="00081B45" w:rsidRDefault="00081B45" w:rsidP="009F5BC3">
      <w:pPr>
        <w:widowControl/>
        <w:autoSpaceDE/>
        <w:autoSpaceDN/>
        <w:adjustRightInd/>
        <w:ind w:firstLine="709"/>
        <w:rPr>
          <w:rFonts w:ascii="Times New Roman" w:hAnsi="Times New Roman" w:cs="Times New Roman"/>
          <w:i/>
          <w:sz w:val="28"/>
          <w:szCs w:val="28"/>
        </w:rPr>
      </w:pPr>
      <w:r w:rsidRPr="00081B45">
        <w:rPr>
          <w:rFonts w:ascii="Times New Roman" w:hAnsi="Times New Roman" w:cs="Times New Roman"/>
          <w:i/>
          <w:sz w:val="28"/>
          <w:szCs w:val="28"/>
        </w:rPr>
        <w:t>Модуль «Танцевальный спорт»</w:t>
      </w:r>
      <w:r w:rsidR="002E54EC" w:rsidRPr="00081B45">
        <w:rPr>
          <w:rFonts w:ascii="Times New Roman" w:hAnsi="Times New Roman" w:cs="Times New Roman"/>
          <w:i/>
          <w:sz w:val="28"/>
          <w:szCs w:val="28"/>
        </w:rPr>
        <w:t xml:space="preserve"> может быть реализован в следующих вариантах:</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танцевальному спорту с выбором различных элементов танцевального спорта, с учетом возраста и физической подготовленности обучающихся;</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объем в 10 и 11 классах - по 34 часа);</w:t>
      </w:r>
    </w:p>
    <w:p w:rsidR="002E54EC" w:rsidRPr="009F5BC3" w:rsidRDefault="00081B45"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Pr="00081B45" w:rsidRDefault="00081B45" w:rsidP="009F5BC3">
      <w:pPr>
        <w:widowControl/>
        <w:autoSpaceDE/>
        <w:autoSpaceDN/>
        <w:adjustRightInd/>
        <w:ind w:firstLine="709"/>
        <w:rPr>
          <w:rFonts w:ascii="Times New Roman" w:hAnsi="Times New Roman" w:cs="Times New Roman"/>
          <w:b/>
          <w:sz w:val="28"/>
          <w:szCs w:val="28"/>
        </w:rPr>
      </w:pPr>
      <w:r w:rsidRPr="00081B45">
        <w:rPr>
          <w:rFonts w:ascii="Times New Roman" w:hAnsi="Times New Roman" w:cs="Times New Roman"/>
          <w:b/>
          <w:sz w:val="28"/>
          <w:szCs w:val="28"/>
        </w:rPr>
        <w:t>2) Содержание модуля</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1) Знания о танцевальном спорте.</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Требования безопасности при организации занятий танцевальным спортом (в спортивном, хореографическом и тренажерном залах) в том числе самостоятельных. Требования к безопасности мест проведения уроков физической культуры, инвентарю и оборудованию. Гигиена и самоконтроль при занятиях танцевальным спортом.</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Физиологические и психологические основы обучения двигательным действиям и воспитания физических качеств средствами танцевального спорта, современные формы построения отдельных занятий и систем занятий физическими упражнениями с разной функциональной направленностью. Физиологические основы деятельности систем дыхания, кровообращения и энергообеспечения при мышечных нагрузках, возможности их развития и совершенствования средствами танцевального спорта.</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lastRenderedPageBreak/>
        <w:t>Основные принципы исполнения танцев европейской (танго) и латиноамериканской (румба) программ танцевального спорта. Фигуры танцев европейской и латиноамериканской программ.</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Комбинирование и подбор элементов, фигур и связок в европейской и латиноамериканской программах танцевального спорта.</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2) Способы самостоятельной деятельности.</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Подготовка места занятий, выбор одежды и обуви для занятий танцевальным спортом.</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Подбор упражнений танцевального спорта, определение последовательности их выполнения, дозировка в соответствии с возрастными особенностями и физической подготовленностью обучающихся.</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Способы и методы профилактики пагубных привычек, асоциального и созависимого поведения. Антидопинговое поведение.</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Составление планов и самостоятельное проведение занятий танцевальным спортом. Тестирование уровня физической подготовленности обучающихся.</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3) Физическое совершенствование.</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Подготовка места занятий, выбор одежды и обуви для занятий танцевальным спортом. Выбор спортивного инвентаря.</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Подбор фигур танцев европейской (танго) и латиноамериканской (румба) программ танцевального спорта, определение последовательности их выполнения, дозировка в соответствии с возрастными особенностями и физической подготовленностью обучающихся.</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Составление планов и самостоятельное проведение занятий танцевальным спортом. Тестирование уровня физической подготовленности обучающихся.</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Европейская программа танцевального спорта:</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танцевальные фигуры танцев европейской программы (танго);</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комплексы и комбинации элементов и фигур танцев европейской программы различной сложности, в том числе для самостоятельных занятий под музыкальное сопровождение и без него с учетом интенсивности и ритма танцев, индивидуально и в паре.</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Латиноамериканская программа танцевального спорта:</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танцевальные фигуры танцев латиноамериканской программы (румба);</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комплексы и комбинации элементов и фигур танцев латиноамериканской программы различной сложности, в том числе для самостоятельных занятий под музыкальное сопровождение и без него с учетом интенсивности и ритма танцев, индивидуально и в паре.</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Функциональная тренировка:</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биомеханика основных движений (приседания, тяги, выпады, отжимания, жимы, прыжки и другие);</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комплексы и комбинации упражнений из основных движений;</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упражнения на развитие силы мышц нижних и верхних конечностей (односуставные и многосуставные);</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lastRenderedPageBreak/>
        <w:t>упражнения групп мышц туловища (спины, груди, живота, ягодиц) с использованием сопротивления собственного веса, гантелей и медболов в различных исходных положениях (стоя, сидя, лежа);</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круговая тренировка - подбор различных вариантов комплекса в соответствии с возрастными особенностями и физической подготовленностью обучающихся;</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составление самостоятельных комплексов функциональной тренировки и подбор музыки с учетом интенсивности и ритма движений;</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подбор элементов функциональной тренировки, упражнений и составление композиций из них.</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Хореографическая подготовка:</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взаимодействие в паре, синхронность;</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распределение движений и фигур в пространстве;</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внешнее воздействие на зрителей;</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артистизм и эмоциональность.</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Судейство соревнований. Выступления на соревнованиях.</w:t>
      </w:r>
    </w:p>
    <w:p w:rsidR="00081B45" w:rsidRPr="000463BF" w:rsidRDefault="00081B45" w:rsidP="00081B45">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081B45" w:rsidRDefault="00081B45" w:rsidP="009F5BC3">
      <w:pPr>
        <w:widowControl/>
        <w:autoSpaceDE/>
        <w:autoSpaceDN/>
        <w:adjustRightInd/>
        <w:ind w:firstLine="709"/>
        <w:rPr>
          <w:rFonts w:ascii="Times New Roman" w:hAnsi="Times New Roman" w:cs="Times New Roman"/>
          <w:i/>
          <w:sz w:val="28"/>
          <w:szCs w:val="28"/>
        </w:rPr>
      </w:pPr>
      <w:r w:rsidRPr="00081B45">
        <w:rPr>
          <w:rFonts w:ascii="Times New Roman" w:hAnsi="Times New Roman" w:cs="Times New Roman"/>
          <w:i/>
          <w:sz w:val="28"/>
          <w:szCs w:val="28"/>
        </w:rPr>
        <w:t>Содержание модуля «Танцевальный спорт»</w:t>
      </w:r>
      <w:r w:rsidR="002E54EC" w:rsidRPr="00081B45">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081B45" w:rsidRDefault="00081B45" w:rsidP="009F5BC3">
      <w:pPr>
        <w:widowControl/>
        <w:autoSpaceDE/>
        <w:autoSpaceDN/>
        <w:adjustRightInd/>
        <w:ind w:firstLine="709"/>
        <w:rPr>
          <w:rFonts w:ascii="Times New Roman" w:hAnsi="Times New Roman" w:cs="Times New Roman"/>
          <w:b/>
          <w:i/>
          <w:sz w:val="28"/>
          <w:szCs w:val="28"/>
        </w:rPr>
      </w:pPr>
      <w:r>
        <w:rPr>
          <w:rFonts w:ascii="Times New Roman" w:hAnsi="Times New Roman" w:cs="Times New Roman"/>
          <w:b/>
          <w:i/>
          <w:sz w:val="28"/>
          <w:szCs w:val="28"/>
        </w:rPr>
        <w:t>При изучении модуля «Танцевальный спорт»</w:t>
      </w:r>
      <w:r w:rsidR="002E54EC" w:rsidRPr="00081B45">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максимально проявлять физические способности (качества) при выполнении тестовых упражнений по физической культуре;</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2E54EC" w:rsidRPr="009F5BC3">
        <w:rPr>
          <w:rFonts w:ascii="Times New Roman" w:hAnsi="Times New Roman" w:cs="Times New Roman"/>
          <w:sz w:val="28"/>
          <w:szCs w:val="28"/>
        </w:rPr>
        <w:t>формирование готовности обучающихся к саморазвитию и самообразованию, мотивации и осознанному выбору индивидуальной траектории образования средствами танцевального спорта профессиональных предпочтений в области физической культуры и спорта;</w:t>
      </w:r>
    </w:p>
    <w:p w:rsidR="002E54EC" w:rsidRPr="009F5BC3" w:rsidRDefault="00F85CD1" w:rsidP="009F5BC3">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w:t>
      </w:r>
      <w:r>
        <w:rPr>
          <w:rFonts w:ascii="Times New Roman" w:hAnsi="Times New Roman" w:cs="Times New Roman"/>
          <w:sz w:val="28"/>
          <w:szCs w:val="28"/>
          <w:lang w:val="en-US"/>
        </w:rPr>
        <w:t> </w:t>
      </w:r>
      <w:r w:rsidR="002E54EC" w:rsidRPr="009F5BC3">
        <w:rPr>
          <w:rFonts w:ascii="Times New Roman" w:hAnsi="Times New Roman" w:cs="Times New Roman"/>
          <w:sz w:val="28"/>
          <w:szCs w:val="28"/>
        </w:rPr>
        <w:t>осознанный выбор будущей профессии и возможностей реализации собственных жизненных планов средствами танцевального спорта как условие успешной профессиональной, спортивной и общественной деятельности.</w:t>
      </w:r>
    </w:p>
    <w:p w:rsidR="002E54EC" w:rsidRPr="00F85CD1" w:rsidRDefault="00F85CD1" w:rsidP="009F5BC3">
      <w:pPr>
        <w:widowControl/>
        <w:autoSpaceDE/>
        <w:autoSpaceDN/>
        <w:adjustRightInd/>
        <w:ind w:firstLine="709"/>
        <w:rPr>
          <w:rFonts w:ascii="Times New Roman" w:hAnsi="Times New Roman" w:cs="Times New Roman"/>
          <w:i/>
          <w:sz w:val="28"/>
          <w:szCs w:val="28"/>
        </w:rPr>
      </w:pPr>
      <w:r w:rsidRPr="00F85CD1">
        <w:rPr>
          <w:rFonts w:ascii="Times New Roman" w:hAnsi="Times New Roman" w:cs="Times New Roman"/>
          <w:i/>
          <w:sz w:val="28"/>
          <w:szCs w:val="28"/>
        </w:rPr>
        <w:t>При изучении модуля «Танцевальный спорт»</w:t>
      </w:r>
      <w:r w:rsidR="002E54EC" w:rsidRPr="00F85CD1">
        <w:rPr>
          <w:rFonts w:ascii="Times New Roman" w:hAnsi="Times New Roman" w:cs="Times New Roman"/>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планировать, контролировать и оценивать учебные действия, собственную деятельность;</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распределять нагрузку и отдых в процессе ее выполнения, определять наиболее эффективные способы достижения результата;</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самостоятельно определять цели своего обучения, ставить для себя новые задачи, акцентировать мотивы и развивать интересы своей познавательной деятельности в области танцевального спорта.</w:t>
      </w:r>
    </w:p>
    <w:p w:rsidR="002E54EC" w:rsidRPr="00F85CD1" w:rsidRDefault="00F85CD1" w:rsidP="009F5BC3">
      <w:pPr>
        <w:widowControl/>
        <w:autoSpaceDE/>
        <w:autoSpaceDN/>
        <w:adjustRightInd/>
        <w:ind w:firstLine="709"/>
        <w:rPr>
          <w:rFonts w:ascii="Times New Roman" w:hAnsi="Times New Roman" w:cs="Times New Roman"/>
          <w:b/>
          <w:i/>
          <w:sz w:val="28"/>
          <w:szCs w:val="28"/>
        </w:rPr>
      </w:pPr>
      <w:r w:rsidRPr="00F85CD1">
        <w:rPr>
          <w:rFonts w:ascii="Times New Roman" w:hAnsi="Times New Roman" w:cs="Times New Roman"/>
          <w:b/>
          <w:i/>
          <w:sz w:val="28"/>
          <w:szCs w:val="28"/>
        </w:rPr>
        <w:lastRenderedPageBreak/>
        <w:t>При изучении модуля «Танцевальный спорт»</w:t>
      </w:r>
      <w:r w:rsidR="002E54EC" w:rsidRPr="00F85CD1">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соблюдение требований к местам проведения занятий танцевальным спортом, способность применять знания в самостоятельном выборе спортивного инвентаря (технические требования к инвентарю и оборудованию), правильного выбора обуви и одежды, мест для самостоятельных занятий танцевальным спортом в досуговой деятельности;</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соблюдение правил техники безопасности во время занятий, знание причин возникновения травм и умение оказывать первую помощь при травмах и повреждениях во время занятий танцевальным спортом;</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соблюдение гигиенических основ образовательной, тренировочной и досуговой двигательной деятельности, основ организации здорового образа жизни средствами танцевального спорта;</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понимание физиологических и психологических основ обучения двигательным действиям и воспитания физических качеств средствами танцевального спорта, современные формы построения отдельных занятий и систем занятий физическими упражнениями с разной функциональной направленностью;</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понимание физиологических основ деятельности систем дыхания, кровообращения и энергообеспечения при мышечных нагрузках, возможности их развития и совершенствования средствами танцевального спорта;</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знание основных принципов исполнения танцев европейской (танго) и латиноамериканской (румба) программ танцевального спорта;</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выполнять, сочетать и подбирать фигуры танцев европейской (танго) и латиноамериканской (румба) программ танцевального спорта;</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способность понимать и анализировать последовательность выполнения элементов и фигур танцевального спорта;</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навык составления и исполнения комплексов и комбинаций фигур танцев европейской и латиноамериканской программ различной сложности, в том числе для самостоятельных занятий под музыкальное сопровождение и без него с учетом интенсивности и ритма движений;</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навык подбора элементов, фигур и связок европейской и латиноамериканской программ танцевального спорта;</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навык составления и исполнения комплексов и комбинаций на основе танцев европейской и латиноамериканской программ на развитие выносливости, гибкости, координации и силы;</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навык применения изученных элементов и фигур танцев европейской и латиноамериканской программ танцевального спорта при составлении связок;</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способность понимать сущность возникновения ошибок в двигательной (технической) деятельности при выполнении элементов и фигур танцев европейской и латиноамериканской программ танцевального спорта, анализировать и находить способы устранения ошибок;</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различать основные движения согласно биомеханической классификации;</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9F5BC3">
        <w:rPr>
          <w:rFonts w:ascii="Times New Roman" w:hAnsi="Times New Roman" w:cs="Times New Roman"/>
          <w:sz w:val="28"/>
          <w:szCs w:val="28"/>
        </w:rPr>
        <w:t>умение характеризовать и демонстрировать правильную технику основных движений (приседания, тяги, выпады, отжимания, жимы, прыжки и так далее);</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составлять, подбирать элементы функциональной тренировки с целью составления композиций из них;</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применение способов самоконтроля в учебной, тренировочной, средств восстановления после физической нагрузки, способов индивидуального регулирования физической нагрузки с учетом уровня физического развития и функционального состояния;</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способность характеризовать и демонстрировать средства общей и специальной физической подготовки, применять их в образовательной и тренировочной деятельности при занятиях танцевальным спортом;</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развитие музыкального слуха, формирование чувства ритма, понимания взаимосвязи;</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владение навыками разработки и выполнения упражнений круговой тренировки в соответствии с возрастными особенностями и физической подготовленностью;</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характеризовать и подбирать музыку для самостоятельных комплексов функциональной тренировки с учетом интенсивности и ритма;</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планировать, организовывать и проводить самостоятельные занятия физической культурой (в том числе по танцевальному спорту), включающие физические упражнения с разной функциональной направленностью, с соблюдением правил подбора и использования специального спортивного инвентаря и оборудования для занятий танцевальным спортом;</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умение проводить контрольно-тестовые упражнения по общей, специальной и технической подготовке по танцевальному спорту в соответствии с методикой, выявлять особенности в приросте показателей физической подготовленности, сравнивать их с возрастными стандартами физической подготовленности;</w:t>
      </w:r>
    </w:p>
    <w:p w:rsidR="002E54EC"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знание и умение применять способы и методы профилактики пагубных привычек, асоциального и созависимого поведе</w:t>
      </w:r>
      <w:r>
        <w:rPr>
          <w:rFonts w:ascii="Times New Roman" w:hAnsi="Times New Roman" w:cs="Times New Roman"/>
          <w:sz w:val="28"/>
          <w:szCs w:val="28"/>
        </w:rPr>
        <w:t>ния, знание понятий «допинг» и «антидопинг»</w:t>
      </w:r>
      <w:r w:rsidR="002E54EC" w:rsidRPr="009F5BC3">
        <w:rPr>
          <w:rFonts w:ascii="Times New Roman" w:hAnsi="Times New Roman" w:cs="Times New Roman"/>
          <w:sz w:val="28"/>
          <w:szCs w:val="28"/>
        </w:rPr>
        <w:t>.</w:t>
      </w:r>
    </w:p>
    <w:p w:rsidR="00F85CD1" w:rsidRDefault="00F85CD1" w:rsidP="009F5BC3">
      <w:pPr>
        <w:widowControl/>
        <w:autoSpaceDE/>
        <w:autoSpaceDN/>
        <w:adjustRightInd/>
        <w:ind w:firstLine="709"/>
        <w:rPr>
          <w:rFonts w:ascii="Times New Roman" w:hAnsi="Times New Roman" w:cs="Times New Roman"/>
          <w:sz w:val="28"/>
          <w:szCs w:val="28"/>
        </w:rPr>
      </w:pPr>
    </w:p>
    <w:p w:rsidR="00F85CD1" w:rsidRPr="009F5BC3" w:rsidRDefault="00F85CD1" w:rsidP="009F5BC3">
      <w:pPr>
        <w:widowControl/>
        <w:autoSpaceDE/>
        <w:autoSpaceDN/>
        <w:adjustRightInd/>
        <w:ind w:firstLine="709"/>
        <w:rPr>
          <w:rFonts w:ascii="Times New Roman" w:hAnsi="Times New Roman" w:cs="Times New Roman"/>
          <w:sz w:val="28"/>
          <w:szCs w:val="28"/>
        </w:rPr>
      </w:pPr>
    </w:p>
    <w:p w:rsidR="002E54EC" w:rsidRPr="00F85CD1" w:rsidRDefault="00F85CD1" w:rsidP="00F85CD1">
      <w:pPr>
        <w:widowControl/>
        <w:autoSpaceDE/>
        <w:autoSpaceDN/>
        <w:adjustRightInd/>
        <w:ind w:firstLine="0"/>
        <w:jc w:val="center"/>
        <w:rPr>
          <w:rFonts w:ascii="Times New Roman" w:hAnsi="Times New Roman" w:cs="Times New Roman"/>
          <w:b/>
          <w:sz w:val="28"/>
          <w:szCs w:val="28"/>
        </w:rPr>
      </w:pPr>
      <w:r w:rsidRPr="00F85CD1">
        <w:rPr>
          <w:rFonts w:ascii="Times New Roman" w:hAnsi="Times New Roman" w:cs="Times New Roman"/>
          <w:b/>
          <w:sz w:val="28"/>
          <w:szCs w:val="28"/>
        </w:rPr>
        <w:t>МОДУЛЬ «КИОКУСИНКАЙ»</w:t>
      </w:r>
    </w:p>
    <w:p w:rsidR="002E54EC" w:rsidRPr="00F85CD1" w:rsidRDefault="00F85CD1" w:rsidP="009F5BC3">
      <w:pPr>
        <w:widowControl/>
        <w:autoSpaceDE/>
        <w:autoSpaceDN/>
        <w:adjustRightInd/>
        <w:ind w:firstLine="709"/>
        <w:rPr>
          <w:rFonts w:ascii="Times New Roman" w:hAnsi="Times New Roman" w:cs="Times New Roman"/>
          <w:b/>
          <w:sz w:val="28"/>
          <w:szCs w:val="28"/>
        </w:rPr>
      </w:pPr>
      <w:r w:rsidRPr="00F85CD1">
        <w:rPr>
          <w:rFonts w:ascii="Times New Roman" w:hAnsi="Times New Roman" w:cs="Times New Roman"/>
          <w:b/>
          <w:sz w:val="28"/>
          <w:szCs w:val="28"/>
        </w:rPr>
        <w:t>1)</w:t>
      </w:r>
      <w:r w:rsidR="002E54EC" w:rsidRPr="00F85CD1">
        <w:rPr>
          <w:rFonts w:ascii="Times New Roman" w:hAnsi="Times New Roman" w:cs="Times New Roman"/>
          <w:b/>
          <w:sz w:val="28"/>
          <w:szCs w:val="28"/>
        </w:rPr>
        <w:t xml:space="preserve"> Пояснительная записка </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«Киокусинкай» (далее - модуль «Киокусинкай»</w:t>
      </w:r>
      <w:r w:rsidR="002E54EC" w:rsidRPr="009F5BC3">
        <w:rPr>
          <w:rFonts w:ascii="Times New Roman" w:hAnsi="Times New Roman" w:cs="Times New Roman"/>
          <w:sz w:val="28"/>
          <w:szCs w:val="28"/>
        </w:rPr>
        <w:t xml:space="preserve">, модуль киокусинкай, киокусинкай) на уровне среднего общего образования разработан с целью оказания методической помощи учителю физической культуры в создании рабочей </w:t>
      </w:r>
      <w:r>
        <w:rPr>
          <w:rFonts w:ascii="Times New Roman" w:hAnsi="Times New Roman" w:cs="Times New Roman"/>
          <w:sz w:val="28"/>
          <w:szCs w:val="28"/>
        </w:rPr>
        <w:t>программы по учебному предмету «Физическая культура»</w:t>
      </w:r>
      <w:r w:rsidR="002E54EC" w:rsidRPr="009F5BC3">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 xml:space="preserve">Киокусинкай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школьников к </w:t>
      </w:r>
      <w:r w:rsidRPr="009F5BC3">
        <w:rPr>
          <w:rFonts w:ascii="Times New Roman" w:hAnsi="Times New Roman" w:cs="Times New Roman"/>
          <w:sz w:val="28"/>
          <w:szCs w:val="28"/>
        </w:rPr>
        <w:lastRenderedPageBreak/>
        <w:t>систематическим занятиям физической культурой и спортом, их личностному и профессиональному самоопределению.</w:t>
      </w:r>
    </w:p>
    <w:p w:rsidR="002E54EC" w:rsidRPr="009F5BC3" w:rsidRDefault="002E54EC" w:rsidP="009F5BC3">
      <w:pPr>
        <w:widowControl/>
        <w:autoSpaceDE/>
        <w:autoSpaceDN/>
        <w:adjustRightInd/>
        <w:ind w:firstLine="709"/>
        <w:rPr>
          <w:rFonts w:ascii="Times New Roman" w:hAnsi="Times New Roman" w:cs="Times New Roman"/>
          <w:sz w:val="28"/>
          <w:szCs w:val="28"/>
        </w:rPr>
      </w:pPr>
      <w:r w:rsidRPr="009F5BC3">
        <w:rPr>
          <w:rFonts w:ascii="Times New Roman" w:hAnsi="Times New Roman" w:cs="Times New Roman"/>
          <w:sz w:val="28"/>
          <w:szCs w:val="28"/>
        </w:rPr>
        <w:t>Киокусинкай является системой физического воспитания и включает все многообразие двигательных действий свойственных биомеханическими возможностям организма человека с использованием в учебном процессе всего арсенала физических упражнений различной направленности, что обеспечивает эффективное развитие физических качеств и двигательных навыков.</w:t>
      </w:r>
    </w:p>
    <w:p w:rsidR="002E54EC" w:rsidRPr="009F5BC3" w:rsidRDefault="00F85CD1" w:rsidP="009F5BC3">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b/>
          <w:i/>
          <w:sz w:val="28"/>
          <w:szCs w:val="28"/>
        </w:rPr>
        <w:t>Целью модуля «Киокусинкай»</w:t>
      </w:r>
      <w:r w:rsidR="002E54EC" w:rsidRPr="009F5BC3">
        <w:rPr>
          <w:rFonts w:ascii="Times New Roman" w:hAnsi="Times New Roman" w:cs="Times New Roman"/>
          <w:sz w:val="28"/>
          <w:szCs w:val="28"/>
        </w:rPr>
        <w:t xml:space="preserve"> является формирование у обучающихся устойчивой мотивации к сохранению и укреплению своего собственного здоровья, ведению здорового образа жизни и самоопределения с использованием средств киокусинкай.</w:t>
      </w:r>
    </w:p>
    <w:p w:rsidR="002E54EC" w:rsidRPr="00F85CD1" w:rsidRDefault="002E54EC" w:rsidP="009F5BC3">
      <w:pPr>
        <w:widowControl/>
        <w:autoSpaceDE/>
        <w:autoSpaceDN/>
        <w:adjustRightInd/>
        <w:ind w:firstLine="709"/>
        <w:rPr>
          <w:rFonts w:ascii="Times New Roman" w:hAnsi="Times New Roman" w:cs="Times New Roman"/>
          <w:b/>
          <w:i/>
          <w:sz w:val="28"/>
          <w:szCs w:val="28"/>
        </w:rPr>
      </w:pPr>
      <w:r w:rsidRPr="00F85CD1">
        <w:rPr>
          <w:rFonts w:ascii="Times New Roman" w:hAnsi="Times New Roman" w:cs="Times New Roman"/>
          <w:b/>
          <w:i/>
          <w:sz w:val="28"/>
          <w:szCs w:val="28"/>
        </w:rPr>
        <w:t>Задача</w:t>
      </w:r>
      <w:r w:rsidR="00F85CD1" w:rsidRPr="00F85CD1">
        <w:rPr>
          <w:rFonts w:ascii="Times New Roman" w:hAnsi="Times New Roman" w:cs="Times New Roman"/>
          <w:b/>
          <w:i/>
          <w:sz w:val="28"/>
          <w:szCs w:val="28"/>
        </w:rPr>
        <w:t>ми изучения модуля «Киокусинкай»</w:t>
      </w:r>
      <w:r w:rsidRPr="00F85CD1">
        <w:rPr>
          <w:rFonts w:ascii="Times New Roman" w:hAnsi="Times New Roman" w:cs="Times New Roman"/>
          <w:b/>
          <w:i/>
          <w:sz w:val="28"/>
          <w:szCs w:val="28"/>
        </w:rPr>
        <w:t xml:space="preserve"> являются:</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освоение знаний о физической культуре и спорте в целом, истории развития киокусинкай в частности;</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и соревнованиях по киокусинкай;</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 в образовательной и соревновательной деятельности;</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киокусинкай;</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формирование общих представлений о дисциплинах (видах) киокусинкай, их возможностях и значении в процессе укрепления здоровья, физическом развитии и физической и технической подготовке обучающихся;</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популяризация киокусинкай среди подрастающего поколения, привлечение обучающихся, проявляющих повышенный интерес и способности к занятиям киокусинкай в школьных спортивных клубах, секциях, к участию в различных соревнованиях;</w:t>
      </w:r>
    </w:p>
    <w:p w:rsidR="002E54EC" w:rsidRPr="009F5BC3" w:rsidRDefault="00F85CD1" w:rsidP="009F5BC3">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noBreakHyphen/>
        <w:t xml:space="preserve"> </w:t>
      </w:r>
      <w:r w:rsidR="002E54EC" w:rsidRPr="009F5BC3">
        <w:rPr>
          <w:rFonts w:ascii="Times New Roman" w:hAnsi="Times New Roman" w:cs="Times New Roman"/>
          <w:sz w:val="28"/>
          <w:szCs w:val="28"/>
        </w:rPr>
        <w:t>развитие положительной мотивации и устойчивого учебно-познавательног</w:t>
      </w:r>
      <w:r>
        <w:rPr>
          <w:rFonts w:ascii="Times New Roman" w:hAnsi="Times New Roman" w:cs="Times New Roman"/>
          <w:sz w:val="28"/>
          <w:szCs w:val="28"/>
        </w:rPr>
        <w:t>о интереса к учебному предмету «Физическая культура»</w:t>
      </w:r>
      <w:r w:rsidR="002E54EC" w:rsidRPr="009F5BC3">
        <w:rPr>
          <w:rFonts w:ascii="Times New Roman" w:hAnsi="Times New Roman" w:cs="Times New Roman"/>
          <w:sz w:val="28"/>
          <w:szCs w:val="28"/>
        </w:rPr>
        <w:t>, удовлетворение индивидуальных потребностей обучающихся в занятиях физической культурой и спортом;</w:t>
      </w:r>
    </w:p>
    <w:p w:rsidR="009F5BC3" w:rsidRPr="00F85CD1" w:rsidRDefault="00F85CD1"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9F5BC3">
        <w:rPr>
          <w:rFonts w:ascii="Times New Roman" w:hAnsi="Times New Roman" w:cs="Times New Roman"/>
          <w:sz w:val="28"/>
          <w:szCs w:val="28"/>
        </w:rPr>
        <w:t>выявление, развитие и поддержка одаренных детей в области спорта.</w:t>
      </w:r>
    </w:p>
    <w:p w:rsidR="002E54EC" w:rsidRPr="00F85CD1" w:rsidRDefault="002E54EC" w:rsidP="00F85CD1">
      <w:pPr>
        <w:widowControl/>
        <w:autoSpaceDE/>
        <w:autoSpaceDN/>
        <w:adjustRightInd/>
        <w:ind w:firstLine="709"/>
        <w:rPr>
          <w:rFonts w:ascii="Times New Roman" w:hAnsi="Times New Roman" w:cs="Times New Roman"/>
          <w:i/>
          <w:sz w:val="28"/>
          <w:szCs w:val="28"/>
        </w:rPr>
      </w:pPr>
      <w:r w:rsidRPr="00F85CD1">
        <w:rPr>
          <w:rFonts w:ascii="Times New Roman" w:hAnsi="Times New Roman" w:cs="Times New Roman"/>
          <w:i/>
          <w:sz w:val="28"/>
          <w:szCs w:val="28"/>
        </w:rPr>
        <w:t xml:space="preserve">Место и роль модуля </w:t>
      </w:r>
    </w:p>
    <w:p w:rsidR="002E54EC" w:rsidRPr="00F85CD1" w:rsidRDefault="00F85CD1"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«Киокусинкай»</w:t>
      </w:r>
      <w:r w:rsidR="002E54EC" w:rsidRPr="00F85CD1">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lastRenderedPageBreak/>
        <w:t>Специфика модуля киокусинкай сочетается практически со всеми базовыми видами спорта (легкая атлетика, гимнастика, спортивные игры) и разд</w:t>
      </w:r>
      <w:r w:rsidR="00F85CD1">
        <w:rPr>
          <w:rFonts w:ascii="Times New Roman" w:hAnsi="Times New Roman" w:cs="Times New Roman"/>
          <w:sz w:val="28"/>
          <w:szCs w:val="28"/>
        </w:rPr>
        <w:t>елами «Знания о физической культуре», «</w:t>
      </w:r>
      <w:r w:rsidRPr="00F85CD1">
        <w:rPr>
          <w:rFonts w:ascii="Times New Roman" w:hAnsi="Times New Roman" w:cs="Times New Roman"/>
          <w:sz w:val="28"/>
          <w:szCs w:val="28"/>
        </w:rPr>
        <w:t>Спосо</w:t>
      </w:r>
      <w:r w:rsidR="00F85CD1">
        <w:rPr>
          <w:rFonts w:ascii="Times New Roman" w:hAnsi="Times New Roman" w:cs="Times New Roman"/>
          <w:sz w:val="28"/>
          <w:szCs w:val="28"/>
        </w:rPr>
        <w:t>бы самостоятельной деятельности», «Физическое совершенствование»</w:t>
      </w:r>
      <w:r w:rsidRPr="00F85CD1">
        <w:rPr>
          <w:rFonts w:ascii="Times New Roman" w:hAnsi="Times New Roman" w:cs="Times New Roman"/>
          <w:sz w:val="28"/>
          <w:szCs w:val="28"/>
        </w:rPr>
        <w:t>.</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Интеграция модуля киокусинкай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w:t>
      </w:r>
      <w:r w:rsidR="00F85CD1">
        <w:rPr>
          <w:rFonts w:ascii="Times New Roman" w:hAnsi="Times New Roman" w:cs="Times New Roman"/>
          <w:sz w:val="28"/>
          <w:szCs w:val="28"/>
        </w:rPr>
        <w:t>ультурно-спортивного комплекса «Готов к труду и обороне»</w:t>
      </w:r>
      <w:r w:rsidRPr="00F85CD1">
        <w:rPr>
          <w:rFonts w:ascii="Times New Roman" w:hAnsi="Times New Roman" w:cs="Times New Roman"/>
          <w:sz w:val="28"/>
          <w:szCs w:val="28"/>
        </w:rPr>
        <w:t>, участии в спортивных соревнованиях и подготовке юношей к службе в Вооруженных Силах Российской Федерации.</w:t>
      </w:r>
    </w:p>
    <w:p w:rsidR="002E54EC" w:rsidRPr="00F85CD1" w:rsidRDefault="00F85CD1" w:rsidP="00F85CD1">
      <w:pPr>
        <w:widowControl/>
        <w:autoSpaceDE/>
        <w:autoSpaceDN/>
        <w:adjustRightInd/>
        <w:ind w:firstLine="709"/>
        <w:rPr>
          <w:rFonts w:ascii="Times New Roman" w:hAnsi="Times New Roman" w:cs="Times New Roman"/>
          <w:i/>
          <w:sz w:val="28"/>
          <w:szCs w:val="28"/>
        </w:rPr>
      </w:pPr>
      <w:r>
        <w:rPr>
          <w:rFonts w:ascii="Times New Roman" w:hAnsi="Times New Roman" w:cs="Times New Roman"/>
          <w:i/>
          <w:sz w:val="28"/>
          <w:szCs w:val="28"/>
        </w:rPr>
        <w:t>Модуль «Киокусинкай»</w:t>
      </w:r>
      <w:r w:rsidR="002E54EC" w:rsidRPr="00F85CD1">
        <w:rPr>
          <w:rFonts w:ascii="Times New Roman" w:hAnsi="Times New Roman" w:cs="Times New Roman"/>
          <w:i/>
          <w:sz w:val="28"/>
          <w:szCs w:val="28"/>
        </w:rPr>
        <w:t xml:space="preserve"> может быть реализован в следующих вариантах:</w:t>
      </w:r>
    </w:p>
    <w:p w:rsidR="002E54EC" w:rsidRPr="00F85CD1" w:rsidRDefault="00F85CD1"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киокусинкай с выбором различных элементов киокусинкай, с учетом возраста и физической подготовленности обучающихся;</w:t>
      </w:r>
    </w:p>
    <w:p w:rsidR="002E54EC" w:rsidRPr="00F85CD1" w:rsidRDefault="00F85CD1"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3-хчасовой недельной нагрузкой рекомендуемый объем в 10 и 11 классах по 34 часа);</w:t>
      </w:r>
    </w:p>
    <w:p w:rsidR="002E54EC" w:rsidRPr="00F85CD1" w:rsidRDefault="00F85CD1"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по 34 часа).</w:t>
      </w:r>
    </w:p>
    <w:p w:rsidR="002E54EC" w:rsidRPr="00F85CD1" w:rsidRDefault="00F85CD1" w:rsidP="00F85CD1">
      <w:pPr>
        <w:widowControl/>
        <w:autoSpaceDE/>
        <w:autoSpaceDN/>
        <w:adjustRightInd/>
        <w:ind w:firstLine="709"/>
        <w:rPr>
          <w:rFonts w:ascii="Times New Roman" w:hAnsi="Times New Roman" w:cs="Times New Roman"/>
          <w:b/>
          <w:sz w:val="28"/>
          <w:szCs w:val="28"/>
        </w:rPr>
      </w:pPr>
      <w:r w:rsidRPr="00F85CD1">
        <w:rPr>
          <w:rFonts w:ascii="Times New Roman" w:hAnsi="Times New Roman" w:cs="Times New Roman"/>
          <w:b/>
          <w:sz w:val="28"/>
          <w:szCs w:val="28"/>
        </w:rPr>
        <w:t>2) Содержание модуля</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1) Знания о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История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Общеразвивающие и специальные упражнения.</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Легендарные российские каратисты и тренеры по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Достижения отечественных каратистов и сборной команды страны на мировых чемпионатах и чемпионатах Европы.</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Разновидности карате, дисциплины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Основные правила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Терминология.</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Правила безопасного поведения во время занятий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Судейская коллегия, обслуживающая соревнования по киокусинкай. Жесты судьи.</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Правила безопасного поведения во время занятий киокусинкай. Киокусинкай, как средства укрепления здоровья, закаливания и развития физических качеств.</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lastRenderedPageBreak/>
        <w:t>Соблюдение личной гигиены, требований к спортивной одежде и обуви для занятий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Характерные травмы в киокусинкай и мероприятия по их предупреждению.</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Понятия и характеристика технических и тактических приемов в киокусинкай, их названия и методика выполнения.</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Названия и роль главных организаций или федераций (международные, российские), осуществляющих управление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Официальный календарь соревнований по киокусинкай (международных, всероссийских, региональных).</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Занятия киокусинкай как средство укрепления здоровья, повышения функциональных возможностей основных систем организма и развития физических качеств.</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2) Способы самостоятельной деятельности.</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Правила безопасного, правомерного поведения во время соревнований по киокусинкай в качестве зрителя, болельщика.</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Классификация физических упражнений: подготовительные, общеразвивающие, специальные и корригирующие.</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Составление индивидуальных комплексов упражнений различной направленности.</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Организация и проведение самостоятельных занятий по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Составление планов и самостоятельное проведение занятий по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Способы самостоятельного освоения двигательных действий, подбор подводящих, подготовительных и специальных упражнений.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Самоконтроль и его роль в учебной и соревновательной деятельности.</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Первые внешние признаки утомления.</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Средства восстановления организма после физической нагрузки.</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3) Физическое совершенствование.</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Комплексы общеразвивающих и корригирующих упражнений.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Упражнения на развитие физических качеств (быстроты, ловкости, гибкости), координационных и скоростных способностей.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Комплексы упражнений, формирующие двигательные умения и навыки технических и тактических действий каратиста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Базовые технические действия (кихон).</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Базовые элементы акробатической техники в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 xml:space="preserve">Формализованная последовательность движений, связанных принципами ведения поединка с воображаемым противником или группой противников (ката): тайкеку соно ичи, тайкеку соно ни, тайкеку соно сан, сокуги тайкеку соно ичи, пинан соно ичи, сокуги тайкеку соно ни, сокуги тайкеку соно сан, пинан соно ни, санчин, пинан соно сан, пинан соно ен, янцу, цуки-но ката, пинан соно го, тайкеку соно ичи ура, тайкеку соно ни ура, тайкеку соно сан ура, гэкисай дай, тэкки соно ичи, пинан соно го, тайкеку соно ичи ура, тайкеку соно ни ура, тайкеку соно сан ура, гэкисай дай, тэкки соно ичи, пинан соно ичи ура, пинан соно </w:t>
      </w:r>
      <w:r w:rsidRPr="00F85CD1">
        <w:rPr>
          <w:rFonts w:ascii="Times New Roman" w:hAnsi="Times New Roman" w:cs="Times New Roman"/>
          <w:sz w:val="28"/>
          <w:szCs w:val="28"/>
        </w:rPr>
        <w:lastRenderedPageBreak/>
        <w:t>ни ура, пинан соно сан ура, пинан соно ен ура, пинан соно го ура, тэнше, сайфа, гэкисай ше, тэкки соно ни, сэйэнчин, гарю, тэкки соно сан, бассай дай, сэйпай.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Учебные и контрольные поединки в киокусинкай.</w:t>
      </w:r>
    </w:p>
    <w:p w:rsidR="002E54EC" w:rsidRPr="00F85CD1" w:rsidRDefault="002E54EC" w:rsidP="00F85CD1">
      <w:pPr>
        <w:widowControl/>
        <w:autoSpaceDE/>
        <w:autoSpaceDN/>
        <w:adjustRightInd/>
        <w:ind w:firstLine="709"/>
        <w:rPr>
          <w:rFonts w:ascii="Times New Roman" w:hAnsi="Times New Roman" w:cs="Times New Roman"/>
          <w:sz w:val="28"/>
          <w:szCs w:val="28"/>
        </w:rPr>
      </w:pPr>
      <w:r w:rsidRPr="00F85CD1">
        <w:rPr>
          <w:rFonts w:ascii="Times New Roman" w:hAnsi="Times New Roman" w:cs="Times New Roman"/>
          <w:sz w:val="28"/>
          <w:szCs w:val="28"/>
        </w:rPr>
        <w:t>Участие в соревновательной деятельности.</w:t>
      </w:r>
    </w:p>
    <w:p w:rsidR="00F85CD1" w:rsidRPr="000463BF" w:rsidRDefault="00F85CD1" w:rsidP="00F85CD1">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2E54EC" w:rsidRPr="005327A6" w:rsidRDefault="00F85CD1" w:rsidP="00F85CD1">
      <w:pPr>
        <w:widowControl/>
        <w:autoSpaceDE/>
        <w:autoSpaceDN/>
        <w:adjustRightInd/>
        <w:ind w:firstLine="709"/>
        <w:rPr>
          <w:rFonts w:ascii="Times New Roman" w:hAnsi="Times New Roman" w:cs="Times New Roman"/>
          <w:i/>
          <w:sz w:val="28"/>
          <w:szCs w:val="28"/>
        </w:rPr>
      </w:pPr>
      <w:r w:rsidRPr="005327A6">
        <w:rPr>
          <w:rFonts w:ascii="Times New Roman" w:hAnsi="Times New Roman" w:cs="Times New Roman"/>
          <w:i/>
          <w:sz w:val="28"/>
          <w:szCs w:val="28"/>
        </w:rPr>
        <w:t>Содержание модуля «</w:t>
      </w:r>
      <w:r w:rsidR="005327A6" w:rsidRPr="005327A6">
        <w:rPr>
          <w:rFonts w:ascii="Times New Roman" w:hAnsi="Times New Roman" w:cs="Times New Roman"/>
          <w:i/>
          <w:sz w:val="28"/>
          <w:szCs w:val="28"/>
        </w:rPr>
        <w:t>Киокусинкай»</w:t>
      </w:r>
      <w:r w:rsidR="002E54EC" w:rsidRPr="005327A6">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5327A6" w:rsidRDefault="005327A6" w:rsidP="00F85CD1">
      <w:pPr>
        <w:widowControl/>
        <w:autoSpaceDE/>
        <w:autoSpaceDN/>
        <w:adjustRightInd/>
        <w:ind w:firstLine="709"/>
        <w:rPr>
          <w:rFonts w:ascii="Times New Roman" w:hAnsi="Times New Roman" w:cs="Times New Roman"/>
          <w:b/>
          <w:i/>
          <w:sz w:val="28"/>
          <w:szCs w:val="28"/>
        </w:rPr>
      </w:pPr>
      <w:r w:rsidRPr="005327A6">
        <w:rPr>
          <w:rFonts w:ascii="Times New Roman" w:hAnsi="Times New Roman" w:cs="Times New Roman"/>
          <w:b/>
          <w:i/>
          <w:sz w:val="28"/>
          <w:szCs w:val="28"/>
        </w:rPr>
        <w:t>При изучении модуля «Киокусинкай»</w:t>
      </w:r>
      <w:r w:rsidR="002E54EC" w:rsidRPr="005327A6">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личностные результаты:</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проявление патриотизма, уважения к Отечеству через знание истории и современного состояния развития легкой атлетики; проявление чувства гордости за свою Родину, российский народ и историю России через достижения отечественных каратистов киокусинкай на мировых чемпионатах и чемпионатах Европы; уважение государственных символов (герб, флаг, гимн), готовность к служению Отечеству, его защите на примере роли, традиций и развития киокусинкай в современном обществе, в Российской Федерации, в регионе;</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ориентироваться на основные нормы морали, духовно-нравственной культуры и ценностного отношения к физической культуре как к неотъемлемой части общечеловеческой культуры средствами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проявление готовности обучающихся к саморазвитию и самообразованию, мотивации и осознанному выбору индивидуальной траектории образования средствами киокусинкай, профессиональных предпочтений в области физической культуры, спорта и общественной деятельности, в том числе через традиции и идеалы главных организаций по киокусинкай регионального, всероссийского и мирового уровней, а также школьных спортивных клубов;</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сформированность толерантного сознания и поведения, способность вести диалог с другими людьми (сверстниками, взрослыми, педагогами), достигать в нем взаимопонимания, находить общие цели и сотрудничать для их достижения в учебной, тренировочной, досуговой, игровой и соревновательной деятельности на принципах доброжелательности и взаимопомощи;</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проявление готовности соблюдать правила индивидуального и коллективного безопасного поведения в учебной, соревновательной, досуговой деятельности и чрезвычайных ситуациях при занятии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проявление положительных качеств личности и управление своими эмоциями в различных ситуациях и условиях.</w:t>
      </w:r>
    </w:p>
    <w:p w:rsidR="002E54EC" w:rsidRPr="005327A6" w:rsidRDefault="005327A6" w:rsidP="00F85CD1">
      <w:pPr>
        <w:widowControl/>
        <w:autoSpaceDE/>
        <w:autoSpaceDN/>
        <w:adjustRightInd/>
        <w:ind w:firstLine="709"/>
        <w:rPr>
          <w:rFonts w:ascii="Times New Roman" w:hAnsi="Times New Roman" w:cs="Times New Roman"/>
          <w:b/>
          <w:i/>
          <w:sz w:val="28"/>
          <w:szCs w:val="28"/>
        </w:rPr>
      </w:pPr>
      <w:r>
        <w:rPr>
          <w:rFonts w:ascii="Times New Roman" w:hAnsi="Times New Roman" w:cs="Times New Roman"/>
          <w:b/>
          <w:i/>
          <w:sz w:val="28"/>
          <w:szCs w:val="28"/>
        </w:rPr>
        <w:lastRenderedPageBreak/>
        <w:t>При изучении модуля «Киокусинкай»</w:t>
      </w:r>
      <w:r w:rsidR="002E54EC" w:rsidRPr="005327A6">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соотносить свои действия с планируемыми результатами, осуществлять контроль своей деятельности в процессе достижения результатов в учебной, тренировочной, игровой и соревновательной деятельности,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самостоятельно определять цели и задачи своего обучения средствами киокусинкай, составлять планы в рамках физкультурно-спортивной деятельности; осуществлять, контролировать и корректировать учебную, тренировочную, игровую и соревновательную деятельность, в том числе по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учетом гражданских и нравственных ценностей;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организовывать учебное сотрудничество и совместную деятельность со сверстниками и взрослыми; работать индивидуально, в парах и в группе,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владение основами самоконтроля, самооценки, принятия решений и осуществления осознанного выбора в учебной и познавательной деятельности;</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организация самостоятельной деятельности с учетом требований ее безопасности, сохранности инвентаря и оборудования, организации места занятий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ориентироваться в различных источниках информации с соблюдением правовых и этических норм, норм информационной безопасности, способность самостоятельно применять различные методы и инструменты в информационно-познавательной деятельности.</w:t>
      </w:r>
    </w:p>
    <w:p w:rsidR="002E54EC" w:rsidRPr="005327A6" w:rsidRDefault="005327A6" w:rsidP="00F85CD1">
      <w:pPr>
        <w:widowControl/>
        <w:autoSpaceDE/>
        <w:autoSpaceDN/>
        <w:adjustRightInd/>
        <w:ind w:firstLine="709"/>
        <w:rPr>
          <w:rFonts w:ascii="Times New Roman" w:hAnsi="Times New Roman" w:cs="Times New Roman"/>
          <w:b/>
          <w:i/>
          <w:sz w:val="28"/>
          <w:szCs w:val="28"/>
        </w:rPr>
      </w:pPr>
      <w:r>
        <w:rPr>
          <w:rFonts w:ascii="Times New Roman" w:hAnsi="Times New Roman" w:cs="Times New Roman"/>
          <w:b/>
          <w:i/>
          <w:sz w:val="28"/>
          <w:szCs w:val="28"/>
        </w:rPr>
        <w:t>При изучении модуля «Киокусинкай»</w:t>
      </w:r>
      <w:r w:rsidR="002E54EC" w:rsidRPr="005327A6">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знание истории становления и развития киокусинкай, традиций мирового движения киокусинкай в Российской Федерации, легендарных отечественных и зарубежных каратистов киокусинкай и тренеров, принесших славу российскому и мировому движению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характеризовать роль и основные функции федераций киокусинкай (международные, российские, региональные), осуществляющих управление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анализировать результаты соревнований, входящих в официальный календарь соревнований (международных, всероссийских, региональных);</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F85CD1">
        <w:rPr>
          <w:rFonts w:ascii="Times New Roman" w:hAnsi="Times New Roman" w:cs="Times New Roman"/>
          <w:sz w:val="28"/>
          <w:szCs w:val="28"/>
        </w:rPr>
        <w:t>знание роли занятий киокусинкай как средства укрепления здоровья, повышения функциональных возможностей основных систем организма и развития физических качеств; умение характеризовать способы повышения функциональных возможностей основных систем организма и развития физических качеств;</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использовать навыки организации и проведения самостоятельных занятий по киокусинкай, составления индивидуальных планов, включая способы самостоятельного освоения двигательных действий и технических приемов, подбор подводящих, подготовительных и специальных упражнений; самоконтроля в учебной и соревновательной деятельности; навыки применения средств восстановления организма после физической нагрузки на занятиях киокусинкай в учебной, тренировочной и соревновательной деятельности;</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знание и применение основ формирования сбалансированного питания при занятиях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осуществлять подбор, составление и выполнение упражнений с учетом их классификации для составления комплексов, в том числе индивидуальных, различной направленности;</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использовать правила подбора физических упражнений для развития физических качеств необходимых в киокусинкай; специально-подготовительных упражнений, формирующих двигательные умения и навыки технических и тактических действий каратиста киокусинкай, определять их эффективность;</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знание техники выполнения приемов киокусинкай и умение демонстрировать ее, а также технику выполнения упражнения и специальных упражнений для развития физических качеств каратиста, умение выявлять и устранять ошибки при выполнении данных упражнений;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знание классификации техники и тактики киокусинкай, технических и тактических приемов, владение и применение технических и тактических действий в урочной, тренировочной, игровой деятельности и соревнованиях;</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выполнять атакующие и защитные действия, а также способы атаки и контратаки в бою, технические и тактические комбинации при различных ситуациях в поединках;</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выявлять ошибки в технике выполнения упражнений, приемов, защит и контрприемов, формирующих двигательные умения и навыки технических и тактических действий в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демонстрировать технику выполнения ката, приближая ее к эталонной, способов защит и контрприемов, а также тактических действий;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участие в соревновательной деятельности в соответствии с правилами киокусинкай и судейской практики;</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определять признаки положительного влияния занятий киокусинкай на укрепление здоровья, устанавливать связь между развитием физических качеств и основных систем организма;</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F85CD1">
        <w:rPr>
          <w:rFonts w:ascii="Times New Roman" w:hAnsi="Times New Roman" w:cs="Times New Roman"/>
          <w:sz w:val="28"/>
          <w:szCs w:val="28"/>
        </w:rPr>
        <w:t>соблюдение требований безопасности при организации занятий киокусинкай, знание правил оказания первой помощи при травмах и ушибах во время занятий физическими упражнениями, в том числе киокусинкай;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использовать занятия киокусинкай для организации индивидуального отдыха и досуга, укрепления собственного здоровья, повышения уровня физических кондиций;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проводить тестирование уровня физической подготовленности каратистов киокусинкай, характеризовать основные показатели развития физических качеств и состояния здоровья, сравнивать свои результаты выполнения контрольных упражнений с эталонными результатами ведущих каратистов;</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вести дневник по физкультурной деятельности, включая оформление планов проведения самостоятельных занятий с физическими упражнениями различной функциональной направленности, данные контроля динамики индивидуального физического развития и физической подготовленности;</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умение проводить самостоятельные занятия по киокусинкай по освоению новых двигательных действий и развитию основных физических качеств, контролировать и анализировать эффективность этих занятий;</w:t>
      </w:r>
    </w:p>
    <w:p w:rsidR="002E54EC" w:rsidRPr="00F85CD1"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F85CD1">
        <w:rPr>
          <w:rFonts w:ascii="Times New Roman" w:hAnsi="Times New Roman" w:cs="Times New Roman"/>
          <w:sz w:val="28"/>
          <w:szCs w:val="28"/>
        </w:rPr>
        <w:t xml:space="preserve">знание и применение способов и методов профилактики пагубных привычек, асоциального и созависимого </w:t>
      </w:r>
      <w:r>
        <w:rPr>
          <w:rFonts w:ascii="Times New Roman" w:hAnsi="Times New Roman" w:cs="Times New Roman"/>
          <w:sz w:val="28"/>
          <w:szCs w:val="28"/>
        </w:rPr>
        <w:t>поведения, знание понятий «допинг» и «антидопинг»</w:t>
      </w:r>
      <w:r w:rsidR="002E54EC" w:rsidRPr="00F85CD1">
        <w:rPr>
          <w:rFonts w:ascii="Times New Roman" w:hAnsi="Times New Roman" w:cs="Times New Roman"/>
          <w:sz w:val="28"/>
          <w:szCs w:val="28"/>
        </w:rPr>
        <w:t>;</w:t>
      </w:r>
    </w:p>
    <w:p w:rsidR="002E54EC" w:rsidRDefault="005327A6" w:rsidP="00F85CD1">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знание ценностей «чистого спорта»</w:t>
      </w:r>
      <w:r w:rsidR="002E54EC" w:rsidRPr="00F85CD1">
        <w:rPr>
          <w:rFonts w:ascii="Times New Roman" w:hAnsi="Times New Roman" w:cs="Times New Roman"/>
          <w:sz w:val="28"/>
          <w:szCs w:val="28"/>
        </w:rPr>
        <w:t>, основных аспектов антидопинговой деятельности в спорте.</w:t>
      </w:r>
    </w:p>
    <w:p w:rsidR="00F85CD1" w:rsidRPr="00F85CD1" w:rsidRDefault="00F85CD1" w:rsidP="00F85CD1">
      <w:pPr>
        <w:widowControl/>
        <w:autoSpaceDE/>
        <w:autoSpaceDN/>
        <w:adjustRightInd/>
        <w:ind w:firstLine="709"/>
        <w:rPr>
          <w:rFonts w:ascii="Times New Roman" w:hAnsi="Times New Roman" w:cs="Times New Roman"/>
          <w:sz w:val="28"/>
          <w:szCs w:val="28"/>
        </w:rPr>
      </w:pPr>
    </w:p>
    <w:p w:rsidR="002E54EC" w:rsidRPr="005327A6" w:rsidRDefault="005327A6" w:rsidP="005327A6">
      <w:pPr>
        <w:widowControl/>
        <w:autoSpaceDE/>
        <w:autoSpaceDN/>
        <w:adjustRightInd/>
        <w:ind w:firstLine="0"/>
        <w:jc w:val="center"/>
        <w:rPr>
          <w:rFonts w:ascii="Times New Roman" w:hAnsi="Times New Roman" w:cs="Times New Roman"/>
          <w:b/>
          <w:sz w:val="28"/>
          <w:szCs w:val="28"/>
        </w:rPr>
      </w:pPr>
      <w:r w:rsidRPr="005327A6">
        <w:rPr>
          <w:rFonts w:ascii="Times New Roman" w:hAnsi="Times New Roman" w:cs="Times New Roman"/>
          <w:b/>
          <w:sz w:val="28"/>
          <w:szCs w:val="28"/>
        </w:rPr>
        <w:t>МОДУЛЬ «ТЯЖЕЛАЯ АТЛЕТИКА»</w:t>
      </w:r>
    </w:p>
    <w:p w:rsidR="002E54EC" w:rsidRPr="005327A6" w:rsidRDefault="005327A6" w:rsidP="005327A6">
      <w:pPr>
        <w:rPr>
          <w:b/>
          <w:sz w:val="28"/>
          <w:szCs w:val="28"/>
        </w:rPr>
      </w:pPr>
      <w:r w:rsidRPr="005327A6">
        <w:rPr>
          <w:b/>
          <w:sz w:val="28"/>
          <w:szCs w:val="28"/>
        </w:rPr>
        <w:t>1) Пояснительная записка</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w:t>
      </w:r>
      <w:r w:rsidR="002E54EC" w:rsidRPr="005327A6">
        <w:rPr>
          <w:rFonts w:ascii="Times New Roman" w:hAnsi="Times New Roman" w:cs="Times New Roman"/>
          <w:sz w:val="28"/>
          <w:szCs w:val="28"/>
        </w:rPr>
        <w:t xml:space="preserve">Тяжелая </w:t>
      </w:r>
      <w:r>
        <w:rPr>
          <w:rFonts w:ascii="Times New Roman" w:hAnsi="Times New Roman" w:cs="Times New Roman"/>
          <w:sz w:val="28"/>
          <w:szCs w:val="28"/>
        </w:rPr>
        <w:t>атлетика» (далее - модуль «Тяжелая атлетика»</w:t>
      </w:r>
      <w:r w:rsidR="002E54EC" w:rsidRPr="005327A6">
        <w:rPr>
          <w:rFonts w:ascii="Times New Roman" w:hAnsi="Times New Roman" w:cs="Times New Roman"/>
          <w:sz w:val="28"/>
          <w:szCs w:val="28"/>
        </w:rPr>
        <w:t xml:space="preserve">, модуль по тяжелой атлетике, тяжелая атлетика)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w:t>
      </w:r>
      <w:r>
        <w:rPr>
          <w:rFonts w:ascii="Times New Roman" w:hAnsi="Times New Roman" w:cs="Times New Roman"/>
          <w:sz w:val="28"/>
          <w:szCs w:val="28"/>
        </w:rPr>
        <w:t>«Физическая культура»</w:t>
      </w:r>
      <w:r w:rsidR="002E54EC" w:rsidRPr="005327A6">
        <w:rPr>
          <w:rFonts w:ascii="Times New Roman" w:hAnsi="Times New Roman" w:cs="Times New Roman"/>
          <w:sz w:val="28"/>
          <w:szCs w:val="28"/>
        </w:rPr>
        <w:t xml:space="preserve"> с учетом современных тенденций в системе образования и использования спортивно-ориентированных форм, средств и методов обучения по различным видам спорта.</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Тяжелая атлетика является одним из универсальных средств физического воспитания. Выполнение тяжелоатлетических упражнений, как с применением отягощения, так и без него, имеют большое оздоровительное, воспитательное и прикладное значение, так как включают в себя двигательные действия, необходимые каждому здоровому человеку для полноценной повседневной жизни. Например, приседания, наклоны, выпрыгивания.</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Занятия тяжелой атлетикой способствуют гармоничному развитию и укреплению здоровья обучающихся, комплексно влияют на органы и системы растущего организма, укрепляя и повышая функциональный уровень костно-мышечной, сердечно-сосудистой, дыхательной, нервной и других систем организма человека.</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lastRenderedPageBreak/>
        <w:t>Образовательная деятельность средствами тяжелой атлетики способствует формированию у обучающихся чувства патриотизма, а также таких нравственных качеств, как честность, доброжелательность, дисциплинированность и самообладание в сочетании с волевыми качествами: смелость, решительность, инициативность, трудолюбие, настойчивость и целеустремленность, способность управлять своими эмоциями.</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b/>
          <w:i/>
          <w:sz w:val="28"/>
          <w:szCs w:val="28"/>
        </w:rPr>
        <w:t>Целью из</w:t>
      </w:r>
      <w:r w:rsidR="005327A6" w:rsidRPr="005327A6">
        <w:rPr>
          <w:rFonts w:ascii="Times New Roman" w:hAnsi="Times New Roman" w:cs="Times New Roman"/>
          <w:b/>
          <w:i/>
          <w:sz w:val="28"/>
          <w:szCs w:val="28"/>
        </w:rPr>
        <w:t>учения модуля «Тяжелая атлетика»</w:t>
      </w:r>
      <w:r w:rsidRPr="005327A6">
        <w:rPr>
          <w:rFonts w:ascii="Times New Roman" w:hAnsi="Times New Roman" w:cs="Times New Roman"/>
          <w:sz w:val="28"/>
          <w:szCs w:val="28"/>
        </w:rPr>
        <w:t xml:space="preserve"> является формирование у обучающихся навыков общечеловеческой культуры,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тяжелой атлетики.</w:t>
      </w:r>
    </w:p>
    <w:p w:rsidR="002E54EC" w:rsidRPr="005327A6" w:rsidRDefault="005327A6" w:rsidP="005327A6">
      <w:pPr>
        <w:widowControl/>
        <w:autoSpaceDE/>
        <w:autoSpaceDN/>
        <w:adjustRightInd/>
        <w:ind w:firstLine="709"/>
        <w:rPr>
          <w:rFonts w:ascii="Times New Roman" w:hAnsi="Times New Roman" w:cs="Times New Roman"/>
          <w:b/>
          <w:i/>
          <w:sz w:val="28"/>
          <w:szCs w:val="28"/>
        </w:rPr>
      </w:pPr>
      <w:r w:rsidRPr="005327A6">
        <w:rPr>
          <w:rFonts w:ascii="Times New Roman" w:hAnsi="Times New Roman" w:cs="Times New Roman"/>
          <w:b/>
          <w:i/>
          <w:sz w:val="28"/>
          <w:szCs w:val="28"/>
        </w:rPr>
        <w:t>Задачами изучения модуля «Тяжелая атлетика»</w:t>
      </w:r>
      <w:r w:rsidR="002E54EC" w:rsidRPr="005327A6">
        <w:rPr>
          <w:rFonts w:ascii="Times New Roman" w:hAnsi="Times New Roman" w:cs="Times New Roman"/>
          <w:b/>
          <w:i/>
          <w:sz w:val="28"/>
          <w:szCs w:val="28"/>
        </w:rPr>
        <w:t xml:space="preserve"> являются:</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всестороннее гармоничное развитие обучающихся, увеличение объема их двигательной активности;</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в тренажерном зале;</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освоение знаний о физической культуре и спорте в целом и о тяжелой атлетике и упражнениях с отягощениями в частности;</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формирование общих представлений о тяжелой атлетике, о возможностях и значении упражнений с отягощениями в процессе укрепления здоровья, физическом развитии и физической подготовке обучающихся;</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приемами тяжелой атлетики;</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формирование образовательного фундамента, основанного на знаниях и умениях в области физической культуры и спорта, на соответствующем культурном уровне развития личности обучающегося, создающем необходимые предпосылки для его самореализации;</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воспитание положительных качеств личности, норм коллективного взаимодействия и сотрудничества;</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развитие положительной мотивации и устойчивого учебно-познавательног</w:t>
      </w:r>
      <w:r>
        <w:rPr>
          <w:rFonts w:ascii="Times New Roman" w:hAnsi="Times New Roman" w:cs="Times New Roman"/>
          <w:sz w:val="28"/>
          <w:szCs w:val="28"/>
        </w:rPr>
        <w:t>о интереса к учебному предмету «Физическая культура»</w:t>
      </w:r>
      <w:r w:rsidR="002E54EC" w:rsidRPr="005327A6">
        <w:rPr>
          <w:rFonts w:ascii="Times New Roman" w:hAnsi="Times New Roman" w:cs="Times New Roman"/>
          <w:sz w:val="28"/>
          <w:szCs w:val="28"/>
        </w:rPr>
        <w:t>, удовлетворение индивидуальных потребностей обучающихся в занятиях физической культурой и спортом средствами тяжелой атлетики;</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популяризация тяжелой атлетики среди подрастающего поколения; привлечение обучающихся, проявляющих повышенный интерес и способности к занятиям тяжелой атлетикой, в школьные спортивные клубы, секции, к участию в соревнованиях;</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w:t>
      </w:r>
      <w:r w:rsidRPr="005327A6">
        <w:rPr>
          <w:rFonts w:ascii="Times New Roman" w:hAnsi="Times New Roman" w:cs="Times New Roman"/>
          <w:sz w:val="28"/>
          <w:szCs w:val="28"/>
        </w:rPr>
        <w:t xml:space="preserve"> </w:t>
      </w:r>
      <w:r w:rsidR="002E54EC" w:rsidRPr="005327A6">
        <w:rPr>
          <w:rFonts w:ascii="Times New Roman" w:hAnsi="Times New Roman" w:cs="Times New Roman"/>
          <w:sz w:val="28"/>
          <w:szCs w:val="28"/>
        </w:rPr>
        <w:t>выявление, развитие и поддержка одаренных детей в области спорта.</w:t>
      </w:r>
    </w:p>
    <w:p w:rsidR="002E54EC" w:rsidRPr="005327A6" w:rsidRDefault="005327A6" w:rsidP="005327A6">
      <w:pPr>
        <w:widowControl/>
        <w:autoSpaceDE/>
        <w:autoSpaceDN/>
        <w:adjustRightInd/>
        <w:ind w:firstLine="709"/>
        <w:rPr>
          <w:rFonts w:ascii="Times New Roman" w:hAnsi="Times New Roman" w:cs="Times New Roman"/>
          <w:i/>
          <w:sz w:val="28"/>
          <w:szCs w:val="28"/>
        </w:rPr>
      </w:pPr>
      <w:r w:rsidRPr="005327A6">
        <w:rPr>
          <w:rFonts w:ascii="Times New Roman" w:hAnsi="Times New Roman" w:cs="Times New Roman"/>
          <w:i/>
          <w:sz w:val="28"/>
          <w:szCs w:val="28"/>
        </w:rPr>
        <w:t>Место и роль модуля</w:t>
      </w:r>
    </w:p>
    <w:p w:rsidR="002E54EC" w:rsidRPr="005327A6" w:rsidRDefault="005327A6"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Модуль «Тяжелая атлетика</w:t>
      </w:r>
      <w:r w:rsidR="002E54EC" w:rsidRPr="005327A6">
        <w:rPr>
          <w:rFonts w:ascii="Times New Roman" w:hAnsi="Times New Roman" w:cs="Times New Roman"/>
          <w:sz w:val="28"/>
          <w:szCs w:val="28"/>
        </w:rPr>
        <w:t xml:space="preserve"> доступен для освоения всем обучающимся, независимо от уровня их физического развития и гендерных особенностей, и </w:t>
      </w:r>
      <w:r w:rsidR="002E54EC" w:rsidRPr="005327A6">
        <w:rPr>
          <w:rFonts w:ascii="Times New Roman" w:hAnsi="Times New Roman" w:cs="Times New Roman"/>
          <w:sz w:val="28"/>
          <w:szCs w:val="28"/>
        </w:rPr>
        <w:lastRenderedPageBreak/>
        <w:t>расширяет спектр физкультурно-спортивных направлений в общеобразовательных организациях.</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Интеграция модуля по тяжелой атлетике поможет обучающимся в освоении содержательных компонентов и модулей по гимнастике, легкой атлетике, спортивным играм, подготовке и проведении спортивных мероприятий, а также в освоении программ в рамках внеурочной деятельности, дополнительного образования физкультурно-спортивной направленности, деятельности школьных спортивных клубов, подготовке обучающихся к сдаче норм Всероссийского физк</w:t>
      </w:r>
      <w:r w:rsidR="00F661B8">
        <w:rPr>
          <w:rFonts w:ascii="Times New Roman" w:hAnsi="Times New Roman" w:cs="Times New Roman"/>
          <w:sz w:val="28"/>
          <w:szCs w:val="28"/>
        </w:rPr>
        <w:t>ультурно-спортивного комплекса «Готов к труду и обороне»</w:t>
      </w:r>
      <w:r w:rsidRPr="005327A6">
        <w:rPr>
          <w:rFonts w:ascii="Times New Roman" w:hAnsi="Times New Roman" w:cs="Times New Roman"/>
          <w:sz w:val="28"/>
          <w:szCs w:val="28"/>
        </w:rPr>
        <w:t xml:space="preserve"> и подготовке юношей к службе в Вооруженных Силах Российской Федерации и участии в спортивных соревнованиях.</w:t>
      </w:r>
    </w:p>
    <w:p w:rsidR="002E54EC" w:rsidRPr="00F661B8" w:rsidRDefault="00F661B8" w:rsidP="005327A6">
      <w:pPr>
        <w:widowControl/>
        <w:autoSpaceDE/>
        <w:autoSpaceDN/>
        <w:adjustRightInd/>
        <w:ind w:firstLine="709"/>
        <w:rPr>
          <w:rFonts w:ascii="Times New Roman" w:hAnsi="Times New Roman" w:cs="Times New Roman"/>
          <w:i/>
          <w:sz w:val="28"/>
          <w:szCs w:val="28"/>
        </w:rPr>
      </w:pPr>
      <w:r w:rsidRPr="00F661B8">
        <w:rPr>
          <w:rFonts w:ascii="Times New Roman" w:hAnsi="Times New Roman" w:cs="Times New Roman"/>
          <w:i/>
          <w:sz w:val="28"/>
          <w:szCs w:val="28"/>
        </w:rPr>
        <w:t>Модуль «Тяжелая атлетика»</w:t>
      </w:r>
      <w:r w:rsidR="002E54EC" w:rsidRPr="00F661B8">
        <w:rPr>
          <w:rFonts w:ascii="Times New Roman" w:hAnsi="Times New Roman" w:cs="Times New Roman"/>
          <w:i/>
          <w:sz w:val="28"/>
          <w:szCs w:val="28"/>
        </w:rPr>
        <w:t xml:space="preserve"> может быть реализован в следующих вариантах:</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при самостоятельном планировании учителем физической культуры процесса освоения обучающимися учебного материала по тяжелой атлетике с выбором различных элементов тяжелой атлетики, с учетом возраста и физической подготовленности обучающихся;</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в виде целостного последовательного учебного модуля, изучаемого за счет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3-хчасовой недельной нагрузкой рекомендуемый объем в 10 и 11 классах - по 34 часа);</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в виде дополнительных часов, выделяемых на спортивно-оздоровительную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объем в 10 и 11 классах - по 34 часа).</w:t>
      </w:r>
    </w:p>
    <w:p w:rsidR="002E54EC" w:rsidRPr="00F661B8" w:rsidRDefault="00F661B8" w:rsidP="005327A6">
      <w:pPr>
        <w:widowControl/>
        <w:autoSpaceDE/>
        <w:autoSpaceDN/>
        <w:adjustRightInd/>
        <w:ind w:firstLine="709"/>
        <w:rPr>
          <w:rFonts w:ascii="Times New Roman" w:hAnsi="Times New Roman" w:cs="Times New Roman"/>
          <w:b/>
          <w:sz w:val="28"/>
          <w:szCs w:val="28"/>
        </w:rPr>
      </w:pPr>
      <w:r w:rsidRPr="00F661B8">
        <w:rPr>
          <w:rFonts w:ascii="Times New Roman" w:hAnsi="Times New Roman" w:cs="Times New Roman"/>
          <w:b/>
          <w:sz w:val="28"/>
          <w:szCs w:val="28"/>
        </w:rPr>
        <w:t>2) Содержание модуля</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1) Знания о тяжелой атлетике.</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История развития современной тяжелой атлетики в мире, в Российской Федерации, в регионе.</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История и традиции олимпийской тяжелой атлетики. Легендарные отечественные тяжелоатлеты и тренеры.</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Достижения отечественных тяжелоатлетов на Олимпийских играх, чемпионатах мира и Европы.</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Музей отечественной тяжелой атлетики. Выдающиеся тяжелоатлеты и тренеры мира.</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Главные тяжелоатлетические организации и федерации (международные, российские), осуществляющие управление тяжелой атлетикой, их роль и основные функции.</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lastRenderedPageBreak/>
        <w:t>Правила соревнований по тяжелой атлетике. Официальный календарь соревнований (международных, всероссийских, региональных).</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Понятия и характеристика технических элементов в тяжелой атлетике, их название, назначение и методика выполнения. Тактика борьбы в условиях соревнований по тяжелой атлетике.</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Занятия тяжелой атлетикой как средство укрепления здоровья, повышения функциональных возможностей основных систем организма и воспитания различных физических качеств. Правила подбора физических упражнений тяжелоатлета.</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Комплексы упражнений для воспитания основных и специфических физических качеств тяжелоатлета. Факторы и средства, формирующие и повышающие уровень здоровья организма.</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Требования безопасности при организации занятий тяжелой атлетикой. Характерные травмы тяжелоатлетов и мероприятия по их предупреждению.</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2) Способы самостоятельной деятельности.</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Правила безопасного, правомерного поведения во время соревнований по тяжелой атлетике в качестве судьи, ассистента, волонтера, зрителя.</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Организация и проведение самостоятельных занятий с применением отягощений (гантели, гири, штанга). Составление планов и самостоятельное проведение занятий по тяжелой атлетике.</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Способы самостоятельного освоения двигательных действий, подбор общеподготовительных и специально-подготовительных подводящих и развивающих упражнений.</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Самоконтроль и его роль в учебной и соревновательной деятельности. Первые внешние признаки утомления. Средства восстановления организма после физической нагрузки. Правильное сбалансированное питание тяжелоатлета.</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Правила личной гигиены, требования к спортивной экипировке и спортивному инвентарю и оборудованию для занятий тяжелой атлетикой. Правила ухода за спортивным инвентарем и оборудованием.</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Классификация тренировочных средств: общеразвивающие упражнения, обще-подготовительные, специально-подготовительные, соревновательные и корригирующие упражнения. Составление индивидуальных комплексов упражнений различной направленности.</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Способы и методы профилактики пагубных привычек, асоциального и созависимого поведения. Противодействие запрещенным средствам и методам (допингу) в спорте, профилактика и борьба с ними.</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Тестирование уровня физической общей физической подготовленности, специальной физической подготовленности и соревновательной подготовленности тяжелоатлетов.</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3) Физическое совершенствование.</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Комплексы упражнений для воспитания физических качеств (силы, быстроты, ловкости, гибкости, выносливости), формирующие двигательные умения и навыки, а также технику выполнения специальных упражнений тяжелоатлета.</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lastRenderedPageBreak/>
        <w:t>Средства общей физической подготовки, упражнения из других видов спорта (легкая атлетика, гимнастика, игры с мячом), в том числе прыжковые упражнения;</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Основные группы тяжелоатлетических упражнений, включающие в себя соревновательные и специально-подготовительные подводящие и развивающие упражнения с соревновательным снарядом тяжелоатлетов - штангой для реализации соревновательных технических действий тяжелоатлета:</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рывковые упражнения - все варианты выполнения упражнения рывок, в том числе рывок классический (соревновательный). Рывок из различных исходных положений (штанга на помосте, на подставках, штанга у колен, штанга в середине бедра и так далее);</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толчковые упражнения - все варианты выполнения упражнения толчок, в том числе толчок классический (соревновательный). Взятие штанги на грудь и выталкивание от груди из различных исходных положений (штанга на помосте, на подставках, штанга у колен, штанга в середине бедра, штанга на груди, штанга на плечах и так далее);</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 xml:space="preserve">тяги штанги - все </w:t>
      </w:r>
      <w:r w:rsidR="00F661B8">
        <w:rPr>
          <w:rFonts w:ascii="Times New Roman" w:hAnsi="Times New Roman" w:cs="Times New Roman"/>
          <w:sz w:val="28"/>
          <w:szCs w:val="28"/>
        </w:rPr>
        <w:t>варианты выполнения упражнения «тяга»</w:t>
      </w:r>
      <w:r w:rsidRPr="005327A6">
        <w:rPr>
          <w:rFonts w:ascii="Times New Roman" w:hAnsi="Times New Roman" w:cs="Times New Roman"/>
          <w:sz w:val="28"/>
          <w:szCs w:val="28"/>
        </w:rPr>
        <w:t>. Рывковым и толчковым хватом, из различных стартовых положений (спортсмен на подставке, штанга на подставках, штанга у колен, штанга в середине бедра). Выполнение подъемов с паузами, с ускорениями, в статодинамическом режиме;</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 xml:space="preserve">приседания со штангой - все </w:t>
      </w:r>
      <w:r w:rsidR="00F661B8">
        <w:rPr>
          <w:rFonts w:ascii="Times New Roman" w:hAnsi="Times New Roman" w:cs="Times New Roman"/>
          <w:sz w:val="28"/>
          <w:szCs w:val="28"/>
        </w:rPr>
        <w:t>варианты выполнения упражнения «приседания»</w:t>
      </w:r>
      <w:r w:rsidRPr="005327A6">
        <w:rPr>
          <w:rFonts w:ascii="Times New Roman" w:hAnsi="Times New Roman" w:cs="Times New Roman"/>
          <w:sz w:val="28"/>
          <w:szCs w:val="28"/>
        </w:rPr>
        <w:t>. Штанга зафиксирована на груди, на плечах. Приседания до полуприседа, в глубокий присед, с паузами, быстрые, медленные, со сменой скоростного режима выполнения.</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Тактические действия в условиях соревновательной практики, подсчет подходов соперников, планирование специальной разминки перед выходом на соревновательный помост.</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Технические действия в условиях соревновательной практики. Стартовое положение, подъем штанги, фиксация, опускание с учетом требований правил соревнований.</w:t>
      </w:r>
    </w:p>
    <w:p w:rsidR="002E54EC" w:rsidRPr="005327A6" w:rsidRDefault="002E54EC" w:rsidP="005327A6">
      <w:pPr>
        <w:widowControl/>
        <w:autoSpaceDE/>
        <w:autoSpaceDN/>
        <w:adjustRightInd/>
        <w:ind w:firstLine="709"/>
        <w:rPr>
          <w:rFonts w:ascii="Times New Roman" w:hAnsi="Times New Roman" w:cs="Times New Roman"/>
          <w:sz w:val="28"/>
          <w:szCs w:val="28"/>
        </w:rPr>
      </w:pPr>
      <w:r w:rsidRPr="005327A6">
        <w:rPr>
          <w:rFonts w:ascii="Times New Roman" w:hAnsi="Times New Roman" w:cs="Times New Roman"/>
          <w:sz w:val="28"/>
          <w:szCs w:val="28"/>
        </w:rPr>
        <w:t>Контрольные занятия с имитацией соревновательной деятельности. Соревновательная практика со штангой по правилам тяжелой атлетики.</w:t>
      </w:r>
    </w:p>
    <w:p w:rsidR="00F661B8" w:rsidRPr="000463BF" w:rsidRDefault="00F661B8" w:rsidP="00F661B8">
      <w:pPr>
        <w:autoSpaceDE/>
        <w:autoSpaceDN/>
        <w:adjustRightInd/>
        <w:ind w:firstLine="709"/>
        <w:rPr>
          <w:rFonts w:ascii="Times New Roman" w:hAnsi="Times New Roman" w:cs="Times New Roman"/>
          <w:color w:val="000000"/>
          <w:sz w:val="28"/>
          <w:szCs w:val="28"/>
        </w:rPr>
      </w:pPr>
      <w:r w:rsidRPr="008109C5">
        <w:rPr>
          <w:rFonts w:ascii="Times New Roman" w:hAnsi="Times New Roman" w:cs="Times New Roman"/>
          <w:b/>
          <w:sz w:val="28"/>
          <w:szCs w:val="28"/>
        </w:rPr>
        <w:t>3) Планируемые образовательные результаты</w:t>
      </w:r>
    </w:p>
    <w:p w:rsidR="00F661B8" w:rsidRDefault="00F661B8" w:rsidP="005327A6">
      <w:pPr>
        <w:widowControl/>
        <w:autoSpaceDE/>
        <w:autoSpaceDN/>
        <w:adjustRightInd/>
        <w:ind w:firstLine="709"/>
        <w:rPr>
          <w:rFonts w:ascii="Times New Roman" w:hAnsi="Times New Roman" w:cs="Times New Roman"/>
          <w:sz w:val="28"/>
          <w:szCs w:val="28"/>
        </w:rPr>
      </w:pPr>
    </w:p>
    <w:p w:rsidR="002E54EC" w:rsidRPr="00F661B8" w:rsidRDefault="00F661B8" w:rsidP="005327A6">
      <w:pPr>
        <w:widowControl/>
        <w:autoSpaceDE/>
        <w:autoSpaceDN/>
        <w:adjustRightInd/>
        <w:ind w:firstLine="709"/>
        <w:rPr>
          <w:rFonts w:ascii="Times New Roman" w:hAnsi="Times New Roman" w:cs="Times New Roman"/>
          <w:i/>
          <w:sz w:val="28"/>
          <w:szCs w:val="28"/>
        </w:rPr>
      </w:pPr>
      <w:r w:rsidRPr="00F661B8">
        <w:rPr>
          <w:rFonts w:ascii="Times New Roman" w:hAnsi="Times New Roman" w:cs="Times New Roman"/>
          <w:i/>
          <w:sz w:val="28"/>
          <w:szCs w:val="28"/>
        </w:rPr>
        <w:t>Содержание модуля «Тяжелая атлетика»</w:t>
      </w:r>
      <w:r w:rsidR="002E54EC" w:rsidRPr="00F661B8">
        <w:rPr>
          <w:rFonts w:ascii="Times New Roman" w:hAnsi="Times New Roman" w:cs="Times New Roman"/>
          <w:i/>
          <w:sz w:val="28"/>
          <w:szCs w:val="28"/>
        </w:rPr>
        <w:t xml:space="preserve"> направлено на достижение обучающимися личностных, метапредметных и предметных результатов обучения.</w:t>
      </w:r>
    </w:p>
    <w:p w:rsidR="002E54EC" w:rsidRPr="00F661B8" w:rsidRDefault="00F661B8" w:rsidP="005327A6">
      <w:pPr>
        <w:widowControl/>
        <w:autoSpaceDE/>
        <w:autoSpaceDN/>
        <w:adjustRightInd/>
        <w:ind w:firstLine="709"/>
        <w:rPr>
          <w:rFonts w:ascii="Times New Roman" w:hAnsi="Times New Roman" w:cs="Times New Roman"/>
          <w:b/>
          <w:i/>
          <w:sz w:val="28"/>
          <w:szCs w:val="28"/>
        </w:rPr>
      </w:pPr>
      <w:r w:rsidRPr="00F661B8">
        <w:rPr>
          <w:rFonts w:ascii="Times New Roman" w:hAnsi="Times New Roman" w:cs="Times New Roman"/>
          <w:b/>
          <w:i/>
          <w:sz w:val="28"/>
          <w:szCs w:val="28"/>
        </w:rPr>
        <w:t>При изучении модуля «Тяжелая атлетика»</w:t>
      </w:r>
      <w:r w:rsidR="002E54EC" w:rsidRPr="00F661B8">
        <w:rPr>
          <w:rFonts w:ascii="Times New Roman" w:hAnsi="Times New Roman" w:cs="Times New Roman"/>
          <w:b/>
          <w:i/>
          <w:sz w:val="28"/>
          <w:szCs w:val="28"/>
        </w:rPr>
        <w:t xml:space="preserve"> на уровне начального общего образования у обучающихся будут сформированы следующие личностные результаты:</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проявление чувства патриотизма, ответственности перед Родиной, готовность к служению Отечеству, его защите на примере роли традиций и развития тяжелой атлетики в современном обществе;</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5327A6">
        <w:rPr>
          <w:rFonts w:ascii="Times New Roman" w:hAnsi="Times New Roman" w:cs="Times New Roman"/>
          <w:sz w:val="28"/>
          <w:szCs w:val="28"/>
        </w:rPr>
        <w:t>сформированность толерантного сознания и поведения, способность вести диалог с другими людьми (сверстниками, взрослыми, педагогами), достигать в нем взаимопонимания, находить общие цели и сотрудничать для их достижения в учебной, тренировочной, досуговой, игровой и соревновательной деятельности, судейской практике на принципах доброжелательности и взаимопомощи;</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сформированность основных норм морали, духовно-нравственной культуры и ценностного отношения к физической культуре, как неотъемлемой части общечеловеческой культуры средствами тяжелой атлетики;</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тренировочной и соревновательной деятельности по тяжелой атлетике;</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готовность к осознанному выбору будущей профессии и возможностей реализации собственных жизненных планов при использовании средств тяжелой атлетики в качестве одного из условий успешной профессиональной, спортивной и общественной деятельности;</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сформированность потребности в физическом саморазвитии, неприятие вредных привычек, умение оказывать первую помощь.</w:t>
      </w:r>
    </w:p>
    <w:p w:rsidR="002E54EC" w:rsidRPr="00F661B8" w:rsidRDefault="00F661B8" w:rsidP="005327A6">
      <w:pPr>
        <w:widowControl/>
        <w:autoSpaceDE/>
        <w:autoSpaceDN/>
        <w:adjustRightInd/>
        <w:ind w:firstLine="709"/>
        <w:rPr>
          <w:rFonts w:ascii="Times New Roman" w:hAnsi="Times New Roman" w:cs="Times New Roman"/>
          <w:b/>
          <w:i/>
          <w:sz w:val="28"/>
          <w:szCs w:val="28"/>
        </w:rPr>
      </w:pPr>
      <w:r>
        <w:rPr>
          <w:rFonts w:ascii="Times New Roman" w:hAnsi="Times New Roman" w:cs="Times New Roman"/>
          <w:b/>
          <w:i/>
          <w:sz w:val="28"/>
          <w:szCs w:val="28"/>
        </w:rPr>
        <w:t>При изучении модуля «Тяжелая атлетика»</w:t>
      </w:r>
      <w:r w:rsidR="002E54EC" w:rsidRPr="00F661B8">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метапредметные результаты:</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умение осуществлять, контролировать и корректировать учебную, тренировочную, игровую и соревновательную деятельность по тяжелой атлетике;</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умение самостоятельно оценивать и принимать решения, определяющие стратегию и тактику поведения в учебной, тренировочной, игровой, соревновательной и досуговой деятельности, судейской практике с учетом гражданских и нравственных ценностей;</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способность самостоятельно применять различные методы, инструменты и запросы в информационно-познавательной деятельности, умение ориентироваться в различных источниках информации с соблюдением правовых и этических норм, норм информационной безопасности;</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умение организовывать учебное сотрудничество и совместную деятельность со сверстниками и взрослыми; работать индивидуально, в парах и в группе, эффективно взаимодействовать и разрешать конфликты в процессе учебной, тренировочной, игровой и соревновательной деятельности, судейской практики, учитывать позиции других участников деятельности.</w:t>
      </w:r>
    </w:p>
    <w:p w:rsidR="002E54EC" w:rsidRPr="00F661B8" w:rsidRDefault="00F661B8" w:rsidP="005327A6">
      <w:pPr>
        <w:widowControl/>
        <w:autoSpaceDE/>
        <w:autoSpaceDN/>
        <w:adjustRightInd/>
        <w:ind w:firstLine="709"/>
        <w:rPr>
          <w:rFonts w:ascii="Times New Roman" w:hAnsi="Times New Roman" w:cs="Times New Roman"/>
          <w:b/>
          <w:i/>
          <w:sz w:val="28"/>
          <w:szCs w:val="28"/>
        </w:rPr>
      </w:pPr>
      <w:r>
        <w:rPr>
          <w:rFonts w:ascii="Times New Roman" w:hAnsi="Times New Roman" w:cs="Times New Roman"/>
          <w:b/>
          <w:i/>
          <w:sz w:val="28"/>
          <w:szCs w:val="28"/>
        </w:rPr>
        <w:t>При изучении модуля «Тяжелая атлетика»</w:t>
      </w:r>
      <w:r w:rsidR="002E54EC" w:rsidRPr="00F661B8">
        <w:rPr>
          <w:rFonts w:ascii="Times New Roman" w:hAnsi="Times New Roman" w:cs="Times New Roman"/>
          <w:b/>
          <w:i/>
          <w:sz w:val="28"/>
          <w:szCs w:val="28"/>
        </w:rPr>
        <w:t xml:space="preserve"> на уровне среднего общего образования у обучающихся будут сформированы следующие предметные результаты:</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lastRenderedPageBreak/>
        <w:t>- </w:t>
      </w:r>
      <w:r w:rsidR="002E54EC" w:rsidRPr="005327A6">
        <w:rPr>
          <w:rFonts w:ascii="Times New Roman" w:hAnsi="Times New Roman" w:cs="Times New Roman"/>
          <w:sz w:val="28"/>
          <w:szCs w:val="28"/>
        </w:rPr>
        <w:t>способность анализировать результаты соревнований, входящих в официальный календарь соревнований (международных, всероссийских, региональных);</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умение демонстрировать комплексы упражнений для формирования правильной осанки и развития мышечной системы с учетом индивидуальных особенностей;</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формирование и закрепление навыков совершения соревновательных упражнений в тяжелой атлетике, овладение знаниями об истории, цели, тактике и правилах тяжелоатлетических состязаний;</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 </w:t>
      </w:r>
      <w:r w:rsidR="002E54EC" w:rsidRPr="005327A6">
        <w:rPr>
          <w:rFonts w:ascii="Times New Roman" w:hAnsi="Times New Roman" w:cs="Times New Roman"/>
          <w:sz w:val="28"/>
          <w:szCs w:val="28"/>
        </w:rPr>
        <w:t>умение выполнять подводящие упражнения для совершенствования техники выполнения соревновательных движений (рывка и толчка): приседания с отягощением, тяги, наклоны, жимовые упражнения, выпрыгивания;</w:t>
      </w:r>
    </w:p>
    <w:p w:rsidR="002E54EC" w:rsidRPr="005327A6" w:rsidRDefault="00F661B8" w:rsidP="005327A6">
      <w:pPr>
        <w:widowControl/>
        <w:autoSpaceDE/>
        <w:autoSpaceDN/>
        <w:adjustRightInd/>
        <w:ind w:firstLine="709"/>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способность различать системы проведения соревнований по тяжелой атлетике, понимать структуру спортивных соревнований и физкультурных мероприятий по тяжелой атлетике и ее спортивным дисциплинам (рывок, толчок, двоеборье) среди различных возрастных групп и весовых категорий участников;</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способность характеризовать влияние занятий тяжелой атлетикой на физическую, психическую, интеллектуальную и социальную деятельность человека;</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понимание роли и взаимосвязи развития физических качеств и специальной физической подготовки тяжелоатлетов в формировании и совершенствовании технического и тактического мастерства;</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способность характеризовать и демонстрировать средства общей и специальной физической подготовки, применять их в образовательной и тренировочной деятельности при занятиях тяжелой атлетикой;</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владение навыками разработки и выполнения физических упражнений различной целевой и функциональной направленности, используя средства тяжелой атлетики, применять их в тренировочной и соревновательной деятельности;</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способность характеризовать, составлять и демонстрировать комплексы упражнений, формирующие двигательные навыки, технические приемы, характерные для тяжелой атлетики;</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приобретение практического опыта организации самостоятельных систематических занятий тяжелой атлетикой и участия в соревнованиях с соблюдением правил техники безопасности и профилактики травматизма;</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умение выполнять функции помощника судьи (ассистента, волонтера) на соревнованиях по тяжелой атлетике;</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владение технологиями предупреждения и нивелирования конфликтных ситуации во время занятий тяжелой атлетикой в тренажерном зале, решения спорных и проблемных ситуаций на основе уважительного и доброжелательного отношения к окружающим;</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 xml:space="preserve">понимание сущности возникновения ошибок в двигательной деятельности в тяжелой атлетике, умение анализировать и находить способы устранения технических ошибок; проводить анализ собственного выступления на </w:t>
      </w:r>
      <w:r w:rsidR="002E54EC" w:rsidRPr="005327A6">
        <w:rPr>
          <w:rFonts w:ascii="Times New Roman" w:hAnsi="Times New Roman" w:cs="Times New Roman"/>
          <w:sz w:val="28"/>
          <w:szCs w:val="28"/>
        </w:rPr>
        <w:lastRenderedPageBreak/>
        <w:t>соревнованиях и выступления соперников, выделять слабые и сильные стороны различных спортсменов, анализировать примененные ими тактические приемы и делать выводы;</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умение контролировать величину нагрузки по частоте сердечных сокращений и артериального давления при выполнении упражнений на развитие физических качеств;</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 xml:space="preserve">знание и понимание требований к местам проведения занятий тяжелой атлетикой, способность применять знания в самостоятельном выборе спортивного </w:t>
      </w:r>
      <w:r w:rsidR="002E54EC" w:rsidRPr="00F661B8">
        <w:rPr>
          <w:rFonts w:ascii="Times New Roman" w:hAnsi="Times New Roman" w:cs="Times New Roman"/>
          <w:sz w:val="28"/>
          <w:szCs w:val="28"/>
        </w:rPr>
        <w:t>инвентаря (технические требования к инвентарю и оборудованию), мест для са</w:t>
      </w:r>
      <w:r w:rsidR="002E54EC" w:rsidRPr="005327A6">
        <w:rPr>
          <w:rFonts w:ascii="Times New Roman" w:hAnsi="Times New Roman" w:cs="Times New Roman"/>
          <w:sz w:val="28"/>
          <w:szCs w:val="28"/>
        </w:rPr>
        <w:t>мостоятельных занятий тяжелой атлетикой (тренажерных залах) в досуговой деятельности;</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F661B8">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знание и соблюдение правил техники безопасности во время тренировочных занятий и соревнований по тяжелой атлетике; понимание причин возникновения травм и умение оказывать первую помощь при травмах и повреждениях во время занятий тяжелой атлетикой;</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7C603C">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соблюдение гигиенических требований образовательной, тренировочной и досуговой двигательной деятельности, основ организации здорового образа жизни средствами тяжелой атлетики;</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7C603C">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освоение навыков оказания первой помощи при легких травмах; обогащение опыта совместной деятельности в организации и проведении занятий тяжелой атлетикой как видом спорта и формой активного отдыха и досуга;</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0C0577">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способность проводить контрольно-тестовые занятия по общей, специальной и технической подготовке тяжелоатлетов в соответствии с методикой; выявлять особенности в приросте показателей физической подготовленности, сравнивать их с возрастными стандартами физической подготовленности;</w:t>
      </w:r>
    </w:p>
    <w:p w:rsidR="002E54EC" w:rsidRPr="005327A6" w:rsidRDefault="00F661B8" w:rsidP="005327A6">
      <w:pPr>
        <w:widowControl/>
        <w:autoSpaceDE/>
        <w:autoSpaceDN/>
        <w:adjustRightInd/>
        <w:ind w:firstLine="709"/>
        <w:rPr>
          <w:rFonts w:ascii="Times New Roman" w:hAnsi="Times New Roman" w:cs="Times New Roman"/>
          <w:sz w:val="28"/>
          <w:szCs w:val="28"/>
        </w:rPr>
      </w:pPr>
      <w:r w:rsidRPr="000C0577">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способность соблюдать правила безопасного, правомерного поведения во время соревнований различного уровня по тяжелой атлетике в качестве зрителя или волонтера;</w:t>
      </w:r>
    </w:p>
    <w:p w:rsidR="002E54EC" w:rsidRPr="001D58EE" w:rsidRDefault="00F661B8" w:rsidP="001D58EE">
      <w:pPr>
        <w:widowControl/>
        <w:autoSpaceDE/>
        <w:autoSpaceDN/>
        <w:adjustRightInd/>
        <w:ind w:firstLine="709"/>
        <w:rPr>
          <w:rFonts w:ascii="Times New Roman" w:hAnsi="Times New Roman" w:cs="Times New Roman"/>
          <w:sz w:val="28"/>
          <w:szCs w:val="28"/>
        </w:rPr>
      </w:pPr>
      <w:r w:rsidRPr="000C0577">
        <w:rPr>
          <w:rFonts w:ascii="Times New Roman" w:hAnsi="Times New Roman" w:cs="Times New Roman"/>
          <w:sz w:val="28"/>
          <w:szCs w:val="28"/>
        </w:rPr>
        <w:t>-</w:t>
      </w:r>
      <w:r>
        <w:rPr>
          <w:rFonts w:ascii="Times New Roman" w:hAnsi="Times New Roman" w:cs="Times New Roman"/>
          <w:sz w:val="28"/>
          <w:szCs w:val="28"/>
          <w:lang w:val="en-US"/>
        </w:rPr>
        <w:t> </w:t>
      </w:r>
      <w:r w:rsidR="002E54EC" w:rsidRPr="005327A6">
        <w:rPr>
          <w:rFonts w:ascii="Times New Roman" w:hAnsi="Times New Roman" w:cs="Times New Roman"/>
          <w:sz w:val="28"/>
          <w:szCs w:val="28"/>
        </w:rPr>
        <w:t>способность применять способы и методы профилактики пагубных привычек, асоциального и созависимого поведения, а также знание и соблюдение антидопинговых правил и норм поведения.</w:t>
      </w:r>
    </w:p>
    <w:p w:rsidR="00340CDA" w:rsidRDefault="00340CDA">
      <w:pPr>
        <w:widowControl/>
        <w:autoSpaceDE/>
        <w:autoSpaceDN/>
        <w:adjustRightInd/>
        <w:ind w:firstLine="0"/>
        <w:jc w:val="left"/>
        <w:rPr>
          <w:rFonts w:ascii="Times New Roman" w:hAnsi="Times New Roman" w:cs="Times New Roman"/>
          <w:b/>
          <w:sz w:val="28"/>
          <w:szCs w:val="28"/>
        </w:rPr>
      </w:pPr>
      <w:r>
        <w:rPr>
          <w:rFonts w:ascii="Times New Roman" w:hAnsi="Times New Roman" w:cs="Times New Roman"/>
          <w:b/>
          <w:sz w:val="28"/>
          <w:szCs w:val="28"/>
        </w:rPr>
        <w:br w:type="page"/>
      </w:r>
    </w:p>
    <w:p w:rsidR="00340CDA" w:rsidRPr="00CE4F7C" w:rsidRDefault="00340CDA" w:rsidP="00340CDA">
      <w:pPr>
        <w:ind w:firstLine="709"/>
        <w:rPr>
          <w:rFonts w:ascii="Times New Roman" w:hAnsi="Times New Roman" w:cs="Times New Roman"/>
          <w:b/>
          <w:sz w:val="28"/>
          <w:szCs w:val="28"/>
        </w:rPr>
      </w:pPr>
      <w:r w:rsidRPr="00340CDA">
        <w:rPr>
          <w:rFonts w:ascii="Times New Roman" w:hAnsi="Times New Roman" w:cs="Times New Roman"/>
          <w:b/>
          <w:sz w:val="28"/>
          <w:szCs w:val="28"/>
        </w:rPr>
        <w:lastRenderedPageBreak/>
        <w:t>2.1.2</w:t>
      </w:r>
      <w:r w:rsidR="00CE4F7C">
        <w:rPr>
          <w:rFonts w:ascii="Times New Roman" w:hAnsi="Times New Roman" w:cs="Times New Roman"/>
          <w:b/>
          <w:sz w:val="28"/>
          <w:szCs w:val="28"/>
        </w:rPr>
        <w:t>6</w:t>
      </w:r>
      <w:r w:rsidRPr="00340CDA">
        <w:rPr>
          <w:rFonts w:ascii="Times New Roman" w:hAnsi="Times New Roman" w:cs="Times New Roman"/>
          <w:b/>
          <w:sz w:val="28"/>
          <w:szCs w:val="28"/>
        </w:rPr>
        <w:t xml:space="preserve">. РАБОЧАЯ ПРОГРАММА УЧЕБНОГО ПРЕДМЕТА «ОСНОВЫ БЕЗОПАСНОСТИ И </w:t>
      </w:r>
      <w:r w:rsidRPr="00CE4F7C">
        <w:rPr>
          <w:rFonts w:ascii="Times New Roman" w:hAnsi="Times New Roman" w:cs="Times New Roman"/>
          <w:b/>
          <w:sz w:val="28"/>
          <w:szCs w:val="28"/>
        </w:rPr>
        <w:t>ЗАЩИТЫ РОДИНЫ» (БАЗОВЫЙ УРОВЕНЬ)</w:t>
      </w:r>
    </w:p>
    <w:p w:rsidR="00340CDA" w:rsidRPr="00CE4F7C" w:rsidRDefault="00340CDA" w:rsidP="00CE4F7C">
      <w:pPr>
        <w:widowControl/>
        <w:autoSpaceDE/>
        <w:autoSpaceDN/>
        <w:adjustRightInd/>
        <w:ind w:firstLine="709"/>
        <w:rPr>
          <w:rFonts w:ascii="Times New Roman" w:hAnsi="Times New Roman" w:cs="Times New Roman"/>
          <w:sz w:val="28"/>
          <w:szCs w:val="28"/>
          <w:lang w:eastAsia="en-US"/>
        </w:rPr>
      </w:pPr>
      <w:r w:rsidRPr="00CE4F7C">
        <w:rPr>
          <w:rFonts w:ascii="Times New Roman" w:hAnsi="Times New Roman" w:cs="Times New Roman"/>
          <w:sz w:val="28"/>
          <w:szCs w:val="28"/>
          <w:lang w:eastAsia="en-US"/>
        </w:rPr>
        <w:t xml:space="preserve">Изучение учебного предмета «Основы безопасности и защиты Родины» предусматривает </w:t>
      </w:r>
      <w:r w:rsidRPr="00CE4F7C">
        <w:rPr>
          <w:rFonts w:ascii="Times New Roman" w:hAnsi="Times New Roman" w:cs="Times New Roman"/>
          <w:b/>
          <w:sz w:val="28"/>
          <w:szCs w:val="28"/>
          <w:lang w:eastAsia="en-US"/>
        </w:rPr>
        <w:t xml:space="preserve">непосредственное применение федеральной рабочей программы </w:t>
      </w:r>
      <w:r w:rsidRPr="00CE4F7C">
        <w:rPr>
          <w:rFonts w:ascii="Times New Roman" w:hAnsi="Times New Roman" w:cs="Times New Roman"/>
          <w:sz w:val="28"/>
          <w:szCs w:val="28"/>
          <w:lang w:eastAsia="en-US"/>
        </w:rPr>
        <w:t>учебного предмета «Основы безопасности и защиты»: «Федеральная рабочая программа по учебному предмету «Основы безопасности и защиты Родины» Федеральной образовательной программы СОО.</w:t>
      </w:r>
    </w:p>
    <w:p w:rsidR="00340CDA" w:rsidRPr="00CE4F7C" w:rsidRDefault="00340CDA" w:rsidP="00340CDA">
      <w:pPr>
        <w:adjustRightInd/>
        <w:ind w:firstLine="709"/>
        <w:rPr>
          <w:rFonts w:ascii="Times New Roman" w:hAnsi="Times New Roman" w:cs="Times New Roman"/>
          <w:sz w:val="28"/>
          <w:szCs w:val="28"/>
          <w:lang w:eastAsia="en-US"/>
        </w:rPr>
      </w:pPr>
    </w:p>
    <w:p w:rsidR="00340CDA" w:rsidRPr="00340CDA" w:rsidRDefault="00340CDA" w:rsidP="00340CDA">
      <w:pPr>
        <w:adjustRightInd/>
        <w:ind w:firstLine="709"/>
        <w:outlineLvl w:val="1"/>
        <w:rPr>
          <w:rFonts w:ascii="Times New Roman" w:hAnsi="Times New Roman" w:cs="Times New Roman"/>
          <w:b/>
          <w:bCs/>
          <w:sz w:val="28"/>
          <w:szCs w:val="28"/>
          <w:lang w:eastAsia="en-US"/>
        </w:rPr>
      </w:pPr>
      <w:bookmarkStart w:id="307" w:name="_bookmark0"/>
      <w:bookmarkEnd w:id="307"/>
      <w:r w:rsidRPr="00340CDA">
        <w:rPr>
          <w:rFonts w:ascii="Times New Roman" w:hAnsi="Times New Roman" w:cs="Times New Roman"/>
          <w:b/>
          <w:bCs/>
          <w:spacing w:val="-2"/>
          <w:sz w:val="28"/>
          <w:szCs w:val="28"/>
          <w:lang w:eastAsia="en-US"/>
        </w:rPr>
        <w:t>1)</w:t>
      </w:r>
      <w:r w:rsidRPr="00340CDA">
        <w:rPr>
          <w:rFonts w:ascii="Times New Roman" w:hAnsi="Times New Roman" w:cs="Times New Roman"/>
          <w:b/>
          <w:bCs/>
          <w:spacing w:val="-2"/>
          <w:sz w:val="28"/>
          <w:szCs w:val="28"/>
          <w:lang w:val="en-US" w:eastAsia="en-US"/>
        </w:rPr>
        <w:t> </w:t>
      </w:r>
      <w:r w:rsidRPr="00340CDA">
        <w:rPr>
          <w:rFonts w:ascii="Times New Roman" w:hAnsi="Times New Roman" w:cs="Times New Roman"/>
          <w:b/>
          <w:bCs/>
          <w:spacing w:val="-2"/>
          <w:sz w:val="28"/>
          <w:szCs w:val="28"/>
          <w:lang w:eastAsia="en-US"/>
        </w:rPr>
        <w:t>ПОЯСНИТЕЛЬНАЯ</w:t>
      </w:r>
      <w:r w:rsidRPr="00340CDA">
        <w:rPr>
          <w:rFonts w:ascii="Times New Roman" w:hAnsi="Times New Roman" w:cs="Times New Roman"/>
          <w:b/>
          <w:bCs/>
          <w:spacing w:val="3"/>
          <w:sz w:val="28"/>
          <w:szCs w:val="28"/>
          <w:lang w:eastAsia="en-US"/>
        </w:rPr>
        <w:t xml:space="preserve"> </w:t>
      </w:r>
      <w:r w:rsidRPr="00340CDA">
        <w:rPr>
          <w:rFonts w:ascii="Times New Roman" w:hAnsi="Times New Roman" w:cs="Times New Roman"/>
          <w:b/>
          <w:bCs/>
          <w:spacing w:val="-2"/>
          <w:sz w:val="28"/>
          <w:szCs w:val="28"/>
          <w:lang w:eastAsia="en-US"/>
        </w:rPr>
        <w:t>ЗАПИСКА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1. Программа ОБЗР разработана на основе требований к результатам освоения основной образовательной программы среднего общего образования, представленных</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во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ФГОС</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СОО,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федеральной</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рабочей</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программы</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воспитания,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 предусматривает непосредственное применение при реализации ООП СОО.</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2. Программа</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ОБЗР</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позволяет</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учителю</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построить освоение</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содержания в</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логике последовательного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нарастания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факторов</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опасности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от</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опасной</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ситуации до чрезвычайной ситуации и разумного взаимодействия человека с окружающей средой,</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учесть</w:t>
      </w:r>
      <w:r w:rsidRPr="00340CDA">
        <w:rPr>
          <w:rFonts w:ascii="Times New Roman" w:hAnsi="Times New Roman" w:cs="Times New Roman"/>
          <w:spacing w:val="79"/>
          <w:w w:val="150"/>
          <w:sz w:val="28"/>
          <w:szCs w:val="28"/>
          <w:lang w:eastAsia="en-US"/>
        </w:rPr>
        <w:t xml:space="preserve"> </w:t>
      </w:r>
      <w:r w:rsidRPr="00340CDA">
        <w:rPr>
          <w:rFonts w:ascii="Times New Roman" w:hAnsi="Times New Roman" w:cs="Times New Roman"/>
          <w:sz w:val="28"/>
          <w:szCs w:val="28"/>
          <w:lang w:eastAsia="en-US"/>
        </w:rPr>
        <w:t>преемственность</w:t>
      </w:r>
      <w:r w:rsidRPr="00340CDA">
        <w:rPr>
          <w:rFonts w:ascii="Times New Roman" w:hAnsi="Times New Roman" w:cs="Times New Roman"/>
          <w:spacing w:val="79"/>
          <w:w w:val="150"/>
          <w:sz w:val="28"/>
          <w:szCs w:val="28"/>
          <w:lang w:eastAsia="en-US"/>
        </w:rPr>
        <w:t xml:space="preserve"> </w:t>
      </w:r>
      <w:r w:rsidRPr="00340CDA">
        <w:rPr>
          <w:rFonts w:ascii="Times New Roman" w:hAnsi="Times New Roman" w:cs="Times New Roman"/>
          <w:sz w:val="28"/>
          <w:szCs w:val="28"/>
          <w:lang w:eastAsia="en-US"/>
        </w:rPr>
        <w:t>приобретения</w:t>
      </w:r>
      <w:r w:rsidRPr="00340CDA">
        <w:rPr>
          <w:rFonts w:ascii="Times New Roman" w:hAnsi="Times New Roman" w:cs="Times New Roman"/>
          <w:spacing w:val="79"/>
          <w:w w:val="150"/>
          <w:sz w:val="28"/>
          <w:szCs w:val="28"/>
          <w:lang w:eastAsia="en-US"/>
        </w:rPr>
        <w:t xml:space="preserve"> </w:t>
      </w:r>
      <w:r w:rsidRPr="00340CDA">
        <w:rPr>
          <w:rFonts w:ascii="Times New Roman" w:hAnsi="Times New Roman" w:cs="Times New Roman"/>
          <w:sz w:val="28"/>
          <w:szCs w:val="28"/>
          <w:lang w:eastAsia="en-US"/>
        </w:rPr>
        <w:t>обучающимися</w:t>
      </w:r>
      <w:r w:rsidRPr="00340CDA">
        <w:rPr>
          <w:rFonts w:ascii="Times New Roman" w:hAnsi="Times New Roman" w:cs="Times New Roman"/>
          <w:spacing w:val="79"/>
          <w:w w:val="150"/>
          <w:sz w:val="28"/>
          <w:szCs w:val="28"/>
          <w:lang w:eastAsia="en-US"/>
        </w:rPr>
        <w:t xml:space="preserve"> </w:t>
      </w:r>
      <w:r w:rsidRPr="00340CDA">
        <w:rPr>
          <w:rFonts w:ascii="Times New Roman" w:hAnsi="Times New Roman" w:cs="Times New Roman"/>
          <w:sz w:val="28"/>
          <w:szCs w:val="28"/>
          <w:lang w:eastAsia="en-US"/>
        </w:rPr>
        <w:t xml:space="preserve">знаний и формирования у них умений и навыков в области безопасности </w:t>
      </w:r>
      <w:r w:rsidRPr="00340CDA">
        <w:rPr>
          <w:rFonts w:ascii="Times New Roman" w:hAnsi="Times New Roman" w:cs="Times New Roman"/>
          <w:spacing w:val="-2"/>
          <w:sz w:val="28"/>
          <w:szCs w:val="28"/>
          <w:lang w:eastAsia="en-US"/>
        </w:rPr>
        <w:t>жизнедеятельности.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Программа ОБЗР в методическом плане обеспечивает реализацию практико-ориентированного подхода в преподавании ОБЗР, системность и непрерывность приобретения обучающимися знаний и формирования у них навыков в области безопасности жизнедеятельности при переходе с уровня основного общего образования;</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помогает</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педагогу</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продолжить</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освоение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содержания</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материала в логике последовательного нарастания факторов опасности: опасная ситуация, чрезвычайная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ситуация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разумного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построения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модели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 xml:space="preserve">индивидуального и группового безопасного поведения в повседневной жизни с учетом актуальных вызовов и угроз в природной, техногенной, социальной и информационной </w:t>
      </w:r>
      <w:r w:rsidRPr="00340CDA">
        <w:rPr>
          <w:rFonts w:ascii="Times New Roman" w:hAnsi="Times New Roman" w:cs="Times New Roman"/>
          <w:spacing w:val="-2"/>
          <w:sz w:val="28"/>
          <w:szCs w:val="28"/>
          <w:lang w:eastAsia="en-US"/>
        </w:rPr>
        <w:t>сферах.</w:t>
      </w:r>
    </w:p>
    <w:p w:rsidR="00340CDA" w:rsidRPr="00340CDA" w:rsidRDefault="00340CDA" w:rsidP="00340CDA">
      <w:pPr>
        <w:adjustRightInd/>
        <w:ind w:firstLine="709"/>
        <w:rPr>
          <w:rFonts w:ascii="Times New Roman" w:hAnsi="Times New Roman" w:cs="Times New Roman"/>
          <w:b/>
          <w:sz w:val="28"/>
          <w:szCs w:val="28"/>
          <w:lang w:eastAsia="en-US"/>
        </w:rPr>
      </w:pPr>
      <w:r w:rsidRPr="00340CDA">
        <w:rPr>
          <w:rFonts w:ascii="Times New Roman" w:hAnsi="Times New Roman" w:cs="Times New Roman"/>
          <w:sz w:val="28"/>
          <w:szCs w:val="28"/>
          <w:lang w:eastAsia="en-US"/>
        </w:rPr>
        <w:t>3. Программа</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ОБЗР</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pacing w:val="-2"/>
          <w:sz w:val="28"/>
          <w:szCs w:val="28"/>
          <w:lang w:eastAsia="en-US"/>
        </w:rPr>
        <w:t>обеспечивает</w:t>
      </w:r>
      <w:r w:rsidRPr="00340CDA">
        <w:rPr>
          <w:rFonts w:ascii="Times New Roman" w:hAnsi="Times New Roman" w:cs="Times New Roman"/>
          <w:b/>
          <w:spacing w:val="-2"/>
          <w:sz w:val="28"/>
          <w:szCs w:val="28"/>
          <w:lang w:eastAsia="en-US"/>
        </w:rPr>
        <w:t>:</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формирование</w:t>
      </w:r>
      <w:r w:rsidRPr="00340CDA">
        <w:rPr>
          <w:rFonts w:ascii="Times New Roman" w:hAnsi="Times New Roman" w:cs="Times New Roman"/>
          <w:spacing w:val="70"/>
          <w:sz w:val="28"/>
          <w:szCs w:val="28"/>
          <w:lang w:eastAsia="en-US"/>
        </w:rPr>
        <w:t xml:space="preserve"> </w:t>
      </w:r>
      <w:r w:rsidRPr="00340CDA">
        <w:rPr>
          <w:rFonts w:ascii="Times New Roman" w:hAnsi="Times New Roman" w:cs="Times New Roman"/>
          <w:sz w:val="28"/>
          <w:szCs w:val="28"/>
          <w:lang w:eastAsia="en-US"/>
        </w:rPr>
        <w:t>личности</w:t>
      </w:r>
      <w:r w:rsidRPr="00340CDA">
        <w:rPr>
          <w:rFonts w:ascii="Times New Roman" w:hAnsi="Times New Roman" w:cs="Times New Roman"/>
          <w:spacing w:val="72"/>
          <w:sz w:val="28"/>
          <w:szCs w:val="28"/>
          <w:lang w:eastAsia="en-US"/>
        </w:rPr>
        <w:t xml:space="preserve"> </w:t>
      </w:r>
      <w:r w:rsidRPr="00340CDA">
        <w:rPr>
          <w:rFonts w:ascii="Times New Roman" w:hAnsi="Times New Roman" w:cs="Times New Roman"/>
          <w:sz w:val="28"/>
          <w:szCs w:val="28"/>
          <w:lang w:eastAsia="en-US"/>
        </w:rPr>
        <w:t>выпускника</w:t>
      </w:r>
      <w:r w:rsidRPr="00340CDA">
        <w:rPr>
          <w:rFonts w:ascii="Times New Roman" w:hAnsi="Times New Roman" w:cs="Times New Roman"/>
          <w:spacing w:val="70"/>
          <w:sz w:val="28"/>
          <w:szCs w:val="28"/>
          <w:lang w:eastAsia="en-US"/>
        </w:rPr>
        <w:t xml:space="preserve"> </w:t>
      </w:r>
      <w:r w:rsidRPr="00340CDA">
        <w:rPr>
          <w:rFonts w:ascii="Times New Roman" w:hAnsi="Times New Roman" w:cs="Times New Roman"/>
          <w:sz w:val="28"/>
          <w:szCs w:val="28"/>
          <w:lang w:eastAsia="en-US"/>
        </w:rPr>
        <w:t>с</w:t>
      </w:r>
      <w:r w:rsidRPr="00340CDA">
        <w:rPr>
          <w:rFonts w:ascii="Times New Roman" w:hAnsi="Times New Roman" w:cs="Times New Roman"/>
          <w:spacing w:val="70"/>
          <w:sz w:val="28"/>
          <w:szCs w:val="28"/>
          <w:lang w:eastAsia="en-US"/>
        </w:rPr>
        <w:t xml:space="preserve"> </w:t>
      </w:r>
      <w:r w:rsidRPr="00340CDA">
        <w:rPr>
          <w:rFonts w:ascii="Times New Roman" w:hAnsi="Times New Roman" w:cs="Times New Roman"/>
          <w:sz w:val="28"/>
          <w:szCs w:val="28"/>
          <w:lang w:eastAsia="en-US"/>
        </w:rPr>
        <w:t>высоким</w:t>
      </w:r>
      <w:r w:rsidRPr="00340CDA">
        <w:rPr>
          <w:rFonts w:ascii="Times New Roman" w:hAnsi="Times New Roman" w:cs="Times New Roman"/>
          <w:spacing w:val="72"/>
          <w:sz w:val="28"/>
          <w:szCs w:val="28"/>
          <w:lang w:eastAsia="en-US"/>
        </w:rPr>
        <w:t xml:space="preserve"> </w:t>
      </w:r>
      <w:r w:rsidRPr="00340CDA">
        <w:rPr>
          <w:rFonts w:ascii="Times New Roman" w:hAnsi="Times New Roman" w:cs="Times New Roman"/>
          <w:sz w:val="28"/>
          <w:szCs w:val="28"/>
          <w:lang w:eastAsia="en-US"/>
        </w:rPr>
        <w:t>уровнем</w:t>
      </w:r>
      <w:r w:rsidRPr="00340CDA">
        <w:rPr>
          <w:rFonts w:ascii="Times New Roman" w:hAnsi="Times New Roman" w:cs="Times New Roman"/>
          <w:spacing w:val="72"/>
          <w:sz w:val="28"/>
          <w:szCs w:val="28"/>
          <w:lang w:eastAsia="en-US"/>
        </w:rPr>
        <w:t xml:space="preserve"> </w:t>
      </w:r>
      <w:r w:rsidRPr="00340CDA">
        <w:rPr>
          <w:rFonts w:ascii="Times New Roman" w:hAnsi="Times New Roman" w:cs="Times New Roman"/>
          <w:sz w:val="28"/>
          <w:szCs w:val="28"/>
          <w:lang w:eastAsia="en-US"/>
        </w:rPr>
        <w:t>культуры и мотивации ведения безопасного, здорового и экологически целесообразного образа жизни;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достижение выпускниками базового уровня культуры безопасности жизнедеятельности, соответствующего интересам обучающихся и потребностям общества в формировании полноценной личности безопасного типа;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xml:space="preserve">- взаимосвязь личностных, метапредметных и предметных результатов </w:t>
      </w:r>
      <w:r w:rsidRPr="00340CDA">
        <w:rPr>
          <w:rFonts w:ascii="Times New Roman" w:hAnsi="Times New Roman" w:cs="Times New Roman"/>
          <w:spacing w:val="-2"/>
          <w:sz w:val="28"/>
          <w:szCs w:val="28"/>
          <w:lang w:eastAsia="en-US"/>
        </w:rPr>
        <w:t>освоения</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pacing w:val="-2"/>
          <w:sz w:val="28"/>
          <w:szCs w:val="28"/>
          <w:lang w:eastAsia="en-US"/>
        </w:rPr>
        <w:t>учебного</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предмета</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pacing w:val="-2"/>
          <w:sz w:val="28"/>
          <w:szCs w:val="28"/>
          <w:lang w:eastAsia="en-US"/>
        </w:rPr>
        <w:t>ОБЗР</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pacing w:val="-2"/>
          <w:sz w:val="28"/>
          <w:szCs w:val="28"/>
          <w:lang w:eastAsia="en-US"/>
        </w:rPr>
        <w:t>на</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pacing w:val="-2"/>
          <w:sz w:val="28"/>
          <w:szCs w:val="28"/>
          <w:lang w:eastAsia="en-US"/>
        </w:rPr>
        <w:t>уровнях</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pacing w:val="-2"/>
          <w:sz w:val="28"/>
          <w:szCs w:val="28"/>
          <w:lang w:eastAsia="en-US"/>
        </w:rPr>
        <w:t>основного</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общего</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pacing w:val="-2"/>
          <w:sz w:val="28"/>
          <w:szCs w:val="28"/>
          <w:lang w:eastAsia="en-US"/>
        </w:rPr>
        <w:t>среднего</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общего образования;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подготовку выпускников к решению актуальных практических задач безопасности жизнедеятельности в повседневной жизни.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xml:space="preserve">В программе по ОБЗР содержание учебного предмета ОБЗР структурно представлено одиннадцатью модулями (тематическими линиями), обеспечивающими системность и непрерывность изучения предмета на уровнях основного </w:t>
      </w:r>
      <w:r w:rsidRPr="00340CDA">
        <w:rPr>
          <w:rFonts w:ascii="Times New Roman" w:hAnsi="Times New Roman" w:cs="Times New Roman"/>
          <w:sz w:val="28"/>
          <w:szCs w:val="28"/>
          <w:lang w:eastAsia="en-US"/>
        </w:rPr>
        <w:lastRenderedPageBreak/>
        <w:t>общего и среднего общего образования: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xml:space="preserve">модуль № 1 «Безопасное и устойчивое развитие личности, общества, </w:t>
      </w:r>
      <w:r w:rsidRPr="00340CDA">
        <w:rPr>
          <w:rFonts w:ascii="Times New Roman" w:hAnsi="Times New Roman" w:cs="Times New Roman"/>
          <w:spacing w:val="-2"/>
          <w:sz w:val="28"/>
          <w:szCs w:val="28"/>
          <w:lang w:eastAsia="en-US"/>
        </w:rPr>
        <w:t>государства»;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модуль</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2</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«Основы</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военной</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pacing w:val="-2"/>
          <w:sz w:val="28"/>
          <w:szCs w:val="28"/>
          <w:lang w:eastAsia="en-US"/>
        </w:rPr>
        <w:t>подготовки»;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xml:space="preserve">модуль № 3 «Культура безопасности жизнедеятельности в современном </w:t>
      </w:r>
      <w:r w:rsidRPr="00340CDA">
        <w:rPr>
          <w:rFonts w:ascii="Times New Roman" w:hAnsi="Times New Roman" w:cs="Times New Roman"/>
          <w:spacing w:val="-2"/>
          <w:sz w:val="28"/>
          <w:szCs w:val="28"/>
          <w:lang w:eastAsia="en-US"/>
        </w:rPr>
        <w:t>обществе»;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модуль № 4 «Безопасность в быту»; модуль</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5</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«Безопасность</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транспорте»;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модуль</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6</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«Безопасность</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общественных</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местах»; модуль № 7 «Безопасность в природной среде»;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модуль</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8</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«Основы</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медицинских</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знаний.</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Оказание</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первой</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помощи»;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модуль № 9 «Безопасность в социуме»;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xml:space="preserve">модуль № 10 «Безопасность в информационном пространстве»;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модуль</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11</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«Основы</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противодействия</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экстремизму</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терроризму».</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xml:space="preserve">4. В целях обеспечения преемственности в изучении учебного предмета ОБЗР на уровне среднего общего образования программа ОБЗР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по возможности ее избегать, при необходимости безопасно </w:t>
      </w:r>
      <w:r w:rsidRPr="00340CDA">
        <w:rPr>
          <w:rFonts w:ascii="Times New Roman" w:hAnsi="Times New Roman" w:cs="Times New Roman"/>
          <w:spacing w:val="-2"/>
          <w:sz w:val="28"/>
          <w:szCs w:val="28"/>
          <w:lang w:eastAsia="en-US"/>
        </w:rPr>
        <w:t>действовать».</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5. Программа ОБЗР предусматривает внедрение практико-ориентированных интерактивных форм организации учебных занятий с возможностью применения тренажерных систем и виртуальных моделей. При этом использование цифровой образовательной среды на учебных занятиях должно быть разумным: компьютер</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 дистанционные образовательные технологии не способны полностью заменить педагога и практические действия обучающихся.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6. В современных условиях с обострением существующих и появлением новых глобальных и региональных вызовов и угроз безопасности России (резкий рост военной напряженности на приграничных территориях; продолжающееся распространение идей экстремизма и терроризма; существенное ухудшение медико-биологических условий жизнедеятельности; нарушение экологического равновесия и другие) возрастает приоритет вопросов безопасности, их значение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не только для самого человека, но также для общества и государства. При этом центральной проблемой безопасности жизнедеятельности остается сохранение жизни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здоровья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каждого</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человека.</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данных</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обстоятельствах</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огромное</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значение приобретает качественное образование подрастающего поколения россиян, направленное</w:t>
      </w:r>
      <w:r w:rsidRPr="00340CDA">
        <w:rPr>
          <w:rFonts w:ascii="Times New Roman" w:hAnsi="Times New Roman" w:cs="Times New Roman"/>
          <w:spacing w:val="67"/>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69"/>
          <w:sz w:val="28"/>
          <w:szCs w:val="28"/>
          <w:lang w:eastAsia="en-US"/>
        </w:rPr>
        <w:t xml:space="preserve"> </w:t>
      </w:r>
      <w:r w:rsidRPr="00340CDA">
        <w:rPr>
          <w:rFonts w:ascii="Times New Roman" w:hAnsi="Times New Roman" w:cs="Times New Roman"/>
          <w:sz w:val="28"/>
          <w:szCs w:val="28"/>
          <w:lang w:eastAsia="en-US"/>
        </w:rPr>
        <w:t>воспитание</w:t>
      </w:r>
      <w:r w:rsidRPr="00340CDA">
        <w:rPr>
          <w:rFonts w:ascii="Times New Roman" w:hAnsi="Times New Roman" w:cs="Times New Roman"/>
          <w:spacing w:val="65"/>
          <w:sz w:val="28"/>
          <w:szCs w:val="28"/>
          <w:lang w:eastAsia="en-US"/>
        </w:rPr>
        <w:t xml:space="preserve"> </w:t>
      </w:r>
      <w:r w:rsidRPr="00340CDA">
        <w:rPr>
          <w:rFonts w:ascii="Times New Roman" w:hAnsi="Times New Roman" w:cs="Times New Roman"/>
          <w:sz w:val="28"/>
          <w:szCs w:val="28"/>
          <w:lang w:eastAsia="en-US"/>
        </w:rPr>
        <w:t>личности</w:t>
      </w:r>
      <w:r w:rsidRPr="00340CDA">
        <w:rPr>
          <w:rFonts w:ascii="Times New Roman" w:hAnsi="Times New Roman" w:cs="Times New Roman"/>
          <w:spacing w:val="67"/>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68"/>
          <w:sz w:val="28"/>
          <w:szCs w:val="28"/>
          <w:lang w:eastAsia="en-US"/>
        </w:rPr>
        <w:t xml:space="preserve"> </w:t>
      </w:r>
      <w:r w:rsidRPr="00340CDA">
        <w:rPr>
          <w:rFonts w:ascii="Times New Roman" w:hAnsi="Times New Roman" w:cs="Times New Roman"/>
          <w:sz w:val="28"/>
          <w:szCs w:val="28"/>
          <w:lang w:eastAsia="en-US"/>
        </w:rPr>
        <w:t>типа,</w:t>
      </w:r>
      <w:r w:rsidRPr="00340CDA">
        <w:rPr>
          <w:rFonts w:ascii="Times New Roman" w:hAnsi="Times New Roman" w:cs="Times New Roman"/>
          <w:spacing w:val="67"/>
          <w:sz w:val="28"/>
          <w:szCs w:val="28"/>
          <w:lang w:eastAsia="en-US"/>
        </w:rPr>
        <w:t xml:space="preserve"> </w:t>
      </w:r>
      <w:r w:rsidRPr="00340CDA">
        <w:rPr>
          <w:rFonts w:ascii="Times New Roman" w:hAnsi="Times New Roman" w:cs="Times New Roman"/>
          <w:sz w:val="28"/>
          <w:szCs w:val="28"/>
          <w:lang w:eastAsia="en-US"/>
        </w:rPr>
        <w:t>формирование гражданской</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идентичности,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овладение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знаниями,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умениями,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навыками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 компетенцией для обеспечения безопасности в повседневной жизни.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7. Актуальность совершенствования учебно-методического обеспечения образовательного процесса по ОБЗР определяется системообразующими документами в области безопасности: Стратегией национальной безопасности Российской</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Федерации, утвержденной</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Указом</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Президента</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Российской</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Федерации от</w:t>
      </w:r>
      <w:r w:rsidRPr="00340CDA">
        <w:rPr>
          <w:rFonts w:ascii="Times New Roman" w:hAnsi="Times New Roman" w:cs="Times New Roman"/>
          <w:spacing w:val="-4"/>
          <w:sz w:val="28"/>
          <w:szCs w:val="28"/>
          <w:lang w:eastAsia="en-US"/>
        </w:rPr>
        <w:t xml:space="preserve"> </w:t>
      </w:r>
      <w:r>
        <w:rPr>
          <w:rFonts w:ascii="Times New Roman" w:hAnsi="Times New Roman" w:cs="Times New Roman"/>
          <w:sz w:val="28"/>
          <w:szCs w:val="28"/>
          <w:lang w:eastAsia="en-US"/>
        </w:rPr>
        <w:t>02.07.</w:t>
      </w:r>
      <w:r w:rsidRPr="00340CDA">
        <w:rPr>
          <w:rFonts w:ascii="Times New Roman" w:hAnsi="Times New Roman" w:cs="Times New Roman"/>
          <w:sz w:val="28"/>
          <w:szCs w:val="28"/>
          <w:lang w:eastAsia="en-US"/>
        </w:rPr>
        <w:t>2021</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г.</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400,</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Национальными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целями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развития</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Российской</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 xml:space="preserve">Федерации </w:t>
      </w:r>
      <w:r w:rsidRPr="00340CDA">
        <w:rPr>
          <w:rFonts w:ascii="Times New Roman" w:hAnsi="Times New Roman" w:cs="Times New Roman"/>
          <w:sz w:val="28"/>
          <w:szCs w:val="28"/>
          <w:lang w:eastAsia="en-US"/>
        </w:rPr>
        <w:lastRenderedPageBreak/>
        <w:t xml:space="preserve">на период до 2030 года, утвержденными Указом Президента </w:t>
      </w:r>
      <w:r>
        <w:rPr>
          <w:rFonts w:ascii="Times New Roman" w:hAnsi="Times New Roman" w:cs="Times New Roman"/>
          <w:sz w:val="28"/>
          <w:szCs w:val="28"/>
          <w:lang w:eastAsia="en-US"/>
        </w:rPr>
        <w:t>Российской Федерации от 21.07.</w:t>
      </w:r>
      <w:r w:rsidRPr="00340CDA">
        <w:rPr>
          <w:rFonts w:ascii="Times New Roman" w:hAnsi="Times New Roman" w:cs="Times New Roman"/>
          <w:sz w:val="28"/>
          <w:szCs w:val="28"/>
          <w:lang w:eastAsia="en-US"/>
        </w:rPr>
        <w:t>2020 г. № 474, государственной программой Российской Федерации</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«Развитие</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образования»,</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утвержденной</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постановлением</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Правительства Рос</w:t>
      </w:r>
      <w:r>
        <w:rPr>
          <w:rFonts w:ascii="Times New Roman" w:hAnsi="Times New Roman" w:cs="Times New Roman"/>
          <w:sz w:val="28"/>
          <w:szCs w:val="28"/>
          <w:lang w:eastAsia="en-US"/>
        </w:rPr>
        <w:t>сийской Федерации от 26.12.</w:t>
      </w:r>
      <w:r w:rsidRPr="00340CDA">
        <w:rPr>
          <w:rFonts w:ascii="Times New Roman" w:hAnsi="Times New Roman" w:cs="Times New Roman"/>
          <w:sz w:val="28"/>
          <w:szCs w:val="28"/>
          <w:lang w:eastAsia="en-US"/>
        </w:rPr>
        <w:t>2017 г. № 1642.</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8. ОБЗР является открытой обучающей системой, имеет свои дидактические компоненты</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во</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всех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без</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исключения</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предметных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областях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Научной базой учебного предмета ОБЗР является общая теория безопасности,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которая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имеет</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междисциплинарный</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характер,</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основываясь</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на изучении проблем безопасности в общественных, гуманитарных, технических</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 естественных науках. Это позволяет формировать целостное видение всего комплекса</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проблем</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безопасности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(от</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индивидуальных</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до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глобальных),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что позволит обосновать оптимальную систему обеспечения безопасности личности, общества и государства, а также актуализировать для выпускников построение</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модели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индивидуального</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группового</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поведения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в повседневной жизни.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9. Подходы</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к</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изучению</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ОБЗР</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учитывают</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современные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вызовы</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угрозы. ОБЗР входит в предметную область «Основы безопасности и защиты Родины», является обязательным для изучения на уровне среднего общего образования.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10. Изучение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ОБЗР</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направлено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формирование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ценностей,</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освоение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знаний и умений, обеспечивающих готовность к выполнению конституционного долга</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по защите Отечества и достижение базового уровня культуры безопасности жизнедеятельности, что способствует выработке у выпускников умений распознавать угрозы, снижать риски развития опасных ситуаций, избегать их, самостоятельно принимать обоснованные решение в экстремальных условиях, грамотно вести себя при возникновении чрезвычайных ситуаций. Такой подход содействует воспитанию личности безопасного типа, закреплению навыков, позволяющих обеспечивать благополучие человека, созданию условий устойчивого развития общества и государства.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b/>
          <w:i/>
          <w:sz w:val="28"/>
          <w:szCs w:val="28"/>
          <w:lang w:eastAsia="en-US"/>
        </w:rPr>
        <w:t>11. Цели изучения ОБЗР на уровне среднего общего образования: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w:t>
      </w:r>
      <w:r w:rsidRPr="00340CDA">
        <w:rPr>
          <w:rFonts w:ascii="Times New Roman" w:hAnsi="Times New Roman" w:cs="Times New Roman"/>
          <w:spacing w:val="-2"/>
          <w:sz w:val="28"/>
          <w:szCs w:val="28"/>
          <w:lang w:eastAsia="en-US"/>
        </w:rPr>
        <w:t>овладение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основами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pacing w:val="-2"/>
          <w:sz w:val="28"/>
          <w:szCs w:val="28"/>
          <w:lang w:eastAsia="en-US"/>
        </w:rPr>
        <w:t>военной</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pacing w:val="-2"/>
          <w:sz w:val="28"/>
          <w:szCs w:val="28"/>
          <w:lang w:eastAsia="en-US"/>
        </w:rPr>
        <w:t>подготовки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pacing w:val="-2"/>
          <w:sz w:val="28"/>
          <w:szCs w:val="28"/>
          <w:lang w:eastAsia="en-US"/>
        </w:rPr>
        <w:t>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pacing w:val="-2"/>
          <w:sz w:val="28"/>
          <w:szCs w:val="28"/>
          <w:lang w:eastAsia="en-US"/>
        </w:rPr>
        <w:t>формирование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у</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обучающихся</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pacing w:val="-2"/>
          <w:sz w:val="28"/>
          <w:szCs w:val="28"/>
          <w:lang w:eastAsia="en-US"/>
        </w:rPr>
        <w:t>базового</w:t>
      </w:r>
      <w:r w:rsidRPr="00340CDA">
        <w:rPr>
          <w:rFonts w:ascii="Times New Roman" w:hAnsi="Times New Roman" w:cs="Times New Roman"/>
          <w:sz w:val="28"/>
          <w:szCs w:val="28"/>
          <w:lang w:eastAsia="en-US"/>
        </w:rPr>
        <w:t xml:space="preserve"> уровня</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культуры</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безопасности</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жизнедеятельности</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6"/>
          <w:sz w:val="28"/>
          <w:szCs w:val="28"/>
          <w:lang w:eastAsia="en-US"/>
        </w:rPr>
        <w:t xml:space="preserve"> </w:t>
      </w:r>
      <w:r w:rsidRPr="00340CDA">
        <w:rPr>
          <w:rFonts w:ascii="Times New Roman" w:hAnsi="Times New Roman" w:cs="Times New Roman"/>
          <w:sz w:val="28"/>
          <w:szCs w:val="28"/>
          <w:lang w:eastAsia="en-US"/>
        </w:rPr>
        <w:t>соответствии</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с</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современными потребностями личности, общества и государства, что предполагает:</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способность</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применять</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принципы</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поведения</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в повседневной жизни на основе понимания необходимости ведения здорового образа</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жизни,</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причин</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механизмов</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возникновения</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развития</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различных</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опасных 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чрезвычайных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ситуаций,</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готовности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к</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применению</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необходимых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средств</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и действиям при возникновении чрезвычайных ситуаций;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xml:space="preserve">- сформированность ценностей, овладение знаниями и умениями, которые обеспечивают готовность к военной службе, исполнению долга по защите </w:t>
      </w:r>
      <w:r w:rsidRPr="00340CDA">
        <w:rPr>
          <w:rFonts w:ascii="Times New Roman" w:hAnsi="Times New Roman" w:cs="Times New Roman"/>
          <w:spacing w:val="-2"/>
          <w:sz w:val="28"/>
          <w:szCs w:val="28"/>
          <w:lang w:eastAsia="en-US"/>
        </w:rPr>
        <w:t>Отечества;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lastRenderedPageBreak/>
        <w:t>- сформированность активной жизненной позиции, осознанное понимание значимости личного и группового безопасного поведения в интересах благополучия и устойчивого развития личности, общества и государства;</w:t>
      </w:r>
    </w:p>
    <w:p w:rsidR="00340CDA" w:rsidRPr="00CE4F7C"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 знание и понимание роли личности, общества и государства в решении задач обеспечения</w:t>
      </w:r>
      <w:r w:rsidRPr="00340CDA">
        <w:rPr>
          <w:rFonts w:ascii="Times New Roman" w:hAnsi="Times New Roman" w:cs="Times New Roman"/>
          <w:spacing w:val="80"/>
          <w:w w:val="150"/>
          <w:sz w:val="28"/>
          <w:szCs w:val="28"/>
          <w:lang w:eastAsia="en-US"/>
        </w:rPr>
        <w:t xml:space="preserve"> </w:t>
      </w:r>
      <w:r w:rsidRPr="00CE4F7C">
        <w:rPr>
          <w:rFonts w:ascii="Times New Roman" w:hAnsi="Times New Roman" w:cs="Times New Roman"/>
          <w:sz w:val="28"/>
          <w:szCs w:val="28"/>
          <w:lang w:eastAsia="en-US"/>
        </w:rPr>
        <w:t>национальной</w:t>
      </w:r>
      <w:r w:rsidRPr="00CE4F7C">
        <w:rPr>
          <w:rFonts w:ascii="Times New Roman" w:hAnsi="Times New Roman" w:cs="Times New Roman"/>
          <w:spacing w:val="80"/>
          <w:w w:val="150"/>
          <w:sz w:val="28"/>
          <w:szCs w:val="28"/>
          <w:lang w:eastAsia="en-US"/>
        </w:rPr>
        <w:t xml:space="preserve"> </w:t>
      </w:r>
      <w:r w:rsidRPr="00CE4F7C">
        <w:rPr>
          <w:rFonts w:ascii="Times New Roman" w:hAnsi="Times New Roman" w:cs="Times New Roman"/>
          <w:sz w:val="28"/>
          <w:szCs w:val="28"/>
          <w:lang w:eastAsia="en-US"/>
        </w:rPr>
        <w:t>безопасности</w:t>
      </w:r>
      <w:r w:rsidRPr="00CE4F7C">
        <w:rPr>
          <w:rFonts w:ascii="Times New Roman" w:hAnsi="Times New Roman" w:cs="Times New Roman"/>
          <w:spacing w:val="80"/>
          <w:w w:val="150"/>
          <w:sz w:val="28"/>
          <w:szCs w:val="28"/>
          <w:lang w:eastAsia="en-US"/>
        </w:rPr>
        <w:t xml:space="preserve"> </w:t>
      </w:r>
      <w:r w:rsidRPr="00CE4F7C">
        <w:rPr>
          <w:rFonts w:ascii="Times New Roman" w:hAnsi="Times New Roman" w:cs="Times New Roman"/>
          <w:sz w:val="28"/>
          <w:szCs w:val="28"/>
          <w:lang w:eastAsia="en-US"/>
        </w:rPr>
        <w:t>и</w:t>
      </w:r>
      <w:r w:rsidRPr="00CE4F7C">
        <w:rPr>
          <w:rFonts w:ascii="Times New Roman" w:hAnsi="Times New Roman" w:cs="Times New Roman"/>
          <w:spacing w:val="40"/>
          <w:sz w:val="28"/>
          <w:szCs w:val="28"/>
          <w:lang w:eastAsia="en-US"/>
        </w:rPr>
        <w:t xml:space="preserve"> </w:t>
      </w:r>
      <w:r w:rsidRPr="00CE4F7C">
        <w:rPr>
          <w:rFonts w:ascii="Times New Roman" w:hAnsi="Times New Roman" w:cs="Times New Roman"/>
          <w:sz w:val="28"/>
          <w:szCs w:val="28"/>
          <w:lang w:eastAsia="en-US"/>
        </w:rPr>
        <w:t>защиты</w:t>
      </w:r>
      <w:r w:rsidRPr="00CE4F7C">
        <w:rPr>
          <w:rFonts w:ascii="Times New Roman" w:hAnsi="Times New Roman" w:cs="Times New Roman"/>
          <w:spacing w:val="80"/>
          <w:w w:val="150"/>
          <w:sz w:val="28"/>
          <w:szCs w:val="28"/>
          <w:lang w:eastAsia="en-US"/>
        </w:rPr>
        <w:t xml:space="preserve"> </w:t>
      </w:r>
      <w:r w:rsidRPr="00CE4F7C">
        <w:rPr>
          <w:rFonts w:ascii="Times New Roman" w:hAnsi="Times New Roman" w:cs="Times New Roman"/>
          <w:sz w:val="28"/>
          <w:szCs w:val="28"/>
          <w:lang w:eastAsia="en-US"/>
        </w:rPr>
        <w:t>населения</w:t>
      </w:r>
      <w:r w:rsidRPr="00CE4F7C">
        <w:rPr>
          <w:rFonts w:ascii="Times New Roman" w:hAnsi="Times New Roman" w:cs="Times New Roman"/>
          <w:spacing w:val="80"/>
          <w:w w:val="150"/>
          <w:sz w:val="28"/>
          <w:szCs w:val="28"/>
          <w:lang w:eastAsia="en-US"/>
        </w:rPr>
        <w:t xml:space="preserve"> </w:t>
      </w:r>
      <w:r w:rsidRPr="00CE4F7C">
        <w:rPr>
          <w:rFonts w:ascii="Times New Roman" w:hAnsi="Times New Roman" w:cs="Times New Roman"/>
          <w:sz w:val="28"/>
          <w:szCs w:val="28"/>
          <w:lang w:eastAsia="en-US"/>
        </w:rPr>
        <w:t>от</w:t>
      </w:r>
      <w:r w:rsidRPr="00CE4F7C">
        <w:rPr>
          <w:rFonts w:ascii="Times New Roman" w:hAnsi="Times New Roman" w:cs="Times New Roman"/>
          <w:spacing w:val="40"/>
          <w:sz w:val="28"/>
          <w:szCs w:val="28"/>
          <w:lang w:eastAsia="en-US"/>
        </w:rPr>
        <w:t xml:space="preserve"> </w:t>
      </w:r>
      <w:r w:rsidRPr="00CE4F7C">
        <w:rPr>
          <w:rFonts w:ascii="Times New Roman" w:hAnsi="Times New Roman" w:cs="Times New Roman"/>
          <w:sz w:val="28"/>
          <w:szCs w:val="28"/>
          <w:lang w:eastAsia="en-US"/>
        </w:rPr>
        <w:t>опасных</w:t>
      </w:r>
      <w:r w:rsidRPr="00CE4F7C">
        <w:rPr>
          <w:rFonts w:ascii="Times New Roman" w:hAnsi="Times New Roman" w:cs="Times New Roman"/>
          <w:spacing w:val="40"/>
          <w:sz w:val="28"/>
          <w:szCs w:val="28"/>
          <w:lang w:eastAsia="en-US"/>
        </w:rPr>
        <w:t xml:space="preserve"> </w:t>
      </w:r>
      <w:r w:rsidRPr="00CE4F7C">
        <w:rPr>
          <w:rFonts w:ascii="Times New Roman" w:hAnsi="Times New Roman" w:cs="Times New Roman"/>
          <w:sz w:val="28"/>
          <w:szCs w:val="28"/>
          <w:lang w:eastAsia="en-US"/>
        </w:rPr>
        <w:t>и чрезвычайных ситуаций мирного и военного времени.</w:t>
      </w:r>
    </w:p>
    <w:p w:rsidR="00340CDA" w:rsidRPr="00CE4F7C" w:rsidRDefault="00340CDA" w:rsidP="00340CDA">
      <w:pPr>
        <w:adjustRightInd/>
        <w:ind w:firstLine="709"/>
        <w:rPr>
          <w:rFonts w:ascii="Times New Roman" w:hAnsi="Times New Roman" w:cs="Times New Roman"/>
          <w:i/>
          <w:sz w:val="28"/>
          <w:szCs w:val="28"/>
          <w:lang w:eastAsia="en-US"/>
        </w:rPr>
      </w:pPr>
      <w:r w:rsidRPr="00CE4F7C">
        <w:rPr>
          <w:rFonts w:ascii="Times New Roman" w:hAnsi="Times New Roman" w:cs="Times New Roman"/>
          <w:i/>
          <w:sz w:val="28"/>
          <w:szCs w:val="28"/>
          <w:lang w:eastAsia="en-US"/>
        </w:rPr>
        <w:t>Всего на изучение ОБЗР на уровне среднего общего образования рекомендуется отводить 68 часов в 10–11 классах.</w:t>
      </w:r>
    </w:p>
    <w:p w:rsidR="00340CDA" w:rsidRPr="00CE4F7C" w:rsidRDefault="00340CDA" w:rsidP="00340CDA">
      <w:pPr>
        <w:adjustRightInd/>
        <w:ind w:firstLine="709"/>
        <w:rPr>
          <w:rFonts w:ascii="Times New Roman" w:hAnsi="Times New Roman" w:cs="Times New Roman"/>
          <w:i/>
          <w:sz w:val="28"/>
          <w:szCs w:val="28"/>
          <w:lang w:eastAsia="en-US"/>
        </w:rPr>
      </w:pPr>
      <w:r w:rsidRPr="00CE4F7C">
        <w:rPr>
          <w:rFonts w:ascii="Times New Roman" w:hAnsi="Times New Roman" w:cs="Times New Roman"/>
          <w:i/>
          <w:sz w:val="28"/>
          <w:szCs w:val="28"/>
          <w:lang w:eastAsia="en-US"/>
        </w:rPr>
        <w:t>При этом порядок освоения программы определяется образовательной организацией, которая вправе самостоятельно</w:t>
      </w:r>
      <w:r w:rsidRPr="00CE4F7C">
        <w:rPr>
          <w:rFonts w:ascii="Times New Roman" w:hAnsi="Times New Roman" w:cs="Times New Roman"/>
          <w:i/>
          <w:spacing w:val="40"/>
          <w:sz w:val="28"/>
          <w:szCs w:val="28"/>
          <w:lang w:eastAsia="en-US"/>
        </w:rPr>
        <w:t xml:space="preserve"> </w:t>
      </w:r>
      <w:r w:rsidRPr="00CE4F7C">
        <w:rPr>
          <w:rFonts w:ascii="Times New Roman" w:hAnsi="Times New Roman" w:cs="Times New Roman"/>
          <w:i/>
          <w:sz w:val="28"/>
          <w:szCs w:val="28"/>
          <w:lang w:eastAsia="en-US"/>
        </w:rPr>
        <w:t>определять</w:t>
      </w:r>
      <w:r w:rsidRPr="00CE4F7C">
        <w:rPr>
          <w:rFonts w:ascii="Times New Roman" w:hAnsi="Times New Roman" w:cs="Times New Roman"/>
          <w:i/>
          <w:spacing w:val="40"/>
          <w:sz w:val="28"/>
          <w:szCs w:val="28"/>
          <w:lang w:eastAsia="en-US"/>
        </w:rPr>
        <w:t xml:space="preserve"> </w:t>
      </w:r>
      <w:r w:rsidRPr="00CE4F7C">
        <w:rPr>
          <w:rFonts w:ascii="Times New Roman" w:hAnsi="Times New Roman" w:cs="Times New Roman"/>
          <w:i/>
          <w:sz w:val="28"/>
          <w:szCs w:val="28"/>
          <w:lang w:eastAsia="en-US"/>
        </w:rPr>
        <w:t>последовательность</w:t>
      </w:r>
      <w:r w:rsidRPr="00CE4F7C">
        <w:rPr>
          <w:rFonts w:ascii="Times New Roman" w:hAnsi="Times New Roman" w:cs="Times New Roman"/>
          <w:i/>
          <w:spacing w:val="40"/>
          <w:sz w:val="28"/>
          <w:szCs w:val="28"/>
          <w:lang w:eastAsia="en-US"/>
        </w:rPr>
        <w:t xml:space="preserve"> </w:t>
      </w:r>
      <w:r w:rsidRPr="00CE4F7C">
        <w:rPr>
          <w:rFonts w:ascii="Times New Roman" w:hAnsi="Times New Roman" w:cs="Times New Roman"/>
          <w:i/>
          <w:sz w:val="28"/>
          <w:szCs w:val="28"/>
          <w:lang w:eastAsia="en-US"/>
        </w:rPr>
        <w:t>тематических</w:t>
      </w:r>
      <w:r w:rsidRPr="00CE4F7C">
        <w:rPr>
          <w:rFonts w:ascii="Times New Roman" w:hAnsi="Times New Roman" w:cs="Times New Roman"/>
          <w:i/>
          <w:spacing w:val="40"/>
          <w:sz w:val="28"/>
          <w:szCs w:val="28"/>
          <w:lang w:eastAsia="en-US"/>
        </w:rPr>
        <w:t xml:space="preserve"> </w:t>
      </w:r>
      <w:r w:rsidRPr="00CE4F7C">
        <w:rPr>
          <w:rFonts w:ascii="Times New Roman" w:hAnsi="Times New Roman" w:cs="Times New Roman"/>
          <w:i/>
          <w:sz w:val="28"/>
          <w:szCs w:val="28"/>
          <w:lang w:eastAsia="en-US"/>
        </w:rPr>
        <w:t>линий</w:t>
      </w:r>
      <w:r w:rsidRPr="00CE4F7C">
        <w:rPr>
          <w:rFonts w:ascii="Times New Roman" w:hAnsi="Times New Roman" w:cs="Times New Roman"/>
          <w:i/>
          <w:spacing w:val="40"/>
          <w:sz w:val="28"/>
          <w:szCs w:val="28"/>
          <w:lang w:eastAsia="en-US"/>
        </w:rPr>
        <w:t xml:space="preserve"> </w:t>
      </w:r>
      <w:r w:rsidRPr="00CE4F7C">
        <w:rPr>
          <w:rFonts w:ascii="Times New Roman" w:hAnsi="Times New Roman" w:cs="Times New Roman"/>
          <w:i/>
          <w:sz w:val="28"/>
          <w:szCs w:val="28"/>
          <w:lang w:eastAsia="en-US"/>
        </w:rPr>
        <w:t>ОБЗР и</w:t>
      </w:r>
      <w:r w:rsidRPr="00CE4F7C">
        <w:rPr>
          <w:rFonts w:ascii="Times New Roman" w:hAnsi="Times New Roman" w:cs="Times New Roman"/>
          <w:i/>
          <w:spacing w:val="-1"/>
          <w:sz w:val="28"/>
          <w:szCs w:val="28"/>
          <w:lang w:eastAsia="en-US"/>
        </w:rPr>
        <w:t xml:space="preserve"> </w:t>
      </w:r>
      <w:r w:rsidRPr="00CE4F7C">
        <w:rPr>
          <w:rFonts w:ascii="Times New Roman" w:hAnsi="Times New Roman" w:cs="Times New Roman"/>
          <w:i/>
          <w:sz w:val="28"/>
          <w:szCs w:val="28"/>
          <w:lang w:eastAsia="en-US"/>
        </w:rPr>
        <w:t>количество часов для</w:t>
      </w:r>
      <w:r w:rsidRPr="00CE4F7C">
        <w:rPr>
          <w:rFonts w:ascii="Times New Roman" w:hAnsi="Times New Roman" w:cs="Times New Roman"/>
          <w:i/>
          <w:spacing w:val="-1"/>
          <w:sz w:val="28"/>
          <w:szCs w:val="28"/>
          <w:lang w:eastAsia="en-US"/>
        </w:rPr>
        <w:t xml:space="preserve"> </w:t>
      </w:r>
      <w:r w:rsidRPr="00CE4F7C">
        <w:rPr>
          <w:rFonts w:ascii="Times New Roman" w:hAnsi="Times New Roman" w:cs="Times New Roman"/>
          <w:i/>
          <w:sz w:val="28"/>
          <w:szCs w:val="28"/>
          <w:lang w:eastAsia="en-US"/>
        </w:rPr>
        <w:t xml:space="preserve">их освоения. </w:t>
      </w:r>
    </w:p>
    <w:p w:rsidR="00340CDA" w:rsidRPr="00CE4F7C" w:rsidRDefault="00340CDA" w:rsidP="00340CDA">
      <w:pPr>
        <w:adjustRightInd/>
        <w:ind w:firstLine="709"/>
        <w:rPr>
          <w:rFonts w:ascii="Times New Roman" w:hAnsi="Times New Roman" w:cs="Times New Roman"/>
          <w:i/>
          <w:sz w:val="28"/>
          <w:szCs w:val="28"/>
          <w:lang w:eastAsia="en-US"/>
        </w:rPr>
      </w:pPr>
      <w:r w:rsidRPr="00CE4F7C">
        <w:rPr>
          <w:rFonts w:ascii="Times New Roman" w:hAnsi="Times New Roman" w:cs="Times New Roman"/>
          <w:i/>
          <w:sz w:val="28"/>
          <w:szCs w:val="28"/>
          <w:lang w:eastAsia="en-US"/>
        </w:rPr>
        <w:t>Конкретное</w:t>
      </w:r>
      <w:r w:rsidRPr="00CE4F7C">
        <w:rPr>
          <w:rFonts w:ascii="Times New Roman" w:hAnsi="Times New Roman" w:cs="Times New Roman"/>
          <w:i/>
          <w:spacing w:val="-4"/>
          <w:sz w:val="28"/>
          <w:szCs w:val="28"/>
          <w:lang w:eastAsia="en-US"/>
        </w:rPr>
        <w:t xml:space="preserve"> </w:t>
      </w:r>
      <w:r w:rsidRPr="00CE4F7C">
        <w:rPr>
          <w:rFonts w:ascii="Times New Roman" w:hAnsi="Times New Roman" w:cs="Times New Roman"/>
          <w:i/>
          <w:sz w:val="28"/>
          <w:szCs w:val="28"/>
          <w:lang w:eastAsia="en-US"/>
        </w:rPr>
        <w:t>наполнение модулей</w:t>
      </w:r>
      <w:r w:rsidRPr="00CE4F7C">
        <w:rPr>
          <w:rFonts w:ascii="Times New Roman" w:hAnsi="Times New Roman" w:cs="Times New Roman"/>
          <w:i/>
          <w:spacing w:val="-1"/>
          <w:sz w:val="28"/>
          <w:szCs w:val="28"/>
          <w:lang w:eastAsia="en-US"/>
        </w:rPr>
        <w:t xml:space="preserve"> </w:t>
      </w:r>
      <w:r w:rsidRPr="00CE4F7C">
        <w:rPr>
          <w:rFonts w:ascii="Times New Roman" w:hAnsi="Times New Roman" w:cs="Times New Roman"/>
          <w:i/>
          <w:sz w:val="28"/>
          <w:szCs w:val="28"/>
          <w:lang w:eastAsia="en-US"/>
        </w:rPr>
        <w:t>может</w:t>
      </w:r>
      <w:r w:rsidRPr="00CE4F7C">
        <w:rPr>
          <w:rFonts w:ascii="Times New Roman" w:hAnsi="Times New Roman" w:cs="Times New Roman"/>
          <w:i/>
          <w:spacing w:val="-2"/>
          <w:sz w:val="28"/>
          <w:szCs w:val="28"/>
          <w:lang w:eastAsia="en-US"/>
        </w:rPr>
        <w:t xml:space="preserve"> </w:t>
      </w:r>
      <w:r w:rsidRPr="00CE4F7C">
        <w:rPr>
          <w:rFonts w:ascii="Times New Roman" w:hAnsi="Times New Roman" w:cs="Times New Roman"/>
          <w:i/>
          <w:sz w:val="28"/>
          <w:szCs w:val="28"/>
          <w:lang w:eastAsia="en-US"/>
        </w:rPr>
        <w:t>быть скорректировано и конкретизировано с учетом региональных особенностей.</w:t>
      </w:r>
    </w:p>
    <w:p w:rsidR="00340CDA" w:rsidRPr="00CE4F7C" w:rsidRDefault="00340CDA" w:rsidP="00340CDA">
      <w:pPr>
        <w:adjustRightInd/>
        <w:ind w:firstLine="709"/>
        <w:outlineLvl w:val="1"/>
        <w:rPr>
          <w:rFonts w:ascii="Times New Roman" w:hAnsi="Times New Roman" w:cs="Times New Roman"/>
          <w:b/>
          <w:bCs/>
          <w:i/>
          <w:spacing w:val="-2"/>
          <w:sz w:val="28"/>
          <w:szCs w:val="28"/>
          <w:lang w:eastAsia="en-US"/>
        </w:rPr>
      </w:pPr>
      <w:bookmarkStart w:id="308" w:name="_bookmark1"/>
      <w:bookmarkEnd w:id="308"/>
    </w:p>
    <w:p w:rsidR="00340CDA" w:rsidRPr="001D58EE" w:rsidRDefault="00340CDA" w:rsidP="00340CDA">
      <w:pPr>
        <w:ind w:firstLine="709"/>
        <w:rPr>
          <w:rFonts w:ascii="Times New Roman" w:hAnsi="Times New Roman" w:cs="Times New Roman"/>
          <w:b/>
          <w:sz w:val="28"/>
          <w:szCs w:val="28"/>
        </w:rPr>
      </w:pPr>
      <w:r w:rsidRPr="00340CDA">
        <w:rPr>
          <w:rFonts w:ascii="Times New Roman" w:hAnsi="Times New Roman" w:cs="Times New Roman"/>
          <w:b/>
          <w:sz w:val="28"/>
          <w:szCs w:val="28"/>
        </w:rPr>
        <w:t xml:space="preserve">2) СОДЕРЖАНИЕ УЧЕБНОГО </w:t>
      </w:r>
      <w:r w:rsidR="001D58EE" w:rsidRPr="001D58EE">
        <w:rPr>
          <w:rFonts w:ascii="Times New Roman" w:hAnsi="Times New Roman" w:cs="Times New Roman"/>
          <w:b/>
          <w:sz w:val="28"/>
          <w:szCs w:val="28"/>
        </w:rPr>
        <w:t>ПРЕДМЕТА «ОСНОВЫ БЕЗОПАСНОСТИ И ЗАЩИТЫ РОДИНЫ»</w:t>
      </w:r>
    </w:p>
    <w:p w:rsidR="00340CDA" w:rsidRPr="00340CDA" w:rsidRDefault="00340CDA" w:rsidP="00340CDA">
      <w:pPr>
        <w:adjustRightInd/>
        <w:ind w:firstLine="709"/>
        <w:outlineLvl w:val="1"/>
        <w:rPr>
          <w:rFonts w:ascii="Times New Roman" w:hAnsi="Times New Roman" w:cs="Times New Roman"/>
          <w:b/>
          <w:bCs/>
          <w:sz w:val="28"/>
          <w:szCs w:val="28"/>
          <w:lang w:eastAsia="en-US"/>
        </w:rPr>
      </w:pPr>
      <w:r w:rsidRPr="00340CDA">
        <w:rPr>
          <w:rFonts w:ascii="Times New Roman" w:hAnsi="Times New Roman" w:cs="Times New Roman"/>
          <w:b/>
          <w:bCs/>
          <w:spacing w:val="-2"/>
          <w:sz w:val="28"/>
          <w:szCs w:val="28"/>
          <w:lang w:eastAsia="en-US"/>
        </w:rPr>
        <w:t>Модуль</w:t>
      </w:r>
      <w:r w:rsidRPr="00340CDA">
        <w:rPr>
          <w:rFonts w:ascii="Times New Roman" w:hAnsi="Times New Roman" w:cs="Times New Roman"/>
          <w:b/>
          <w:bCs/>
          <w:sz w:val="28"/>
          <w:szCs w:val="28"/>
          <w:lang w:eastAsia="en-US"/>
        </w:rPr>
        <w:t xml:space="preserve"> </w:t>
      </w:r>
      <w:r w:rsidRPr="00340CDA">
        <w:rPr>
          <w:rFonts w:ascii="Times New Roman" w:hAnsi="Times New Roman" w:cs="Times New Roman"/>
          <w:b/>
          <w:bCs/>
          <w:spacing w:val="-10"/>
          <w:sz w:val="28"/>
          <w:szCs w:val="28"/>
          <w:lang w:eastAsia="en-US"/>
        </w:rPr>
        <w:t>№</w:t>
      </w:r>
      <w:r w:rsidRPr="00340CDA">
        <w:rPr>
          <w:rFonts w:ascii="Times New Roman" w:hAnsi="Times New Roman" w:cs="Times New Roman"/>
          <w:b/>
          <w:bCs/>
          <w:sz w:val="28"/>
          <w:szCs w:val="28"/>
          <w:lang w:eastAsia="en-US"/>
        </w:rPr>
        <w:t xml:space="preserve"> </w:t>
      </w:r>
      <w:r w:rsidRPr="00340CDA">
        <w:rPr>
          <w:rFonts w:ascii="Times New Roman" w:hAnsi="Times New Roman" w:cs="Times New Roman"/>
          <w:b/>
          <w:bCs/>
          <w:spacing w:val="-10"/>
          <w:sz w:val="28"/>
          <w:szCs w:val="28"/>
          <w:lang w:eastAsia="en-US"/>
        </w:rPr>
        <w:t>1</w:t>
      </w:r>
      <w:r w:rsidRPr="00340CDA">
        <w:rPr>
          <w:rFonts w:ascii="Times New Roman" w:hAnsi="Times New Roman" w:cs="Times New Roman"/>
          <w:b/>
          <w:bCs/>
          <w:sz w:val="28"/>
          <w:szCs w:val="28"/>
          <w:lang w:eastAsia="en-US"/>
        </w:rPr>
        <w:t xml:space="preserve"> </w:t>
      </w:r>
      <w:r w:rsidRPr="00340CDA">
        <w:rPr>
          <w:rFonts w:ascii="Times New Roman" w:hAnsi="Times New Roman" w:cs="Times New Roman"/>
          <w:b/>
          <w:bCs/>
          <w:spacing w:val="-2"/>
          <w:sz w:val="28"/>
          <w:szCs w:val="28"/>
          <w:lang w:eastAsia="en-US"/>
        </w:rPr>
        <w:t>«Безопасное</w:t>
      </w:r>
      <w:r w:rsidRPr="00340CDA">
        <w:rPr>
          <w:rFonts w:ascii="Times New Roman" w:hAnsi="Times New Roman" w:cs="Times New Roman"/>
          <w:b/>
          <w:bCs/>
          <w:sz w:val="28"/>
          <w:szCs w:val="28"/>
          <w:lang w:eastAsia="en-US"/>
        </w:rPr>
        <w:t xml:space="preserve"> </w:t>
      </w:r>
      <w:r w:rsidRPr="00340CDA">
        <w:rPr>
          <w:rFonts w:ascii="Times New Roman" w:hAnsi="Times New Roman" w:cs="Times New Roman"/>
          <w:b/>
          <w:bCs/>
          <w:spacing w:val="-10"/>
          <w:sz w:val="28"/>
          <w:szCs w:val="28"/>
          <w:lang w:eastAsia="en-US"/>
        </w:rPr>
        <w:t>и</w:t>
      </w:r>
      <w:r w:rsidRPr="00340CDA">
        <w:rPr>
          <w:rFonts w:ascii="Times New Roman" w:hAnsi="Times New Roman" w:cs="Times New Roman"/>
          <w:b/>
          <w:bCs/>
          <w:sz w:val="28"/>
          <w:szCs w:val="28"/>
          <w:lang w:eastAsia="en-US"/>
        </w:rPr>
        <w:t xml:space="preserve"> </w:t>
      </w:r>
      <w:r w:rsidRPr="00340CDA">
        <w:rPr>
          <w:rFonts w:ascii="Times New Roman" w:hAnsi="Times New Roman" w:cs="Times New Roman"/>
          <w:b/>
          <w:bCs/>
          <w:spacing w:val="-2"/>
          <w:sz w:val="28"/>
          <w:szCs w:val="28"/>
          <w:lang w:eastAsia="en-US"/>
        </w:rPr>
        <w:t>устойчивое</w:t>
      </w:r>
      <w:r w:rsidRPr="00340CDA">
        <w:rPr>
          <w:rFonts w:ascii="Times New Roman" w:hAnsi="Times New Roman" w:cs="Times New Roman"/>
          <w:b/>
          <w:bCs/>
          <w:sz w:val="28"/>
          <w:szCs w:val="28"/>
          <w:lang w:eastAsia="en-US"/>
        </w:rPr>
        <w:t xml:space="preserve"> </w:t>
      </w:r>
      <w:r w:rsidRPr="00340CDA">
        <w:rPr>
          <w:rFonts w:ascii="Times New Roman" w:hAnsi="Times New Roman" w:cs="Times New Roman"/>
          <w:b/>
          <w:bCs/>
          <w:spacing w:val="-2"/>
          <w:sz w:val="28"/>
          <w:szCs w:val="28"/>
          <w:lang w:eastAsia="en-US"/>
        </w:rPr>
        <w:t>развитие</w:t>
      </w:r>
      <w:r w:rsidRPr="00340CDA">
        <w:rPr>
          <w:rFonts w:ascii="Times New Roman" w:hAnsi="Times New Roman" w:cs="Times New Roman"/>
          <w:b/>
          <w:bCs/>
          <w:sz w:val="28"/>
          <w:szCs w:val="28"/>
          <w:lang w:eastAsia="en-US"/>
        </w:rPr>
        <w:t xml:space="preserve"> </w:t>
      </w:r>
      <w:r w:rsidRPr="00340CDA">
        <w:rPr>
          <w:rFonts w:ascii="Times New Roman" w:hAnsi="Times New Roman" w:cs="Times New Roman"/>
          <w:b/>
          <w:bCs/>
          <w:spacing w:val="-2"/>
          <w:sz w:val="28"/>
          <w:szCs w:val="28"/>
          <w:lang w:eastAsia="en-US"/>
        </w:rPr>
        <w:t>личности,</w:t>
      </w:r>
      <w:r w:rsidRPr="00340CDA">
        <w:rPr>
          <w:rFonts w:ascii="Times New Roman" w:hAnsi="Times New Roman" w:cs="Times New Roman"/>
          <w:b/>
          <w:bCs/>
          <w:sz w:val="28"/>
          <w:szCs w:val="28"/>
          <w:lang w:eastAsia="en-US"/>
        </w:rPr>
        <w:t xml:space="preserve"> </w:t>
      </w:r>
      <w:r w:rsidRPr="00340CDA">
        <w:rPr>
          <w:rFonts w:ascii="Times New Roman" w:hAnsi="Times New Roman" w:cs="Times New Roman"/>
          <w:b/>
          <w:bCs/>
          <w:spacing w:val="-2"/>
          <w:sz w:val="28"/>
          <w:szCs w:val="28"/>
          <w:lang w:eastAsia="en-US"/>
        </w:rPr>
        <w:t>общества, государства»: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правовая</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основа</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обеспечения</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национальной</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безопасности; принципы обеспечения национальной безопасности;</w:t>
      </w:r>
    </w:p>
    <w:p w:rsidR="00340CDA" w:rsidRPr="00340CDA" w:rsidRDefault="00340CDA" w:rsidP="00340CDA">
      <w:pPr>
        <w:tabs>
          <w:tab w:val="left" w:pos="2406"/>
          <w:tab w:val="left" w:pos="4521"/>
          <w:tab w:val="left" w:pos="6413"/>
          <w:tab w:val="left" w:pos="7197"/>
          <w:tab w:val="left" w:pos="8529"/>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реализация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национальных</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приоритетов</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как</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условие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 xml:space="preserve">обеспечения </w:t>
      </w:r>
      <w:r w:rsidRPr="00340CDA">
        <w:rPr>
          <w:rFonts w:ascii="Times New Roman" w:hAnsi="Times New Roman" w:cs="Times New Roman"/>
          <w:sz w:val="28"/>
          <w:szCs w:val="28"/>
          <w:lang w:eastAsia="en-US"/>
        </w:rPr>
        <w:t>национальной безопасности и устойчивого развития Российской Федерации;</w:t>
      </w:r>
    </w:p>
    <w:p w:rsidR="00340CDA" w:rsidRPr="00340CDA" w:rsidRDefault="00340CDA" w:rsidP="00340CDA">
      <w:pPr>
        <w:tabs>
          <w:tab w:val="left" w:pos="2924"/>
          <w:tab w:val="left" w:pos="4456"/>
          <w:tab w:val="left" w:pos="6219"/>
          <w:tab w:val="left" w:pos="6715"/>
          <w:tab w:val="left" w:pos="8191"/>
          <w:tab w:val="left" w:pos="8666"/>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взаимодействие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личности,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государства</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общества</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в</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 xml:space="preserve">реализации </w:t>
      </w:r>
      <w:r w:rsidRPr="00340CDA">
        <w:rPr>
          <w:rFonts w:ascii="Times New Roman" w:hAnsi="Times New Roman" w:cs="Times New Roman"/>
          <w:sz w:val="28"/>
          <w:szCs w:val="28"/>
          <w:lang w:eastAsia="en-US"/>
        </w:rPr>
        <w:t>национальных приоритетов;</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роль</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правоохранительных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органов</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специальных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служб</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обеспечении национальной безопасности;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роль</w:t>
      </w:r>
      <w:r w:rsidRPr="00340CDA">
        <w:rPr>
          <w:rFonts w:ascii="Times New Roman" w:hAnsi="Times New Roman" w:cs="Times New Roman"/>
          <w:spacing w:val="37"/>
          <w:sz w:val="28"/>
          <w:szCs w:val="28"/>
          <w:lang w:eastAsia="en-US"/>
        </w:rPr>
        <w:t xml:space="preserve"> </w:t>
      </w:r>
      <w:r w:rsidRPr="00340CDA">
        <w:rPr>
          <w:rFonts w:ascii="Times New Roman" w:hAnsi="Times New Roman" w:cs="Times New Roman"/>
          <w:sz w:val="28"/>
          <w:szCs w:val="28"/>
          <w:lang w:eastAsia="en-US"/>
        </w:rPr>
        <w:t>личности,</w:t>
      </w:r>
      <w:r w:rsidRPr="00340CDA">
        <w:rPr>
          <w:rFonts w:ascii="Times New Roman" w:hAnsi="Times New Roman" w:cs="Times New Roman"/>
          <w:spacing w:val="38"/>
          <w:sz w:val="28"/>
          <w:szCs w:val="28"/>
          <w:lang w:eastAsia="en-US"/>
        </w:rPr>
        <w:t xml:space="preserve"> </w:t>
      </w:r>
      <w:r w:rsidRPr="00340CDA">
        <w:rPr>
          <w:rFonts w:ascii="Times New Roman" w:hAnsi="Times New Roman" w:cs="Times New Roman"/>
          <w:sz w:val="28"/>
          <w:szCs w:val="28"/>
          <w:lang w:eastAsia="en-US"/>
        </w:rPr>
        <w:t>общества</w:t>
      </w:r>
      <w:r w:rsidRPr="00340CDA">
        <w:rPr>
          <w:rFonts w:ascii="Times New Roman" w:hAnsi="Times New Roman" w:cs="Times New Roman"/>
          <w:spacing w:val="33"/>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36"/>
          <w:sz w:val="28"/>
          <w:szCs w:val="28"/>
          <w:lang w:eastAsia="en-US"/>
        </w:rPr>
        <w:t xml:space="preserve"> </w:t>
      </w:r>
      <w:r w:rsidRPr="00340CDA">
        <w:rPr>
          <w:rFonts w:ascii="Times New Roman" w:hAnsi="Times New Roman" w:cs="Times New Roman"/>
          <w:sz w:val="28"/>
          <w:szCs w:val="28"/>
          <w:lang w:eastAsia="en-US"/>
        </w:rPr>
        <w:t>государства</w:t>
      </w:r>
      <w:r w:rsidRPr="00340CDA">
        <w:rPr>
          <w:rFonts w:ascii="Times New Roman" w:hAnsi="Times New Roman" w:cs="Times New Roman"/>
          <w:spacing w:val="33"/>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33"/>
          <w:sz w:val="28"/>
          <w:szCs w:val="28"/>
          <w:lang w:eastAsia="en-US"/>
        </w:rPr>
        <w:t xml:space="preserve"> </w:t>
      </w:r>
      <w:r w:rsidRPr="00340CDA">
        <w:rPr>
          <w:rFonts w:ascii="Times New Roman" w:hAnsi="Times New Roman" w:cs="Times New Roman"/>
          <w:sz w:val="28"/>
          <w:szCs w:val="28"/>
          <w:lang w:eastAsia="en-US"/>
        </w:rPr>
        <w:t>предупреждении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 xml:space="preserve">противоправной </w:t>
      </w:r>
      <w:r w:rsidRPr="00340CDA">
        <w:rPr>
          <w:rFonts w:ascii="Times New Roman" w:hAnsi="Times New Roman" w:cs="Times New Roman"/>
          <w:spacing w:val="-2"/>
          <w:sz w:val="28"/>
          <w:szCs w:val="28"/>
          <w:lang w:eastAsia="en-US"/>
        </w:rPr>
        <w:t>деятельности;</w:t>
      </w:r>
    </w:p>
    <w:p w:rsidR="00340CDA" w:rsidRPr="00340CDA" w:rsidRDefault="00340CDA" w:rsidP="00340CDA">
      <w:pPr>
        <w:tabs>
          <w:tab w:val="left" w:pos="1945"/>
          <w:tab w:val="left" w:pos="4313"/>
          <w:tab w:val="left" w:pos="5651"/>
          <w:tab w:val="left" w:pos="8064"/>
          <w:tab w:val="left" w:pos="8610"/>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Единая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государственная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система</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предупреждения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 xml:space="preserve">ликвидации </w:t>
      </w:r>
      <w:r w:rsidRPr="00340CDA">
        <w:rPr>
          <w:rFonts w:ascii="Times New Roman" w:hAnsi="Times New Roman" w:cs="Times New Roman"/>
          <w:sz w:val="28"/>
          <w:szCs w:val="28"/>
          <w:lang w:eastAsia="en-US"/>
        </w:rPr>
        <w:t>чрезвычайных ситуаций (РСЧС), структура, режимы функционирования;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территориальный и функциональный принцип организации РСЧС, ее задачи и примеры их решения;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права</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обязанности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граждан</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области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защиты</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от</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чрезвычайных</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ситуаций; задачи гражданской обороны;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права и обязанности граждан Российской Федерации в области гражданской </w:t>
      </w:r>
      <w:r w:rsidRPr="00340CDA">
        <w:rPr>
          <w:rFonts w:ascii="Times New Roman" w:hAnsi="Times New Roman" w:cs="Times New Roman"/>
          <w:spacing w:val="-2"/>
          <w:sz w:val="28"/>
          <w:szCs w:val="28"/>
          <w:lang w:eastAsia="en-US"/>
        </w:rPr>
        <w:t>обороны;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Россия в современном мире, оборона как обязательное условие мирного социально-экономического развития Российской Федерации и обеспечение ее военной безопасности;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роль Вооруженных Сил Российской Федерации в обеспечении национальной </w:t>
      </w:r>
      <w:r w:rsidRPr="00340CDA">
        <w:rPr>
          <w:rFonts w:ascii="Times New Roman" w:hAnsi="Times New Roman" w:cs="Times New Roman"/>
          <w:spacing w:val="-2"/>
          <w:sz w:val="28"/>
          <w:szCs w:val="28"/>
          <w:lang w:eastAsia="en-US"/>
        </w:rPr>
        <w:t>безопасности.</w:t>
      </w:r>
    </w:p>
    <w:p w:rsidR="00340CDA" w:rsidRPr="00340CDA" w:rsidRDefault="00340CDA" w:rsidP="00340CDA">
      <w:pPr>
        <w:adjustRightInd/>
        <w:ind w:firstLine="709"/>
        <w:outlineLvl w:val="2"/>
        <w:rPr>
          <w:rFonts w:ascii="Times New Roman" w:hAnsi="Times New Roman" w:cs="Times New Roman"/>
          <w:b/>
          <w:bCs/>
          <w:sz w:val="28"/>
          <w:szCs w:val="28"/>
          <w:lang w:eastAsia="en-US"/>
        </w:rPr>
      </w:pPr>
      <w:bookmarkStart w:id="309" w:name="_bookmark3"/>
      <w:bookmarkEnd w:id="309"/>
      <w:r w:rsidRPr="00340CDA">
        <w:rPr>
          <w:rFonts w:ascii="Times New Roman" w:hAnsi="Times New Roman" w:cs="Times New Roman"/>
          <w:b/>
          <w:bCs/>
          <w:sz w:val="28"/>
          <w:szCs w:val="28"/>
          <w:lang w:eastAsia="en-US"/>
        </w:rPr>
        <w:t>Модуль</w:t>
      </w:r>
      <w:r w:rsidRPr="00340CDA">
        <w:rPr>
          <w:rFonts w:ascii="Times New Roman" w:hAnsi="Times New Roman" w:cs="Times New Roman"/>
          <w:b/>
          <w:bCs/>
          <w:spacing w:val="-8"/>
          <w:sz w:val="28"/>
          <w:szCs w:val="28"/>
          <w:lang w:eastAsia="en-US"/>
        </w:rPr>
        <w:t xml:space="preserve"> </w:t>
      </w:r>
      <w:r w:rsidRPr="00340CDA">
        <w:rPr>
          <w:rFonts w:ascii="Times New Roman" w:hAnsi="Times New Roman" w:cs="Times New Roman"/>
          <w:b/>
          <w:bCs/>
          <w:sz w:val="28"/>
          <w:szCs w:val="28"/>
          <w:lang w:eastAsia="en-US"/>
        </w:rPr>
        <w:t>№</w:t>
      </w:r>
      <w:r w:rsidRPr="00340CDA">
        <w:rPr>
          <w:rFonts w:ascii="Times New Roman" w:hAnsi="Times New Roman" w:cs="Times New Roman"/>
          <w:b/>
          <w:bCs/>
          <w:spacing w:val="-5"/>
          <w:sz w:val="28"/>
          <w:szCs w:val="28"/>
          <w:lang w:eastAsia="en-US"/>
        </w:rPr>
        <w:t xml:space="preserve"> </w:t>
      </w:r>
      <w:r w:rsidRPr="00340CDA">
        <w:rPr>
          <w:rFonts w:ascii="Times New Roman" w:hAnsi="Times New Roman" w:cs="Times New Roman"/>
          <w:b/>
          <w:bCs/>
          <w:sz w:val="28"/>
          <w:szCs w:val="28"/>
          <w:lang w:eastAsia="en-US"/>
        </w:rPr>
        <w:t>2 «Основы</w:t>
      </w:r>
      <w:r w:rsidRPr="00340CDA">
        <w:rPr>
          <w:rFonts w:ascii="Times New Roman" w:hAnsi="Times New Roman" w:cs="Times New Roman"/>
          <w:b/>
          <w:bCs/>
          <w:spacing w:val="-7"/>
          <w:sz w:val="28"/>
          <w:szCs w:val="28"/>
          <w:lang w:eastAsia="en-US"/>
        </w:rPr>
        <w:t xml:space="preserve"> </w:t>
      </w:r>
      <w:r w:rsidRPr="00340CDA">
        <w:rPr>
          <w:rFonts w:ascii="Times New Roman" w:hAnsi="Times New Roman" w:cs="Times New Roman"/>
          <w:b/>
          <w:bCs/>
          <w:sz w:val="28"/>
          <w:szCs w:val="28"/>
          <w:lang w:eastAsia="en-US"/>
        </w:rPr>
        <w:t>военной</w:t>
      </w:r>
      <w:r w:rsidRPr="00340CDA">
        <w:rPr>
          <w:rFonts w:ascii="Times New Roman" w:hAnsi="Times New Roman" w:cs="Times New Roman"/>
          <w:b/>
          <w:bCs/>
          <w:spacing w:val="-6"/>
          <w:sz w:val="28"/>
          <w:szCs w:val="28"/>
          <w:lang w:eastAsia="en-US"/>
        </w:rPr>
        <w:t xml:space="preserve"> </w:t>
      </w:r>
      <w:r w:rsidRPr="00340CDA">
        <w:rPr>
          <w:rFonts w:ascii="Times New Roman" w:hAnsi="Times New Roman" w:cs="Times New Roman"/>
          <w:b/>
          <w:bCs/>
          <w:spacing w:val="-2"/>
          <w:sz w:val="28"/>
          <w:szCs w:val="28"/>
          <w:lang w:eastAsia="en-US"/>
        </w:rPr>
        <w:t>подготовки»: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движение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строевым</w:t>
      </w:r>
      <w:r w:rsidRPr="00340CDA">
        <w:rPr>
          <w:rFonts w:ascii="Times New Roman" w:hAnsi="Times New Roman" w:cs="Times New Roman"/>
          <w:spacing w:val="74"/>
          <w:sz w:val="28"/>
          <w:szCs w:val="28"/>
          <w:lang w:eastAsia="en-US"/>
        </w:rPr>
        <w:t xml:space="preserve"> </w:t>
      </w:r>
      <w:r w:rsidRPr="00340CDA">
        <w:rPr>
          <w:rFonts w:ascii="Times New Roman" w:hAnsi="Times New Roman" w:cs="Times New Roman"/>
          <w:sz w:val="28"/>
          <w:szCs w:val="28"/>
          <w:lang w:eastAsia="en-US"/>
        </w:rPr>
        <w:t>шагом,</w:t>
      </w:r>
      <w:r w:rsidRPr="00340CDA">
        <w:rPr>
          <w:rFonts w:ascii="Times New Roman" w:hAnsi="Times New Roman" w:cs="Times New Roman"/>
          <w:spacing w:val="74"/>
          <w:sz w:val="28"/>
          <w:szCs w:val="28"/>
          <w:lang w:eastAsia="en-US"/>
        </w:rPr>
        <w:t xml:space="preserve"> </w:t>
      </w:r>
      <w:r w:rsidRPr="00340CDA">
        <w:rPr>
          <w:rFonts w:ascii="Times New Roman" w:hAnsi="Times New Roman" w:cs="Times New Roman"/>
          <w:sz w:val="28"/>
          <w:szCs w:val="28"/>
          <w:lang w:eastAsia="en-US"/>
        </w:rPr>
        <w:t>движение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бегом,</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походным</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шагом,</w:t>
      </w:r>
      <w:r w:rsidRPr="00340CDA">
        <w:rPr>
          <w:rFonts w:ascii="Times New Roman" w:hAnsi="Times New Roman" w:cs="Times New Roman"/>
          <w:spacing w:val="74"/>
          <w:sz w:val="28"/>
          <w:szCs w:val="28"/>
          <w:lang w:eastAsia="en-US"/>
        </w:rPr>
        <w:t xml:space="preserve"> </w:t>
      </w:r>
      <w:r w:rsidRPr="00340CDA">
        <w:rPr>
          <w:rFonts w:ascii="Times New Roman" w:hAnsi="Times New Roman" w:cs="Times New Roman"/>
          <w:sz w:val="28"/>
          <w:szCs w:val="28"/>
          <w:lang w:eastAsia="en-US"/>
        </w:rPr>
        <w:t>движение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 xml:space="preserve">с изменением скорости движения, повороты в движении, выполнение </w:t>
      </w:r>
      <w:r w:rsidRPr="00340CDA">
        <w:rPr>
          <w:rFonts w:ascii="Times New Roman" w:hAnsi="Times New Roman" w:cs="Times New Roman"/>
          <w:sz w:val="28"/>
          <w:szCs w:val="28"/>
          <w:lang w:eastAsia="en-US"/>
        </w:rPr>
        <w:lastRenderedPageBreak/>
        <w:t>воинского приветствия на месте и в движении;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основы</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общевойскового</w:t>
      </w:r>
      <w:r w:rsidRPr="00340CDA">
        <w:rPr>
          <w:rFonts w:ascii="Times New Roman" w:hAnsi="Times New Roman" w:cs="Times New Roman"/>
          <w:spacing w:val="-16"/>
          <w:sz w:val="28"/>
          <w:szCs w:val="28"/>
          <w:lang w:eastAsia="en-US"/>
        </w:rPr>
        <w:t xml:space="preserve"> </w:t>
      </w:r>
      <w:r w:rsidRPr="00340CDA">
        <w:rPr>
          <w:rFonts w:ascii="Times New Roman" w:hAnsi="Times New Roman" w:cs="Times New Roman"/>
          <w:spacing w:val="-4"/>
          <w:sz w:val="28"/>
          <w:szCs w:val="28"/>
          <w:lang w:eastAsia="en-US"/>
        </w:rPr>
        <w:t>боя;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основные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понятия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общевойскового</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боя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(бой,</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удар,</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огонь,</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маневр); виды маневра;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походный,</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предбоевой</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боевой</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порядок</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действия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подразделений; оборона, ее задачи и принципы;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наступление,</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задачи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pacing w:val="-2"/>
          <w:sz w:val="28"/>
          <w:szCs w:val="28"/>
          <w:lang w:eastAsia="en-US"/>
        </w:rPr>
        <w:t>способы;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требования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курса</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стрельб</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организации,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порядку</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мерам</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безопасности во время стрельб и тренировок;</w:t>
      </w:r>
    </w:p>
    <w:p w:rsidR="00340CDA" w:rsidRPr="00340CDA" w:rsidRDefault="00340CDA" w:rsidP="00340CDA">
      <w:pPr>
        <w:adjustRightInd/>
        <w:ind w:firstLine="709"/>
        <w:rPr>
          <w:rFonts w:ascii="Times New Roman" w:hAnsi="Times New Roman" w:cs="Times New Roman"/>
          <w:spacing w:val="-2"/>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обращения</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с</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pacing w:val="-2"/>
          <w:sz w:val="28"/>
          <w:szCs w:val="28"/>
          <w:lang w:eastAsia="en-US"/>
        </w:rPr>
        <w:t>оружием;</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изучение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условий</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выполнения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упражнения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начальных</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стрельб</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из</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 xml:space="preserve">стрелкового </w:t>
      </w:r>
      <w:r w:rsidRPr="00340CDA">
        <w:rPr>
          <w:rFonts w:ascii="Times New Roman" w:hAnsi="Times New Roman" w:cs="Times New Roman"/>
          <w:spacing w:val="-2"/>
          <w:sz w:val="28"/>
          <w:szCs w:val="28"/>
          <w:lang w:eastAsia="en-US"/>
        </w:rPr>
        <w:t>оружия;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способы</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удержания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оружия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правильность</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pacing w:val="-2"/>
          <w:sz w:val="28"/>
          <w:szCs w:val="28"/>
          <w:lang w:eastAsia="en-US"/>
        </w:rPr>
        <w:t>прицеливания;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назначение и тактико-технические характеристики современных видов стрелкового оружия (автомат Калашникова АК-12, пистолет Ярыгина, пистолет </w:t>
      </w:r>
      <w:r w:rsidRPr="00340CDA">
        <w:rPr>
          <w:rFonts w:ascii="Times New Roman" w:hAnsi="Times New Roman" w:cs="Times New Roman"/>
          <w:spacing w:val="-2"/>
          <w:sz w:val="28"/>
          <w:szCs w:val="28"/>
          <w:lang w:eastAsia="en-US"/>
        </w:rPr>
        <w:t>Лебедева);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перспективы</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тенденции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развития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современного</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стрелкового</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оружия;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b/>
          <w:sz w:val="28"/>
          <w:szCs w:val="28"/>
          <w:lang w:eastAsia="en-US"/>
        </w:rPr>
        <w:t>-</w:t>
      </w:r>
      <w:r w:rsidRPr="00340CDA">
        <w:rPr>
          <w:rFonts w:ascii="Times New Roman" w:hAnsi="Times New Roman" w:cs="Times New Roman"/>
          <w:sz w:val="28"/>
          <w:szCs w:val="28"/>
          <w:lang w:val="en-US" w:eastAsia="en-US"/>
        </w:rPr>
        <w:t> </w:t>
      </w:r>
      <w:r w:rsidRPr="00340CDA">
        <w:rPr>
          <w:rFonts w:ascii="Times New Roman" w:hAnsi="Times New Roman" w:cs="Times New Roman"/>
          <w:sz w:val="28"/>
          <w:szCs w:val="28"/>
          <w:lang w:eastAsia="en-US"/>
        </w:rPr>
        <w:t>история возникновения и развития робототехнических комплексов;</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виды, предназначение, тактико-технические характеристики и общее устройство беспилотных летательных аппаратов (далее – БПЛА);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конструктивные</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особенности</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БПЛА</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квадрокоптерного</w:t>
      </w:r>
      <w:r w:rsidRPr="00340CDA">
        <w:rPr>
          <w:rFonts w:ascii="Times New Roman" w:hAnsi="Times New Roman" w:cs="Times New Roman"/>
          <w:spacing w:val="-16"/>
          <w:sz w:val="28"/>
          <w:szCs w:val="28"/>
          <w:lang w:eastAsia="en-US"/>
        </w:rPr>
        <w:t xml:space="preserve"> </w:t>
      </w:r>
      <w:r w:rsidRPr="00340CDA">
        <w:rPr>
          <w:rFonts w:ascii="Times New Roman" w:hAnsi="Times New Roman" w:cs="Times New Roman"/>
          <w:sz w:val="28"/>
          <w:szCs w:val="28"/>
          <w:lang w:eastAsia="en-US"/>
        </w:rPr>
        <w:t>типа;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b/>
          <w:sz w:val="28"/>
          <w:szCs w:val="28"/>
          <w:lang w:eastAsia="en-US"/>
        </w:rPr>
        <w:t>-</w:t>
      </w:r>
      <w:r w:rsidRPr="00340CDA">
        <w:rPr>
          <w:rFonts w:ascii="Times New Roman" w:hAnsi="Times New Roman" w:cs="Times New Roman"/>
          <w:sz w:val="28"/>
          <w:szCs w:val="28"/>
          <w:lang w:eastAsia="en-US"/>
        </w:rPr>
        <w:t> история возникновения и развития радиосвязи;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радиосвязь,</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назначение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основные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требования;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предназначение,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общее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устройство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тактико-технические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характеристики переносных радиостанций;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местность</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как</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элемент</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боевой</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pacing w:val="-2"/>
          <w:sz w:val="28"/>
          <w:szCs w:val="28"/>
          <w:lang w:eastAsia="en-US"/>
        </w:rPr>
        <w:t>обстановки;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тактические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свойства</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местности,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основные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ее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разновидности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влияние на боевые действия войск, сезонные изменения тактических свойств местности;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шанцевый</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инструмент,</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его</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назначение,</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применение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сбережение; порядок оборудования позиции отделения;</w:t>
      </w:r>
    </w:p>
    <w:p w:rsidR="00340CDA" w:rsidRPr="00340CDA" w:rsidRDefault="00340CDA" w:rsidP="00340CDA">
      <w:pPr>
        <w:tabs>
          <w:tab w:val="left" w:pos="2931"/>
          <w:tab w:val="left" w:pos="5909"/>
          <w:tab w:val="left" w:pos="7060"/>
          <w:tab w:val="left" w:pos="8966"/>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назначение, размеры и последовательность оборудования окопа для стрелка; понятие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оружия массового</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 xml:space="preserve">поражения, </w:t>
      </w:r>
      <w:r w:rsidRPr="00340CDA">
        <w:rPr>
          <w:rFonts w:ascii="Times New Roman" w:hAnsi="Times New Roman" w:cs="Times New Roman"/>
          <w:spacing w:val="-2"/>
          <w:sz w:val="28"/>
          <w:szCs w:val="28"/>
          <w:lang w:eastAsia="en-US"/>
        </w:rPr>
        <w:t>история</w:t>
      </w:r>
      <w:r w:rsidRPr="00340CDA">
        <w:rPr>
          <w:rFonts w:ascii="Times New Roman" w:hAnsi="Times New Roman" w:cs="Times New Roman"/>
          <w:sz w:val="28"/>
          <w:szCs w:val="28"/>
          <w:lang w:eastAsia="en-US"/>
        </w:rPr>
        <w:t xml:space="preserve"> его</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 xml:space="preserve">развития, </w:t>
      </w:r>
      <w:r w:rsidRPr="00340CDA">
        <w:rPr>
          <w:rFonts w:ascii="Times New Roman" w:hAnsi="Times New Roman" w:cs="Times New Roman"/>
          <w:spacing w:val="-2"/>
          <w:sz w:val="28"/>
          <w:szCs w:val="28"/>
          <w:lang w:eastAsia="en-US"/>
        </w:rPr>
        <w:t>примеры</w:t>
      </w:r>
      <w:r w:rsidRPr="00340CDA">
        <w:rPr>
          <w:rFonts w:ascii="Times New Roman" w:hAnsi="Times New Roman" w:cs="Times New Roman"/>
          <w:sz w:val="28"/>
          <w:szCs w:val="28"/>
          <w:lang w:eastAsia="en-US"/>
        </w:rPr>
        <w:t xml:space="preserve"> применения, его роль в современном бою; поражающие</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факторы</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ядерных</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взрывов;</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отравляющие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вещества,</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их</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назначение</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pacing w:val="-2"/>
          <w:sz w:val="28"/>
          <w:szCs w:val="28"/>
          <w:lang w:eastAsia="en-US"/>
        </w:rPr>
        <w:t>классификация;</w:t>
      </w:r>
    </w:p>
    <w:p w:rsidR="00340CDA" w:rsidRPr="00340CDA" w:rsidRDefault="00340CDA" w:rsidP="00340CDA">
      <w:pPr>
        <w:tabs>
          <w:tab w:val="left" w:pos="2004"/>
          <w:tab w:val="left" w:pos="3391"/>
          <w:tab w:val="left" w:pos="5117"/>
          <w:tab w:val="left" w:pos="7946"/>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внешние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признаки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применения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бактериологического</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(биологического) оружия;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зажигательное</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оружие</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способы</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защиты</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от</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pacing w:val="-2"/>
          <w:sz w:val="28"/>
          <w:szCs w:val="28"/>
          <w:lang w:eastAsia="en-US"/>
        </w:rPr>
        <w:t>него;</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состав</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назначение</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штатных</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подручных</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средств</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первой</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помощи; виды боевых ранений и опасность их получения;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алгоритм</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оказания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первой</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помощи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различных</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состояниях; условные зоны оказания первой помощи;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характеристика</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особенностей</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«красной»,</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«желтой»</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«зеленой»</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pacing w:val="-4"/>
          <w:sz w:val="28"/>
          <w:szCs w:val="28"/>
          <w:lang w:eastAsia="en-US"/>
        </w:rPr>
        <w:t>зон;</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lastRenderedPageBreak/>
        <w:t>- </w:t>
      </w:r>
      <w:r w:rsidRPr="00340CDA">
        <w:rPr>
          <w:rFonts w:ascii="Times New Roman" w:hAnsi="Times New Roman" w:cs="Times New Roman"/>
          <w:sz w:val="28"/>
          <w:szCs w:val="28"/>
          <w:lang w:eastAsia="en-US"/>
        </w:rPr>
        <w:t>объем</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мероприятий</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первой</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помощи</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«красной»,</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«желтой»</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«зеленой»</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зонах;</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b/>
          <w:sz w:val="28"/>
          <w:szCs w:val="28"/>
          <w:lang w:eastAsia="en-US"/>
        </w:rPr>
        <w:t>-</w:t>
      </w:r>
      <w:r w:rsidRPr="00340CDA">
        <w:rPr>
          <w:rFonts w:ascii="Times New Roman" w:hAnsi="Times New Roman" w:cs="Times New Roman"/>
          <w:sz w:val="28"/>
          <w:szCs w:val="28"/>
          <w:lang w:val="en-US" w:eastAsia="en-US"/>
        </w:rPr>
        <w:t> </w:t>
      </w:r>
      <w:r w:rsidRPr="00340CDA">
        <w:rPr>
          <w:rFonts w:ascii="Times New Roman" w:hAnsi="Times New Roman" w:cs="Times New Roman"/>
          <w:sz w:val="28"/>
          <w:szCs w:val="28"/>
          <w:lang w:eastAsia="en-US"/>
        </w:rPr>
        <w:t>порядок</w:t>
      </w:r>
      <w:r w:rsidRPr="00340CDA">
        <w:rPr>
          <w:rFonts w:ascii="Times New Roman" w:hAnsi="Times New Roman" w:cs="Times New Roman"/>
          <w:spacing w:val="56"/>
          <w:sz w:val="28"/>
          <w:szCs w:val="28"/>
          <w:lang w:eastAsia="en-US"/>
        </w:rPr>
        <w:t xml:space="preserve"> </w:t>
      </w:r>
      <w:r w:rsidRPr="00340CDA">
        <w:rPr>
          <w:rFonts w:ascii="Times New Roman" w:hAnsi="Times New Roman" w:cs="Times New Roman"/>
          <w:sz w:val="28"/>
          <w:szCs w:val="28"/>
          <w:lang w:eastAsia="en-US"/>
        </w:rPr>
        <w:t>выполнения</w:t>
      </w:r>
      <w:r w:rsidRPr="00340CDA">
        <w:rPr>
          <w:rFonts w:ascii="Times New Roman" w:hAnsi="Times New Roman" w:cs="Times New Roman"/>
          <w:spacing w:val="58"/>
          <w:sz w:val="28"/>
          <w:szCs w:val="28"/>
          <w:lang w:eastAsia="en-US"/>
        </w:rPr>
        <w:t xml:space="preserve"> </w:t>
      </w:r>
      <w:r w:rsidRPr="00340CDA">
        <w:rPr>
          <w:rFonts w:ascii="Times New Roman" w:hAnsi="Times New Roman" w:cs="Times New Roman"/>
          <w:sz w:val="28"/>
          <w:szCs w:val="28"/>
          <w:lang w:eastAsia="en-US"/>
        </w:rPr>
        <w:t>мероприятий</w:t>
      </w:r>
      <w:r w:rsidRPr="00340CDA">
        <w:rPr>
          <w:rFonts w:ascii="Times New Roman" w:hAnsi="Times New Roman" w:cs="Times New Roman"/>
          <w:spacing w:val="57"/>
          <w:sz w:val="28"/>
          <w:szCs w:val="28"/>
          <w:lang w:eastAsia="en-US"/>
        </w:rPr>
        <w:t xml:space="preserve"> </w:t>
      </w:r>
      <w:r w:rsidRPr="00340CDA">
        <w:rPr>
          <w:rFonts w:ascii="Times New Roman" w:hAnsi="Times New Roman" w:cs="Times New Roman"/>
          <w:sz w:val="28"/>
          <w:szCs w:val="28"/>
          <w:lang w:eastAsia="en-US"/>
        </w:rPr>
        <w:t>первой</w:t>
      </w:r>
      <w:r w:rsidRPr="00340CDA">
        <w:rPr>
          <w:rFonts w:ascii="Times New Roman" w:hAnsi="Times New Roman" w:cs="Times New Roman"/>
          <w:spacing w:val="57"/>
          <w:sz w:val="28"/>
          <w:szCs w:val="28"/>
          <w:lang w:eastAsia="en-US"/>
        </w:rPr>
        <w:t xml:space="preserve"> </w:t>
      </w:r>
      <w:r w:rsidRPr="00340CDA">
        <w:rPr>
          <w:rFonts w:ascii="Times New Roman" w:hAnsi="Times New Roman" w:cs="Times New Roman"/>
          <w:sz w:val="28"/>
          <w:szCs w:val="28"/>
          <w:lang w:eastAsia="en-US"/>
        </w:rPr>
        <w:t>помощи</w:t>
      </w:r>
      <w:r w:rsidRPr="00340CDA">
        <w:rPr>
          <w:rFonts w:ascii="Times New Roman" w:hAnsi="Times New Roman" w:cs="Times New Roman"/>
          <w:spacing w:val="58"/>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54"/>
          <w:sz w:val="28"/>
          <w:szCs w:val="28"/>
          <w:lang w:eastAsia="en-US"/>
        </w:rPr>
        <w:t xml:space="preserve"> </w:t>
      </w:r>
      <w:r w:rsidRPr="00340CDA">
        <w:rPr>
          <w:rFonts w:ascii="Times New Roman" w:hAnsi="Times New Roman" w:cs="Times New Roman"/>
          <w:sz w:val="28"/>
          <w:szCs w:val="28"/>
          <w:lang w:eastAsia="en-US"/>
        </w:rPr>
        <w:t>«красной»,</w:t>
      </w:r>
      <w:r w:rsidRPr="00340CDA">
        <w:rPr>
          <w:rFonts w:ascii="Times New Roman" w:hAnsi="Times New Roman" w:cs="Times New Roman"/>
          <w:spacing w:val="58"/>
          <w:sz w:val="28"/>
          <w:szCs w:val="28"/>
          <w:lang w:eastAsia="en-US"/>
        </w:rPr>
        <w:t xml:space="preserve"> </w:t>
      </w:r>
      <w:r w:rsidRPr="00340CDA">
        <w:rPr>
          <w:rFonts w:ascii="Times New Roman" w:hAnsi="Times New Roman" w:cs="Times New Roman"/>
          <w:spacing w:val="-2"/>
          <w:sz w:val="28"/>
          <w:szCs w:val="28"/>
          <w:lang w:eastAsia="en-US"/>
        </w:rPr>
        <w:t>«желтой»</w:t>
      </w:r>
      <w:r w:rsidRPr="00340CDA">
        <w:rPr>
          <w:rFonts w:ascii="Times New Roman" w:hAnsi="Times New Roman" w:cs="Times New Roman"/>
          <w:sz w:val="28"/>
          <w:szCs w:val="28"/>
          <w:lang w:eastAsia="en-US"/>
        </w:rPr>
        <w:t xml:space="preserve"> и</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«зеленой»</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pacing w:val="-2"/>
          <w:sz w:val="28"/>
          <w:szCs w:val="28"/>
          <w:lang w:eastAsia="en-US"/>
        </w:rPr>
        <w:t>зонах;</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особенности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прохождения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службы</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по</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призыву,</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освоение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военно-учетных</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pacing w:val="-2"/>
          <w:sz w:val="28"/>
          <w:szCs w:val="28"/>
          <w:lang w:eastAsia="en-US"/>
        </w:rPr>
        <w:t>специальностей;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особенности</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прохождения</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службы</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по</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pacing w:val="-2"/>
          <w:sz w:val="28"/>
          <w:szCs w:val="28"/>
          <w:lang w:eastAsia="en-US"/>
        </w:rPr>
        <w:t>контракту;</w:t>
      </w:r>
    </w:p>
    <w:p w:rsidR="00340CDA" w:rsidRPr="00340CDA" w:rsidRDefault="00340CDA" w:rsidP="00340CDA">
      <w:pPr>
        <w:tabs>
          <w:tab w:val="left" w:pos="2435"/>
          <w:tab w:val="left" w:pos="4082"/>
          <w:tab w:val="left" w:pos="5794"/>
          <w:tab w:val="left" w:pos="6888"/>
          <w:tab w:val="left" w:pos="7578"/>
          <w:tab w:val="left" w:pos="9542"/>
        </w:tabs>
        <w:adjustRightInd/>
        <w:ind w:firstLine="709"/>
        <w:rPr>
          <w:rFonts w:ascii="Times New Roman" w:hAnsi="Times New Roman" w:cs="Times New Roman"/>
          <w:spacing w:val="-2"/>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организация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подготовки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офицерских</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кадров</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для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Вооруженных</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 xml:space="preserve">Сил </w:t>
      </w:r>
      <w:r w:rsidRPr="00340CDA">
        <w:rPr>
          <w:rFonts w:ascii="Times New Roman" w:hAnsi="Times New Roman" w:cs="Times New Roman"/>
          <w:sz w:val="28"/>
          <w:szCs w:val="28"/>
          <w:lang w:eastAsia="en-US"/>
        </w:rPr>
        <w:t>Российской</w:t>
      </w:r>
      <w:r w:rsidRPr="00340CDA">
        <w:rPr>
          <w:rFonts w:ascii="Times New Roman" w:hAnsi="Times New Roman" w:cs="Times New Roman"/>
          <w:spacing w:val="56"/>
          <w:sz w:val="28"/>
          <w:szCs w:val="28"/>
          <w:lang w:eastAsia="en-US"/>
        </w:rPr>
        <w:t xml:space="preserve"> </w:t>
      </w:r>
      <w:r w:rsidRPr="00340CDA">
        <w:rPr>
          <w:rFonts w:ascii="Times New Roman" w:hAnsi="Times New Roman" w:cs="Times New Roman"/>
          <w:sz w:val="28"/>
          <w:szCs w:val="28"/>
          <w:lang w:eastAsia="en-US"/>
        </w:rPr>
        <w:t>Федерации,</w:t>
      </w:r>
      <w:r w:rsidRPr="00340CDA">
        <w:rPr>
          <w:rFonts w:ascii="Times New Roman" w:hAnsi="Times New Roman" w:cs="Times New Roman"/>
          <w:spacing w:val="58"/>
          <w:sz w:val="28"/>
          <w:szCs w:val="28"/>
          <w:lang w:eastAsia="en-US"/>
        </w:rPr>
        <w:t xml:space="preserve"> </w:t>
      </w:r>
      <w:r w:rsidRPr="00340CDA">
        <w:rPr>
          <w:rFonts w:ascii="Times New Roman" w:hAnsi="Times New Roman" w:cs="Times New Roman"/>
          <w:sz w:val="28"/>
          <w:szCs w:val="28"/>
          <w:lang w:eastAsia="en-US"/>
        </w:rPr>
        <w:t>Министерства</w:t>
      </w:r>
      <w:r w:rsidRPr="00340CDA">
        <w:rPr>
          <w:rFonts w:ascii="Times New Roman" w:hAnsi="Times New Roman" w:cs="Times New Roman"/>
          <w:spacing w:val="63"/>
          <w:sz w:val="28"/>
          <w:szCs w:val="28"/>
          <w:lang w:eastAsia="en-US"/>
        </w:rPr>
        <w:t xml:space="preserve"> </w:t>
      </w:r>
      <w:r w:rsidRPr="00340CDA">
        <w:rPr>
          <w:rFonts w:ascii="Times New Roman" w:hAnsi="Times New Roman" w:cs="Times New Roman"/>
          <w:sz w:val="28"/>
          <w:szCs w:val="28"/>
          <w:lang w:eastAsia="en-US"/>
        </w:rPr>
        <w:t>внутренних</w:t>
      </w:r>
      <w:r w:rsidRPr="00340CDA">
        <w:rPr>
          <w:rFonts w:ascii="Times New Roman" w:hAnsi="Times New Roman" w:cs="Times New Roman"/>
          <w:spacing w:val="54"/>
          <w:sz w:val="28"/>
          <w:szCs w:val="28"/>
          <w:lang w:eastAsia="en-US"/>
        </w:rPr>
        <w:t xml:space="preserve"> </w:t>
      </w:r>
      <w:r w:rsidRPr="00340CDA">
        <w:rPr>
          <w:rFonts w:ascii="Times New Roman" w:hAnsi="Times New Roman" w:cs="Times New Roman"/>
          <w:sz w:val="28"/>
          <w:szCs w:val="28"/>
          <w:lang w:eastAsia="en-US"/>
        </w:rPr>
        <w:t>дел</w:t>
      </w:r>
      <w:r w:rsidRPr="00340CDA">
        <w:rPr>
          <w:rFonts w:ascii="Times New Roman" w:hAnsi="Times New Roman" w:cs="Times New Roman"/>
          <w:spacing w:val="56"/>
          <w:sz w:val="28"/>
          <w:szCs w:val="28"/>
          <w:lang w:eastAsia="en-US"/>
        </w:rPr>
        <w:t xml:space="preserve"> </w:t>
      </w:r>
      <w:r w:rsidRPr="00340CDA">
        <w:rPr>
          <w:rFonts w:ascii="Times New Roman" w:hAnsi="Times New Roman" w:cs="Times New Roman"/>
          <w:sz w:val="28"/>
          <w:szCs w:val="28"/>
          <w:lang w:eastAsia="en-US"/>
        </w:rPr>
        <w:t>Российской</w:t>
      </w:r>
      <w:r w:rsidRPr="00340CDA">
        <w:rPr>
          <w:rFonts w:ascii="Times New Roman" w:hAnsi="Times New Roman" w:cs="Times New Roman"/>
          <w:spacing w:val="58"/>
          <w:sz w:val="28"/>
          <w:szCs w:val="28"/>
          <w:lang w:eastAsia="en-US"/>
        </w:rPr>
        <w:t xml:space="preserve"> </w:t>
      </w:r>
      <w:r w:rsidRPr="00340CDA">
        <w:rPr>
          <w:rFonts w:ascii="Times New Roman" w:hAnsi="Times New Roman" w:cs="Times New Roman"/>
          <w:spacing w:val="-2"/>
          <w:sz w:val="28"/>
          <w:szCs w:val="28"/>
          <w:lang w:eastAsia="en-US"/>
        </w:rPr>
        <w:t xml:space="preserve">Федерации, </w:t>
      </w:r>
      <w:r w:rsidRPr="00340CDA">
        <w:rPr>
          <w:rFonts w:ascii="Times New Roman" w:hAnsi="Times New Roman" w:cs="Times New Roman"/>
          <w:sz w:val="28"/>
          <w:szCs w:val="28"/>
          <w:lang w:eastAsia="en-US"/>
        </w:rPr>
        <w:t>Федеральной службы безопасности Российской Федерации, Министерства Российской</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Федерации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по</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делам</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гражданской</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обороны,</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чрезвычайным</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ситуациям и ликвидации последствий стихийных бедствий;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военно-учебные</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заведения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военно-учебные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pacing w:val="-2"/>
          <w:sz w:val="28"/>
          <w:szCs w:val="28"/>
          <w:lang w:eastAsia="en-US"/>
        </w:rPr>
        <w:t>центры.</w:t>
      </w:r>
    </w:p>
    <w:p w:rsidR="00340CDA" w:rsidRPr="00340CDA" w:rsidRDefault="00340CDA" w:rsidP="00340CDA">
      <w:pPr>
        <w:adjustRightInd/>
        <w:ind w:firstLine="709"/>
        <w:outlineLvl w:val="2"/>
        <w:rPr>
          <w:rFonts w:ascii="Times New Roman" w:hAnsi="Times New Roman" w:cs="Times New Roman"/>
          <w:b/>
          <w:bCs/>
          <w:sz w:val="28"/>
          <w:szCs w:val="28"/>
          <w:lang w:eastAsia="en-US"/>
        </w:rPr>
      </w:pPr>
      <w:bookmarkStart w:id="310" w:name="_bookmark4"/>
      <w:bookmarkEnd w:id="310"/>
      <w:r w:rsidRPr="00340CDA">
        <w:rPr>
          <w:rFonts w:ascii="Times New Roman" w:hAnsi="Times New Roman" w:cs="Times New Roman"/>
          <w:b/>
          <w:bCs/>
          <w:sz w:val="28"/>
          <w:szCs w:val="28"/>
          <w:lang w:eastAsia="en-US"/>
        </w:rPr>
        <w:t>Модуль</w:t>
      </w:r>
      <w:r w:rsidRPr="00340CDA">
        <w:rPr>
          <w:rFonts w:ascii="Times New Roman" w:hAnsi="Times New Roman" w:cs="Times New Roman"/>
          <w:b/>
          <w:bCs/>
          <w:spacing w:val="80"/>
          <w:sz w:val="28"/>
          <w:szCs w:val="28"/>
          <w:lang w:eastAsia="en-US"/>
        </w:rPr>
        <w:t xml:space="preserve"> </w:t>
      </w:r>
      <w:r w:rsidRPr="00340CDA">
        <w:rPr>
          <w:rFonts w:ascii="Times New Roman" w:hAnsi="Times New Roman" w:cs="Times New Roman"/>
          <w:b/>
          <w:bCs/>
          <w:sz w:val="28"/>
          <w:szCs w:val="28"/>
          <w:lang w:eastAsia="en-US"/>
        </w:rPr>
        <w:t>№</w:t>
      </w:r>
      <w:r w:rsidRPr="00340CDA">
        <w:rPr>
          <w:rFonts w:ascii="Times New Roman" w:hAnsi="Times New Roman" w:cs="Times New Roman"/>
          <w:b/>
          <w:bCs/>
          <w:spacing w:val="80"/>
          <w:sz w:val="28"/>
          <w:szCs w:val="28"/>
          <w:lang w:eastAsia="en-US"/>
        </w:rPr>
        <w:t xml:space="preserve"> </w:t>
      </w:r>
      <w:r w:rsidRPr="00340CDA">
        <w:rPr>
          <w:rFonts w:ascii="Times New Roman" w:hAnsi="Times New Roman" w:cs="Times New Roman"/>
          <w:b/>
          <w:bCs/>
          <w:sz w:val="28"/>
          <w:szCs w:val="28"/>
          <w:lang w:eastAsia="en-US"/>
        </w:rPr>
        <w:t>3</w:t>
      </w:r>
      <w:r w:rsidRPr="00340CDA">
        <w:rPr>
          <w:rFonts w:ascii="Times New Roman" w:hAnsi="Times New Roman" w:cs="Times New Roman"/>
          <w:b/>
          <w:bCs/>
          <w:spacing w:val="80"/>
          <w:sz w:val="28"/>
          <w:szCs w:val="28"/>
          <w:lang w:eastAsia="en-US"/>
        </w:rPr>
        <w:t xml:space="preserve"> </w:t>
      </w:r>
      <w:r w:rsidRPr="00340CDA">
        <w:rPr>
          <w:rFonts w:ascii="Times New Roman" w:hAnsi="Times New Roman" w:cs="Times New Roman"/>
          <w:b/>
          <w:bCs/>
          <w:sz w:val="28"/>
          <w:szCs w:val="28"/>
          <w:lang w:eastAsia="en-US"/>
        </w:rPr>
        <w:t>«Культура</w:t>
      </w:r>
      <w:r w:rsidRPr="00340CDA">
        <w:rPr>
          <w:rFonts w:ascii="Times New Roman" w:hAnsi="Times New Roman" w:cs="Times New Roman"/>
          <w:b/>
          <w:bCs/>
          <w:spacing w:val="80"/>
          <w:sz w:val="28"/>
          <w:szCs w:val="28"/>
          <w:lang w:eastAsia="en-US"/>
        </w:rPr>
        <w:t xml:space="preserve"> </w:t>
      </w:r>
      <w:r w:rsidRPr="00340CDA">
        <w:rPr>
          <w:rFonts w:ascii="Times New Roman" w:hAnsi="Times New Roman" w:cs="Times New Roman"/>
          <w:b/>
          <w:bCs/>
          <w:sz w:val="28"/>
          <w:szCs w:val="28"/>
          <w:lang w:eastAsia="en-US"/>
        </w:rPr>
        <w:t>безопасности</w:t>
      </w:r>
      <w:r w:rsidRPr="00340CDA">
        <w:rPr>
          <w:rFonts w:ascii="Times New Roman" w:hAnsi="Times New Roman" w:cs="Times New Roman"/>
          <w:b/>
          <w:bCs/>
          <w:spacing w:val="80"/>
          <w:sz w:val="28"/>
          <w:szCs w:val="28"/>
          <w:lang w:eastAsia="en-US"/>
        </w:rPr>
        <w:t xml:space="preserve"> </w:t>
      </w:r>
      <w:r w:rsidRPr="00340CDA">
        <w:rPr>
          <w:rFonts w:ascii="Times New Roman" w:hAnsi="Times New Roman" w:cs="Times New Roman"/>
          <w:b/>
          <w:bCs/>
          <w:sz w:val="28"/>
          <w:szCs w:val="28"/>
          <w:lang w:eastAsia="en-US"/>
        </w:rPr>
        <w:t>жизнедеятельности</w:t>
      </w:r>
      <w:r w:rsidRPr="00340CDA">
        <w:rPr>
          <w:rFonts w:ascii="Times New Roman" w:hAnsi="Times New Roman" w:cs="Times New Roman"/>
          <w:b/>
          <w:bCs/>
          <w:spacing w:val="80"/>
          <w:sz w:val="28"/>
          <w:szCs w:val="28"/>
          <w:lang w:eastAsia="en-US"/>
        </w:rPr>
        <w:t xml:space="preserve"> </w:t>
      </w:r>
      <w:r w:rsidRPr="00340CDA">
        <w:rPr>
          <w:rFonts w:ascii="Times New Roman" w:hAnsi="Times New Roman" w:cs="Times New Roman"/>
          <w:b/>
          <w:bCs/>
          <w:sz w:val="28"/>
          <w:szCs w:val="28"/>
          <w:lang w:eastAsia="en-US"/>
        </w:rPr>
        <w:t>в</w:t>
      </w:r>
      <w:r w:rsidRPr="00340CDA">
        <w:rPr>
          <w:rFonts w:ascii="Times New Roman" w:hAnsi="Times New Roman" w:cs="Times New Roman"/>
          <w:b/>
          <w:bCs/>
          <w:spacing w:val="80"/>
          <w:sz w:val="28"/>
          <w:szCs w:val="28"/>
          <w:lang w:eastAsia="en-US"/>
        </w:rPr>
        <w:t xml:space="preserve"> </w:t>
      </w:r>
      <w:r w:rsidRPr="00340CDA">
        <w:rPr>
          <w:rFonts w:ascii="Times New Roman" w:hAnsi="Times New Roman" w:cs="Times New Roman"/>
          <w:b/>
          <w:bCs/>
          <w:sz w:val="28"/>
          <w:szCs w:val="28"/>
          <w:lang w:eastAsia="en-US"/>
        </w:rPr>
        <w:t xml:space="preserve">современном </w:t>
      </w:r>
      <w:r w:rsidRPr="00340CDA">
        <w:rPr>
          <w:rFonts w:ascii="Times New Roman" w:hAnsi="Times New Roman" w:cs="Times New Roman"/>
          <w:b/>
          <w:bCs/>
          <w:spacing w:val="-2"/>
          <w:sz w:val="28"/>
          <w:szCs w:val="28"/>
          <w:lang w:eastAsia="en-US"/>
        </w:rPr>
        <w:t>обществе»: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понятие «культура безопасности», его значение в жизни человека, общества, </w:t>
      </w:r>
      <w:r w:rsidRPr="00340CDA">
        <w:rPr>
          <w:rFonts w:ascii="Times New Roman" w:hAnsi="Times New Roman" w:cs="Times New Roman"/>
          <w:spacing w:val="-2"/>
          <w:sz w:val="28"/>
          <w:szCs w:val="28"/>
          <w:lang w:eastAsia="en-US"/>
        </w:rPr>
        <w:t>государства;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соотношение понятий «опасность», «безопасность», «риск» (угроза); соотношение</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понятий</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«опасная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ситуация»,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«чрезвычайная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ситуация»; общие принципы (правила) безопасного поведения;</w:t>
      </w:r>
    </w:p>
    <w:p w:rsidR="00340CDA" w:rsidRPr="00340CDA" w:rsidRDefault="00340CDA" w:rsidP="00340CDA">
      <w:pPr>
        <w:tabs>
          <w:tab w:val="left" w:pos="3197"/>
          <w:tab w:val="left" w:pos="4937"/>
          <w:tab w:val="left" w:pos="9084"/>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индивидуальный,</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групповой,</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общественно-государственный</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 xml:space="preserve">уровень </w:t>
      </w:r>
      <w:r w:rsidRPr="00340CDA">
        <w:rPr>
          <w:rFonts w:ascii="Times New Roman" w:hAnsi="Times New Roman" w:cs="Times New Roman"/>
          <w:sz w:val="28"/>
          <w:szCs w:val="28"/>
          <w:lang w:eastAsia="en-US"/>
        </w:rPr>
        <w:t>решения задачи обеспечения безопасности;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понятия «виктимность», «виктимное поведение», «безопасное поведение»;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w:t>
      </w:r>
      <w:r w:rsidRPr="00340CDA">
        <w:rPr>
          <w:rFonts w:ascii="Times New Roman" w:hAnsi="Times New Roman" w:cs="Times New Roman"/>
          <w:sz w:val="28"/>
          <w:szCs w:val="28"/>
          <w:lang w:val="en-US" w:eastAsia="en-US"/>
        </w:rPr>
        <w:t> </w:t>
      </w:r>
      <w:r w:rsidRPr="00340CDA">
        <w:rPr>
          <w:rFonts w:ascii="Times New Roman" w:hAnsi="Times New Roman" w:cs="Times New Roman"/>
          <w:sz w:val="28"/>
          <w:szCs w:val="28"/>
          <w:lang w:eastAsia="en-US"/>
        </w:rPr>
        <w:t>влияние</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действий</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поступков</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человека</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его</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безопасность</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благополучие; действия, позволяющие предвидеть опасность;</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действия, позволяющие избежать опасности; действия</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опасной</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чрезвычайной</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ситуациях;</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риск-ориентированное</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мышление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как</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основа</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обеспечения</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pacing w:val="-2"/>
          <w:sz w:val="28"/>
          <w:szCs w:val="28"/>
          <w:lang w:eastAsia="en-US"/>
        </w:rPr>
        <w:t>безопасности;</w:t>
      </w:r>
    </w:p>
    <w:p w:rsidR="00340CDA" w:rsidRPr="00340CDA" w:rsidRDefault="00340CDA" w:rsidP="00340CDA">
      <w:pPr>
        <w:tabs>
          <w:tab w:val="left" w:pos="3709"/>
          <w:tab w:val="left" w:pos="4802"/>
          <w:tab w:val="left" w:pos="5183"/>
          <w:tab w:val="left" w:pos="7003"/>
          <w:tab w:val="left" w:pos="8838"/>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риск-ориентированный</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подход</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к</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обеспечению</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безопасности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 xml:space="preserve">личности, </w:t>
      </w:r>
      <w:r w:rsidRPr="00340CDA">
        <w:rPr>
          <w:rFonts w:ascii="Times New Roman" w:hAnsi="Times New Roman" w:cs="Times New Roman"/>
          <w:sz w:val="28"/>
          <w:szCs w:val="28"/>
          <w:lang w:eastAsia="en-US"/>
        </w:rPr>
        <w:t>общества, государства.</w:t>
      </w:r>
    </w:p>
    <w:p w:rsidR="00340CDA" w:rsidRPr="00340CDA" w:rsidRDefault="00340CDA" w:rsidP="00340CDA">
      <w:pPr>
        <w:adjustRightInd/>
        <w:ind w:firstLine="709"/>
        <w:outlineLvl w:val="2"/>
        <w:rPr>
          <w:rFonts w:ascii="Times New Roman" w:hAnsi="Times New Roman" w:cs="Times New Roman"/>
          <w:b/>
          <w:bCs/>
          <w:sz w:val="28"/>
          <w:szCs w:val="28"/>
          <w:lang w:eastAsia="en-US"/>
        </w:rPr>
      </w:pPr>
      <w:bookmarkStart w:id="311" w:name="_bookmark5"/>
      <w:bookmarkEnd w:id="311"/>
      <w:r w:rsidRPr="00340CDA">
        <w:rPr>
          <w:rFonts w:ascii="Times New Roman" w:hAnsi="Times New Roman" w:cs="Times New Roman"/>
          <w:b/>
          <w:bCs/>
          <w:sz w:val="28"/>
          <w:szCs w:val="28"/>
          <w:lang w:eastAsia="en-US"/>
        </w:rPr>
        <w:t>Модуль</w:t>
      </w:r>
      <w:r w:rsidRPr="00340CDA">
        <w:rPr>
          <w:rFonts w:ascii="Times New Roman" w:hAnsi="Times New Roman" w:cs="Times New Roman"/>
          <w:b/>
          <w:bCs/>
          <w:spacing w:val="-8"/>
          <w:sz w:val="28"/>
          <w:szCs w:val="28"/>
          <w:lang w:eastAsia="en-US"/>
        </w:rPr>
        <w:t xml:space="preserve"> </w:t>
      </w:r>
      <w:r w:rsidRPr="00340CDA">
        <w:rPr>
          <w:rFonts w:ascii="Times New Roman" w:hAnsi="Times New Roman" w:cs="Times New Roman"/>
          <w:b/>
          <w:bCs/>
          <w:sz w:val="28"/>
          <w:szCs w:val="28"/>
          <w:lang w:eastAsia="en-US"/>
        </w:rPr>
        <w:t>№</w:t>
      </w:r>
      <w:r w:rsidRPr="00340CDA">
        <w:rPr>
          <w:rFonts w:ascii="Times New Roman" w:hAnsi="Times New Roman" w:cs="Times New Roman"/>
          <w:b/>
          <w:bCs/>
          <w:spacing w:val="-5"/>
          <w:sz w:val="28"/>
          <w:szCs w:val="28"/>
          <w:lang w:eastAsia="en-US"/>
        </w:rPr>
        <w:t xml:space="preserve"> </w:t>
      </w:r>
      <w:r w:rsidRPr="00340CDA">
        <w:rPr>
          <w:rFonts w:ascii="Times New Roman" w:hAnsi="Times New Roman" w:cs="Times New Roman"/>
          <w:b/>
          <w:bCs/>
          <w:sz w:val="28"/>
          <w:szCs w:val="28"/>
          <w:lang w:eastAsia="en-US"/>
        </w:rPr>
        <w:t>4</w:t>
      </w:r>
      <w:r w:rsidRPr="00340CDA">
        <w:rPr>
          <w:rFonts w:ascii="Times New Roman" w:hAnsi="Times New Roman" w:cs="Times New Roman"/>
          <w:b/>
          <w:bCs/>
          <w:spacing w:val="-1"/>
          <w:sz w:val="28"/>
          <w:szCs w:val="28"/>
          <w:lang w:eastAsia="en-US"/>
        </w:rPr>
        <w:t xml:space="preserve"> </w:t>
      </w:r>
      <w:r w:rsidRPr="00340CDA">
        <w:rPr>
          <w:rFonts w:ascii="Times New Roman" w:hAnsi="Times New Roman" w:cs="Times New Roman"/>
          <w:b/>
          <w:bCs/>
          <w:sz w:val="28"/>
          <w:szCs w:val="28"/>
          <w:lang w:eastAsia="en-US"/>
        </w:rPr>
        <w:t>«Безопасность</w:t>
      </w:r>
      <w:r w:rsidRPr="00340CDA">
        <w:rPr>
          <w:rFonts w:ascii="Times New Roman" w:hAnsi="Times New Roman" w:cs="Times New Roman"/>
          <w:b/>
          <w:bCs/>
          <w:spacing w:val="-7"/>
          <w:sz w:val="28"/>
          <w:szCs w:val="28"/>
          <w:lang w:eastAsia="en-US"/>
        </w:rPr>
        <w:t xml:space="preserve"> </w:t>
      </w:r>
      <w:r w:rsidRPr="00340CDA">
        <w:rPr>
          <w:rFonts w:ascii="Times New Roman" w:hAnsi="Times New Roman" w:cs="Times New Roman"/>
          <w:b/>
          <w:bCs/>
          <w:sz w:val="28"/>
          <w:szCs w:val="28"/>
          <w:lang w:eastAsia="en-US"/>
        </w:rPr>
        <w:t>в</w:t>
      </w:r>
      <w:r w:rsidRPr="00340CDA">
        <w:rPr>
          <w:rFonts w:ascii="Times New Roman" w:hAnsi="Times New Roman" w:cs="Times New Roman"/>
          <w:b/>
          <w:bCs/>
          <w:spacing w:val="3"/>
          <w:sz w:val="28"/>
          <w:szCs w:val="28"/>
          <w:lang w:eastAsia="en-US"/>
        </w:rPr>
        <w:t xml:space="preserve"> </w:t>
      </w:r>
      <w:r w:rsidRPr="00340CDA">
        <w:rPr>
          <w:rFonts w:ascii="Times New Roman" w:hAnsi="Times New Roman" w:cs="Times New Roman"/>
          <w:b/>
          <w:bCs/>
          <w:spacing w:val="-2"/>
          <w:sz w:val="28"/>
          <w:szCs w:val="28"/>
          <w:lang w:eastAsia="en-US"/>
        </w:rPr>
        <w:t>быту»:</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источники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опасности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быту,</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их</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классификация; общие правила безопасного поведения;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защита</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прав</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pacing w:val="-2"/>
          <w:sz w:val="28"/>
          <w:szCs w:val="28"/>
          <w:lang w:eastAsia="en-US"/>
        </w:rPr>
        <w:t>потребителя;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правила безопасного поведения при осуществлении покупок в Интернете; причины</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профилактика</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бытовых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отравлений,</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первая</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помощь,</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порядок действий в экстренных случаях; предупреждение</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бытовых</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травм;</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правила безопасного поведения в ситуациях, связанных с опасностью получить травму (спортивные занятия, использование различных инструментов, стремянок, лестниц и другое), первая помощь при ушибах переломах, </w:t>
      </w:r>
      <w:r w:rsidRPr="00340CDA">
        <w:rPr>
          <w:rFonts w:ascii="Times New Roman" w:hAnsi="Times New Roman" w:cs="Times New Roman"/>
          <w:spacing w:val="-2"/>
          <w:sz w:val="28"/>
          <w:szCs w:val="28"/>
          <w:lang w:eastAsia="en-US"/>
        </w:rPr>
        <w:t>кровотечениях;</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основные</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поведения</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обращении</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с</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газовыми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 электрическими приборами;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lastRenderedPageBreak/>
        <w:t>- </w:t>
      </w:r>
      <w:r w:rsidRPr="00340CDA">
        <w:rPr>
          <w:rFonts w:ascii="Times New Roman" w:hAnsi="Times New Roman" w:cs="Times New Roman"/>
          <w:sz w:val="28"/>
          <w:szCs w:val="28"/>
          <w:lang w:eastAsia="en-US"/>
        </w:rPr>
        <w:t>последствия</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электротравмы;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порядок</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проведения</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сердечно-легочной</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реанимации;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b/>
          <w:sz w:val="28"/>
          <w:szCs w:val="28"/>
          <w:lang w:eastAsia="en-US"/>
        </w:rPr>
        <w:t>-</w:t>
      </w:r>
      <w:r w:rsidRPr="00340CDA">
        <w:rPr>
          <w:rFonts w:ascii="Times New Roman" w:hAnsi="Times New Roman" w:cs="Times New Roman"/>
          <w:sz w:val="28"/>
          <w:szCs w:val="28"/>
          <w:lang w:val="en-US" w:eastAsia="en-US"/>
        </w:rPr>
        <w:t> </w:t>
      </w:r>
      <w:r w:rsidRPr="00340CDA">
        <w:rPr>
          <w:rFonts w:ascii="Times New Roman" w:hAnsi="Times New Roman" w:cs="Times New Roman"/>
          <w:sz w:val="28"/>
          <w:szCs w:val="28"/>
          <w:lang w:eastAsia="en-US"/>
        </w:rPr>
        <w:t>основные правила пожарной безопасности в быту;</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термические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химические</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ожоги,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первая</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помощь</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pacing w:val="-2"/>
          <w:sz w:val="28"/>
          <w:szCs w:val="28"/>
          <w:lang w:eastAsia="en-US"/>
        </w:rPr>
        <w:t>ожогах;</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поведения в</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местах</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общего</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пользования (подъезд, лифт, придомовая территория, детская площадка, площадка</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для выгула</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собак и других);</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коммуникация</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с</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pacing w:val="-2"/>
          <w:sz w:val="28"/>
          <w:szCs w:val="28"/>
          <w:lang w:eastAsia="en-US"/>
        </w:rPr>
        <w:t>соседями;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меры</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по</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предупреждению</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pacing w:val="-2"/>
          <w:sz w:val="28"/>
          <w:szCs w:val="28"/>
          <w:lang w:eastAsia="en-US"/>
        </w:rPr>
        <w:t>преступлений;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аварии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коммунальных</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системах</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pacing w:val="-2"/>
          <w:sz w:val="28"/>
          <w:szCs w:val="28"/>
          <w:lang w:eastAsia="en-US"/>
        </w:rPr>
        <w:t>жизнеобеспечения;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поведения</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ситуации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аварии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коммунальной</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системе; порядок вызова аварийных служб и взаимодействия с ними;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действия</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экстренных</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pacing w:val="-2"/>
          <w:sz w:val="28"/>
          <w:szCs w:val="28"/>
          <w:lang w:eastAsia="en-US"/>
        </w:rPr>
        <w:t>случаях.</w:t>
      </w:r>
    </w:p>
    <w:p w:rsidR="00340CDA" w:rsidRPr="00340CDA" w:rsidRDefault="00340CDA" w:rsidP="00340CDA">
      <w:pPr>
        <w:adjustRightInd/>
        <w:ind w:firstLine="709"/>
        <w:outlineLvl w:val="2"/>
        <w:rPr>
          <w:rFonts w:ascii="Times New Roman" w:hAnsi="Times New Roman" w:cs="Times New Roman"/>
          <w:b/>
          <w:bCs/>
          <w:sz w:val="28"/>
          <w:szCs w:val="28"/>
          <w:lang w:eastAsia="en-US"/>
        </w:rPr>
      </w:pPr>
      <w:bookmarkStart w:id="312" w:name="_bookmark6"/>
      <w:bookmarkEnd w:id="312"/>
      <w:r w:rsidRPr="00340CDA">
        <w:rPr>
          <w:rFonts w:ascii="Times New Roman" w:hAnsi="Times New Roman" w:cs="Times New Roman"/>
          <w:b/>
          <w:bCs/>
          <w:sz w:val="28"/>
          <w:szCs w:val="28"/>
          <w:lang w:eastAsia="en-US"/>
        </w:rPr>
        <w:t>Модуль</w:t>
      </w:r>
      <w:r w:rsidRPr="00340CDA">
        <w:rPr>
          <w:rFonts w:ascii="Times New Roman" w:hAnsi="Times New Roman" w:cs="Times New Roman"/>
          <w:b/>
          <w:bCs/>
          <w:spacing w:val="-9"/>
          <w:sz w:val="28"/>
          <w:szCs w:val="28"/>
          <w:lang w:eastAsia="en-US"/>
        </w:rPr>
        <w:t xml:space="preserve"> </w:t>
      </w:r>
      <w:r w:rsidRPr="00340CDA">
        <w:rPr>
          <w:rFonts w:ascii="Times New Roman" w:hAnsi="Times New Roman" w:cs="Times New Roman"/>
          <w:b/>
          <w:bCs/>
          <w:sz w:val="28"/>
          <w:szCs w:val="28"/>
          <w:lang w:eastAsia="en-US"/>
        </w:rPr>
        <w:t>№</w:t>
      </w:r>
      <w:r w:rsidRPr="00340CDA">
        <w:rPr>
          <w:rFonts w:ascii="Times New Roman" w:hAnsi="Times New Roman" w:cs="Times New Roman"/>
          <w:b/>
          <w:bCs/>
          <w:spacing w:val="-6"/>
          <w:sz w:val="28"/>
          <w:szCs w:val="28"/>
          <w:lang w:eastAsia="en-US"/>
        </w:rPr>
        <w:t xml:space="preserve"> </w:t>
      </w:r>
      <w:r w:rsidRPr="00340CDA">
        <w:rPr>
          <w:rFonts w:ascii="Times New Roman" w:hAnsi="Times New Roman" w:cs="Times New Roman"/>
          <w:b/>
          <w:bCs/>
          <w:sz w:val="28"/>
          <w:szCs w:val="28"/>
          <w:lang w:eastAsia="en-US"/>
        </w:rPr>
        <w:t>5</w:t>
      </w:r>
      <w:r w:rsidRPr="00340CDA">
        <w:rPr>
          <w:rFonts w:ascii="Times New Roman" w:hAnsi="Times New Roman" w:cs="Times New Roman"/>
          <w:b/>
          <w:bCs/>
          <w:spacing w:val="-2"/>
          <w:sz w:val="28"/>
          <w:szCs w:val="28"/>
          <w:lang w:eastAsia="en-US"/>
        </w:rPr>
        <w:t xml:space="preserve"> </w:t>
      </w:r>
      <w:r w:rsidRPr="00340CDA">
        <w:rPr>
          <w:rFonts w:ascii="Times New Roman" w:hAnsi="Times New Roman" w:cs="Times New Roman"/>
          <w:b/>
          <w:bCs/>
          <w:sz w:val="28"/>
          <w:szCs w:val="28"/>
          <w:lang w:eastAsia="en-US"/>
        </w:rPr>
        <w:t>«Безопасность</w:t>
      </w:r>
      <w:r w:rsidRPr="00340CDA">
        <w:rPr>
          <w:rFonts w:ascii="Times New Roman" w:hAnsi="Times New Roman" w:cs="Times New Roman"/>
          <w:b/>
          <w:bCs/>
          <w:spacing w:val="-8"/>
          <w:sz w:val="28"/>
          <w:szCs w:val="28"/>
          <w:lang w:eastAsia="en-US"/>
        </w:rPr>
        <w:t xml:space="preserve"> </w:t>
      </w:r>
      <w:r w:rsidRPr="00340CDA">
        <w:rPr>
          <w:rFonts w:ascii="Times New Roman" w:hAnsi="Times New Roman" w:cs="Times New Roman"/>
          <w:b/>
          <w:bCs/>
          <w:sz w:val="28"/>
          <w:szCs w:val="28"/>
          <w:lang w:eastAsia="en-US"/>
        </w:rPr>
        <w:t>на</w:t>
      </w:r>
      <w:r w:rsidRPr="00340CDA">
        <w:rPr>
          <w:rFonts w:ascii="Times New Roman" w:hAnsi="Times New Roman" w:cs="Times New Roman"/>
          <w:b/>
          <w:bCs/>
          <w:spacing w:val="-8"/>
          <w:sz w:val="28"/>
          <w:szCs w:val="28"/>
          <w:lang w:eastAsia="en-US"/>
        </w:rPr>
        <w:t xml:space="preserve"> </w:t>
      </w:r>
      <w:r w:rsidRPr="00340CDA">
        <w:rPr>
          <w:rFonts w:ascii="Times New Roman" w:hAnsi="Times New Roman" w:cs="Times New Roman"/>
          <w:b/>
          <w:bCs/>
          <w:spacing w:val="-2"/>
          <w:sz w:val="28"/>
          <w:szCs w:val="28"/>
          <w:lang w:eastAsia="en-US"/>
        </w:rPr>
        <w:t>транспорте»: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история появления правил</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дорожного</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движения и причины</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их</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изменчивости;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риск-ориентированный подход к обеспечению безопасности на транспорте; безопасность</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пешехода</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21"/>
          <w:sz w:val="28"/>
          <w:szCs w:val="28"/>
          <w:lang w:eastAsia="en-US"/>
        </w:rPr>
        <w:t xml:space="preserve"> </w:t>
      </w:r>
      <w:r w:rsidRPr="00340CDA">
        <w:rPr>
          <w:rFonts w:ascii="Times New Roman" w:hAnsi="Times New Roman" w:cs="Times New Roman"/>
          <w:sz w:val="28"/>
          <w:szCs w:val="28"/>
          <w:lang w:eastAsia="en-US"/>
        </w:rPr>
        <w:t>разных</w:t>
      </w:r>
      <w:r w:rsidRPr="00340CDA">
        <w:rPr>
          <w:rFonts w:ascii="Times New Roman" w:hAnsi="Times New Roman" w:cs="Times New Roman"/>
          <w:spacing w:val="20"/>
          <w:sz w:val="28"/>
          <w:szCs w:val="28"/>
          <w:lang w:eastAsia="en-US"/>
        </w:rPr>
        <w:t xml:space="preserve"> </w:t>
      </w:r>
      <w:r w:rsidRPr="00340CDA">
        <w:rPr>
          <w:rFonts w:ascii="Times New Roman" w:hAnsi="Times New Roman" w:cs="Times New Roman"/>
          <w:sz w:val="28"/>
          <w:szCs w:val="28"/>
          <w:lang w:eastAsia="en-US"/>
        </w:rPr>
        <w:t>условиях</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(движение</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по</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обочине;</w:t>
      </w:r>
      <w:r w:rsidRPr="00340CDA">
        <w:rPr>
          <w:rFonts w:ascii="Times New Roman" w:hAnsi="Times New Roman" w:cs="Times New Roman"/>
          <w:spacing w:val="19"/>
          <w:sz w:val="28"/>
          <w:szCs w:val="28"/>
          <w:lang w:eastAsia="en-US"/>
        </w:rPr>
        <w:t xml:space="preserve"> </w:t>
      </w:r>
      <w:r w:rsidRPr="00340CDA">
        <w:rPr>
          <w:rFonts w:ascii="Times New Roman" w:hAnsi="Times New Roman" w:cs="Times New Roman"/>
          <w:spacing w:val="-2"/>
          <w:sz w:val="28"/>
          <w:szCs w:val="28"/>
          <w:lang w:eastAsia="en-US"/>
        </w:rPr>
        <w:t>движение</w:t>
      </w:r>
      <w:r w:rsidRPr="00340CDA">
        <w:rPr>
          <w:rFonts w:ascii="Times New Roman" w:hAnsi="Times New Roman" w:cs="Times New Roman"/>
          <w:sz w:val="28"/>
          <w:szCs w:val="28"/>
          <w:lang w:eastAsia="en-US"/>
        </w:rPr>
        <w:t xml:space="preserve"> в</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темное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время</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суток;</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движение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использованием</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средств</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 xml:space="preserve">индивидуальной </w:t>
      </w:r>
      <w:r w:rsidRPr="00340CDA">
        <w:rPr>
          <w:rFonts w:ascii="Times New Roman" w:hAnsi="Times New Roman" w:cs="Times New Roman"/>
          <w:spacing w:val="-2"/>
          <w:sz w:val="28"/>
          <w:szCs w:val="28"/>
          <w:lang w:eastAsia="en-US"/>
        </w:rPr>
        <w:t>мобильности);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взаимосвязь</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безопасности</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водителя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pacing w:val="-2"/>
          <w:sz w:val="28"/>
          <w:szCs w:val="28"/>
          <w:lang w:eastAsia="en-US"/>
        </w:rPr>
        <w:t>пассажира;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16"/>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поведения</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поездке</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6"/>
          <w:sz w:val="28"/>
          <w:szCs w:val="28"/>
          <w:lang w:eastAsia="en-US"/>
        </w:rPr>
        <w:t xml:space="preserve"> </w:t>
      </w:r>
      <w:r w:rsidRPr="00340CDA">
        <w:rPr>
          <w:rFonts w:ascii="Times New Roman" w:hAnsi="Times New Roman" w:cs="Times New Roman"/>
          <w:sz w:val="28"/>
          <w:szCs w:val="28"/>
          <w:lang w:eastAsia="en-US"/>
        </w:rPr>
        <w:t>легковом</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автомобиле,</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 xml:space="preserve">автобусе;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b/>
          <w:sz w:val="28"/>
          <w:szCs w:val="28"/>
          <w:lang w:eastAsia="en-US"/>
        </w:rPr>
        <w:t>-</w:t>
      </w:r>
      <w:r w:rsidRPr="00340CDA">
        <w:rPr>
          <w:rFonts w:ascii="Times New Roman" w:hAnsi="Times New Roman" w:cs="Times New Roman"/>
          <w:sz w:val="28"/>
          <w:szCs w:val="28"/>
          <w:lang w:val="en-US" w:eastAsia="en-US"/>
        </w:rPr>
        <w:t> </w:t>
      </w:r>
      <w:r w:rsidRPr="00340CDA">
        <w:rPr>
          <w:rFonts w:ascii="Times New Roman" w:hAnsi="Times New Roman" w:cs="Times New Roman"/>
          <w:sz w:val="28"/>
          <w:szCs w:val="28"/>
          <w:lang w:eastAsia="en-US"/>
        </w:rPr>
        <w:t>ответственность водителя, ответственность пассажира;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представления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знаниях</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навыках,</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необходимых</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водителю;</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порядок действий при дорожно-транспортных происшествиях разного характера (при отсутствии пострадавших; с одним или несколькими пострадавшими;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опасности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возгорания;</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с</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большим</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 xml:space="preserve">количеством </w:t>
      </w:r>
      <w:r w:rsidRPr="00340CDA">
        <w:rPr>
          <w:rFonts w:ascii="Times New Roman" w:hAnsi="Times New Roman" w:cs="Times New Roman"/>
          <w:spacing w:val="-2"/>
          <w:sz w:val="28"/>
          <w:szCs w:val="28"/>
          <w:lang w:eastAsia="en-US"/>
        </w:rPr>
        <w:t>участников);</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основные источники опасности в метро, правила безопасного поведения, порядок действий при возникновении опасных или чрезвычайных ситуаций;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основные источники опасности на железнодорожном транспорте, правила безопасного</w:t>
      </w:r>
      <w:r w:rsidRPr="00340CDA">
        <w:rPr>
          <w:rFonts w:ascii="Times New Roman" w:hAnsi="Times New Roman" w:cs="Times New Roman"/>
          <w:spacing w:val="75"/>
          <w:sz w:val="28"/>
          <w:szCs w:val="28"/>
          <w:lang w:eastAsia="en-US"/>
        </w:rPr>
        <w:t xml:space="preserve"> </w:t>
      </w:r>
      <w:r w:rsidRPr="00340CDA">
        <w:rPr>
          <w:rFonts w:ascii="Times New Roman" w:hAnsi="Times New Roman" w:cs="Times New Roman"/>
          <w:sz w:val="28"/>
          <w:szCs w:val="28"/>
          <w:lang w:eastAsia="en-US"/>
        </w:rPr>
        <w:t>поведения,</w:t>
      </w:r>
      <w:r w:rsidRPr="00340CDA">
        <w:rPr>
          <w:rFonts w:ascii="Times New Roman" w:hAnsi="Times New Roman" w:cs="Times New Roman"/>
          <w:spacing w:val="78"/>
          <w:sz w:val="28"/>
          <w:szCs w:val="28"/>
          <w:lang w:eastAsia="en-US"/>
        </w:rPr>
        <w:t xml:space="preserve"> </w:t>
      </w:r>
      <w:r w:rsidRPr="00340CDA">
        <w:rPr>
          <w:rFonts w:ascii="Times New Roman" w:hAnsi="Times New Roman" w:cs="Times New Roman"/>
          <w:sz w:val="28"/>
          <w:szCs w:val="28"/>
          <w:lang w:eastAsia="en-US"/>
        </w:rPr>
        <w:t>порядок</w:t>
      </w:r>
      <w:r w:rsidRPr="00340CDA">
        <w:rPr>
          <w:rFonts w:ascii="Times New Roman" w:hAnsi="Times New Roman" w:cs="Times New Roman"/>
          <w:spacing w:val="77"/>
          <w:sz w:val="28"/>
          <w:szCs w:val="28"/>
          <w:lang w:eastAsia="en-US"/>
        </w:rPr>
        <w:t xml:space="preserve"> </w:t>
      </w:r>
      <w:r w:rsidRPr="00340CDA">
        <w:rPr>
          <w:rFonts w:ascii="Times New Roman" w:hAnsi="Times New Roman" w:cs="Times New Roman"/>
          <w:sz w:val="28"/>
          <w:szCs w:val="28"/>
          <w:lang w:eastAsia="en-US"/>
        </w:rPr>
        <w:t>действий</w:t>
      </w:r>
      <w:r w:rsidRPr="00340CDA">
        <w:rPr>
          <w:rFonts w:ascii="Times New Roman" w:hAnsi="Times New Roman" w:cs="Times New Roman"/>
          <w:spacing w:val="77"/>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77"/>
          <w:sz w:val="28"/>
          <w:szCs w:val="28"/>
          <w:lang w:eastAsia="en-US"/>
        </w:rPr>
        <w:t xml:space="preserve"> </w:t>
      </w:r>
      <w:r w:rsidRPr="00340CDA">
        <w:rPr>
          <w:rFonts w:ascii="Times New Roman" w:hAnsi="Times New Roman" w:cs="Times New Roman"/>
          <w:sz w:val="28"/>
          <w:szCs w:val="28"/>
          <w:lang w:eastAsia="en-US"/>
        </w:rPr>
        <w:t>возникновении</w:t>
      </w:r>
      <w:r w:rsidRPr="00340CDA">
        <w:rPr>
          <w:rFonts w:ascii="Times New Roman" w:hAnsi="Times New Roman" w:cs="Times New Roman"/>
          <w:spacing w:val="77"/>
          <w:sz w:val="28"/>
          <w:szCs w:val="28"/>
          <w:lang w:eastAsia="en-US"/>
        </w:rPr>
        <w:t xml:space="preserve"> </w:t>
      </w:r>
      <w:r w:rsidRPr="00340CDA">
        <w:rPr>
          <w:rFonts w:ascii="Times New Roman" w:hAnsi="Times New Roman" w:cs="Times New Roman"/>
          <w:sz w:val="28"/>
          <w:szCs w:val="28"/>
          <w:lang w:eastAsia="en-US"/>
        </w:rPr>
        <w:t>опасных и чрезвычайных ситуаций;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основные источники опасности на водном транспорте, правила безопасного поведения, порядок действий при возникновении опасной и чрезвычайной </w:t>
      </w:r>
      <w:r w:rsidRPr="00340CDA">
        <w:rPr>
          <w:rFonts w:ascii="Times New Roman" w:hAnsi="Times New Roman" w:cs="Times New Roman"/>
          <w:spacing w:val="-2"/>
          <w:sz w:val="28"/>
          <w:szCs w:val="28"/>
          <w:lang w:eastAsia="en-US"/>
        </w:rPr>
        <w:t>ситуации;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основные источники опасности на авиационном транспорте, правила безопасного поведения, порядок действий при возникновении опасной, чрезвычайной ситуации.</w:t>
      </w:r>
    </w:p>
    <w:p w:rsidR="00340CDA" w:rsidRPr="00340CDA" w:rsidRDefault="00340CDA" w:rsidP="00340CDA">
      <w:pPr>
        <w:adjustRightInd/>
        <w:ind w:firstLine="709"/>
        <w:rPr>
          <w:rFonts w:ascii="Times New Roman" w:hAnsi="Times New Roman" w:cs="Times New Roman"/>
          <w:sz w:val="28"/>
          <w:szCs w:val="28"/>
          <w:lang w:eastAsia="en-US"/>
        </w:rPr>
      </w:pPr>
    </w:p>
    <w:p w:rsidR="00340CDA" w:rsidRPr="00340CDA" w:rsidRDefault="00340CDA" w:rsidP="00340CDA">
      <w:pPr>
        <w:adjustRightInd/>
        <w:ind w:firstLine="709"/>
        <w:outlineLvl w:val="2"/>
        <w:rPr>
          <w:rFonts w:ascii="Times New Roman" w:hAnsi="Times New Roman" w:cs="Times New Roman"/>
          <w:b/>
          <w:bCs/>
          <w:sz w:val="28"/>
          <w:szCs w:val="28"/>
          <w:lang w:eastAsia="en-US"/>
        </w:rPr>
      </w:pPr>
      <w:bookmarkStart w:id="313" w:name="_bookmark7"/>
      <w:bookmarkEnd w:id="313"/>
      <w:r w:rsidRPr="00340CDA">
        <w:rPr>
          <w:rFonts w:ascii="Times New Roman" w:hAnsi="Times New Roman" w:cs="Times New Roman"/>
          <w:b/>
          <w:bCs/>
          <w:sz w:val="28"/>
          <w:szCs w:val="28"/>
          <w:lang w:eastAsia="en-US"/>
        </w:rPr>
        <w:t>Модуль</w:t>
      </w:r>
      <w:r w:rsidRPr="00340CDA">
        <w:rPr>
          <w:rFonts w:ascii="Times New Roman" w:hAnsi="Times New Roman" w:cs="Times New Roman"/>
          <w:b/>
          <w:bCs/>
          <w:spacing w:val="-11"/>
          <w:sz w:val="28"/>
          <w:szCs w:val="28"/>
          <w:lang w:eastAsia="en-US"/>
        </w:rPr>
        <w:t xml:space="preserve"> </w:t>
      </w:r>
      <w:r w:rsidRPr="00340CDA">
        <w:rPr>
          <w:rFonts w:ascii="Times New Roman" w:hAnsi="Times New Roman" w:cs="Times New Roman"/>
          <w:b/>
          <w:bCs/>
          <w:sz w:val="28"/>
          <w:szCs w:val="28"/>
          <w:lang w:eastAsia="en-US"/>
        </w:rPr>
        <w:t>№</w:t>
      </w:r>
      <w:r w:rsidRPr="00340CDA">
        <w:rPr>
          <w:rFonts w:ascii="Times New Roman" w:hAnsi="Times New Roman" w:cs="Times New Roman"/>
          <w:b/>
          <w:bCs/>
          <w:spacing w:val="-8"/>
          <w:sz w:val="28"/>
          <w:szCs w:val="28"/>
          <w:lang w:eastAsia="en-US"/>
        </w:rPr>
        <w:t xml:space="preserve"> </w:t>
      </w:r>
      <w:r w:rsidRPr="00340CDA">
        <w:rPr>
          <w:rFonts w:ascii="Times New Roman" w:hAnsi="Times New Roman" w:cs="Times New Roman"/>
          <w:b/>
          <w:bCs/>
          <w:sz w:val="28"/>
          <w:szCs w:val="28"/>
          <w:lang w:eastAsia="en-US"/>
        </w:rPr>
        <w:t>6</w:t>
      </w:r>
      <w:r w:rsidRPr="00340CDA">
        <w:rPr>
          <w:rFonts w:ascii="Times New Roman" w:hAnsi="Times New Roman" w:cs="Times New Roman"/>
          <w:b/>
          <w:bCs/>
          <w:spacing w:val="-4"/>
          <w:sz w:val="28"/>
          <w:szCs w:val="28"/>
          <w:lang w:eastAsia="en-US"/>
        </w:rPr>
        <w:t xml:space="preserve"> </w:t>
      </w:r>
      <w:r w:rsidRPr="00340CDA">
        <w:rPr>
          <w:rFonts w:ascii="Times New Roman" w:hAnsi="Times New Roman" w:cs="Times New Roman"/>
          <w:b/>
          <w:bCs/>
          <w:sz w:val="28"/>
          <w:szCs w:val="28"/>
          <w:lang w:eastAsia="en-US"/>
        </w:rPr>
        <w:t>«Безопасность</w:t>
      </w:r>
      <w:r w:rsidRPr="00340CDA">
        <w:rPr>
          <w:rFonts w:ascii="Times New Roman" w:hAnsi="Times New Roman" w:cs="Times New Roman"/>
          <w:b/>
          <w:bCs/>
          <w:spacing w:val="-11"/>
          <w:sz w:val="28"/>
          <w:szCs w:val="28"/>
          <w:lang w:eastAsia="en-US"/>
        </w:rPr>
        <w:t xml:space="preserve"> </w:t>
      </w:r>
      <w:r w:rsidRPr="00340CDA">
        <w:rPr>
          <w:rFonts w:ascii="Times New Roman" w:hAnsi="Times New Roman" w:cs="Times New Roman"/>
          <w:b/>
          <w:bCs/>
          <w:sz w:val="28"/>
          <w:szCs w:val="28"/>
          <w:lang w:eastAsia="en-US"/>
        </w:rPr>
        <w:t>в общественных</w:t>
      </w:r>
      <w:r w:rsidRPr="00340CDA">
        <w:rPr>
          <w:rFonts w:ascii="Times New Roman" w:hAnsi="Times New Roman" w:cs="Times New Roman"/>
          <w:b/>
          <w:bCs/>
          <w:spacing w:val="-4"/>
          <w:sz w:val="28"/>
          <w:szCs w:val="28"/>
          <w:lang w:eastAsia="en-US"/>
        </w:rPr>
        <w:t xml:space="preserve"> </w:t>
      </w:r>
      <w:r w:rsidRPr="00340CDA">
        <w:rPr>
          <w:rFonts w:ascii="Times New Roman" w:hAnsi="Times New Roman" w:cs="Times New Roman"/>
          <w:b/>
          <w:bCs/>
          <w:spacing w:val="-2"/>
          <w:sz w:val="28"/>
          <w:szCs w:val="28"/>
          <w:lang w:eastAsia="en-US"/>
        </w:rPr>
        <w:t>местах»:</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общественные</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места</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их</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pacing w:val="-2"/>
          <w:sz w:val="28"/>
          <w:szCs w:val="28"/>
          <w:lang w:eastAsia="en-US"/>
        </w:rPr>
        <w:t>классификация;</w:t>
      </w:r>
    </w:p>
    <w:p w:rsidR="00340CDA" w:rsidRPr="00340CDA" w:rsidRDefault="00340CDA" w:rsidP="00340CDA">
      <w:pPr>
        <w:tabs>
          <w:tab w:val="left" w:pos="2119"/>
          <w:tab w:val="left" w:pos="3693"/>
          <w:tab w:val="left" w:pos="5211"/>
          <w:tab w:val="left" w:pos="5643"/>
          <w:tab w:val="left" w:pos="7694"/>
          <w:tab w:val="left" w:pos="8802"/>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основные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источники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опасности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в</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общественных</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местах</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 xml:space="preserve">закрытого </w:t>
      </w:r>
      <w:r w:rsidRPr="00340CDA">
        <w:rPr>
          <w:rFonts w:ascii="Times New Roman" w:hAnsi="Times New Roman" w:cs="Times New Roman"/>
          <w:sz w:val="28"/>
          <w:szCs w:val="28"/>
          <w:lang w:eastAsia="en-US"/>
        </w:rPr>
        <w:t>и открытого типа, общие правила безопасного поведения;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lastRenderedPageBreak/>
        <w:t>- </w:t>
      </w:r>
      <w:r w:rsidRPr="00340CDA">
        <w:rPr>
          <w:rFonts w:ascii="Times New Roman" w:hAnsi="Times New Roman" w:cs="Times New Roman"/>
          <w:sz w:val="28"/>
          <w:szCs w:val="28"/>
          <w:lang w:eastAsia="en-US"/>
        </w:rPr>
        <w:t>опасности в общественных местах социально-психологического характера (возникновение толпы и давки; проявление агрессии; криминогенные ситуации; случаи, когда потерялся человек);</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порядок</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действий</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риске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возникновения</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или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возникновении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толпы,</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 xml:space="preserve">давки;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w:t>
      </w:r>
      <w:r w:rsidRPr="00340CDA">
        <w:rPr>
          <w:rFonts w:ascii="Times New Roman" w:hAnsi="Times New Roman" w:cs="Times New Roman"/>
          <w:sz w:val="28"/>
          <w:szCs w:val="28"/>
          <w:lang w:val="en-US" w:eastAsia="en-US"/>
        </w:rPr>
        <w:t> </w:t>
      </w:r>
      <w:r w:rsidRPr="00340CDA">
        <w:rPr>
          <w:rFonts w:ascii="Times New Roman" w:hAnsi="Times New Roman" w:cs="Times New Roman"/>
          <w:sz w:val="28"/>
          <w:szCs w:val="28"/>
          <w:lang w:eastAsia="en-US"/>
        </w:rPr>
        <w:t>эмоциональное</w:t>
      </w:r>
      <w:r w:rsidRPr="00340CDA">
        <w:rPr>
          <w:rFonts w:ascii="Times New Roman" w:hAnsi="Times New Roman" w:cs="Times New Roman"/>
          <w:spacing w:val="78"/>
          <w:sz w:val="28"/>
          <w:szCs w:val="28"/>
          <w:lang w:eastAsia="en-US"/>
        </w:rPr>
        <w:t xml:space="preserve"> </w:t>
      </w:r>
      <w:r w:rsidRPr="00340CDA">
        <w:rPr>
          <w:rFonts w:ascii="Times New Roman" w:hAnsi="Times New Roman" w:cs="Times New Roman"/>
          <w:sz w:val="28"/>
          <w:szCs w:val="28"/>
          <w:lang w:eastAsia="en-US"/>
        </w:rPr>
        <w:t>заражение</w:t>
      </w:r>
      <w:r w:rsidRPr="00340CDA">
        <w:rPr>
          <w:rFonts w:ascii="Times New Roman" w:hAnsi="Times New Roman" w:cs="Times New Roman"/>
          <w:spacing w:val="78"/>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78"/>
          <w:sz w:val="28"/>
          <w:szCs w:val="28"/>
          <w:lang w:eastAsia="en-US"/>
        </w:rPr>
        <w:t xml:space="preserve"> </w:t>
      </w:r>
      <w:r w:rsidRPr="00340CDA">
        <w:rPr>
          <w:rFonts w:ascii="Times New Roman" w:hAnsi="Times New Roman" w:cs="Times New Roman"/>
          <w:sz w:val="28"/>
          <w:szCs w:val="28"/>
          <w:lang w:eastAsia="en-US"/>
        </w:rPr>
        <w:t>толпе,</w:t>
      </w:r>
      <w:r w:rsidRPr="00340CDA">
        <w:rPr>
          <w:rFonts w:ascii="Times New Roman" w:hAnsi="Times New Roman" w:cs="Times New Roman"/>
          <w:spacing w:val="45"/>
          <w:w w:val="150"/>
          <w:sz w:val="28"/>
          <w:szCs w:val="28"/>
          <w:lang w:eastAsia="en-US"/>
        </w:rPr>
        <w:t xml:space="preserve"> </w:t>
      </w:r>
      <w:r w:rsidRPr="00340CDA">
        <w:rPr>
          <w:rFonts w:ascii="Times New Roman" w:hAnsi="Times New Roman" w:cs="Times New Roman"/>
          <w:sz w:val="28"/>
          <w:szCs w:val="28"/>
          <w:lang w:eastAsia="en-US"/>
        </w:rPr>
        <w:t>способы</w:t>
      </w:r>
      <w:r w:rsidRPr="00340CDA">
        <w:rPr>
          <w:rFonts w:ascii="Times New Roman" w:hAnsi="Times New Roman" w:cs="Times New Roman"/>
          <w:spacing w:val="79"/>
          <w:sz w:val="28"/>
          <w:szCs w:val="28"/>
          <w:lang w:eastAsia="en-US"/>
        </w:rPr>
        <w:t xml:space="preserve"> </w:t>
      </w:r>
      <w:r w:rsidRPr="00340CDA">
        <w:rPr>
          <w:rFonts w:ascii="Times New Roman" w:hAnsi="Times New Roman" w:cs="Times New Roman"/>
          <w:sz w:val="28"/>
          <w:szCs w:val="28"/>
          <w:lang w:eastAsia="en-US"/>
        </w:rPr>
        <w:t>самопомощи,</w:t>
      </w:r>
      <w:r w:rsidRPr="00340CDA">
        <w:rPr>
          <w:rFonts w:ascii="Times New Roman" w:hAnsi="Times New Roman" w:cs="Times New Roman"/>
          <w:spacing w:val="45"/>
          <w:w w:val="150"/>
          <w:sz w:val="28"/>
          <w:szCs w:val="28"/>
          <w:lang w:eastAsia="en-US"/>
        </w:rPr>
        <w:t xml:space="preserve"> </w:t>
      </w:r>
      <w:r w:rsidRPr="00340CDA">
        <w:rPr>
          <w:rFonts w:ascii="Times New Roman" w:hAnsi="Times New Roman" w:cs="Times New Roman"/>
          <w:spacing w:val="-2"/>
          <w:sz w:val="28"/>
          <w:szCs w:val="28"/>
          <w:lang w:eastAsia="en-US"/>
        </w:rPr>
        <w:t xml:space="preserve">правил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поведения</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попадании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агрессивную</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паническую</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 xml:space="preserve">толпу;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правила безопасного поведения при проявлении агрессии;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криминогенные ситуации в общественных местах, правила безопасного поведения, порядок действия при попадании в опасную ситуацию;</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порядок действий в случаях, когда потерялся человек (ребенок; взрослый; пожилой человек; человек с ментальными расстройствами);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порядок действий в ситуации, если вы обнаружили потерявшегося человека; порядок</w:t>
      </w:r>
      <w:r w:rsidRPr="00340CDA">
        <w:rPr>
          <w:rFonts w:ascii="Times New Roman" w:hAnsi="Times New Roman" w:cs="Times New Roman"/>
          <w:spacing w:val="67"/>
          <w:sz w:val="28"/>
          <w:szCs w:val="28"/>
          <w:lang w:eastAsia="en-US"/>
        </w:rPr>
        <w:t xml:space="preserve"> </w:t>
      </w:r>
      <w:r w:rsidRPr="00340CDA">
        <w:rPr>
          <w:rFonts w:ascii="Times New Roman" w:hAnsi="Times New Roman" w:cs="Times New Roman"/>
          <w:sz w:val="28"/>
          <w:szCs w:val="28"/>
          <w:lang w:eastAsia="en-US"/>
        </w:rPr>
        <w:t>действий</w:t>
      </w:r>
      <w:r w:rsidRPr="00340CDA">
        <w:rPr>
          <w:rFonts w:ascii="Times New Roman" w:hAnsi="Times New Roman" w:cs="Times New Roman"/>
          <w:spacing w:val="69"/>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70"/>
          <w:sz w:val="28"/>
          <w:szCs w:val="28"/>
          <w:lang w:eastAsia="en-US"/>
        </w:rPr>
        <w:t xml:space="preserve"> </w:t>
      </w:r>
      <w:r w:rsidRPr="00340CDA">
        <w:rPr>
          <w:rFonts w:ascii="Times New Roman" w:hAnsi="Times New Roman" w:cs="Times New Roman"/>
          <w:sz w:val="28"/>
          <w:szCs w:val="28"/>
          <w:lang w:eastAsia="en-US"/>
        </w:rPr>
        <w:t>угрозе</w:t>
      </w:r>
      <w:r w:rsidRPr="00340CDA">
        <w:rPr>
          <w:rFonts w:ascii="Times New Roman" w:hAnsi="Times New Roman" w:cs="Times New Roman"/>
          <w:spacing w:val="67"/>
          <w:sz w:val="28"/>
          <w:szCs w:val="28"/>
          <w:lang w:eastAsia="en-US"/>
        </w:rPr>
        <w:t xml:space="preserve"> </w:t>
      </w:r>
      <w:r w:rsidRPr="00340CDA">
        <w:rPr>
          <w:rFonts w:ascii="Times New Roman" w:hAnsi="Times New Roman" w:cs="Times New Roman"/>
          <w:sz w:val="28"/>
          <w:szCs w:val="28"/>
          <w:lang w:eastAsia="en-US"/>
        </w:rPr>
        <w:t>возникновения</w:t>
      </w:r>
      <w:r w:rsidRPr="00340CDA">
        <w:rPr>
          <w:rFonts w:ascii="Times New Roman" w:hAnsi="Times New Roman" w:cs="Times New Roman"/>
          <w:spacing w:val="70"/>
          <w:sz w:val="28"/>
          <w:szCs w:val="28"/>
          <w:lang w:eastAsia="en-US"/>
        </w:rPr>
        <w:t xml:space="preserve"> </w:t>
      </w:r>
      <w:r w:rsidRPr="00340CDA">
        <w:rPr>
          <w:rFonts w:ascii="Times New Roman" w:hAnsi="Times New Roman" w:cs="Times New Roman"/>
          <w:sz w:val="28"/>
          <w:szCs w:val="28"/>
          <w:lang w:eastAsia="en-US"/>
        </w:rPr>
        <w:t>пожара</w:t>
      </w:r>
      <w:r w:rsidRPr="00340CDA">
        <w:rPr>
          <w:rFonts w:ascii="Times New Roman" w:hAnsi="Times New Roman" w:cs="Times New Roman"/>
          <w:spacing w:val="71"/>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68"/>
          <w:sz w:val="28"/>
          <w:szCs w:val="28"/>
          <w:lang w:eastAsia="en-US"/>
        </w:rPr>
        <w:t xml:space="preserve"> </w:t>
      </w:r>
      <w:r w:rsidRPr="00340CDA">
        <w:rPr>
          <w:rFonts w:ascii="Times New Roman" w:hAnsi="Times New Roman" w:cs="Times New Roman"/>
          <w:spacing w:val="-2"/>
          <w:sz w:val="28"/>
          <w:szCs w:val="28"/>
          <w:lang w:eastAsia="en-US"/>
        </w:rPr>
        <w:t>различных</w:t>
      </w:r>
      <w:r w:rsidRPr="00340CDA">
        <w:rPr>
          <w:rFonts w:ascii="Times New Roman" w:hAnsi="Times New Roman" w:cs="Times New Roman"/>
          <w:sz w:val="28"/>
          <w:szCs w:val="28"/>
          <w:lang w:eastAsia="en-US"/>
        </w:rPr>
        <w:t xml:space="preserve"> общественных местах, на объектах</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с</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массовым пребыванием людей</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(медицинские и образовательные организации, культурные, торгово-развлекательные учреждения и другие);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меры</w:t>
      </w:r>
      <w:r w:rsidRPr="00340CDA">
        <w:rPr>
          <w:rFonts w:ascii="Times New Roman" w:hAnsi="Times New Roman" w:cs="Times New Roman"/>
          <w:spacing w:val="79"/>
          <w:w w:val="150"/>
          <w:sz w:val="28"/>
          <w:szCs w:val="28"/>
          <w:lang w:eastAsia="en-US"/>
        </w:rPr>
        <w:t xml:space="preserve"> </w:t>
      </w:r>
      <w:r w:rsidRPr="00340CDA">
        <w:rPr>
          <w:rFonts w:ascii="Times New Roman" w:hAnsi="Times New Roman" w:cs="Times New Roman"/>
          <w:sz w:val="28"/>
          <w:szCs w:val="28"/>
          <w:lang w:eastAsia="en-US"/>
        </w:rPr>
        <w:t>безопасности</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порядок</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действий</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угрозе</w:t>
      </w:r>
      <w:r w:rsidRPr="00340CDA">
        <w:rPr>
          <w:rFonts w:ascii="Times New Roman" w:hAnsi="Times New Roman" w:cs="Times New Roman"/>
          <w:spacing w:val="78"/>
          <w:w w:val="150"/>
          <w:sz w:val="28"/>
          <w:szCs w:val="28"/>
          <w:lang w:eastAsia="en-US"/>
        </w:rPr>
        <w:t xml:space="preserve"> </w:t>
      </w:r>
      <w:r w:rsidRPr="00340CDA">
        <w:rPr>
          <w:rFonts w:ascii="Times New Roman" w:hAnsi="Times New Roman" w:cs="Times New Roman"/>
          <w:sz w:val="28"/>
          <w:szCs w:val="28"/>
          <w:lang w:eastAsia="en-US"/>
        </w:rPr>
        <w:t>обрушения</w:t>
      </w:r>
      <w:r w:rsidRPr="00340CDA">
        <w:rPr>
          <w:rFonts w:ascii="Times New Roman" w:hAnsi="Times New Roman" w:cs="Times New Roman"/>
          <w:spacing w:val="80"/>
          <w:w w:val="150"/>
          <w:sz w:val="28"/>
          <w:szCs w:val="28"/>
          <w:lang w:eastAsia="en-US"/>
        </w:rPr>
        <w:t xml:space="preserve"> </w:t>
      </w:r>
      <w:r w:rsidRPr="00340CDA">
        <w:rPr>
          <w:rFonts w:ascii="Times New Roman" w:hAnsi="Times New Roman" w:cs="Times New Roman"/>
          <w:sz w:val="28"/>
          <w:szCs w:val="28"/>
          <w:lang w:eastAsia="en-US"/>
        </w:rPr>
        <w:t>зданий и отдельных конструкций;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меры безопасности и порядок поведения при угрозе, в случае террористического акта.</w:t>
      </w:r>
    </w:p>
    <w:p w:rsidR="00340CDA" w:rsidRPr="00340CDA" w:rsidRDefault="00340CDA" w:rsidP="00340CDA">
      <w:pPr>
        <w:adjustRightInd/>
        <w:ind w:firstLine="709"/>
        <w:outlineLvl w:val="2"/>
        <w:rPr>
          <w:rFonts w:ascii="Times New Roman" w:hAnsi="Times New Roman" w:cs="Times New Roman"/>
          <w:b/>
          <w:bCs/>
          <w:sz w:val="28"/>
          <w:szCs w:val="28"/>
          <w:lang w:eastAsia="en-US"/>
        </w:rPr>
      </w:pPr>
      <w:bookmarkStart w:id="314" w:name="_bookmark8"/>
      <w:bookmarkEnd w:id="314"/>
      <w:r w:rsidRPr="00340CDA">
        <w:rPr>
          <w:rFonts w:ascii="Times New Roman" w:hAnsi="Times New Roman" w:cs="Times New Roman"/>
          <w:b/>
          <w:bCs/>
          <w:sz w:val="28"/>
          <w:szCs w:val="28"/>
          <w:lang w:eastAsia="en-US"/>
        </w:rPr>
        <w:t>Модуль</w:t>
      </w:r>
      <w:r w:rsidRPr="00340CDA">
        <w:rPr>
          <w:rFonts w:ascii="Times New Roman" w:hAnsi="Times New Roman" w:cs="Times New Roman"/>
          <w:b/>
          <w:bCs/>
          <w:spacing w:val="-12"/>
          <w:sz w:val="28"/>
          <w:szCs w:val="28"/>
          <w:lang w:eastAsia="en-US"/>
        </w:rPr>
        <w:t xml:space="preserve"> </w:t>
      </w:r>
      <w:r w:rsidRPr="00340CDA">
        <w:rPr>
          <w:rFonts w:ascii="Times New Roman" w:hAnsi="Times New Roman" w:cs="Times New Roman"/>
          <w:b/>
          <w:bCs/>
          <w:sz w:val="28"/>
          <w:szCs w:val="28"/>
          <w:lang w:eastAsia="en-US"/>
        </w:rPr>
        <w:t>№</w:t>
      </w:r>
      <w:r w:rsidRPr="00340CDA">
        <w:rPr>
          <w:rFonts w:ascii="Times New Roman" w:hAnsi="Times New Roman" w:cs="Times New Roman"/>
          <w:b/>
          <w:bCs/>
          <w:spacing w:val="-7"/>
          <w:sz w:val="28"/>
          <w:szCs w:val="28"/>
          <w:lang w:eastAsia="en-US"/>
        </w:rPr>
        <w:t xml:space="preserve"> </w:t>
      </w:r>
      <w:r w:rsidRPr="00340CDA">
        <w:rPr>
          <w:rFonts w:ascii="Times New Roman" w:hAnsi="Times New Roman" w:cs="Times New Roman"/>
          <w:b/>
          <w:bCs/>
          <w:sz w:val="28"/>
          <w:szCs w:val="28"/>
          <w:lang w:eastAsia="en-US"/>
        </w:rPr>
        <w:t>7</w:t>
      </w:r>
      <w:r w:rsidRPr="00340CDA">
        <w:rPr>
          <w:rFonts w:ascii="Times New Roman" w:hAnsi="Times New Roman" w:cs="Times New Roman"/>
          <w:b/>
          <w:bCs/>
          <w:spacing w:val="-3"/>
          <w:sz w:val="28"/>
          <w:szCs w:val="28"/>
          <w:lang w:eastAsia="en-US"/>
        </w:rPr>
        <w:t xml:space="preserve"> </w:t>
      </w:r>
      <w:r w:rsidRPr="00340CDA">
        <w:rPr>
          <w:rFonts w:ascii="Times New Roman" w:hAnsi="Times New Roman" w:cs="Times New Roman"/>
          <w:b/>
          <w:bCs/>
          <w:sz w:val="28"/>
          <w:szCs w:val="28"/>
          <w:lang w:eastAsia="en-US"/>
        </w:rPr>
        <w:t>«Безопасность</w:t>
      </w:r>
      <w:r w:rsidRPr="00340CDA">
        <w:rPr>
          <w:rFonts w:ascii="Times New Roman" w:hAnsi="Times New Roman" w:cs="Times New Roman"/>
          <w:b/>
          <w:bCs/>
          <w:spacing w:val="-9"/>
          <w:sz w:val="28"/>
          <w:szCs w:val="28"/>
          <w:lang w:eastAsia="en-US"/>
        </w:rPr>
        <w:t xml:space="preserve"> </w:t>
      </w:r>
      <w:r w:rsidRPr="00340CDA">
        <w:rPr>
          <w:rFonts w:ascii="Times New Roman" w:hAnsi="Times New Roman" w:cs="Times New Roman"/>
          <w:b/>
          <w:bCs/>
          <w:sz w:val="28"/>
          <w:szCs w:val="28"/>
          <w:lang w:eastAsia="en-US"/>
        </w:rPr>
        <w:t>в</w:t>
      </w:r>
      <w:r w:rsidRPr="00340CDA">
        <w:rPr>
          <w:rFonts w:ascii="Times New Roman" w:hAnsi="Times New Roman" w:cs="Times New Roman"/>
          <w:b/>
          <w:bCs/>
          <w:spacing w:val="-6"/>
          <w:sz w:val="28"/>
          <w:szCs w:val="28"/>
          <w:lang w:eastAsia="en-US"/>
        </w:rPr>
        <w:t xml:space="preserve"> </w:t>
      </w:r>
      <w:r w:rsidRPr="00340CDA">
        <w:rPr>
          <w:rFonts w:ascii="Times New Roman" w:hAnsi="Times New Roman" w:cs="Times New Roman"/>
          <w:b/>
          <w:bCs/>
          <w:sz w:val="28"/>
          <w:szCs w:val="28"/>
          <w:lang w:eastAsia="en-US"/>
        </w:rPr>
        <w:t>природной</w:t>
      </w:r>
      <w:r w:rsidRPr="00340CDA">
        <w:rPr>
          <w:rFonts w:ascii="Times New Roman" w:hAnsi="Times New Roman" w:cs="Times New Roman"/>
          <w:b/>
          <w:bCs/>
          <w:spacing w:val="-8"/>
          <w:sz w:val="28"/>
          <w:szCs w:val="28"/>
          <w:lang w:eastAsia="en-US"/>
        </w:rPr>
        <w:t xml:space="preserve"> </w:t>
      </w:r>
      <w:r w:rsidRPr="00340CDA">
        <w:rPr>
          <w:rFonts w:ascii="Times New Roman" w:hAnsi="Times New Roman" w:cs="Times New Roman"/>
          <w:b/>
          <w:bCs/>
          <w:spacing w:val="-2"/>
          <w:sz w:val="28"/>
          <w:szCs w:val="28"/>
          <w:lang w:eastAsia="en-US"/>
        </w:rPr>
        <w:t>среде»: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отдых</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природе,</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источники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опасности</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природной</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pacing w:val="-2"/>
          <w:sz w:val="28"/>
          <w:szCs w:val="28"/>
          <w:lang w:eastAsia="en-US"/>
        </w:rPr>
        <w:t>среде;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основные</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поведения</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лесу,</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горах,</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на водоемах; общие правила безопасности в походе;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особенности</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обеспечения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безопасности</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лыжном</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походе; особенности обеспечения безопасности в водном походе; особенности обеспечения безопасности в горном походе; ориентирование на местности;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карты, традиционные и современные средства навигации (компас, GPS); порядок</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действий</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случаях,</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когда</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человек</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потерялся</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природной</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среде; источники опасности в автономных условия;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сооружение</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убежища,</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получение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воды</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pacing w:val="-2"/>
          <w:sz w:val="28"/>
          <w:szCs w:val="28"/>
          <w:lang w:eastAsia="en-US"/>
        </w:rPr>
        <w:t>питания;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способы защиты от перегрева и переохлаждения в разных природных условиях, первая помощь при перегревании, переохлаждении и отморожении;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природные</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чрезвычайные</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pacing w:val="-2"/>
          <w:sz w:val="28"/>
          <w:szCs w:val="28"/>
          <w:lang w:eastAsia="en-US"/>
        </w:rPr>
        <w:t>ситуации;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общие</w:t>
      </w:r>
      <w:r w:rsidRPr="00340CDA">
        <w:rPr>
          <w:rFonts w:ascii="Times New Roman" w:hAnsi="Times New Roman" w:cs="Times New Roman"/>
          <w:spacing w:val="-16"/>
          <w:sz w:val="28"/>
          <w:szCs w:val="28"/>
          <w:lang w:eastAsia="en-US"/>
        </w:rPr>
        <w:t xml:space="preserve">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поведения</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природных</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чрезвычайных</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ситуациях</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 xml:space="preserve">(предвидеть;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избежать опасности; действовать: прекратить или минимизировать воздействие опасных факторов; дождаться помощи);</w:t>
      </w:r>
    </w:p>
    <w:p w:rsidR="00340CDA" w:rsidRPr="00340CDA" w:rsidRDefault="00340CDA" w:rsidP="00340CDA">
      <w:pPr>
        <w:adjustRightInd/>
        <w:ind w:firstLine="709"/>
        <w:rPr>
          <w:rFonts w:ascii="Times New Roman" w:hAnsi="Times New Roman" w:cs="Times New Roman"/>
          <w:spacing w:val="-2"/>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природные</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пожары,</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возможности</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прогнозирования</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pacing w:val="-2"/>
          <w:sz w:val="28"/>
          <w:szCs w:val="28"/>
          <w:lang w:eastAsia="en-US"/>
        </w:rPr>
        <w:t>предупреждения;</w:t>
      </w:r>
    </w:p>
    <w:p w:rsidR="00340CDA" w:rsidRPr="00340CDA" w:rsidRDefault="00340CDA" w:rsidP="00340CDA">
      <w:pPr>
        <w:adjustRightInd/>
        <w:ind w:firstLine="709"/>
        <w:rPr>
          <w:rFonts w:ascii="Times New Roman" w:hAnsi="Times New Roman" w:cs="Times New Roman"/>
          <w:spacing w:val="-2"/>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правила безопасного поведения, последствия природных пожаров для людей и окружающей среды;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природные чрезвычайные ситуации, вызванные опасными геологическими явлениями и процессами: землетрясения, извержение вулканов, оползни, </w:t>
      </w:r>
      <w:r w:rsidRPr="00340CDA">
        <w:rPr>
          <w:rFonts w:ascii="Times New Roman" w:hAnsi="Times New Roman" w:cs="Times New Roman"/>
          <w:spacing w:val="-2"/>
          <w:sz w:val="28"/>
          <w:szCs w:val="28"/>
          <w:lang w:eastAsia="en-US"/>
        </w:rPr>
        <w:lastRenderedPageBreak/>
        <w:t>камнепады;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возможности прогнозирования, предупреждения, смягчения последствий, правила</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поведения, последствия природных</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чрезвычайных</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ситуаций, вызванных опасными геологическими явлениями и процессами;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природные</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чрезвычайные</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ситуации, вызванные опасными гидрологическими явлениями и процессами: паводки, половодья, цунами, сели, лавины;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возможности прогнозирования, предупреждения, смягчения последствий, правила</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поведения, последствия природных</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чрезвычайных</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ситуаций, вызванных опасными гидрологическими явлениями и процессами;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природные чрезвычайные ситуации, вызванные опасными метеорологическими явлениями и процессами: ливни, град, мороз, жара;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возможности прогнозирования, предупреждения, смягчения последствий, правила</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безопасного</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поведения, последствия природных</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чрезвычайных</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ситуаций, вызванных опасными метеорологическими явлениями и процессами;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влияние</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деятельности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человека</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природную</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pacing w:val="-2"/>
          <w:sz w:val="28"/>
          <w:szCs w:val="28"/>
          <w:lang w:eastAsia="en-US"/>
        </w:rPr>
        <w:t>среду;</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причины и источники загрязнения Мирового океана, рек, почвы, космоса; чрезвычайные</w:t>
      </w:r>
      <w:r w:rsidRPr="00340CDA">
        <w:rPr>
          <w:rFonts w:ascii="Times New Roman" w:hAnsi="Times New Roman" w:cs="Times New Roman"/>
          <w:spacing w:val="77"/>
          <w:sz w:val="28"/>
          <w:szCs w:val="28"/>
          <w:lang w:eastAsia="en-US"/>
        </w:rPr>
        <w:t xml:space="preserve"> </w:t>
      </w:r>
      <w:r w:rsidRPr="00340CDA">
        <w:rPr>
          <w:rFonts w:ascii="Times New Roman" w:hAnsi="Times New Roman" w:cs="Times New Roman"/>
          <w:sz w:val="28"/>
          <w:szCs w:val="28"/>
          <w:lang w:eastAsia="en-US"/>
        </w:rPr>
        <w:t>ситуации</w:t>
      </w:r>
      <w:r w:rsidRPr="00340CDA">
        <w:rPr>
          <w:rFonts w:ascii="Times New Roman" w:hAnsi="Times New Roman" w:cs="Times New Roman"/>
          <w:spacing w:val="45"/>
          <w:w w:val="150"/>
          <w:sz w:val="28"/>
          <w:szCs w:val="28"/>
          <w:lang w:eastAsia="en-US"/>
        </w:rPr>
        <w:t xml:space="preserve"> </w:t>
      </w:r>
      <w:r w:rsidRPr="00340CDA">
        <w:rPr>
          <w:rFonts w:ascii="Times New Roman" w:hAnsi="Times New Roman" w:cs="Times New Roman"/>
          <w:sz w:val="28"/>
          <w:szCs w:val="28"/>
          <w:lang w:eastAsia="en-US"/>
        </w:rPr>
        <w:t>экологического</w:t>
      </w:r>
      <w:r w:rsidRPr="00340CDA">
        <w:rPr>
          <w:rFonts w:ascii="Times New Roman" w:hAnsi="Times New Roman" w:cs="Times New Roman"/>
          <w:spacing w:val="79"/>
          <w:sz w:val="28"/>
          <w:szCs w:val="28"/>
          <w:lang w:eastAsia="en-US"/>
        </w:rPr>
        <w:t xml:space="preserve"> </w:t>
      </w:r>
      <w:r w:rsidRPr="00340CDA">
        <w:rPr>
          <w:rFonts w:ascii="Times New Roman" w:hAnsi="Times New Roman" w:cs="Times New Roman"/>
          <w:sz w:val="28"/>
          <w:szCs w:val="28"/>
          <w:lang w:eastAsia="en-US"/>
        </w:rPr>
        <w:t>характера,</w:t>
      </w:r>
      <w:r w:rsidRPr="00340CDA">
        <w:rPr>
          <w:rFonts w:ascii="Times New Roman" w:hAnsi="Times New Roman" w:cs="Times New Roman"/>
          <w:spacing w:val="48"/>
          <w:w w:val="150"/>
          <w:sz w:val="28"/>
          <w:szCs w:val="28"/>
          <w:lang w:eastAsia="en-US"/>
        </w:rPr>
        <w:t xml:space="preserve"> </w:t>
      </w:r>
      <w:r w:rsidRPr="00340CDA">
        <w:rPr>
          <w:rFonts w:ascii="Times New Roman" w:hAnsi="Times New Roman" w:cs="Times New Roman"/>
          <w:spacing w:val="-2"/>
          <w:sz w:val="28"/>
          <w:szCs w:val="28"/>
          <w:lang w:eastAsia="en-US"/>
        </w:rPr>
        <w:t>возможности</w:t>
      </w:r>
      <w:r w:rsidRPr="00340CDA">
        <w:rPr>
          <w:rFonts w:ascii="Times New Roman" w:hAnsi="Times New Roman" w:cs="Times New Roman"/>
          <w:sz w:val="28"/>
          <w:szCs w:val="28"/>
          <w:lang w:eastAsia="en-US"/>
        </w:rPr>
        <w:t xml:space="preserve"> прогнозирования, предупреждения, смягчения последствий;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экологическая</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грамотность</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разумное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pacing w:val="-2"/>
          <w:sz w:val="28"/>
          <w:szCs w:val="28"/>
          <w:lang w:eastAsia="en-US"/>
        </w:rPr>
        <w:t>природопользование.</w:t>
      </w:r>
    </w:p>
    <w:p w:rsidR="00340CDA" w:rsidRPr="00340CDA" w:rsidRDefault="00340CDA" w:rsidP="00340CDA">
      <w:pPr>
        <w:adjustRightInd/>
        <w:ind w:firstLine="709"/>
        <w:outlineLvl w:val="2"/>
        <w:rPr>
          <w:rFonts w:ascii="Times New Roman" w:hAnsi="Times New Roman" w:cs="Times New Roman"/>
          <w:b/>
          <w:bCs/>
          <w:sz w:val="28"/>
          <w:szCs w:val="28"/>
          <w:lang w:eastAsia="en-US"/>
        </w:rPr>
      </w:pPr>
      <w:bookmarkStart w:id="315" w:name="_bookmark9"/>
      <w:bookmarkEnd w:id="315"/>
      <w:r w:rsidRPr="00340CDA">
        <w:rPr>
          <w:rFonts w:ascii="Times New Roman" w:hAnsi="Times New Roman" w:cs="Times New Roman"/>
          <w:b/>
          <w:bCs/>
          <w:sz w:val="28"/>
          <w:szCs w:val="28"/>
          <w:lang w:eastAsia="en-US"/>
        </w:rPr>
        <w:t>Модуль</w:t>
      </w:r>
      <w:r w:rsidRPr="00340CDA">
        <w:rPr>
          <w:rFonts w:ascii="Times New Roman" w:hAnsi="Times New Roman" w:cs="Times New Roman"/>
          <w:b/>
          <w:bCs/>
          <w:spacing w:val="-12"/>
          <w:sz w:val="28"/>
          <w:szCs w:val="28"/>
          <w:lang w:eastAsia="en-US"/>
        </w:rPr>
        <w:t xml:space="preserve"> </w:t>
      </w:r>
      <w:r w:rsidRPr="00340CDA">
        <w:rPr>
          <w:rFonts w:ascii="Times New Roman" w:hAnsi="Times New Roman" w:cs="Times New Roman"/>
          <w:b/>
          <w:bCs/>
          <w:sz w:val="28"/>
          <w:szCs w:val="28"/>
          <w:lang w:eastAsia="en-US"/>
        </w:rPr>
        <w:t>№</w:t>
      </w:r>
      <w:r w:rsidRPr="00340CDA">
        <w:rPr>
          <w:rFonts w:ascii="Times New Roman" w:hAnsi="Times New Roman" w:cs="Times New Roman"/>
          <w:b/>
          <w:bCs/>
          <w:spacing w:val="-7"/>
          <w:sz w:val="28"/>
          <w:szCs w:val="28"/>
          <w:lang w:eastAsia="en-US"/>
        </w:rPr>
        <w:t xml:space="preserve"> </w:t>
      </w:r>
      <w:r w:rsidRPr="00340CDA">
        <w:rPr>
          <w:rFonts w:ascii="Times New Roman" w:hAnsi="Times New Roman" w:cs="Times New Roman"/>
          <w:b/>
          <w:bCs/>
          <w:sz w:val="28"/>
          <w:szCs w:val="28"/>
          <w:lang w:eastAsia="en-US"/>
        </w:rPr>
        <w:t>8</w:t>
      </w:r>
      <w:r w:rsidRPr="00340CDA">
        <w:rPr>
          <w:rFonts w:ascii="Times New Roman" w:hAnsi="Times New Roman" w:cs="Times New Roman"/>
          <w:b/>
          <w:bCs/>
          <w:spacing w:val="-4"/>
          <w:sz w:val="28"/>
          <w:szCs w:val="28"/>
          <w:lang w:eastAsia="en-US"/>
        </w:rPr>
        <w:t xml:space="preserve"> </w:t>
      </w:r>
      <w:r w:rsidRPr="00340CDA">
        <w:rPr>
          <w:rFonts w:ascii="Times New Roman" w:hAnsi="Times New Roman" w:cs="Times New Roman"/>
          <w:b/>
          <w:bCs/>
          <w:sz w:val="28"/>
          <w:szCs w:val="28"/>
          <w:lang w:eastAsia="en-US"/>
        </w:rPr>
        <w:t>«Основы</w:t>
      </w:r>
      <w:r w:rsidRPr="00340CDA">
        <w:rPr>
          <w:rFonts w:ascii="Times New Roman" w:hAnsi="Times New Roman" w:cs="Times New Roman"/>
          <w:b/>
          <w:bCs/>
          <w:spacing w:val="-9"/>
          <w:sz w:val="28"/>
          <w:szCs w:val="28"/>
          <w:lang w:eastAsia="en-US"/>
        </w:rPr>
        <w:t xml:space="preserve"> </w:t>
      </w:r>
      <w:r w:rsidRPr="00340CDA">
        <w:rPr>
          <w:rFonts w:ascii="Times New Roman" w:hAnsi="Times New Roman" w:cs="Times New Roman"/>
          <w:b/>
          <w:bCs/>
          <w:sz w:val="28"/>
          <w:szCs w:val="28"/>
          <w:lang w:eastAsia="en-US"/>
        </w:rPr>
        <w:t>медицинских</w:t>
      </w:r>
      <w:r w:rsidRPr="00340CDA">
        <w:rPr>
          <w:rFonts w:ascii="Times New Roman" w:hAnsi="Times New Roman" w:cs="Times New Roman"/>
          <w:b/>
          <w:bCs/>
          <w:spacing w:val="-3"/>
          <w:sz w:val="28"/>
          <w:szCs w:val="28"/>
          <w:lang w:eastAsia="en-US"/>
        </w:rPr>
        <w:t xml:space="preserve"> </w:t>
      </w:r>
      <w:r w:rsidRPr="00340CDA">
        <w:rPr>
          <w:rFonts w:ascii="Times New Roman" w:hAnsi="Times New Roman" w:cs="Times New Roman"/>
          <w:b/>
          <w:bCs/>
          <w:sz w:val="28"/>
          <w:szCs w:val="28"/>
          <w:lang w:eastAsia="en-US"/>
        </w:rPr>
        <w:t>знаний.</w:t>
      </w:r>
      <w:r w:rsidRPr="00340CDA">
        <w:rPr>
          <w:rFonts w:ascii="Times New Roman" w:hAnsi="Times New Roman" w:cs="Times New Roman"/>
          <w:b/>
          <w:bCs/>
          <w:spacing w:val="-5"/>
          <w:sz w:val="28"/>
          <w:szCs w:val="28"/>
          <w:lang w:eastAsia="en-US"/>
        </w:rPr>
        <w:t xml:space="preserve"> </w:t>
      </w:r>
      <w:r w:rsidRPr="00340CDA">
        <w:rPr>
          <w:rFonts w:ascii="Times New Roman" w:hAnsi="Times New Roman" w:cs="Times New Roman"/>
          <w:b/>
          <w:bCs/>
          <w:sz w:val="28"/>
          <w:szCs w:val="28"/>
          <w:lang w:eastAsia="en-US"/>
        </w:rPr>
        <w:t>Оказание</w:t>
      </w:r>
      <w:r w:rsidRPr="00340CDA">
        <w:rPr>
          <w:rFonts w:ascii="Times New Roman" w:hAnsi="Times New Roman" w:cs="Times New Roman"/>
          <w:b/>
          <w:bCs/>
          <w:spacing w:val="-8"/>
          <w:sz w:val="28"/>
          <w:szCs w:val="28"/>
          <w:lang w:eastAsia="en-US"/>
        </w:rPr>
        <w:t xml:space="preserve"> </w:t>
      </w:r>
      <w:r w:rsidRPr="00340CDA">
        <w:rPr>
          <w:rFonts w:ascii="Times New Roman" w:hAnsi="Times New Roman" w:cs="Times New Roman"/>
          <w:b/>
          <w:bCs/>
          <w:sz w:val="28"/>
          <w:szCs w:val="28"/>
          <w:lang w:eastAsia="en-US"/>
        </w:rPr>
        <w:t>первой</w:t>
      </w:r>
      <w:r w:rsidRPr="00340CDA">
        <w:rPr>
          <w:rFonts w:ascii="Times New Roman" w:hAnsi="Times New Roman" w:cs="Times New Roman"/>
          <w:b/>
          <w:bCs/>
          <w:spacing w:val="-2"/>
          <w:sz w:val="28"/>
          <w:szCs w:val="28"/>
          <w:lang w:eastAsia="en-US"/>
        </w:rPr>
        <w:t xml:space="preserve"> помощи»: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понятия</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«здоровье»,</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«охрана</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здоровья»,</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«здоровый</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образ</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жизни»,</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pacing w:val="-2"/>
          <w:sz w:val="28"/>
          <w:szCs w:val="28"/>
          <w:lang w:eastAsia="en-US"/>
        </w:rPr>
        <w:t>«лечение»,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«профилактика»;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биологические,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социально-экономические,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экологические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(геофизические), психологические факторы, влияющие на здоровье человека;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составляющие</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здорового</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образа жизни: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сон,</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питание,</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физическая</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активность, психологическое благополучие;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общие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представления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об</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инфекционных</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pacing w:val="-2"/>
          <w:sz w:val="28"/>
          <w:szCs w:val="28"/>
          <w:lang w:eastAsia="en-US"/>
        </w:rPr>
        <w:t>заболеваниях;</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механизм распространения и способы передачи инфекционных заболеваний; чрезвычайные</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ситуации</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биолого-социального</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характера,</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меры</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профилактики и</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pacing w:val="-2"/>
          <w:sz w:val="28"/>
          <w:szCs w:val="28"/>
          <w:lang w:eastAsia="en-US"/>
        </w:rPr>
        <w:t>защиты;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роль</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вакцинации,</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национальный</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календарь</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профилактических</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прививок; вакцинация по эпидемиологическим показаниям;</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значение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изобретения</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вакцины</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для</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pacing w:val="-2"/>
          <w:sz w:val="28"/>
          <w:szCs w:val="28"/>
          <w:lang w:eastAsia="en-US"/>
        </w:rPr>
        <w:t>человечества;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неинфекционные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заболевания,</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самые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распространенные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 xml:space="preserve">неинфекционные </w:t>
      </w:r>
      <w:r w:rsidRPr="00340CDA">
        <w:rPr>
          <w:rFonts w:ascii="Times New Roman" w:hAnsi="Times New Roman" w:cs="Times New Roman"/>
          <w:spacing w:val="-2"/>
          <w:sz w:val="28"/>
          <w:szCs w:val="28"/>
          <w:lang w:eastAsia="en-US"/>
        </w:rPr>
        <w:t>заболевания;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факторы риска возникновения сердечно-сосудистых</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заболеваний; факторы риска возникновения онкологических заболеваний; факторы</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риска</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возникновения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заболеваний</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дыхательной</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 xml:space="preserve">системы;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b/>
          <w:sz w:val="28"/>
          <w:szCs w:val="28"/>
          <w:lang w:eastAsia="en-US"/>
        </w:rPr>
        <w:t>-</w:t>
      </w:r>
      <w:r w:rsidRPr="00340CDA">
        <w:rPr>
          <w:rFonts w:ascii="Times New Roman" w:hAnsi="Times New Roman" w:cs="Times New Roman"/>
          <w:sz w:val="28"/>
          <w:szCs w:val="28"/>
          <w:lang w:val="en-US" w:eastAsia="en-US"/>
        </w:rPr>
        <w:t> </w:t>
      </w:r>
      <w:r w:rsidRPr="00340CDA">
        <w:rPr>
          <w:rFonts w:ascii="Times New Roman" w:hAnsi="Times New Roman" w:cs="Times New Roman"/>
          <w:sz w:val="28"/>
          <w:szCs w:val="28"/>
          <w:lang w:eastAsia="en-US"/>
        </w:rPr>
        <w:t>факторы риска возникновения эндокринных заболеваний;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меры</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профилактики</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неинфекционных</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pacing w:val="-2"/>
          <w:sz w:val="28"/>
          <w:szCs w:val="28"/>
          <w:lang w:eastAsia="en-US"/>
        </w:rPr>
        <w:t>заболеваний;</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роль диспансеризации в профилактике неинфекционных заболеваний; признаки</w:t>
      </w:r>
      <w:r w:rsidRPr="00340CDA">
        <w:rPr>
          <w:rFonts w:ascii="Times New Roman" w:hAnsi="Times New Roman" w:cs="Times New Roman"/>
          <w:spacing w:val="49"/>
          <w:w w:val="150"/>
          <w:sz w:val="28"/>
          <w:szCs w:val="28"/>
          <w:lang w:eastAsia="en-US"/>
        </w:rPr>
        <w:t xml:space="preserve"> </w:t>
      </w:r>
      <w:r w:rsidRPr="00340CDA">
        <w:rPr>
          <w:rFonts w:ascii="Times New Roman" w:hAnsi="Times New Roman" w:cs="Times New Roman"/>
          <w:sz w:val="28"/>
          <w:szCs w:val="28"/>
          <w:lang w:eastAsia="en-US"/>
        </w:rPr>
        <w:t>угрожающих</w:t>
      </w:r>
      <w:r w:rsidRPr="00340CDA">
        <w:rPr>
          <w:rFonts w:ascii="Times New Roman" w:hAnsi="Times New Roman" w:cs="Times New Roman"/>
          <w:spacing w:val="48"/>
          <w:w w:val="150"/>
          <w:sz w:val="28"/>
          <w:szCs w:val="28"/>
          <w:lang w:eastAsia="en-US"/>
        </w:rPr>
        <w:t xml:space="preserve"> </w:t>
      </w:r>
      <w:r w:rsidRPr="00340CDA">
        <w:rPr>
          <w:rFonts w:ascii="Times New Roman" w:hAnsi="Times New Roman" w:cs="Times New Roman"/>
          <w:sz w:val="28"/>
          <w:szCs w:val="28"/>
          <w:lang w:eastAsia="en-US"/>
        </w:rPr>
        <w:t>жизни</w:t>
      </w:r>
      <w:r w:rsidRPr="00340CDA">
        <w:rPr>
          <w:rFonts w:ascii="Times New Roman" w:hAnsi="Times New Roman" w:cs="Times New Roman"/>
          <w:spacing w:val="50"/>
          <w:w w:val="15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51"/>
          <w:w w:val="150"/>
          <w:sz w:val="28"/>
          <w:szCs w:val="28"/>
          <w:lang w:eastAsia="en-US"/>
        </w:rPr>
        <w:t xml:space="preserve"> </w:t>
      </w:r>
      <w:r w:rsidRPr="00340CDA">
        <w:rPr>
          <w:rFonts w:ascii="Times New Roman" w:hAnsi="Times New Roman" w:cs="Times New Roman"/>
          <w:sz w:val="28"/>
          <w:szCs w:val="28"/>
          <w:lang w:eastAsia="en-US"/>
        </w:rPr>
        <w:t>здоровью</w:t>
      </w:r>
      <w:r w:rsidRPr="00340CDA">
        <w:rPr>
          <w:rFonts w:ascii="Times New Roman" w:hAnsi="Times New Roman" w:cs="Times New Roman"/>
          <w:spacing w:val="49"/>
          <w:w w:val="150"/>
          <w:sz w:val="28"/>
          <w:szCs w:val="28"/>
          <w:lang w:eastAsia="en-US"/>
        </w:rPr>
        <w:t xml:space="preserve"> </w:t>
      </w:r>
      <w:r w:rsidRPr="00340CDA">
        <w:rPr>
          <w:rFonts w:ascii="Times New Roman" w:hAnsi="Times New Roman" w:cs="Times New Roman"/>
          <w:sz w:val="28"/>
          <w:szCs w:val="28"/>
          <w:lang w:eastAsia="en-US"/>
        </w:rPr>
        <w:t>состояний,</w:t>
      </w:r>
      <w:r w:rsidRPr="00340CDA">
        <w:rPr>
          <w:rFonts w:ascii="Times New Roman" w:hAnsi="Times New Roman" w:cs="Times New Roman"/>
          <w:spacing w:val="52"/>
          <w:w w:val="150"/>
          <w:sz w:val="28"/>
          <w:szCs w:val="28"/>
          <w:lang w:eastAsia="en-US"/>
        </w:rPr>
        <w:t xml:space="preserve"> </w:t>
      </w:r>
      <w:r w:rsidRPr="00340CDA">
        <w:rPr>
          <w:rFonts w:ascii="Times New Roman" w:hAnsi="Times New Roman" w:cs="Times New Roman"/>
          <w:sz w:val="28"/>
          <w:szCs w:val="28"/>
          <w:lang w:eastAsia="en-US"/>
        </w:rPr>
        <w:t>требующие</w:t>
      </w:r>
      <w:r w:rsidRPr="00340CDA">
        <w:rPr>
          <w:rFonts w:ascii="Times New Roman" w:hAnsi="Times New Roman" w:cs="Times New Roman"/>
          <w:spacing w:val="50"/>
          <w:w w:val="150"/>
          <w:sz w:val="28"/>
          <w:szCs w:val="28"/>
          <w:lang w:eastAsia="en-US"/>
        </w:rPr>
        <w:t xml:space="preserve"> </w:t>
      </w:r>
      <w:r w:rsidRPr="00340CDA">
        <w:rPr>
          <w:rFonts w:ascii="Times New Roman" w:hAnsi="Times New Roman" w:cs="Times New Roman"/>
          <w:spacing w:val="-2"/>
          <w:sz w:val="28"/>
          <w:szCs w:val="28"/>
          <w:lang w:eastAsia="en-US"/>
        </w:rPr>
        <w:t>вызова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скорой</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медицинской</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помощи</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(инсульт, сердечный</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приступ, острая</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 xml:space="preserve">боль </w:t>
      </w:r>
      <w:r w:rsidRPr="00340CDA">
        <w:rPr>
          <w:rFonts w:ascii="Times New Roman" w:hAnsi="Times New Roman" w:cs="Times New Roman"/>
          <w:sz w:val="28"/>
          <w:szCs w:val="28"/>
          <w:lang w:eastAsia="en-US"/>
        </w:rPr>
        <w:lastRenderedPageBreak/>
        <w:t>в</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животе, эпилепсия и другие);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психическое</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здоровье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психологическое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благополучие;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критерии психического здоровья и психологического благополучия; основные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факторы,</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влияющие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психическое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здоровье</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40"/>
          <w:sz w:val="28"/>
          <w:szCs w:val="28"/>
          <w:lang w:eastAsia="en-US"/>
        </w:rPr>
        <w:t xml:space="preserve"> </w:t>
      </w:r>
      <w:r w:rsidRPr="00340CDA">
        <w:rPr>
          <w:rFonts w:ascii="Times New Roman" w:hAnsi="Times New Roman" w:cs="Times New Roman"/>
          <w:sz w:val="28"/>
          <w:szCs w:val="28"/>
          <w:lang w:eastAsia="en-US"/>
        </w:rPr>
        <w:t xml:space="preserve">психологическое </w:t>
      </w:r>
      <w:r w:rsidRPr="00340CDA">
        <w:rPr>
          <w:rFonts w:ascii="Times New Roman" w:hAnsi="Times New Roman" w:cs="Times New Roman"/>
          <w:spacing w:val="-2"/>
          <w:sz w:val="28"/>
          <w:szCs w:val="28"/>
          <w:lang w:eastAsia="en-US"/>
        </w:rPr>
        <w:t>благополучие;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основные направления сохранения и укрепления психического здоровья (раннее выявление психических</w:t>
      </w:r>
      <w:r w:rsidRPr="00340CDA">
        <w:rPr>
          <w:rFonts w:ascii="Times New Roman" w:hAnsi="Times New Roman" w:cs="Times New Roman"/>
          <w:spacing w:val="-1"/>
          <w:sz w:val="28"/>
          <w:szCs w:val="28"/>
          <w:lang w:eastAsia="en-US"/>
        </w:rPr>
        <w:t xml:space="preserve"> </w:t>
      </w:r>
      <w:r w:rsidRPr="00340CDA">
        <w:rPr>
          <w:rFonts w:ascii="Times New Roman" w:hAnsi="Times New Roman" w:cs="Times New Roman"/>
          <w:sz w:val="28"/>
          <w:szCs w:val="28"/>
          <w:lang w:eastAsia="en-US"/>
        </w:rPr>
        <w:t xml:space="preserve">расстройств;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минимизация</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 xml:space="preserve">влияния хронического стресса: оптимизация условий жизни, работы, учебы; </w:t>
      </w:r>
    </w:p>
    <w:p w:rsidR="00340CDA" w:rsidRPr="00340CDA" w:rsidRDefault="00340CDA" w:rsidP="00340CDA">
      <w:pPr>
        <w:adjustRightInd/>
        <w:ind w:firstLine="709"/>
        <w:rPr>
          <w:rFonts w:ascii="Times New Roman" w:hAnsi="Times New Roman" w:cs="Times New Roman"/>
          <w:spacing w:val="-14"/>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профилактика злоупотребления</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алкоголя</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употребления</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наркотических</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средств;</w:t>
      </w:r>
      <w:r w:rsidRPr="00340CDA">
        <w:rPr>
          <w:rFonts w:ascii="Times New Roman" w:hAnsi="Times New Roman" w:cs="Times New Roman"/>
          <w:spacing w:val="-14"/>
          <w:sz w:val="28"/>
          <w:szCs w:val="28"/>
          <w:lang w:eastAsia="en-US"/>
        </w:rPr>
        <w:t xml:space="preserve">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помощь</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людям, перенесшим психотравмирующую ситуацию);</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меры, направленные на сохранение и укрепление психического здоровья; первая</w:t>
      </w:r>
      <w:r w:rsidRPr="00340CDA">
        <w:rPr>
          <w:rFonts w:ascii="Times New Roman" w:hAnsi="Times New Roman" w:cs="Times New Roman"/>
          <w:spacing w:val="41"/>
          <w:sz w:val="28"/>
          <w:szCs w:val="28"/>
          <w:lang w:eastAsia="en-US"/>
        </w:rPr>
        <w:t xml:space="preserve"> </w:t>
      </w:r>
      <w:r w:rsidRPr="00340CDA">
        <w:rPr>
          <w:rFonts w:ascii="Times New Roman" w:hAnsi="Times New Roman" w:cs="Times New Roman"/>
          <w:sz w:val="28"/>
          <w:szCs w:val="28"/>
          <w:lang w:eastAsia="en-US"/>
        </w:rPr>
        <w:t>помощь,</w:t>
      </w:r>
      <w:r w:rsidRPr="00340CDA">
        <w:rPr>
          <w:rFonts w:ascii="Times New Roman" w:hAnsi="Times New Roman" w:cs="Times New Roman"/>
          <w:spacing w:val="41"/>
          <w:sz w:val="28"/>
          <w:szCs w:val="28"/>
          <w:lang w:eastAsia="en-US"/>
        </w:rPr>
        <w:t xml:space="preserve"> </w:t>
      </w:r>
      <w:r w:rsidRPr="00340CDA">
        <w:rPr>
          <w:rFonts w:ascii="Times New Roman" w:hAnsi="Times New Roman" w:cs="Times New Roman"/>
          <w:sz w:val="28"/>
          <w:szCs w:val="28"/>
          <w:lang w:eastAsia="en-US"/>
        </w:rPr>
        <w:t>история</w:t>
      </w:r>
      <w:r w:rsidRPr="00340CDA">
        <w:rPr>
          <w:rFonts w:ascii="Times New Roman" w:hAnsi="Times New Roman" w:cs="Times New Roman"/>
          <w:spacing w:val="41"/>
          <w:sz w:val="28"/>
          <w:szCs w:val="28"/>
          <w:lang w:eastAsia="en-US"/>
        </w:rPr>
        <w:t xml:space="preserve"> </w:t>
      </w:r>
      <w:r w:rsidRPr="00340CDA">
        <w:rPr>
          <w:rFonts w:ascii="Times New Roman" w:hAnsi="Times New Roman" w:cs="Times New Roman"/>
          <w:sz w:val="28"/>
          <w:szCs w:val="28"/>
          <w:lang w:eastAsia="en-US"/>
        </w:rPr>
        <w:t>возникновения</w:t>
      </w:r>
      <w:r w:rsidRPr="00340CDA">
        <w:rPr>
          <w:rFonts w:ascii="Times New Roman" w:hAnsi="Times New Roman" w:cs="Times New Roman"/>
          <w:spacing w:val="41"/>
          <w:sz w:val="28"/>
          <w:szCs w:val="28"/>
          <w:lang w:eastAsia="en-US"/>
        </w:rPr>
        <w:t xml:space="preserve"> </w:t>
      </w:r>
      <w:r w:rsidRPr="00340CDA">
        <w:rPr>
          <w:rFonts w:ascii="Times New Roman" w:hAnsi="Times New Roman" w:cs="Times New Roman"/>
          <w:sz w:val="28"/>
          <w:szCs w:val="28"/>
          <w:lang w:eastAsia="en-US"/>
        </w:rPr>
        <w:t>скорой</w:t>
      </w:r>
      <w:r w:rsidRPr="00340CDA">
        <w:rPr>
          <w:rFonts w:ascii="Times New Roman" w:hAnsi="Times New Roman" w:cs="Times New Roman"/>
          <w:spacing w:val="41"/>
          <w:sz w:val="28"/>
          <w:szCs w:val="28"/>
          <w:lang w:eastAsia="en-US"/>
        </w:rPr>
        <w:t xml:space="preserve"> </w:t>
      </w:r>
      <w:r w:rsidRPr="00340CDA">
        <w:rPr>
          <w:rFonts w:ascii="Times New Roman" w:hAnsi="Times New Roman" w:cs="Times New Roman"/>
          <w:sz w:val="28"/>
          <w:szCs w:val="28"/>
          <w:lang w:eastAsia="en-US"/>
        </w:rPr>
        <w:t>медицинской</w:t>
      </w:r>
      <w:r w:rsidRPr="00340CDA">
        <w:rPr>
          <w:rFonts w:ascii="Times New Roman" w:hAnsi="Times New Roman" w:cs="Times New Roman"/>
          <w:spacing w:val="42"/>
          <w:sz w:val="28"/>
          <w:szCs w:val="28"/>
          <w:lang w:eastAsia="en-US"/>
        </w:rPr>
        <w:t xml:space="preserve"> </w:t>
      </w:r>
      <w:r w:rsidRPr="00340CDA">
        <w:rPr>
          <w:rFonts w:ascii="Times New Roman" w:hAnsi="Times New Roman" w:cs="Times New Roman"/>
          <w:spacing w:val="-2"/>
          <w:sz w:val="28"/>
          <w:szCs w:val="28"/>
          <w:lang w:eastAsia="en-US"/>
        </w:rPr>
        <w:t>помощи</w:t>
      </w:r>
      <w:r w:rsidRPr="00340CDA">
        <w:rPr>
          <w:rFonts w:ascii="Times New Roman" w:hAnsi="Times New Roman" w:cs="Times New Roman"/>
          <w:sz w:val="28"/>
          <w:szCs w:val="28"/>
          <w:lang w:eastAsia="en-US"/>
        </w:rPr>
        <w:t xml:space="preserve"> 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первой</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pacing w:val="-2"/>
          <w:sz w:val="28"/>
          <w:szCs w:val="28"/>
          <w:lang w:eastAsia="en-US"/>
        </w:rPr>
        <w:t>помощи;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состояния,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которых</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оказывается</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первая</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помощь; мероприятия по оказанию первой помощи;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алгоритм</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первой</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pacing w:val="-2"/>
          <w:sz w:val="28"/>
          <w:szCs w:val="28"/>
          <w:lang w:eastAsia="en-US"/>
        </w:rPr>
        <w:t>помощи;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оказание первой помощи в сложных случаях (травмы глаза; «сложные» кровотечения;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первая помощь с использованием подручных средств; первая помощь при нескольких травмах одновременно);</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действия</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прибытии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скорой</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медицинской</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pacing w:val="-2"/>
          <w:sz w:val="28"/>
          <w:szCs w:val="28"/>
          <w:lang w:eastAsia="en-US"/>
        </w:rPr>
        <w:t>помощи.</w:t>
      </w:r>
    </w:p>
    <w:p w:rsidR="00340CDA" w:rsidRPr="00340CDA" w:rsidRDefault="00340CDA" w:rsidP="00340CDA">
      <w:pPr>
        <w:adjustRightInd/>
        <w:ind w:firstLine="709"/>
        <w:rPr>
          <w:rFonts w:ascii="Times New Roman" w:hAnsi="Times New Roman" w:cs="Times New Roman"/>
          <w:b/>
          <w:sz w:val="28"/>
          <w:szCs w:val="28"/>
          <w:lang w:eastAsia="en-US"/>
        </w:rPr>
      </w:pPr>
      <w:bookmarkStart w:id="316" w:name="_bookmark10"/>
      <w:bookmarkEnd w:id="316"/>
      <w:r w:rsidRPr="00340CDA">
        <w:rPr>
          <w:rFonts w:ascii="Times New Roman" w:hAnsi="Times New Roman" w:cs="Times New Roman"/>
          <w:b/>
          <w:sz w:val="28"/>
          <w:szCs w:val="28"/>
          <w:lang w:eastAsia="en-US"/>
        </w:rPr>
        <w:t>Модуль</w:t>
      </w:r>
      <w:r w:rsidRPr="00340CDA">
        <w:rPr>
          <w:rFonts w:ascii="Times New Roman" w:hAnsi="Times New Roman" w:cs="Times New Roman"/>
          <w:b/>
          <w:spacing w:val="-10"/>
          <w:sz w:val="28"/>
          <w:szCs w:val="28"/>
          <w:lang w:eastAsia="en-US"/>
        </w:rPr>
        <w:t xml:space="preserve"> </w:t>
      </w:r>
      <w:r w:rsidRPr="00340CDA">
        <w:rPr>
          <w:rFonts w:ascii="Times New Roman" w:hAnsi="Times New Roman" w:cs="Times New Roman"/>
          <w:b/>
          <w:sz w:val="28"/>
          <w:szCs w:val="28"/>
          <w:lang w:eastAsia="en-US"/>
        </w:rPr>
        <w:t>№</w:t>
      </w:r>
      <w:r w:rsidRPr="00340CDA">
        <w:rPr>
          <w:rFonts w:ascii="Times New Roman" w:hAnsi="Times New Roman" w:cs="Times New Roman"/>
          <w:b/>
          <w:spacing w:val="-9"/>
          <w:sz w:val="28"/>
          <w:szCs w:val="28"/>
          <w:lang w:eastAsia="en-US"/>
        </w:rPr>
        <w:t xml:space="preserve"> </w:t>
      </w:r>
      <w:r w:rsidRPr="00340CDA">
        <w:rPr>
          <w:rFonts w:ascii="Times New Roman" w:hAnsi="Times New Roman" w:cs="Times New Roman"/>
          <w:b/>
          <w:sz w:val="28"/>
          <w:szCs w:val="28"/>
          <w:lang w:eastAsia="en-US"/>
        </w:rPr>
        <w:t>9</w:t>
      </w:r>
      <w:r w:rsidRPr="00340CDA">
        <w:rPr>
          <w:rFonts w:ascii="Times New Roman" w:hAnsi="Times New Roman" w:cs="Times New Roman"/>
          <w:b/>
          <w:spacing w:val="-5"/>
          <w:sz w:val="28"/>
          <w:szCs w:val="28"/>
          <w:lang w:eastAsia="en-US"/>
        </w:rPr>
        <w:t xml:space="preserve"> </w:t>
      </w:r>
      <w:r w:rsidRPr="00340CDA">
        <w:rPr>
          <w:rFonts w:ascii="Times New Roman" w:hAnsi="Times New Roman" w:cs="Times New Roman"/>
          <w:b/>
          <w:sz w:val="28"/>
          <w:szCs w:val="28"/>
          <w:lang w:eastAsia="en-US"/>
        </w:rPr>
        <w:t>«Безопасность</w:t>
      </w:r>
      <w:r w:rsidRPr="00340CDA">
        <w:rPr>
          <w:rFonts w:ascii="Times New Roman" w:hAnsi="Times New Roman" w:cs="Times New Roman"/>
          <w:b/>
          <w:spacing w:val="-11"/>
          <w:sz w:val="28"/>
          <w:szCs w:val="28"/>
          <w:lang w:eastAsia="en-US"/>
        </w:rPr>
        <w:t xml:space="preserve"> </w:t>
      </w:r>
      <w:r w:rsidRPr="00340CDA">
        <w:rPr>
          <w:rFonts w:ascii="Times New Roman" w:hAnsi="Times New Roman" w:cs="Times New Roman"/>
          <w:b/>
          <w:sz w:val="28"/>
          <w:szCs w:val="28"/>
          <w:lang w:eastAsia="en-US"/>
        </w:rPr>
        <w:t>в</w:t>
      </w:r>
      <w:r w:rsidRPr="00340CDA">
        <w:rPr>
          <w:rFonts w:ascii="Times New Roman" w:hAnsi="Times New Roman" w:cs="Times New Roman"/>
          <w:b/>
          <w:spacing w:val="-8"/>
          <w:sz w:val="28"/>
          <w:szCs w:val="28"/>
          <w:lang w:eastAsia="en-US"/>
        </w:rPr>
        <w:t xml:space="preserve"> </w:t>
      </w:r>
      <w:r w:rsidRPr="00340CDA">
        <w:rPr>
          <w:rFonts w:ascii="Times New Roman" w:hAnsi="Times New Roman" w:cs="Times New Roman"/>
          <w:b/>
          <w:sz w:val="28"/>
          <w:szCs w:val="28"/>
          <w:lang w:eastAsia="en-US"/>
        </w:rPr>
        <w:t>социуме»: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определение понятия «общение»;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навыки конструктивного общения;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общие</w:t>
      </w:r>
      <w:r w:rsidRPr="00340CDA">
        <w:rPr>
          <w:rFonts w:ascii="Times New Roman" w:hAnsi="Times New Roman" w:cs="Times New Roman"/>
          <w:spacing w:val="45"/>
          <w:sz w:val="28"/>
          <w:szCs w:val="28"/>
          <w:lang w:eastAsia="en-US"/>
        </w:rPr>
        <w:t xml:space="preserve"> </w:t>
      </w:r>
      <w:r w:rsidRPr="00340CDA">
        <w:rPr>
          <w:rFonts w:ascii="Times New Roman" w:hAnsi="Times New Roman" w:cs="Times New Roman"/>
          <w:sz w:val="28"/>
          <w:szCs w:val="28"/>
          <w:lang w:eastAsia="en-US"/>
        </w:rPr>
        <w:t>представления</w:t>
      </w:r>
      <w:r w:rsidRPr="00340CDA">
        <w:rPr>
          <w:rFonts w:ascii="Times New Roman" w:hAnsi="Times New Roman" w:cs="Times New Roman"/>
          <w:spacing w:val="47"/>
          <w:sz w:val="28"/>
          <w:szCs w:val="28"/>
          <w:lang w:eastAsia="en-US"/>
        </w:rPr>
        <w:t xml:space="preserve"> </w:t>
      </w:r>
      <w:r w:rsidRPr="00340CDA">
        <w:rPr>
          <w:rFonts w:ascii="Times New Roman" w:hAnsi="Times New Roman" w:cs="Times New Roman"/>
          <w:sz w:val="28"/>
          <w:szCs w:val="28"/>
          <w:lang w:eastAsia="en-US"/>
        </w:rPr>
        <w:t>о</w:t>
      </w:r>
      <w:r w:rsidRPr="00340CDA">
        <w:rPr>
          <w:rFonts w:ascii="Times New Roman" w:hAnsi="Times New Roman" w:cs="Times New Roman"/>
          <w:spacing w:val="43"/>
          <w:sz w:val="28"/>
          <w:szCs w:val="28"/>
          <w:lang w:eastAsia="en-US"/>
        </w:rPr>
        <w:t xml:space="preserve"> </w:t>
      </w:r>
      <w:r w:rsidRPr="00340CDA">
        <w:rPr>
          <w:rFonts w:ascii="Times New Roman" w:hAnsi="Times New Roman" w:cs="Times New Roman"/>
          <w:sz w:val="28"/>
          <w:szCs w:val="28"/>
          <w:lang w:eastAsia="en-US"/>
        </w:rPr>
        <w:t>понятиях</w:t>
      </w:r>
      <w:r w:rsidRPr="00340CDA">
        <w:rPr>
          <w:rFonts w:ascii="Times New Roman" w:hAnsi="Times New Roman" w:cs="Times New Roman"/>
          <w:spacing w:val="44"/>
          <w:sz w:val="28"/>
          <w:szCs w:val="28"/>
          <w:lang w:eastAsia="en-US"/>
        </w:rPr>
        <w:t xml:space="preserve"> </w:t>
      </w:r>
      <w:r w:rsidRPr="00340CDA">
        <w:rPr>
          <w:rFonts w:ascii="Times New Roman" w:hAnsi="Times New Roman" w:cs="Times New Roman"/>
          <w:sz w:val="28"/>
          <w:szCs w:val="28"/>
          <w:lang w:eastAsia="en-US"/>
        </w:rPr>
        <w:t>«социальная</w:t>
      </w:r>
      <w:r w:rsidRPr="00340CDA">
        <w:rPr>
          <w:rFonts w:ascii="Times New Roman" w:hAnsi="Times New Roman" w:cs="Times New Roman"/>
          <w:spacing w:val="47"/>
          <w:sz w:val="28"/>
          <w:szCs w:val="28"/>
          <w:lang w:eastAsia="en-US"/>
        </w:rPr>
        <w:t xml:space="preserve"> </w:t>
      </w:r>
      <w:r w:rsidRPr="00340CDA">
        <w:rPr>
          <w:rFonts w:ascii="Times New Roman" w:hAnsi="Times New Roman" w:cs="Times New Roman"/>
          <w:sz w:val="28"/>
          <w:szCs w:val="28"/>
          <w:lang w:eastAsia="en-US"/>
        </w:rPr>
        <w:t>группа»,</w:t>
      </w:r>
      <w:r w:rsidRPr="00340CDA">
        <w:rPr>
          <w:rFonts w:ascii="Times New Roman" w:hAnsi="Times New Roman" w:cs="Times New Roman"/>
          <w:spacing w:val="48"/>
          <w:sz w:val="28"/>
          <w:szCs w:val="28"/>
          <w:lang w:eastAsia="en-US"/>
        </w:rPr>
        <w:t xml:space="preserve"> </w:t>
      </w:r>
      <w:r w:rsidRPr="00340CDA">
        <w:rPr>
          <w:rFonts w:ascii="Times New Roman" w:hAnsi="Times New Roman" w:cs="Times New Roman"/>
          <w:sz w:val="28"/>
          <w:szCs w:val="28"/>
          <w:lang w:eastAsia="en-US"/>
        </w:rPr>
        <w:t>«большая</w:t>
      </w:r>
      <w:r w:rsidRPr="00340CDA">
        <w:rPr>
          <w:rFonts w:ascii="Times New Roman" w:hAnsi="Times New Roman" w:cs="Times New Roman"/>
          <w:spacing w:val="48"/>
          <w:sz w:val="28"/>
          <w:szCs w:val="28"/>
          <w:lang w:eastAsia="en-US"/>
        </w:rPr>
        <w:t xml:space="preserve"> </w:t>
      </w:r>
      <w:r w:rsidRPr="00340CDA">
        <w:rPr>
          <w:rFonts w:ascii="Times New Roman" w:hAnsi="Times New Roman" w:cs="Times New Roman"/>
          <w:spacing w:val="-2"/>
          <w:sz w:val="28"/>
          <w:szCs w:val="28"/>
          <w:lang w:eastAsia="en-US"/>
        </w:rPr>
        <w:t>группа»,</w:t>
      </w:r>
      <w:r w:rsidRPr="00340CDA">
        <w:rPr>
          <w:rFonts w:ascii="Times New Roman" w:hAnsi="Times New Roman" w:cs="Times New Roman"/>
          <w:sz w:val="28"/>
          <w:szCs w:val="28"/>
          <w:lang w:eastAsia="en-US"/>
        </w:rPr>
        <w:t xml:space="preserve"> «малая</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группа»;</w:t>
      </w:r>
    </w:p>
    <w:p w:rsidR="00340CDA" w:rsidRPr="00340CDA" w:rsidRDefault="00340CDA" w:rsidP="00340CDA">
      <w:pPr>
        <w:tabs>
          <w:tab w:val="left" w:pos="2809"/>
          <w:tab w:val="left" w:pos="4183"/>
          <w:tab w:val="left" w:pos="5484"/>
          <w:tab w:val="left" w:pos="5866"/>
          <w:tab w:val="left" w:pos="7002"/>
          <w:tab w:val="left" w:pos="8974"/>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межличностное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общение,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общение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2"/>
          <w:sz w:val="28"/>
          <w:szCs w:val="28"/>
          <w:lang w:eastAsia="en-US"/>
        </w:rPr>
        <w:t>в</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группе,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межгрупповое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общение (взаимодействие);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особенности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общения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pacing w:val="-2"/>
          <w:sz w:val="28"/>
          <w:szCs w:val="28"/>
          <w:lang w:eastAsia="en-US"/>
        </w:rPr>
        <w:t>группе;</w:t>
      </w:r>
    </w:p>
    <w:p w:rsidR="00340CDA" w:rsidRPr="00340CDA" w:rsidRDefault="00340CDA" w:rsidP="00340CDA">
      <w:pPr>
        <w:tabs>
          <w:tab w:val="left" w:pos="8119"/>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психологические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характеристики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группы</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 xml:space="preserve">особенности </w:t>
      </w:r>
      <w:r w:rsidRPr="00340CDA">
        <w:rPr>
          <w:rFonts w:ascii="Times New Roman" w:hAnsi="Times New Roman" w:cs="Times New Roman"/>
          <w:spacing w:val="-2"/>
          <w:sz w:val="28"/>
          <w:szCs w:val="28"/>
          <w:lang w:eastAsia="en-US"/>
        </w:rPr>
        <w:t xml:space="preserve">взаимодействия </w:t>
      </w:r>
      <w:r w:rsidRPr="00340CDA">
        <w:rPr>
          <w:rFonts w:ascii="Times New Roman" w:hAnsi="Times New Roman" w:cs="Times New Roman"/>
          <w:sz w:val="28"/>
          <w:szCs w:val="28"/>
          <w:lang w:eastAsia="en-US"/>
        </w:rPr>
        <w:t>в группе;</w:t>
      </w:r>
    </w:p>
    <w:p w:rsidR="00340CDA" w:rsidRPr="00340CDA" w:rsidRDefault="00340CDA" w:rsidP="00340CDA">
      <w:pPr>
        <w:adjustRightInd/>
        <w:ind w:firstLine="709"/>
        <w:rPr>
          <w:rFonts w:ascii="Times New Roman" w:hAnsi="Times New Roman" w:cs="Times New Roman"/>
          <w:spacing w:val="-2"/>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групповые</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нормы</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pacing w:val="-2"/>
          <w:sz w:val="28"/>
          <w:szCs w:val="28"/>
          <w:lang w:eastAsia="en-US"/>
        </w:rPr>
        <w:t>ценности;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коллектив как социальная группа; психологические закономерности в группе; понятие</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«конфликт»,</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стадии</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развития</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конфликта;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конфликты в межличностном общении, конфликты в малой группе; факторы,</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способствующие</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препятствующие</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эскалации</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конфликта; способы поведения в конфликте;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деструктивное</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агрессивное</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поведение; конструктивное</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поведение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pacing w:val="-2"/>
          <w:sz w:val="28"/>
          <w:szCs w:val="28"/>
          <w:lang w:eastAsia="en-US"/>
        </w:rPr>
        <w:t>конфликте;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роль</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регуляции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эмоций</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при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разрешении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конфликта,</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способы</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z w:val="28"/>
          <w:szCs w:val="28"/>
          <w:lang w:eastAsia="en-US"/>
        </w:rPr>
        <w:t xml:space="preserve">саморегуляции;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способы разрешения конфликтных ситуаций;</w:t>
      </w:r>
    </w:p>
    <w:p w:rsidR="00340CDA" w:rsidRPr="00340CDA" w:rsidRDefault="00340CDA" w:rsidP="00340CDA">
      <w:pPr>
        <w:tabs>
          <w:tab w:val="left" w:pos="2025"/>
          <w:tab w:val="left" w:pos="3061"/>
          <w:tab w:val="left" w:pos="4184"/>
          <w:tab w:val="left" w:pos="5292"/>
          <w:tab w:val="left" w:pos="6501"/>
          <w:tab w:val="left" w:pos="8112"/>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lastRenderedPageBreak/>
        <w:t>- </w:t>
      </w:r>
      <w:r w:rsidRPr="00340CDA">
        <w:rPr>
          <w:rFonts w:ascii="Times New Roman" w:hAnsi="Times New Roman" w:cs="Times New Roman"/>
          <w:spacing w:val="-2"/>
          <w:sz w:val="28"/>
          <w:szCs w:val="28"/>
          <w:lang w:eastAsia="en-US"/>
        </w:rPr>
        <w:t>основные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формы</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участия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третьей</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стороны</w:t>
      </w:r>
      <w:r w:rsidRPr="00340CDA">
        <w:rPr>
          <w:rFonts w:ascii="Times New Roman" w:hAnsi="Times New Roman" w:cs="Times New Roman"/>
          <w:sz w:val="28"/>
          <w:szCs w:val="28"/>
          <w:lang w:eastAsia="en-US"/>
        </w:rPr>
        <w:t xml:space="preserve"> в</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 xml:space="preserve">процессе </w:t>
      </w:r>
      <w:r w:rsidRPr="00340CDA">
        <w:rPr>
          <w:rFonts w:ascii="Times New Roman" w:hAnsi="Times New Roman" w:cs="Times New Roman"/>
          <w:spacing w:val="-2"/>
          <w:sz w:val="28"/>
          <w:szCs w:val="28"/>
          <w:lang w:eastAsia="en-US"/>
        </w:rPr>
        <w:t xml:space="preserve">урегулирования </w:t>
      </w:r>
      <w:r w:rsidRPr="00340CDA">
        <w:rPr>
          <w:rFonts w:ascii="Times New Roman" w:hAnsi="Times New Roman" w:cs="Times New Roman"/>
          <w:sz w:val="28"/>
          <w:szCs w:val="28"/>
          <w:lang w:eastAsia="en-US"/>
        </w:rPr>
        <w:t>и разрешения конфликта;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ведение переговоров при разрешении конфликта; опасные</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проявления</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конфликтов</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(буллинг,</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насилие);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способы</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противодействия</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буллингу</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проявлению</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насилия; способы психологического воздействия;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психологическое</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влияние</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малой</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pacing w:val="-2"/>
          <w:sz w:val="28"/>
          <w:szCs w:val="28"/>
          <w:lang w:eastAsia="en-US"/>
        </w:rPr>
        <w:t>группе;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положительные</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отрицательные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стороны</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pacing w:val="-2"/>
          <w:sz w:val="28"/>
          <w:szCs w:val="28"/>
          <w:lang w:eastAsia="en-US"/>
        </w:rPr>
        <w:t>конформизма;</w:t>
      </w:r>
    </w:p>
    <w:p w:rsidR="00340CDA" w:rsidRPr="00340CDA" w:rsidRDefault="00340CDA" w:rsidP="00340CDA">
      <w:pPr>
        <w:tabs>
          <w:tab w:val="left" w:pos="1859"/>
          <w:tab w:val="left" w:pos="3873"/>
          <w:tab w:val="left" w:pos="6802"/>
          <w:tab w:val="left" w:pos="8631"/>
          <w:tab w:val="left" w:pos="9229"/>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эмпатия</w:t>
      </w:r>
      <w:r w:rsidRPr="00340CDA">
        <w:rPr>
          <w:rFonts w:ascii="Times New Roman" w:hAnsi="Times New Roman" w:cs="Times New Roman"/>
          <w:sz w:val="28"/>
          <w:szCs w:val="28"/>
          <w:lang w:eastAsia="en-US"/>
        </w:rPr>
        <w:t xml:space="preserve"> 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уважение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к партнеру</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(партнерам) по</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 xml:space="preserve">общению </w:t>
      </w:r>
      <w:r w:rsidRPr="00340CDA">
        <w:rPr>
          <w:rFonts w:ascii="Times New Roman" w:hAnsi="Times New Roman" w:cs="Times New Roman"/>
          <w:spacing w:val="-4"/>
          <w:sz w:val="28"/>
          <w:szCs w:val="28"/>
          <w:lang w:eastAsia="en-US"/>
        </w:rPr>
        <w:t>как</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 xml:space="preserve">основа </w:t>
      </w:r>
      <w:r w:rsidRPr="00340CDA">
        <w:rPr>
          <w:rFonts w:ascii="Times New Roman" w:hAnsi="Times New Roman" w:cs="Times New Roman"/>
          <w:spacing w:val="-2"/>
          <w:sz w:val="28"/>
          <w:szCs w:val="28"/>
          <w:lang w:eastAsia="en-US"/>
        </w:rPr>
        <w:t>коммуникации;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убеждающая</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pacing w:val="-2"/>
          <w:sz w:val="28"/>
          <w:szCs w:val="28"/>
          <w:lang w:eastAsia="en-US"/>
        </w:rPr>
        <w:t>коммуникация;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манипуляция</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общении,</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цели,</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технологии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способы</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противодействия; психологическое влияние на большие группы;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способы воздействия на большую группу: заражение; убеждение; внушение; </w:t>
      </w:r>
      <w:r w:rsidRPr="00340CDA">
        <w:rPr>
          <w:rFonts w:ascii="Times New Roman" w:hAnsi="Times New Roman" w:cs="Times New Roman"/>
          <w:spacing w:val="-2"/>
          <w:sz w:val="28"/>
          <w:szCs w:val="28"/>
          <w:lang w:eastAsia="en-US"/>
        </w:rPr>
        <w:t>подражание;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деструктивные</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псевдопсихологические</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pacing w:val="-2"/>
          <w:sz w:val="28"/>
          <w:szCs w:val="28"/>
          <w:lang w:eastAsia="en-US"/>
        </w:rPr>
        <w:t>технологии;</w:t>
      </w:r>
    </w:p>
    <w:p w:rsidR="00340CDA" w:rsidRPr="00340CDA" w:rsidRDefault="00340CDA" w:rsidP="00340CDA">
      <w:pPr>
        <w:tabs>
          <w:tab w:val="left" w:pos="3313"/>
          <w:tab w:val="left" w:pos="5357"/>
          <w:tab w:val="left" w:pos="7163"/>
          <w:tab w:val="left" w:pos="7897"/>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противодействие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вовлечению</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молодежи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в</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 xml:space="preserve">противозаконную </w:t>
      </w:r>
      <w:r w:rsidRPr="00340CDA">
        <w:rPr>
          <w:rFonts w:ascii="Times New Roman" w:hAnsi="Times New Roman" w:cs="Times New Roman"/>
          <w:sz w:val="28"/>
          <w:szCs w:val="28"/>
          <w:lang w:eastAsia="en-US"/>
        </w:rPr>
        <w:t>и антиобщественную деятельность.</w:t>
      </w:r>
    </w:p>
    <w:p w:rsidR="00340CDA" w:rsidRPr="00340CDA" w:rsidRDefault="00340CDA" w:rsidP="00340CDA">
      <w:pPr>
        <w:adjustRightInd/>
        <w:ind w:firstLine="709"/>
        <w:outlineLvl w:val="2"/>
        <w:rPr>
          <w:rFonts w:ascii="Times New Roman" w:hAnsi="Times New Roman" w:cs="Times New Roman"/>
          <w:b/>
          <w:bCs/>
          <w:sz w:val="28"/>
          <w:szCs w:val="28"/>
          <w:lang w:eastAsia="en-US"/>
        </w:rPr>
      </w:pPr>
      <w:bookmarkStart w:id="317" w:name="_bookmark11"/>
      <w:bookmarkEnd w:id="317"/>
      <w:r w:rsidRPr="00340CDA">
        <w:rPr>
          <w:rFonts w:ascii="Times New Roman" w:hAnsi="Times New Roman" w:cs="Times New Roman"/>
          <w:b/>
          <w:bCs/>
          <w:sz w:val="28"/>
          <w:szCs w:val="28"/>
          <w:lang w:eastAsia="en-US"/>
        </w:rPr>
        <w:t>Модуль</w:t>
      </w:r>
      <w:r w:rsidRPr="00340CDA">
        <w:rPr>
          <w:rFonts w:ascii="Times New Roman" w:hAnsi="Times New Roman" w:cs="Times New Roman"/>
          <w:b/>
          <w:bCs/>
          <w:spacing w:val="-13"/>
          <w:sz w:val="28"/>
          <w:szCs w:val="28"/>
          <w:lang w:eastAsia="en-US"/>
        </w:rPr>
        <w:t xml:space="preserve"> </w:t>
      </w:r>
      <w:r w:rsidRPr="00340CDA">
        <w:rPr>
          <w:rFonts w:ascii="Times New Roman" w:hAnsi="Times New Roman" w:cs="Times New Roman"/>
          <w:b/>
          <w:bCs/>
          <w:sz w:val="28"/>
          <w:szCs w:val="28"/>
          <w:lang w:eastAsia="en-US"/>
        </w:rPr>
        <w:t>№</w:t>
      </w:r>
      <w:r w:rsidRPr="00340CDA">
        <w:rPr>
          <w:rFonts w:ascii="Times New Roman" w:hAnsi="Times New Roman" w:cs="Times New Roman"/>
          <w:b/>
          <w:bCs/>
          <w:spacing w:val="-7"/>
          <w:sz w:val="28"/>
          <w:szCs w:val="28"/>
          <w:lang w:eastAsia="en-US"/>
        </w:rPr>
        <w:t xml:space="preserve"> </w:t>
      </w:r>
      <w:r w:rsidRPr="00340CDA">
        <w:rPr>
          <w:rFonts w:ascii="Times New Roman" w:hAnsi="Times New Roman" w:cs="Times New Roman"/>
          <w:b/>
          <w:bCs/>
          <w:sz w:val="28"/>
          <w:szCs w:val="28"/>
          <w:lang w:eastAsia="en-US"/>
        </w:rPr>
        <w:t>10</w:t>
      </w:r>
      <w:r w:rsidRPr="00340CDA">
        <w:rPr>
          <w:rFonts w:ascii="Times New Roman" w:hAnsi="Times New Roman" w:cs="Times New Roman"/>
          <w:b/>
          <w:bCs/>
          <w:spacing w:val="-9"/>
          <w:sz w:val="28"/>
          <w:szCs w:val="28"/>
          <w:lang w:eastAsia="en-US"/>
        </w:rPr>
        <w:t xml:space="preserve"> </w:t>
      </w:r>
      <w:r w:rsidRPr="00340CDA">
        <w:rPr>
          <w:rFonts w:ascii="Times New Roman" w:hAnsi="Times New Roman" w:cs="Times New Roman"/>
          <w:b/>
          <w:bCs/>
          <w:sz w:val="28"/>
          <w:szCs w:val="28"/>
          <w:lang w:eastAsia="en-US"/>
        </w:rPr>
        <w:t>«Безопасность</w:t>
      </w:r>
      <w:r w:rsidRPr="00340CDA">
        <w:rPr>
          <w:rFonts w:ascii="Times New Roman" w:hAnsi="Times New Roman" w:cs="Times New Roman"/>
          <w:b/>
          <w:bCs/>
          <w:spacing w:val="-10"/>
          <w:sz w:val="28"/>
          <w:szCs w:val="28"/>
          <w:lang w:eastAsia="en-US"/>
        </w:rPr>
        <w:t xml:space="preserve"> </w:t>
      </w:r>
      <w:r w:rsidRPr="00340CDA">
        <w:rPr>
          <w:rFonts w:ascii="Times New Roman" w:hAnsi="Times New Roman" w:cs="Times New Roman"/>
          <w:b/>
          <w:bCs/>
          <w:sz w:val="28"/>
          <w:szCs w:val="28"/>
          <w:lang w:eastAsia="en-US"/>
        </w:rPr>
        <w:t>в</w:t>
      </w:r>
      <w:r w:rsidRPr="00340CDA">
        <w:rPr>
          <w:rFonts w:ascii="Times New Roman" w:hAnsi="Times New Roman" w:cs="Times New Roman"/>
          <w:b/>
          <w:bCs/>
          <w:spacing w:val="-7"/>
          <w:sz w:val="28"/>
          <w:szCs w:val="28"/>
          <w:lang w:eastAsia="en-US"/>
        </w:rPr>
        <w:t xml:space="preserve"> </w:t>
      </w:r>
      <w:r w:rsidRPr="00340CDA">
        <w:rPr>
          <w:rFonts w:ascii="Times New Roman" w:hAnsi="Times New Roman" w:cs="Times New Roman"/>
          <w:b/>
          <w:bCs/>
          <w:sz w:val="28"/>
          <w:szCs w:val="28"/>
          <w:lang w:eastAsia="en-US"/>
        </w:rPr>
        <w:t>информационном</w:t>
      </w:r>
      <w:r w:rsidRPr="00340CDA">
        <w:rPr>
          <w:rFonts w:ascii="Times New Roman" w:hAnsi="Times New Roman" w:cs="Times New Roman"/>
          <w:b/>
          <w:bCs/>
          <w:spacing w:val="-3"/>
          <w:sz w:val="28"/>
          <w:szCs w:val="28"/>
          <w:lang w:eastAsia="en-US"/>
        </w:rPr>
        <w:t xml:space="preserve"> </w:t>
      </w:r>
      <w:r w:rsidRPr="00340CDA">
        <w:rPr>
          <w:rFonts w:ascii="Times New Roman" w:hAnsi="Times New Roman" w:cs="Times New Roman"/>
          <w:b/>
          <w:bCs/>
          <w:spacing w:val="-2"/>
          <w:sz w:val="28"/>
          <w:szCs w:val="28"/>
          <w:lang w:eastAsia="en-US"/>
        </w:rPr>
        <w:t>пространстве»: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понятия</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«цифровая</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среда»,</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«цифровой</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след»; влияние цифровой среды на жизнь человека; приватность, персональные данные;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«цифровая</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зависимость»,</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ее</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признаки</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 xml:space="preserve">последствия; опасности и риски цифровой среды, их источники; правила безопасного поведения в цифровой среде;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вредоносное программное обеспечение;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виды</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вредоносного</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программного</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обеспечения,</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его</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цели,</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принципы</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работы; правила защиты от вредоносного программного обеспечения;</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кража</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персональных</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данных,</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pacing w:val="-2"/>
          <w:sz w:val="28"/>
          <w:szCs w:val="28"/>
          <w:lang w:eastAsia="en-US"/>
        </w:rPr>
        <w:t>паролей;</w:t>
      </w:r>
    </w:p>
    <w:p w:rsidR="00340CDA" w:rsidRPr="00340CDA" w:rsidRDefault="00340CDA" w:rsidP="00340CDA">
      <w:pPr>
        <w:adjustRightInd/>
        <w:ind w:firstLine="709"/>
        <w:rPr>
          <w:rFonts w:ascii="Times New Roman" w:hAnsi="Times New Roman" w:cs="Times New Roman"/>
          <w:spacing w:val="-2"/>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мошенничество,</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фишинг,</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защиты</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от</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pacing w:val="-2"/>
          <w:sz w:val="28"/>
          <w:szCs w:val="28"/>
          <w:lang w:eastAsia="en-US"/>
        </w:rPr>
        <w:t>мошенников;</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опасности в цифровой среде и их причины;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опасные</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персоны,</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имитация</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близких</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социальных</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z w:val="28"/>
          <w:szCs w:val="28"/>
          <w:lang w:eastAsia="en-US"/>
        </w:rPr>
        <w:t>отношений;</w:t>
      </w:r>
    </w:p>
    <w:p w:rsidR="00340CDA" w:rsidRPr="00340CDA" w:rsidRDefault="00340CDA" w:rsidP="00340CDA">
      <w:pPr>
        <w:tabs>
          <w:tab w:val="left" w:pos="3075"/>
          <w:tab w:val="left" w:pos="4520"/>
          <w:tab w:val="left" w:pos="4880"/>
          <w:tab w:val="left" w:pos="6843"/>
          <w:tab w:val="left" w:pos="7188"/>
          <w:tab w:val="left" w:pos="8648"/>
          <w:tab w:val="left" w:pos="9260"/>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неосмотрительное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поведение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коммуникация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в</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Интернете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как</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 xml:space="preserve">угроза </w:t>
      </w:r>
      <w:r w:rsidRPr="00340CDA">
        <w:rPr>
          <w:rFonts w:ascii="Times New Roman" w:hAnsi="Times New Roman" w:cs="Times New Roman"/>
          <w:sz w:val="28"/>
          <w:szCs w:val="28"/>
          <w:lang w:eastAsia="en-US"/>
        </w:rPr>
        <w:t>для будущей жизни и карьеры;</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травля</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2"/>
          <w:sz w:val="28"/>
          <w:szCs w:val="28"/>
          <w:lang w:eastAsia="en-US"/>
        </w:rPr>
        <w:t xml:space="preserve"> </w:t>
      </w:r>
      <w:r w:rsidRPr="00340CDA">
        <w:rPr>
          <w:rFonts w:ascii="Times New Roman" w:hAnsi="Times New Roman" w:cs="Times New Roman"/>
          <w:sz w:val="28"/>
          <w:szCs w:val="28"/>
          <w:lang w:eastAsia="en-US"/>
        </w:rPr>
        <w:t>Интернете,</w:t>
      </w:r>
      <w:r w:rsidRPr="00340CDA">
        <w:rPr>
          <w:rFonts w:ascii="Times New Roman" w:hAnsi="Times New Roman" w:cs="Times New Roman"/>
          <w:spacing w:val="-4"/>
          <w:sz w:val="28"/>
          <w:szCs w:val="28"/>
          <w:lang w:eastAsia="en-US"/>
        </w:rPr>
        <w:t xml:space="preserve"> </w:t>
      </w:r>
      <w:r w:rsidRPr="00340CDA">
        <w:rPr>
          <w:rFonts w:ascii="Times New Roman" w:hAnsi="Times New Roman" w:cs="Times New Roman"/>
          <w:sz w:val="28"/>
          <w:szCs w:val="28"/>
          <w:lang w:eastAsia="en-US"/>
        </w:rPr>
        <w:t>методы</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защиты</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от</w:t>
      </w:r>
      <w:r w:rsidRPr="00340CDA">
        <w:rPr>
          <w:rFonts w:ascii="Times New Roman" w:hAnsi="Times New Roman" w:cs="Times New Roman"/>
          <w:spacing w:val="-6"/>
          <w:sz w:val="28"/>
          <w:szCs w:val="28"/>
          <w:lang w:eastAsia="en-US"/>
        </w:rPr>
        <w:t xml:space="preserve"> </w:t>
      </w:r>
      <w:r w:rsidRPr="00340CDA">
        <w:rPr>
          <w:rFonts w:ascii="Times New Roman" w:hAnsi="Times New Roman" w:cs="Times New Roman"/>
          <w:spacing w:val="-2"/>
          <w:sz w:val="28"/>
          <w:szCs w:val="28"/>
          <w:lang w:eastAsia="en-US"/>
        </w:rPr>
        <w:t>травли;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sz w:val="28"/>
          <w:szCs w:val="28"/>
          <w:lang w:eastAsia="en-US"/>
        </w:rPr>
        <w:t>деструктивные</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сообщества</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деструктивный</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контент</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цифровой</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среде, их признаки;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механизмы</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вовлечения</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деструктивные</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сообщества; вербовка, манипуляция, «воронки вовлечения»; радикализация деструктива;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профилактика</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противодействие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вовлечению</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деструктивные</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сообщества; правила коммуникации в цифровой среде;</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достоверность информации в цифровой среде; источники</w:t>
      </w:r>
      <w:r w:rsidRPr="00340CDA">
        <w:rPr>
          <w:rFonts w:ascii="Times New Roman" w:hAnsi="Times New Roman" w:cs="Times New Roman"/>
          <w:spacing w:val="-11"/>
          <w:sz w:val="28"/>
          <w:szCs w:val="28"/>
          <w:lang w:eastAsia="en-US"/>
        </w:rPr>
        <w:t xml:space="preserve"> </w:t>
      </w:r>
      <w:r w:rsidRPr="00340CDA">
        <w:rPr>
          <w:rFonts w:ascii="Times New Roman" w:hAnsi="Times New Roman" w:cs="Times New Roman"/>
          <w:sz w:val="28"/>
          <w:szCs w:val="28"/>
          <w:lang w:eastAsia="en-US"/>
        </w:rPr>
        <w:t>информации,</w:t>
      </w:r>
      <w:r w:rsidRPr="00340CDA">
        <w:rPr>
          <w:rFonts w:ascii="Times New Roman" w:hAnsi="Times New Roman" w:cs="Times New Roman"/>
          <w:spacing w:val="-16"/>
          <w:sz w:val="28"/>
          <w:szCs w:val="28"/>
          <w:lang w:eastAsia="en-US"/>
        </w:rPr>
        <w:t xml:space="preserve"> </w:t>
      </w:r>
      <w:r w:rsidRPr="00340CDA">
        <w:rPr>
          <w:rFonts w:ascii="Times New Roman" w:hAnsi="Times New Roman" w:cs="Times New Roman"/>
          <w:sz w:val="28"/>
          <w:szCs w:val="28"/>
          <w:lang w:eastAsia="en-US"/>
        </w:rPr>
        <w:t>проверка</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на</w:t>
      </w:r>
      <w:r w:rsidRPr="00340CDA">
        <w:rPr>
          <w:rFonts w:ascii="Times New Roman" w:hAnsi="Times New Roman" w:cs="Times New Roman"/>
          <w:spacing w:val="-14"/>
          <w:sz w:val="28"/>
          <w:szCs w:val="28"/>
          <w:lang w:eastAsia="en-US"/>
        </w:rPr>
        <w:t xml:space="preserve"> </w:t>
      </w:r>
      <w:r w:rsidRPr="00340CDA">
        <w:rPr>
          <w:rFonts w:ascii="Times New Roman" w:hAnsi="Times New Roman" w:cs="Times New Roman"/>
          <w:sz w:val="28"/>
          <w:szCs w:val="28"/>
          <w:lang w:eastAsia="en-US"/>
        </w:rPr>
        <w:t>достоверность;</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«информационный</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пузырь»,</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манипуляция</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сознанием,</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 xml:space="preserve">пропаганда; фальшивые аккаунты, вредные советчики, манипуляторы;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lastRenderedPageBreak/>
        <w:t>- </w:t>
      </w:r>
      <w:r w:rsidRPr="00340CDA">
        <w:rPr>
          <w:rFonts w:ascii="Times New Roman" w:hAnsi="Times New Roman" w:cs="Times New Roman"/>
          <w:sz w:val="28"/>
          <w:szCs w:val="28"/>
          <w:lang w:eastAsia="en-US"/>
        </w:rPr>
        <w:t>понятие «фейк», цели и виды, распространение фейков;</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правила</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инструменты</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для</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распознавания</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фейковых</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текстов</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5"/>
          <w:sz w:val="28"/>
          <w:szCs w:val="28"/>
          <w:lang w:eastAsia="en-US"/>
        </w:rPr>
        <w:t xml:space="preserve"> </w:t>
      </w:r>
      <w:r w:rsidRPr="00340CDA">
        <w:rPr>
          <w:rFonts w:ascii="Times New Roman" w:hAnsi="Times New Roman" w:cs="Times New Roman"/>
          <w:sz w:val="28"/>
          <w:szCs w:val="28"/>
          <w:lang w:eastAsia="en-US"/>
        </w:rPr>
        <w:t xml:space="preserve">изображений;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понятие прав человека в цифровой среде, их защита;</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ответственность</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за</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действия</w:t>
      </w:r>
      <w:r w:rsidRPr="00340CDA">
        <w:rPr>
          <w:rFonts w:ascii="Times New Roman" w:hAnsi="Times New Roman" w:cs="Times New Roman"/>
          <w:spacing w:val="-13"/>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9"/>
          <w:sz w:val="28"/>
          <w:szCs w:val="28"/>
          <w:lang w:eastAsia="en-US"/>
        </w:rPr>
        <w:t xml:space="preserve"> </w:t>
      </w:r>
      <w:r w:rsidRPr="00340CDA">
        <w:rPr>
          <w:rFonts w:ascii="Times New Roman" w:hAnsi="Times New Roman" w:cs="Times New Roman"/>
          <w:sz w:val="28"/>
          <w:szCs w:val="28"/>
          <w:lang w:eastAsia="en-US"/>
        </w:rPr>
        <w:t xml:space="preserve">Интернете;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запрещенный контент;</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защита</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прав</w:t>
      </w:r>
      <w:r w:rsidRPr="00340CDA">
        <w:rPr>
          <w:rFonts w:ascii="Times New Roman" w:hAnsi="Times New Roman" w:cs="Times New Roman"/>
          <w:spacing w:val="-8"/>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7"/>
          <w:sz w:val="28"/>
          <w:szCs w:val="28"/>
          <w:lang w:eastAsia="en-US"/>
        </w:rPr>
        <w:t xml:space="preserve"> </w:t>
      </w:r>
      <w:r w:rsidRPr="00340CDA">
        <w:rPr>
          <w:rFonts w:ascii="Times New Roman" w:hAnsi="Times New Roman" w:cs="Times New Roman"/>
          <w:sz w:val="28"/>
          <w:szCs w:val="28"/>
          <w:lang w:eastAsia="en-US"/>
        </w:rPr>
        <w:t>цифровом</w:t>
      </w:r>
      <w:r w:rsidRPr="00340CDA">
        <w:rPr>
          <w:rFonts w:ascii="Times New Roman" w:hAnsi="Times New Roman" w:cs="Times New Roman"/>
          <w:spacing w:val="-3"/>
          <w:sz w:val="28"/>
          <w:szCs w:val="28"/>
          <w:lang w:eastAsia="en-US"/>
        </w:rPr>
        <w:t xml:space="preserve"> </w:t>
      </w:r>
      <w:r w:rsidRPr="00340CDA">
        <w:rPr>
          <w:rFonts w:ascii="Times New Roman" w:hAnsi="Times New Roman" w:cs="Times New Roman"/>
          <w:spacing w:val="-2"/>
          <w:sz w:val="28"/>
          <w:szCs w:val="28"/>
          <w:lang w:eastAsia="en-US"/>
        </w:rPr>
        <w:t>пространстве.</w:t>
      </w:r>
    </w:p>
    <w:p w:rsidR="00340CDA" w:rsidRPr="00340CDA" w:rsidRDefault="00340CDA" w:rsidP="00340CDA">
      <w:pPr>
        <w:adjustRightInd/>
        <w:ind w:firstLine="709"/>
        <w:rPr>
          <w:rFonts w:ascii="Times New Roman" w:hAnsi="Times New Roman" w:cs="Times New Roman"/>
          <w:b/>
          <w:sz w:val="28"/>
          <w:szCs w:val="28"/>
          <w:lang w:eastAsia="en-US"/>
        </w:rPr>
      </w:pPr>
      <w:bookmarkStart w:id="318" w:name="_bookmark12"/>
      <w:bookmarkEnd w:id="318"/>
      <w:r w:rsidRPr="00340CDA">
        <w:rPr>
          <w:rFonts w:ascii="Times New Roman" w:hAnsi="Times New Roman" w:cs="Times New Roman"/>
          <w:b/>
          <w:sz w:val="28"/>
          <w:szCs w:val="28"/>
          <w:lang w:eastAsia="en-US"/>
        </w:rPr>
        <w:t>Модуль</w:t>
      </w:r>
      <w:r w:rsidRPr="00340CDA">
        <w:rPr>
          <w:rFonts w:ascii="Times New Roman" w:hAnsi="Times New Roman" w:cs="Times New Roman"/>
          <w:b/>
          <w:spacing w:val="-7"/>
          <w:sz w:val="28"/>
          <w:szCs w:val="28"/>
          <w:lang w:eastAsia="en-US"/>
        </w:rPr>
        <w:t xml:space="preserve"> </w:t>
      </w:r>
      <w:r w:rsidRPr="00340CDA">
        <w:rPr>
          <w:rFonts w:ascii="Times New Roman" w:hAnsi="Times New Roman" w:cs="Times New Roman"/>
          <w:b/>
          <w:sz w:val="28"/>
          <w:szCs w:val="28"/>
          <w:lang w:eastAsia="en-US"/>
        </w:rPr>
        <w:t>№</w:t>
      </w:r>
      <w:r w:rsidRPr="00340CDA">
        <w:rPr>
          <w:rFonts w:ascii="Times New Roman" w:hAnsi="Times New Roman" w:cs="Times New Roman"/>
          <w:b/>
          <w:spacing w:val="-5"/>
          <w:sz w:val="28"/>
          <w:szCs w:val="28"/>
          <w:lang w:eastAsia="en-US"/>
        </w:rPr>
        <w:t xml:space="preserve"> </w:t>
      </w:r>
      <w:r w:rsidRPr="00340CDA">
        <w:rPr>
          <w:rFonts w:ascii="Times New Roman" w:hAnsi="Times New Roman" w:cs="Times New Roman"/>
          <w:b/>
          <w:sz w:val="28"/>
          <w:szCs w:val="28"/>
          <w:lang w:eastAsia="en-US"/>
        </w:rPr>
        <w:t>11</w:t>
      </w:r>
      <w:r w:rsidRPr="00340CDA">
        <w:rPr>
          <w:rFonts w:ascii="Times New Roman" w:hAnsi="Times New Roman" w:cs="Times New Roman"/>
          <w:b/>
          <w:spacing w:val="-6"/>
          <w:sz w:val="28"/>
          <w:szCs w:val="28"/>
          <w:lang w:eastAsia="en-US"/>
        </w:rPr>
        <w:t xml:space="preserve"> </w:t>
      </w:r>
      <w:r w:rsidRPr="00340CDA">
        <w:rPr>
          <w:rFonts w:ascii="Times New Roman" w:hAnsi="Times New Roman" w:cs="Times New Roman"/>
          <w:b/>
          <w:sz w:val="28"/>
          <w:szCs w:val="28"/>
          <w:lang w:eastAsia="en-US"/>
        </w:rPr>
        <w:t>«Основы</w:t>
      </w:r>
      <w:r w:rsidRPr="00340CDA">
        <w:rPr>
          <w:rFonts w:ascii="Times New Roman" w:hAnsi="Times New Roman" w:cs="Times New Roman"/>
          <w:b/>
          <w:spacing w:val="-6"/>
          <w:sz w:val="28"/>
          <w:szCs w:val="28"/>
          <w:lang w:eastAsia="en-US"/>
        </w:rPr>
        <w:t xml:space="preserve"> </w:t>
      </w:r>
      <w:r w:rsidRPr="00340CDA">
        <w:rPr>
          <w:rFonts w:ascii="Times New Roman" w:hAnsi="Times New Roman" w:cs="Times New Roman"/>
          <w:b/>
          <w:sz w:val="28"/>
          <w:szCs w:val="28"/>
          <w:lang w:eastAsia="en-US"/>
        </w:rPr>
        <w:t>противодействия</w:t>
      </w:r>
      <w:r w:rsidRPr="00340CDA">
        <w:rPr>
          <w:rFonts w:ascii="Times New Roman" w:hAnsi="Times New Roman" w:cs="Times New Roman"/>
          <w:b/>
          <w:spacing w:val="-4"/>
          <w:sz w:val="28"/>
          <w:szCs w:val="28"/>
          <w:lang w:eastAsia="en-US"/>
        </w:rPr>
        <w:t xml:space="preserve"> </w:t>
      </w:r>
      <w:r w:rsidRPr="00340CDA">
        <w:rPr>
          <w:rFonts w:ascii="Times New Roman" w:hAnsi="Times New Roman" w:cs="Times New Roman"/>
          <w:b/>
          <w:sz w:val="28"/>
          <w:szCs w:val="28"/>
          <w:lang w:eastAsia="en-US"/>
        </w:rPr>
        <w:t>экстремизму</w:t>
      </w:r>
      <w:r w:rsidRPr="00340CDA">
        <w:rPr>
          <w:rFonts w:ascii="Times New Roman" w:hAnsi="Times New Roman" w:cs="Times New Roman"/>
          <w:b/>
          <w:spacing w:val="-7"/>
          <w:sz w:val="28"/>
          <w:szCs w:val="28"/>
          <w:lang w:eastAsia="en-US"/>
        </w:rPr>
        <w:t xml:space="preserve"> </w:t>
      </w:r>
      <w:r w:rsidRPr="00340CDA">
        <w:rPr>
          <w:rFonts w:ascii="Times New Roman" w:hAnsi="Times New Roman" w:cs="Times New Roman"/>
          <w:b/>
          <w:sz w:val="28"/>
          <w:szCs w:val="28"/>
          <w:lang w:eastAsia="en-US"/>
        </w:rPr>
        <w:t>и</w:t>
      </w:r>
      <w:r w:rsidRPr="00340CDA">
        <w:rPr>
          <w:rFonts w:ascii="Times New Roman" w:hAnsi="Times New Roman" w:cs="Times New Roman"/>
          <w:b/>
          <w:spacing w:val="-6"/>
          <w:sz w:val="28"/>
          <w:szCs w:val="28"/>
          <w:lang w:eastAsia="en-US"/>
        </w:rPr>
        <w:t xml:space="preserve"> </w:t>
      </w:r>
      <w:r w:rsidRPr="00340CDA">
        <w:rPr>
          <w:rFonts w:ascii="Times New Roman" w:hAnsi="Times New Roman" w:cs="Times New Roman"/>
          <w:b/>
          <w:sz w:val="28"/>
          <w:szCs w:val="28"/>
          <w:lang w:eastAsia="en-US"/>
        </w:rPr>
        <w:t>терроризму»:</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 xml:space="preserve">экстремизм и терроризм как угроза устойчивого развития общества; </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b/>
          <w:sz w:val="28"/>
          <w:szCs w:val="28"/>
          <w:lang w:eastAsia="en-US"/>
        </w:rPr>
        <w:t>-</w:t>
      </w:r>
      <w:r w:rsidRPr="00340CDA">
        <w:rPr>
          <w:rFonts w:ascii="Times New Roman" w:hAnsi="Times New Roman" w:cs="Times New Roman"/>
          <w:sz w:val="28"/>
          <w:szCs w:val="28"/>
          <w:lang w:val="en-US" w:eastAsia="en-US"/>
        </w:rPr>
        <w:t> </w:t>
      </w:r>
      <w:r w:rsidRPr="00340CDA">
        <w:rPr>
          <w:rFonts w:ascii="Times New Roman" w:hAnsi="Times New Roman" w:cs="Times New Roman"/>
          <w:sz w:val="28"/>
          <w:szCs w:val="28"/>
          <w:lang w:eastAsia="en-US"/>
        </w:rPr>
        <w:t>понятия «экстремизм» и «терроризм», их взаимосвязь;</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варианты</w:t>
      </w:r>
      <w:r w:rsidRPr="00340CDA">
        <w:rPr>
          <w:rFonts w:ascii="Times New Roman" w:hAnsi="Times New Roman" w:cs="Times New Roman"/>
          <w:spacing w:val="-15"/>
          <w:sz w:val="28"/>
          <w:szCs w:val="28"/>
          <w:lang w:eastAsia="en-US"/>
        </w:rPr>
        <w:t xml:space="preserve"> </w:t>
      </w:r>
      <w:r w:rsidRPr="00340CDA">
        <w:rPr>
          <w:rFonts w:ascii="Times New Roman" w:hAnsi="Times New Roman" w:cs="Times New Roman"/>
          <w:sz w:val="28"/>
          <w:szCs w:val="28"/>
          <w:lang w:eastAsia="en-US"/>
        </w:rPr>
        <w:t>проявления</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экстремизма,</w:t>
      </w:r>
      <w:r w:rsidRPr="00340CDA">
        <w:rPr>
          <w:rFonts w:ascii="Times New Roman" w:hAnsi="Times New Roman" w:cs="Times New Roman"/>
          <w:spacing w:val="-10"/>
          <w:sz w:val="28"/>
          <w:szCs w:val="28"/>
          <w:lang w:eastAsia="en-US"/>
        </w:rPr>
        <w:t xml:space="preserve"> </w:t>
      </w:r>
      <w:r w:rsidRPr="00340CDA">
        <w:rPr>
          <w:rFonts w:ascii="Times New Roman" w:hAnsi="Times New Roman" w:cs="Times New Roman"/>
          <w:sz w:val="28"/>
          <w:szCs w:val="28"/>
          <w:lang w:eastAsia="en-US"/>
        </w:rPr>
        <w:t>возможные</w:t>
      </w:r>
      <w:r w:rsidRPr="00340CDA">
        <w:rPr>
          <w:rFonts w:ascii="Times New Roman" w:hAnsi="Times New Roman" w:cs="Times New Roman"/>
          <w:spacing w:val="-12"/>
          <w:sz w:val="28"/>
          <w:szCs w:val="28"/>
          <w:lang w:eastAsia="en-US"/>
        </w:rPr>
        <w:t xml:space="preserve"> </w:t>
      </w:r>
      <w:r w:rsidRPr="00340CDA">
        <w:rPr>
          <w:rFonts w:ascii="Times New Roman" w:hAnsi="Times New Roman" w:cs="Times New Roman"/>
          <w:spacing w:val="-2"/>
          <w:sz w:val="28"/>
          <w:szCs w:val="28"/>
          <w:lang w:eastAsia="en-US"/>
        </w:rPr>
        <w:t>последствия;</w:t>
      </w:r>
    </w:p>
    <w:p w:rsidR="00340CDA" w:rsidRPr="00340CDA" w:rsidRDefault="00340CDA" w:rsidP="00340CDA">
      <w:pPr>
        <w:tabs>
          <w:tab w:val="left" w:pos="2621"/>
          <w:tab w:val="left" w:pos="5082"/>
          <w:tab w:val="left" w:pos="7386"/>
          <w:tab w:val="left" w:pos="7983"/>
          <w:tab w:val="left" w:pos="8896"/>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преступления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террористической</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направленности,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6"/>
          <w:sz w:val="28"/>
          <w:szCs w:val="28"/>
          <w:lang w:eastAsia="en-US"/>
        </w:rPr>
        <w:t>их</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цель,</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причины, последствия;</w:t>
      </w:r>
    </w:p>
    <w:p w:rsidR="00340CDA" w:rsidRPr="00340CDA" w:rsidRDefault="00340CDA" w:rsidP="00340CDA">
      <w:pPr>
        <w:tabs>
          <w:tab w:val="left" w:pos="2621"/>
          <w:tab w:val="left" w:pos="5082"/>
          <w:tab w:val="left" w:pos="7386"/>
          <w:tab w:val="left" w:pos="7983"/>
          <w:tab w:val="left" w:pos="8896"/>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опасность</w:t>
      </w:r>
      <w:r w:rsidRPr="00340CDA">
        <w:rPr>
          <w:rFonts w:ascii="Times New Roman" w:hAnsi="Times New Roman" w:cs="Times New Roman"/>
          <w:spacing w:val="35"/>
          <w:sz w:val="28"/>
          <w:szCs w:val="28"/>
          <w:lang w:eastAsia="en-US"/>
        </w:rPr>
        <w:t xml:space="preserve"> </w:t>
      </w:r>
      <w:r w:rsidRPr="00340CDA">
        <w:rPr>
          <w:rFonts w:ascii="Times New Roman" w:hAnsi="Times New Roman" w:cs="Times New Roman"/>
          <w:sz w:val="28"/>
          <w:szCs w:val="28"/>
          <w:lang w:eastAsia="en-US"/>
        </w:rPr>
        <w:t>вовлечения</w:t>
      </w:r>
      <w:r w:rsidRPr="00340CDA">
        <w:rPr>
          <w:rFonts w:ascii="Times New Roman" w:hAnsi="Times New Roman" w:cs="Times New Roman"/>
          <w:spacing w:val="35"/>
          <w:sz w:val="28"/>
          <w:szCs w:val="28"/>
          <w:lang w:eastAsia="en-US"/>
        </w:rPr>
        <w:t xml:space="preserve"> </w:t>
      </w:r>
      <w:r w:rsidRPr="00340CDA">
        <w:rPr>
          <w:rFonts w:ascii="Times New Roman" w:hAnsi="Times New Roman" w:cs="Times New Roman"/>
          <w:sz w:val="28"/>
          <w:szCs w:val="28"/>
          <w:lang w:eastAsia="en-US"/>
        </w:rPr>
        <w:t>в</w:t>
      </w:r>
      <w:r w:rsidRPr="00340CDA">
        <w:rPr>
          <w:rFonts w:ascii="Times New Roman" w:hAnsi="Times New Roman" w:cs="Times New Roman"/>
          <w:spacing w:val="32"/>
          <w:sz w:val="28"/>
          <w:szCs w:val="28"/>
          <w:lang w:eastAsia="en-US"/>
        </w:rPr>
        <w:t xml:space="preserve"> </w:t>
      </w:r>
      <w:r w:rsidRPr="00340CDA">
        <w:rPr>
          <w:rFonts w:ascii="Times New Roman" w:hAnsi="Times New Roman" w:cs="Times New Roman"/>
          <w:sz w:val="28"/>
          <w:szCs w:val="28"/>
          <w:lang w:eastAsia="en-US"/>
        </w:rPr>
        <w:t>экстремистскую</w:t>
      </w:r>
      <w:r w:rsidRPr="00340CDA">
        <w:rPr>
          <w:rFonts w:ascii="Times New Roman" w:hAnsi="Times New Roman" w:cs="Times New Roman"/>
          <w:spacing w:val="33"/>
          <w:sz w:val="28"/>
          <w:szCs w:val="28"/>
          <w:lang w:eastAsia="en-US"/>
        </w:rPr>
        <w:t xml:space="preserve"> </w:t>
      </w:r>
      <w:r w:rsidRPr="00340CDA">
        <w:rPr>
          <w:rFonts w:ascii="Times New Roman" w:hAnsi="Times New Roman" w:cs="Times New Roman"/>
          <w:sz w:val="28"/>
          <w:szCs w:val="28"/>
          <w:lang w:eastAsia="en-US"/>
        </w:rPr>
        <w:t>и</w:t>
      </w:r>
      <w:r w:rsidRPr="00340CDA">
        <w:rPr>
          <w:rFonts w:ascii="Times New Roman" w:hAnsi="Times New Roman" w:cs="Times New Roman"/>
          <w:spacing w:val="35"/>
          <w:sz w:val="28"/>
          <w:szCs w:val="28"/>
          <w:lang w:eastAsia="en-US"/>
        </w:rPr>
        <w:t xml:space="preserve"> </w:t>
      </w:r>
      <w:r w:rsidRPr="00340CDA">
        <w:rPr>
          <w:rFonts w:ascii="Times New Roman" w:hAnsi="Times New Roman" w:cs="Times New Roman"/>
          <w:sz w:val="28"/>
          <w:szCs w:val="28"/>
          <w:lang w:eastAsia="en-US"/>
        </w:rPr>
        <w:t>террористическую</w:t>
      </w:r>
      <w:r w:rsidRPr="00340CDA">
        <w:rPr>
          <w:rFonts w:ascii="Times New Roman" w:hAnsi="Times New Roman" w:cs="Times New Roman"/>
          <w:spacing w:val="33"/>
          <w:sz w:val="28"/>
          <w:szCs w:val="28"/>
          <w:lang w:eastAsia="en-US"/>
        </w:rPr>
        <w:t xml:space="preserve"> </w:t>
      </w:r>
      <w:r w:rsidRPr="00340CDA">
        <w:rPr>
          <w:rFonts w:ascii="Times New Roman" w:hAnsi="Times New Roman" w:cs="Times New Roman"/>
          <w:sz w:val="28"/>
          <w:szCs w:val="28"/>
          <w:lang w:eastAsia="en-US"/>
        </w:rPr>
        <w:t>деятельность: способы и признаки;</w:t>
      </w:r>
    </w:p>
    <w:p w:rsidR="00340CDA" w:rsidRPr="00340CDA" w:rsidRDefault="00340CDA" w:rsidP="00340CDA">
      <w:pPr>
        <w:tabs>
          <w:tab w:val="left" w:pos="2995"/>
          <w:tab w:val="left" w:pos="3477"/>
          <w:tab w:val="left" w:pos="5844"/>
          <w:tab w:val="left" w:pos="7614"/>
          <w:tab w:val="left" w:pos="8081"/>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предупреждение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противодействие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вовлечению</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в</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 xml:space="preserve">экстремистскую </w:t>
      </w:r>
      <w:r w:rsidRPr="00340CDA">
        <w:rPr>
          <w:rFonts w:ascii="Times New Roman" w:hAnsi="Times New Roman" w:cs="Times New Roman"/>
          <w:sz w:val="28"/>
          <w:szCs w:val="28"/>
          <w:lang w:eastAsia="en-US"/>
        </w:rPr>
        <w:t>и террористическую деятельность;</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формы террористических актов; уровни</w:t>
      </w:r>
      <w:r w:rsidRPr="00340CDA">
        <w:rPr>
          <w:rFonts w:ascii="Times New Roman" w:hAnsi="Times New Roman" w:cs="Times New Roman"/>
          <w:spacing w:val="-18"/>
          <w:sz w:val="28"/>
          <w:szCs w:val="28"/>
          <w:lang w:eastAsia="en-US"/>
        </w:rPr>
        <w:t xml:space="preserve"> </w:t>
      </w:r>
      <w:r w:rsidRPr="00340CDA">
        <w:rPr>
          <w:rFonts w:ascii="Times New Roman" w:hAnsi="Times New Roman" w:cs="Times New Roman"/>
          <w:sz w:val="28"/>
          <w:szCs w:val="28"/>
          <w:lang w:eastAsia="en-US"/>
        </w:rPr>
        <w:t>террористической</w:t>
      </w:r>
      <w:r w:rsidRPr="00340CDA">
        <w:rPr>
          <w:rFonts w:ascii="Times New Roman" w:hAnsi="Times New Roman" w:cs="Times New Roman"/>
          <w:spacing w:val="-17"/>
          <w:sz w:val="28"/>
          <w:szCs w:val="28"/>
          <w:lang w:eastAsia="en-US"/>
        </w:rPr>
        <w:t xml:space="preserve"> </w:t>
      </w:r>
      <w:r w:rsidRPr="00340CDA">
        <w:rPr>
          <w:rFonts w:ascii="Times New Roman" w:hAnsi="Times New Roman" w:cs="Times New Roman"/>
          <w:sz w:val="28"/>
          <w:szCs w:val="28"/>
          <w:lang w:eastAsia="en-US"/>
        </w:rPr>
        <w:t>угрозы;</w:t>
      </w:r>
    </w:p>
    <w:p w:rsidR="00340CDA" w:rsidRPr="00340CDA" w:rsidRDefault="00340CDA" w:rsidP="00340CDA">
      <w:pPr>
        <w:tabs>
          <w:tab w:val="left" w:pos="1895"/>
          <w:tab w:val="left" w:pos="3405"/>
          <w:tab w:val="left" w:pos="3815"/>
          <w:tab w:val="left" w:pos="5052"/>
          <w:tab w:val="left" w:pos="6411"/>
          <w:tab w:val="left" w:pos="7109"/>
          <w:tab w:val="left" w:pos="8138"/>
          <w:tab w:val="left" w:pos="8843"/>
          <w:tab w:val="left" w:pos="9231"/>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правила</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поведения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порядок</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действий</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при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угрозе</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или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в</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4"/>
          <w:sz w:val="28"/>
          <w:szCs w:val="28"/>
          <w:lang w:eastAsia="en-US"/>
        </w:rPr>
        <w:t xml:space="preserve">случае </w:t>
      </w:r>
      <w:r w:rsidRPr="00340CDA">
        <w:rPr>
          <w:rFonts w:ascii="Times New Roman" w:hAnsi="Times New Roman" w:cs="Times New Roman"/>
          <w:sz w:val="28"/>
          <w:szCs w:val="28"/>
          <w:lang w:eastAsia="en-US"/>
        </w:rPr>
        <w:t>террористического акта, проведении контртеррористической операции;</w:t>
      </w:r>
    </w:p>
    <w:p w:rsidR="00340CDA" w:rsidRPr="00340CDA" w:rsidRDefault="00340CDA" w:rsidP="00340CDA">
      <w:pPr>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правовые основы противодействия</w:t>
      </w:r>
      <w:r w:rsidRPr="00340CDA">
        <w:rPr>
          <w:rFonts w:ascii="Times New Roman" w:hAnsi="Times New Roman" w:cs="Times New Roman"/>
          <w:spacing w:val="29"/>
          <w:sz w:val="28"/>
          <w:szCs w:val="28"/>
          <w:lang w:eastAsia="en-US"/>
        </w:rPr>
        <w:t xml:space="preserve"> </w:t>
      </w:r>
      <w:r w:rsidRPr="00340CDA">
        <w:rPr>
          <w:rFonts w:ascii="Times New Roman" w:hAnsi="Times New Roman" w:cs="Times New Roman"/>
          <w:sz w:val="28"/>
          <w:szCs w:val="28"/>
          <w:lang w:eastAsia="en-US"/>
        </w:rPr>
        <w:t>экстремизму и</w:t>
      </w:r>
      <w:r w:rsidRPr="00340CDA">
        <w:rPr>
          <w:rFonts w:ascii="Times New Roman" w:hAnsi="Times New Roman" w:cs="Times New Roman"/>
          <w:spacing w:val="29"/>
          <w:sz w:val="28"/>
          <w:szCs w:val="28"/>
          <w:lang w:eastAsia="en-US"/>
        </w:rPr>
        <w:t xml:space="preserve"> </w:t>
      </w:r>
      <w:r w:rsidRPr="00340CDA">
        <w:rPr>
          <w:rFonts w:ascii="Times New Roman" w:hAnsi="Times New Roman" w:cs="Times New Roman"/>
          <w:sz w:val="28"/>
          <w:szCs w:val="28"/>
          <w:lang w:eastAsia="en-US"/>
        </w:rPr>
        <w:t xml:space="preserve">терроризму в Российской </w:t>
      </w:r>
      <w:r w:rsidRPr="00340CDA">
        <w:rPr>
          <w:rFonts w:ascii="Times New Roman" w:hAnsi="Times New Roman" w:cs="Times New Roman"/>
          <w:spacing w:val="-2"/>
          <w:sz w:val="28"/>
          <w:szCs w:val="28"/>
          <w:lang w:eastAsia="en-US"/>
        </w:rPr>
        <w:t>Федерации;</w:t>
      </w:r>
    </w:p>
    <w:p w:rsidR="00340CDA" w:rsidRPr="00340CDA" w:rsidRDefault="00340CDA" w:rsidP="00340CDA">
      <w:pPr>
        <w:tabs>
          <w:tab w:val="left" w:pos="2019"/>
          <w:tab w:val="left" w:pos="4510"/>
          <w:tab w:val="left" w:pos="5993"/>
          <w:tab w:val="left" w:pos="8512"/>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pacing w:val="-2"/>
          <w:sz w:val="28"/>
          <w:szCs w:val="28"/>
          <w:lang w:eastAsia="en-US"/>
        </w:rPr>
        <w:t>основы</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государственной</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системы</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противодействия</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 xml:space="preserve">экстремизму </w:t>
      </w:r>
      <w:r w:rsidRPr="00340CDA">
        <w:rPr>
          <w:rFonts w:ascii="Times New Roman" w:hAnsi="Times New Roman" w:cs="Times New Roman"/>
          <w:sz w:val="28"/>
          <w:szCs w:val="28"/>
          <w:lang w:eastAsia="en-US"/>
        </w:rPr>
        <w:t>и терроризму, ее цели, задачи, принципы;</w:t>
      </w:r>
    </w:p>
    <w:p w:rsidR="00340CDA" w:rsidRPr="00340CDA" w:rsidRDefault="00340CDA" w:rsidP="00340CDA">
      <w:pPr>
        <w:tabs>
          <w:tab w:val="left" w:pos="1895"/>
          <w:tab w:val="left" w:pos="3571"/>
          <w:tab w:val="left" w:pos="4758"/>
          <w:tab w:val="left" w:pos="5110"/>
          <w:tab w:val="left" w:pos="8757"/>
        </w:tabs>
        <w:adjustRightInd/>
        <w:ind w:firstLine="709"/>
        <w:rPr>
          <w:rFonts w:ascii="Times New Roman" w:hAnsi="Times New Roman" w:cs="Times New Roman"/>
          <w:sz w:val="28"/>
          <w:szCs w:val="28"/>
          <w:lang w:eastAsia="en-US"/>
        </w:rPr>
      </w:pPr>
      <w:r w:rsidRPr="00340CDA">
        <w:rPr>
          <w:rFonts w:ascii="Times New Roman" w:hAnsi="Times New Roman" w:cs="Times New Roman"/>
          <w:i/>
          <w:sz w:val="28"/>
          <w:szCs w:val="28"/>
          <w:lang w:eastAsia="en-US"/>
        </w:rPr>
        <w:t>- </w:t>
      </w:r>
      <w:r w:rsidRPr="00340CDA">
        <w:rPr>
          <w:rFonts w:ascii="Times New Roman" w:hAnsi="Times New Roman" w:cs="Times New Roman"/>
          <w:sz w:val="28"/>
          <w:szCs w:val="28"/>
          <w:lang w:eastAsia="en-US"/>
        </w:rPr>
        <w:t>права</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 xml:space="preserve">и </w:t>
      </w:r>
      <w:r w:rsidRPr="00340CDA">
        <w:rPr>
          <w:rFonts w:ascii="Times New Roman" w:hAnsi="Times New Roman" w:cs="Times New Roman"/>
          <w:spacing w:val="-2"/>
          <w:sz w:val="28"/>
          <w:szCs w:val="28"/>
          <w:lang w:eastAsia="en-US"/>
        </w:rPr>
        <w:t>обязанности</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2"/>
          <w:sz w:val="28"/>
          <w:szCs w:val="28"/>
          <w:lang w:eastAsia="en-US"/>
        </w:rPr>
        <w:t>граждан</w:t>
      </w:r>
      <w:r w:rsidRPr="00340CDA">
        <w:rPr>
          <w:rFonts w:ascii="Times New Roman" w:hAnsi="Times New Roman" w:cs="Times New Roman"/>
          <w:sz w:val="28"/>
          <w:szCs w:val="28"/>
          <w:lang w:eastAsia="en-US"/>
        </w:rPr>
        <w:t xml:space="preserve"> </w:t>
      </w:r>
      <w:r w:rsidRPr="00340CDA">
        <w:rPr>
          <w:rFonts w:ascii="Times New Roman" w:hAnsi="Times New Roman" w:cs="Times New Roman"/>
          <w:spacing w:val="-10"/>
          <w:sz w:val="28"/>
          <w:szCs w:val="28"/>
          <w:lang w:eastAsia="en-US"/>
        </w:rPr>
        <w:t>и</w:t>
      </w:r>
      <w:r w:rsidRPr="00340CDA">
        <w:rPr>
          <w:rFonts w:ascii="Times New Roman" w:hAnsi="Times New Roman" w:cs="Times New Roman"/>
          <w:sz w:val="28"/>
          <w:szCs w:val="28"/>
          <w:lang w:eastAsia="en-US"/>
        </w:rPr>
        <w:t xml:space="preserve"> общественных</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организаций в</w:t>
      </w:r>
      <w:r w:rsidRPr="00340CDA">
        <w:rPr>
          <w:rFonts w:ascii="Times New Roman" w:hAnsi="Times New Roman" w:cs="Times New Roman"/>
          <w:spacing w:val="80"/>
          <w:sz w:val="28"/>
          <w:szCs w:val="28"/>
          <w:lang w:eastAsia="en-US"/>
        </w:rPr>
        <w:t xml:space="preserve"> </w:t>
      </w:r>
      <w:r w:rsidRPr="00340CDA">
        <w:rPr>
          <w:rFonts w:ascii="Times New Roman" w:hAnsi="Times New Roman" w:cs="Times New Roman"/>
          <w:sz w:val="28"/>
          <w:szCs w:val="28"/>
          <w:lang w:eastAsia="en-US"/>
        </w:rPr>
        <w:t>области противодействия экстремизму и терроризму.</w:t>
      </w:r>
    </w:p>
    <w:p w:rsidR="00340CDA" w:rsidRPr="00340CDA" w:rsidRDefault="00340CDA" w:rsidP="00340CDA">
      <w:pPr>
        <w:adjustRightInd/>
        <w:ind w:firstLine="0"/>
        <w:rPr>
          <w:rFonts w:ascii="Times New Roman" w:hAnsi="Times New Roman" w:cs="Times New Roman"/>
          <w:b/>
          <w:sz w:val="28"/>
          <w:szCs w:val="28"/>
          <w:lang w:eastAsia="en-US"/>
        </w:rPr>
      </w:pPr>
      <w:bookmarkStart w:id="319" w:name="_bookmark13"/>
      <w:bookmarkEnd w:id="319"/>
    </w:p>
    <w:p w:rsidR="00340CDA" w:rsidRPr="00340CDA" w:rsidRDefault="00340CDA" w:rsidP="00340CDA">
      <w:pPr>
        <w:ind w:firstLine="709"/>
        <w:rPr>
          <w:rFonts w:ascii="Times New Roman" w:hAnsi="Times New Roman" w:cs="Times New Roman"/>
          <w:b/>
          <w:sz w:val="28"/>
          <w:szCs w:val="28"/>
        </w:rPr>
      </w:pPr>
      <w:r w:rsidRPr="00340CDA">
        <w:rPr>
          <w:rFonts w:ascii="Times New Roman" w:hAnsi="Times New Roman" w:cs="Times New Roman"/>
          <w:b/>
          <w:sz w:val="28"/>
          <w:szCs w:val="28"/>
        </w:rPr>
        <w:t xml:space="preserve">3) ПЛАНИРУЕМЫЕ РЕЗУЛЬТАТЫ ОСВОЕНИЯ ПРОГРАММЫ УЧЕБНОГО ПРЕДМЕТА </w:t>
      </w:r>
      <w:r w:rsidR="001D58EE" w:rsidRPr="001D58EE">
        <w:rPr>
          <w:rFonts w:ascii="Times New Roman" w:hAnsi="Times New Roman" w:cs="Times New Roman"/>
          <w:b/>
          <w:sz w:val="28"/>
          <w:szCs w:val="28"/>
        </w:rPr>
        <w:t>«ОСНОВЫ БЕЗОПАСНОСТИ И ЗАЩИТЫ РОДИНЫ»</w:t>
      </w:r>
      <w:r w:rsidRPr="00340CDA">
        <w:rPr>
          <w:rFonts w:ascii="Times New Roman" w:hAnsi="Times New Roman" w:cs="Times New Roman"/>
          <w:b/>
          <w:sz w:val="28"/>
          <w:szCs w:val="28"/>
        </w:rPr>
        <w:t xml:space="preserve"> НА УРОВНЕ СОО</w:t>
      </w:r>
    </w:p>
    <w:p w:rsidR="00340CDA" w:rsidRPr="00340CDA" w:rsidRDefault="00340CDA" w:rsidP="00340CDA">
      <w:pPr>
        <w:adjustRightInd/>
        <w:ind w:firstLine="709"/>
        <w:outlineLvl w:val="1"/>
        <w:rPr>
          <w:rFonts w:ascii="Times New Roman" w:hAnsi="Times New Roman" w:cs="Times New Roman"/>
          <w:b/>
          <w:sz w:val="28"/>
          <w:szCs w:val="28"/>
          <w:lang w:eastAsia="en-US"/>
        </w:rPr>
      </w:pPr>
      <w:bookmarkStart w:id="320" w:name="_bookmark14"/>
      <w:bookmarkEnd w:id="320"/>
    </w:p>
    <w:p w:rsidR="00340CDA" w:rsidRPr="00340CDA" w:rsidRDefault="00340CDA" w:rsidP="00340CDA">
      <w:pPr>
        <w:widowControl/>
        <w:autoSpaceDE/>
        <w:autoSpaceDN/>
        <w:adjustRightInd/>
        <w:ind w:firstLine="0"/>
        <w:jc w:val="center"/>
        <w:rPr>
          <w:rFonts w:ascii="Times New Roman" w:eastAsiaTheme="minorHAnsi" w:hAnsi="Times New Roman" w:cs="Times New Roman"/>
          <w:b/>
          <w:sz w:val="28"/>
          <w:szCs w:val="28"/>
          <w:lang w:eastAsia="en-US"/>
        </w:rPr>
      </w:pPr>
      <w:r w:rsidRPr="00340CDA">
        <w:rPr>
          <w:rFonts w:ascii="Times New Roman" w:eastAsiaTheme="minorHAnsi" w:hAnsi="Times New Roman" w:cs="Times New Roman"/>
          <w:b/>
          <w:sz w:val="28"/>
          <w:szCs w:val="28"/>
          <w:lang w:eastAsia="en-US"/>
        </w:rPr>
        <w:t>ЛИЧНОСТНЫЕ</w:t>
      </w:r>
      <w:r w:rsidRPr="00340CDA">
        <w:rPr>
          <w:rFonts w:ascii="Times New Roman" w:eastAsiaTheme="minorHAnsi" w:hAnsi="Times New Roman" w:cs="Times New Roman"/>
          <w:b/>
          <w:spacing w:val="-14"/>
          <w:sz w:val="28"/>
          <w:szCs w:val="28"/>
          <w:lang w:eastAsia="en-US"/>
        </w:rPr>
        <w:t xml:space="preserve"> </w:t>
      </w:r>
      <w:r w:rsidRPr="00340CDA">
        <w:rPr>
          <w:rFonts w:ascii="Times New Roman" w:eastAsiaTheme="minorHAnsi" w:hAnsi="Times New Roman" w:cs="Times New Roman"/>
          <w:b/>
          <w:spacing w:val="-2"/>
          <w:sz w:val="28"/>
          <w:szCs w:val="28"/>
          <w:lang w:eastAsia="en-US"/>
        </w:rPr>
        <w:t>РЕЗУЛЬТАТЫ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Личностные результаты достигаются в единстве учебной и воспитательной деятельности в соответствии с традиционными российскими социокультурными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духовно-нравственными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ценностями,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принятыми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обществе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правилами и нормами поведения.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Личностные результаты, формируемые в ходе изучения ОБЗР, должны способствовать процессам самопознания, самовоспитания и саморазвития, развития</w:t>
      </w:r>
      <w:r w:rsidRPr="00340CDA">
        <w:rPr>
          <w:rFonts w:ascii="Times New Roman" w:eastAsiaTheme="minorHAnsi" w:hAnsi="Times New Roman" w:cs="Times New Roman"/>
          <w:spacing w:val="65"/>
          <w:sz w:val="28"/>
          <w:szCs w:val="28"/>
          <w:lang w:eastAsia="en-US"/>
        </w:rPr>
        <w:t xml:space="preserve"> </w:t>
      </w:r>
      <w:r w:rsidRPr="00340CDA">
        <w:rPr>
          <w:rFonts w:ascii="Times New Roman" w:eastAsiaTheme="minorHAnsi" w:hAnsi="Times New Roman" w:cs="Times New Roman"/>
          <w:sz w:val="28"/>
          <w:szCs w:val="28"/>
          <w:lang w:eastAsia="en-US"/>
        </w:rPr>
        <w:t>внутренней</w:t>
      </w:r>
      <w:r w:rsidRPr="00340CDA">
        <w:rPr>
          <w:rFonts w:ascii="Times New Roman" w:eastAsiaTheme="minorHAnsi" w:hAnsi="Times New Roman" w:cs="Times New Roman"/>
          <w:spacing w:val="65"/>
          <w:sz w:val="28"/>
          <w:szCs w:val="28"/>
          <w:lang w:eastAsia="en-US"/>
        </w:rPr>
        <w:t xml:space="preserve"> </w:t>
      </w:r>
      <w:r w:rsidRPr="00340CDA">
        <w:rPr>
          <w:rFonts w:ascii="Times New Roman" w:eastAsiaTheme="minorHAnsi" w:hAnsi="Times New Roman" w:cs="Times New Roman"/>
          <w:sz w:val="28"/>
          <w:szCs w:val="28"/>
          <w:lang w:eastAsia="en-US"/>
        </w:rPr>
        <w:t>позиции</w:t>
      </w:r>
      <w:r w:rsidRPr="00340CDA">
        <w:rPr>
          <w:rFonts w:ascii="Times New Roman" w:eastAsiaTheme="minorHAnsi" w:hAnsi="Times New Roman" w:cs="Times New Roman"/>
          <w:spacing w:val="65"/>
          <w:sz w:val="28"/>
          <w:szCs w:val="28"/>
          <w:lang w:eastAsia="en-US"/>
        </w:rPr>
        <w:t xml:space="preserve"> </w:t>
      </w:r>
      <w:r w:rsidRPr="00340CDA">
        <w:rPr>
          <w:rFonts w:ascii="Times New Roman" w:eastAsiaTheme="minorHAnsi" w:hAnsi="Times New Roman" w:cs="Times New Roman"/>
          <w:sz w:val="28"/>
          <w:szCs w:val="28"/>
          <w:lang w:eastAsia="en-US"/>
        </w:rPr>
        <w:t>личности,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патриотизма,</w:t>
      </w:r>
      <w:r w:rsidRPr="00340CDA">
        <w:rPr>
          <w:rFonts w:ascii="Times New Roman" w:eastAsiaTheme="minorHAnsi" w:hAnsi="Times New Roman" w:cs="Times New Roman"/>
          <w:spacing w:val="65"/>
          <w:sz w:val="28"/>
          <w:szCs w:val="28"/>
          <w:lang w:eastAsia="en-US"/>
        </w:rPr>
        <w:t xml:space="preserve"> </w:t>
      </w:r>
      <w:r w:rsidRPr="00340CDA">
        <w:rPr>
          <w:rFonts w:ascii="Times New Roman" w:eastAsiaTheme="minorHAnsi" w:hAnsi="Times New Roman" w:cs="Times New Roman"/>
          <w:sz w:val="28"/>
          <w:szCs w:val="28"/>
          <w:lang w:eastAsia="en-US"/>
        </w:rPr>
        <w:t>гражданственности 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проявляться,</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прежде</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всего,</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уважении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к</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памяти</w:t>
      </w:r>
      <w:r w:rsidRPr="00340CDA">
        <w:rPr>
          <w:rFonts w:ascii="Times New Roman" w:eastAsiaTheme="minorHAnsi" w:hAnsi="Times New Roman" w:cs="Times New Roman"/>
          <w:spacing w:val="76"/>
          <w:w w:val="150"/>
          <w:sz w:val="28"/>
          <w:szCs w:val="28"/>
          <w:lang w:eastAsia="en-US"/>
        </w:rPr>
        <w:t xml:space="preserve"> </w:t>
      </w:r>
      <w:r w:rsidRPr="00340CDA">
        <w:rPr>
          <w:rFonts w:ascii="Times New Roman" w:eastAsiaTheme="minorHAnsi" w:hAnsi="Times New Roman" w:cs="Times New Roman"/>
          <w:sz w:val="28"/>
          <w:szCs w:val="28"/>
          <w:lang w:eastAsia="en-US"/>
        </w:rPr>
        <w:t>защитников</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 xml:space="preserve">Отечества и подвигам героев Отечества, закону и правопорядку, человеку труда и старшему поколению, гордости за российские достижения, в готовности к осмысленному применению принципов и правил безопасного поведения в повседневной жизни, соблюдению правил экологического поведения, защите Отечества, бережном </w:t>
      </w:r>
      <w:r w:rsidRPr="00340CDA">
        <w:rPr>
          <w:rFonts w:ascii="Times New Roman" w:eastAsiaTheme="minorHAnsi" w:hAnsi="Times New Roman" w:cs="Times New Roman"/>
          <w:sz w:val="28"/>
          <w:szCs w:val="28"/>
          <w:lang w:eastAsia="en-US"/>
        </w:rPr>
        <w:lastRenderedPageBreak/>
        <w:t>отношении к окружающим людям, культурному наследию и уважительном отношении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к</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традициям</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многонационального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народа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Российской</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Федерации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 к жизни в целом.</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Личностные</w:t>
      </w:r>
      <w:r w:rsidRPr="00340CDA">
        <w:rPr>
          <w:rFonts w:ascii="Times New Roman" w:eastAsiaTheme="minorHAnsi" w:hAnsi="Times New Roman" w:cs="Times New Roman"/>
          <w:b/>
          <w:i/>
          <w:spacing w:val="-13"/>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9"/>
          <w:sz w:val="28"/>
          <w:szCs w:val="28"/>
          <w:lang w:eastAsia="en-US"/>
        </w:rPr>
        <w:t xml:space="preserve"> </w:t>
      </w:r>
      <w:r w:rsidRPr="00340CDA">
        <w:rPr>
          <w:rFonts w:ascii="Times New Roman" w:eastAsiaTheme="minorHAnsi" w:hAnsi="Times New Roman" w:cs="Times New Roman"/>
          <w:b/>
          <w:i/>
          <w:sz w:val="28"/>
          <w:szCs w:val="28"/>
          <w:lang w:eastAsia="en-US"/>
        </w:rPr>
        <w:t>изучения</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ОБЗР</w:t>
      </w:r>
      <w:r w:rsidRPr="00340CDA">
        <w:rPr>
          <w:rFonts w:ascii="Times New Roman" w:eastAsiaTheme="minorHAnsi" w:hAnsi="Times New Roman" w:cs="Times New Roman"/>
          <w:b/>
          <w:i/>
          <w:spacing w:val="-5"/>
          <w:sz w:val="28"/>
          <w:szCs w:val="28"/>
          <w:lang w:eastAsia="en-US"/>
        </w:rPr>
        <w:t xml:space="preserve"> </w:t>
      </w:r>
      <w:r w:rsidRPr="00340CDA">
        <w:rPr>
          <w:rFonts w:ascii="Times New Roman" w:eastAsiaTheme="minorHAnsi" w:hAnsi="Times New Roman" w:cs="Times New Roman"/>
          <w:b/>
          <w:i/>
          <w:spacing w:val="-2"/>
          <w:sz w:val="28"/>
          <w:szCs w:val="28"/>
          <w:lang w:eastAsia="en-US"/>
        </w:rPr>
        <w:t>включают:</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pacing w:val="-2"/>
          <w:sz w:val="28"/>
          <w:szCs w:val="28"/>
          <w:lang w:eastAsia="en-US"/>
        </w:rPr>
        <w:t>1) гражданское</w:t>
      </w:r>
      <w:r w:rsidRPr="00340CDA">
        <w:rPr>
          <w:rFonts w:ascii="Times New Roman" w:eastAsiaTheme="minorHAnsi" w:hAnsi="Times New Roman" w:cs="Times New Roman"/>
          <w:b/>
          <w:i/>
          <w:spacing w:val="-1"/>
          <w:sz w:val="28"/>
          <w:szCs w:val="28"/>
          <w:lang w:eastAsia="en-US"/>
        </w:rPr>
        <w:t xml:space="preserve"> </w:t>
      </w:r>
      <w:r w:rsidRPr="00340CDA">
        <w:rPr>
          <w:rFonts w:ascii="Times New Roman" w:eastAsiaTheme="minorHAnsi" w:hAnsi="Times New Roman" w:cs="Times New Roman"/>
          <w:b/>
          <w:i/>
          <w:spacing w:val="-2"/>
          <w:sz w:val="28"/>
          <w:szCs w:val="28"/>
          <w:lang w:eastAsia="en-US"/>
        </w:rPr>
        <w:t>воспитание: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активной гражданской позиции обучающегося, готового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 способного применять принципы и правила безопасного поведения в течение всей жизни;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уважение</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закона</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правопорядка,</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осознание</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своих</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прав,</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обязанностей и ответственности в области защиты населения и территории Российской Федерации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от</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чрезвычайных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ситуаций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других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областях,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связанных</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с безопасностью жизнедеятельности;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базового уровня культуры безопасности жизнедеятельности как основы для благополучия и устойчивого развития личности, общества и государства;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готовность противостоять идеологии экстремизма и терроризма, национализма и ксенофобии, дискриминации по социальным, религиозным, расовым, национальным признакам;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готовность к взаимодействию с обществом и государством в обеспечении безопасности жизни и здоровья населения;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готовность к участию в деятельности государственных социальных организаций и институтов гражданского общества в области обеспечения комплексной безопасности личности, общества и государства;</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pacing w:val="-2"/>
          <w:sz w:val="28"/>
          <w:szCs w:val="28"/>
          <w:lang w:eastAsia="en-US"/>
        </w:rPr>
        <w:t>2) патриотическое</w:t>
      </w:r>
      <w:r w:rsidRPr="00340CDA">
        <w:rPr>
          <w:rFonts w:ascii="Times New Roman" w:eastAsiaTheme="minorHAnsi" w:hAnsi="Times New Roman" w:cs="Times New Roman"/>
          <w:b/>
          <w:i/>
          <w:spacing w:val="4"/>
          <w:sz w:val="28"/>
          <w:szCs w:val="28"/>
          <w:lang w:eastAsia="en-US"/>
        </w:rPr>
        <w:t xml:space="preserve"> </w:t>
      </w:r>
      <w:r w:rsidRPr="00340CDA">
        <w:rPr>
          <w:rFonts w:ascii="Times New Roman" w:eastAsiaTheme="minorHAnsi" w:hAnsi="Times New Roman" w:cs="Times New Roman"/>
          <w:b/>
          <w:i/>
          <w:spacing w:val="-2"/>
          <w:sz w:val="28"/>
          <w:szCs w:val="28"/>
          <w:lang w:eastAsia="en-US"/>
        </w:rPr>
        <w:t>воспитание: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w:t>
      </w:r>
      <w:r w:rsidRPr="00340CDA">
        <w:rPr>
          <w:rFonts w:ascii="Times New Roman" w:eastAsiaTheme="minorHAnsi" w:hAnsi="Times New Roman" w:cs="Times New Roman"/>
          <w:spacing w:val="-2"/>
          <w:sz w:val="28"/>
          <w:szCs w:val="28"/>
          <w:lang w:eastAsia="en-US"/>
        </w:rPr>
        <w:t>сформированность российской гражданской идентичности, уважения к</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своему </w:t>
      </w:r>
      <w:r w:rsidRPr="00340CDA">
        <w:rPr>
          <w:rFonts w:ascii="Times New Roman" w:eastAsiaTheme="minorHAnsi" w:hAnsi="Times New Roman" w:cs="Times New Roman"/>
          <w:sz w:val="28"/>
          <w:szCs w:val="28"/>
          <w:lang w:eastAsia="en-US"/>
        </w:rPr>
        <w:t>народу, памяти защитников Родины и боевым подвигам Героев Отечества, гордости за свою Родину и Вооруженные Силы Российской Федерации, прошлое и настоящее многонационального народа России, российской армии и флота;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ценностное отношение к государственным и военным символам, историческому</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природному</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наследию,</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дням</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воинской славы,</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боевым</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традициям Вооруженных Сил Российской Федерации, достижениям государства в области обеспечения безопасности жизни и здоровья людей;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чувства ответственности перед Родиной, идейная убежденность</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готовность</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к</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служению</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защите</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Отечества,</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ответственность</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за</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 xml:space="preserve">его </w:t>
      </w:r>
      <w:r w:rsidRPr="00340CDA">
        <w:rPr>
          <w:rFonts w:ascii="Times New Roman" w:eastAsiaTheme="minorHAnsi" w:hAnsi="Times New Roman" w:cs="Times New Roman"/>
          <w:spacing w:val="-2"/>
          <w:sz w:val="28"/>
          <w:szCs w:val="28"/>
          <w:lang w:eastAsia="en-US"/>
        </w:rPr>
        <w:t>судьбу;</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pacing w:val="-2"/>
          <w:sz w:val="28"/>
          <w:szCs w:val="28"/>
          <w:lang w:eastAsia="en-US"/>
        </w:rPr>
        <w:t>3) духовно-нравственное</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pacing w:val="-2"/>
          <w:sz w:val="28"/>
          <w:szCs w:val="28"/>
          <w:lang w:eastAsia="en-US"/>
        </w:rPr>
        <w:t>воспитание: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осознание духовных ценностей российского народа и российского воинства; сформированность</w:t>
      </w:r>
      <w:r w:rsidRPr="00340CDA">
        <w:rPr>
          <w:rFonts w:ascii="Times New Roman" w:eastAsiaTheme="minorHAnsi" w:hAnsi="Times New Roman" w:cs="Times New Roman"/>
          <w:spacing w:val="67"/>
          <w:sz w:val="28"/>
          <w:szCs w:val="28"/>
          <w:lang w:eastAsia="en-US"/>
        </w:rPr>
        <w:t xml:space="preserve"> </w:t>
      </w:r>
      <w:r w:rsidRPr="00340CDA">
        <w:rPr>
          <w:rFonts w:ascii="Times New Roman" w:eastAsiaTheme="minorHAnsi" w:hAnsi="Times New Roman" w:cs="Times New Roman"/>
          <w:sz w:val="28"/>
          <w:szCs w:val="28"/>
          <w:lang w:eastAsia="en-US"/>
        </w:rPr>
        <w:t>ценности</w:t>
      </w:r>
      <w:r w:rsidRPr="00340CDA">
        <w:rPr>
          <w:rFonts w:ascii="Times New Roman" w:eastAsiaTheme="minorHAnsi" w:hAnsi="Times New Roman" w:cs="Times New Roman"/>
          <w:spacing w:val="70"/>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69"/>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71"/>
          <w:sz w:val="28"/>
          <w:szCs w:val="28"/>
          <w:lang w:eastAsia="en-US"/>
        </w:rPr>
        <w:t xml:space="preserve"> </w:t>
      </w:r>
      <w:r w:rsidRPr="00340CDA">
        <w:rPr>
          <w:rFonts w:ascii="Times New Roman" w:eastAsiaTheme="minorHAnsi" w:hAnsi="Times New Roman" w:cs="Times New Roman"/>
          <w:spacing w:val="-2"/>
          <w:sz w:val="28"/>
          <w:szCs w:val="28"/>
          <w:lang w:eastAsia="en-US"/>
        </w:rPr>
        <w:t>осознанного</w:t>
      </w:r>
      <w:r w:rsidRPr="00340CDA">
        <w:rPr>
          <w:rFonts w:ascii="Times New Roman" w:eastAsiaTheme="minorHAnsi" w:hAnsi="Times New Roman" w:cs="Times New Roman"/>
          <w:sz w:val="28"/>
          <w:szCs w:val="28"/>
          <w:lang w:eastAsia="en-US"/>
        </w:rPr>
        <w:t xml:space="preserve"> и ответственного отношения к личной безопасности, безопасности других людей, общества и государства;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способность оценивать ситуацию и принимать осознанные решения, готовность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реализовать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риск-ориентированное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поведение,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самостоятельно 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ответственно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действовать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различных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условиях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жизнедеятельности по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lastRenderedPageBreak/>
        <w:t>снижению</w:t>
      </w:r>
      <w:r w:rsidRPr="00340CDA">
        <w:rPr>
          <w:rFonts w:ascii="Times New Roman" w:eastAsiaTheme="minorHAnsi" w:hAnsi="Times New Roman" w:cs="Times New Roman"/>
          <w:spacing w:val="56"/>
          <w:sz w:val="28"/>
          <w:szCs w:val="28"/>
          <w:lang w:eastAsia="en-US"/>
        </w:rPr>
        <w:t xml:space="preserve"> </w:t>
      </w:r>
      <w:r w:rsidRPr="00340CDA">
        <w:rPr>
          <w:rFonts w:ascii="Times New Roman" w:eastAsiaTheme="minorHAnsi" w:hAnsi="Times New Roman" w:cs="Times New Roman"/>
          <w:sz w:val="28"/>
          <w:szCs w:val="28"/>
          <w:lang w:eastAsia="en-US"/>
        </w:rPr>
        <w:t>риска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возникновения</w:t>
      </w:r>
      <w:r w:rsidRPr="00340CDA">
        <w:rPr>
          <w:rFonts w:ascii="Times New Roman" w:eastAsiaTheme="minorHAnsi" w:hAnsi="Times New Roman" w:cs="Times New Roman"/>
          <w:spacing w:val="57"/>
          <w:sz w:val="28"/>
          <w:szCs w:val="28"/>
          <w:lang w:eastAsia="en-US"/>
        </w:rPr>
        <w:t xml:space="preserve"> </w:t>
      </w:r>
      <w:r w:rsidRPr="00340CDA">
        <w:rPr>
          <w:rFonts w:ascii="Times New Roman" w:eastAsiaTheme="minorHAnsi" w:hAnsi="Times New Roman" w:cs="Times New Roman"/>
          <w:sz w:val="28"/>
          <w:szCs w:val="28"/>
          <w:lang w:eastAsia="en-US"/>
        </w:rPr>
        <w:t>опасных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ситуаций,</w:t>
      </w:r>
      <w:r w:rsidRPr="00340CDA">
        <w:rPr>
          <w:rFonts w:ascii="Times New Roman" w:eastAsiaTheme="minorHAnsi" w:hAnsi="Times New Roman" w:cs="Times New Roman"/>
          <w:spacing w:val="57"/>
          <w:sz w:val="28"/>
          <w:szCs w:val="28"/>
          <w:lang w:eastAsia="en-US"/>
        </w:rPr>
        <w:t xml:space="preserve"> </w:t>
      </w:r>
      <w:r w:rsidRPr="00340CDA">
        <w:rPr>
          <w:rFonts w:ascii="Times New Roman" w:eastAsiaTheme="minorHAnsi" w:hAnsi="Times New Roman" w:cs="Times New Roman"/>
          <w:sz w:val="28"/>
          <w:szCs w:val="28"/>
          <w:lang w:eastAsia="en-US"/>
        </w:rPr>
        <w:t>перерастания</w:t>
      </w:r>
      <w:r w:rsidRPr="00340CDA">
        <w:rPr>
          <w:rFonts w:ascii="Times New Roman" w:eastAsiaTheme="minorHAnsi" w:hAnsi="Times New Roman" w:cs="Times New Roman"/>
          <w:spacing w:val="66"/>
          <w:sz w:val="28"/>
          <w:szCs w:val="28"/>
          <w:lang w:eastAsia="en-US"/>
        </w:rPr>
        <w:t xml:space="preserve"> </w:t>
      </w:r>
      <w:r w:rsidRPr="00340CDA">
        <w:rPr>
          <w:rFonts w:ascii="Times New Roman" w:eastAsiaTheme="minorHAnsi" w:hAnsi="Times New Roman" w:cs="Times New Roman"/>
          <w:sz w:val="28"/>
          <w:szCs w:val="28"/>
          <w:lang w:eastAsia="en-US"/>
        </w:rPr>
        <w:t>их в чрезвычайные ситуации, смягчению их последствий;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ответственное отношение к своим родителям, старшему поколению, семье, культуре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традициям</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народов</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России,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принятие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идей</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волонтерства и добровольчества;</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pacing w:val="-2"/>
          <w:sz w:val="28"/>
          <w:szCs w:val="28"/>
          <w:lang w:eastAsia="en-US"/>
        </w:rPr>
        <w:t>4) эстетическое</w:t>
      </w:r>
      <w:r w:rsidRPr="00340CDA">
        <w:rPr>
          <w:rFonts w:ascii="Times New Roman" w:eastAsiaTheme="minorHAnsi" w:hAnsi="Times New Roman" w:cs="Times New Roman"/>
          <w:b/>
          <w:i/>
          <w:spacing w:val="2"/>
          <w:sz w:val="28"/>
          <w:szCs w:val="28"/>
          <w:lang w:eastAsia="en-US"/>
        </w:rPr>
        <w:t xml:space="preserve"> </w:t>
      </w:r>
      <w:r w:rsidRPr="00340CDA">
        <w:rPr>
          <w:rFonts w:ascii="Times New Roman" w:eastAsiaTheme="minorHAnsi" w:hAnsi="Times New Roman" w:cs="Times New Roman"/>
          <w:b/>
          <w:i/>
          <w:spacing w:val="-2"/>
          <w:sz w:val="28"/>
          <w:szCs w:val="28"/>
          <w:lang w:eastAsia="en-US"/>
        </w:rPr>
        <w:t>воспитание: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xml:space="preserve">- эстетическое отношение к миру в сочетании с культурой безопасности </w:t>
      </w:r>
      <w:r w:rsidRPr="00340CDA">
        <w:rPr>
          <w:rFonts w:ascii="Times New Roman" w:eastAsiaTheme="minorHAnsi" w:hAnsi="Times New Roman" w:cs="Times New Roman"/>
          <w:spacing w:val="-2"/>
          <w:sz w:val="28"/>
          <w:szCs w:val="28"/>
          <w:lang w:eastAsia="en-US"/>
        </w:rPr>
        <w:t>жизнедеятельности;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понимание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взаимозависимости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успешности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полноценного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развития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 безопасного поведения в повседневной жизни;</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5) ценности</w:t>
      </w:r>
      <w:r w:rsidRPr="00340CDA">
        <w:rPr>
          <w:rFonts w:ascii="Times New Roman" w:eastAsiaTheme="minorHAnsi" w:hAnsi="Times New Roman" w:cs="Times New Roman"/>
          <w:b/>
          <w:i/>
          <w:spacing w:val="-13"/>
          <w:sz w:val="28"/>
          <w:szCs w:val="28"/>
          <w:lang w:eastAsia="en-US"/>
        </w:rPr>
        <w:t xml:space="preserve"> </w:t>
      </w:r>
      <w:r w:rsidRPr="00340CDA">
        <w:rPr>
          <w:rFonts w:ascii="Times New Roman" w:eastAsiaTheme="minorHAnsi" w:hAnsi="Times New Roman" w:cs="Times New Roman"/>
          <w:b/>
          <w:i/>
          <w:sz w:val="28"/>
          <w:szCs w:val="28"/>
          <w:lang w:eastAsia="en-US"/>
        </w:rPr>
        <w:t>научного</w:t>
      </w:r>
      <w:r w:rsidRPr="00340CDA">
        <w:rPr>
          <w:rFonts w:ascii="Times New Roman" w:eastAsiaTheme="minorHAnsi" w:hAnsi="Times New Roman" w:cs="Times New Roman"/>
          <w:b/>
          <w:i/>
          <w:spacing w:val="-12"/>
          <w:sz w:val="28"/>
          <w:szCs w:val="28"/>
          <w:lang w:eastAsia="en-US"/>
        </w:rPr>
        <w:t xml:space="preserve"> </w:t>
      </w:r>
      <w:r w:rsidRPr="00340CDA">
        <w:rPr>
          <w:rFonts w:ascii="Times New Roman" w:eastAsiaTheme="minorHAnsi" w:hAnsi="Times New Roman" w:cs="Times New Roman"/>
          <w:b/>
          <w:i/>
          <w:spacing w:val="-2"/>
          <w:sz w:val="28"/>
          <w:szCs w:val="28"/>
          <w:lang w:eastAsia="en-US"/>
        </w:rPr>
        <w:t>познания: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мировоззрения, соответствующего текущему уровню развития</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общей</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теории</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безопасности,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современных</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представлений</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безопасности в технических, естественно-научных, общественных, гуманитарных областях знаний, современной концепции культуры безопасности жизнедеятельности;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понимание научно-практических основ учебного предмета ОБЗР, осознание его значения для безопасной и продуктивной жизнедеятельности человека, общества и государства;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способность применять научные знания для реализации принципов безопасного поведения (способность предвидеть, по возможности избегать, безопасно действовать в опасных, экстремальных и чрезвычайных ситуациях);</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6)</w:t>
      </w:r>
      <w:r w:rsidRPr="00340CDA">
        <w:rPr>
          <w:rFonts w:ascii="Times New Roman" w:eastAsiaTheme="minorHAnsi" w:hAnsi="Times New Roman" w:cs="Times New Roman"/>
          <w:b/>
          <w:i/>
          <w:sz w:val="28"/>
          <w:szCs w:val="28"/>
          <w:lang w:val="en-US" w:eastAsia="en-US"/>
        </w:rPr>
        <w:t> </w:t>
      </w:r>
      <w:r w:rsidRPr="00340CDA">
        <w:rPr>
          <w:rFonts w:ascii="Times New Roman" w:eastAsiaTheme="minorHAnsi" w:hAnsi="Times New Roman" w:cs="Times New Roman"/>
          <w:b/>
          <w:i/>
          <w:spacing w:val="-2"/>
          <w:sz w:val="28"/>
          <w:szCs w:val="28"/>
          <w:lang w:eastAsia="en-US"/>
        </w:rPr>
        <w:t>физическое воспитание: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осознание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ценности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жизни,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сформированность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ответственного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отношения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к своему здоровью и здоровью окружающих;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знание</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приемов</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оказания</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первой</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помощи</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готовность</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применять</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их</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 xml:space="preserve">случае </w:t>
      </w:r>
      <w:r w:rsidRPr="00340CDA">
        <w:rPr>
          <w:rFonts w:ascii="Times New Roman" w:eastAsiaTheme="minorHAnsi" w:hAnsi="Times New Roman" w:cs="Times New Roman"/>
          <w:spacing w:val="-2"/>
          <w:sz w:val="28"/>
          <w:szCs w:val="28"/>
          <w:lang w:eastAsia="en-US"/>
        </w:rPr>
        <w:t>необходимости;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потребность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регулярном</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ведении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здорового</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образа</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pacing w:val="-2"/>
          <w:sz w:val="28"/>
          <w:szCs w:val="28"/>
          <w:lang w:eastAsia="en-US"/>
        </w:rPr>
        <w:t>жизни;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осознание</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последствий</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активное</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неприятие</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вредных</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привычек</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иных</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форм причинения вреда физическому и психическому здоровью;</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pacing w:val="-2"/>
          <w:sz w:val="28"/>
          <w:szCs w:val="28"/>
          <w:lang w:eastAsia="en-US"/>
        </w:rPr>
        <w:t>7) трудовое</w:t>
      </w:r>
      <w:r w:rsidRPr="00340CDA">
        <w:rPr>
          <w:rFonts w:ascii="Times New Roman" w:eastAsiaTheme="minorHAnsi" w:hAnsi="Times New Roman" w:cs="Times New Roman"/>
          <w:b/>
          <w:i/>
          <w:spacing w:val="-5"/>
          <w:sz w:val="28"/>
          <w:szCs w:val="28"/>
          <w:lang w:eastAsia="en-US"/>
        </w:rPr>
        <w:t xml:space="preserve"> </w:t>
      </w:r>
      <w:r w:rsidRPr="00340CDA">
        <w:rPr>
          <w:rFonts w:ascii="Times New Roman" w:eastAsiaTheme="minorHAnsi" w:hAnsi="Times New Roman" w:cs="Times New Roman"/>
          <w:b/>
          <w:i/>
          <w:spacing w:val="-2"/>
          <w:sz w:val="28"/>
          <w:szCs w:val="28"/>
          <w:lang w:eastAsia="en-US"/>
        </w:rPr>
        <w:t>воспитание: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готовность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к</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труду,</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осознание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значимости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трудовой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деятельности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 xml:space="preserve">для развития личности, общества и государства, обеспечения национальной </w:t>
      </w:r>
      <w:r w:rsidRPr="00340CDA">
        <w:rPr>
          <w:rFonts w:ascii="Times New Roman" w:eastAsiaTheme="minorHAnsi" w:hAnsi="Times New Roman" w:cs="Times New Roman"/>
          <w:spacing w:val="-2"/>
          <w:sz w:val="28"/>
          <w:szCs w:val="28"/>
          <w:lang w:eastAsia="en-US"/>
        </w:rPr>
        <w:t>безопасности;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готовность к осознанному и ответственному соблюдению требований безопасности в процессе трудовой деятельности;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интерес к различным сферам профессиональной деятельности, включая военно-профессиональную деятельность;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готовность и способность к образованию и самообразованию на протяжении всей жизни;</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pacing w:val="-2"/>
          <w:sz w:val="28"/>
          <w:szCs w:val="28"/>
          <w:lang w:eastAsia="en-US"/>
        </w:rPr>
        <w:t>8) экологическое</w:t>
      </w:r>
      <w:r w:rsidRPr="00340CDA">
        <w:rPr>
          <w:rFonts w:ascii="Times New Roman" w:eastAsiaTheme="minorHAnsi" w:hAnsi="Times New Roman" w:cs="Times New Roman"/>
          <w:b/>
          <w:i/>
          <w:spacing w:val="3"/>
          <w:sz w:val="28"/>
          <w:szCs w:val="28"/>
          <w:lang w:eastAsia="en-US"/>
        </w:rPr>
        <w:t xml:space="preserve"> </w:t>
      </w:r>
      <w:r w:rsidRPr="00340CDA">
        <w:rPr>
          <w:rFonts w:ascii="Times New Roman" w:eastAsiaTheme="minorHAnsi" w:hAnsi="Times New Roman" w:cs="Times New Roman"/>
          <w:b/>
          <w:i/>
          <w:spacing w:val="-2"/>
          <w:sz w:val="28"/>
          <w:szCs w:val="28"/>
          <w:lang w:eastAsia="en-US"/>
        </w:rPr>
        <w:t>воспитание: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xml:space="preserve">- сформированность экологической культуры, понимание влияния социально- экономических процессов на состояние природной среды, осознание </w:t>
      </w:r>
      <w:r w:rsidRPr="00340CDA">
        <w:rPr>
          <w:rFonts w:ascii="Times New Roman" w:eastAsiaTheme="minorHAnsi" w:hAnsi="Times New Roman" w:cs="Times New Roman"/>
          <w:sz w:val="28"/>
          <w:szCs w:val="28"/>
          <w:lang w:eastAsia="en-US"/>
        </w:rPr>
        <w:lastRenderedPageBreak/>
        <w:t>глобального характера экологических</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проблем, их</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роли в обеспечении безопасности личности, общества и государства;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планирование и осуществление действий в окружающей среде на основе соблюдения экологической грамотности и разумного природопользования;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расширение</w:t>
      </w:r>
      <w:r w:rsidRPr="00340CDA">
        <w:rPr>
          <w:rFonts w:ascii="Times New Roman" w:eastAsiaTheme="minorHAnsi" w:hAnsi="Times New Roman" w:cs="Times New Roman"/>
          <w:spacing w:val="-16"/>
          <w:sz w:val="28"/>
          <w:szCs w:val="28"/>
          <w:lang w:eastAsia="en-US"/>
        </w:rPr>
        <w:t xml:space="preserve"> </w:t>
      </w:r>
      <w:r w:rsidRPr="00340CDA">
        <w:rPr>
          <w:rFonts w:ascii="Times New Roman" w:eastAsiaTheme="minorHAnsi" w:hAnsi="Times New Roman" w:cs="Times New Roman"/>
          <w:sz w:val="28"/>
          <w:szCs w:val="28"/>
          <w:lang w:eastAsia="en-US"/>
        </w:rPr>
        <w:t>представлений</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деятельности</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экологической</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pacing w:val="-2"/>
          <w:sz w:val="28"/>
          <w:szCs w:val="28"/>
          <w:lang w:eastAsia="en-US"/>
        </w:rPr>
        <w:t>направленности.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p>
    <w:p w:rsidR="00340CDA" w:rsidRPr="00340CDA" w:rsidRDefault="00340CDA" w:rsidP="00340CDA">
      <w:pPr>
        <w:widowControl/>
        <w:autoSpaceDE/>
        <w:autoSpaceDN/>
        <w:adjustRightInd/>
        <w:ind w:firstLine="0"/>
        <w:jc w:val="center"/>
        <w:rPr>
          <w:rFonts w:ascii="Times New Roman" w:eastAsiaTheme="minorHAnsi" w:hAnsi="Times New Roman" w:cs="Times New Roman"/>
          <w:b/>
          <w:sz w:val="28"/>
          <w:szCs w:val="28"/>
          <w:lang w:eastAsia="en-US"/>
        </w:rPr>
      </w:pPr>
      <w:bookmarkStart w:id="321" w:name="_bookmark15"/>
      <w:bookmarkEnd w:id="321"/>
      <w:r w:rsidRPr="00340CDA">
        <w:rPr>
          <w:rFonts w:ascii="Times New Roman" w:eastAsiaTheme="minorHAnsi" w:hAnsi="Times New Roman" w:cs="Times New Roman"/>
          <w:b/>
          <w:sz w:val="28"/>
          <w:szCs w:val="28"/>
          <w:lang w:eastAsia="en-US"/>
        </w:rPr>
        <w:t>МЕТАПРЕДМЕТНЫЕ</w:t>
      </w:r>
      <w:r w:rsidRPr="00340CDA">
        <w:rPr>
          <w:rFonts w:ascii="Times New Roman" w:eastAsiaTheme="minorHAnsi" w:hAnsi="Times New Roman" w:cs="Times New Roman"/>
          <w:b/>
          <w:spacing w:val="-10"/>
          <w:sz w:val="28"/>
          <w:szCs w:val="28"/>
          <w:lang w:eastAsia="en-US"/>
        </w:rPr>
        <w:t xml:space="preserve"> </w:t>
      </w:r>
      <w:r w:rsidRPr="00340CDA">
        <w:rPr>
          <w:rFonts w:ascii="Times New Roman" w:eastAsiaTheme="minorHAnsi" w:hAnsi="Times New Roman" w:cs="Times New Roman"/>
          <w:b/>
          <w:spacing w:val="-2"/>
          <w:sz w:val="28"/>
          <w:szCs w:val="28"/>
          <w:lang w:eastAsia="en-US"/>
        </w:rPr>
        <w:t>РЕЗУЛЬТАТЫ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В</w:t>
      </w:r>
      <w:r w:rsidRPr="00340CDA">
        <w:rPr>
          <w:rFonts w:ascii="Times New Roman" w:eastAsiaTheme="minorHAnsi" w:hAnsi="Times New Roman" w:cs="Times New Roman"/>
          <w:i/>
          <w:spacing w:val="80"/>
          <w:w w:val="150"/>
          <w:sz w:val="28"/>
          <w:szCs w:val="28"/>
          <w:lang w:eastAsia="en-US"/>
        </w:rPr>
        <w:t xml:space="preserve"> </w:t>
      </w:r>
      <w:r w:rsidRPr="00340CDA">
        <w:rPr>
          <w:rFonts w:ascii="Times New Roman" w:eastAsiaTheme="minorHAnsi" w:hAnsi="Times New Roman" w:cs="Times New Roman"/>
          <w:i/>
          <w:sz w:val="28"/>
          <w:szCs w:val="28"/>
          <w:lang w:eastAsia="en-US"/>
        </w:rPr>
        <w:t>результате</w:t>
      </w:r>
      <w:r w:rsidRPr="00340CDA">
        <w:rPr>
          <w:rFonts w:ascii="Times New Roman" w:eastAsiaTheme="minorHAnsi" w:hAnsi="Times New Roman" w:cs="Times New Roman"/>
          <w:i/>
          <w:spacing w:val="80"/>
          <w:w w:val="150"/>
          <w:sz w:val="28"/>
          <w:szCs w:val="28"/>
          <w:lang w:eastAsia="en-US"/>
        </w:rPr>
        <w:t xml:space="preserve"> </w:t>
      </w:r>
      <w:r w:rsidRPr="00340CDA">
        <w:rPr>
          <w:rFonts w:ascii="Times New Roman" w:eastAsiaTheme="minorHAnsi" w:hAnsi="Times New Roman" w:cs="Times New Roman"/>
          <w:i/>
          <w:sz w:val="28"/>
          <w:szCs w:val="28"/>
          <w:lang w:eastAsia="en-US"/>
        </w:rPr>
        <w:t>изучения</w:t>
      </w:r>
      <w:r w:rsidRPr="00340CDA">
        <w:rPr>
          <w:rFonts w:ascii="Times New Roman" w:eastAsiaTheme="minorHAnsi" w:hAnsi="Times New Roman" w:cs="Times New Roman"/>
          <w:i/>
          <w:spacing w:val="80"/>
          <w:w w:val="150"/>
          <w:sz w:val="28"/>
          <w:szCs w:val="28"/>
          <w:lang w:eastAsia="en-US"/>
        </w:rPr>
        <w:t xml:space="preserve"> </w:t>
      </w:r>
      <w:r w:rsidRPr="00340CDA">
        <w:rPr>
          <w:rFonts w:ascii="Times New Roman" w:eastAsiaTheme="minorHAnsi" w:hAnsi="Times New Roman" w:cs="Times New Roman"/>
          <w:i/>
          <w:sz w:val="28"/>
          <w:szCs w:val="28"/>
          <w:lang w:eastAsia="en-US"/>
        </w:rPr>
        <w:t>ОБЗР</w:t>
      </w:r>
      <w:r w:rsidRPr="00340CDA">
        <w:rPr>
          <w:rFonts w:ascii="Times New Roman" w:eastAsiaTheme="minorHAnsi" w:hAnsi="Times New Roman" w:cs="Times New Roman"/>
          <w:i/>
          <w:spacing w:val="80"/>
          <w:w w:val="150"/>
          <w:sz w:val="28"/>
          <w:szCs w:val="28"/>
          <w:lang w:eastAsia="en-US"/>
        </w:rPr>
        <w:t xml:space="preserve"> </w:t>
      </w:r>
      <w:r w:rsidRPr="00340CDA">
        <w:rPr>
          <w:rFonts w:ascii="Times New Roman" w:eastAsiaTheme="minorHAnsi" w:hAnsi="Times New Roman" w:cs="Times New Roman"/>
          <w:i/>
          <w:sz w:val="28"/>
          <w:szCs w:val="28"/>
          <w:lang w:eastAsia="en-US"/>
        </w:rPr>
        <w:t>на уровне среднего общего образования у обучающегося будут сформированы познавательные УУД, коммуникативные УУД, регулятивные УУД, совместная деятельность</w:t>
      </w:r>
      <w:r w:rsidRPr="00340CDA">
        <w:rPr>
          <w:rFonts w:ascii="Times New Roman" w:eastAsiaTheme="minorHAnsi" w:hAnsi="Times New Roman" w:cs="Times New Roman"/>
          <w:sz w:val="28"/>
          <w:szCs w:val="28"/>
          <w:lang w:eastAsia="en-US"/>
        </w:rPr>
        <w:t>.</w:t>
      </w:r>
    </w:p>
    <w:p w:rsidR="00340CDA" w:rsidRPr="00340CDA" w:rsidRDefault="00340CDA" w:rsidP="00340CDA">
      <w:pPr>
        <w:widowControl/>
        <w:autoSpaceDE/>
        <w:autoSpaceDN/>
        <w:adjustRightInd/>
        <w:ind w:firstLine="709"/>
        <w:rPr>
          <w:rFonts w:ascii="Times New Roman" w:hAnsi="Times New Roman" w:cs="Times New Roman"/>
          <w:b/>
          <w:i/>
          <w:sz w:val="28"/>
          <w:szCs w:val="28"/>
          <w:lang w:eastAsia="en-US"/>
        </w:rPr>
      </w:pPr>
      <w:r w:rsidRPr="00340CDA">
        <w:rPr>
          <w:rFonts w:ascii="Times New Roman" w:hAnsi="Times New Roman" w:cs="Times New Roman"/>
          <w:b/>
          <w:i/>
          <w:sz w:val="28"/>
          <w:szCs w:val="28"/>
          <w:lang w:eastAsia="en-US"/>
        </w:rPr>
        <w:t>Познавательные УУД</w:t>
      </w:r>
    </w:p>
    <w:p w:rsidR="00340CDA" w:rsidRPr="00340CDA" w:rsidRDefault="00340CDA" w:rsidP="00340CDA">
      <w:pPr>
        <w:ind w:firstLine="709"/>
        <w:rPr>
          <w:rFonts w:ascii="Times New Roman" w:hAnsi="Times New Roman" w:cs="Times New Roman"/>
          <w:sz w:val="28"/>
          <w:szCs w:val="28"/>
        </w:rPr>
      </w:pPr>
      <w:r w:rsidRPr="00340CDA">
        <w:rPr>
          <w:rFonts w:ascii="Times New Roman" w:hAnsi="Times New Roman" w:cs="Times New Roman"/>
          <w:i/>
          <w:sz w:val="28"/>
          <w:szCs w:val="28"/>
        </w:rPr>
        <w:t>У обучающегося будут сформированы следующие базовые логические действия как часть</w:t>
      </w:r>
      <w:r w:rsidRPr="00340CDA">
        <w:rPr>
          <w:rFonts w:ascii="Times New Roman" w:hAnsi="Times New Roman" w:cs="Times New Roman"/>
          <w:sz w:val="28"/>
          <w:szCs w:val="28"/>
        </w:rPr>
        <w:t xml:space="preserve"> </w:t>
      </w:r>
      <w:r w:rsidRPr="00340CDA">
        <w:rPr>
          <w:rFonts w:ascii="Times New Roman" w:hAnsi="Times New Roman" w:cs="Times New Roman"/>
          <w:i/>
          <w:sz w:val="28"/>
          <w:szCs w:val="28"/>
        </w:rPr>
        <w:t>познавательных УУД</w:t>
      </w:r>
      <w:r w:rsidRPr="00340CDA">
        <w:rPr>
          <w:rFonts w:ascii="Times New Roman" w:hAnsi="Times New Roman" w:cs="Times New Roman"/>
          <w:sz w:val="28"/>
          <w:szCs w:val="28"/>
        </w:rPr>
        <w:t>:</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самостоятельно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определять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актуальные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проблемные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вопросы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безопасности личности,</w:t>
      </w:r>
      <w:r w:rsidRPr="00340CDA">
        <w:rPr>
          <w:rFonts w:ascii="Times New Roman" w:eastAsiaTheme="minorHAnsi" w:hAnsi="Times New Roman" w:cs="Times New Roman"/>
          <w:spacing w:val="66"/>
          <w:sz w:val="28"/>
          <w:szCs w:val="28"/>
          <w:lang w:eastAsia="en-US"/>
        </w:rPr>
        <w:t xml:space="preserve"> </w:t>
      </w:r>
      <w:r w:rsidRPr="00340CDA">
        <w:rPr>
          <w:rFonts w:ascii="Times New Roman" w:eastAsiaTheme="minorHAnsi" w:hAnsi="Times New Roman" w:cs="Times New Roman"/>
          <w:sz w:val="28"/>
          <w:szCs w:val="28"/>
          <w:lang w:eastAsia="en-US"/>
        </w:rPr>
        <w:t>общества</w:t>
      </w:r>
      <w:r w:rsidRPr="00340CDA">
        <w:rPr>
          <w:rFonts w:ascii="Times New Roman" w:eastAsiaTheme="minorHAnsi" w:hAnsi="Times New Roman" w:cs="Times New Roman"/>
          <w:spacing w:val="64"/>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66"/>
          <w:sz w:val="28"/>
          <w:szCs w:val="28"/>
          <w:lang w:eastAsia="en-US"/>
        </w:rPr>
        <w:t xml:space="preserve"> </w:t>
      </w:r>
      <w:r w:rsidRPr="00340CDA">
        <w:rPr>
          <w:rFonts w:ascii="Times New Roman" w:eastAsiaTheme="minorHAnsi" w:hAnsi="Times New Roman" w:cs="Times New Roman"/>
          <w:sz w:val="28"/>
          <w:szCs w:val="28"/>
          <w:lang w:eastAsia="en-US"/>
        </w:rPr>
        <w:t>государства,</w:t>
      </w:r>
      <w:r w:rsidRPr="00340CDA">
        <w:rPr>
          <w:rFonts w:ascii="Times New Roman" w:eastAsiaTheme="minorHAnsi" w:hAnsi="Times New Roman" w:cs="Times New Roman"/>
          <w:spacing w:val="68"/>
          <w:sz w:val="28"/>
          <w:szCs w:val="28"/>
          <w:lang w:eastAsia="en-US"/>
        </w:rPr>
        <w:t xml:space="preserve"> </w:t>
      </w:r>
      <w:r w:rsidRPr="00340CDA">
        <w:rPr>
          <w:rFonts w:ascii="Times New Roman" w:eastAsiaTheme="minorHAnsi" w:hAnsi="Times New Roman" w:cs="Times New Roman"/>
          <w:sz w:val="28"/>
          <w:szCs w:val="28"/>
          <w:lang w:eastAsia="en-US"/>
        </w:rPr>
        <w:t>обосновывать</w:t>
      </w:r>
      <w:r w:rsidRPr="00340CDA">
        <w:rPr>
          <w:rFonts w:ascii="Times New Roman" w:eastAsiaTheme="minorHAnsi" w:hAnsi="Times New Roman" w:cs="Times New Roman"/>
          <w:spacing w:val="66"/>
          <w:sz w:val="28"/>
          <w:szCs w:val="28"/>
          <w:lang w:eastAsia="en-US"/>
        </w:rPr>
        <w:t xml:space="preserve"> </w:t>
      </w:r>
      <w:r w:rsidRPr="00340CDA">
        <w:rPr>
          <w:rFonts w:ascii="Times New Roman" w:eastAsiaTheme="minorHAnsi" w:hAnsi="Times New Roman" w:cs="Times New Roman"/>
          <w:sz w:val="28"/>
          <w:szCs w:val="28"/>
          <w:lang w:eastAsia="en-US"/>
        </w:rPr>
        <w:t>их</w:t>
      </w:r>
      <w:r w:rsidRPr="00340CDA">
        <w:rPr>
          <w:rFonts w:ascii="Times New Roman" w:eastAsiaTheme="minorHAnsi" w:hAnsi="Times New Roman" w:cs="Times New Roman"/>
          <w:spacing w:val="63"/>
          <w:sz w:val="28"/>
          <w:szCs w:val="28"/>
          <w:lang w:eastAsia="en-US"/>
        </w:rPr>
        <w:t xml:space="preserve"> </w:t>
      </w:r>
      <w:r w:rsidRPr="00340CDA">
        <w:rPr>
          <w:rFonts w:ascii="Times New Roman" w:eastAsiaTheme="minorHAnsi" w:hAnsi="Times New Roman" w:cs="Times New Roman"/>
          <w:sz w:val="28"/>
          <w:szCs w:val="28"/>
          <w:lang w:eastAsia="en-US"/>
        </w:rPr>
        <w:t>приоритет</w:t>
      </w:r>
      <w:r w:rsidRPr="00340CDA">
        <w:rPr>
          <w:rFonts w:ascii="Times New Roman" w:eastAsiaTheme="minorHAnsi" w:hAnsi="Times New Roman" w:cs="Times New Roman"/>
          <w:spacing w:val="66"/>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67"/>
          <w:sz w:val="28"/>
          <w:szCs w:val="28"/>
          <w:lang w:eastAsia="en-US"/>
        </w:rPr>
        <w:t xml:space="preserve"> </w:t>
      </w:r>
      <w:r w:rsidRPr="00340CDA">
        <w:rPr>
          <w:rFonts w:ascii="Times New Roman" w:eastAsiaTheme="minorHAnsi" w:hAnsi="Times New Roman" w:cs="Times New Roman"/>
          <w:spacing w:val="-2"/>
          <w:sz w:val="28"/>
          <w:szCs w:val="28"/>
          <w:lang w:eastAsia="en-US"/>
        </w:rPr>
        <w:t>всесторонне</w:t>
      </w:r>
      <w:r w:rsidRPr="00340CDA">
        <w:rPr>
          <w:rFonts w:ascii="Times New Roman" w:eastAsiaTheme="minorHAnsi" w:hAnsi="Times New Roman" w:cs="Times New Roman"/>
          <w:sz w:val="28"/>
          <w:szCs w:val="28"/>
          <w:lang w:eastAsia="en-US"/>
        </w:rPr>
        <w:t xml:space="preserve"> анализировать, разрабатывать алгоритмы их возможного решения в различных </w:t>
      </w:r>
      <w:r w:rsidRPr="00340CDA">
        <w:rPr>
          <w:rFonts w:ascii="Times New Roman" w:eastAsiaTheme="minorHAnsi" w:hAnsi="Times New Roman" w:cs="Times New Roman"/>
          <w:spacing w:val="-2"/>
          <w:sz w:val="28"/>
          <w:szCs w:val="28"/>
          <w:lang w:eastAsia="en-US"/>
        </w:rPr>
        <w:t>ситуациях;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устанавливать существенный признак или основания для обобщения, сравнения и классификации событий и явлений в области безопасности жизнедеятельности, выявлять их закономерности и противоречия;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определять цели действий применительно к заданной (смоделированной) ситуации,</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выбирать</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способы</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их</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достижения</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с</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учетом</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самостоятельно</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выделенных критериев в парадигме безопасной жизнедеятельности, оценивать риски возможных последствий для реализации риск-ориентированного поведения;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моделировать объекты (события, явления) в области безопасности личности, общества и государства, анализировать их различные состояния для решения познавательных задач, переносить приобретенные знания в повседневную жизнь;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планировать и осуществлять учебные действия в условиях дефицита информации, необходимой для решения стоящей задачи;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развивать</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творческое</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мышление</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решении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ситуационных</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pacing w:val="-2"/>
          <w:sz w:val="28"/>
          <w:szCs w:val="28"/>
          <w:lang w:eastAsia="en-US"/>
        </w:rPr>
        <w:t>задач.</w:t>
      </w:r>
    </w:p>
    <w:p w:rsidR="00340CDA" w:rsidRPr="00340CDA" w:rsidRDefault="00340CDA" w:rsidP="00340CDA">
      <w:pPr>
        <w:ind w:firstLine="709"/>
        <w:rPr>
          <w:rFonts w:ascii="Times New Roman" w:hAnsi="Times New Roman" w:cs="Times New Roman"/>
          <w:sz w:val="28"/>
          <w:szCs w:val="28"/>
        </w:rPr>
      </w:pPr>
      <w:r w:rsidRPr="00340CDA">
        <w:rPr>
          <w:rFonts w:ascii="Times New Roman" w:hAnsi="Times New Roman" w:cs="Times New Roman"/>
          <w:i/>
          <w:sz w:val="28"/>
          <w:szCs w:val="28"/>
        </w:rPr>
        <w:t>У обучающегося будут сформированы следующие</w:t>
      </w:r>
      <w:r w:rsidRPr="00340CDA">
        <w:rPr>
          <w:rFonts w:ascii="Times New Roman" w:hAnsi="Times New Roman" w:cs="Times New Roman"/>
          <w:sz w:val="28"/>
          <w:szCs w:val="28"/>
        </w:rPr>
        <w:t xml:space="preserve"> </w:t>
      </w:r>
      <w:r w:rsidRPr="00340CDA">
        <w:rPr>
          <w:rFonts w:ascii="Times New Roman" w:hAnsi="Times New Roman" w:cs="Times New Roman"/>
          <w:i/>
          <w:sz w:val="28"/>
          <w:szCs w:val="28"/>
        </w:rPr>
        <w:t>базовые исследовательские действия как часть познавательных УУД</w:t>
      </w:r>
      <w:r w:rsidRPr="00340CDA">
        <w:rPr>
          <w:rFonts w:ascii="Times New Roman" w:hAnsi="Times New Roman" w:cs="Times New Roman"/>
          <w:sz w:val="28"/>
          <w:szCs w:val="28"/>
        </w:rPr>
        <w:t>:</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владеть</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научной</w:t>
      </w:r>
      <w:r w:rsidRPr="00340CDA">
        <w:rPr>
          <w:rFonts w:ascii="Times New Roman" w:eastAsiaTheme="minorHAnsi" w:hAnsi="Times New Roman" w:cs="Times New Roman"/>
          <w:spacing w:val="-16"/>
          <w:sz w:val="28"/>
          <w:szCs w:val="28"/>
          <w:lang w:eastAsia="en-US"/>
        </w:rPr>
        <w:t xml:space="preserve"> </w:t>
      </w:r>
      <w:r w:rsidRPr="00340CDA">
        <w:rPr>
          <w:rFonts w:ascii="Times New Roman" w:eastAsiaTheme="minorHAnsi" w:hAnsi="Times New Roman" w:cs="Times New Roman"/>
          <w:sz w:val="28"/>
          <w:szCs w:val="28"/>
          <w:lang w:eastAsia="en-US"/>
        </w:rPr>
        <w:t>терминологией,</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ключевыми</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понятиями</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методами</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области безопасности жизнедеятельности;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осуществлять</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различные</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виды</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деятельности</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по</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приобретению</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нового</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знания, его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преобразованию</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применению</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для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решения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различных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учебных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задач,</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 том числе при разработке и защите проектных работ;</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lastRenderedPageBreak/>
        <w:t>- анализировать содержание вопросов и заданий и выдвигать новые идеи, самостоятельно выбирать оптимальный способ решения задач с учетом установленных (обоснованных) критериев;</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раскрывать проблемные вопросы, отражающие несоответствие между реальным</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(заданным)</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наиболее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благоприятным</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состоянием</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объекта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(явления) в повседневной жизни;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критически</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оценивать</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полученные</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ходе</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решения</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учебных</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задач</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результаты, обосновывать предложения по их корректировке в новых условиях;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характеризовать приобретенные знания и навыки, оценивать возможность их реализации в реальных ситуациях;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использовать</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знания</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других</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предметных</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областей</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для</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решения</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учебных</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задач 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области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безопасности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жизнедеятельности;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переносить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приобретенные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знания и навыки в повседневную жизнь.</w:t>
      </w:r>
    </w:p>
    <w:p w:rsidR="00340CDA" w:rsidRPr="00340CDA" w:rsidRDefault="00340CDA" w:rsidP="00340CDA">
      <w:pPr>
        <w:ind w:firstLine="709"/>
        <w:rPr>
          <w:rFonts w:ascii="Times New Roman" w:hAnsi="Times New Roman" w:cs="Times New Roman"/>
          <w:sz w:val="28"/>
          <w:szCs w:val="28"/>
        </w:rPr>
      </w:pPr>
      <w:r w:rsidRPr="00340CDA">
        <w:rPr>
          <w:rFonts w:ascii="Times New Roman" w:hAnsi="Times New Roman" w:cs="Times New Roman"/>
          <w:i/>
          <w:sz w:val="28"/>
          <w:szCs w:val="28"/>
        </w:rPr>
        <w:t>У обучающегося будут сформированы следующие</w:t>
      </w:r>
      <w:r w:rsidRPr="00340CDA">
        <w:rPr>
          <w:rFonts w:ascii="Times New Roman" w:hAnsi="Times New Roman" w:cs="Times New Roman"/>
          <w:sz w:val="28"/>
          <w:szCs w:val="28"/>
        </w:rPr>
        <w:t xml:space="preserve"> </w:t>
      </w:r>
      <w:r w:rsidRPr="00340CDA">
        <w:rPr>
          <w:rFonts w:ascii="Times New Roman" w:hAnsi="Times New Roman" w:cs="Times New Roman"/>
          <w:i/>
          <w:sz w:val="28"/>
          <w:szCs w:val="28"/>
        </w:rPr>
        <w:t>умения работать с информацией как часть познавательных УУД</w:t>
      </w:r>
      <w:r w:rsidRPr="00340CDA">
        <w:rPr>
          <w:rFonts w:ascii="Times New Roman" w:hAnsi="Times New Roman" w:cs="Times New Roman"/>
          <w:sz w:val="28"/>
          <w:szCs w:val="28"/>
        </w:rPr>
        <w:t>:</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владеть навыками самостоятельного поиска, сбора, обобщения и анализа различных видов информации из источников разных типов при обеспечении условий информационной безопасности личности;</w:t>
      </w:r>
    </w:p>
    <w:p w:rsidR="00340CDA" w:rsidRPr="00340CDA" w:rsidRDefault="00340CDA" w:rsidP="00340CDA">
      <w:pPr>
        <w:widowControl/>
        <w:autoSpaceDE/>
        <w:autoSpaceDN/>
        <w:adjustRightInd/>
        <w:ind w:firstLine="709"/>
        <w:rPr>
          <w:rFonts w:ascii="Times New Roman" w:eastAsiaTheme="minorHAnsi" w:hAnsi="Times New Roman" w:cs="Times New Roman"/>
          <w:spacing w:val="-2"/>
          <w:sz w:val="28"/>
          <w:szCs w:val="28"/>
          <w:lang w:eastAsia="en-US"/>
        </w:rPr>
      </w:pPr>
      <w:r w:rsidRPr="00340CDA">
        <w:rPr>
          <w:rFonts w:ascii="Times New Roman" w:eastAsiaTheme="minorHAnsi" w:hAnsi="Times New Roman" w:cs="Times New Roman"/>
          <w:sz w:val="28"/>
          <w:szCs w:val="28"/>
          <w:lang w:eastAsia="en-US"/>
        </w:rPr>
        <w:t xml:space="preserve">- создавать информационные блоки в различных форматах с учетом характера решаемой учебной задачи; самостоятельно выбирать оптимальную форму их </w:t>
      </w:r>
      <w:r w:rsidRPr="00340CDA">
        <w:rPr>
          <w:rFonts w:ascii="Times New Roman" w:eastAsiaTheme="minorHAnsi" w:hAnsi="Times New Roman" w:cs="Times New Roman"/>
          <w:spacing w:val="-2"/>
          <w:sz w:val="28"/>
          <w:szCs w:val="28"/>
          <w:lang w:eastAsia="en-US"/>
        </w:rPr>
        <w:t>представления;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оценивать достоверность, легитимность информации, ее соответствие правовым и морально-этическим нормам;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владеть навыками по предотвращению рисков, профилактике угроз и защите от опасностей цифровой среды;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использовать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средства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информационных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коммуникационных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технологий в</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учебном</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процессе</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с</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соблюдением</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требований</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эргономики,</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техники</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безопасности и гигиены.</w:t>
      </w:r>
    </w:p>
    <w:p w:rsidR="00340CDA" w:rsidRPr="00340CDA" w:rsidRDefault="00340CDA" w:rsidP="00340CDA">
      <w:pPr>
        <w:widowControl/>
        <w:autoSpaceDE/>
        <w:autoSpaceDN/>
        <w:adjustRightInd/>
        <w:ind w:firstLine="709"/>
        <w:rPr>
          <w:rFonts w:ascii="Times New Roman" w:hAnsi="Times New Roman" w:cs="Times New Roman"/>
          <w:b/>
          <w:i/>
          <w:sz w:val="28"/>
          <w:szCs w:val="28"/>
          <w:lang w:eastAsia="en-US"/>
        </w:rPr>
      </w:pPr>
      <w:r w:rsidRPr="00340CDA">
        <w:rPr>
          <w:rFonts w:ascii="Times New Roman" w:hAnsi="Times New Roman" w:cs="Times New Roman"/>
          <w:b/>
          <w:i/>
          <w:sz w:val="28"/>
          <w:szCs w:val="28"/>
          <w:lang w:eastAsia="en-US"/>
        </w:rPr>
        <w:t>Коммуникативные УУД</w:t>
      </w:r>
    </w:p>
    <w:p w:rsidR="00340CDA" w:rsidRPr="00340CDA" w:rsidRDefault="00340CDA" w:rsidP="00340CDA">
      <w:pPr>
        <w:ind w:firstLine="709"/>
        <w:rPr>
          <w:rFonts w:ascii="Times New Roman" w:hAnsi="Times New Roman" w:cs="Times New Roman"/>
          <w:sz w:val="28"/>
          <w:szCs w:val="28"/>
        </w:rPr>
      </w:pPr>
      <w:r w:rsidRPr="00340CDA">
        <w:rPr>
          <w:rFonts w:ascii="Times New Roman" w:hAnsi="Times New Roman" w:cs="Times New Roman"/>
          <w:i/>
          <w:sz w:val="28"/>
          <w:szCs w:val="28"/>
        </w:rPr>
        <w:t>У обучающегося будут сформированы следующие</w:t>
      </w:r>
      <w:r w:rsidRPr="00340CDA">
        <w:rPr>
          <w:rFonts w:ascii="Times New Roman" w:hAnsi="Times New Roman" w:cs="Times New Roman"/>
          <w:sz w:val="28"/>
          <w:szCs w:val="28"/>
        </w:rPr>
        <w:t xml:space="preserve"> </w:t>
      </w:r>
      <w:r w:rsidRPr="00340CDA">
        <w:rPr>
          <w:rFonts w:ascii="Times New Roman" w:hAnsi="Times New Roman" w:cs="Times New Roman"/>
          <w:i/>
          <w:sz w:val="28"/>
          <w:szCs w:val="28"/>
        </w:rPr>
        <w:t>умения общения как часть коммуникативных УУД</w:t>
      </w:r>
      <w:r w:rsidRPr="00340CDA">
        <w:rPr>
          <w:rFonts w:ascii="Times New Roman" w:hAnsi="Times New Roman" w:cs="Times New Roman"/>
          <w:sz w:val="28"/>
          <w:szCs w:val="28"/>
        </w:rPr>
        <w:t>:</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w:t>
      </w:r>
      <w:r w:rsidRPr="00340CDA">
        <w:rPr>
          <w:rFonts w:ascii="Times New Roman" w:eastAsiaTheme="minorHAnsi" w:hAnsi="Times New Roman" w:cs="Times New Roman"/>
          <w:spacing w:val="-2"/>
          <w:sz w:val="28"/>
          <w:szCs w:val="28"/>
          <w:lang w:eastAsia="en-US"/>
        </w:rPr>
        <w:t>осуществлять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в</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ходе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образовательной</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деятельности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безопасную </w:t>
      </w:r>
      <w:r w:rsidRPr="00340CDA">
        <w:rPr>
          <w:rFonts w:ascii="Times New Roman" w:eastAsiaTheme="minorHAnsi" w:hAnsi="Times New Roman" w:cs="Times New Roman"/>
          <w:sz w:val="28"/>
          <w:szCs w:val="28"/>
          <w:lang w:eastAsia="en-US"/>
        </w:rPr>
        <w:t>коммуникацию, переносить принципы ее организации в повседневную жизнь;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w:t>
      </w:r>
      <w:r w:rsidRPr="00340CDA">
        <w:rPr>
          <w:rFonts w:ascii="Times New Roman" w:eastAsiaTheme="minorHAnsi" w:hAnsi="Times New Roman" w:cs="Times New Roman"/>
          <w:spacing w:val="-2"/>
          <w:sz w:val="28"/>
          <w:szCs w:val="28"/>
          <w:lang w:eastAsia="en-US"/>
        </w:rPr>
        <w:t>распознавать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вербальные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невербальные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средства</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общения;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w:t>
      </w:r>
      <w:r w:rsidRPr="00340CDA">
        <w:rPr>
          <w:rFonts w:ascii="Times New Roman" w:eastAsiaTheme="minorHAnsi" w:hAnsi="Times New Roman" w:cs="Times New Roman"/>
          <w:spacing w:val="-2"/>
          <w:sz w:val="28"/>
          <w:szCs w:val="28"/>
          <w:lang w:eastAsia="en-US"/>
        </w:rPr>
        <w:t xml:space="preserve">понимать </w:t>
      </w:r>
      <w:r w:rsidRPr="00340CDA">
        <w:rPr>
          <w:rFonts w:ascii="Times New Roman" w:eastAsiaTheme="minorHAnsi" w:hAnsi="Times New Roman" w:cs="Times New Roman"/>
          <w:sz w:val="28"/>
          <w:szCs w:val="28"/>
          <w:lang w:eastAsia="en-US"/>
        </w:rPr>
        <w:t>значение социальных знаков; определять признаки деструктивного общения;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владеть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приемами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межличностного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группового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общения; безопасно действовать по избеганию конфликтных ситуаций;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w:t>
      </w:r>
      <w:r w:rsidRPr="00340CDA">
        <w:rPr>
          <w:rFonts w:ascii="Times New Roman" w:eastAsiaTheme="minorHAnsi" w:hAnsi="Times New Roman" w:cs="Times New Roman"/>
          <w:spacing w:val="-2"/>
          <w:sz w:val="28"/>
          <w:szCs w:val="28"/>
          <w:lang w:eastAsia="en-US"/>
        </w:rPr>
        <w:t>аргументированно,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логично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ясно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излагать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свою</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точку</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зрения </w:t>
      </w:r>
      <w:r w:rsidRPr="00340CDA">
        <w:rPr>
          <w:rFonts w:ascii="Times New Roman" w:eastAsiaTheme="minorHAnsi" w:hAnsi="Times New Roman" w:cs="Times New Roman"/>
          <w:sz w:val="28"/>
          <w:szCs w:val="28"/>
          <w:lang w:eastAsia="en-US"/>
        </w:rPr>
        <w:t>с использованием языковых средств.</w:t>
      </w:r>
    </w:p>
    <w:p w:rsidR="00340CDA" w:rsidRPr="00340CDA" w:rsidRDefault="00340CDA" w:rsidP="00340CDA">
      <w:pPr>
        <w:widowControl/>
        <w:autoSpaceDE/>
        <w:autoSpaceDN/>
        <w:adjustRightInd/>
        <w:ind w:firstLine="709"/>
        <w:rPr>
          <w:rFonts w:ascii="Times New Roman" w:hAnsi="Times New Roman" w:cs="Times New Roman"/>
          <w:b/>
          <w:i/>
          <w:sz w:val="28"/>
          <w:szCs w:val="28"/>
          <w:lang w:eastAsia="en-US"/>
        </w:rPr>
      </w:pPr>
      <w:r w:rsidRPr="00340CDA">
        <w:rPr>
          <w:rFonts w:ascii="Times New Roman" w:hAnsi="Times New Roman" w:cs="Times New Roman"/>
          <w:b/>
          <w:i/>
          <w:sz w:val="28"/>
          <w:szCs w:val="28"/>
          <w:lang w:eastAsia="en-US"/>
        </w:rPr>
        <w:t>Регулятивные УУД</w:t>
      </w:r>
    </w:p>
    <w:p w:rsidR="00340CDA" w:rsidRPr="00340CDA" w:rsidRDefault="00340CDA" w:rsidP="00340CDA">
      <w:pPr>
        <w:ind w:firstLine="709"/>
        <w:rPr>
          <w:rFonts w:ascii="Times New Roman" w:hAnsi="Times New Roman" w:cs="Times New Roman"/>
          <w:sz w:val="28"/>
          <w:szCs w:val="28"/>
        </w:rPr>
      </w:pPr>
      <w:r w:rsidRPr="00340CDA">
        <w:rPr>
          <w:rFonts w:ascii="Times New Roman" w:hAnsi="Times New Roman" w:cs="Times New Roman"/>
          <w:i/>
          <w:sz w:val="28"/>
          <w:szCs w:val="28"/>
        </w:rPr>
        <w:t>У обучающегося будут сформированы следующие</w:t>
      </w:r>
      <w:r w:rsidRPr="00340CDA">
        <w:rPr>
          <w:rFonts w:ascii="Times New Roman" w:hAnsi="Times New Roman" w:cs="Times New Roman"/>
          <w:sz w:val="28"/>
          <w:szCs w:val="28"/>
        </w:rPr>
        <w:t xml:space="preserve"> </w:t>
      </w:r>
      <w:r w:rsidRPr="00340CDA">
        <w:rPr>
          <w:rFonts w:ascii="Times New Roman" w:hAnsi="Times New Roman" w:cs="Times New Roman"/>
          <w:i/>
          <w:sz w:val="28"/>
          <w:szCs w:val="28"/>
        </w:rPr>
        <w:t>умения самоорганизации как части регулятивных УУД</w:t>
      </w:r>
      <w:r w:rsidRPr="00340CDA">
        <w:rPr>
          <w:rFonts w:ascii="Times New Roman" w:hAnsi="Times New Roman" w:cs="Times New Roman"/>
          <w:sz w:val="28"/>
          <w:szCs w:val="28"/>
        </w:rPr>
        <w:t>:</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lastRenderedPageBreak/>
        <w:t>- ставить</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формулировать</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собственные</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задачи</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образовательной</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деятельности и жизненных ситуациях;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w:t>
      </w:r>
      <w:r w:rsidRPr="00340CDA">
        <w:rPr>
          <w:rFonts w:ascii="Times New Roman" w:eastAsiaTheme="minorHAnsi" w:hAnsi="Times New Roman" w:cs="Times New Roman"/>
          <w:spacing w:val="-2"/>
          <w:sz w:val="28"/>
          <w:szCs w:val="28"/>
          <w:lang w:eastAsia="en-US"/>
        </w:rPr>
        <w:t>самостоятельно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выявлять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проблемные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вопросы,</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выбирать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оптимальный </w:t>
      </w:r>
      <w:r w:rsidRPr="00340CDA">
        <w:rPr>
          <w:rFonts w:ascii="Times New Roman" w:eastAsiaTheme="minorHAnsi" w:hAnsi="Times New Roman" w:cs="Times New Roman"/>
          <w:sz w:val="28"/>
          <w:szCs w:val="28"/>
          <w:lang w:eastAsia="en-US"/>
        </w:rPr>
        <w:t>способ и составлять план их решения в конкретных условиях;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делать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осознанный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выбор</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новой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ситуации,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аргументировать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его;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брать</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ответственность за свое решение;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оценивать</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приобретенный</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pacing w:val="-4"/>
          <w:sz w:val="28"/>
          <w:szCs w:val="28"/>
          <w:lang w:eastAsia="en-US"/>
        </w:rPr>
        <w:t>опыт;</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расширять познания в области безопасности жизнедеятельности на основе личных предпочтений и за счет привлечения научно-практических знаний других предметных областей; повышать образовательный и культурный уровень.</w:t>
      </w:r>
    </w:p>
    <w:p w:rsidR="00340CDA" w:rsidRPr="00340CDA" w:rsidRDefault="00340CDA" w:rsidP="00340CDA">
      <w:pPr>
        <w:ind w:firstLine="709"/>
        <w:rPr>
          <w:rFonts w:ascii="Times New Roman" w:hAnsi="Times New Roman" w:cs="Times New Roman"/>
          <w:sz w:val="28"/>
          <w:szCs w:val="28"/>
        </w:rPr>
      </w:pPr>
      <w:r w:rsidRPr="00340CDA">
        <w:rPr>
          <w:rFonts w:ascii="Times New Roman" w:hAnsi="Times New Roman" w:cs="Times New Roman"/>
          <w:i/>
          <w:sz w:val="28"/>
          <w:szCs w:val="28"/>
        </w:rPr>
        <w:t>У обучающегося будут сформированы следующие</w:t>
      </w:r>
      <w:r w:rsidRPr="00340CDA">
        <w:rPr>
          <w:rFonts w:ascii="Times New Roman" w:hAnsi="Times New Roman" w:cs="Times New Roman"/>
          <w:sz w:val="28"/>
          <w:szCs w:val="28"/>
        </w:rPr>
        <w:t xml:space="preserve"> </w:t>
      </w:r>
      <w:r w:rsidRPr="00340CDA">
        <w:rPr>
          <w:rFonts w:ascii="Times New Roman" w:hAnsi="Times New Roman" w:cs="Times New Roman"/>
          <w:i/>
          <w:sz w:val="28"/>
          <w:szCs w:val="28"/>
        </w:rPr>
        <w:t>умения самоконтроля, принятия себя и других как части регулятивных универсальных учебных действий</w:t>
      </w:r>
      <w:r w:rsidRPr="00340CDA">
        <w:rPr>
          <w:rFonts w:ascii="Times New Roman" w:hAnsi="Times New Roman" w:cs="Times New Roman"/>
          <w:sz w:val="28"/>
          <w:szCs w:val="28"/>
        </w:rPr>
        <w:t>:</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xml:space="preserve">- оценивать образовательные ситуации; предвидеть трудности, которые могут возникнуть при их разрешении; </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вносить коррективы в свою деятельность; контролировать соответствие результатов целям;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использовать приемы рефлексии для анализа и оценки образовательной ситуации, выбора оптимального решения;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принимать себя, понимая свои недостатки и достоинства, невозможности контроля всего вокруг;</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принимать мотивы и аргументы других людей при анализе и оценке образовательной ситуации; признавать право на ошибку свою и чужую.</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понимать</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использовать</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преимущества</w:t>
      </w:r>
      <w:r w:rsidRPr="00340CDA">
        <w:rPr>
          <w:rFonts w:ascii="Times New Roman" w:eastAsiaTheme="minorHAnsi" w:hAnsi="Times New Roman" w:cs="Times New Roman"/>
          <w:spacing w:val="-16"/>
          <w:sz w:val="28"/>
          <w:szCs w:val="28"/>
          <w:lang w:eastAsia="en-US"/>
        </w:rPr>
        <w:t xml:space="preserve"> </w:t>
      </w:r>
      <w:r w:rsidRPr="00340CDA">
        <w:rPr>
          <w:rFonts w:ascii="Times New Roman" w:eastAsiaTheme="minorHAnsi" w:hAnsi="Times New Roman" w:cs="Times New Roman"/>
          <w:sz w:val="28"/>
          <w:szCs w:val="28"/>
          <w:lang w:eastAsia="en-US"/>
        </w:rPr>
        <w:t>командной</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индивидуальной</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работы в конкретной учебной ситуации;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ставить цели и организовывать совместную деятельность с учетом общих интересов, мнений и возможностей каждого участника команды (составлять</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план, распределять роли, принимать правила учебного взаимодействия,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обсуждать</w:t>
      </w:r>
      <w:r w:rsidRPr="00340CDA">
        <w:rPr>
          <w:rFonts w:ascii="Times New Roman" w:eastAsiaTheme="minorHAnsi" w:hAnsi="Times New Roman" w:cs="Times New Roman"/>
          <w:spacing w:val="79"/>
          <w:w w:val="150"/>
          <w:sz w:val="28"/>
          <w:szCs w:val="28"/>
          <w:lang w:eastAsia="en-US"/>
        </w:rPr>
        <w:t xml:space="preserve"> </w:t>
      </w:r>
      <w:r w:rsidRPr="00340CDA">
        <w:rPr>
          <w:rFonts w:ascii="Times New Roman" w:eastAsiaTheme="minorHAnsi" w:hAnsi="Times New Roman" w:cs="Times New Roman"/>
          <w:sz w:val="28"/>
          <w:szCs w:val="28"/>
          <w:lang w:eastAsia="en-US"/>
        </w:rPr>
        <w:t>процесс</w:t>
      </w:r>
      <w:r w:rsidRPr="00340CDA">
        <w:rPr>
          <w:rFonts w:ascii="Times New Roman" w:eastAsiaTheme="minorHAnsi" w:hAnsi="Times New Roman" w:cs="Times New Roman"/>
          <w:spacing w:val="77"/>
          <w:w w:val="15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результат</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совместной</w:t>
      </w:r>
      <w:r w:rsidRPr="00340CDA">
        <w:rPr>
          <w:rFonts w:ascii="Times New Roman" w:eastAsiaTheme="minorHAnsi" w:hAnsi="Times New Roman" w:cs="Times New Roman"/>
          <w:spacing w:val="79"/>
          <w:w w:val="150"/>
          <w:sz w:val="28"/>
          <w:szCs w:val="28"/>
          <w:lang w:eastAsia="en-US"/>
        </w:rPr>
        <w:t xml:space="preserve"> </w:t>
      </w:r>
      <w:r w:rsidRPr="00340CDA">
        <w:rPr>
          <w:rFonts w:ascii="Times New Roman" w:eastAsiaTheme="minorHAnsi" w:hAnsi="Times New Roman" w:cs="Times New Roman"/>
          <w:sz w:val="28"/>
          <w:szCs w:val="28"/>
          <w:lang w:eastAsia="en-US"/>
        </w:rPr>
        <w:t>работы,</w:t>
      </w:r>
      <w:r w:rsidRPr="00340CDA">
        <w:rPr>
          <w:rFonts w:ascii="Times New Roman" w:eastAsiaTheme="minorHAnsi" w:hAnsi="Times New Roman" w:cs="Times New Roman"/>
          <w:spacing w:val="79"/>
          <w:w w:val="150"/>
          <w:sz w:val="28"/>
          <w:szCs w:val="28"/>
          <w:lang w:eastAsia="en-US"/>
        </w:rPr>
        <w:t xml:space="preserve"> </w:t>
      </w:r>
      <w:r w:rsidRPr="00340CDA">
        <w:rPr>
          <w:rFonts w:ascii="Times New Roman" w:eastAsiaTheme="minorHAnsi" w:hAnsi="Times New Roman" w:cs="Times New Roman"/>
          <w:sz w:val="28"/>
          <w:szCs w:val="28"/>
          <w:lang w:eastAsia="en-US"/>
        </w:rPr>
        <w:t>договариваться о результатах);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оценивать свой вклад и вклад каждого</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участника</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команды в</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общий результат по совместно разработанным критериям;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осуществлять позитивное стратегическое поведение в различных ситуациях; предлагать новые идеи, оценивать их с позиции новизны и практической значимости; проявлять творчество и разумную инициативу.</w:t>
      </w:r>
    </w:p>
    <w:p w:rsidR="002A43AF" w:rsidRDefault="002A43AF" w:rsidP="002A43AF">
      <w:pPr>
        <w:widowControl/>
        <w:autoSpaceDE/>
        <w:autoSpaceDN/>
        <w:adjustRightInd/>
        <w:ind w:firstLine="0"/>
        <w:jc w:val="center"/>
        <w:rPr>
          <w:rFonts w:ascii="Times New Roman" w:eastAsiaTheme="minorHAnsi" w:hAnsi="Times New Roman" w:cs="Times New Roman"/>
          <w:b/>
          <w:sz w:val="28"/>
          <w:szCs w:val="28"/>
          <w:lang w:eastAsia="en-US"/>
        </w:rPr>
      </w:pPr>
      <w:bookmarkStart w:id="322" w:name="_bookmark16"/>
      <w:bookmarkEnd w:id="322"/>
    </w:p>
    <w:p w:rsidR="00340CDA" w:rsidRPr="00340CDA" w:rsidRDefault="00340CDA" w:rsidP="002A43AF">
      <w:pPr>
        <w:widowControl/>
        <w:autoSpaceDE/>
        <w:autoSpaceDN/>
        <w:adjustRightInd/>
        <w:ind w:firstLine="0"/>
        <w:jc w:val="center"/>
        <w:rPr>
          <w:rFonts w:ascii="Times New Roman" w:eastAsiaTheme="minorHAnsi" w:hAnsi="Times New Roman" w:cs="Times New Roman"/>
          <w:b/>
          <w:sz w:val="28"/>
          <w:szCs w:val="28"/>
          <w:lang w:eastAsia="en-US"/>
        </w:rPr>
      </w:pPr>
      <w:r w:rsidRPr="00340CDA">
        <w:rPr>
          <w:rFonts w:ascii="Times New Roman" w:eastAsiaTheme="minorHAnsi" w:hAnsi="Times New Roman" w:cs="Times New Roman"/>
          <w:b/>
          <w:sz w:val="28"/>
          <w:szCs w:val="28"/>
          <w:lang w:eastAsia="en-US"/>
        </w:rPr>
        <w:t>ПРЕДМЕТНЫЕ</w:t>
      </w:r>
      <w:r w:rsidRPr="00340CDA">
        <w:rPr>
          <w:rFonts w:ascii="Times New Roman" w:eastAsiaTheme="minorHAnsi" w:hAnsi="Times New Roman" w:cs="Times New Roman"/>
          <w:b/>
          <w:spacing w:val="-7"/>
          <w:sz w:val="28"/>
          <w:szCs w:val="28"/>
          <w:lang w:eastAsia="en-US"/>
        </w:rPr>
        <w:t xml:space="preserve"> </w:t>
      </w:r>
      <w:r w:rsidRPr="00340CDA">
        <w:rPr>
          <w:rFonts w:ascii="Times New Roman" w:eastAsiaTheme="minorHAnsi" w:hAnsi="Times New Roman" w:cs="Times New Roman"/>
          <w:b/>
          <w:spacing w:val="-2"/>
          <w:sz w:val="28"/>
          <w:szCs w:val="28"/>
          <w:lang w:eastAsia="en-US"/>
        </w:rPr>
        <w:t>РЕЗУЛЬТАТЫ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Предметные результаты характеризуют сформированность у обучающихся активной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жизненной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позиции,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осознанное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понимание</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значимости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личного и группового безопасного поведения в интересах благополучия и устойчивого развития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личности,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общества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государства.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Приобретаемый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опыт</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 xml:space="preserve">проявляется в понимании существующих проблем безопасности и способности построения модели индивидуального и группового безопасного поведения в повседневной </w:t>
      </w:r>
      <w:r w:rsidRPr="00340CDA">
        <w:rPr>
          <w:rFonts w:ascii="Times New Roman" w:eastAsiaTheme="minorHAnsi" w:hAnsi="Times New Roman" w:cs="Times New Roman"/>
          <w:spacing w:val="-2"/>
          <w:sz w:val="28"/>
          <w:szCs w:val="28"/>
          <w:lang w:eastAsia="en-US"/>
        </w:rPr>
        <w:t>жизни.</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lastRenderedPageBreak/>
        <w:t xml:space="preserve">Предметные результаты, формируемые в ходе изучения ОБЗР, </w:t>
      </w:r>
      <w:r w:rsidRPr="00340CDA">
        <w:rPr>
          <w:rFonts w:ascii="Times New Roman" w:eastAsiaTheme="minorHAnsi" w:hAnsi="Times New Roman" w:cs="Times New Roman"/>
          <w:b/>
          <w:i/>
          <w:spacing w:val="-2"/>
          <w:sz w:val="28"/>
          <w:szCs w:val="28"/>
          <w:lang w:eastAsia="en-US"/>
        </w:rPr>
        <w:t>обеспечивают:</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xml:space="preserve">- знание основ законодательства Российской Федерации, обеспечивающих национальную безопасность и защиту населения от внешних и внутренних угроз; </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представлений о государственной политике в области обеспечения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государственной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общественной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безопасности,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защиты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населения и территорий от чрезвычайных ситуаций различного характера;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знание задач и основных принципов организации Единой системы предупреждения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ликвидации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последствий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чрезвычайных</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ситуаций,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прав и</w:t>
      </w:r>
      <w:r w:rsidRPr="00340CDA">
        <w:rPr>
          <w:rFonts w:ascii="Times New Roman" w:eastAsiaTheme="minorHAnsi" w:hAnsi="Times New Roman" w:cs="Times New Roman"/>
          <w:spacing w:val="78"/>
          <w:sz w:val="28"/>
          <w:szCs w:val="28"/>
          <w:lang w:eastAsia="en-US"/>
        </w:rPr>
        <w:t xml:space="preserve"> </w:t>
      </w:r>
      <w:r w:rsidRPr="00340CDA">
        <w:rPr>
          <w:rFonts w:ascii="Times New Roman" w:eastAsiaTheme="minorHAnsi" w:hAnsi="Times New Roman" w:cs="Times New Roman"/>
          <w:sz w:val="28"/>
          <w:szCs w:val="28"/>
          <w:lang w:eastAsia="en-US"/>
        </w:rPr>
        <w:t>обязанностей</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гражданина</w:t>
      </w:r>
      <w:r w:rsidRPr="00340CDA">
        <w:rPr>
          <w:rFonts w:ascii="Times New Roman" w:eastAsiaTheme="minorHAnsi" w:hAnsi="Times New Roman" w:cs="Times New Roman"/>
          <w:spacing w:val="74"/>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73"/>
          <w:sz w:val="28"/>
          <w:szCs w:val="28"/>
          <w:lang w:eastAsia="en-US"/>
        </w:rPr>
        <w:t xml:space="preserve"> </w:t>
      </w:r>
      <w:r w:rsidRPr="00340CDA">
        <w:rPr>
          <w:rFonts w:ascii="Times New Roman" w:eastAsiaTheme="minorHAnsi" w:hAnsi="Times New Roman" w:cs="Times New Roman"/>
          <w:sz w:val="28"/>
          <w:szCs w:val="28"/>
          <w:lang w:eastAsia="en-US"/>
        </w:rPr>
        <w:t>этой</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области;</w:t>
      </w:r>
      <w:r w:rsidRPr="00340CDA">
        <w:rPr>
          <w:rFonts w:ascii="Times New Roman" w:eastAsiaTheme="minorHAnsi" w:hAnsi="Times New Roman" w:cs="Times New Roman"/>
          <w:spacing w:val="78"/>
          <w:sz w:val="28"/>
          <w:szCs w:val="28"/>
          <w:lang w:eastAsia="en-US"/>
        </w:rPr>
        <w:t xml:space="preserve"> </w:t>
      </w:r>
      <w:r w:rsidRPr="00340CDA">
        <w:rPr>
          <w:rFonts w:ascii="Times New Roman" w:eastAsiaTheme="minorHAnsi" w:hAnsi="Times New Roman" w:cs="Times New Roman"/>
          <w:sz w:val="28"/>
          <w:szCs w:val="28"/>
          <w:lang w:eastAsia="en-US"/>
        </w:rPr>
        <w:t>прав</w:t>
      </w:r>
      <w:r w:rsidRPr="00340CDA">
        <w:rPr>
          <w:rFonts w:ascii="Times New Roman" w:eastAsiaTheme="minorHAnsi" w:hAnsi="Times New Roman" w:cs="Times New Roman"/>
          <w:spacing w:val="73"/>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обязанностей</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 xml:space="preserve">гражданина в области гражданской обороны; знание о действиях по сигналам гражданской </w:t>
      </w:r>
      <w:r w:rsidRPr="00340CDA">
        <w:rPr>
          <w:rFonts w:ascii="Times New Roman" w:eastAsiaTheme="minorHAnsi" w:hAnsi="Times New Roman" w:cs="Times New Roman"/>
          <w:spacing w:val="-2"/>
          <w:sz w:val="28"/>
          <w:szCs w:val="28"/>
          <w:lang w:eastAsia="en-US"/>
        </w:rPr>
        <w:t>обороны;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представлений о роли России в современном мире; угрозах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военного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характера;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роли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Вооруженных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Сил</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Российской</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 xml:space="preserve">Федерации в обеспечении защиты государства; формирование представления о военной </w:t>
      </w:r>
      <w:r w:rsidRPr="00340CDA">
        <w:rPr>
          <w:rFonts w:ascii="Times New Roman" w:eastAsiaTheme="minorHAnsi" w:hAnsi="Times New Roman" w:cs="Times New Roman"/>
          <w:spacing w:val="-2"/>
          <w:sz w:val="28"/>
          <w:szCs w:val="28"/>
          <w:lang w:eastAsia="en-US"/>
        </w:rPr>
        <w:t>службе;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знаний об элементах начальной военной подготовки; овладение</w:t>
      </w:r>
      <w:r w:rsidRPr="00340CDA">
        <w:rPr>
          <w:rFonts w:ascii="Times New Roman" w:eastAsiaTheme="minorHAnsi" w:hAnsi="Times New Roman" w:cs="Times New Roman"/>
          <w:spacing w:val="79"/>
          <w:sz w:val="28"/>
          <w:szCs w:val="28"/>
          <w:lang w:eastAsia="en-US"/>
        </w:rPr>
        <w:t xml:space="preserve"> </w:t>
      </w:r>
      <w:r w:rsidRPr="00340CDA">
        <w:rPr>
          <w:rFonts w:ascii="Times New Roman" w:eastAsiaTheme="minorHAnsi" w:hAnsi="Times New Roman" w:cs="Times New Roman"/>
          <w:sz w:val="28"/>
          <w:szCs w:val="28"/>
          <w:lang w:eastAsia="en-US"/>
        </w:rPr>
        <w:t>знаниями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требований</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безопасности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обращении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со</w:t>
      </w:r>
      <w:r w:rsidRPr="00340CDA">
        <w:rPr>
          <w:rFonts w:ascii="Times New Roman" w:eastAsiaTheme="minorHAnsi" w:hAnsi="Times New Roman" w:cs="Times New Roman"/>
          <w:spacing w:val="78"/>
          <w:sz w:val="28"/>
          <w:szCs w:val="28"/>
          <w:lang w:eastAsia="en-US"/>
        </w:rPr>
        <w:t xml:space="preserve"> </w:t>
      </w:r>
      <w:r w:rsidRPr="00340CDA">
        <w:rPr>
          <w:rFonts w:ascii="Times New Roman" w:eastAsiaTheme="minorHAnsi" w:hAnsi="Times New Roman" w:cs="Times New Roman"/>
          <w:sz w:val="28"/>
          <w:szCs w:val="28"/>
          <w:lang w:eastAsia="en-US"/>
        </w:rPr>
        <w:t>стрелковым оружием; сформированность представлений о боевых свойствах и поражающем действии оружия массового поражения, а также способах защиты от него;</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представлений о современном общевойсковом бое; понимание о возможностях применения современных достижений научно- технического прогресса в условиях современного боя;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необходимого уровня военных знаний как фактора построения профессиональной траектории, в том числе и образовательных организаций</w:t>
      </w:r>
      <w:r w:rsidRPr="00340CDA">
        <w:rPr>
          <w:rFonts w:ascii="Times New Roman" w:eastAsiaTheme="minorHAnsi" w:hAnsi="Times New Roman" w:cs="Times New Roman"/>
          <w:spacing w:val="74"/>
          <w:sz w:val="28"/>
          <w:szCs w:val="28"/>
          <w:lang w:eastAsia="en-US"/>
        </w:rPr>
        <w:t xml:space="preserve"> </w:t>
      </w:r>
      <w:r w:rsidRPr="00340CDA">
        <w:rPr>
          <w:rFonts w:ascii="Times New Roman" w:eastAsiaTheme="minorHAnsi" w:hAnsi="Times New Roman" w:cs="Times New Roman"/>
          <w:sz w:val="28"/>
          <w:szCs w:val="28"/>
          <w:lang w:eastAsia="en-US"/>
        </w:rPr>
        <w:t>осуществляющих</w:t>
      </w:r>
      <w:r w:rsidRPr="00340CDA">
        <w:rPr>
          <w:rFonts w:ascii="Times New Roman" w:eastAsiaTheme="minorHAnsi" w:hAnsi="Times New Roman" w:cs="Times New Roman"/>
          <w:spacing w:val="72"/>
          <w:sz w:val="28"/>
          <w:szCs w:val="28"/>
          <w:lang w:eastAsia="en-US"/>
        </w:rPr>
        <w:t xml:space="preserve"> </w:t>
      </w:r>
      <w:r w:rsidRPr="00340CDA">
        <w:rPr>
          <w:rFonts w:ascii="Times New Roman" w:eastAsiaTheme="minorHAnsi" w:hAnsi="Times New Roman" w:cs="Times New Roman"/>
          <w:sz w:val="28"/>
          <w:szCs w:val="28"/>
          <w:lang w:eastAsia="en-US"/>
        </w:rPr>
        <w:t>подготовку</w:t>
      </w:r>
      <w:r w:rsidRPr="00340CDA">
        <w:rPr>
          <w:rFonts w:ascii="Times New Roman" w:eastAsiaTheme="minorHAnsi" w:hAnsi="Times New Roman" w:cs="Times New Roman"/>
          <w:spacing w:val="68"/>
          <w:sz w:val="28"/>
          <w:szCs w:val="28"/>
          <w:lang w:eastAsia="en-US"/>
        </w:rPr>
        <w:t xml:space="preserve"> </w:t>
      </w:r>
      <w:r w:rsidRPr="00340CDA">
        <w:rPr>
          <w:rFonts w:ascii="Times New Roman" w:eastAsiaTheme="minorHAnsi" w:hAnsi="Times New Roman" w:cs="Times New Roman"/>
          <w:sz w:val="28"/>
          <w:szCs w:val="28"/>
          <w:lang w:eastAsia="en-US"/>
        </w:rPr>
        <w:t>кадров</w:t>
      </w:r>
      <w:r w:rsidRPr="00340CDA">
        <w:rPr>
          <w:rFonts w:ascii="Times New Roman" w:eastAsiaTheme="minorHAnsi" w:hAnsi="Times New Roman" w:cs="Times New Roman"/>
          <w:spacing w:val="72"/>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75"/>
          <w:sz w:val="28"/>
          <w:szCs w:val="28"/>
          <w:lang w:eastAsia="en-US"/>
        </w:rPr>
        <w:t xml:space="preserve"> </w:t>
      </w:r>
      <w:r w:rsidRPr="00340CDA">
        <w:rPr>
          <w:rFonts w:ascii="Times New Roman" w:eastAsiaTheme="minorHAnsi" w:hAnsi="Times New Roman" w:cs="Times New Roman"/>
          <w:sz w:val="28"/>
          <w:szCs w:val="28"/>
          <w:lang w:eastAsia="en-US"/>
        </w:rPr>
        <w:t>интересах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обороны и безопасности государства, обеспечении законности и правопорядка;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представлений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ценности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поведения для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личности,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общества,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государства;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знание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правил</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 способов их применения в собственном поведении;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представлений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возможных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источниках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опасности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 различных ситуациях (в быту, транспорте, общественных местах, в природной среде, в социуме, в цифровой среде); владение основными способами предупреждения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опасных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ситуаций;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знание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порядка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действий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экстремальных и чрезвычайных ситуациях;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представлений о важности соблюдения правил дорожного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движения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всеми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участниками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движения,</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правил</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безопасности на транспорте. Знание правил безопасного поведения на транспорте, умение применять их на практике, знание о порядке действий в опасных, экстремальных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 чрезвычайных ситуациях на транспорте;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знания о способах безопасного поведения в природной среде; умение применять</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их</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на</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практике;</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знания</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порядка</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действий</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 xml:space="preserve">чрезвычайных ситуациях природного характера; сформированность представлений об экологической </w:t>
      </w:r>
      <w:r w:rsidRPr="00340CDA">
        <w:rPr>
          <w:rFonts w:ascii="Times New Roman" w:eastAsiaTheme="minorHAnsi" w:hAnsi="Times New Roman" w:cs="Times New Roman"/>
          <w:sz w:val="28"/>
          <w:szCs w:val="28"/>
          <w:lang w:eastAsia="en-US"/>
        </w:rPr>
        <w:lastRenderedPageBreak/>
        <w:t xml:space="preserve">безопасности, ценности бережного отношения к природе, разумного </w:t>
      </w:r>
      <w:r w:rsidRPr="00340CDA">
        <w:rPr>
          <w:rFonts w:ascii="Times New Roman" w:eastAsiaTheme="minorHAnsi" w:hAnsi="Times New Roman" w:cs="Times New Roman"/>
          <w:spacing w:val="-2"/>
          <w:sz w:val="28"/>
          <w:szCs w:val="28"/>
          <w:lang w:eastAsia="en-US"/>
        </w:rPr>
        <w:t>природопользования;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знания основ пожарной безопасности; умение применять их на практике для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предупреждения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пожаров;</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знания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порядка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действий</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угрозе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пожара</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пожаре в</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быту, общественных</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местах, на</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транспорте, в</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природной</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среде;</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знания прав и обязанностей граждан в области пожарной безопасности;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владение основами медицинских знаний: владение приемами оказания первой помощи при неотложных состояниях, инфекционных и неинфекционных заболеваний, сохранения психического здоровья; сформированность представлений</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31"/>
          <w:sz w:val="28"/>
          <w:szCs w:val="28"/>
          <w:lang w:eastAsia="en-US"/>
        </w:rPr>
        <w:t xml:space="preserve"> </w:t>
      </w:r>
      <w:r w:rsidRPr="00340CDA">
        <w:rPr>
          <w:rFonts w:ascii="Times New Roman" w:eastAsiaTheme="minorHAnsi" w:hAnsi="Times New Roman" w:cs="Times New Roman"/>
          <w:sz w:val="28"/>
          <w:szCs w:val="28"/>
          <w:lang w:eastAsia="en-US"/>
        </w:rPr>
        <w:t>здоровом</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образе</w:t>
      </w:r>
      <w:r w:rsidRPr="00340CDA">
        <w:rPr>
          <w:rFonts w:ascii="Times New Roman" w:eastAsiaTheme="minorHAnsi" w:hAnsi="Times New Roman" w:cs="Times New Roman"/>
          <w:spacing w:val="32"/>
          <w:sz w:val="28"/>
          <w:szCs w:val="28"/>
          <w:lang w:eastAsia="en-US"/>
        </w:rPr>
        <w:t xml:space="preserve"> </w:t>
      </w:r>
      <w:r w:rsidRPr="00340CDA">
        <w:rPr>
          <w:rFonts w:ascii="Times New Roman" w:eastAsiaTheme="minorHAnsi" w:hAnsi="Times New Roman" w:cs="Times New Roman"/>
          <w:sz w:val="28"/>
          <w:szCs w:val="28"/>
          <w:lang w:eastAsia="en-US"/>
        </w:rPr>
        <w:t>жизни</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его</w:t>
      </w:r>
      <w:r w:rsidRPr="00340CDA">
        <w:rPr>
          <w:rFonts w:ascii="Times New Roman" w:eastAsiaTheme="minorHAnsi" w:hAnsi="Times New Roman" w:cs="Times New Roman"/>
          <w:spacing w:val="37"/>
          <w:sz w:val="28"/>
          <w:szCs w:val="28"/>
          <w:lang w:eastAsia="en-US"/>
        </w:rPr>
        <w:t xml:space="preserve"> </w:t>
      </w:r>
      <w:r w:rsidRPr="00340CDA">
        <w:rPr>
          <w:rFonts w:ascii="Times New Roman" w:eastAsiaTheme="minorHAnsi" w:hAnsi="Times New Roman" w:cs="Times New Roman"/>
          <w:sz w:val="28"/>
          <w:szCs w:val="28"/>
          <w:lang w:eastAsia="en-US"/>
        </w:rPr>
        <w:t>роли</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38"/>
          <w:sz w:val="28"/>
          <w:szCs w:val="28"/>
          <w:lang w:eastAsia="en-US"/>
        </w:rPr>
        <w:t xml:space="preserve"> </w:t>
      </w:r>
      <w:r w:rsidRPr="00340CDA">
        <w:rPr>
          <w:rFonts w:ascii="Times New Roman" w:eastAsiaTheme="minorHAnsi" w:hAnsi="Times New Roman" w:cs="Times New Roman"/>
          <w:sz w:val="28"/>
          <w:szCs w:val="28"/>
          <w:lang w:eastAsia="en-US"/>
        </w:rPr>
        <w:t>сохранении</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психического и</w:t>
      </w:r>
      <w:r w:rsidRPr="00340CDA">
        <w:rPr>
          <w:rFonts w:ascii="Times New Roman" w:eastAsiaTheme="minorHAnsi" w:hAnsi="Times New Roman" w:cs="Times New Roman"/>
          <w:spacing w:val="39"/>
          <w:sz w:val="28"/>
          <w:szCs w:val="28"/>
          <w:lang w:eastAsia="en-US"/>
        </w:rPr>
        <w:t xml:space="preserve"> </w:t>
      </w:r>
      <w:r w:rsidRPr="00340CDA">
        <w:rPr>
          <w:rFonts w:ascii="Times New Roman" w:eastAsiaTheme="minorHAnsi" w:hAnsi="Times New Roman" w:cs="Times New Roman"/>
          <w:sz w:val="28"/>
          <w:szCs w:val="28"/>
          <w:lang w:eastAsia="en-US"/>
        </w:rPr>
        <w:t>физического</w:t>
      </w:r>
      <w:r w:rsidRPr="00340CDA">
        <w:rPr>
          <w:rFonts w:ascii="Times New Roman" w:eastAsiaTheme="minorHAnsi" w:hAnsi="Times New Roman" w:cs="Times New Roman"/>
          <w:spacing w:val="36"/>
          <w:sz w:val="28"/>
          <w:szCs w:val="28"/>
          <w:lang w:eastAsia="en-US"/>
        </w:rPr>
        <w:t xml:space="preserve"> </w:t>
      </w:r>
      <w:r w:rsidRPr="00340CDA">
        <w:rPr>
          <w:rFonts w:ascii="Times New Roman" w:eastAsiaTheme="minorHAnsi" w:hAnsi="Times New Roman" w:cs="Times New Roman"/>
          <w:sz w:val="28"/>
          <w:szCs w:val="28"/>
          <w:lang w:eastAsia="en-US"/>
        </w:rPr>
        <w:t>здоровья,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негативного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отношения</w:t>
      </w:r>
      <w:r w:rsidRPr="00340CDA">
        <w:rPr>
          <w:rFonts w:ascii="Times New Roman" w:eastAsiaTheme="minorHAnsi" w:hAnsi="Times New Roman" w:cs="Times New Roman"/>
          <w:spacing w:val="39"/>
          <w:sz w:val="28"/>
          <w:szCs w:val="28"/>
          <w:lang w:eastAsia="en-US"/>
        </w:rPr>
        <w:t xml:space="preserve"> </w:t>
      </w:r>
      <w:r w:rsidRPr="00340CDA">
        <w:rPr>
          <w:rFonts w:ascii="Times New Roman" w:eastAsiaTheme="minorHAnsi" w:hAnsi="Times New Roman" w:cs="Times New Roman"/>
          <w:sz w:val="28"/>
          <w:szCs w:val="28"/>
          <w:lang w:eastAsia="en-US"/>
        </w:rPr>
        <w:t>к</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вредным</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привычкам;</w:t>
      </w:r>
      <w:r w:rsidRPr="00340CDA">
        <w:rPr>
          <w:rFonts w:ascii="Times New Roman" w:eastAsiaTheme="minorHAnsi" w:hAnsi="Times New Roman" w:cs="Times New Roman"/>
          <w:spacing w:val="39"/>
          <w:sz w:val="28"/>
          <w:szCs w:val="28"/>
          <w:lang w:eastAsia="en-US"/>
        </w:rPr>
        <w:t xml:space="preserve"> </w:t>
      </w:r>
      <w:r w:rsidRPr="00340CDA">
        <w:rPr>
          <w:rFonts w:ascii="Times New Roman" w:eastAsiaTheme="minorHAnsi" w:hAnsi="Times New Roman" w:cs="Times New Roman"/>
          <w:sz w:val="28"/>
          <w:szCs w:val="28"/>
          <w:lang w:eastAsia="en-US"/>
        </w:rPr>
        <w:t>знания 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необходимых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действиях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чрезвычайных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ситуациях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биолого-социального 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военного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характера;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умение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применять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табельные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подручные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средства для само- и взаимопомощи;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знание основ безопасного, конструктивного общения, умение различать опасные явления в социальном взаимодействии, в том числе криминогенного характера; умение предупреждать опасные явления и противодействовать им;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 нетерпимости к проявлениям насилия в социальном взаимодействии; знания о способах безопасного поведения в цифровой среде; умение применять их на практике; умение распознавать опасности в цифровой среде</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том</w:t>
      </w:r>
      <w:r w:rsidRPr="00340CDA">
        <w:rPr>
          <w:rFonts w:ascii="Times New Roman" w:eastAsiaTheme="minorHAnsi" w:hAnsi="Times New Roman" w:cs="Times New Roman"/>
          <w:spacing w:val="79"/>
          <w:sz w:val="28"/>
          <w:szCs w:val="28"/>
          <w:lang w:eastAsia="en-US"/>
        </w:rPr>
        <w:t xml:space="preserve"> </w:t>
      </w:r>
      <w:r w:rsidRPr="00340CDA">
        <w:rPr>
          <w:rFonts w:ascii="Times New Roman" w:eastAsiaTheme="minorHAnsi" w:hAnsi="Times New Roman" w:cs="Times New Roman"/>
          <w:sz w:val="28"/>
          <w:szCs w:val="28"/>
          <w:lang w:eastAsia="en-US"/>
        </w:rPr>
        <w:t>числе</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криминогенного</w:t>
      </w:r>
      <w:r w:rsidRPr="00340CDA">
        <w:rPr>
          <w:rFonts w:ascii="Times New Roman" w:eastAsiaTheme="minorHAnsi" w:hAnsi="Times New Roman" w:cs="Times New Roman"/>
          <w:spacing w:val="76"/>
          <w:sz w:val="28"/>
          <w:szCs w:val="28"/>
          <w:lang w:eastAsia="en-US"/>
        </w:rPr>
        <w:t xml:space="preserve"> </w:t>
      </w:r>
      <w:r w:rsidRPr="00340CDA">
        <w:rPr>
          <w:rFonts w:ascii="Times New Roman" w:eastAsiaTheme="minorHAnsi" w:hAnsi="Times New Roman" w:cs="Times New Roman"/>
          <w:sz w:val="28"/>
          <w:szCs w:val="28"/>
          <w:lang w:eastAsia="en-US"/>
        </w:rPr>
        <w:t>характера,</w:t>
      </w:r>
      <w:r w:rsidRPr="00340CDA">
        <w:rPr>
          <w:rFonts w:ascii="Times New Roman" w:eastAsiaTheme="minorHAnsi" w:hAnsi="Times New Roman" w:cs="Times New Roman"/>
          <w:spacing w:val="78"/>
          <w:sz w:val="28"/>
          <w:szCs w:val="28"/>
          <w:lang w:eastAsia="en-US"/>
        </w:rPr>
        <w:t xml:space="preserve"> </w:t>
      </w:r>
      <w:r w:rsidRPr="00340CDA">
        <w:rPr>
          <w:rFonts w:ascii="Times New Roman" w:eastAsiaTheme="minorHAnsi" w:hAnsi="Times New Roman" w:cs="Times New Roman"/>
          <w:sz w:val="28"/>
          <w:szCs w:val="28"/>
          <w:lang w:eastAsia="en-US"/>
        </w:rPr>
        <w:t>опасности</w:t>
      </w:r>
      <w:r w:rsidRPr="00340CDA">
        <w:rPr>
          <w:rFonts w:ascii="Times New Roman" w:eastAsiaTheme="minorHAnsi" w:hAnsi="Times New Roman" w:cs="Times New Roman"/>
          <w:spacing w:val="78"/>
          <w:sz w:val="28"/>
          <w:szCs w:val="28"/>
          <w:lang w:eastAsia="en-US"/>
        </w:rPr>
        <w:t xml:space="preserve"> </w:t>
      </w:r>
      <w:r w:rsidRPr="00340CDA">
        <w:rPr>
          <w:rFonts w:ascii="Times New Roman" w:eastAsiaTheme="minorHAnsi" w:hAnsi="Times New Roman" w:cs="Times New Roman"/>
          <w:sz w:val="28"/>
          <w:szCs w:val="28"/>
          <w:lang w:eastAsia="en-US"/>
        </w:rPr>
        <w:t>вовлечения в деструктивную деятельность) и противодействовать им;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сформированность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представлений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опасности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негативном</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влиянии на жизнь личности, общества, государства деструктивной идеологии в том числе экстремизма, терроризма; понимание роли государства в противодействии терроризму; умения различать приемы вовлечения в деструктивные сообщества, экстремистскую и террористическую деятельность и противодействовать им; знания порядка действий при объявлении разного уровня террористической опасности</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действий</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угрозе</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или</w:t>
      </w:r>
      <w:r w:rsidRPr="00340CDA">
        <w:rPr>
          <w:rFonts w:ascii="Times New Roman" w:eastAsiaTheme="minorHAnsi" w:hAnsi="Times New Roman" w:cs="Times New Roman"/>
          <w:spacing w:val="-16"/>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случае</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террористического</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акта,</w:t>
      </w:r>
      <w:r w:rsidRPr="00340CDA">
        <w:rPr>
          <w:rFonts w:ascii="Times New Roman" w:eastAsiaTheme="minorHAnsi" w:hAnsi="Times New Roman" w:cs="Times New Roman"/>
          <w:spacing w:val="38"/>
          <w:sz w:val="28"/>
          <w:szCs w:val="28"/>
          <w:lang w:eastAsia="en-US"/>
        </w:rPr>
        <w:t xml:space="preserve"> </w:t>
      </w:r>
      <w:r w:rsidRPr="00340CDA">
        <w:rPr>
          <w:rFonts w:ascii="Times New Roman" w:eastAsiaTheme="minorHAnsi" w:hAnsi="Times New Roman" w:cs="Times New Roman"/>
          <w:sz w:val="28"/>
          <w:szCs w:val="28"/>
          <w:lang w:eastAsia="en-US"/>
        </w:rPr>
        <w:t>проведении контртеррористической операции.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Достижение результатов освоения программы ОБЗР обеспечивается посредством</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включения</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указанную</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программу</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предметных</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результатов</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освоения модулей ОБЗР:</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11"/>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12"/>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5"/>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13"/>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1</w:t>
      </w:r>
      <w:r w:rsidRPr="00340CDA">
        <w:rPr>
          <w:rFonts w:ascii="Times New Roman" w:eastAsiaTheme="minorHAnsi" w:hAnsi="Times New Roman" w:cs="Times New Roman"/>
          <w:b/>
          <w:i/>
          <w:spacing w:val="-13"/>
          <w:sz w:val="28"/>
          <w:szCs w:val="28"/>
          <w:lang w:eastAsia="en-US"/>
        </w:rPr>
        <w:t xml:space="preserve"> </w:t>
      </w:r>
      <w:r w:rsidRPr="00340CDA">
        <w:rPr>
          <w:rFonts w:ascii="Times New Roman" w:eastAsiaTheme="minorHAnsi" w:hAnsi="Times New Roman" w:cs="Times New Roman"/>
          <w:b/>
          <w:i/>
          <w:sz w:val="28"/>
          <w:szCs w:val="28"/>
          <w:lang w:eastAsia="en-US"/>
        </w:rPr>
        <w:t>«Безопасное</w:t>
      </w:r>
      <w:r w:rsidRPr="00340CDA">
        <w:rPr>
          <w:rFonts w:ascii="Times New Roman" w:eastAsiaTheme="minorHAnsi" w:hAnsi="Times New Roman" w:cs="Times New Roman"/>
          <w:b/>
          <w:i/>
          <w:spacing w:val="-11"/>
          <w:sz w:val="28"/>
          <w:szCs w:val="28"/>
          <w:lang w:eastAsia="en-US"/>
        </w:rPr>
        <w:t xml:space="preserve"> </w:t>
      </w:r>
      <w:r w:rsidRPr="00340CDA">
        <w:rPr>
          <w:rFonts w:ascii="Times New Roman" w:eastAsiaTheme="minorHAnsi" w:hAnsi="Times New Roman" w:cs="Times New Roman"/>
          <w:b/>
          <w:i/>
          <w:sz w:val="28"/>
          <w:szCs w:val="28"/>
          <w:lang w:eastAsia="en-US"/>
        </w:rPr>
        <w:t>и</w:t>
      </w:r>
      <w:r w:rsidRPr="00340CDA">
        <w:rPr>
          <w:rFonts w:ascii="Times New Roman" w:eastAsiaTheme="minorHAnsi" w:hAnsi="Times New Roman" w:cs="Times New Roman"/>
          <w:b/>
          <w:i/>
          <w:spacing w:val="-5"/>
          <w:sz w:val="28"/>
          <w:szCs w:val="28"/>
          <w:lang w:eastAsia="en-US"/>
        </w:rPr>
        <w:t xml:space="preserve"> </w:t>
      </w:r>
      <w:r w:rsidRPr="00340CDA">
        <w:rPr>
          <w:rFonts w:ascii="Times New Roman" w:eastAsiaTheme="minorHAnsi" w:hAnsi="Times New Roman" w:cs="Times New Roman"/>
          <w:b/>
          <w:i/>
          <w:sz w:val="28"/>
          <w:szCs w:val="28"/>
          <w:lang w:eastAsia="en-US"/>
        </w:rPr>
        <w:t>устойчивое</w:t>
      </w:r>
      <w:r w:rsidRPr="00340CDA">
        <w:rPr>
          <w:rFonts w:ascii="Times New Roman" w:eastAsiaTheme="minorHAnsi" w:hAnsi="Times New Roman" w:cs="Times New Roman"/>
          <w:b/>
          <w:i/>
          <w:spacing w:val="-11"/>
          <w:sz w:val="28"/>
          <w:szCs w:val="28"/>
          <w:lang w:eastAsia="en-US"/>
        </w:rPr>
        <w:t xml:space="preserve"> </w:t>
      </w:r>
      <w:r w:rsidRPr="00340CDA">
        <w:rPr>
          <w:rFonts w:ascii="Times New Roman" w:eastAsiaTheme="minorHAnsi" w:hAnsi="Times New Roman" w:cs="Times New Roman"/>
          <w:b/>
          <w:i/>
          <w:sz w:val="28"/>
          <w:szCs w:val="28"/>
          <w:lang w:eastAsia="en-US"/>
        </w:rPr>
        <w:t xml:space="preserve">развитие личности, общества, государства». </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i/>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раскрывать правовые основы и принципы обеспечения национальной безопасности Российской Федерации;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 роль личности, общества и государства в достижении стратегических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национальных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приоритетов,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значение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реализации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 обеспечении комплексной безопасности и устойчивого развития Российской Федерации, приводить 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роль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правоохранительных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органов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специальных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служб</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в обеспечении национальной безопасности;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lastRenderedPageBreak/>
        <w:t>- </w:t>
      </w:r>
      <w:r w:rsidRPr="00340CDA">
        <w:rPr>
          <w:rFonts w:ascii="Times New Roman" w:eastAsiaTheme="minorHAnsi" w:hAnsi="Times New Roman" w:cs="Times New Roman"/>
          <w:sz w:val="28"/>
          <w:szCs w:val="28"/>
          <w:lang w:eastAsia="en-US"/>
        </w:rPr>
        <w:t>объяснять роль личности, общества и государства в предупреждении противоправной деятельности;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71"/>
          <w:sz w:val="28"/>
          <w:szCs w:val="28"/>
          <w:lang w:eastAsia="en-US"/>
        </w:rPr>
        <w:t xml:space="preserve"> </w:t>
      </w:r>
      <w:r w:rsidRPr="00340CDA">
        <w:rPr>
          <w:rFonts w:ascii="Times New Roman" w:eastAsiaTheme="minorHAnsi" w:hAnsi="Times New Roman" w:cs="Times New Roman"/>
          <w:sz w:val="28"/>
          <w:szCs w:val="28"/>
          <w:lang w:eastAsia="en-US"/>
        </w:rPr>
        <w:t>правовую</w:t>
      </w:r>
      <w:r w:rsidRPr="00340CDA">
        <w:rPr>
          <w:rFonts w:ascii="Times New Roman" w:eastAsiaTheme="minorHAnsi" w:hAnsi="Times New Roman" w:cs="Times New Roman"/>
          <w:spacing w:val="70"/>
          <w:sz w:val="28"/>
          <w:szCs w:val="28"/>
          <w:lang w:eastAsia="en-US"/>
        </w:rPr>
        <w:t xml:space="preserve"> </w:t>
      </w:r>
      <w:r w:rsidRPr="00340CDA">
        <w:rPr>
          <w:rFonts w:ascii="Times New Roman" w:eastAsiaTheme="minorHAnsi" w:hAnsi="Times New Roman" w:cs="Times New Roman"/>
          <w:sz w:val="28"/>
          <w:szCs w:val="28"/>
          <w:lang w:eastAsia="en-US"/>
        </w:rPr>
        <w:t>основу</w:t>
      </w:r>
      <w:r w:rsidRPr="00340CDA">
        <w:rPr>
          <w:rFonts w:ascii="Times New Roman" w:eastAsiaTheme="minorHAnsi" w:hAnsi="Times New Roman" w:cs="Times New Roman"/>
          <w:spacing w:val="70"/>
          <w:sz w:val="28"/>
          <w:szCs w:val="28"/>
          <w:lang w:eastAsia="en-US"/>
        </w:rPr>
        <w:t xml:space="preserve"> </w:t>
      </w:r>
      <w:r w:rsidRPr="00340CDA">
        <w:rPr>
          <w:rFonts w:ascii="Times New Roman" w:eastAsiaTheme="minorHAnsi" w:hAnsi="Times New Roman" w:cs="Times New Roman"/>
          <w:sz w:val="28"/>
          <w:szCs w:val="28"/>
          <w:lang w:eastAsia="en-US"/>
        </w:rPr>
        <w:t>защиты</w:t>
      </w:r>
      <w:r w:rsidRPr="00340CDA">
        <w:rPr>
          <w:rFonts w:ascii="Times New Roman" w:eastAsiaTheme="minorHAnsi" w:hAnsi="Times New Roman" w:cs="Times New Roman"/>
          <w:spacing w:val="70"/>
          <w:sz w:val="28"/>
          <w:szCs w:val="28"/>
          <w:lang w:eastAsia="en-US"/>
        </w:rPr>
        <w:t xml:space="preserve"> </w:t>
      </w:r>
      <w:r w:rsidRPr="00340CDA">
        <w:rPr>
          <w:rFonts w:ascii="Times New Roman" w:eastAsiaTheme="minorHAnsi" w:hAnsi="Times New Roman" w:cs="Times New Roman"/>
          <w:sz w:val="28"/>
          <w:szCs w:val="28"/>
          <w:lang w:eastAsia="en-US"/>
        </w:rPr>
        <w:t>населения</w:t>
      </w:r>
      <w:r w:rsidRPr="00340CDA">
        <w:rPr>
          <w:rFonts w:ascii="Times New Roman" w:eastAsiaTheme="minorHAnsi" w:hAnsi="Times New Roman" w:cs="Times New Roman"/>
          <w:spacing w:val="75"/>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71"/>
          <w:sz w:val="28"/>
          <w:szCs w:val="28"/>
          <w:lang w:eastAsia="en-US"/>
        </w:rPr>
        <w:t xml:space="preserve"> </w:t>
      </w:r>
      <w:r w:rsidRPr="00340CDA">
        <w:rPr>
          <w:rFonts w:ascii="Times New Roman" w:eastAsiaTheme="minorHAnsi" w:hAnsi="Times New Roman" w:cs="Times New Roman"/>
          <w:sz w:val="28"/>
          <w:szCs w:val="28"/>
          <w:lang w:eastAsia="en-US"/>
        </w:rPr>
        <w:t>территорий от чрезвычайных ситуаций природного и техногенного характера;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раскрывать назначение, основные задачи и структуру Единой государственной системы предупреждения и ликвидации чрезвычайных</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 xml:space="preserve">ситуаций </w:t>
      </w:r>
      <w:r w:rsidRPr="00340CDA">
        <w:rPr>
          <w:rFonts w:ascii="Times New Roman" w:eastAsiaTheme="minorHAnsi" w:hAnsi="Times New Roman" w:cs="Times New Roman"/>
          <w:spacing w:val="-2"/>
          <w:sz w:val="28"/>
          <w:szCs w:val="28"/>
          <w:lang w:eastAsia="en-US"/>
        </w:rPr>
        <w:t>(РСЧС);</w:t>
      </w:r>
    </w:p>
    <w:p w:rsidR="00340CDA" w:rsidRPr="00340CDA" w:rsidRDefault="00340CDA" w:rsidP="00340CDA">
      <w:pPr>
        <w:widowControl/>
        <w:autoSpaceDE/>
        <w:autoSpaceDN/>
        <w:adjustRightInd/>
        <w:ind w:firstLine="709"/>
        <w:rPr>
          <w:rFonts w:ascii="Times New Roman" w:eastAsiaTheme="minorHAnsi" w:hAnsi="Times New Roman" w:cs="Times New Roman"/>
          <w:spacing w:val="-2"/>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70"/>
          <w:w w:val="150"/>
          <w:sz w:val="28"/>
          <w:szCs w:val="28"/>
          <w:lang w:eastAsia="en-US"/>
        </w:rPr>
        <w:t xml:space="preserve"> </w:t>
      </w:r>
      <w:r w:rsidRPr="00340CDA">
        <w:rPr>
          <w:rFonts w:ascii="Times New Roman" w:eastAsiaTheme="minorHAnsi" w:hAnsi="Times New Roman" w:cs="Times New Roman"/>
          <w:sz w:val="28"/>
          <w:szCs w:val="28"/>
          <w:lang w:eastAsia="en-US"/>
        </w:rPr>
        <w:t>права</w:t>
      </w:r>
      <w:r w:rsidRPr="00340CDA">
        <w:rPr>
          <w:rFonts w:ascii="Times New Roman" w:eastAsiaTheme="minorHAnsi" w:hAnsi="Times New Roman" w:cs="Times New Roman"/>
          <w:spacing w:val="68"/>
          <w:w w:val="15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69"/>
          <w:w w:val="150"/>
          <w:sz w:val="28"/>
          <w:szCs w:val="28"/>
          <w:lang w:eastAsia="en-US"/>
        </w:rPr>
        <w:t xml:space="preserve"> </w:t>
      </w:r>
      <w:r w:rsidRPr="00340CDA">
        <w:rPr>
          <w:rFonts w:ascii="Times New Roman" w:eastAsiaTheme="minorHAnsi" w:hAnsi="Times New Roman" w:cs="Times New Roman"/>
          <w:sz w:val="28"/>
          <w:szCs w:val="28"/>
          <w:lang w:eastAsia="en-US"/>
        </w:rPr>
        <w:t>обязанности</w:t>
      </w:r>
      <w:r w:rsidRPr="00340CDA">
        <w:rPr>
          <w:rFonts w:ascii="Times New Roman" w:eastAsiaTheme="minorHAnsi" w:hAnsi="Times New Roman" w:cs="Times New Roman"/>
          <w:spacing w:val="69"/>
          <w:w w:val="150"/>
          <w:sz w:val="28"/>
          <w:szCs w:val="28"/>
          <w:lang w:eastAsia="en-US"/>
        </w:rPr>
        <w:t xml:space="preserve"> </w:t>
      </w:r>
      <w:r w:rsidRPr="00340CDA">
        <w:rPr>
          <w:rFonts w:ascii="Times New Roman" w:eastAsiaTheme="minorHAnsi" w:hAnsi="Times New Roman" w:cs="Times New Roman"/>
          <w:sz w:val="28"/>
          <w:szCs w:val="28"/>
          <w:lang w:eastAsia="en-US"/>
        </w:rPr>
        <w:t>граждан</w:t>
      </w:r>
      <w:r w:rsidRPr="00340CDA">
        <w:rPr>
          <w:rFonts w:ascii="Times New Roman" w:eastAsiaTheme="minorHAnsi" w:hAnsi="Times New Roman" w:cs="Times New Roman"/>
          <w:spacing w:val="65"/>
          <w:w w:val="150"/>
          <w:sz w:val="28"/>
          <w:szCs w:val="28"/>
          <w:lang w:eastAsia="en-US"/>
        </w:rPr>
        <w:t xml:space="preserve"> </w:t>
      </w:r>
      <w:r w:rsidRPr="00340CDA">
        <w:rPr>
          <w:rFonts w:ascii="Times New Roman" w:eastAsiaTheme="minorHAnsi" w:hAnsi="Times New Roman" w:cs="Times New Roman"/>
          <w:sz w:val="28"/>
          <w:szCs w:val="28"/>
          <w:lang w:eastAsia="en-US"/>
        </w:rPr>
        <w:t>Российской</w:t>
      </w:r>
      <w:r w:rsidRPr="00340CDA">
        <w:rPr>
          <w:rFonts w:ascii="Times New Roman" w:eastAsiaTheme="minorHAnsi" w:hAnsi="Times New Roman" w:cs="Times New Roman"/>
          <w:spacing w:val="69"/>
          <w:w w:val="150"/>
          <w:sz w:val="28"/>
          <w:szCs w:val="28"/>
          <w:lang w:eastAsia="en-US"/>
        </w:rPr>
        <w:t xml:space="preserve"> </w:t>
      </w:r>
      <w:r w:rsidRPr="00340CDA">
        <w:rPr>
          <w:rFonts w:ascii="Times New Roman" w:eastAsiaTheme="minorHAnsi" w:hAnsi="Times New Roman" w:cs="Times New Roman"/>
          <w:sz w:val="28"/>
          <w:szCs w:val="28"/>
          <w:lang w:eastAsia="en-US"/>
        </w:rPr>
        <w:t xml:space="preserve">Федерации в области безопасности в условиях чрезвычайных ситуаций мирного и военного </w:t>
      </w:r>
      <w:r w:rsidRPr="00340CDA">
        <w:rPr>
          <w:rFonts w:ascii="Times New Roman" w:eastAsiaTheme="minorHAnsi" w:hAnsi="Times New Roman" w:cs="Times New Roman"/>
          <w:spacing w:val="-2"/>
          <w:sz w:val="28"/>
          <w:szCs w:val="28"/>
          <w:lang w:eastAsia="en-US"/>
        </w:rPr>
        <w:t>времени;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 права и обязанности граждан Российской Федерации в области гражданской обороны;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уметь</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действовать</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77"/>
          <w:sz w:val="28"/>
          <w:szCs w:val="28"/>
          <w:lang w:eastAsia="en-US"/>
        </w:rPr>
        <w:t xml:space="preserve"> </w:t>
      </w:r>
      <w:r w:rsidRPr="00340CDA">
        <w:rPr>
          <w:rFonts w:ascii="Times New Roman" w:eastAsiaTheme="minorHAnsi" w:hAnsi="Times New Roman" w:cs="Times New Roman"/>
          <w:sz w:val="28"/>
          <w:szCs w:val="28"/>
          <w:lang w:eastAsia="en-US"/>
        </w:rPr>
        <w:t>сигнале</w:t>
      </w:r>
      <w:r w:rsidRPr="00340CDA">
        <w:rPr>
          <w:rFonts w:ascii="Times New Roman" w:eastAsiaTheme="minorHAnsi" w:hAnsi="Times New Roman" w:cs="Times New Roman"/>
          <w:spacing w:val="75"/>
          <w:sz w:val="28"/>
          <w:szCs w:val="28"/>
          <w:lang w:eastAsia="en-US"/>
        </w:rPr>
        <w:t xml:space="preserve"> </w:t>
      </w:r>
      <w:r w:rsidRPr="00340CDA">
        <w:rPr>
          <w:rFonts w:ascii="Times New Roman" w:eastAsiaTheme="minorHAnsi" w:hAnsi="Times New Roman" w:cs="Times New Roman"/>
          <w:sz w:val="28"/>
          <w:szCs w:val="28"/>
          <w:lang w:eastAsia="en-US"/>
        </w:rPr>
        <w:t>«Внимание</w:t>
      </w:r>
      <w:r w:rsidRPr="00340CDA">
        <w:rPr>
          <w:rFonts w:ascii="Times New Roman" w:eastAsiaTheme="minorHAnsi" w:hAnsi="Times New Roman" w:cs="Times New Roman"/>
          <w:spacing w:val="75"/>
          <w:sz w:val="28"/>
          <w:szCs w:val="28"/>
          <w:lang w:eastAsia="en-US"/>
        </w:rPr>
        <w:t xml:space="preserve"> </w:t>
      </w:r>
      <w:r w:rsidRPr="00340CDA">
        <w:rPr>
          <w:rFonts w:ascii="Times New Roman" w:eastAsiaTheme="minorHAnsi" w:hAnsi="Times New Roman" w:cs="Times New Roman"/>
          <w:sz w:val="28"/>
          <w:szCs w:val="28"/>
          <w:lang w:eastAsia="en-US"/>
        </w:rPr>
        <w:t>всем!»,</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75"/>
          <w:sz w:val="28"/>
          <w:szCs w:val="28"/>
          <w:lang w:eastAsia="en-US"/>
        </w:rPr>
        <w:t xml:space="preserve"> </w:t>
      </w:r>
      <w:r w:rsidRPr="00340CDA">
        <w:rPr>
          <w:rFonts w:ascii="Times New Roman" w:eastAsiaTheme="minorHAnsi" w:hAnsi="Times New Roman" w:cs="Times New Roman"/>
          <w:sz w:val="28"/>
          <w:szCs w:val="28"/>
          <w:lang w:eastAsia="en-US"/>
        </w:rPr>
        <w:t>том</w:t>
      </w:r>
      <w:r w:rsidRPr="00340CDA">
        <w:rPr>
          <w:rFonts w:ascii="Times New Roman" w:eastAsiaTheme="minorHAnsi" w:hAnsi="Times New Roman" w:cs="Times New Roman"/>
          <w:spacing w:val="74"/>
          <w:sz w:val="28"/>
          <w:szCs w:val="28"/>
          <w:lang w:eastAsia="en-US"/>
        </w:rPr>
        <w:t xml:space="preserve"> </w:t>
      </w:r>
      <w:r w:rsidRPr="00340CDA">
        <w:rPr>
          <w:rFonts w:ascii="Times New Roman" w:eastAsiaTheme="minorHAnsi" w:hAnsi="Times New Roman" w:cs="Times New Roman"/>
          <w:sz w:val="28"/>
          <w:szCs w:val="28"/>
          <w:lang w:eastAsia="en-US"/>
        </w:rPr>
        <w:t>числе при химической и радиационной опасности;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анализировать угрозы военной безопасности Российской Федерации, обосновывать значение обороны государства для мирного социально- экономического развития страны;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 роль Вооруженных Сил Российской в обеспечении на</w:t>
      </w:r>
      <w:r>
        <w:rPr>
          <w:rFonts w:ascii="Times New Roman" w:eastAsiaTheme="minorHAnsi" w:hAnsi="Times New Roman" w:cs="Times New Roman"/>
          <w:sz w:val="28"/>
          <w:szCs w:val="28"/>
          <w:lang w:eastAsia="en-US"/>
        </w:rPr>
        <w:t>циональной безопасности.</w:t>
      </w:r>
    </w:p>
    <w:p w:rsidR="00340CDA" w:rsidRPr="00340CDA" w:rsidRDefault="00340CDA" w:rsidP="00340CDA">
      <w:pPr>
        <w:widowControl/>
        <w:autoSpaceDE/>
        <w:autoSpaceDN/>
        <w:adjustRightInd/>
        <w:ind w:firstLine="709"/>
        <w:rPr>
          <w:rFonts w:ascii="Times New Roman" w:eastAsiaTheme="minorHAnsi" w:hAnsi="Times New Roman" w:cs="Times New Roman"/>
          <w:b/>
          <w:i/>
          <w:spacing w:val="-2"/>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2</w:t>
      </w:r>
      <w:r w:rsidRPr="00340CDA">
        <w:rPr>
          <w:rFonts w:ascii="Times New Roman" w:eastAsiaTheme="minorHAnsi" w:hAnsi="Times New Roman" w:cs="Times New Roman"/>
          <w:b/>
          <w:i/>
          <w:spacing w:val="-5"/>
          <w:sz w:val="28"/>
          <w:szCs w:val="28"/>
          <w:lang w:eastAsia="en-US"/>
        </w:rPr>
        <w:t xml:space="preserve"> </w:t>
      </w:r>
      <w:r w:rsidRPr="00340CDA">
        <w:rPr>
          <w:rFonts w:ascii="Times New Roman" w:eastAsiaTheme="minorHAnsi" w:hAnsi="Times New Roman" w:cs="Times New Roman"/>
          <w:b/>
          <w:i/>
          <w:sz w:val="28"/>
          <w:szCs w:val="28"/>
          <w:lang w:eastAsia="en-US"/>
        </w:rPr>
        <w:t>«Основы</w:t>
      </w:r>
      <w:r w:rsidRPr="00340CDA">
        <w:rPr>
          <w:rFonts w:ascii="Times New Roman" w:eastAsiaTheme="minorHAnsi" w:hAnsi="Times New Roman" w:cs="Times New Roman"/>
          <w:b/>
          <w:i/>
          <w:spacing w:val="-5"/>
          <w:sz w:val="28"/>
          <w:szCs w:val="28"/>
          <w:lang w:eastAsia="en-US"/>
        </w:rPr>
        <w:t xml:space="preserve"> </w:t>
      </w:r>
      <w:r w:rsidRPr="00340CDA">
        <w:rPr>
          <w:rFonts w:ascii="Times New Roman" w:eastAsiaTheme="minorHAnsi" w:hAnsi="Times New Roman" w:cs="Times New Roman"/>
          <w:b/>
          <w:i/>
          <w:sz w:val="28"/>
          <w:szCs w:val="28"/>
          <w:lang w:eastAsia="en-US"/>
        </w:rPr>
        <w:t>военной</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pacing w:val="-2"/>
          <w:sz w:val="28"/>
          <w:szCs w:val="28"/>
          <w:lang w:eastAsia="en-US"/>
        </w:rPr>
        <w:t>подготовки».</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 строевые приемы в движении без оружия; выполнять строевые приемы в движении без оружия; иметь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об</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основах</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общевойскового</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боя;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основных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видах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общевойскового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боя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способах маневра в бою;</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представление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походном,</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предбоевом</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боевом</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порядке подразделений;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способы</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действий</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военнослужащего</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pacing w:val="-4"/>
          <w:sz w:val="28"/>
          <w:szCs w:val="28"/>
          <w:lang w:eastAsia="en-US"/>
        </w:rPr>
        <w:t>бою;</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правила</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меры</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безопасности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обращении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с</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оружием;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приводить</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примеры</w:t>
      </w:r>
      <w:r w:rsidRPr="00340CDA">
        <w:rPr>
          <w:rFonts w:ascii="Times New Roman" w:eastAsiaTheme="minorHAnsi" w:hAnsi="Times New Roman" w:cs="Times New Roman"/>
          <w:spacing w:val="33"/>
          <w:sz w:val="28"/>
          <w:szCs w:val="28"/>
          <w:lang w:eastAsia="en-US"/>
        </w:rPr>
        <w:t xml:space="preserve"> </w:t>
      </w:r>
      <w:r w:rsidRPr="00340CDA">
        <w:rPr>
          <w:rFonts w:ascii="Times New Roman" w:eastAsiaTheme="minorHAnsi" w:hAnsi="Times New Roman" w:cs="Times New Roman"/>
          <w:sz w:val="28"/>
          <w:szCs w:val="28"/>
          <w:lang w:eastAsia="en-US"/>
        </w:rPr>
        <w:t>нарушений</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правил</w:t>
      </w:r>
      <w:r w:rsidRPr="00340CDA">
        <w:rPr>
          <w:rFonts w:ascii="Times New Roman" w:eastAsiaTheme="minorHAnsi" w:hAnsi="Times New Roman" w:cs="Times New Roman"/>
          <w:spacing w:val="31"/>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мер</w:t>
      </w:r>
      <w:r w:rsidRPr="00340CDA">
        <w:rPr>
          <w:rFonts w:ascii="Times New Roman" w:eastAsiaTheme="minorHAnsi" w:hAnsi="Times New Roman" w:cs="Times New Roman"/>
          <w:spacing w:val="31"/>
          <w:sz w:val="28"/>
          <w:szCs w:val="28"/>
          <w:lang w:eastAsia="en-US"/>
        </w:rPr>
        <w:t xml:space="preserve"> </w:t>
      </w:r>
      <w:r w:rsidRPr="00340CDA">
        <w:rPr>
          <w:rFonts w:ascii="Times New Roman" w:eastAsiaTheme="minorHAnsi" w:hAnsi="Times New Roman" w:cs="Times New Roman"/>
          <w:sz w:val="28"/>
          <w:szCs w:val="28"/>
          <w:lang w:eastAsia="en-US"/>
        </w:rPr>
        <w:t>безопасности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обращении с оружием и их возможных последствий;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применять меры безопасности при проведении занятий по</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боевой подготовке и обращении с оружием;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способы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удержания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оружия,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правила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прицеливания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производства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меткого выстрела;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определять характерные конструктивные особенности</w:t>
      </w:r>
      <w:r w:rsidRPr="00340CDA">
        <w:rPr>
          <w:rFonts w:ascii="Times New Roman" w:eastAsiaTheme="minorHAnsi" w:hAnsi="Times New Roman" w:cs="Times New Roman"/>
          <w:spacing w:val="28"/>
          <w:sz w:val="28"/>
          <w:szCs w:val="28"/>
          <w:lang w:eastAsia="en-US"/>
        </w:rPr>
        <w:t xml:space="preserve"> </w:t>
      </w:r>
      <w:r w:rsidRPr="00340CDA">
        <w:rPr>
          <w:rFonts w:ascii="Times New Roman" w:eastAsiaTheme="minorHAnsi" w:hAnsi="Times New Roman" w:cs="Times New Roman"/>
          <w:sz w:val="28"/>
          <w:szCs w:val="28"/>
          <w:lang w:eastAsia="en-US"/>
        </w:rPr>
        <w:t>образцов стрелкового оружия на примере автоматов Калашникова АК-74 и АК-12;</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современных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видах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короткоствольного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 xml:space="preserve">стрелкового </w:t>
      </w:r>
      <w:r w:rsidRPr="00340CDA">
        <w:rPr>
          <w:rFonts w:ascii="Times New Roman" w:eastAsiaTheme="minorHAnsi" w:hAnsi="Times New Roman" w:cs="Times New Roman"/>
          <w:spacing w:val="-2"/>
          <w:sz w:val="28"/>
          <w:szCs w:val="28"/>
          <w:lang w:eastAsia="en-US"/>
        </w:rPr>
        <w:t>оружия;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представление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6"/>
          <w:sz w:val="28"/>
          <w:szCs w:val="28"/>
          <w:lang w:eastAsia="en-US"/>
        </w:rPr>
        <w:t>об</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истории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возникновения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развития </w:t>
      </w:r>
      <w:r w:rsidRPr="00340CDA">
        <w:rPr>
          <w:rFonts w:ascii="Times New Roman" w:eastAsiaTheme="minorHAnsi" w:hAnsi="Times New Roman" w:cs="Times New Roman"/>
          <w:sz w:val="28"/>
          <w:szCs w:val="28"/>
          <w:lang w:eastAsia="en-US"/>
        </w:rPr>
        <w:t>робототехнических комплексов;</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представление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конструктивных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особенностях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 xml:space="preserve">БПЛА </w:t>
      </w:r>
      <w:r w:rsidRPr="00340CDA">
        <w:rPr>
          <w:rFonts w:ascii="Times New Roman" w:eastAsiaTheme="minorHAnsi" w:hAnsi="Times New Roman" w:cs="Times New Roman"/>
          <w:sz w:val="28"/>
          <w:szCs w:val="28"/>
          <w:lang w:eastAsia="en-US"/>
        </w:rPr>
        <w:t>квадрокоптерного типа;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lastRenderedPageBreak/>
        <w:t>- </w:t>
      </w:r>
      <w:r w:rsidRPr="00340CDA">
        <w:rPr>
          <w:rFonts w:ascii="Times New Roman" w:eastAsiaTheme="minorHAnsi" w:hAnsi="Times New Roman" w:cs="Times New Roman"/>
          <w:sz w:val="28"/>
          <w:szCs w:val="28"/>
          <w:lang w:eastAsia="en-US"/>
        </w:rPr>
        <w:t>иметь представление о способах боевого применения БПЛА; иметь</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об</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истории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возникновения</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развития</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связи;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представление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назначении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радиосвязи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требованиях, </w:t>
      </w:r>
      <w:r w:rsidRPr="00340CDA">
        <w:rPr>
          <w:rFonts w:ascii="Times New Roman" w:eastAsiaTheme="minorHAnsi" w:hAnsi="Times New Roman" w:cs="Times New Roman"/>
          <w:sz w:val="28"/>
          <w:szCs w:val="28"/>
          <w:lang w:eastAsia="en-US"/>
        </w:rPr>
        <w:t>предъявляемых к радиосвязи;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представление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видах,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предназначении,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тактико-технических </w:t>
      </w:r>
      <w:r w:rsidRPr="00340CDA">
        <w:rPr>
          <w:rFonts w:ascii="Times New Roman" w:eastAsiaTheme="minorHAnsi" w:hAnsi="Times New Roman" w:cs="Times New Roman"/>
          <w:sz w:val="28"/>
          <w:szCs w:val="28"/>
          <w:lang w:eastAsia="en-US"/>
        </w:rPr>
        <w:t>характеристиках современных переносных радиостанций;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тактических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свойствах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местности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влиянии на боевые действия войск;</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шанцевом</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pacing w:val="-2"/>
          <w:sz w:val="28"/>
          <w:szCs w:val="28"/>
          <w:lang w:eastAsia="en-US"/>
        </w:rPr>
        <w:t>инструменте;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позиции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отделения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порядке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оборудования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окопа для стрелка;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видах</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оружия</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массового</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поражения</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и их</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 xml:space="preserve">поражающих </w:t>
      </w:r>
      <w:r w:rsidRPr="00340CDA">
        <w:rPr>
          <w:rFonts w:ascii="Times New Roman" w:eastAsiaTheme="minorHAnsi" w:hAnsi="Times New Roman" w:cs="Times New Roman"/>
          <w:spacing w:val="-2"/>
          <w:sz w:val="28"/>
          <w:szCs w:val="28"/>
          <w:lang w:eastAsia="en-US"/>
        </w:rPr>
        <w:t>факторах;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способы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действий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применении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противником</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оружия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 xml:space="preserve">массового </w:t>
      </w:r>
      <w:r w:rsidRPr="00340CDA">
        <w:rPr>
          <w:rFonts w:ascii="Times New Roman" w:eastAsiaTheme="minorHAnsi" w:hAnsi="Times New Roman" w:cs="Times New Roman"/>
          <w:spacing w:val="-2"/>
          <w:sz w:val="28"/>
          <w:szCs w:val="28"/>
          <w:lang w:eastAsia="en-US"/>
        </w:rPr>
        <w:t>поражения;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особенности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оказания</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первой</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помощи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бою; знать условные зоны оказания первой помощи в бою; знать приемы самопомощи в бою;</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военно-учетных</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pacing w:val="-2"/>
          <w:sz w:val="28"/>
          <w:szCs w:val="28"/>
          <w:lang w:eastAsia="en-US"/>
        </w:rPr>
        <w:t>специальностях;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особенности</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прохождение</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военной</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службы</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по</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призыву</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по</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контракту; иметь представления о военно-учебных заведениях;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представление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системе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военно-учебных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центров</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при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учебных </w:t>
      </w:r>
      <w:r w:rsidRPr="00340CDA">
        <w:rPr>
          <w:rFonts w:ascii="Times New Roman" w:eastAsiaTheme="minorHAnsi" w:hAnsi="Times New Roman" w:cs="Times New Roman"/>
          <w:sz w:val="28"/>
          <w:szCs w:val="28"/>
          <w:lang w:eastAsia="en-US"/>
        </w:rPr>
        <w:t>заведениях высшего образ</w:t>
      </w:r>
      <w:r>
        <w:rPr>
          <w:rFonts w:ascii="Times New Roman" w:eastAsiaTheme="minorHAnsi" w:hAnsi="Times New Roman" w:cs="Times New Roman"/>
          <w:sz w:val="28"/>
          <w:szCs w:val="28"/>
          <w:lang w:eastAsia="en-US"/>
        </w:rPr>
        <w:t>ования.</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Предметные результаты по модулю № 3 «Культура безопасности жизнедеятельности в современном обществе».</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60"/>
          <w:w w:val="150"/>
          <w:sz w:val="28"/>
          <w:szCs w:val="28"/>
          <w:lang w:eastAsia="en-US"/>
        </w:rPr>
        <w:t xml:space="preserve"> </w:t>
      </w:r>
      <w:r w:rsidRPr="00340CDA">
        <w:rPr>
          <w:rFonts w:ascii="Times New Roman" w:eastAsiaTheme="minorHAnsi" w:hAnsi="Times New Roman" w:cs="Times New Roman"/>
          <w:sz w:val="28"/>
          <w:szCs w:val="28"/>
          <w:lang w:eastAsia="en-US"/>
        </w:rPr>
        <w:t>смысл</w:t>
      </w:r>
      <w:r w:rsidRPr="00340CDA">
        <w:rPr>
          <w:rFonts w:ascii="Times New Roman" w:eastAsiaTheme="minorHAnsi" w:hAnsi="Times New Roman" w:cs="Times New Roman"/>
          <w:spacing w:val="57"/>
          <w:w w:val="150"/>
          <w:sz w:val="28"/>
          <w:szCs w:val="28"/>
          <w:lang w:eastAsia="en-US"/>
        </w:rPr>
        <w:t xml:space="preserve"> </w:t>
      </w:r>
      <w:r w:rsidRPr="00340CDA">
        <w:rPr>
          <w:rFonts w:ascii="Times New Roman" w:eastAsiaTheme="minorHAnsi" w:hAnsi="Times New Roman" w:cs="Times New Roman"/>
          <w:sz w:val="28"/>
          <w:szCs w:val="28"/>
          <w:lang w:eastAsia="en-US"/>
        </w:rPr>
        <w:t>понятий</w:t>
      </w:r>
      <w:r w:rsidRPr="00340CDA">
        <w:rPr>
          <w:rFonts w:ascii="Times New Roman" w:eastAsiaTheme="minorHAnsi" w:hAnsi="Times New Roman" w:cs="Times New Roman"/>
          <w:spacing w:val="61"/>
          <w:w w:val="150"/>
          <w:sz w:val="28"/>
          <w:szCs w:val="28"/>
          <w:lang w:eastAsia="en-US"/>
        </w:rPr>
        <w:t xml:space="preserve"> </w:t>
      </w:r>
      <w:r w:rsidRPr="00340CDA">
        <w:rPr>
          <w:rFonts w:ascii="Times New Roman" w:eastAsiaTheme="minorHAnsi" w:hAnsi="Times New Roman" w:cs="Times New Roman"/>
          <w:sz w:val="28"/>
          <w:szCs w:val="28"/>
          <w:lang w:eastAsia="en-US"/>
        </w:rPr>
        <w:t>«опасность»,</w:t>
      </w:r>
      <w:r w:rsidRPr="00340CDA">
        <w:rPr>
          <w:rFonts w:ascii="Times New Roman" w:eastAsiaTheme="minorHAnsi" w:hAnsi="Times New Roman" w:cs="Times New Roman"/>
          <w:spacing w:val="62"/>
          <w:w w:val="150"/>
          <w:sz w:val="28"/>
          <w:szCs w:val="28"/>
          <w:lang w:eastAsia="en-US"/>
        </w:rPr>
        <w:t xml:space="preserve"> </w:t>
      </w:r>
      <w:r w:rsidRPr="00340CDA">
        <w:rPr>
          <w:rFonts w:ascii="Times New Roman" w:eastAsiaTheme="minorHAnsi" w:hAnsi="Times New Roman" w:cs="Times New Roman"/>
          <w:sz w:val="28"/>
          <w:szCs w:val="28"/>
          <w:lang w:eastAsia="en-US"/>
        </w:rPr>
        <w:t>«безопасность»,</w:t>
      </w:r>
      <w:r w:rsidRPr="00340CDA">
        <w:rPr>
          <w:rFonts w:ascii="Times New Roman" w:eastAsiaTheme="minorHAnsi" w:hAnsi="Times New Roman" w:cs="Times New Roman"/>
          <w:spacing w:val="68"/>
          <w:w w:val="150"/>
          <w:sz w:val="28"/>
          <w:szCs w:val="28"/>
          <w:lang w:eastAsia="en-US"/>
        </w:rPr>
        <w:t xml:space="preserve"> </w:t>
      </w:r>
      <w:r w:rsidRPr="00340CDA">
        <w:rPr>
          <w:rFonts w:ascii="Times New Roman" w:eastAsiaTheme="minorHAnsi" w:hAnsi="Times New Roman" w:cs="Times New Roman"/>
          <w:sz w:val="28"/>
          <w:szCs w:val="28"/>
          <w:lang w:eastAsia="en-US"/>
        </w:rPr>
        <w:t>«риск</w:t>
      </w:r>
      <w:r w:rsidRPr="00340CDA">
        <w:rPr>
          <w:rFonts w:ascii="Times New Roman" w:eastAsiaTheme="minorHAnsi" w:hAnsi="Times New Roman" w:cs="Times New Roman"/>
          <w:spacing w:val="62"/>
          <w:w w:val="150"/>
          <w:sz w:val="28"/>
          <w:szCs w:val="28"/>
          <w:lang w:eastAsia="en-US"/>
        </w:rPr>
        <w:t xml:space="preserve"> </w:t>
      </w:r>
      <w:r w:rsidRPr="00340CDA">
        <w:rPr>
          <w:rFonts w:ascii="Times New Roman" w:eastAsiaTheme="minorHAnsi" w:hAnsi="Times New Roman" w:cs="Times New Roman"/>
          <w:spacing w:val="-2"/>
          <w:sz w:val="28"/>
          <w:szCs w:val="28"/>
          <w:lang w:eastAsia="en-US"/>
        </w:rPr>
        <w:t>(угроза)»,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«культура безопасности», «опасная ситуация», «чрезвычайная ситуация», объяснять их взаимосвязь;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приводить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примеры</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решения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задач</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обеспечению</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безопасности в повседневной жизни (индивидуальный, групповой и общественно- государственный уровни);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общие</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принципы</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приводить</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 смысл понятий «виктимное поведение», «безопасное поведение»;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w:t>
      </w:r>
      <w:r w:rsidRPr="00340CDA">
        <w:rPr>
          <w:rFonts w:ascii="Times New Roman" w:eastAsiaTheme="minorHAnsi" w:hAnsi="Times New Roman" w:cs="Times New Roman"/>
          <w:spacing w:val="24"/>
          <w:sz w:val="28"/>
          <w:szCs w:val="28"/>
          <w:lang w:eastAsia="en-US"/>
        </w:rPr>
        <w:t xml:space="preserve"> </w:t>
      </w:r>
      <w:r w:rsidRPr="00340CDA">
        <w:rPr>
          <w:rFonts w:ascii="Times New Roman" w:eastAsiaTheme="minorHAnsi" w:hAnsi="Times New Roman" w:cs="Times New Roman"/>
          <w:sz w:val="28"/>
          <w:szCs w:val="28"/>
          <w:lang w:eastAsia="en-US"/>
        </w:rPr>
        <w:t>влияние</w:t>
      </w:r>
      <w:r w:rsidRPr="00340CDA">
        <w:rPr>
          <w:rFonts w:ascii="Times New Roman" w:eastAsiaTheme="minorHAnsi" w:hAnsi="Times New Roman" w:cs="Times New Roman"/>
          <w:spacing w:val="76"/>
          <w:w w:val="150"/>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25"/>
          <w:sz w:val="28"/>
          <w:szCs w:val="28"/>
          <w:lang w:eastAsia="en-US"/>
        </w:rPr>
        <w:t xml:space="preserve"> </w:t>
      </w:r>
      <w:r w:rsidRPr="00340CDA">
        <w:rPr>
          <w:rFonts w:ascii="Times New Roman" w:eastAsiaTheme="minorHAnsi" w:hAnsi="Times New Roman" w:cs="Times New Roman"/>
          <w:sz w:val="28"/>
          <w:szCs w:val="28"/>
          <w:lang w:eastAsia="en-US"/>
        </w:rPr>
        <w:t>человека</w:t>
      </w:r>
      <w:r w:rsidRPr="00340CDA">
        <w:rPr>
          <w:rFonts w:ascii="Times New Roman" w:eastAsiaTheme="minorHAnsi" w:hAnsi="Times New Roman" w:cs="Times New Roman"/>
          <w:spacing w:val="25"/>
          <w:sz w:val="28"/>
          <w:szCs w:val="28"/>
          <w:lang w:eastAsia="en-US"/>
        </w:rPr>
        <w:t xml:space="preserve"> </w:t>
      </w:r>
      <w:r w:rsidRPr="00340CDA">
        <w:rPr>
          <w:rFonts w:ascii="Times New Roman" w:eastAsiaTheme="minorHAnsi" w:hAnsi="Times New Roman" w:cs="Times New Roman"/>
          <w:sz w:val="28"/>
          <w:szCs w:val="28"/>
          <w:lang w:eastAsia="en-US"/>
        </w:rPr>
        <w:t>на</w:t>
      </w:r>
      <w:r w:rsidRPr="00340CDA">
        <w:rPr>
          <w:rFonts w:ascii="Times New Roman" w:eastAsiaTheme="minorHAnsi" w:hAnsi="Times New Roman" w:cs="Times New Roman"/>
          <w:spacing w:val="25"/>
          <w:sz w:val="28"/>
          <w:szCs w:val="28"/>
          <w:lang w:eastAsia="en-US"/>
        </w:rPr>
        <w:t xml:space="preserve"> </w:t>
      </w:r>
      <w:r w:rsidRPr="00340CDA">
        <w:rPr>
          <w:rFonts w:ascii="Times New Roman" w:eastAsiaTheme="minorHAnsi" w:hAnsi="Times New Roman" w:cs="Times New Roman"/>
          <w:sz w:val="28"/>
          <w:szCs w:val="28"/>
          <w:lang w:eastAsia="en-US"/>
        </w:rPr>
        <w:t>его</w:t>
      </w:r>
      <w:r w:rsidRPr="00340CDA">
        <w:rPr>
          <w:rFonts w:ascii="Times New Roman" w:eastAsiaTheme="minorHAnsi" w:hAnsi="Times New Roman" w:cs="Times New Roman"/>
          <w:spacing w:val="23"/>
          <w:sz w:val="28"/>
          <w:szCs w:val="28"/>
          <w:lang w:eastAsia="en-US"/>
        </w:rPr>
        <w:t xml:space="preserve"> </w:t>
      </w:r>
      <w:r w:rsidRPr="00340CDA">
        <w:rPr>
          <w:rFonts w:ascii="Times New Roman" w:eastAsiaTheme="minorHAnsi" w:hAnsi="Times New Roman" w:cs="Times New Roman"/>
          <w:sz w:val="28"/>
          <w:szCs w:val="28"/>
          <w:lang w:eastAsia="en-US"/>
        </w:rPr>
        <w:t>безопасность,</w:t>
      </w:r>
      <w:r w:rsidRPr="00340CDA">
        <w:rPr>
          <w:rFonts w:ascii="Times New Roman" w:eastAsiaTheme="minorHAnsi" w:hAnsi="Times New Roman" w:cs="Times New Roman"/>
          <w:spacing w:val="27"/>
          <w:sz w:val="28"/>
          <w:szCs w:val="28"/>
          <w:lang w:eastAsia="en-US"/>
        </w:rPr>
        <w:t xml:space="preserve"> </w:t>
      </w:r>
      <w:r w:rsidRPr="00340CDA">
        <w:rPr>
          <w:rFonts w:ascii="Times New Roman" w:eastAsiaTheme="minorHAnsi" w:hAnsi="Times New Roman" w:cs="Times New Roman"/>
          <w:spacing w:val="-2"/>
          <w:sz w:val="28"/>
          <w:szCs w:val="28"/>
          <w:lang w:eastAsia="en-US"/>
        </w:rPr>
        <w:t>приводить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навыки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оценки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своих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действий</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с</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точки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зрения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6"/>
          <w:sz w:val="28"/>
          <w:szCs w:val="28"/>
          <w:lang w:eastAsia="en-US"/>
        </w:rPr>
        <w:t>их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влияния </w:t>
      </w:r>
      <w:r w:rsidRPr="00340CDA">
        <w:rPr>
          <w:rFonts w:ascii="Times New Roman" w:eastAsiaTheme="minorHAnsi" w:hAnsi="Times New Roman" w:cs="Times New Roman"/>
          <w:sz w:val="28"/>
          <w:szCs w:val="28"/>
          <w:lang w:eastAsia="en-US"/>
        </w:rPr>
        <w:t>на безопасность;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раскрывать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суть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риск-ориентированного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подхода</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к</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обеспечению безопасности;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приводить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примеры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реализации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риск-ориентированного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подхода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уровне л</w:t>
      </w:r>
      <w:r>
        <w:rPr>
          <w:rFonts w:ascii="Times New Roman" w:eastAsiaTheme="minorHAnsi" w:hAnsi="Times New Roman" w:cs="Times New Roman"/>
          <w:sz w:val="28"/>
          <w:szCs w:val="28"/>
          <w:lang w:eastAsia="en-US"/>
        </w:rPr>
        <w:t>ичности, общества, государства.</w:t>
      </w:r>
    </w:p>
    <w:p w:rsidR="00340CDA" w:rsidRPr="00340CDA" w:rsidRDefault="00340CDA" w:rsidP="00340CDA">
      <w:pPr>
        <w:widowControl/>
        <w:autoSpaceDE/>
        <w:autoSpaceDN/>
        <w:adjustRightInd/>
        <w:ind w:firstLine="709"/>
        <w:rPr>
          <w:rFonts w:ascii="Times New Roman" w:eastAsiaTheme="minorHAnsi" w:hAnsi="Times New Roman" w:cs="Times New Roman"/>
          <w:b/>
          <w:i/>
          <w:spacing w:val="-2"/>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5"/>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8"/>
          <w:sz w:val="28"/>
          <w:szCs w:val="28"/>
          <w:lang w:eastAsia="en-US"/>
        </w:rPr>
        <w:t xml:space="preserve"> </w:t>
      </w:r>
      <w:r w:rsidRPr="00340CDA">
        <w:rPr>
          <w:rFonts w:ascii="Times New Roman" w:eastAsiaTheme="minorHAnsi" w:hAnsi="Times New Roman" w:cs="Times New Roman"/>
          <w:b/>
          <w:i/>
          <w:sz w:val="28"/>
          <w:szCs w:val="28"/>
          <w:lang w:eastAsia="en-US"/>
        </w:rPr>
        <w:t>4</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«Безопасность</w:t>
      </w:r>
      <w:r w:rsidRPr="00340CDA">
        <w:rPr>
          <w:rFonts w:ascii="Times New Roman" w:eastAsiaTheme="minorHAnsi" w:hAnsi="Times New Roman" w:cs="Times New Roman"/>
          <w:b/>
          <w:i/>
          <w:spacing w:val="-1"/>
          <w:sz w:val="28"/>
          <w:szCs w:val="28"/>
          <w:lang w:eastAsia="en-US"/>
        </w:rPr>
        <w:t xml:space="preserve"> </w:t>
      </w:r>
      <w:r w:rsidRPr="00340CDA">
        <w:rPr>
          <w:rFonts w:ascii="Times New Roman" w:eastAsiaTheme="minorHAnsi" w:hAnsi="Times New Roman" w:cs="Times New Roman"/>
          <w:b/>
          <w:i/>
          <w:sz w:val="28"/>
          <w:szCs w:val="28"/>
          <w:lang w:eastAsia="en-US"/>
        </w:rPr>
        <w:t>в</w:t>
      </w:r>
      <w:r w:rsidRPr="00340CDA">
        <w:rPr>
          <w:rFonts w:ascii="Times New Roman" w:eastAsiaTheme="minorHAnsi" w:hAnsi="Times New Roman" w:cs="Times New Roman"/>
          <w:b/>
          <w:i/>
          <w:spacing w:val="-8"/>
          <w:sz w:val="28"/>
          <w:szCs w:val="28"/>
          <w:lang w:eastAsia="en-US"/>
        </w:rPr>
        <w:t xml:space="preserve"> </w:t>
      </w:r>
      <w:r w:rsidRPr="00340CDA">
        <w:rPr>
          <w:rFonts w:ascii="Times New Roman" w:eastAsiaTheme="minorHAnsi" w:hAnsi="Times New Roman" w:cs="Times New Roman"/>
          <w:b/>
          <w:i/>
          <w:spacing w:val="-2"/>
          <w:sz w:val="28"/>
          <w:szCs w:val="28"/>
          <w:lang w:eastAsia="en-US"/>
        </w:rPr>
        <w:t>быту»:</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lastRenderedPageBreak/>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раскрывать</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источники</w:t>
      </w:r>
      <w:r w:rsidRPr="00340CDA">
        <w:rPr>
          <w:rFonts w:ascii="Times New Roman" w:eastAsiaTheme="minorHAnsi" w:hAnsi="Times New Roman" w:cs="Times New Roman"/>
          <w:spacing w:val="-16"/>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классифицировать</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бытовые</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опасности,</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обосновывать зависимость риска (угрозы) их возникновения от поведения человека;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права</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обязанности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потребителя,</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правила</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совершения</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покупок, 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том</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числе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Интернете;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оценивать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роль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совершении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 xml:space="preserve">безопасных </w:t>
      </w:r>
      <w:r w:rsidRPr="00340CDA">
        <w:rPr>
          <w:rFonts w:ascii="Times New Roman" w:eastAsiaTheme="minorHAnsi" w:hAnsi="Times New Roman" w:cs="Times New Roman"/>
          <w:spacing w:val="-2"/>
          <w:sz w:val="28"/>
          <w:szCs w:val="28"/>
          <w:lang w:eastAsia="en-US"/>
        </w:rPr>
        <w:t>покупок;</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 xml:space="preserve">оценивать риски возникновения бытовых отравлений, иметь навыки их </w:t>
      </w:r>
      <w:r w:rsidRPr="00340CDA">
        <w:rPr>
          <w:rFonts w:ascii="Times New Roman" w:eastAsiaTheme="minorHAnsi" w:hAnsi="Times New Roman" w:cs="Times New Roman"/>
          <w:spacing w:val="-2"/>
          <w:sz w:val="28"/>
          <w:szCs w:val="28"/>
          <w:lang w:eastAsia="en-US"/>
        </w:rPr>
        <w:t>профилактики;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 навыки первой помощи при бытовых отравлениях; уметь оценивать риски получения бытовых травм; понимать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взаимосвязь</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риска</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получить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травму;</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 правила пожарной безопасности и электробезопасности, понимать влияние соблюдения правил на безопасность в быту;</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быту</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использовании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газового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 электрического оборудования;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угрозе</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возникновении</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pacing w:val="-2"/>
          <w:sz w:val="28"/>
          <w:szCs w:val="28"/>
          <w:lang w:eastAsia="en-US"/>
        </w:rPr>
        <w:t>пожара;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 навыки первой помощи при бытовых травмах, ожогах, порядок проведения сердечно-легочной реанимации;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 правила безопасного поведения в местах общего пользования (подъезд, лифт,</w:t>
      </w:r>
      <w:r w:rsidRPr="00340CDA">
        <w:rPr>
          <w:rFonts w:ascii="Times New Roman" w:eastAsiaTheme="minorHAnsi" w:hAnsi="Times New Roman" w:cs="Times New Roman"/>
          <w:spacing w:val="72"/>
          <w:sz w:val="28"/>
          <w:szCs w:val="28"/>
          <w:lang w:eastAsia="en-US"/>
        </w:rPr>
        <w:t xml:space="preserve"> </w:t>
      </w:r>
      <w:r w:rsidRPr="00340CDA">
        <w:rPr>
          <w:rFonts w:ascii="Times New Roman" w:eastAsiaTheme="minorHAnsi" w:hAnsi="Times New Roman" w:cs="Times New Roman"/>
          <w:sz w:val="28"/>
          <w:szCs w:val="28"/>
          <w:lang w:eastAsia="en-US"/>
        </w:rPr>
        <w:t>придомовая</w:t>
      </w:r>
      <w:r w:rsidRPr="00340CDA">
        <w:rPr>
          <w:rFonts w:ascii="Times New Roman" w:eastAsiaTheme="minorHAnsi" w:hAnsi="Times New Roman" w:cs="Times New Roman"/>
          <w:spacing w:val="72"/>
          <w:sz w:val="28"/>
          <w:szCs w:val="28"/>
          <w:lang w:eastAsia="en-US"/>
        </w:rPr>
        <w:t xml:space="preserve"> </w:t>
      </w:r>
      <w:r w:rsidRPr="00340CDA">
        <w:rPr>
          <w:rFonts w:ascii="Times New Roman" w:eastAsiaTheme="minorHAnsi" w:hAnsi="Times New Roman" w:cs="Times New Roman"/>
          <w:sz w:val="28"/>
          <w:szCs w:val="28"/>
          <w:lang w:eastAsia="en-US"/>
        </w:rPr>
        <w:t>территория,</w:t>
      </w:r>
      <w:r w:rsidRPr="00340CDA">
        <w:rPr>
          <w:rFonts w:ascii="Times New Roman" w:eastAsiaTheme="minorHAnsi" w:hAnsi="Times New Roman" w:cs="Times New Roman"/>
          <w:spacing w:val="73"/>
          <w:sz w:val="28"/>
          <w:szCs w:val="28"/>
          <w:lang w:eastAsia="en-US"/>
        </w:rPr>
        <w:t xml:space="preserve"> </w:t>
      </w:r>
      <w:r w:rsidRPr="00340CDA">
        <w:rPr>
          <w:rFonts w:ascii="Times New Roman" w:eastAsiaTheme="minorHAnsi" w:hAnsi="Times New Roman" w:cs="Times New Roman"/>
          <w:sz w:val="28"/>
          <w:szCs w:val="28"/>
          <w:lang w:eastAsia="en-US"/>
        </w:rPr>
        <w:t>детская</w:t>
      </w:r>
      <w:r w:rsidRPr="00340CDA">
        <w:rPr>
          <w:rFonts w:ascii="Times New Roman" w:eastAsiaTheme="minorHAnsi" w:hAnsi="Times New Roman" w:cs="Times New Roman"/>
          <w:spacing w:val="72"/>
          <w:sz w:val="28"/>
          <w:szCs w:val="28"/>
          <w:lang w:eastAsia="en-US"/>
        </w:rPr>
        <w:t xml:space="preserve"> </w:t>
      </w:r>
      <w:r w:rsidRPr="00340CDA">
        <w:rPr>
          <w:rFonts w:ascii="Times New Roman" w:eastAsiaTheme="minorHAnsi" w:hAnsi="Times New Roman" w:cs="Times New Roman"/>
          <w:sz w:val="28"/>
          <w:szCs w:val="28"/>
          <w:lang w:eastAsia="en-US"/>
        </w:rPr>
        <w:t>площадка,</w:t>
      </w:r>
      <w:r w:rsidRPr="00340CDA">
        <w:rPr>
          <w:rFonts w:ascii="Times New Roman" w:eastAsiaTheme="minorHAnsi" w:hAnsi="Times New Roman" w:cs="Times New Roman"/>
          <w:spacing w:val="73"/>
          <w:sz w:val="28"/>
          <w:szCs w:val="28"/>
          <w:lang w:eastAsia="en-US"/>
        </w:rPr>
        <w:t xml:space="preserve"> </w:t>
      </w:r>
      <w:r w:rsidRPr="00340CDA">
        <w:rPr>
          <w:rFonts w:ascii="Times New Roman" w:eastAsiaTheme="minorHAnsi" w:hAnsi="Times New Roman" w:cs="Times New Roman"/>
          <w:sz w:val="28"/>
          <w:szCs w:val="28"/>
          <w:lang w:eastAsia="en-US"/>
        </w:rPr>
        <w:t>площадка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для</w:t>
      </w:r>
      <w:r w:rsidRPr="00340CDA">
        <w:rPr>
          <w:rFonts w:ascii="Times New Roman" w:eastAsiaTheme="minorHAnsi" w:hAnsi="Times New Roman" w:cs="Times New Roman"/>
          <w:spacing w:val="72"/>
          <w:sz w:val="28"/>
          <w:szCs w:val="28"/>
          <w:lang w:eastAsia="en-US"/>
        </w:rPr>
        <w:t xml:space="preserve"> </w:t>
      </w:r>
      <w:r w:rsidRPr="00340CDA">
        <w:rPr>
          <w:rFonts w:ascii="Times New Roman" w:eastAsiaTheme="minorHAnsi" w:hAnsi="Times New Roman" w:cs="Times New Roman"/>
          <w:sz w:val="28"/>
          <w:szCs w:val="28"/>
          <w:lang w:eastAsia="en-US"/>
        </w:rPr>
        <w:t>выгула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собак и другие);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 влияние конструктивной коммуникации с соседями на уровень безопасности, приводить 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 риски противоправных действий, выработать навыки, снижающие криминогенные риски;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 xml:space="preserve">знать правила поведения при возникновении аварии на коммунальной </w:t>
      </w:r>
      <w:r w:rsidRPr="00340CDA">
        <w:rPr>
          <w:rFonts w:ascii="Times New Roman" w:eastAsiaTheme="minorHAnsi" w:hAnsi="Times New Roman" w:cs="Times New Roman"/>
          <w:spacing w:val="-2"/>
          <w:sz w:val="28"/>
          <w:szCs w:val="28"/>
          <w:lang w:eastAsia="en-US"/>
        </w:rPr>
        <w:t>системе;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взаимодействия</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с</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коммунальными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pacing w:val="-2"/>
          <w:sz w:val="28"/>
          <w:szCs w:val="28"/>
          <w:lang w:eastAsia="en-US"/>
        </w:rPr>
        <w:t>службами.</w:t>
      </w:r>
    </w:p>
    <w:p w:rsidR="00340CDA" w:rsidRPr="00340CDA" w:rsidRDefault="00340CDA" w:rsidP="00340CDA">
      <w:pPr>
        <w:widowControl/>
        <w:autoSpaceDE/>
        <w:autoSpaceDN/>
        <w:adjustRightInd/>
        <w:ind w:firstLine="709"/>
        <w:rPr>
          <w:rFonts w:ascii="Times New Roman" w:eastAsiaTheme="minorHAnsi" w:hAnsi="Times New Roman" w:cs="Times New Roman"/>
          <w:b/>
          <w:i/>
          <w:spacing w:val="-2"/>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8"/>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8"/>
          <w:sz w:val="28"/>
          <w:szCs w:val="28"/>
          <w:lang w:eastAsia="en-US"/>
        </w:rPr>
        <w:t xml:space="preserve"> </w:t>
      </w:r>
      <w:r w:rsidRPr="00340CDA">
        <w:rPr>
          <w:rFonts w:ascii="Times New Roman" w:eastAsiaTheme="minorHAnsi" w:hAnsi="Times New Roman" w:cs="Times New Roman"/>
          <w:b/>
          <w:i/>
          <w:sz w:val="28"/>
          <w:szCs w:val="28"/>
          <w:lang w:eastAsia="en-US"/>
        </w:rPr>
        <w:t>5</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«Безопасность</w:t>
      </w:r>
      <w:r w:rsidRPr="00340CDA">
        <w:rPr>
          <w:rFonts w:ascii="Times New Roman" w:eastAsiaTheme="minorHAnsi" w:hAnsi="Times New Roman" w:cs="Times New Roman"/>
          <w:b/>
          <w:i/>
          <w:spacing w:val="-2"/>
          <w:sz w:val="28"/>
          <w:szCs w:val="28"/>
          <w:lang w:eastAsia="en-US"/>
        </w:rPr>
        <w:t xml:space="preserve"> </w:t>
      </w:r>
      <w:r w:rsidRPr="00340CDA">
        <w:rPr>
          <w:rFonts w:ascii="Times New Roman" w:eastAsiaTheme="minorHAnsi" w:hAnsi="Times New Roman" w:cs="Times New Roman"/>
          <w:b/>
          <w:i/>
          <w:sz w:val="28"/>
          <w:szCs w:val="28"/>
          <w:lang w:eastAsia="en-US"/>
        </w:rPr>
        <w:t>на</w:t>
      </w:r>
      <w:r w:rsidRPr="00340CDA">
        <w:rPr>
          <w:rFonts w:ascii="Times New Roman" w:eastAsiaTheme="minorHAnsi" w:hAnsi="Times New Roman" w:cs="Times New Roman"/>
          <w:b/>
          <w:i/>
          <w:spacing w:val="-12"/>
          <w:sz w:val="28"/>
          <w:szCs w:val="28"/>
          <w:lang w:eastAsia="en-US"/>
        </w:rPr>
        <w:t xml:space="preserve"> </w:t>
      </w:r>
      <w:r w:rsidRPr="00340CDA">
        <w:rPr>
          <w:rFonts w:ascii="Times New Roman" w:eastAsiaTheme="minorHAnsi" w:hAnsi="Times New Roman" w:cs="Times New Roman"/>
          <w:b/>
          <w:i/>
          <w:spacing w:val="-2"/>
          <w:sz w:val="28"/>
          <w:szCs w:val="28"/>
          <w:lang w:eastAsia="en-US"/>
        </w:rPr>
        <w:t>транспорте».</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правила</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дорожного</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pacing w:val="-2"/>
          <w:sz w:val="28"/>
          <w:szCs w:val="28"/>
          <w:lang w:eastAsia="en-US"/>
        </w:rPr>
        <w:t>движения;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характеризовать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изменения</w:t>
      </w:r>
      <w:r w:rsidRPr="00340CDA">
        <w:rPr>
          <w:rFonts w:ascii="Times New Roman" w:eastAsiaTheme="minorHAnsi" w:hAnsi="Times New Roman" w:cs="Times New Roman"/>
          <w:sz w:val="28"/>
          <w:szCs w:val="28"/>
          <w:lang w:eastAsia="en-US"/>
        </w:rPr>
        <w:t xml:space="preserve"> правил</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дорожного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движения в</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зависимости от изменения уровня рисков (риск-ориентированный подход);</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риски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для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пешехода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разных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условиях,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выработать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безопасного поведения;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влияние</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действий</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водителя</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пассажира</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на</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безопасность</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дорожного движения, приводить 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знать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права,</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обязанности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представление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6"/>
          <w:sz w:val="28"/>
          <w:szCs w:val="28"/>
          <w:lang w:eastAsia="en-US"/>
        </w:rPr>
        <w:t>об</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ответственности </w:t>
      </w:r>
      <w:r w:rsidRPr="00340CDA">
        <w:rPr>
          <w:rFonts w:ascii="Times New Roman" w:eastAsiaTheme="minorHAnsi" w:hAnsi="Times New Roman" w:cs="Times New Roman"/>
          <w:sz w:val="28"/>
          <w:szCs w:val="28"/>
          <w:lang w:eastAsia="en-US"/>
        </w:rPr>
        <w:t>пешехода, пассажира, водителя;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знаниях</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навыках,</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необходимых</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pacing w:val="-2"/>
          <w:sz w:val="28"/>
          <w:szCs w:val="28"/>
          <w:lang w:eastAsia="en-US"/>
        </w:rPr>
        <w:t>водителю;</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знать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правила</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безопасного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поведения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при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дорожно-транспортных </w:t>
      </w:r>
      <w:r w:rsidRPr="00340CDA">
        <w:rPr>
          <w:rFonts w:ascii="Times New Roman" w:eastAsiaTheme="minorHAnsi" w:hAnsi="Times New Roman" w:cs="Times New Roman"/>
          <w:sz w:val="28"/>
          <w:szCs w:val="28"/>
          <w:lang w:eastAsia="en-US"/>
        </w:rPr>
        <w:t>происшествиях разного характера;</w:t>
      </w:r>
    </w:p>
    <w:p w:rsidR="00340CDA" w:rsidRPr="00340CDA" w:rsidRDefault="00340CDA" w:rsidP="00340CDA">
      <w:pPr>
        <w:widowControl/>
        <w:autoSpaceDE/>
        <w:autoSpaceDN/>
        <w:adjustRightInd/>
        <w:ind w:firstLine="709"/>
        <w:rPr>
          <w:rFonts w:ascii="Times New Roman" w:eastAsiaTheme="minorHAnsi" w:hAnsi="Times New Roman" w:cs="Times New Roman"/>
          <w:spacing w:val="-2"/>
          <w:sz w:val="28"/>
          <w:szCs w:val="28"/>
          <w:lang w:eastAsia="en-US"/>
        </w:rPr>
      </w:pPr>
      <w:r w:rsidRPr="00340CDA">
        <w:rPr>
          <w:rFonts w:ascii="Times New Roman" w:eastAsiaTheme="minorHAnsi" w:hAnsi="Times New Roman" w:cs="Times New Roman"/>
          <w:i/>
          <w:sz w:val="28"/>
          <w:szCs w:val="28"/>
          <w:lang w:eastAsia="en-US"/>
        </w:rPr>
        <w:lastRenderedPageBreak/>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оказания</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первой</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помощи,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пользования</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огнетушителем;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источники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опасности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на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различных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видах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транспорта,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приводить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pacing w:val="-2"/>
          <w:sz w:val="28"/>
          <w:szCs w:val="28"/>
          <w:lang w:eastAsia="en-US"/>
        </w:rPr>
        <w:t>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правила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транспорте,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приводить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примеры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влияния поведения на безопасность;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представление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порядке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действий</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при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возникновении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опасных </w:t>
      </w:r>
      <w:r w:rsidRPr="00340CDA">
        <w:rPr>
          <w:rFonts w:ascii="Times New Roman" w:eastAsiaTheme="minorHAnsi" w:hAnsi="Times New Roman" w:cs="Times New Roman"/>
          <w:sz w:val="28"/>
          <w:szCs w:val="28"/>
          <w:lang w:eastAsia="en-US"/>
        </w:rPr>
        <w:t>и чрезвычайных ситуаций</w:t>
      </w:r>
      <w:r>
        <w:rPr>
          <w:rFonts w:ascii="Times New Roman" w:eastAsiaTheme="minorHAnsi" w:hAnsi="Times New Roman" w:cs="Times New Roman"/>
          <w:sz w:val="28"/>
          <w:szCs w:val="28"/>
          <w:lang w:eastAsia="en-US"/>
        </w:rPr>
        <w:t xml:space="preserve"> на различных видах транспорта.</w:t>
      </w:r>
    </w:p>
    <w:p w:rsidR="00340CDA" w:rsidRPr="00340CDA" w:rsidRDefault="00340CDA" w:rsidP="00340CDA">
      <w:pPr>
        <w:widowControl/>
        <w:autoSpaceDE/>
        <w:autoSpaceDN/>
        <w:adjustRightInd/>
        <w:ind w:firstLine="709"/>
        <w:rPr>
          <w:rFonts w:ascii="Times New Roman" w:eastAsiaTheme="minorHAnsi" w:hAnsi="Times New Roman" w:cs="Times New Roman"/>
          <w:b/>
          <w:i/>
          <w:spacing w:val="-2"/>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40"/>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40"/>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40"/>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40"/>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40"/>
          <w:sz w:val="28"/>
          <w:szCs w:val="28"/>
          <w:lang w:eastAsia="en-US"/>
        </w:rPr>
        <w:t xml:space="preserve"> </w:t>
      </w:r>
      <w:r w:rsidRPr="00340CDA">
        <w:rPr>
          <w:rFonts w:ascii="Times New Roman" w:eastAsiaTheme="minorHAnsi" w:hAnsi="Times New Roman" w:cs="Times New Roman"/>
          <w:b/>
          <w:i/>
          <w:sz w:val="28"/>
          <w:szCs w:val="28"/>
          <w:lang w:eastAsia="en-US"/>
        </w:rPr>
        <w:t>6</w:t>
      </w:r>
      <w:r w:rsidRPr="00340CDA">
        <w:rPr>
          <w:rFonts w:ascii="Times New Roman" w:eastAsiaTheme="minorHAnsi" w:hAnsi="Times New Roman" w:cs="Times New Roman"/>
          <w:b/>
          <w:i/>
          <w:spacing w:val="40"/>
          <w:sz w:val="28"/>
          <w:szCs w:val="28"/>
          <w:lang w:eastAsia="en-US"/>
        </w:rPr>
        <w:t xml:space="preserve"> </w:t>
      </w:r>
      <w:r w:rsidRPr="00340CDA">
        <w:rPr>
          <w:rFonts w:ascii="Times New Roman" w:eastAsiaTheme="minorHAnsi" w:hAnsi="Times New Roman" w:cs="Times New Roman"/>
          <w:b/>
          <w:i/>
          <w:sz w:val="28"/>
          <w:szCs w:val="28"/>
          <w:lang w:eastAsia="en-US"/>
        </w:rPr>
        <w:t>«Безопасность</w:t>
      </w:r>
      <w:r w:rsidRPr="00340CDA">
        <w:rPr>
          <w:rFonts w:ascii="Times New Roman" w:eastAsiaTheme="minorHAnsi" w:hAnsi="Times New Roman" w:cs="Times New Roman"/>
          <w:b/>
          <w:i/>
          <w:spacing w:val="40"/>
          <w:sz w:val="28"/>
          <w:szCs w:val="28"/>
          <w:lang w:eastAsia="en-US"/>
        </w:rPr>
        <w:t xml:space="preserve"> </w:t>
      </w:r>
      <w:r w:rsidRPr="00340CDA">
        <w:rPr>
          <w:rFonts w:ascii="Times New Roman" w:eastAsiaTheme="minorHAnsi" w:hAnsi="Times New Roman" w:cs="Times New Roman"/>
          <w:b/>
          <w:i/>
          <w:sz w:val="28"/>
          <w:szCs w:val="28"/>
          <w:lang w:eastAsia="en-US"/>
        </w:rPr>
        <w:t>в</w:t>
      </w:r>
      <w:r w:rsidRPr="00340CDA">
        <w:rPr>
          <w:rFonts w:ascii="Times New Roman" w:eastAsiaTheme="minorHAnsi" w:hAnsi="Times New Roman" w:cs="Times New Roman"/>
          <w:b/>
          <w:i/>
          <w:spacing w:val="40"/>
          <w:sz w:val="28"/>
          <w:szCs w:val="28"/>
          <w:lang w:eastAsia="en-US"/>
        </w:rPr>
        <w:t xml:space="preserve"> </w:t>
      </w:r>
      <w:r w:rsidRPr="00340CDA">
        <w:rPr>
          <w:rFonts w:ascii="Times New Roman" w:eastAsiaTheme="minorHAnsi" w:hAnsi="Times New Roman" w:cs="Times New Roman"/>
          <w:b/>
          <w:i/>
          <w:sz w:val="28"/>
          <w:szCs w:val="28"/>
          <w:lang w:eastAsia="en-US"/>
        </w:rPr>
        <w:t xml:space="preserve">общественных </w:t>
      </w:r>
      <w:r w:rsidRPr="00340CDA">
        <w:rPr>
          <w:rFonts w:ascii="Times New Roman" w:eastAsiaTheme="minorHAnsi" w:hAnsi="Times New Roman" w:cs="Times New Roman"/>
          <w:b/>
          <w:i/>
          <w:spacing w:val="-2"/>
          <w:sz w:val="28"/>
          <w:szCs w:val="28"/>
          <w:lang w:eastAsia="en-US"/>
        </w:rPr>
        <w:t>местах».</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перечислять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классифицировать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основные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источники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опасности </w:t>
      </w:r>
      <w:r w:rsidRPr="00340CDA">
        <w:rPr>
          <w:rFonts w:ascii="Times New Roman" w:eastAsiaTheme="minorHAnsi" w:hAnsi="Times New Roman" w:cs="Times New Roman"/>
          <w:sz w:val="28"/>
          <w:szCs w:val="28"/>
          <w:lang w:eastAsia="en-US"/>
        </w:rPr>
        <w:t>в общественных местах;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знать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общие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правила</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безопасного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поведения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в</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общественных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местах, </w:t>
      </w:r>
      <w:r w:rsidRPr="00340CDA">
        <w:rPr>
          <w:rFonts w:ascii="Times New Roman" w:eastAsiaTheme="minorHAnsi" w:hAnsi="Times New Roman" w:cs="Times New Roman"/>
          <w:sz w:val="28"/>
          <w:szCs w:val="28"/>
          <w:lang w:eastAsia="en-US"/>
        </w:rPr>
        <w:t>характеризовать их влияние на безопасность;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оценки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рисков</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возникновения</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толпы,</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давки;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 о действиях, которые минимизируют риски попадания в толпу, давку,</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действиях,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которые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позволяют</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минимизировать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риск</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получения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травмы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 случае попадания в толпу, давку;</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оценивать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риски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возникновения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ситуаций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криминогенного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характера</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в общественных местах;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проявлении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pacing w:val="-2"/>
          <w:sz w:val="28"/>
          <w:szCs w:val="28"/>
          <w:lang w:eastAsia="en-US"/>
        </w:rPr>
        <w:t>агрессии;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 представление о безопасном поведении для снижения рисков криминогенного характера;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оценивать</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риски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потеряться</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общественном</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месте;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 порядок действий в случаях, когда потерялся человек; знать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правила</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пожарной</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безопасности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общественных</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pacing w:val="-2"/>
          <w:sz w:val="28"/>
          <w:szCs w:val="28"/>
          <w:lang w:eastAsia="en-US"/>
        </w:rPr>
        <w:t>местах;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понимать</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pacing w:val="-2"/>
          <w:sz w:val="28"/>
          <w:szCs w:val="28"/>
          <w:lang w:eastAsia="en-US"/>
        </w:rPr>
        <w:t>особенности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поведения</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при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угрозе</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pacing w:val="-2"/>
          <w:sz w:val="28"/>
          <w:szCs w:val="28"/>
          <w:lang w:eastAsia="en-US"/>
        </w:rPr>
        <w:t>пожара</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pacing w:val="-2"/>
          <w:sz w:val="28"/>
          <w:szCs w:val="28"/>
          <w:lang w:eastAsia="en-US"/>
        </w:rPr>
        <w:t>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пожаре</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pacing w:val="-2"/>
          <w:sz w:val="28"/>
          <w:szCs w:val="28"/>
          <w:lang w:eastAsia="en-US"/>
        </w:rPr>
        <w:t>в</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общественных </w:t>
      </w:r>
      <w:r w:rsidRPr="00340CDA">
        <w:rPr>
          <w:rFonts w:ascii="Times New Roman" w:eastAsiaTheme="minorHAnsi" w:hAnsi="Times New Roman" w:cs="Times New Roman"/>
          <w:sz w:val="28"/>
          <w:szCs w:val="28"/>
          <w:lang w:eastAsia="en-US"/>
        </w:rPr>
        <w:t>местах разного типа;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правила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угрозе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обрушения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или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обрушении</w:t>
      </w:r>
      <w:r w:rsidRPr="00340CDA">
        <w:rPr>
          <w:rFonts w:ascii="Times New Roman" w:eastAsiaTheme="minorHAnsi" w:hAnsi="Times New Roman" w:cs="Times New Roman"/>
          <w:spacing w:val="80"/>
          <w:sz w:val="28"/>
          <w:szCs w:val="28"/>
          <w:lang w:eastAsia="en-US"/>
        </w:rPr>
        <w:t xml:space="preserve"> </w:t>
      </w:r>
      <w:proofErr w:type="gramStart"/>
      <w:r w:rsidRPr="00340CDA">
        <w:rPr>
          <w:rFonts w:ascii="Times New Roman" w:eastAsiaTheme="minorHAnsi" w:hAnsi="Times New Roman" w:cs="Times New Roman"/>
          <w:sz w:val="28"/>
          <w:szCs w:val="28"/>
          <w:lang w:eastAsia="en-US"/>
        </w:rPr>
        <w:t>зданий</w:t>
      </w:r>
      <w:proofErr w:type="gramEnd"/>
      <w:r w:rsidRPr="00340CDA">
        <w:rPr>
          <w:rFonts w:ascii="Times New Roman" w:eastAsiaTheme="minorHAnsi" w:hAnsi="Times New Roman" w:cs="Times New Roman"/>
          <w:sz w:val="28"/>
          <w:szCs w:val="28"/>
          <w:lang w:eastAsia="en-US"/>
        </w:rPr>
        <w:t xml:space="preserve"> или отдельных конструкций;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представление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правилах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поведения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при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угрозе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или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в</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 xml:space="preserve">случае </w:t>
      </w:r>
      <w:r w:rsidRPr="00340CDA">
        <w:rPr>
          <w:rFonts w:ascii="Times New Roman" w:eastAsiaTheme="minorHAnsi" w:hAnsi="Times New Roman" w:cs="Times New Roman"/>
          <w:sz w:val="28"/>
          <w:szCs w:val="28"/>
          <w:lang w:eastAsia="en-US"/>
        </w:rPr>
        <w:t>террористического акта в общественном месте.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p>
    <w:p w:rsidR="00340CDA" w:rsidRPr="00340CDA" w:rsidRDefault="00340CDA" w:rsidP="00340CDA">
      <w:pPr>
        <w:widowControl/>
        <w:autoSpaceDE/>
        <w:autoSpaceDN/>
        <w:adjustRightInd/>
        <w:ind w:firstLine="709"/>
        <w:rPr>
          <w:rFonts w:ascii="Times New Roman" w:eastAsiaTheme="minorHAnsi" w:hAnsi="Times New Roman" w:cs="Times New Roman"/>
          <w:b/>
          <w:i/>
          <w:spacing w:val="-2"/>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8"/>
          <w:sz w:val="28"/>
          <w:szCs w:val="28"/>
          <w:lang w:eastAsia="en-US"/>
        </w:rPr>
        <w:t xml:space="preserve"> </w:t>
      </w:r>
      <w:r w:rsidRPr="00340CDA">
        <w:rPr>
          <w:rFonts w:ascii="Times New Roman" w:eastAsiaTheme="minorHAnsi" w:hAnsi="Times New Roman" w:cs="Times New Roman"/>
          <w:b/>
          <w:i/>
          <w:sz w:val="28"/>
          <w:szCs w:val="28"/>
          <w:lang w:eastAsia="en-US"/>
        </w:rPr>
        <w:t>7</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«Безопасность</w:t>
      </w:r>
      <w:r w:rsidRPr="00340CDA">
        <w:rPr>
          <w:rFonts w:ascii="Times New Roman" w:eastAsiaTheme="minorHAnsi" w:hAnsi="Times New Roman" w:cs="Times New Roman"/>
          <w:b/>
          <w:i/>
          <w:spacing w:val="-1"/>
          <w:sz w:val="28"/>
          <w:szCs w:val="28"/>
          <w:lang w:eastAsia="en-US"/>
        </w:rPr>
        <w:t xml:space="preserve"> </w:t>
      </w:r>
      <w:r w:rsidRPr="00340CDA">
        <w:rPr>
          <w:rFonts w:ascii="Times New Roman" w:eastAsiaTheme="minorHAnsi" w:hAnsi="Times New Roman" w:cs="Times New Roman"/>
          <w:b/>
          <w:i/>
          <w:sz w:val="28"/>
          <w:szCs w:val="28"/>
          <w:lang w:eastAsia="en-US"/>
        </w:rPr>
        <w:t>в</w:t>
      </w:r>
      <w:r w:rsidRPr="00340CDA">
        <w:rPr>
          <w:rFonts w:ascii="Times New Roman" w:eastAsiaTheme="minorHAnsi" w:hAnsi="Times New Roman" w:cs="Times New Roman"/>
          <w:b/>
          <w:i/>
          <w:spacing w:val="-9"/>
          <w:sz w:val="28"/>
          <w:szCs w:val="28"/>
          <w:lang w:eastAsia="en-US"/>
        </w:rPr>
        <w:t xml:space="preserve"> </w:t>
      </w:r>
      <w:r w:rsidRPr="00340CDA">
        <w:rPr>
          <w:rFonts w:ascii="Times New Roman" w:eastAsiaTheme="minorHAnsi" w:hAnsi="Times New Roman" w:cs="Times New Roman"/>
          <w:b/>
          <w:i/>
          <w:sz w:val="28"/>
          <w:szCs w:val="28"/>
          <w:lang w:eastAsia="en-US"/>
        </w:rPr>
        <w:t>природной</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pacing w:val="-2"/>
          <w:sz w:val="28"/>
          <w:szCs w:val="28"/>
          <w:lang w:eastAsia="en-US"/>
        </w:rPr>
        <w:t>среде».</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выделять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классифицировать</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источники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опасности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природной</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pacing w:val="-2"/>
          <w:sz w:val="28"/>
          <w:szCs w:val="28"/>
          <w:lang w:eastAsia="en-US"/>
        </w:rPr>
        <w:t>среде;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особенности</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нахождении</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природной</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среде, в том числе в лесу, на водоемах, в горах;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 представление о способах ориентирования на местности; знать разные способы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ориентирования,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сравнивать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особенности,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выделять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преимущества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 недостатки;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lastRenderedPageBreak/>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правила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минимизирующие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риски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потеряться в природной среде;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порядке</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действий,</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если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человек</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потерялся</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природной</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pacing w:val="-2"/>
          <w:sz w:val="28"/>
          <w:szCs w:val="28"/>
          <w:lang w:eastAsia="en-US"/>
        </w:rPr>
        <w:t>среде;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 представление об основных источниках опасности при автономном нахождении в природной среде, способах подачи сигнала о помощи;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способах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сооружения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убежища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для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защиты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от перегрева и переохлаждения,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получения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воды и пищи, правилах поведения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 встрече с дикими животными;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первой</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помощи</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перегреве, переохлаждении,</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отморожении, навыки транспортировки пострадавших;</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называть</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природные</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чрезвычайные</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pacing w:val="-2"/>
          <w:sz w:val="28"/>
          <w:szCs w:val="28"/>
          <w:lang w:eastAsia="en-US"/>
        </w:rPr>
        <w:t>ситуации;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выделять наиболее характерные риски для своего региона с учетом географических, климатических особенностей, традиций ведения хозяйственной деятельности, отдыха на природе;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раскрывать применение принципов безопасного поведения (предвидеть опасность;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возможности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избежать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ее;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необходимости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действовать)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для природных чрезвычайных ситуаций;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указывать причины и признаки возникновения природных пожаров; понимать</w:t>
      </w:r>
      <w:r w:rsidRPr="00340CDA">
        <w:rPr>
          <w:rFonts w:ascii="Times New Roman" w:eastAsiaTheme="minorHAnsi" w:hAnsi="Times New Roman" w:cs="Times New Roman"/>
          <w:spacing w:val="42"/>
          <w:sz w:val="28"/>
          <w:szCs w:val="28"/>
          <w:lang w:eastAsia="en-US"/>
        </w:rPr>
        <w:t xml:space="preserve"> </w:t>
      </w:r>
      <w:r w:rsidRPr="00340CDA">
        <w:rPr>
          <w:rFonts w:ascii="Times New Roman" w:eastAsiaTheme="minorHAnsi" w:hAnsi="Times New Roman" w:cs="Times New Roman"/>
          <w:sz w:val="28"/>
          <w:szCs w:val="28"/>
          <w:lang w:eastAsia="en-US"/>
        </w:rPr>
        <w:t>влияние</w:t>
      </w:r>
      <w:r w:rsidRPr="00340CDA">
        <w:rPr>
          <w:rFonts w:ascii="Times New Roman" w:eastAsiaTheme="minorHAnsi" w:hAnsi="Times New Roman" w:cs="Times New Roman"/>
          <w:spacing w:val="34"/>
          <w:sz w:val="28"/>
          <w:szCs w:val="28"/>
          <w:lang w:eastAsia="en-US"/>
        </w:rPr>
        <w:t xml:space="preserve"> </w:t>
      </w:r>
      <w:r w:rsidRPr="00340CDA">
        <w:rPr>
          <w:rFonts w:ascii="Times New Roman" w:eastAsiaTheme="minorHAnsi" w:hAnsi="Times New Roman" w:cs="Times New Roman"/>
          <w:sz w:val="28"/>
          <w:szCs w:val="28"/>
          <w:lang w:eastAsia="en-US"/>
        </w:rPr>
        <w:t>поведения</w:t>
      </w:r>
      <w:r w:rsidRPr="00340CDA">
        <w:rPr>
          <w:rFonts w:ascii="Times New Roman" w:eastAsiaTheme="minorHAnsi" w:hAnsi="Times New Roman" w:cs="Times New Roman"/>
          <w:spacing w:val="43"/>
          <w:sz w:val="28"/>
          <w:szCs w:val="28"/>
          <w:lang w:eastAsia="en-US"/>
        </w:rPr>
        <w:t xml:space="preserve"> </w:t>
      </w:r>
      <w:r w:rsidRPr="00340CDA">
        <w:rPr>
          <w:rFonts w:ascii="Times New Roman" w:eastAsiaTheme="minorHAnsi" w:hAnsi="Times New Roman" w:cs="Times New Roman"/>
          <w:sz w:val="28"/>
          <w:szCs w:val="28"/>
          <w:lang w:eastAsia="en-US"/>
        </w:rPr>
        <w:t>человека</w:t>
      </w:r>
      <w:r w:rsidRPr="00340CDA">
        <w:rPr>
          <w:rFonts w:ascii="Times New Roman" w:eastAsiaTheme="minorHAnsi" w:hAnsi="Times New Roman" w:cs="Times New Roman"/>
          <w:spacing w:val="41"/>
          <w:sz w:val="28"/>
          <w:szCs w:val="28"/>
          <w:lang w:eastAsia="en-US"/>
        </w:rPr>
        <w:t xml:space="preserve"> </w:t>
      </w:r>
      <w:r w:rsidRPr="00340CDA">
        <w:rPr>
          <w:rFonts w:ascii="Times New Roman" w:eastAsiaTheme="minorHAnsi" w:hAnsi="Times New Roman" w:cs="Times New Roman"/>
          <w:sz w:val="28"/>
          <w:szCs w:val="28"/>
          <w:lang w:eastAsia="en-US"/>
        </w:rPr>
        <w:t>на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риски</w:t>
      </w:r>
      <w:r w:rsidRPr="00340CDA">
        <w:rPr>
          <w:rFonts w:ascii="Times New Roman" w:eastAsiaTheme="minorHAnsi" w:hAnsi="Times New Roman" w:cs="Times New Roman"/>
          <w:spacing w:val="44"/>
          <w:sz w:val="28"/>
          <w:szCs w:val="28"/>
          <w:lang w:eastAsia="en-US"/>
        </w:rPr>
        <w:t xml:space="preserve"> </w:t>
      </w:r>
      <w:r w:rsidRPr="00340CDA">
        <w:rPr>
          <w:rFonts w:ascii="Times New Roman" w:eastAsiaTheme="minorHAnsi" w:hAnsi="Times New Roman" w:cs="Times New Roman"/>
          <w:sz w:val="28"/>
          <w:szCs w:val="28"/>
          <w:lang w:eastAsia="en-US"/>
        </w:rPr>
        <w:t>возникновения</w:t>
      </w:r>
      <w:r w:rsidRPr="00340CDA">
        <w:rPr>
          <w:rFonts w:ascii="Times New Roman" w:eastAsiaTheme="minorHAnsi" w:hAnsi="Times New Roman" w:cs="Times New Roman"/>
          <w:spacing w:val="43"/>
          <w:sz w:val="28"/>
          <w:szCs w:val="28"/>
          <w:lang w:eastAsia="en-US"/>
        </w:rPr>
        <w:t xml:space="preserve"> </w:t>
      </w:r>
      <w:r w:rsidRPr="00340CDA">
        <w:rPr>
          <w:rFonts w:ascii="Times New Roman" w:eastAsiaTheme="minorHAnsi" w:hAnsi="Times New Roman" w:cs="Times New Roman"/>
          <w:spacing w:val="-2"/>
          <w:sz w:val="28"/>
          <w:szCs w:val="28"/>
          <w:lang w:eastAsia="en-US"/>
        </w:rPr>
        <w:t>природных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пожаров;</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 представление о безопасных действиях при угрозе и возникновении природного пожара;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называть и характеризовать природные чрезвычайные ситуации, вызванные опасными геологическими явлениями и процессами;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раскрывать возможности прогнозирования, предупреждения, смягчения последствий природных чрезвычайных ситуаций, вызванных опасными геологическими явлениями и процессами;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 представление о правилах безопасного поведения при природных чрезвычайных</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ситуациях,</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вызванных</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опасными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геологическими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явлениями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 процессами;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оценивать риски природных чрезвычайных ситуаций, вызванных опасными геологическими</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явлениями</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процессами,</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для</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своего</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региона,</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приводить</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примеры риск-ориентированного поведения;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называть и характеризовать природные чрезвычайные ситуации, вызванные опасными гидрологическими явлениями и процессами;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раскрывать возможности прогнозирования, предупреждения, смягчения последствий природных чрезвычайных ситуаций, вызванных опасными гидрологическими явлениями и процессами;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 представление о правилах безопасного поведения при природных чрезвычайных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ситуациях,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вызванных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опасными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гидрологическими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явлениями и процессами;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оценивать риски природных чрезвычайных ситуаций, вызванных опасными гидрологическими явлениями и процессами, для своего региона, приводить примеры риск-ориентированного поведения;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lastRenderedPageBreak/>
        <w:t>- </w:t>
      </w:r>
      <w:r w:rsidRPr="00340CDA">
        <w:rPr>
          <w:rFonts w:ascii="Times New Roman" w:eastAsiaTheme="minorHAnsi" w:hAnsi="Times New Roman" w:cs="Times New Roman"/>
          <w:sz w:val="28"/>
          <w:szCs w:val="28"/>
          <w:lang w:eastAsia="en-US"/>
        </w:rPr>
        <w:t>называть и характеризовать природные чрезвычайные ситуации, вызванные опасными метеорологическими явлениями и процессами;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раскрывать возможности прогнозирования, предупреждения, смягчения последствий природных чрезвычайных ситуаций, вызванных опасными метеорологическими явлениями и процессами;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 правила безопасного поведения при природных чрезвычайных ситуациях, вызванных опасными метеорологическими явлениями и процессами;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оценивать риски природных чрезвычайных ситуаций, вызванных опасными метеорологическими явлениями и процессами, для своего региона, приводить примеры риск-ориентированного поведения;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 источники экологических угроз, обосновывать влияние человеческого фактора на риски их возникновения;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 значение риск-ориентированного подхода к обеспечению экологической безопасности;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экологической</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грамотности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разумного</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pacing w:val="-2"/>
          <w:sz w:val="28"/>
          <w:szCs w:val="28"/>
          <w:lang w:eastAsia="en-US"/>
        </w:rPr>
        <w:t>природопользования.</w:t>
      </w:r>
    </w:p>
    <w:p w:rsidR="00340CDA" w:rsidRPr="00340CDA" w:rsidRDefault="00340CDA" w:rsidP="00340CDA">
      <w:pPr>
        <w:widowControl/>
        <w:autoSpaceDE/>
        <w:autoSpaceDN/>
        <w:adjustRightInd/>
        <w:ind w:firstLine="709"/>
        <w:rPr>
          <w:rFonts w:ascii="Times New Roman" w:eastAsiaTheme="minorHAnsi" w:hAnsi="Times New Roman" w:cs="Times New Roman"/>
          <w:b/>
          <w:i/>
          <w:spacing w:val="-2"/>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77"/>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45"/>
          <w:w w:val="150"/>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50"/>
          <w:w w:val="150"/>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50"/>
          <w:w w:val="150"/>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77"/>
          <w:sz w:val="28"/>
          <w:szCs w:val="28"/>
          <w:lang w:eastAsia="en-US"/>
        </w:rPr>
        <w:t xml:space="preserve"> </w:t>
      </w:r>
      <w:r w:rsidRPr="00340CDA">
        <w:rPr>
          <w:rFonts w:ascii="Times New Roman" w:eastAsiaTheme="minorHAnsi" w:hAnsi="Times New Roman" w:cs="Times New Roman"/>
          <w:b/>
          <w:i/>
          <w:sz w:val="28"/>
          <w:szCs w:val="28"/>
          <w:lang w:eastAsia="en-US"/>
        </w:rPr>
        <w:t>8</w:t>
      </w:r>
      <w:r w:rsidRPr="00340CDA">
        <w:rPr>
          <w:rFonts w:ascii="Times New Roman" w:eastAsiaTheme="minorHAnsi" w:hAnsi="Times New Roman" w:cs="Times New Roman"/>
          <w:b/>
          <w:i/>
          <w:spacing w:val="50"/>
          <w:w w:val="150"/>
          <w:sz w:val="28"/>
          <w:szCs w:val="28"/>
          <w:lang w:eastAsia="en-US"/>
        </w:rPr>
        <w:t xml:space="preserve"> </w:t>
      </w:r>
      <w:r w:rsidRPr="00340CDA">
        <w:rPr>
          <w:rFonts w:ascii="Times New Roman" w:eastAsiaTheme="minorHAnsi" w:hAnsi="Times New Roman" w:cs="Times New Roman"/>
          <w:b/>
          <w:i/>
          <w:sz w:val="28"/>
          <w:szCs w:val="28"/>
          <w:lang w:eastAsia="en-US"/>
        </w:rPr>
        <w:t>«Основы</w:t>
      </w:r>
      <w:r w:rsidRPr="00340CDA">
        <w:rPr>
          <w:rFonts w:ascii="Times New Roman" w:eastAsiaTheme="minorHAnsi" w:hAnsi="Times New Roman" w:cs="Times New Roman"/>
          <w:b/>
          <w:i/>
          <w:spacing w:val="45"/>
          <w:w w:val="150"/>
          <w:sz w:val="28"/>
          <w:szCs w:val="28"/>
          <w:lang w:eastAsia="en-US"/>
        </w:rPr>
        <w:t xml:space="preserve"> </w:t>
      </w:r>
      <w:r w:rsidRPr="00340CDA">
        <w:rPr>
          <w:rFonts w:ascii="Times New Roman" w:eastAsiaTheme="minorHAnsi" w:hAnsi="Times New Roman" w:cs="Times New Roman"/>
          <w:b/>
          <w:i/>
          <w:sz w:val="28"/>
          <w:szCs w:val="28"/>
          <w:lang w:eastAsia="en-US"/>
        </w:rPr>
        <w:t>медицинских</w:t>
      </w:r>
      <w:r w:rsidRPr="00340CDA">
        <w:rPr>
          <w:rFonts w:ascii="Times New Roman" w:eastAsiaTheme="minorHAnsi" w:hAnsi="Times New Roman" w:cs="Times New Roman"/>
          <w:b/>
          <w:i/>
          <w:spacing w:val="80"/>
          <w:sz w:val="28"/>
          <w:szCs w:val="28"/>
          <w:lang w:eastAsia="en-US"/>
        </w:rPr>
        <w:t xml:space="preserve"> </w:t>
      </w:r>
      <w:r w:rsidRPr="00340CDA">
        <w:rPr>
          <w:rFonts w:ascii="Times New Roman" w:eastAsiaTheme="minorHAnsi" w:hAnsi="Times New Roman" w:cs="Times New Roman"/>
          <w:b/>
          <w:i/>
          <w:spacing w:val="-2"/>
          <w:sz w:val="28"/>
          <w:szCs w:val="28"/>
          <w:lang w:eastAsia="en-US"/>
        </w:rPr>
        <w:t xml:space="preserve">знаний. </w:t>
      </w:r>
      <w:r w:rsidRPr="00340CDA">
        <w:rPr>
          <w:rFonts w:ascii="Times New Roman" w:eastAsiaTheme="minorHAnsi" w:hAnsi="Times New Roman" w:cs="Times New Roman"/>
          <w:b/>
          <w:i/>
          <w:sz w:val="28"/>
          <w:szCs w:val="28"/>
          <w:lang w:eastAsia="en-US"/>
        </w:rPr>
        <w:t>Оказание</w:t>
      </w:r>
      <w:r w:rsidRPr="00340CDA">
        <w:rPr>
          <w:rFonts w:ascii="Times New Roman" w:eastAsiaTheme="minorHAnsi" w:hAnsi="Times New Roman" w:cs="Times New Roman"/>
          <w:b/>
          <w:i/>
          <w:spacing w:val="-9"/>
          <w:sz w:val="28"/>
          <w:szCs w:val="28"/>
          <w:lang w:eastAsia="en-US"/>
        </w:rPr>
        <w:t xml:space="preserve"> </w:t>
      </w:r>
      <w:r w:rsidRPr="00340CDA">
        <w:rPr>
          <w:rFonts w:ascii="Times New Roman" w:eastAsiaTheme="minorHAnsi" w:hAnsi="Times New Roman" w:cs="Times New Roman"/>
          <w:b/>
          <w:i/>
          <w:sz w:val="28"/>
          <w:szCs w:val="28"/>
          <w:lang w:eastAsia="en-US"/>
        </w:rPr>
        <w:t>первой</w:t>
      </w:r>
      <w:r w:rsidRPr="00340CDA">
        <w:rPr>
          <w:rFonts w:ascii="Times New Roman" w:eastAsiaTheme="minorHAnsi" w:hAnsi="Times New Roman" w:cs="Times New Roman"/>
          <w:b/>
          <w:i/>
          <w:spacing w:val="-2"/>
          <w:sz w:val="28"/>
          <w:szCs w:val="28"/>
          <w:lang w:eastAsia="en-US"/>
        </w:rPr>
        <w:t xml:space="preserve"> помощи.</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смысл</w:t>
      </w:r>
      <w:r w:rsidRPr="00340CDA">
        <w:rPr>
          <w:rFonts w:ascii="Times New Roman" w:eastAsiaTheme="minorHAnsi" w:hAnsi="Times New Roman" w:cs="Times New Roman"/>
          <w:spacing w:val="38"/>
          <w:sz w:val="28"/>
          <w:szCs w:val="28"/>
          <w:lang w:eastAsia="en-US"/>
        </w:rPr>
        <w:t xml:space="preserve"> </w:t>
      </w:r>
      <w:r w:rsidRPr="00340CDA">
        <w:rPr>
          <w:rFonts w:ascii="Times New Roman" w:eastAsiaTheme="minorHAnsi" w:hAnsi="Times New Roman" w:cs="Times New Roman"/>
          <w:sz w:val="28"/>
          <w:szCs w:val="28"/>
          <w:lang w:eastAsia="en-US"/>
        </w:rPr>
        <w:t>понятий</w:t>
      </w:r>
      <w:r w:rsidRPr="00340CDA">
        <w:rPr>
          <w:rFonts w:ascii="Times New Roman" w:eastAsiaTheme="minorHAnsi" w:hAnsi="Times New Roman" w:cs="Times New Roman"/>
          <w:spacing w:val="35"/>
          <w:sz w:val="28"/>
          <w:szCs w:val="28"/>
          <w:lang w:eastAsia="en-US"/>
        </w:rPr>
        <w:t xml:space="preserve"> </w:t>
      </w:r>
      <w:r w:rsidRPr="00340CDA">
        <w:rPr>
          <w:rFonts w:ascii="Times New Roman" w:eastAsiaTheme="minorHAnsi" w:hAnsi="Times New Roman" w:cs="Times New Roman"/>
          <w:sz w:val="28"/>
          <w:szCs w:val="28"/>
          <w:lang w:eastAsia="en-US"/>
        </w:rPr>
        <w:t>«здоровье»,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«охрана</w:t>
      </w:r>
      <w:r w:rsidRPr="00340CDA">
        <w:rPr>
          <w:rFonts w:ascii="Times New Roman" w:eastAsiaTheme="minorHAnsi" w:hAnsi="Times New Roman" w:cs="Times New Roman"/>
          <w:spacing w:val="39"/>
          <w:sz w:val="28"/>
          <w:szCs w:val="28"/>
          <w:lang w:eastAsia="en-US"/>
        </w:rPr>
        <w:t xml:space="preserve"> </w:t>
      </w:r>
      <w:r w:rsidRPr="00340CDA">
        <w:rPr>
          <w:rFonts w:ascii="Times New Roman" w:eastAsiaTheme="minorHAnsi" w:hAnsi="Times New Roman" w:cs="Times New Roman"/>
          <w:sz w:val="28"/>
          <w:szCs w:val="28"/>
          <w:lang w:eastAsia="en-US"/>
        </w:rPr>
        <w:t>здоровья»,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«здоровый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образ жизни», «лечение», «профилактика» и выявлять взаимосвязь между ними;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понимать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степень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влияния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биологических,</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социально-экономических, </w:t>
      </w:r>
      <w:r w:rsidRPr="00340CDA">
        <w:rPr>
          <w:rFonts w:ascii="Times New Roman" w:eastAsiaTheme="minorHAnsi" w:hAnsi="Times New Roman" w:cs="Times New Roman"/>
          <w:sz w:val="28"/>
          <w:szCs w:val="28"/>
          <w:lang w:eastAsia="en-US"/>
        </w:rPr>
        <w:t>экологических, психологических факторов на здоровье;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значение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здорового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образа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жизни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его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элементов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для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человека, приводить примеры из собственного опыта;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характеризовать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инфекционные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заболевания,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знать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основные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способы </w:t>
      </w:r>
      <w:r w:rsidRPr="00340CDA">
        <w:rPr>
          <w:rFonts w:ascii="Times New Roman" w:eastAsiaTheme="minorHAnsi" w:hAnsi="Times New Roman" w:cs="Times New Roman"/>
          <w:sz w:val="28"/>
          <w:szCs w:val="28"/>
          <w:lang w:eastAsia="en-US"/>
        </w:rPr>
        <w:t>распространения и передачи инфекционных заболеваний;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соблюдения</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мер</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личной</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pacing w:val="-2"/>
          <w:sz w:val="28"/>
          <w:szCs w:val="28"/>
          <w:lang w:eastAsia="en-US"/>
        </w:rPr>
        <w:t>профилактики;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роль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вакцинации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профилактике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инфекционных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заболеваний, приводить 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понимать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значение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национального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календаря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профилактических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прививок</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 вакцинации населения, роль вакцинации для общества в целом;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xml:space="preserve">- объяснять смысл понятия «вакцинация по эпидемиологическим показаниям»; </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sz w:val="28"/>
          <w:szCs w:val="28"/>
          <w:lang w:eastAsia="en-US"/>
        </w:rPr>
        <w:t>- иметь представление о чрезвычайных ситуациях биолого-социального характера, действиях при чрезвычайных ситуациях биолого-социального характера (на примере эпидемии);</w:t>
      </w:r>
    </w:p>
    <w:p w:rsidR="00340CDA" w:rsidRPr="00340CDA" w:rsidRDefault="00340CDA" w:rsidP="00340CDA">
      <w:pPr>
        <w:widowControl/>
        <w:autoSpaceDE/>
        <w:autoSpaceDN/>
        <w:adjustRightInd/>
        <w:ind w:firstLine="709"/>
        <w:rPr>
          <w:rFonts w:ascii="Times New Roman" w:eastAsiaTheme="minorHAnsi" w:hAnsi="Times New Roman" w:cs="Times New Roman"/>
          <w:spacing w:val="-2"/>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 xml:space="preserve">приводить примеры реализации риск-ориентированного подхода к обеспечению безопасности при чрезвычайных ситуациях биолого-социального </w:t>
      </w:r>
      <w:r w:rsidRPr="00340CDA">
        <w:rPr>
          <w:rFonts w:ascii="Times New Roman" w:eastAsiaTheme="minorHAnsi" w:hAnsi="Times New Roman" w:cs="Times New Roman"/>
          <w:spacing w:val="-2"/>
          <w:sz w:val="28"/>
          <w:szCs w:val="28"/>
          <w:lang w:eastAsia="en-US"/>
        </w:rPr>
        <w:t>характера;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 наиболее распространенные неинфекционные заболевания (сердечно-сосудистые, онкологические, эндокринные и другие), оценивать основные факторы риска их возникновения и степень опасности;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lastRenderedPageBreak/>
        <w:t>- </w:t>
      </w:r>
      <w:r w:rsidRPr="00340CDA">
        <w:rPr>
          <w:rFonts w:ascii="Times New Roman" w:eastAsiaTheme="minorHAnsi" w:hAnsi="Times New Roman" w:cs="Times New Roman"/>
          <w:sz w:val="28"/>
          <w:szCs w:val="28"/>
          <w:lang w:eastAsia="en-US"/>
        </w:rPr>
        <w:t>характеризовать признаки угрожающих жизни и здоровью состояний (инсульт, сердечный приступ и другие);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вызова</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скорой</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медицинской</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pacing w:val="-2"/>
          <w:sz w:val="28"/>
          <w:szCs w:val="28"/>
          <w:lang w:eastAsia="en-US"/>
        </w:rPr>
        <w:t>помощи;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понимать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значение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образа</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жизни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в</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профилактике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защите </w:t>
      </w:r>
      <w:r w:rsidRPr="00340CDA">
        <w:rPr>
          <w:rFonts w:ascii="Times New Roman" w:eastAsiaTheme="minorHAnsi" w:hAnsi="Times New Roman" w:cs="Times New Roman"/>
          <w:sz w:val="28"/>
          <w:szCs w:val="28"/>
          <w:lang w:eastAsia="en-US"/>
        </w:rPr>
        <w:t>от неинфекционных заболеваний;</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раскрывать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значение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диспансеризации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для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ранней</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диагностики </w:t>
      </w:r>
      <w:r w:rsidRPr="00340CDA">
        <w:rPr>
          <w:rFonts w:ascii="Times New Roman" w:eastAsiaTheme="minorHAnsi" w:hAnsi="Times New Roman" w:cs="Times New Roman"/>
          <w:sz w:val="28"/>
          <w:szCs w:val="28"/>
          <w:lang w:eastAsia="en-US"/>
        </w:rPr>
        <w:t>неинфекционных заболеваний, знать порядок прохождения диспансеризации;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объяснять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4"/>
          <w:sz w:val="28"/>
          <w:szCs w:val="28"/>
          <w:lang w:eastAsia="en-US"/>
        </w:rPr>
        <w:t>смысл</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понятий</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«психическое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здоровье»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«психологическое </w:t>
      </w:r>
      <w:r w:rsidRPr="00340CDA">
        <w:rPr>
          <w:rFonts w:ascii="Times New Roman" w:eastAsiaTheme="minorHAnsi" w:hAnsi="Times New Roman" w:cs="Times New Roman"/>
          <w:sz w:val="28"/>
          <w:szCs w:val="28"/>
          <w:lang w:eastAsia="en-US"/>
        </w:rPr>
        <w:t>благополучие», характеризовать их влияние на жизнь человека;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знать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основные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критерии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психического</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здоровья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10"/>
          <w:sz w:val="28"/>
          <w:szCs w:val="28"/>
          <w:lang w:eastAsia="en-US"/>
        </w:rPr>
        <w:t>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психологического благополучия;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характеризовать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факторы,</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влияющие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6"/>
          <w:sz w:val="28"/>
          <w:szCs w:val="28"/>
          <w:lang w:eastAsia="en-US"/>
        </w:rPr>
        <w:t>на</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психическое</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здоровье </w:t>
      </w:r>
      <w:r w:rsidRPr="00340CDA">
        <w:rPr>
          <w:rFonts w:ascii="Times New Roman" w:eastAsiaTheme="minorHAnsi" w:hAnsi="Times New Roman" w:cs="Times New Roman"/>
          <w:sz w:val="28"/>
          <w:szCs w:val="28"/>
          <w:lang w:eastAsia="en-US"/>
        </w:rPr>
        <w:t>и психологическое благополучие;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основных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направления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сохранения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укрепления психического здоровья и психологического благополучия;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негативное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влияние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вредных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привычек на</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умственную и физическую работоспособность, благополучие человека;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роль</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раннего</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выявления</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психических</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расстройств</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создания благоприятных условий для развития;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смысл</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понятия</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«инклюзивное</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pacing w:val="-2"/>
          <w:sz w:val="28"/>
          <w:szCs w:val="28"/>
          <w:lang w:eastAsia="en-US"/>
        </w:rPr>
        <w:t>обучение»;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 навыки, позволяющие минимизировать влияние хронического стресса; характеризовать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признаки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психологического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неблагополучия</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критерии обращения</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за</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pacing w:val="-2"/>
          <w:sz w:val="28"/>
          <w:szCs w:val="28"/>
          <w:lang w:eastAsia="en-US"/>
        </w:rPr>
        <w:t>помощью;</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 правовые основы оказания первой помощи в Российской Федерации; объяснять смысл понятий «первая помощь», «скорая медицинская помощь», их</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pacing w:val="-2"/>
          <w:sz w:val="28"/>
          <w:szCs w:val="28"/>
          <w:lang w:eastAsia="en-US"/>
        </w:rPr>
        <w:t>соотношение;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 о состояниях, при которых оказывается первая помощь, и действиях при оказании первой помощи;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применения</w:t>
      </w:r>
      <w:r w:rsidRPr="00340CDA">
        <w:rPr>
          <w:rFonts w:ascii="Times New Roman" w:eastAsiaTheme="minorHAnsi" w:hAnsi="Times New Roman" w:cs="Times New Roman"/>
          <w:spacing w:val="-15"/>
          <w:sz w:val="28"/>
          <w:szCs w:val="28"/>
          <w:lang w:eastAsia="en-US"/>
        </w:rPr>
        <w:t xml:space="preserve"> </w:t>
      </w:r>
      <w:r w:rsidRPr="00340CDA">
        <w:rPr>
          <w:rFonts w:ascii="Times New Roman" w:eastAsiaTheme="minorHAnsi" w:hAnsi="Times New Roman" w:cs="Times New Roman"/>
          <w:sz w:val="28"/>
          <w:szCs w:val="28"/>
          <w:lang w:eastAsia="en-US"/>
        </w:rPr>
        <w:t>алгоритма</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первой</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помощи;</w:t>
      </w:r>
    </w:p>
    <w:p w:rsidR="00340CDA" w:rsidRPr="00340CDA" w:rsidRDefault="00340CDA" w:rsidP="00340CDA">
      <w:pPr>
        <w:widowControl/>
        <w:autoSpaceDE/>
        <w:autoSpaceDN/>
        <w:adjustRightInd/>
        <w:ind w:firstLine="709"/>
        <w:rPr>
          <w:rFonts w:ascii="Times New Roman" w:eastAsiaTheme="minorHAnsi" w:hAnsi="Times New Roman" w:cs="Times New Roman"/>
          <w:spacing w:val="40"/>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39"/>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37"/>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36"/>
          <w:sz w:val="28"/>
          <w:szCs w:val="28"/>
          <w:lang w:eastAsia="en-US"/>
        </w:rPr>
        <w:t xml:space="preserve"> </w:t>
      </w:r>
      <w:r w:rsidRPr="00340CDA">
        <w:rPr>
          <w:rFonts w:ascii="Times New Roman" w:eastAsiaTheme="minorHAnsi" w:hAnsi="Times New Roman" w:cs="Times New Roman"/>
          <w:sz w:val="28"/>
          <w:szCs w:val="28"/>
          <w:lang w:eastAsia="en-US"/>
        </w:rPr>
        <w:t>безопасных</w:t>
      </w:r>
      <w:r w:rsidRPr="00340CDA">
        <w:rPr>
          <w:rFonts w:ascii="Times New Roman" w:eastAsiaTheme="minorHAnsi" w:hAnsi="Times New Roman" w:cs="Times New Roman"/>
          <w:spacing w:val="36"/>
          <w:sz w:val="28"/>
          <w:szCs w:val="28"/>
          <w:lang w:eastAsia="en-US"/>
        </w:rPr>
        <w:t xml:space="preserve"> </w:t>
      </w:r>
      <w:r w:rsidRPr="00340CDA">
        <w:rPr>
          <w:rFonts w:ascii="Times New Roman" w:eastAsiaTheme="minorHAnsi" w:hAnsi="Times New Roman" w:cs="Times New Roman"/>
          <w:sz w:val="28"/>
          <w:szCs w:val="28"/>
          <w:lang w:eastAsia="en-US"/>
        </w:rPr>
        <w:t>действиях</w:t>
      </w:r>
      <w:r w:rsidRPr="00340CDA">
        <w:rPr>
          <w:rFonts w:ascii="Times New Roman" w:eastAsiaTheme="minorHAnsi" w:hAnsi="Times New Roman" w:cs="Times New Roman"/>
          <w:spacing w:val="36"/>
          <w:sz w:val="28"/>
          <w:szCs w:val="28"/>
          <w:lang w:eastAsia="en-US"/>
        </w:rPr>
        <w:t xml:space="preserve"> </w:t>
      </w:r>
      <w:r w:rsidRPr="00340CDA">
        <w:rPr>
          <w:rFonts w:ascii="Times New Roman" w:eastAsiaTheme="minorHAnsi" w:hAnsi="Times New Roman" w:cs="Times New Roman"/>
          <w:sz w:val="28"/>
          <w:szCs w:val="28"/>
          <w:lang w:eastAsia="en-US"/>
        </w:rPr>
        <w:t>по</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оказанию</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первой</w:t>
      </w:r>
      <w:r w:rsidRPr="00340CDA">
        <w:rPr>
          <w:rFonts w:ascii="Times New Roman" w:eastAsiaTheme="minorHAnsi" w:hAnsi="Times New Roman" w:cs="Times New Roman"/>
          <w:spacing w:val="39"/>
          <w:sz w:val="28"/>
          <w:szCs w:val="28"/>
          <w:lang w:eastAsia="en-US"/>
        </w:rPr>
        <w:t xml:space="preserve"> </w:t>
      </w:r>
      <w:r w:rsidRPr="00340CDA">
        <w:rPr>
          <w:rFonts w:ascii="Times New Roman" w:eastAsiaTheme="minorHAnsi" w:hAnsi="Times New Roman" w:cs="Times New Roman"/>
          <w:sz w:val="28"/>
          <w:szCs w:val="28"/>
          <w:lang w:eastAsia="en-US"/>
        </w:rPr>
        <w:t>помощи в</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различных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условиях</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(травмы</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глаза;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«сложные»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кровотечения;</w:t>
      </w:r>
      <w:r w:rsidRPr="00340CDA">
        <w:rPr>
          <w:rFonts w:ascii="Times New Roman" w:eastAsiaTheme="minorHAnsi" w:hAnsi="Times New Roman" w:cs="Times New Roman"/>
          <w:spacing w:val="40"/>
          <w:sz w:val="28"/>
          <w:szCs w:val="28"/>
          <w:lang w:eastAsia="en-US"/>
        </w:rPr>
        <w:t xml:space="preserve"> </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первая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 xml:space="preserve">помощь с использованием подручных средств; первая помощь при нескольких травмах </w:t>
      </w:r>
      <w:r w:rsidRPr="00340CDA">
        <w:rPr>
          <w:rFonts w:ascii="Times New Roman" w:eastAsiaTheme="minorHAnsi" w:hAnsi="Times New Roman" w:cs="Times New Roman"/>
          <w:spacing w:val="-2"/>
          <w:sz w:val="28"/>
          <w:szCs w:val="28"/>
          <w:lang w:eastAsia="en-US"/>
        </w:rPr>
        <w:t>одновременно).</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p>
    <w:p w:rsid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p>
    <w:p w:rsidR="00340CDA" w:rsidRDefault="00340CDA" w:rsidP="00340CDA">
      <w:pPr>
        <w:widowControl/>
        <w:autoSpaceDE/>
        <w:autoSpaceDN/>
        <w:adjustRightInd/>
        <w:ind w:firstLine="709"/>
        <w:rPr>
          <w:rFonts w:ascii="Times New Roman" w:eastAsiaTheme="minorHAnsi" w:hAnsi="Times New Roman" w:cs="Times New Roman"/>
          <w:b/>
          <w:i/>
          <w:spacing w:val="-2"/>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5"/>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8"/>
          <w:sz w:val="28"/>
          <w:szCs w:val="28"/>
          <w:lang w:eastAsia="en-US"/>
        </w:rPr>
        <w:t xml:space="preserve"> </w:t>
      </w:r>
      <w:r w:rsidRPr="00340CDA">
        <w:rPr>
          <w:rFonts w:ascii="Times New Roman" w:eastAsiaTheme="minorHAnsi" w:hAnsi="Times New Roman" w:cs="Times New Roman"/>
          <w:b/>
          <w:i/>
          <w:sz w:val="28"/>
          <w:szCs w:val="28"/>
          <w:lang w:eastAsia="en-US"/>
        </w:rPr>
        <w:t>9</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«Безопасность</w:t>
      </w:r>
      <w:r w:rsidRPr="00340CDA">
        <w:rPr>
          <w:rFonts w:ascii="Times New Roman" w:eastAsiaTheme="minorHAnsi" w:hAnsi="Times New Roman" w:cs="Times New Roman"/>
          <w:b/>
          <w:i/>
          <w:spacing w:val="-1"/>
          <w:sz w:val="28"/>
          <w:szCs w:val="28"/>
          <w:lang w:eastAsia="en-US"/>
        </w:rPr>
        <w:t xml:space="preserve"> </w:t>
      </w:r>
      <w:r w:rsidRPr="00340CDA">
        <w:rPr>
          <w:rFonts w:ascii="Times New Roman" w:eastAsiaTheme="minorHAnsi" w:hAnsi="Times New Roman" w:cs="Times New Roman"/>
          <w:b/>
          <w:i/>
          <w:sz w:val="28"/>
          <w:szCs w:val="28"/>
          <w:lang w:eastAsia="en-US"/>
        </w:rPr>
        <w:t>в</w:t>
      </w:r>
      <w:r w:rsidRPr="00340CDA">
        <w:rPr>
          <w:rFonts w:ascii="Times New Roman" w:eastAsiaTheme="minorHAnsi" w:hAnsi="Times New Roman" w:cs="Times New Roman"/>
          <w:b/>
          <w:i/>
          <w:spacing w:val="-1"/>
          <w:sz w:val="28"/>
          <w:szCs w:val="28"/>
          <w:lang w:eastAsia="en-US"/>
        </w:rPr>
        <w:t xml:space="preserve"> </w:t>
      </w:r>
      <w:r>
        <w:rPr>
          <w:rFonts w:ascii="Times New Roman" w:eastAsiaTheme="minorHAnsi" w:hAnsi="Times New Roman" w:cs="Times New Roman"/>
          <w:b/>
          <w:i/>
          <w:spacing w:val="-2"/>
          <w:sz w:val="28"/>
          <w:szCs w:val="28"/>
          <w:lang w:eastAsia="en-US"/>
        </w:rPr>
        <w:t>социуме».</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смысл</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понятия</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«общение»; характеризовать</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роль общения</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жизни человека, приводить примеры межличностного общения и общения в группе;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конструктивного</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pacing w:val="-2"/>
          <w:sz w:val="28"/>
          <w:szCs w:val="28"/>
          <w:lang w:eastAsia="en-US"/>
        </w:rPr>
        <w:t>общения;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смысл</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понятий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«социальная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группа»,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«малая</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группа»,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 xml:space="preserve">«большая </w:t>
      </w:r>
      <w:r w:rsidRPr="00340CDA">
        <w:rPr>
          <w:rFonts w:ascii="Times New Roman" w:eastAsiaTheme="minorHAnsi" w:hAnsi="Times New Roman" w:cs="Times New Roman"/>
          <w:spacing w:val="-2"/>
          <w:sz w:val="28"/>
          <w:szCs w:val="28"/>
          <w:lang w:eastAsia="en-US"/>
        </w:rPr>
        <w:t>группа»;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взаимодействие</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pacing w:val="-2"/>
          <w:sz w:val="28"/>
          <w:szCs w:val="28"/>
          <w:lang w:eastAsia="en-US"/>
        </w:rPr>
        <w:t>группе;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lastRenderedPageBreak/>
        <w:t>- </w:t>
      </w:r>
      <w:r w:rsidRPr="00340CDA">
        <w:rPr>
          <w:rFonts w:ascii="Times New Roman" w:eastAsiaTheme="minorHAnsi" w:hAnsi="Times New Roman" w:cs="Times New Roman"/>
          <w:sz w:val="28"/>
          <w:szCs w:val="28"/>
          <w:lang w:eastAsia="en-US"/>
        </w:rPr>
        <w:t>понимать влияние групповых норм и ценностей на комфортное и безопасное взаимодействие в группе, приводить 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смысл</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понятия</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pacing w:val="-2"/>
          <w:sz w:val="28"/>
          <w:szCs w:val="28"/>
          <w:lang w:eastAsia="en-US"/>
        </w:rPr>
        <w:t>«конфликт»;</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стадии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развития</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конфликта,</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приводить</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pacing w:val="-2"/>
          <w:sz w:val="28"/>
          <w:szCs w:val="28"/>
          <w:lang w:eastAsia="en-US"/>
        </w:rPr>
        <w:t>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факторы,</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способствующие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препятствующие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 xml:space="preserve">развитию </w:t>
      </w:r>
      <w:r w:rsidRPr="00340CDA">
        <w:rPr>
          <w:rFonts w:ascii="Times New Roman" w:eastAsiaTheme="minorHAnsi" w:hAnsi="Times New Roman" w:cs="Times New Roman"/>
          <w:spacing w:val="-2"/>
          <w:sz w:val="28"/>
          <w:szCs w:val="28"/>
          <w:lang w:eastAsia="en-US"/>
        </w:rPr>
        <w:t>конфликта;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конструктивного</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разрешения</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pacing w:val="-2"/>
          <w:sz w:val="28"/>
          <w:szCs w:val="28"/>
          <w:lang w:eastAsia="en-US"/>
        </w:rPr>
        <w:t>конфликта;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знать условия привлечения третьей стороны для разрешения конфликта; иметь</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способах</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пресечения</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опасных</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проявлений</w:t>
      </w:r>
      <w:r w:rsidRPr="00340CDA">
        <w:rPr>
          <w:rFonts w:ascii="Times New Roman" w:eastAsiaTheme="minorHAnsi" w:hAnsi="Times New Roman" w:cs="Times New Roman"/>
          <w:spacing w:val="-18"/>
          <w:sz w:val="28"/>
          <w:szCs w:val="28"/>
          <w:lang w:eastAsia="en-US"/>
        </w:rPr>
        <w:t xml:space="preserve"> </w:t>
      </w:r>
      <w:r w:rsidRPr="00340CDA">
        <w:rPr>
          <w:rFonts w:ascii="Times New Roman" w:eastAsiaTheme="minorHAnsi" w:hAnsi="Times New Roman" w:cs="Times New Roman"/>
          <w:sz w:val="28"/>
          <w:szCs w:val="28"/>
          <w:lang w:eastAsia="en-US"/>
        </w:rPr>
        <w:t>конфликтов; раскрывать способы противодействия буллингу, проявлениям насилия; характеризовать способы психологического воздействия;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особенности</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убеждающей</w:t>
      </w:r>
      <w:r w:rsidRPr="00340CDA">
        <w:rPr>
          <w:rFonts w:ascii="Times New Roman" w:eastAsiaTheme="minorHAnsi" w:hAnsi="Times New Roman" w:cs="Times New Roman"/>
          <w:spacing w:val="-17"/>
          <w:sz w:val="28"/>
          <w:szCs w:val="28"/>
          <w:lang w:eastAsia="en-US"/>
        </w:rPr>
        <w:t xml:space="preserve"> </w:t>
      </w:r>
      <w:r w:rsidRPr="00340CDA">
        <w:rPr>
          <w:rFonts w:ascii="Times New Roman" w:eastAsiaTheme="minorHAnsi" w:hAnsi="Times New Roman" w:cs="Times New Roman"/>
          <w:sz w:val="28"/>
          <w:szCs w:val="28"/>
          <w:lang w:eastAsia="en-US"/>
        </w:rPr>
        <w:t>коммуникации; объяснять смысл понятия «манипуляция»;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называть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характеристики</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манипулятивного</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z w:val="28"/>
          <w:szCs w:val="28"/>
          <w:lang w:eastAsia="en-US"/>
        </w:rPr>
        <w:t>воздействия,</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приводить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примеры; иметь представления о способах противодействия манипуляции;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раскрывать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механизмы</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воздействия</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6"/>
          <w:sz w:val="28"/>
          <w:szCs w:val="28"/>
          <w:lang w:eastAsia="en-US"/>
        </w:rPr>
        <w:t>на</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большую</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группу</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 xml:space="preserve">(заражение, </w:t>
      </w:r>
      <w:r w:rsidRPr="00340CDA">
        <w:rPr>
          <w:rFonts w:ascii="Times New Roman" w:eastAsiaTheme="minorHAnsi" w:hAnsi="Times New Roman" w:cs="Times New Roman"/>
          <w:sz w:val="28"/>
          <w:szCs w:val="28"/>
          <w:lang w:eastAsia="en-US"/>
        </w:rPr>
        <w:t>убеждение, внушение, подражание и другие), приводить примеры;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деструктивных</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псевдопсихологических</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технолог</w:t>
      </w:r>
      <w:r>
        <w:rPr>
          <w:rFonts w:ascii="Times New Roman" w:eastAsiaTheme="minorHAnsi" w:hAnsi="Times New Roman" w:cs="Times New Roman"/>
          <w:sz w:val="28"/>
          <w:szCs w:val="28"/>
          <w:lang w:eastAsia="en-US"/>
        </w:rPr>
        <w:t>иях и способах противодействия.</w:t>
      </w:r>
    </w:p>
    <w:p w:rsidR="00340CDA" w:rsidRPr="00340CDA" w:rsidRDefault="00340CDA" w:rsidP="00340CDA">
      <w:pPr>
        <w:widowControl/>
        <w:autoSpaceDE/>
        <w:autoSpaceDN/>
        <w:adjustRightInd/>
        <w:ind w:firstLine="709"/>
        <w:rPr>
          <w:rFonts w:ascii="Times New Roman" w:eastAsiaTheme="minorHAnsi" w:hAnsi="Times New Roman" w:cs="Times New Roman"/>
          <w:b/>
          <w:i/>
          <w:spacing w:val="-2"/>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5"/>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6"/>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8"/>
          <w:sz w:val="28"/>
          <w:szCs w:val="28"/>
          <w:lang w:eastAsia="en-US"/>
        </w:rPr>
        <w:t xml:space="preserve"> </w:t>
      </w:r>
      <w:r w:rsidRPr="00340CDA">
        <w:rPr>
          <w:rFonts w:ascii="Times New Roman" w:eastAsiaTheme="minorHAnsi" w:hAnsi="Times New Roman" w:cs="Times New Roman"/>
          <w:b/>
          <w:i/>
          <w:sz w:val="28"/>
          <w:szCs w:val="28"/>
          <w:lang w:eastAsia="en-US"/>
        </w:rPr>
        <w:t>10</w:t>
      </w:r>
      <w:r w:rsidRPr="00340CDA">
        <w:rPr>
          <w:rFonts w:ascii="Times New Roman" w:eastAsiaTheme="minorHAnsi" w:hAnsi="Times New Roman" w:cs="Times New Roman"/>
          <w:b/>
          <w:i/>
          <w:spacing w:val="-7"/>
          <w:sz w:val="28"/>
          <w:szCs w:val="28"/>
          <w:lang w:eastAsia="en-US"/>
        </w:rPr>
        <w:t xml:space="preserve"> </w:t>
      </w:r>
      <w:r w:rsidRPr="00340CDA">
        <w:rPr>
          <w:rFonts w:ascii="Times New Roman" w:eastAsiaTheme="minorHAnsi" w:hAnsi="Times New Roman" w:cs="Times New Roman"/>
          <w:b/>
          <w:i/>
          <w:sz w:val="28"/>
          <w:szCs w:val="28"/>
          <w:lang w:eastAsia="en-US"/>
        </w:rPr>
        <w:t>«Безопасность</w:t>
      </w:r>
      <w:r w:rsidRPr="00340CDA">
        <w:rPr>
          <w:rFonts w:ascii="Times New Roman" w:eastAsiaTheme="minorHAnsi" w:hAnsi="Times New Roman" w:cs="Times New Roman"/>
          <w:b/>
          <w:i/>
          <w:spacing w:val="-1"/>
          <w:sz w:val="28"/>
          <w:szCs w:val="28"/>
          <w:lang w:eastAsia="en-US"/>
        </w:rPr>
        <w:t xml:space="preserve"> </w:t>
      </w:r>
      <w:r w:rsidRPr="00340CDA">
        <w:rPr>
          <w:rFonts w:ascii="Times New Roman" w:eastAsiaTheme="minorHAnsi" w:hAnsi="Times New Roman" w:cs="Times New Roman"/>
          <w:b/>
          <w:i/>
          <w:sz w:val="28"/>
          <w:szCs w:val="28"/>
          <w:lang w:eastAsia="en-US"/>
        </w:rPr>
        <w:t>в</w:t>
      </w:r>
      <w:r w:rsidRPr="00340CDA">
        <w:rPr>
          <w:rFonts w:ascii="Times New Roman" w:eastAsiaTheme="minorHAnsi" w:hAnsi="Times New Roman" w:cs="Times New Roman"/>
          <w:b/>
          <w:i/>
          <w:spacing w:val="-15"/>
          <w:sz w:val="28"/>
          <w:szCs w:val="28"/>
          <w:lang w:eastAsia="en-US"/>
        </w:rPr>
        <w:t xml:space="preserve"> </w:t>
      </w:r>
      <w:r w:rsidRPr="00340CDA">
        <w:rPr>
          <w:rFonts w:ascii="Times New Roman" w:eastAsiaTheme="minorHAnsi" w:hAnsi="Times New Roman" w:cs="Times New Roman"/>
          <w:b/>
          <w:i/>
          <w:sz w:val="28"/>
          <w:szCs w:val="28"/>
          <w:lang w:eastAsia="en-US"/>
        </w:rPr>
        <w:t xml:space="preserve">информационном </w:t>
      </w:r>
      <w:r w:rsidRPr="00340CDA">
        <w:rPr>
          <w:rFonts w:ascii="Times New Roman" w:eastAsiaTheme="minorHAnsi" w:hAnsi="Times New Roman" w:cs="Times New Roman"/>
          <w:b/>
          <w:i/>
          <w:spacing w:val="-2"/>
          <w:sz w:val="28"/>
          <w:szCs w:val="28"/>
          <w:lang w:eastAsia="en-US"/>
        </w:rPr>
        <w:t>пространстве».</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цифровую</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среду,</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ее</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влияние</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на</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z w:val="28"/>
          <w:szCs w:val="28"/>
          <w:lang w:eastAsia="en-US"/>
        </w:rPr>
        <w:t>жизнь</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pacing w:val="-2"/>
          <w:sz w:val="28"/>
          <w:szCs w:val="28"/>
          <w:lang w:eastAsia="en-US"/>
        </w:rPr>
        <w:t>человека;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73"/>
          <w:w w:val="150"/>
          <w:sz w:val="28"/>
          <w:szCs w:val="28"/>
          <w:lang w:eastAsia="en-US"/>
        </w:rPr>
        <w:t xml:space="preserve"> </w:t>
      </w:r>
      <w:r w:rsidRPr="00340CDA">
        <w:rPr>
          <w:rFonts w:ascii="Times New Roman" w:eastAsiaTheme="minorHAnsi" w:hAnsi="Times New Roman" w:cs="Times New Roman"/>
          <w:sz w:val="28"/>
          <w:szCs w:val="28"/>
          <w:lang w:eastAsia="en-US"/>
        </w:rPr>
        <w:t>смысл</w:t>
      </w:r>
      <w:r w:rsidRPr="00340CDA">
        <w:rPr>
          <w:rFonts w:ascii="Times New Roman" w:eastAsiaTheme="minorHAnsi" w:hAnsi="Times New Roman" w:cs="Times New Roman"/>
          <w:spacing w:val="71"/>
          <w:w w:val="150"/>
          <w:sz w:val="28"/>
          <w:szCs w:val="28"/>
          <w:lang w:eastAsia="en-US"/>
        </w:rPr>
        <w:t xml:space="preserve"> </w:t>
      </w:r>
      <w:r w:rsidRPr="00340CDA">
        <w:rPr>
          <w:rFonts w:ascii="Times New Roman" w:eastAsiaTheme="minorHAnsi" w:hAnsi="Times New Roman" w:cs="Times New Roman"/>
          <w:sz w:val="28"/>
          <w:szCs w:val="28"/>
          <w:lang w:eastAsia="en-US"/>
        </w:rPr>
        <w:t>понятий</w:t>
      </w:r>
      <w:r w:rsidRPr="00340CDA">
        <w:rPr>
          <w:rFonts w:ascii="Times New Roman" w:eastAsiaTheme="minorHAnsi" w:hAnsi="Times New Roman" w:cs="Times New Roman"/>
          <w:spacing w:val="73"/>
          <w:w w:val="150"/>
          <w:sz w:val="28"/>
          <w:szCs w:val="28"/>
          <w:lang w:eastAsia="en-US"/>
        </w:rPr>
        <w:t xml:space="preserve"> </w:t>
      </w:r>
      <w:r w:rsidRPr="00340CDA">
        <w:rPr>
          <w:rFonts w:ascii="Times New Roman" w:eastAsiaTheme="minorHAnsi" w:hAnsi="Times New Roman" w:cs="Times New Roman"/>
          <w:sz w:val="28"/>
          <w:szCs w:val="28"/>
          <w:lang w:eastAsia="en-US"/>
        </w:rPr>
        <w:t>«цифровая</w:t>
      </w:r>
      <w:r w:rsidRPr="00340CDA">
        <w:rPr>
          <w:rFonts w:ascii="Times New Roman" w:eastAsiaTheme="minorHAnsi" w:hAnsi="Times New Roman" w:cs="Times New Roman"/>
          <w:spacing w:val="73"/>
          <w:w w:val="150"/>
          <w:sz w:val="28"/>
          <w:szCs w:val="28"/>
          <w:lang w:eastAsia="en-US"/>
        </w:rPr>
        <w:t xml:space="preserve"> </w:t>
      </w:r>
      <w:r w:rsidRPr="00340CDA">
        <w:rPr>
          <w:rFonts w:ascii="Times New Roman" w:eastAsiaTheme="minorHAnsi" w:hAnsi="Times New Roman" w:cs="Times New Roman"/>
          <w:sz w:val="28"/>
          <w:szCs w:val="28"/>
          <w:lang w:eastAsia="en-US"/>
        </w:rPr>
        <w:t>среда»,</w:t>
      </w:r>
      <w:r w:rsidRPr="00340CDA">
        <w:rPr>
          <w:rFonts w:ascii="Times New Roman" w:eastAsiaTheme="minorHAnsi" w:hAnsi="Times New Roman" w:cs="Times New Roman"/>
          <w:spacing w:val="73"/>
          <w:w w:val="150"/>
          <w:sz w:val="28"/>
          <w:szCs w:val="28"/>
          <w:lang w:eastAsia="en-US"/>
        </w:rPr>
        <w:t xml:space="preserve"> </w:t>
      </w:r>
      <w:r w:rsidRPr="00340CDA">
        <w:rPr>
          <w:rFonts w:ascii="Times New Roman" w:eastAsiaTheme="minorHAnsi" w:hAnsi="Times New Roman" w:cs="Times New Roman"/>
          <w:sz w:val="28"/>
          <w:szCs w:val="28"/>
          <w:lang w:eastAsia="en-US"/>
        </w:rPr>
        <w:t>«цифровой</w:t>
      </w:r>
      <w:r w:rsidRPr="00340CDA">
        <w:rPr>
          <w:rFonts w:ascii="Times New Roman" w:eastAsiaTheme="minorHAnsi" w:hAnsi="Times New Roman" w:cs="Times New Roman"/>
          <w:spacing w:val="73"/>
          <w:w w:val="150"/>
          <w:sz w:val="28"/>
          <w:szCs w:val="28"/>
          <w:lang w:eastAsia="en-US"/>
        </w:rPr>
        <w:t xml:space="preserve"> </w:t>
      </w:r>
      <w:r w:rsidRPr="00340CDA">
        <w:rPr>
          <w:rFonts w:ascii="Times New Roman" w:eastAsiaTheme="minorHAnsi" w:hAnsi="Times New Roman" w:cs="Times New Roman"/>
          <w:spacing w:val="-2"/>
          <w:sz w:val="28"/>
          <w:szCs w:val="28"/>
          <w:lang w:eastAsia="en-US"/>
        </w:rPr>
        <w:t>след»,</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«персональные</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pacing w:val="-2"/>
          <w:sz w:val="28"/>
          <w:szCs w:val="28"/>
          <w:lang w:eastAsia="en-US"/>
        </w:rPr>
        <w:t>данные»;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анализировать угрозы цифровой среды (цифровая зависимость, вредоносное программное</w:t>
      </w:r>
      <w:r w:rsidRPr="00340CDA">
        <w:rPr>
          <w:rFonts w:ascii="Times New Roman" w:eastAsiaTheme="minorHAnsi" w:hAnsi="Times New Roman" w:cs="Times New Roman"/>
          <w:spacing w:val="62"/>
          <w:sz w:val="28"/>
          <w:szCs w:val="28"/>
          <w:lang w:eastAsia="en-US"/>
        </w:rPr>
        <w:t xml:space="preserve"> </w:t>
      </w:r>
      <w:r w:rsidRPr="00340CDA">
        <w:rPr>
          <w:rFonts w:ascii="Times New Roman" w:eastAsiaTheme="minorHAnsi" w:hAnsi="Times New Roman" w:cs="Times New Roman"/>
          <w:sz w:val="28"/>
          <w:szCs w:val="28"/>
          <w:lang w:eastAsia="en-US"/>
        </w:rPr>
        <w:t>обеспечение,</w:t>
      </w:r>
      <w:r w:rsidRPr="00340CDA">
        <w:rPr>
          <w:rFonts w:ascii="Times New Roman" w:eastAsiaTheme="minorHAnsi" w:hAnsi="Times New Roman" w:cs="Times New Roman"/>
          <w:spacing w:val="63"/>
          <w:sz w:val="28"/>
          <w:szCs w:val="28"/>
          <w:lang w:eastAsia="en-US"/>
        </w:rPr>
        <w:t xml:space="preserve"> </w:t>
      </w:r>
      <w:r w:rsidRPr="00340CDA">
        <w:rPr>
          <w:rFonts w:ascii="Times New Roman" w:eastAsiaTheme="minorHAnsi" w:hAnsi="Times New Roman" w:cs="Times New Roman"/>
          <w:sz w:val="28"/>
          <w:szCs w:val="28"/>
          <w:lang w:eastAsia="en-US"/>
        </w:rPr>
        <w:t>сетевое</w:t>
      </w:r>
      <w:r w:rsidRPr="00340CDA">
        <w:rPr>
          <w:rFonts w:ascii="Times New Roman" w:eastAsiaTheme="minorHAnsi" w:hAnsi="Times New Roman" w:cs="Times New Roman"/>
          <w:spacing w:val="62"/>
          <w:sz w:val="28"/>
          <w:szCs w:val="28"/>
          <w:lang w:eastAsia="en-US"/>
        </w:rPr>
        <w:t xml:space="preserve"> </w:t>
      </w:r>
      <w:r w:rsidRPr="00340CDA">
        <w:rPr>
          <w:rFonts w:ascii="Times New Roman" w:eastAsiaTheme="minorHAnsi" w:hAnsi="Times New Roman" w:cs="Times New Roman"/>
          <w:sz w:val="28"/>
          <w:szCs w:val="28"/>
          <w:lang w:eastAsia="en-US"/>
        </w:rPr>
        <w:t>мошенничество</w:t>
      </w:r>
      <w:r w:rsidRPr="00340CDA">
        <w:rPr>
          <w:rFonts w:ascii="Times New Roman" w:eastAsiaTheme="minorHAnsi" w:hAnsi="Times New Roman" w:cs="Times New Roman"/>
          <w:spacing w:val="61"/>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66"/>
          <w:sz w:val="28"/>
          <w:szCs w:val="28"/>
          <w:lang w:eastAsia="en-US"/>
        </w:rPr>
        <w:t xml:space="preserve"> </w:t>
      </w:r>
      <w:r w:rsidRPr="00340CDA">
        <w:rPr>
          <w:rFonts w:ascii="Times New Roman" w:eastAsiaTheme="minorHAnsi" w:hAnsi="Times New Roman" w:cs="Times New Roman"/>
          <w:sz w:val="28"/>
          <w:szCs w:val="28"/>
          <w:lang w:eastAsia="en-US"/>
        </w:rPr>
        <w:t>травля,</w:t>
      </w:r>
      <w:r w:rsidRPr="00340CDA">
        <w:rPr>
          <w:rFonts w:ascii="Times New Roman" w:eastAsiaTheme="minorHAnsi" w:hAnsi="Times New Roman" w:cs="Times New Roman"/>
          <w:spacing w:val="64"/>
          <w:sz w:val="28"/>
          <w:szCs w:val="28"/>
          <w:lang w:eastAsia="en-US"/>
        </w:rPr>
        <w:t xml:space="preserve"> </w:t>
      </w:r>
      <w:r w:rsidRPr="00340CDA">
        <w:rPr>
          <w:rFonts w:ascii="Times New Roman" w:eastAsiaTheme="minorHAnsi" w:hAnsi="Times New Roman" w:cs="Times New Roman"/>
          <w:sz w:val="28"/>
          <w:szCs w:val="28"/>
          <w:lang w:eastAsia="en-US"/>
        </w:rPr>
        <w:t>вовлечение в деструктивные сообщества, запрещенный контент и другие), раскрывать их характерные признаки;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безопасных</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действий</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по</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снижению</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рисков,</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w w:val="150"/>
          <w:sz w:val="28"/>
          <w:szCs w:val="28"/>
          <w:lang w:eastAsia="en-US"/>
        </w:rPr>
        <w:t xml:space="preserve"> </w:t>
      </w:r>
      <w:r w:rsidRPr="00340CDA">
        <w:rPr>
          <w:rFonts w:ascii="Times New Roman" w:eastAsiaTheme="minorHAnsi" w:hAnsi="Times New Roman" w:cs="Times New Roman"/>
          <w:sz w:val="28"/>
          <w:szCs w:val="28"/>
          <w:lang w:eastAsia="en-US"/>
        </w:rPr>
        <w:t>защите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от опасностей цифровой среды;</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 смысл понятий «программное обеспечение», «вредоносное программное обеспечение»;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 и классифицировать опасности, анализировать риски, источником которых является вредоносное программное обеспечение;</w:t>
      </w:r>
    </w:p>
    <w:p w:rsidR="00340CDA" w:rsidRPr="00340CDA" w:rsidRDefault="00340CDA" w:rsidP="00340CDA">
      <w:pPr>
        <w:widowControl/>
        <w:autoSpaceDE/>
        <w:autoSpaceDN/>
        <w:adjustRightInd/>
        <w:ind w:firstLine="709"/>
        <w:rPr>
          <w:rFonts w:ascii="Times New Roman" w:eastAsiaTheme="minorHAnsi" w:hAnsi="Times New Roman" w:cs="Times New Roman"/>
          <w:spacing w:val="-2"/>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z w:val="28"/>
          <w:szCs w:val="28"/>
          <w:lang w:eastAsia="en-US"/>
        </w:rPr>
        <w:t>безопасного</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z w:val="28"/>
          <w:szCs w:val="28"/>
          <w:lang w:eastAsia="en-US"/>
        </w:rPr>
        <w:t>использования</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устройств</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
          <w:sz w:val="28"/>
          <w:szCs w:val="28"/>
          <w:lang w:eastAsia="en-US"/>
        </w:rPr>
        <w:t xml:space="preserve"> </w:t>
      </w:r>
      <w:r w:rsidRPr="00340CDA">
        <w:rPr>
          <w:rFonts w:ascii="Times New Roman" w:eastAsiaTheme="minorHAnsi" w:hAnsi="Times New Roman" w:cs="Times New Roman"/>
          <w:spacing w:val="-2"/>
          <w:sz w:val="28"/>
          <w:szCs w:val="28"/>
          <w:lang w:eastAsia="en-US"/>
        </w:rPr>
        <w:t>программ;</w:t>
      </w:r>
    </w:p>
    <w:p w:rsidR="00340CDA" w:rsidRPr="00340CDA" w:rsidRDefault="00340CDA" w:rsidP="00340CDA">
      <w:pPr>
        <w:widowControl/>
        <w:autoSpaceDE/>
        <w:autoSpaceDN/>
        <w:adjustRightInd/>
        <w:ind w:firstLine="709"/>
        <w:rPr>
          <w:rFonts w:ascii="Times New Roman" w:eastAsiaTheme="minorHAnsi" w:hAnsi="Times New Roman" w:cs="Times New Roman"/>
          <w:spacing w:val="-2"/>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перечислять и классифицировать опасности, связанные с поведением людей</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в цифровой среде;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 риски, связанные с коммуникацией в цифровой среде (имитация близких социальных отношений; травля; шантаж разглашением сведений; вовлечение в деструктивную, противоправную деятельность), способы их выявления и противодействия им;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z w:val="28"/>
          <w:szCs w:val="28"/>
          <w:lang w:eastAsia="en-US"/>
        </w:rPr>
        <w:t>навыки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безопасной</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коммуникации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11"/>
          <w:sz w:val="28"/>
          <w:szCs w:val="28"/>
          <w:lang w:eastAsia="en-US"/>
        </w:rPr>
        <w:t xml:space="preserve"> </w:t>
      </w:r>
      <w:r w:rsidRPr="00340CDA">
        <w:rPr>
          <w:rFonts w:ascii="Times New Roman" w:eastAsiaTheme="minorHAnsi" w:hAnsi="Times New Roman" w:cs="Times New Roman"/>
          <w:sz w:val="28"/>
          <w:szCs w:val="28"/>
          <w:lang w:eastAsia="en-US"/>
        </w:rPr>
        <w:t>цифровой</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среде;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lastRenderedPageBreak/>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26"/>
          <w:sz w:val="28"/>
          <w:szCs w:val="28"/>
          <w:lang w:eastAsia="en-US"/>
        </w:rPr>
        <w:t xml:space="preserve"> </w:t>
      </w:r>
      <w:r w:rsidRPr="00340CDA">
        <w:rPr>
          <w:rFonts w:ascii="Times New Roman" w:eastAsiaTheme="minorHAnsi" w:hAnsi="Times New Roman" w:cs="Times New Roman"/>
          <w:sz w:val="28"/>
          <w:szCs w:val="28"/>
          <w:lang w:eastAsia="en-US"/>
        </w:rPr>
        <w:t>смысл</w:t>
      </w:r>
      <w:r w:rsidRPr="00340CDA">
        <w:rPr>
          <w:rFonts w:ascii="Times New Roman" w:eastAsiaTheme="minorHAnsi" w:hAnsi="Times New Roman" w:cs="Times New Roman"/>
          <w:spacing w:val="25"/>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27"/>
          <w:sz w:val="28"/>
          <w:szCs w:val="28"/>
          <w:lang w:eastAsia="en-US"/>
        </w:rPr>
        <w:t xml:space="preserve"> </w:t>
      </w:r>
      <w:r w:rsidRPr="00340CDA">
        <w:rPr>
          <w:rFonts w:ascii="Times New Roman" w:eastAsiaTheme="minorHAnsi" w:hAnsi="Times New Roman" w:cs="Times New Roman"/>
          <w:sz w:val="28"/>
          <w:szCs w:val="28"/>
          <w:lang w:eastAsia="en-US"/>
        </w:rPr>
        <w:t>взаимосвязь</w:t>
      </w:r>
      <w:r w:rsidRPr="00340CDA">
        <w:rPr>
          <w:rFonts w:ascii="Times New Roman" w:eastAsiaTheme="minorHAnsi" w:hAnsi="Times New Roman" w:cs="Times New Roman"/>
          <w:spacing w:val="27"/>
          <w:sz w:val="28"/>
          <w:szCs w:val="28"/>
          <w:lang w:eastAsia="en-US"/>
        </w:rPr>
        <w:t xml:space="preserve"> </w:t>
      </w:r>
      <w:r w:rsidRPr="00340CDA">
        <w:rPr>
          <w:rFonts w:ascii="Times New Roman" w:eastAsiaTheme="minorHAnsi" w:hAnsi="Times New Roman" w:cs="Times New Roman"/>
          <w:sz w:val="28"/>
          <w:szCs w:val="28"/>
          <w:lang w:eastAsia="en-US"/>
        </w:rPr>
        <w:t>понятий</w:t>
      </w:r>
      <w:r w:rsidRPr="00340CDA">
        <w:rPr>
          <w:rFonts w:ascii="Times New Roman" w:eastAsiaTheme="minorHAnsi" w:hAnsi="Times New Roman" w:cs="Times New Roman"/>
          <w:spacing w:val="26"/>
          <w:sz w:val="28"/>
          <w:szCs w:val="28"/>
          <w:lang w:eastAsia="en-US"/>
        </w:rPr>
        <w:t xml:space="preserve"> </w:t>
      </w:r>
      <w:r w:rsidRPr="00340CDA">
        <w:rPr>
          <w:rFonts w:ascii="Times New Roman" w:eastAsiaTheme="minorHAnsi" w:hAnsi="Times New Roman" w:cs="Times New Roman"/>
          <w:sz w:val="28"/>
          <w:szCs w:val="28"/>
          <w:lang w:eastAsia="en-US"/>
        </w:rPr>
        <w:t>«достоверность</w:t>
      </w:r>
      <w:r w:rsidRPr="00340CDA">
        <w:rPr>
          <w:rFonts w:ascii="Times New Roman" w:eastAsiaTheme="minorHAnsi" w:hAnsi="Times New Roman" w:cs="Times New Roman"/>
          <w:spacing w:val="27"/>
          <w:sz w:val="28"/>
          <w:szCs w:val="28"/>
          <w:lang w:eastAsia="en-US"/>
        </w:rPr>
        <w:t xml:space="preserve"> </w:t>
      </w:r>
      <w:r w:rsidRPr="00340CDA">
        <w:rPr>
          <w:rFonts w:ascii="Times New Roman" w:eastAsiaTheme="minorHAnsi" w:hAnsi="Times New Roman" w:cs="Times New Roman"/>
          <w:spacing w:val="-2"/>
          <w:sz w:val="28"/>
          <w:szCs w:val="28"/>
          <w:lang w:eastAsia="en-US"/>
        </w:rPr>
        <w:t>информации»,</w:t>
      </w:r>
      <w:r w:rsidRPr="00340CDA">
        <w:rPr>
          <w:rFonts w:ascii="Times New Roman" w:eastAsiaTheme="minorHAnsi" w:hAnsi="Times New Roman" w:cs="Times New Roman"/>
          <w:sz w:val="28"/>
          <w:szCs w:val="28"/>
          <w:lang w:eastAsia="en-US"/>
        </w:rPr>
        <w:t xml:space="preserve"> «информационный</w:t>
      </w:r>
      <w:r w:rsidRPr="00340CDA">
        <w:rPr>
          <w:rFonts w:ascii="Times New Roman" w:eastAsiaTheme="minorHAnsi" w:hAnsi="Times New Roman" w:cs="Times New Roman"/>
          <w:spacing w:val="-13"/>
          <w:sz w:val="28"/>
          <w:szCs w:val="28"/>
          <w:lang w:eastAsia="en-US"/>
        </w:rPr>
        <w:t xml:space="preserve"> </w:t>
      </w:r>
      <w:r w:rsidRPr="00340CDA">
        <w:rPr>
          <w:rFonts w:ascii="Times New Roman" w:eastAsiaTheme="minorHAnsi" w:hAnsi="Times New Roman" w:cs="Times New Roman"/>
          <w:sz w:val="28"/>
          <w:szCs w:val="28"/>
          <w:lang w:eastAsia="en-US"/>
        </w:rPr>
        <w:t>пузырь»,</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pacing w:val="-2"/>
          <w:sz w:val="28"/>
          <w:szCs w:val="28"/>
          <w:lang w:eastAsia="en-US"/>
        </w:rPr>
        <w:t>«фейк»;</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о</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способах</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проверки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достоверности,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легитимности информации, ее соответствия правовым и морально-этическим нормам;</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раскрывать</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правовые</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основы</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взаимодействия</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с</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цифровой</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средой,</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выработать навыки безопасных действий по защите прав в цифровой среде;</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объяснять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права,</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обязанности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иметь</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представление</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об</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ответственности</w:t>
      </w:r>
      <w:r w:rsidRPr="00340CDA">
        <w:rPr>
          <w:rFonts w:ascii="Times New Roman" w:eastAsiaTheme="minorHAnsi" w:hAnsi="Times New Roman" w:cs="Times New Roman"/>
          <w:spacing w:val="40"/>
          <w:sz w:val="28"/>
          <w:szCs w:val="28"/>
          <w:lang w:eastAsia="en-US"/>
        </w:rPr>
        <w:t xml:space="preserve"> </w:t>
      </w:r>
      <w:r w:rsidRPr="00340CDA">
        <w:rPr>
          <w:rFonts w:ascii="Times New Roman" w:eastAsiaTheme="minorHAnsi" w:hAnsi="Times New Roman" w:cs="Times New Roman"/>
          <w:sz w:val="28"/>
          <w:szCs w:val="28"/>
          <w:lang w:eastAsia="en-US"/>
        </w:rPr>
        <w:t>граждан и юридических лиц в инфо</w:t>
      </w:r>
      <w:r>
        <w:rPr>
          <w:rFonts w:ascii="Times New Roman" w:eastAsiaTheme="minorHAnsi" w:hAnsi="Times New Roman" w:cs="Times New Roman"/>
          <w:sz w:val="28"/>
          <w:szCs w:val="28"/>
          <w:lang w:eastAsia="en-US"/>
        </w:rPr>
        <w:t>рмационном пространстве.</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Предметные</w:t>
      </w:r>
      <w:r w:rsidRPr="00340CDA">
        <w:rPr>
          <w:rFonts w:ascii="Times New Roman" w:eastAsiaTheme="minorHAnsi" w:hAnsi="Times New Roman" w:cs="Times New Roman"/>
          <w:b/>
          <w:i/>
          <w:spacing w:val="80"/>
          <w:sz w:val="28"/>
          <w:szCs w:val="28"/>
          <w:lang w:eastAsia="en-US"/>
        </w:rPr>
        <w:t xml:space="preserve"> </w:t>
      </w:r>
      <w:r w:rsidRPr="00340CDA">
        <w:rPr>
          <w:rFonts w:ascii="Times New Roman" w:eastAsiaTheme="minorHAnsi" w:hAnsi="Times New Roman" w:cs="Times New Roman"/>
          <w:b/>
          <w:i/>
          <w:sz w:val="28"/>
          <w:szCs w:val="28"/>
          <w:lang w:eastAsia="en-US"/>
        </w:rPr>
        <w:t>результаты</w:t>
      </w:r>
      <w:r w:rsidRPr="00340CDA">
        <w:rPr>
          <w:rFonts w:ascii="Times New Roman" w:eastAsiaTheme="minorHAnsi" w:hAnsi="Times New Roman" w:cs="Times New Roman"/>
          <w:b/>
          <w:i/>
          <w:spacing w:val="80"/>
          <w:sz w:val="28"/>
          <w:szCs w:val="28"/>
          <w:lang w:eastAsia="en-US"/>
        </w:rPr>
        <w:t xml:space="preserve"> </w:t>
      </w:r>
      <w:r w:rsidRPr="00340CDA">
        <w:rPr>
          <w:rFonts w:ascii="Times New Roman" w:eastAsiaTheme="minorHAnsi" w:hAnsi="Times New Roman" w:cs="Times New Roman"/>
          <w:b/>
          <w:i/>
          <w:sz w:val="28"/>
          <w:szCs w:val="28"/>
          <w:lang w:eastAsia="en-US"/>
        </w:rPr>
        <w:t>по</w:t>
      </w:r>
      <w:r w:rsidRPr="00340CDA">
        <w:rPr>
          <w:rFonts w:ascii="Times New Roman" w:eastAsiaTheme="minorHAnsi" w:hAnsi="Times New Roman" w:cs="Times New Roman"/>
          <w:b/>
          <w:i/>
          <w:spacing w:val="80"/>
          <w:sz w:val="28"/>
          <w:szCs w:val="28"/>
          <w:lang w:eastAsia="en-US"/>
        </w:rPr>
        <w:t xml:space="preserve"> </w:t>
      </w:r>
      <w:r w:rsidRPr="00340CDA">
        <w:rPr>
          <w:rFonts w:ascii="Times New Roman" w:eastAsiaTheme="minorHAnsi" w:hAnsi="Times New Roman" w:cs="Times New Roman"/>
          <w:b/>
          <w:i/>
          <w:sz w:val="28"/>
          <w:szCs w:val="28"/>
          <w:lang w:eastAsia="en-US"/>
        </w:rPr>
        <w:t>модулю</w:t>
      </w:r>
      <w:r w:rsidRPr="00340CDA">
        <w:rPr>
          <w:rFonts w:ascii="Times New Roman" w:eastAsiaTheme="minorHAnsi" w:hAnsi="Times New Roman" w:cs="Times New Roman"/>
          <w:b/>
          <w:i/>
          <w:spacing w:val="80"/>
          <w:sz w:val="28"/>
          <w:szCs w:val="28"/>
          <w:lang w:eastAsia="en-US"/>
        </w:rPr>
        <w:t xml:space="preserve"> </w:t>
      </w:r>
      <w:r w:rsidRPr="00340CDA">
        <w:rPr>
          <w:rFonts w:ascii="Times New Roman" w:eastAsiaTheme="minorHAnsi" w:hAnsi="Times New Roman" w:cs="Times New Roman"/>
          <w:b/>
          <w:i/>
          <w:sz w:val="28"/>
          <w:szCs w:val="28"/>
          <w:lang w:eastAsia="en-US"/>
        </w:rPr>
        <w:t>№</w:t>
      </w:r>
      <w:r w:rsidRPr="00340CDA">
        <w:rPr>
          <w:rFonts w:ascii="Times New Roman" w:eastAsiaTheme="minorHAnsi" w:hAnsi="Times New Roman" w:cs="Times New Roman"/>
          <w:b/>
          <w:i/>
          <w:spacing w:val="80"/>
          <w:sz w:val="28"/>
          <w:szCs w:val="28"/>
          <w:lang w:eastAsia="en-US"/>
        </w:rPr>
        <w:t xml:space="preserve"> </w:t>
      </w:r>
      <w:r w:rsidRPr="00340CDA">
        <w:rPr>
          <w:rFonts w:ascii="Times New Roman" w:eastAsiaTheme="minorHAnsi" w:hAnsi="Times New Roman" w:cs="Times New Roman"/>
          <w:b/>
          <w:i/>
          <w:sz w:val="28"/>
          <w:szCs w:val="28"/>
          <w:lang w:eastAsia="en-US"/>
        </w:rPr>
        <w:t>11</w:t>
      </w:r>
      <w:r w:rsidRPr="00340CDA">
        <w:rPr>
          <w:rFonts w:ascii="Times New Roman" w:eastAsiaTheme="minorHAnsi" w:hAnsi="Times New Roman" w:cs="Times New Roman"/>
          <w:b/>
          <w:i/>
          <w:spacing w:val="80"/>
          <w:sz w:val="28"/>
          <w:szCs w:val="28"/>
          <w:lang w:eastAsia="en-US"/>
        </w:rPr>
        <w:t xml:space="preserve"> </w:t>
      </w:r>
      <w:r w:rsidRPr="00340CDA">
        <w:rPr>
          <w:rFonts w:ascii="Times New Roman" w:eastAsiaTheme="minorHAnsi" w:hAnsi="Times New Roman" w:cs="Times New Roman"/>
          <w:b/>
          <w:i/>
          <w:sz w:val="28"/>
          <w:szCs w:val="28"/>
          <w:lang w:eastAsia="en-US"/>
        </w:rPr>
        <w:t>«Основы</w:t>
      </w:r>
      <w:r w:rsidRPr="00340CDA">
        <w:rPr>
          <w:rFonts w:ascii="Times New Roman" w:eastAsiaTheme="minorHAnsi" w:hAnsi="Times New Roman" w:cs="Times New Roman"/>
          <w:b/>
          <w:i/>
          <w:spacing w:val="80"/>
          <w:sz w:val="28"/>
          <w:szCs w:val="28"/>
          <w:lang w:eastAsia="en-US"/>
        </w:rPr>
        <w:t xml:space="preserve"> </w:t>
      </w:r>
      <w:r w:rsidRPr="00340CDA">
        <w:rPr>
          <w:rFonts w:ascii="Times New Roman" w:eastAsiaTheme="minorHAnsi" w:hAnsi="Times New Roman" w:cs="Times New Roman"/>
          <w:b/>
          <w:i/>
          <w:sz w:val="28"/>
          <w:szCs w:val="28"/>
          <w:lang w:eastAsia="en-US"/>
        </w:rPr>
        <w:t>противодействия</w:t>
      </w:r>
      <w:r w:rsidRPr="00340CDA">
        <w:rPr>
          <w:rFonts w:ascii="Times New Roman" w:eastAsiaTheme="minorHAnsi" w:hAnsi="Times New Roman" w:cs="Times New Roman"/>
          <w:b/>
          <w:i/>
          <w:spacing w:val="80"/>
          <w:sz w:val="28"/>
          <w:szCs w:val="28"/>
          <w:lang w:eastAsia="en-US"/>
        </w:rPr>
        <w:t xml:space="preserve"> </w:t>
      </w:r>
      <w:r w:rsidRPr="00340CDA">
        <w:rPr>
          <w:rFonts w:ascii="Times New Roman" w:eastAsiaTheme="minorHAnsi" w:hAnsi="Times New Roman" w:cs="Times New Roman"/>
          <w:b/>
          <w:i/>
          <w:sz w:val="28"/>
          <w:szCs w:val="28"/>
          <w:lang w:eastAsia="en-US"/>
        </w:rPr>
        <w:t>экстремизму и терроризму».</w:t>
      </w:r>
    </w:p>
    <w:p w:rsidR="00340CDA" w:rsidRPr="00340CDA" w:rsidRDefault="00340CDA" w:rsidP="00340CDA">
      <w:pPr>
        <w:widowControl/>
        <w:autoSpaceDE/>
        <w:autoSpaceDN/>
        <w:adjustRightInd/>
        <w:ind w:firstLine="709"/>
        <w:rPr>
          <w:rFonts w:ascii="Times New Roman" w:eastAsiaTheme="minorHAnsi" w:hAnsi="Times New Roman" w:cs="Times New Roman"/>
          <w:b/>
          <w:i/>
          <w:sz w:val="28"/>
          <w:szCs w:val="28"/>
          <w:lang w:eastAsia="en-US"/>
        </w:rPr>
      </w:pPr>
      <w:r w:rsidRPr="00340CDA">
        <w:rPr>
          <w:rFonts w:ascii="Times New Roman" w:eastAsiaTheme="minorHAnsi" w:hAnsi="Times New Roman" w:cs="Times New Roman"/>
          <w:b/>
          <w:i/>
          <w:sz w:val="28"/>
          <w:szCs w:val="28"/>
          <w:lang w:eastAsia="en-US"/>
        </w:rPr>
        <w:t>Обучающийся будет знать, уметь:</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 экстремизм и терроризм как угрозу</w:t>
      </w:r>
      <w:r w:rsidRPr="00340CDA">
        <w:rPr>
          <w:rFonts w:ascii="Times New Roman" w:eastAsiaTheme="minorHAnsi" w:hAnsi="Times New Roman" w:cs="Times New Roman"/>
          <w:spacing w:val="-5"/>
          <w:sz w:val="28"/>
          <w:szCs w:val="28"/>
          <w:lang w:eastAsia="en-US"/>
        </w:rPr>
        <w:t xml:space="preserve"> </w:t>
      </w:r>
      <w:r w:rsidRPr="00340CDA">
        <w:rPr>
          <w:rFonts w:ascii="Times New Roman" w:eastAsiaTheme="minorHAnsi" w:hAnsi="Times New Roman" w:cs="Times New Roman"/>
          <w:sz w:val="28"/>
          <w:szCs w:val="28"/>
          <w:lang w:eastAsia="en-US"/>
        </w:rPr>
        <w:t>благополучию человека, стабильности общества и государства;</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pacing w:val="-2"/>
          <w:sz w:val="28"/>
          <w:szCs w:val="28"/>
          <w:lang w:eastAsia="en-US"/>
        </w:rPr>
        <w:t>объяснять</w:t>
      </w:r>
      <w:r w:rsidRPr="00340CDA">
        <w:rPr>
          <w:rFonts w:ascii="Times New Roman" w:eastAsiaTheme="minorHAnsi" w:hAnsi="Times New Roman" w:cs="Times New Roman"/>
          <w:sz w:val="28"/>
          <w:szCs w:val="28"/>
          <w:lang w:eastAsia="en-US"/>
        </w:rPr>
        <w:t xml:space="preserve"> смысл</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 xml:space="preserve">взаимосвязь </w:t>
      </w:r>
      <w:r w:rsidRPr="00340CDA">
        <w:rPr>
          <w:rFonts w:ascii="Times New Roman" w:eastAsiaTheme="minorHAnsi" w:hAnsi="Times New Roman" w:cs="Times New Roman"/>
          <w:spacing w:val="-2"/>
          <w:sz w:val="28"/>
          <w:szCs w:val="28"/>
          <w:lang w:eastAsia="en-US"/>
        </w:rPr>
        <w:t>понятий</w:t>
      </w:r>
      <w:r w:rsidRPr="00340CDA">
        <w:rPr>
          <w:rFonts w:ascii="Times New Roman" w:eastAsiaTheme="minorHAnsi" w:hAnsi="Times New Roman" w:cs="Times New Roman"/>
          <w:sz w:val="28"/>
          <w:szCs w:val="28"/>
          <w:lang w:eastAsia="en-US"/>
        </w:rPr>
        <w:t xml:space="preserve"> «экстремизм»</w:t>
      </w:r>
      <w:r w:rsidRPr="00340CDA">
        <w:rPr>
          <w:rFonts w:ascii="Times New Roman" w:eastAsiaTheme="minorHAnsi" w:hAnsi="Times New Roman" w:cs="Times New Roman"/>
          <w:spacing w:val="80"/>
          <w:sz w:val="28"/>
          <w:szCs w:val="28"/>
          <w:lang w:eastAsia="en-US"/>
        </w:rPr>
        <w:t xml:space="preserve"> </w:t>
      </w:r>
      <w:r w:rsidRPr="00340CDA">
        <w:rPr>
          <w:rFonts w:ascii="Times New Roman" w:eastAsiaTheme="minorHAnsi" w:hAnsi="Times New Roman" w:cs="Times New Roman"/>
          <w:sz w:val="28"/>
          <w:szCs w:val="28"/>
          <w:lang w:eastAsia="en-US"/>
        </w:rPr>
        <w:t xml:space="preserve">и </w:t>
      </w:r>
      <w:r w:rsidRPr="00340CDA">
        <w:rPr>
          <w:rFonts w:ascii="Times New Roman" w:eastAsiaTheme="minorHAnsi" w:hAnsi="Times New Roman" w:cs="Times New Roman"/>
          <w:spacing w:val="-4"/>
          <w:sz w:val="28"/>
          <w:szCs w:val="28"/>
          <w:lang w:eastAsia="en-US"/>
        </w:rPr>
        <w:t xml:space="preserve">«терроризм»; </w:t>
      </w:r>
      <w:r w:rsidRPr="00340CDA">
        <w:rPr>
          <w:rFonts w:ascii="Times New Roman" w:eastAsiaTheme="minorHAnsi" w:hAnsi="Times New Roman" w:cs="Times New Roman"/>
          <w:sz w:val="28"/>
          <w:szCs w:val="28"/>
          <w:lang w:eastAsia="en-US"/>
        </w:rPr>
        <w:t>анализировать варианты их проявления и возможные последствия;</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характеризовать</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признаки</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вовлечения</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в</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экстремистскую</w:t>
      </w:r>
      <w:r w:rsidRPr="00340CDA">
        <w:rPr>
          <w:rFonts w:ascii="Times New Roman" w:eastAsiaTheme="minorHAnsi" w:hAnsi="Times New Roman" w:cs="Times New Roman"/>
          <w:spacing w:val="-2"/>
          <w:sz w:val="28"/>
          <w:szCs w:val="28"/>
          <w:lang w:eastAsia="en-US"/>
        </w:rPr>
        <w:t xml:space="preserve"> </w:t>
      </w:r>
      <w:r w:rsidRPr="00340CDA">
        <w:rPr>
          <w:rFonts w:ascii="Times New Roman" w:eastAsiaTheme="minorHAnsi" w:hAnsi="Times New Roman" w:cs="Times New Roman"/>
          <w:sz w:val="28"/>
          <w:szCs w:val="28"/>
          <w:lang w:eastAsia="en-US"/>
        </w:rPr>
        <w:t>и</w:t>
      </w:r>
      <w:r w:rsidRPr="00340CDA">
        <w:rPr>
          <w:rFonts w:ascii="Times New Roman" w:eastAsiaTheme="minorHAnsi" w:hAnsi="Times New Roman" w:cs="Times New Roman"/>
          <w:spacing w:val="-1"/>
          <w:sz w:val="28"/>
          <w:szCs w:val="28"/>
          <w:lang w:eastAsia="en-US"/>
        </w:rPr>
        <w:t xml:space="preserve"> </w:t>
      </w:r>
      <w:r w:rsidRPr="00340CDA">
        <w:rPr>
          <w:rFonts w:ascii="Times New Roman" w:eastAsiaTheme="minorHAnsi" w:hAnsi="Times New Roman" w:cs="Times New Roman"/>
          <w:sz w:val="28"/>
          <w:szCs w:val="28"/>
          <w:lang w:eastAsia="en-US"/>
        </w:rPr>
        <w:t>террористическую деятельность, выработать навыки безопасных действий при их обнаружении;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 xml:space="preserve">иметь представление о методах и видах террористической деятельности; </w:t>
      </w:r>
      <w:r w:rsidRPr="00340CDA">
        <w:rPr>
          <w:rFonts w:ascii="Times New Roman" w:eastAsiaTheme="minorHAnsi" w:hAnsi="Times New Roman" w:cs="Times New Roman"/>
          <w:spacing w:val="-2"/>
          <w:sz w:val="28"/>
          <w:szCs w:val="28"/>
          <w:lang w:eastAsia="en-US"/>
        </w:rPr>
        <w:t>знать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уровни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террористической</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опасности,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иметь</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навыки</w:t>
      </w:r>
      <w:r w:rsidRPr="00340CDA">
        <w:rPr>
          <w:rFonts w:ascii="Times New Roman" w:eastAsiaTheme="minorHAnsi" w:hAnsi="Times New Roman" w:cs="Times New Roman"/>
          <w:sz w:val="28"/>
          <w:szCs w:val="28"/>
          <w:lang w:eastAsia="en-US"/>
        </w:rPr>
        <w:t xml:space="preserve"> </w:t>
      </w:r>
      <w:r w:rsidRPr="00340CDA">
        <w:rPr>
          <w:rFonts w:ascii="Times New Roman" w:eastAsiaTheme="minorHAnsi" w:hAnsi="Times New Roman" w:cs="Times New Roman"/>
          <w:spacing w:val="-2"/>
          <w:sz w:val="28"/>
          <w:szCs w:val="28"/>
          <w:lang w:eastAsia="en-US"/>
        </w:rPr>
        <w:t>безопасных</w:t>
      </w:r>
      <w:r w:rsidRPr="00340CDA">
        <w:rPr>
          <w:rFonts w:ascii="Times New Roman" w:eastAsiaTheme="minorHAnsi" w:hAnsi="Times New Roman" w:cs="Times New Roman"/>
          <w:sz w:val="28"/>
          <w:szCs w:val="28"/>
          <w:lang w:eastAsia="en-US"/>
        </w:rPr>
        <w:t xml:space="preserve"> действий</w:t>
      </w:r>
      <w:r w:rsidRPr="00340CDA">
        <w:rPr>
          <w:rFonts w:ascii="Times New Roman" w:eastAsiaTheme="minorHAnsi" w:hAnsi="Times New Roman" w:cs="Times New Roman"/>
          <w:spacing w:val="-4"/>
          <w:sz w:val="28"/>
          <w:szCs w:val="28"/>
          <w:lang w:eastAsia="en-US"/>
        </w:rPr>
        <w:t xml:space="preserve"> </w:t>
      </w:r>
      <w:r w:rsidRPr="00340CDA">
        <w:rPr>
          <w:rFonts w:ascii="Times New Roman" w:eastAsiaTheme="minorHAnsi" w:hAnsi="Times New Roman" w:cs="Times New Roman"/>
          <w:sz w:val="28"/>
          <w:szCs w:val="28"/>
          <w:lang w:eastAsia="en-US"/>
        </w:rPr>
        <w:t>при</w:t>
      </w:r>
      <w:r w:rsidRPr="00340CDA">
        <w:rPr>
          <w:rFonts w:ascii="Times New Roman" w:eastAsiaTheme="minorHAnsi" w:hAnsi="Times New Roman" w:cs="Times New Roman"/>
          <w:spacing w:val="-3"/>
          <w:sz w:val="28"/>
          <w:szCs w:val="28"/>
          <w:lang w:eastAsia="en-US"/>
        </w:rPr>
        <w:t xml:space="preserve"> </w:t>
      </w:r>
      <w:r w:rsidRPr="00340CDA">
        <w:rPr>
          <w:rFonts w:ascii="Times New Roman" w:eastAsiaTheme="minorHAnsi" w:hAnsi="Times New Roman" w:cs="Times New Roman"/>
          <w:sz w:val="28"/>
          <w:szCs w:val="28"/>
          <w:lang w:eastAsia="en-US"/>
        </w:rPr>
        <w:t>их</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объявлении;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 xml:space="preserve">иметь представление о безопасных действиях при угрозе (обнаружение бесхозных вещей, подозрительных предметов и другие) и в случае террористического акта (подрыв взрывного устройства, наезд транспортного средства, попадание в заложники и другие), проведении контртеррористической </w:t>
      </w:r>
      <w:r w:rsidRPr="00340CDA">
        <w:rPr>
          <w:rFonts w:ascii="Times New Roman" w:eastAsiaTheme="minorHAnsi" w:hAnsi="Times New Roman" w:cs="Times New Roman"/>
          <w:spacing w:val="-2"/>
          <w:sz w:val="28"/>
          <w:szCs w:val="28"/>
          <w:lang w:eastAsia="en-US"/>
        </w:rPr>
        <w:t>операции;</w:t>
      </w:r>
    </w:p>
    <w:p w:rsidR="00340CDA" w:rsidRPr="00340CDA"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раскрывать правовые основы, структуру и задачи государственной системы противодействия экстремизму и терроризму;</w:t>
      </w:r>
    </w:p>
    <w:p w:rsidR="00340CDA" w:rsidRPr="002A43AF" w:rsidRDefault="00340CDA" w:rsidP="00340CDA">
      <w:pPr>
        <w:widowControl/>
        <w:autoSpaceDE/>
        <w:autoSpaceDN/>
        <w:adjustRightInd/>
        <w:ind w:firstLine="709"/>
        <w:rPr>
          <w:rFonts w:ascii="Times New Roman" w:eastAsiaTheme="minorHAnsi" w:hAnsi="Times New Roman" w:cs="Times New Roman"/>
          <w:sz w:val="28"/>
          <w:szCs w:val="28"/>
          <w:lang w:eastAsia="en-US"/>
        </w:rPr>
      </w:pPr>
      <w:r w:rsidRPr="00340CDA">
        <w:rPr>
          <w:rFonts w:ascii="Times New Roman" w:eastAsiaTheme="minorHAnsi" w:hAnsi="Times New Roman" w:cs="Times New Roman"/>
          <w:i/>
          <w:sz w:val="28"/>
          <w:szCs w:val="28"/>
          <w:lang w:eastAsia="en-US"/>
        </w:rPr>
        <w:t>- </w:t>
      </w:r>
      <w:r w:rsidRPr="00340CDA">
        <w:rPr>
          <w:rFonts w:ascii="Times New Roman" w:eastAsiaTheme="minorHAnsi" w:hAnsi="Times New Roman" w:cs="Times New Roman"/>
          <w:sz w:val="28"/>
          <w:szCs w:val="28"/>
          <w:lang w:eastAsia="en-US"/>
        </w:rPr>
        <w:t xml:space="preserve">объяснять права, обязанности и иметь представление об ответственности </w:t>
      </w:r>
      <w:r w:rsidRPr="00340CDA">
        <w:rPr>
          <w:rFonts w:ascii="Times New Roman" w:eastAsiaTheme="minorHAnsi" w:hAnsi="Times New Roman" w:cs="Times New Roman"/>
          <w:spacing w:val="-2"/>
          <w:sz w:val="28"/>
          <w:szCs w:val="28"/>
          <w:lang w:eastAsia="en-US"/>
        </w:rPr>
        <w:t>граждан</w:t>
      </w:r>
      <w:r w:rsidRPr="00340CDA">
        <w:rPr>
          <w:rFonts w:ascii="Times New Roman" w:eastAsiaTheme="minorHAnsi" w:hAnsi="Times New Roman" w:cs="Times New Roman"/>
          <w:spacing w:val="-9"/>
          <w:sz w:val="28"/>
          <w:szCs w:val="28"/>
          <w:lang w:eastAsia="en-US"/>
        </w:rPr>
        <w:t xml:space="preserve"> </w:t>
      </w:r>
      <w:r w:rsidRPr="00340CDA">
        <w:rPr>
          <w:rFonts w:ascii="Times New Roman" w:eastAsiaTheme="minorHAnsi" w:hAnsi="Times New Roman" w:cs="Times New Roman"/>
          <w:spacing w:val="-2"/>
          <w:sz w:val="28"/>
          <w:szCs w:val="28"/>
          <w:lang w:eastAsia="en-US"/>
        </w:rPr>
        <w:t>и</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pacing w:val="-2"/>
          <w:sz w:val="28"/>
          <w:szCs w:val="28"/>
          <w:lang w:eastAsia="en-US"/>
        </w:rPr>
        <w:t>юридических</w:t>
      </w:r>
      <w:r w:rsidRPr="00340CDA">
        <w:rPr>
          <w:rFonts w:ascii="Times New Roman" w:eastAsiaTheme="minorHAnsi" w:hAnsi="Times New Roman" w:cs="Times New Roman"/>
          <w:spacing w:val="-12"/>
          <w:sz w:val="28"/>
          <w:szCs w:val="28"/>
          <w:lang w:eastAsia="en-US"/>
        </w:rPr>
        <w:t xml:space="preserve"> </w:t>
      </w:r>
      <w:r w:rsidRPr="00340CDA">
        <w:rPr>
          <w:rFonts w:ascii="Times New Roman" w:eastAsiaTheme="minorHAnsi" w:hAnsi="Times New Roman" w:cs="Times New Roman"/>
          <w:spacing w:val="-2"/>
          <w:sz w:val="28"/>
          <w:szCs w:val="28"/>
          <w:lang w:eastAsia="en-US"/>
        </w:rPr>
        <w:t>лиц</w:t>
      </w:r>
      <w:r w:rsidRPr="00340CDA">
        <w:rPr>
          <w:rFonts w:ascii="Times New Roman" w:eastAsiaTheme="minorHAnsi" w:hAnsi="Times New Roman" w:cs="Times New Roman"/>
          <w:spacing w:val="-14"/>
          <w:sz w:val="28"/>
          <w:szCs w:val="28"/>
          <w:lang w:eastAsia="en-US"/>
        </w:rPr>
        <w:t xml:space="preserve"> </w:t>
      </w:r>
      <w:r w:rsidRPr="00340CDA">
        <w:rPr>
          <w:rFonts w:ascii="Times New Roman" w:eastAsiaTheme="minorHAnsi" w:hAnsi="Times New Roman" w:cs="Times New Roman"/>
          <w:spacing w:val="-2"/>
          <w:sz w:val="28"/>
          <w:szCs w:val="28"/>
          <w:lang w:eastAsia="en-US"/>
        </w:rPr>
        <w:t>в</w:t>
      </w:r>
      <w:r w:rsidRPr="00340CDA">
        <w:rPr>
          <w:rFonts w:ascii="Times New Roman" w:eastAsiaTheme="minorHAnsi" w:hAnsi="Times New Roman" w:cs="Times New Roman"/>
          <w:spacing w:val="-10"/>
          <w:sz w:val="28"/>
          <w:szCs w:val="28"/>
          <w:lang w:eastAsia="en-US"/>
        </w:rPr>
        <w:t xml:space="preserve"> </w:t>
      </w:r>
      <w:r w:rsidRPr="00340CDA">
        <w:rPr>
          <w:rFonts w:ascii="Times New Roman" w:eastAsiaTheme="minorHAnsi" w:hAnsi="Times New Roman" w:cs="Times New Roman"/>
          <w:spacing w:val="-2"/>
          <w:sz w:val="28"/>
          <w:szCs w:val="28"/>
          <w:lang w:eastAsia="en-US"/>
        </w:rPr>
        <w:t>области</w:t>
      </w:r>
      <w:r w:rsidRPr="00340CDA">
        <w:rPr>
          <w:rFonts w:ascii="Times New Roman" w:eastAsiaTheme="minorHAnsi" w:hAnsi="Times New Roman" w:cs="Times New Roman"/>
          <w:spacing w:val="-7"/>
          <w:sz w:val="28"/>
          <w:szCs w:val="28"/>
          <w:lang w:eastAsia="en-US"/>
        </w:rPr>
        <w:t xml:space="preserve"> </w:t>
      </w:r>
      <w:r w:rsidRPr="00340CDA">
        <w:rPr>
          <w:rFonts w:ascii="Times New Roman" w:eastAsiaTheme="minorHAnsi" w:hAnsi="Times New Roman" w:cs="Times New Roman"/>
          <w:spacing w:val="-2"/>
          <w:sz w:val="28"/>
          <w:szCs w:val="28"/>
          <w:lang w:eastAsia="en-US"/>
        </w:rPr>
        <w:t>противодействия</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pacing w:val="-2"/>
          <w:sz w:val="28"/>
          <w:szCs w:val="28"/>
          <w:lang w:eastAsia="en-US"/>
        </w:rPr>
        <w:t>экстремизму</w:t>
      </w:r>
      <w:r w:rsidRPr="00340CDA">
        <w:rPr>
          <w:rFonts w:ascii="Times New Roman" w:eastAsiaTheme="minorHAnsi" w:hAnsi="Times New Roman" w:cs="Times New Roman"/>
          <w:spacing w:val="-19"/>
          <w:sz w:val="28"/>
          <w:szCs w:val="28"/>
          <w:lang w:eastAsia="en-US"/>
        </w:rPr>
        <w:t xml:space="preserve"> </w:t>
      </w:r>
      <w:r w:rsidRPr="00340CDA">
        <w:rPr>
          <w:rFonts w:ascii="Times New Roman" w:eastAsiaTheme="minorHAnsi" w:hAnsi="Times New Roman" w:cs="Times New Roman"/>
          <w:spacing w:val="-2"/>
          <w:sz w:val="28"/>
          <w:szCs w:val="28"/>
          <w:lang w:eastAsia="en-US"/>
        </w:rPr>
        <w:t>и</w:t>
      </w:r>
      <w:r w:rsidRPr="00340CDA">
        <w:rPr>
          <w:rFonts w:ascii="Times New Roman" w:eastAsiaTheme="minorHAnsi" w:hAnsi="Times New Roman" w:cs="Times New Roman"/>
          <w:spacing w:val="-6"/>
          <w:sz w:val="28"/>
          <w:szCs w:val="28"/>
          <w:lang w:eastAsia="en-US"/>
        </w:rPr>
        <w:t xml:space="preserve"> </w:t>
      </w:r>
      <w:r w:rsidRPr="00340CDA">
        <w:rPr>
          <w:rFonts w:ascii="Times New Roman" w:eastAsiaTheme="minorHAnsi" w:hAnsi="Times New Roman" w:cs="Times New Roman"/>
          <w:spacing w:val="-2"/>
          <w:sz w:val="28"/>
          <w:szCs w:val="28"/>
          <w:lang w:eastAsia="en-US"/>
        </w:rPr>
        <w:t>терроризму.</w:t>
      </w:r>
    </w:p>
    <w:p w:rsidR="00340CDA" w:rsidRPr="002A43AF" w:rsidRDefault="00340CDA" w:rsidP="00340CDA">
      <w:pPr>
        <w:widowControl/>
        <w:autoSpaceDE/>
        <w:autoSpaceDN/>
        <w:adjustRightInd/>
        <w:ind w:firstLine="709"/>
        <w:rPr>
          <w:rFonts w:ascii="Times New Roman" w:eastAsiaTheme="minorHAnsi" w:hAnsi="Times New Roman" w:cs="Times New Roman"/>
          <w:i/>
          <w:sz w:val="28"/>
          <w:szCs w:val="28"/>
          <w:lang w:eastAsia="en-US"/>
        </w:rPr>
      </w:pPr>
      <w:r w:rsidRPr="002A43AF">
        <w:rPr>
          <w:rFonts w:ascii="Times New Roman" w:eastAsiaTheme="minorHAnsi" w:hAnsi="Times New Roman" w:cs="Times New Roman"/>
          <w:i/>
          <w:spacing w:val="-2"/>
          <w:sz w:val="28"/>
          <w:szCs w:val="28"/>
          <w:lang w:eastAsia="en-US"/>
        </w:rPr>
        <w:t>Образовательная</w:t>
      </w:r>
      <w:r w:rsidRPr="002A43AF">
        <w:rPr>
          <w:rFonts w:ascii="Times New Roman" w:eastAsiaTheme="minorHAnsi" w:hAnsi="Times New Roman" w:cs="Times New Roman"/>
          <w:i/>
          <w:sz w:val="28"/>
          <w:szCs w:val="28"/>
          <w:lang w:eastAsia="en-US"/>
        </w:rPr>
        <w:t xml:space="preserve"> </w:t>
      </w:r>
      <w:r w:rsidRPr="002A43AF">
        <w:rPr>
          <w:rFonts w:ascii="Times New Roman" w:eastAsiaTheme="minorHAnsi" w:hAnsi="Times New Roman" w:cs="Times New Roman"/>
          <w:i/>
          <w:spacing w:val="-2"/>
          <w:sz w:val="28"/>
          <w:szCs w:val="28"/>
          <w:lang w:eastAsia="en-US"/>
        </w:rPr>
        <w:t>организация</w:t>
      </w:r>
      <w:r w:rsidRPr="002A43AF">
        <w:rPr>
          <w:rFonts w:ascii="Times New Roman" w:eastAsiaTheme="minorHAnsi" w:hAnsi="Times New Roman" w:cs="Times New Roman"/>
          <w:i/>
          <w:sz w:val="28"/>
          <w:szCs w:val="28"/>
          <w:lang w:eastAsia="en-US"/>
        </w:rPr>
        <w:t xml:space="preserve"> </w:t>
      </w:r>
      <w:r w:rsidRPr="002A43AF">
        <w:rPr>
          <w:rFonts w:ascii="Times New Roman" w:eastAsiaTheme="minorHAnsi" w:hAnsi="Times New Roman" w:cs="Times New Roman"/>
          <w:i/>
          <w:spacing w:val="-2"/>
          <w:sz w:val="28"/>
          <w:szCs w:val="28"/>
          <w:lang w:eastAsia="en-US"/>
        </w:rPr>
        <w:t>вправе</w:t>
      </w:r>
      <w:r w:rsidRPr="002A43AF">
        <w:rPr>
          <w:rFonts w:ascii="Times New Roman" w:eastAsiaTheme="minorHAnsi" w:hAnsi="Times New Roman" w:cs="Times New Roman"/>
          <w:i/>
          <w:sz w:val="28"/>
          <w:szCs w:val="28"/>
          <w:lang w:eastAsia="en-US"/>
        </w:rPr>
        <w:t xml:space="preserve"> </w:t>
      </w:r>
      <w:r w:rsidRPr="002A43AF">
        <w:rPr>
          <w:rFonts w:ascii="Times New Roman" w:eastAsiaTheme="minorHAnsi" w:hAnsi="Times New Roman" w:cs="Times New Roman"/>
          <w:i/>
          <w:spacing w:val="-2"/>
          <w:sz w:val="28"/>
          <w:szCs w:val="28"/>
          <w:lang w:eastAsia="en-US"/>
        </w:rPr>
        <w:t>самостоятельно</w:t>
      </w:r>
      <w:r w:rsidRPr="002A43AF">
        <w:rPr>
          <w:rFonts w:ascii="Times New Roman" w:eastAsiaTheme="minorHAnsi" w:hAnsi="Times New Roman" w:cs="Times New Roman"/>
          <w:i/>
          <w:sz w:val="28"/>
          <w:szCs w:val="28"/>
          <w:lang w:eastAsia="en-US"/>
        </w:rPr>
        <w:t xml:space="preserve"> </w:t>
      </w:r>
      <w:r w:rsidRPr="002A43AF">
        <w:rPr>
          <w:rFonts w:ascii="Times New Roman" w:eastAsiaTheme="minorHAnsi" w:hAnsi="Times New Roman" w:cs="Times New Roman"/>
          <w:i/>
          <w:spacing w:val="-2"/>
          <w:sz w:val="28"/>
          <w:szCs w:val="28"/>
          <w:lang w:eastAsia="en-US"/>
        </w:rPr>
        <w:t xml:space="preserve">определять </w:t>
      </w:r>
      <w:r w:rsidRPr="002A43AF">
        <w:rPr>
          <w:rFonts w:ascii="Times New Roman" w:eastAsiaTheme="minorHAnsi" w:hAnsi="Times New Roman" w:cs="Times New Roman"/>
          <w:i/>
          <w:sz w:val="28"/>
          <w:szCs w:val="28"/>
          <w:lang w:eastAsia="en-US"/>
        </w:rPr>
        <w:t>последовательность освоения обучающимися модулей ОБЗР.</w:t>
      </w:r>
    </w:p>
    <w:p w:rsidR="00071A2F" w:rsidRPr="005D4B91" w:rsidRDefault="000B1C00" w:rsidP="005D4B91">
      <w:pPr>
        <w:ind w:firstLine="709"/>
        <w:rPr>
          <w:rFonts w:ascii="Times New Roman" w:hAnsi="Times New Roman" w:cs="Times New Roman"/>
          <w:b/>
          <w:sz w:val="28"/>
          <w:szCs w:val="28"/>
        </w:rPr>
      </w:pPr>
      <w:bookmarkStart w:id="323" w:name="sub_1025"/>
      <w:bookmarkEnd w:id="306"/>
      <w:r w:rsidRPr="002A43AF">
        <w:rPr>
          <w:rFonts w:ascii="Times New Roman" w:hAnsi="Times New Roman" w:cs="Times New Roman"/>
          <w:sz w:val="28"/>
          <w:szCs w:val="28"/>
        </w:rPr>
        <w:br w:type="page"/>
      </w:r>
      <w:r w:rsidR="0097018A" w:rsidRPr="005D4B91">
        <w:rPr>
          <w:rFonts w:ascii="Times New Roman" w:hAnsi="Times New Roman" w:cs="Times New Roman"/>
          <w:b/>
          <w:sz w:val="28"/>
          <w:szCs w:val="28"/>
        </w:rPr>
        <w:lastRenderedPageBreak/>
        <w:t>2.2. </w:t>
      </w:r>
      <w:r w:rsidR="000F3AB3" w:rsidRPr="005D4B91">
        <w:rPr>
          <w:rFonts w:ascii="Times New Roman" w:hAnsi="Times New Roman" w:cs="Times New Roman"/>
          <w:b/>
          <w:sz w:val="28"/>
          <w:szCs w:val="28"/>
        </w:rPr>
        <w:t>ПРОГРАММА ФОРМИРОВАНИЯ УНИВЕРСАЛЬНЫХ УЧЕБНЫХ ДЕЙСТВИЙ.</w:t>
      </w:r>
    </w:p>
    <w:p w:rsidR="000F3AB3" w:rsidRPr="005D4B91" w:rsidRDefault="000F3AB3" w:rsidP="005D4B91">
      <w:pPr>
        <w:ind w:firstLine="709"/>
        <w:rPr>
          <w:rFonts w:ascii="Times New Roman" w:hAnsi="Times New Roman" w:cs="Times New Roman"/>
          <w:sz w:val="28"/>
          <w:szCs w:val="28"/>
        </w:rPr>
      </w:pPr>
      <w:bookmarkStart w:id="324" w:name="sub_1251"/>
      <w:bookmarkEnd w:id="323"/>
    </w:p>
    <w:p w:rsidR="002305EE" w:rsidRPr="005D4B91" w:rsidRDefault="002305EE" w:rsidP="00340CDA">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1. ЦЕЛЕВОЙ РАЗДЕЛ</w:t>
      </w:r>
    </w:p>
    <w:p w:rsidR="00071A2F" w:rsidRPr="005D4B91" w:rsidRDefault="00071A2F" w:rsidP="005D4B91">
      <w:pPr>
        <w:ind w:firstLine="709"/>
        <w:rPr>
          <w:rFonts w:ascii="Times New Roman" w:hAnsi="Times New Roman" w:cs="Times New Roman"/>
          <w:sz w:val="28"/>
          <w:szCs w:val="28"/>
        </w:rPr>
      </w:pPr>
      <w:bookmarkStart w:id="325" w:name="sub_12511"/>
      <w:bookmarkEnd w:id="324"/>
      <w:r w:rsidRPr="005D4B91">
        <w:rPr>
          <w:rFonts w:ascii="Times New Roman" w:hAnsi="Times New Roman" w:cs="Times New Roman"/>
          <w:sz w:val="28"/>
          <w:szCs w:val="28"/>
        </w:rPr>
        <w:t xml:space="preserve">На уровне среднего общего образования продолжается формирование универсальных учебных действий (далее - УУД), систематизированный комплекс которых закреплен во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w:t>
      </w:r>
    </w:p>
    <w:p w:rsidR="0097018A" w:rsidRPr="005D4B91" w:rsidRDefault="00071A2F" w:rsidP="005D4B91">
      <w:pPr>
        <w:ind w:firstLine="709"/>
        <w:rPr>
          <w:rFonts w:ascii="Times New Roman" w:hAnsi="Times New Roman" w:cs="Times New Roman"/>
          <w:sz w:val="28"/>
          <w:szCs w:val="28"/>
        </w:rPr>
      </w:pPr>
      <w:bookmarkStart w:id="326" w:name="sub_12512"/>
      <w:bookmarkEnd w:id="325"/>
      <w:r w:rsidRPr="005D4B91">
        <w:rPr>
          <w:rFonts w:ascii="Times New Roman" w:hAnsi="Times New Roman" w:cs="Times New Roman"/>
          <w:sz w:val="28"/>
          <w:szCs w:val="28"/>
        </w:rPr>
        <w:t xml:space="preserve">Формирование системы УУД осуществляется с учетом возрастных особенностей развития личностной и познавательной сфер обучающихся. УУД целенаправленно формируются в дошкольном, младшем школьном, подростковом возрастах и достигают высокого уровня развития к моменту перехода обучающихся на уровень среднего общего образования. </w:t>
      </w:r>
    </w:p>
    <w:p w:rsidR="0097018A"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Помимо возрастания сложности выполняемых действий повышается уровень их рефлексивности (осознанности). </w:t>
      </w:r>
    </w:p>
    <w:p w:rsidR="0097018A"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Именно переход на качественно новый уровень рефлексии выделяет старший школьный возраст как особенный этап в становлении УУД. </w:t>
      </w:r>
    </w:p>
    <w:p w:rsidR="0097018A"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УУД в процессе взросления из средства успешности решения предметных задач постепенно превращаются в объект рассмотрения, анализа.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Развивается также способность осуществлять широкий перенос сформированных УУД на внеучебные ситуации. Выработанные на базе предметного обучения и отрефлексированные, УУД начинают использоваться как универсальные в различных жизненных контекстах.</w:t>
      </w:r>
    </w:p>
    <w:p w:rsidR="0097018A" w:rsidRPr="005D4B91" w:rsidRDefault="00071A2F" w:rsidP="005D4B91">
      <w:pPr>
        <w:ind w:firstLine="709"/>
        <w:rPr>
          <w:rFonts w:ascii="Times New Roman" w:hAnsi="Times New Roman" w:cs="Times New Roman"/>
          <w:sz w:val="28"/>
          <w:szCs w:val="28"/>
        </w:rPr>
      </w:pPr>
      <w:bookmarkStart w:id="327" w:name="sub_12513"/>
      <w:bookmarkEnd w:id="326"/>
      <w:r w:rsidRPr="005D4B91">
        <w:rPr>
          <w:rFonts w:ascii="Times New Roman" w:hAnsi="Times New Roman" w:cs="Times New Roman"/>
          <w:sz w:val="28"/>
          <w:szCs w:val="28"/>
        </w:rPr>
        <w:t xml:space="preserve">На уровне среднего общего образования </w:t>
      </w:r>
      <w:r w:rsidRPr="005D4B91">
        <w:rPr>
          <w:rFonts w:ascii="Times New Roman" w:hAnsi="Times New Roman" w:cs="Times New Roman"/>
          <w:i/>
          <w:sz w:val="28"/>
          <w:szCs w:val="28"/>
        </w:rPr>
        <w:t xml:space="preserve">регулятивные </w:t>
      </w:r>
      <w:r w:rsidR="0097018A" w:rsidRPr="005D4B91">
        <w:rPr>
          <w:rFonts w:ascii="Times New Roman" w:hAnsi="Times New Roman" w:cs="Times New Roman"/>
          <w:i/>
          <w:sz w:val="28"/>
          <w:szCs w:val="28"/>
        </w:rPr>
        <w:t xml:space="preserve">УУД </w:t>
      </w:r>
      <w:r w:rsidRPr="005D4B91">
        <w:rPr>
          <w:rFonts w:ascii="Times New Roman" w:hAnsi="Times New Roman" w:cs="Times New Roman"/>
          <w:sz w:val="28"/>
          <w:szCs w:val="28"/>
        </w:rPr>
        <w:t>должны прирасти за счет умения выбирать успешные стратегии в трудных ситуациях, в конечном счете, управлять своей деятельностью в открытом образовательном пространстве.</w:t>
      </w:r>
    </w:p>
    <w:p w:rsidR="0097018A"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Развитие регулятивных действий тесно переплетается с развитием </w:t>
      </w:r>
      <w:r w:rsidRPr="005D4B91">
        <w:rPr>
          <w:rFonts w:ascii="Times New Roman" w:hAnsi="Times New Roman" w:cs="Times New Roman"/>
          <w:i/>
          <w:sz w:val="28"/>
          <w:szCs w:val="28"/>
        </w:rPr>
        <w:t>коммуникативных УУД.</w:t>
      </w:r>
      <w:r w:rsidRPr="005D4B91">
        <w:rPr>
          <w:rFonts w:ascii="Times New Roman" w:hAnsi="Times New Roman" w:cs="Times New Roman"/>
          <w:sz w:val="28"/>
          <w:szCs w:val="28"/>
        </w:rPr>
        <w:t xml:space="preserve"> Обучающиеся осознанно используют коллективно-распределенную деятельность для решения разноплановых учебных, познавательных, исследовательских, проектных, профессиональных задач, для эффективного разрешения конфликтов. </w:t>
      </w:r>
    </w:p>
    <w:p w:rsidR="0097018A"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Старший школьный возраст является ключевым для развития </w:t>
      </w:r>
      <w:r w:rsidRPr="005D4B91">
        <w:rPr>
          <w:rFonts w:ascii="Times New Roman" w:hAnsi="Times New Roman" w:cs="Times New Roman"/>
          <w:i/>
          <w:sz w:val="28"/>
          <w:szCs w:val="28"/>
        </w:rPr>
        <w:t xml:space="preserve">познавательных УУД </w:t>
      </w:r>
      <w:r w:rsidRPr="005D4B91">
        <w:rPr>
          <w:rFonts w:ascii="Times New Roman" w:hAnsi="Times New Roman" w:cs="Times New Roman"/>
          <w:sz w:val="28"/>
          <w:szCs w:val="28"/>
        </w:rPr>
        <w:t xml:space="preserve">и формирования собственной образовательной стратегии. Появляется сознательное и развернутое формирование образовательного запроса.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Это особенно важно с учетом повышения вариативности на уровне среднего общего образования, когда обучающийся оказывается в ситуации выбора уровня изучения предметов, профиля и подготовки к выбору будущей профессии.</w:t>
      </w:r>
    </w:p>
    <w:p w:rsidR="00071A2F" w:rsidRPr="005D4B91" w:rsidRDefault="00071A2F" w:rsidP="005D4B91">
      <w:pPr>
        <w:ind w:firstLine="709"/>
        <w:rPr>
          <w:rFonts w:ascii="Times New Roman" w:hAnsi="Times New Roman" w:cs="Times New Roman"/>
          <w:sz w:val="28"/>
          <w:szCs w:val="28"/>
        </w:rPr>
      </w:pPr>
      <w:bookmarkStart w:id="328" w:name="sub_12514"/>
      <w:bookmarkEnd w:id="327"/>
      <w:r w:rsidRPr="005D4B91">
        <w:rPr>
          <w:rFonts w:ascii="Times New Roman" w:hAnsi="Times New Roman" w:cs="Times New Roman"/>
          <w:sz w:val="28"/>
          <w:szCs w:val="28"/>
        </w:rPr>
        <w:t>Программа развития УУД направлена на повышение эффективности освоения обучающимися основной образовательной программы, а также усвоение знаний и учебных действий; формирование у обучающихся системных представлений и опыта применения методов, технологий и форм организации проектной и учебно-исследовательской деятельности для достижения практико-ориентированных результатов образования.</w:t>
      </w:r>
    </w:p>
    <w:p w:rsidR="00071A2F" w:rsidRPr="005D4B91" w:rsidRDefault="00071A2F" w:rsidP="005D4B91">
      <w:pPr>
        <w:ind w:firstLine="709"/>
        <w:rPr>
          <w:rFonts w:ascii="Times New Roman" w:hAnsi="Times New Roman" w:cs="Times New Roman"/>
          <w:i/>
          <w:sz w:val="28"/>
          <w:szCs w:val="28"/>
        </w:rPr>
      </w:pPr>
      <w:bookmarkStart w:id="329" w:name="sub_12515"/>
      <w:bookmarkEnd w:id="328"/>
      <w:r w:rsidRPr="005D4B91">
        <w:rPr>
          <w:rFonts w:ascii="Times New Roman" w:hAnsi="Times New Roman" w:cs="Times New Roman"/>
          <w:i/>
          <w:sz w:val="28"/>
          <w:szCs w:val="28"/>
        </w:rPr>
        <w:lastRenderedPageBreak/>
        <w:t>Программа формирования УУД призвана обеспечить:</w:t>
      </w:r>
    </w:p>
    <w:bookmarkEnd w:id="329"/>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развитие у обучающихся способности к самопознанию, саморазвитию и самоопределению; формирование личностных ценностно-смысловых ориентиров и установок, системы значимых социальных и межличностных отношений;</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формирование умений самостоятельного планирования и осуществления учебной деятельности и организации учебного сотрудничества с педагогами и сверстниками;</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повышение эффективности усвоения обучающимися знаний и учебных действий, формирование научного типа мышления, компетентностей в предметных областях, учебно-исследовательской, проектной, социальной деятельности;</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создание условий для интеграции урочных и внеурочных форм учебно-исследовательской и проектной деятельности обучающихся;</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формирование навыков участия в различных формах организации учебно-исследовательской и проектной деятельности (творческих конкурсах, научных обществах, научно-практических конференциях, олимпиадах и других), возможность получения практико-ориентированного результата;</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формирование и развитие компетенций обучающихся в области использования ИКТ, включая владение ИКТ, поиском, анализом и передачей информации, презентацией выполненных;</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работ, основами информационной безопасности, умением безопасного использования ИКТ;</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формирование знаний и навыков в области финансовой грамотности и устойчивого развития общества.</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возможность практического использования приобретенных обучающимися коммуникативных навыков, навыков целеполагания, планирования и самоконтроля;</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подготовку к осознанному выбору дальнейшего образования и профессиональной деятельности.</w:t>
      </w:r>
    </w:p>
    <w:p w:rsidR="0097018A" w:rsidRPr="005D4B91" w:rsidRDefault="0097018A" w:rsidP="005D4B91">
      <w:pPr>
        <w:ind w:firstLine="709"/>
        <w:rPr>
          <w:rFonts w:ascii="Times New Roman" w:hAnsi="Times New Roman" w:cs="Times New Roman"/>
          <w:sz w:val="28"/>
          <w:szCs w:val="28"/>
        </w:rPr>
      </w:pPr>
    </w:p>
    <w:p w:rsidR="002305EE" w:rsidRDefault="0097018A" w:rsidP="00340CDA">
      <w:pPr>
        <w:ind w:firstLine="0"/>
        <w:jc w:val="center"/>
        <w:rPr>
          <w:rFonts w:ascii="Times New Roman" w:hAnsi="Times New Roman" w:cs="Times New Roman"/>
          <w:b/>
          <w:sz w:val="28"/>
          <w:szCs w:val="28"/>
        </w:rPr>
      </w:pPr>
      <w:bookmarkStart w:id="330" w:name="sub_1252"/>
      <w:r w:rsidRPr="005D4B91">
        <w:rPr>
          <w:rFonts w:ascii="Times New Roman" w:hAnsi="Times New Roman" w:cs="Times New Roman"/>
          <w:b/>
          <w:sz w:val="28"/>
          <w:szCs w:val="28"/>
        </w:rPr>
        <w:t>2.</w:t>
      </w:r>
      <w:r w:rsidRPr="005D4B91">
        <w:rPr>
          <w:rFonts w:ascii="Times New Roman" w:hAnsi="Times New Roman" w:cs="Times New Roman"/>
          <w:b/>
          <w:sz w:val="28"/>
          <w:szCs w:val="28"/>
          <w:lang w:val="en-US"/>
        </w:rPr>
        <w:t> </w:t>
      </w:r>
      <w:r w:rsidRPr="005D4B91">
        <w:rPr>
          <w:rFonts w:ascii="Times New Roman" w:hAnsi="Times New Roman" w:cs="Times New Roman"/>
          <w:b/>
          <w:sz w:val="28"/>
          <w:szCs w:val="28"/>
        </w:rPr>
        <w:t>СОДЕРЖАТЕЛЬНЫЙ РАЗДЕЛ</w:t>
      </w:r>
    </w:p>
    <w:p w:rsidR="00340CDA" w:rsidRPr="005D4B91" w:rsidRDefault="00340CDA" w:rsidP="00340CDA">
      <w:pPr>
        <w:ind w:firstLine="709"/>
        <w:jc w:val="center"/>
        <w:rPr>
          <w:rFonts w:ascii="Times New Roman" w:hAnsi="Times New Roman" w:cs="Times New Roman"/>
          <w:b/>
          <w:sz w:val="28"/>
          <w:szCs w:val="28"/>
        </w:rPr>
      </w:pPr>
    </w:p>
    <w:p w:rsidR="00071A2F" w:rsidRPr="005D4B91" w:rsidRDefault="00071A2F" w:rsidP="005D4B91">
      <w:pPr>
        <w:ind w:firstLine="709"/>
        <w:rPr>
          <w:rFonts w:ascii="Times New Roman" w:hAnsi="Times New Roman" w:cs="Times New Roman"/>
          <w:i/>
          <w:sz w:val="28"/>
          <w:szCs w:val="28"/>
        </w:rPr>
      </w:pPr>
      <w:bookmarkStart w:id="331" w:name="sub_12521"/>
      <w:bookmarkEnd w:id="330"/>
      <w:r w:rsidRPr="005D4B91">
        <w:rPr>
          <w:rFonts w:ascii="Times New Roman" w:hAnsi="Times New Roman" w:cs="Times New Roman"/>
          <w:i/>
          <w:sz w:val="28"/>
          <w:szCs w:val="28"/>
        </w:rPr>
        <w:t>Программа формирования УУД у обучающихся содержит:</w:t>
      </w:r>
    </w:p>
    <w:bookmarkEnd w:id="331"/>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описание взаимосвязи УУД с содержанием учебных предметов;</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описание особенностей реализации основных направлений и форм</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учебно-исследовательской и проектной деятельности.</w:t>
      </w:r>
    </w:p>
    <w:p w:rsidR="002305EE" w:rsidRPr="005D4B91" w:rsidRDefault="002305EE" w:rsidP="005D4B91">
      <w:pPr>
        <w:ind w:firstLine="709"/>
        <w:rPr>
          <w:rFonts w:ascii="Times New Roman" w:hAnsi="Times New Roman" w:cs="Times New Roman"/>
          <w:sz w:val="28"/>
          <w:szCs w:val="28"/>
        </w:rPr>
      </w:pPr>
    </w:p>
    <w:p w:rsidR="00071A2F" w:rsidRPr="005D4B91" w:rsidRDefault="0097018A" w:rsidP="005D4B91">
      <w:pPr>
        <w:ind w:firstLine="709"/>
        <w:rPr>
          <w:rFonts w:ascii="Times New Roman" w:hAnsi="Times New Roman" w:cs="Times New Roman"/>
          <w:b/>
          <w:sz w:val="28"/>
          <w:szCs w:val="28"/>
        </w:rPr>
      </w:pPr>
      <w:bookmarkStart w:id="332" w:name="sub_12522"/>
      <w:r w:rsidRPr="005D4B91">
        <w:rPr>
          <w:rFonts w:ascii="Times New Roman" w:hAnsi="Times New Roman" w:cs="Times New Roman"/>
          <w:b/>
          <w:sz w:val="28"/>
          <w:szCs w:val="28"/>
        </w:rPr>
        <w:t>2.1. </w:t>
      </w:r>
      <w:r w:rsidR="00071A2F" w:rsidRPr="005D4B91">
        <w:rPr>
          <w:rFonts w:ascii="Times New Roman" w:hAnsi="Times New Roman" w:cs="Times New Roman"/>
          <w:b/>
          <w:sz w:val="28"/>
          <w:szCs w:val="28"/>
        </w:rPr>
        <w:t xml:space="preserve">Описание взаимосвязи УУД </w:t>
      </w:r>
      <w:r w:rsidRPr="005D4B91">
        <w:rPr>
          <w:rFonts w:ascii="Times New Roman" w:hAnsi="Times New Roman" w:cs="Times New Roman"/>
          <w:b/>
          <w:sz w:val="28"/>
          <w:szCs w:val="28"/>
        </w:rPr>
        <w:t>с содержанием учебных предметов</w:t>
      </w:r>
    </w:p>
    <w:bookmarkEnd w:id="332"/>
    <w:p w:rsidR="0097018A"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Содержание</w:t>
      </w:r>
      <w:r w:rsidR="0097018A" w:rsidRPr="005D4B91">
        <w:rPr>
          <w:rFonts w:ascii="Times New Roman" w:hAnsi="Times New Roman" w:cs="Times New Roman"/>
          <w:sz w:val="28"/>
          <w:szCs w:val="28"/>
        </w:rPr>
        <w:t xml:space="preserve"> среднего</w:t>
      </w:r>
      <w:r w:rsidRPr="005D4B91">
        <w:rPr>
          <w:rFonts w:ascii="Times New Roman" w:hAnsi="Times New Roman" w:cs="Times New Roman"/>
          <w:sz w:val="28"/>
          <w:szCs w:val="28"/>
        </w:rPr>
        <w:t xml:space="preserve"> общего образования определяется программой </w:t>
      </w:r>
      <w:r w:rsidR="0097018A" w:rsidRPr="005D4B91">
        <w:rPr>
          <w:rFonts w:ascii="Times New Roman" w:hAnsi="Times New Roman" w:cs="Times New Roman"/>
          <w:sz w:val="28"/>
          <w:szCs w:val="28"/>
        </w:rPr>
        <w:t>среднего</w:t>
      </w:r>
      <w:r w:rsidRPr="005D4B91">
        <w:rPr>
          <w:rFonts w:ascii="Times New Roman" w:hAnsi="Times New Roman" w:cs="Times New Roman"/>
          <w:sz w:val="28"/>
          <w:szCs w:val="28"/>
        </w:rPr>
        <w:t xml:space="preserve"> общего образования.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Предметное учебное содержание фиксируется в рабочих программах.</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Разработанные по всем учебным предметам федеральные рабочие программы (далее - ФРП) отражают определенные во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 УУД в трех своих компонентах:</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как часть метапредметных результатов обучения в разделе </w:t>
      </w:r>
      <w:r w:rsidR="00501732" w:rsidRPr="005D4B91">
        <w:rPr>
          <w:rFonts w:ascii="Times New Roman" w:hAnsi="Times New Roman" w:cs="Times New Roman"/>
          <w:sz w:val="28"/>
          <w:szCs w:val="28"/>
        </w:rPr>
        <w:lastRenderedPageBreak/>
        <w:t>«</w:t>
      </w:r>
      <w:r w:rsidR="00071A2F" w:rsidRPr="005D4B91">
        <w:rPr>
          <w:rFonts w:ascii="Times New Roman" w:hAnsi="Times New Roman" w:cs="Times New Roman"/>
          <w:sz w:val="28"/>
          <w:szCs w:val="28"/>
        </w:rPr>
        <w:t xml:space="preserve">Планируемые результаты освоения учебного предмета на уровне </w:t>
      </w:r>
      <w:r w:rsidR="0097018A" w:rsidRPr="005D4B91">
        <w:rPr>
          <w:rFonts w:ascii="Times New Roman" w:hAnsi="Times New Roman" w:cs="Times New Roman"/>
          <w:sz w:val="28"/>
          <w:szCs w:val="28"/>
        </w:rPr>
        <w:t>среднего</w:t>
      </w:r>
      <w:r w:rsidR="00071A2F" w:rsidRPr="005D4B91">
        <w:rPr>
          <w:rFonts w:ascii="Times New Roman" w:hAnsi="Times New Roman" w:cs="Times New Roman"/>
          <w:sz w:val="28"/>
          <w:szCs w:val="28"/>
        </w:rPr>
        <w:t xml:space="preserve"> общего образования</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 соотнесении с предметными результатами по основным разделам и темам учебного содержания;</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в разделе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Основные виды деятельности</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тематического планирования.</w:t>
      </w:r>
    </w:p>
    <w:p w:rsidR="002305EE" w:rsidRPr="005D4B91" w:rsidRDefault="002305EE" w:rsidP="005D4B91">
      <w:pPr>
        <w:ind w:firstLine="709"/>
        <w:rPr>
          <w:rFonts w:ascii="Times New Roman" w:hAnsi="Times New Roman" w:cs="Times New Roman"/>
          <w:sz w:val="28"/>
          <w:szCs w:val="28"/>
        </w:rPr>
      </w:pPr>
    </w:p>
    <w:p w:rsidR="002305EE" w:rsidRPr="005D4B91" w:rsidRDefault="0097018A" w:rsidP="005D4B91">
      <w:pPr>
        <w:ind w:firstLine="709"/>
        <w:rPr>
          <w:rFonts w:ascii="Times New Roman" w:hAnsi="Times New Roman" w:cs="Times New Roman"/>
          <w:b/>
          <w:sz w:val="28"/>
          <w:szCs w:val="28"/>
        </w:rPr>
      </w:pPr>
      <w:bookmarkStart w:id="333" w:name="sub_12523"/>
      <w:r w:rsidRPr="005D4B91">
        <w:rPr>
          <w:rFonts w:ascii="Times New Roman" w:hAnsi="Times New Roman" w:cs="Times New Roman"/>
          <w:b/>
          <w:sz w:val="28"/>
          <w:szCs w:val="28"/>
        </w:rPr>
        <w:t xml:space="preserve">2.2. Характеристика познавательных, коммуникативных и регулятивных универсальных учебных действий </w:t>
      </w:r>
    </w:p>
    <w:p w:rsidR="00071A2F" w:rsidRPr="005D4B91" w:rsidRDefault="00071A2F" w:rsidP="005D4B91">
      <w:pPr>
        <w:ind w:firstLine="709"/>
        <w:rPr>
          <w:rFonts w:ascii="Times New Roman" w:hAnsi="Times New Roman" w:cs="Times New Roman"/>
          <w:b/>
          <w:sz w:val="28"/>
          <w:szCs w:val="28"/>
        </w:rPr>
      </w:pPr>
      <w:r w:rsidRPr="005D4B91">
        <w:rPr>
          <w:rFonts w:ascii="Times New Roman" w:hAnsi="Times New Roman" w:cs="Times New Roman"/>
          <w:b/>
          <w:i/>
          <w:sz w:val="28"/>
          <w:szCs w:val="28"/>
        </w:rPr>
        <w:t>Описание реализации требований формирования УУД в предметных результатах и тематическом планировании п</w:t>
      </w:r>
      <w:r w:rsidR="0097018A" w:rsidRPr="005D4B91">
        <w:rPr>
          <w:rFonts w:ascii="Times New Roman" w:hAnsi="Times New Roman" w:cs="Times New Roman"/>
          <w:b/>
          <w:i/>
          <w:sz w:val="28"/>
          <w:szCs w:val="28"/>
        </w:rPr>
        <w:t>о отдельным предметным областям</w:t>
      </w:r>
    </w:p>
    <w:p w:rsidR="00071A2F" w:rsidRPr="005D4B91" w:rsidRDefault="0097018A" w:rsidP="005D4B91">
      <w:pPr>
        <w:ind w:firstLine="709"/>
        <w:rPr>
          <w:rFonts w:ascii="Times New Roman" w:hAnsi="Times New Roman" w:cs="Times New Roman"/>
          <w:b/>
          <w:i/>
          <w:sz w:val="28"/>
          <w:szCs w:val="28"/>
        </w:rPr>
      </w:pPr>
      <w:bookmarkStart w:id="334" w:name="sub_125231"/>
      <w:bookmarkEnd w:id="333"/>
      <w:r w:rsidRPr="005D4B91">
        <w:rPr>
          <w:rFonts w:ascii="Times New Roman" w:hAnsi="Times New Roman" w:cs="Times New Roman"/>
          <w:b/>
          <w:i/>
          <w:sz w:val="28"/>
          <w:szCs w:val="28"/>
        </w:rPr>
        <w:t>Русский язык и литература</w:t>
      </w:r>
    </w:p>
    <w:p w:rsidR="00071A2F" w:rsidRPr="005D4B91" w:rsidRDefault="00071A2F" w:rsidP="005D4B91">
      <w:pPr>
        <w:ind w:firstLine="709"/>
        <w:rPr>
          <w:rFonts w:ascii="Times New Roman" w:hAnsi="Times New Roman" w:cs="Times New Roman"/>
          <w:i/>
          <w:sz w:val="28"/>
          <w:szCs w:val="28"/>
        </w:rPr>
      </w:pPr>
      <w:bookmarkStart w:id="335" w:name="sub_1252311"/>
      <w:bookmarkEnd w:id="334"/>
      <w:r w:rsidRPr="005D4B91">
        <w:rPr>
          <w:rFonts w:ascii="Times New Roman" w:hAnsi="Times New Roman" w:cs="Times New Roman"/>
          <w:i/>
          <w:sz w:val="28"/>
          <w:szCs w:val="28"/>
        </w:rPr>
        <w:t xml:space="preserve">Формирование </w:t>
      </w:r>
      <w:r w:rsidR="0097018A" w:rsidRPr="005D4B91">
        <w:rPr>
          <w:rFonts w:ascii="Times New Roman" w:hAnsi="Times New Roman" w:cs="Times New Roman"/>
          <w:i/>
          <w:sz w:val="28"/>
          <w:szCs w:val="28"/>
        </w:rPr>
        <w:t>познавательных УУД</w:t>
      </w:r>
      <w:r w:rsidRPr="005D4B91">
        <w:rPr>
          <w:rFonts w:ascii="Times New Roman" w:hAnsi="Times New Roman" w:cs="Times New Roman"/>
          <w:i/>
          <w:sz w:val="28"/>
          <w:szCs w:val="28"/>
        </w:rPr>
        <w:t xml:space="preserve"> включает базовые логические действия:</w:t>
      </w:r>
    </w:p>
    <w:bookmarkEnd w:id="335"/>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устанавливать существенный признак или основание для сравнения, классификации и обобщения языковых единиц, языковых фактов и процессов, текстов различных функциональных разновидностей языка, функционально-смысловых типов, жанров; устанавливать основания для сравнения литературных героев, художественных произведений и их фрагментов, классификации и обобщения литературных фактов; сопоставлять текст с другими произведениями русской и зарубежной литературы, интерпретациями в различных видах искусств;</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закономерности и противоречия в языковых фактах, данных в наблюдении (например, традиционный принцип русской орфографии и правописание чередующихся гласных и другие); при изучении литературных произведений, направлений, фактов историко-литературного процесса; анализировать изменения (например, в лексическом составе русского языка) и находить закономерности; формулировать и использовать определения понятий; толковать лексическое значение слова путём установления родовых и видовых смысловых компонентов, отражающих основные родо-видовые признаки реалии;</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выражать отношения, зависимости, правила, закономерности с помощью схем (например, схем сложного предложения с разными видами связи); графических моделей (например, при объяснении правописания гласных в корне слова, правописании </w:t>
      </w:r>
      <w:r w:rsidR="00501732" w:rsidRPr="005D4B91">
        <w:rPr>
          <w:rFonts w:ascii="Times New Roman" w:hAnsi="Times New Roman" w:cs="Times New Roman"/>
          <w:i/>
          <w:sz w:val="28"/>
          <w:szCs w:val="28"/>
        </w:rPr>
        <w:t>«</w:t>
      </w:r>
      <w:r w:rsidR="00071A2F" w:rsidRPr="005D4B91">
        <w:rPr>
          <w:rFonts w:ascii="Times New Roman" w:hAnsi="Times New Roman" w:cs="Times New Roman"/>
          <w:i/>
          <w:sz w:val="28"/>
          <w:szCs w:val="28"/>
        </w:rPr>
        <w:t>н</w:t>
      </w:r>
      <w:r w:rsidR="00501732" w:rsidRPr="005D4B91">
        <w:rPr>
          <w:rFonts w:ascii="Times New Roman" w:hAnsi="Times New Roman" w:cs="Times New Roman"/>
          <w:i/>
          <w:sz w:val="28"/>
          <w:szCs w:val="28"/>
        </w:rPr>
        <w:t>»</w:t>
      </w:r>
      <w:r w:rsidR="00071A2F" w:rsidRPr="005D4B91">
        <w:rPr>
          <w:rFonts w:ascii="Times New Roman" w:hAnsi="Times New Roman" w:cs="Times New Roman"/>
          <w:sz w:val="28"/>
          <w:szCs w:val="28"/>
        </w:rPr>
        <w:t xml:space="preserve"> и </w:t>
      </w:r>
      <w:r w:rsidR="00501732" w:rsidRPr="005D4B91">
        <w:rPr>
          <w:rFonts w:ascii="Times New Roman" w:hAnsi="Times New Roman" w:cs="Times New Roman"/>
          <w:i/>
          <w:sz w:val="28"/>
          <w:szCs w:val="28"/>
        </w:rPr>
        <w:t>«</w:t>
      </w:r>
      <w:r w:rsidR="00071A2F" w:rsidRPr="005D4B91">
        <w:rPr>
          <w:rFonts w:ascii="Times New Roman" w:hAnsi="Times New Roman" w:cs="Times New Roman"/>
          <w:i/>
          <w:sz w:val="28"/>
          <w:szCs w:val="28"/>
        </w:rPr>
        <w:t>нн</w:t>
      </w:r>
      <w:r w:rsidR="00501732" w:rsidRPr="005D4B91">
        <w:rPr>
          <w:rFonts w:ascii="Times New Roman" w:hAnsi="Times New Roman" w:cs="Times New Roman"/>
          <w:i/>
          <w:sz w:val="28"/>
          <w:szCs w:val="28"/>
        </w:rPr>
        <w:t>»</w:t>
      </w:r>
      <w:r w:rsidR="00071A2F" w:rsidRPr="005D4B91">
        <w:rPr>
          <w:rFonts w:ascii="Times New Roman" w:hAnsi="Times New Roman" w:cs="Times New Roman"/>
          <w:sz w:val="28"/>
          <w:szCs w:val="28"/>
        </w:rPr>
        <w:t xml:space="preserve"> в словах различных частей речи) и другие;</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разрабатывать план решения языковой и речевой задачи с учётом анализа имеющихся данных, представленных в виде текста, таблицы, графики и другие;</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соответствие результатов деятельности её целям; различать верные и неверные суждения, устанавливать противоречия в суждениях и корректировать текст;</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развивать критическое мышление при решении жизненных проблем с учётом собственного речевого и читательского опыта.</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формулировать и актуализировать проблему, заложенную в художественном произведении, рассматривать ее всесторонне;</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устанавливать основания для сравнения литературных героев, </w:t>
      </w:r>
      <w:r w:rsidR="00071A2F" w:rsidRPr="005D4B91">
        <w:rPr>
          <w:rFonts w:ascii="Times New Roman" w:hAnsi="Times New Roman" w:cs="Times New Roman"/>
          <w:sz w:val="28"/>
          <w:szCs w:val="28"/>
        </w:rPr>
        <w:lastRenderedPageBreak/>
        <w:t>художественных произведений и их фрагментов, классификации и обобщения литературных фактов; сопоставлять текст с другими произведениями русской и зарубежной литературы, интерпретациями в различных видах искусств;</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выявлять закономерности и противоречия в рассматриваемых явлениях, </w:t>
      </w:r>
      <w:r w:rsidR="0097018A"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при изучении литературных произведений, направлений, фактов историко-литературного процесса.</w:t>
      </w:r>
    </w:p>
    <w:p w:rsidR="00071A2F" w:rsidRPr="005D4B91" w:rsidRDefault="00071A2F" w:rsidP="005D4B91">
      <w:pPr>
        <w:ind w:firstLine="709"/>
        <w:rPr>
          <w:rFonts w:ascii="Times New Roman" w:hAnsi="Times New Roman" w:cs="Times New Roman"/>
          <w:i/>
          <w:sz w:val="28"/>
          <w:szCs w:val="28"/>
        </w:rPr>
      </w:pPr>
      <w:bookmarkStart w:id="336" w:name="sub_1252312"/>
      <w:r w:rsidRPr="005D4B91">
        <w:rPr>
          <w:rFonts w:ascii="Times New Roman" w:hAnsi="Times New Roman" w:cs="Times New Roman"/>
          <w:i/>
          <w:sz w:val="28"/>
          <w:szCs w:val="28"/>
        </w:rPr>
        <w:t xml:space="preserve">Формирование познавательных </w:t>
      </w:r>
      <w:r w:rsidR="0097018A" w:rsidRPr="005D4B91">
        <w:rPr>
          <w:rFonts w:ascii="Times New Roman" w:hAnsi="Times New Roman" w:cs="Times New Roman"/>
          <w:i/>
          <w:sz w:val="28"/>
          <w:szCs w:val="28"/>
        </w:rPr>
        <w:t xml:space="preserve">УУД </w:t>
      </w:r>
      <w:r w:rsidRPr="005D4B91">
        <w:rPr>
          <w:rFonts w:ascii="Times New Roman" w:hAnsi="Times New Roman" w:cs="Times New Roman"/>
          <w:i/>
          <w:sz w:val="28"/>
          <w:szCs w:val="28"/>
        </w:rPr>
        <w:t>включает базовые исследовательские действия:</w:t>
      </w:r>
    </w:p>
    <w:bookmarkEnd w:id="336"/>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формулировать вопросы исследовательского характера (например, о лексической сочетаемости слов, об особенности употребления стилистически окрашенной лексики и другие);</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выдвигать гипотезы (например, о целях использования изобразительно-выразительных средств языка, о причинах изменений в лексическом составе русского языка, стилистических изменений и другие), обосновывать, аргументировать суждения;</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анализировать результаты, полученные в ходе решения языковой и речевой задачи, критически оценивать их достоверность;</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уметь интегрировать знания из разных предметных областей (например, при подборе примеров о роли русского языка как государственного языка Российской Федерации, средства межнационального общения, национального языка русского народа, одного из мировых языков и другие);</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уметь переносить знания в практическую область, освоенные средства и способы действия в собственную речевую практику (например, применять знания о нормах произношения и правописания, лексических, морфологических и других нормах); уметь переносить знания,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полученные в результате чтения и изучения литературных произведений, в познавательную и практическую области жизнедеятельности;</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навыками учебно-исследовательской и проектной деятельности на основе литературного материала, проявлять устойчивый интерес к чтению как средству познания отечественной и других культур;</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научным типом мышления, научной терминологией, ключевыми понятиями и методами современного литературоведения; определять и учитывать историко-культурный контекст и контекст творчества писателя в процессе анализа художественных произведений.</w:t>
      </w:r>
    </w:p>
    <w:p w:rsidR="00071A2F" w:rsidRPr="005D4B91" w:rsidRDefault="00071A2F" w:rsidP="005D4B91">
      <w:pPr>
        <w:ind w:firstLine="709"/>
        <w:rPr>
          <w:rFonts w:ascii="Times New Roman" w:hAnsi="Times New Roman" w:cs="Times New Roman"/>
          <w:i/>
          <w:sz w:val="28"/>
          <w:szCs w:val="28"/>
        </w:rPr>
      </w:pPr>
      <w:bookmarkStart w:id="337" w:name="sub_1252313"/>
      <w:r w:rsidRPr="005D4B91">
        <w:rPr>
          <w:rFonts w:ascii="Times New Roman" w:hAnsi="Times New Roman" w:cs="Times New Roman"/>
          <w:i/>
          <w:sz w:val="28"/>
          <w:szCs w:val="28"/>
        </w:rPr>
        <w:t xml:space="preserve">Формирование познавательных </w:t>
      </w:r>
      <w:r w:rsidR="0097018A" w:rsidRPr="005D4B91">
        <w:rPr>
          <w:rFonts w:ascii="Times New Roman" w:hAnsi="Times New Roman" w:cs="Times New Roman"/>
          <w:i/>
          <w:sz w:val="28"/>
          <w:szCs w:val="28"/>
        </w:rPr>
        <w:t xml:space="preserve">УУД </w:t>
      </w:r>
      <w:r w:rsidRPr="005D4B91">
        <w:rPr>
          <w:rFonts w:ascii="Times New Roman" w:hAnsi="Times New Roman" w:cs="Times New Roman"/>
          <w:i/>
          <w:sz w:val="28"/>
          <w:szCs w:val="28"/>
        </w:rPr>
        <w:t>включает работу с информацией:</w:t>
      </w:r>
    </w:p>
    <w:bookmarkEnd w:id="337"/>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осуществлять поиск, анализ, систематизацию и интерпретацию информации из энциклопедий, словарей, справочников; средств массовой информации, государственных электронных ресурсов учебного назначения; оценивать достоверность информации, её соответствие правовым и морально-этическим нормам;</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создавать тексты в различных форматах с учётом назначения информации и её целевой аудитории, выбирать оптимальную форму её представления и визуализации (презентация, таблица, схема и другие);</w:t>
      </w:r>
    </w:p>
    <w:p w:rsidR="00071A2F" w:rsidRPr="005D4B91" w:rsidRDefault="000F3AB3"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владеть навыками защиты личной информации, соблюдать требования </w:t>
      </w:r>
      <w:r w:rsidR="00071A2F" w:rsidRPr="005D4B91">
        <w:rPr>
          <w:rFonts w:ascii="Times New Roman" w:hAnsi="Times New Roman" w:cs="Times New Roman"/>
          <w:sz w:val="28"/>
          <w:szCs w:val="28"/>
        </w:rPr>
        <w:lastRenderedPageBreak/>
        <w:t>информационной безопасности.</w:t>
      </w:r>
    </w:p>
    <w:p w:rsidR="00071A2F" w:rsidRPr="005D4B91" w:rsidRDefault="00071A2F" w:rsidP="005D4B91">
      <w:pPr>
        <w:ind w:firstLine="709"/>
        <w:rPr>
          <w:rFonts w:ascii="Times New Roman" w:hAnsi="Times New Roman" w:cs="Times New Roman"/>
          <w:i/>
          <w:sz w:val="28"/>
          <w:szCs w:val="28"/>
        </w:rPr>
      </w:pPr>
      <w:bookmarkStart w:id="338" w:name="sub_1252314"/>
      <w:r w:rsidRPr="005D4B91">
        <w:rPr>
          <w:rFonts w:ascii="Times New Roman" w:hAnsi="Times New Roman" w:cs="Times New Roman"/>
          <w:i/>
          <w:sz w:val="28"/>
          <w:szCs w:val="28"/>
        </w:rPr>
        <w:t xml:space="preserve">Формирование коммуникативных </w:t>
      </w:r>
      <w:r w:rsidR="0097018A" w:rsidRPr="005D4B91">
        <w:rPr>
          <w:rFonts w:ascii="Times New Roman" w:hAnsi="Times New Roman" w:cs="Times New Roman"/>
          <w:i/>
          <w:sz w:val="28"/>
          <w:szCs w:val="28"/>
        </w:rPr>
        <w:t xml:space="preserve">УУД </w:t>
      </w:r>
      <w:r w:rsidRPr="005D4B91">
        <w:rPr>
          <w:rFonts w:ascii="Times New Roman" w:hAnsi="Times New Roman" w:cs="Times New Roman"/>
          <w:i/>
          <w:sz w:val="28"/>
          <w:szCs w:val="28"/>
        </w:rPr>
        <w:t>включает умения:</w:t>
      </w:r>
    </w:p>
    <w:bookmarkEnd w:id="338"/>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различными видами монолога и диалога, формулировать в устной и письменной форме суждения на социально-культурные, нравственно-этические, бытовые, учебные темы в соответствии с темой, целью, сферой и ситуацией общения; правильно, логично, аргументированно излагать свою точку зрения по поставленной проблеме;</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пользоваться невербальными средствами общения, понимать значение социальных знаков;</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аргументированно вести диалог, уметь смягчать конфликтные ситуации; корректно выражать своё отношение к суждениям собеседников, проявлять уважительное отношение к оппоненту и в корректной форме формулировать свои возражения, задавать вопросы по существу обсуждаемой темы;</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логично и корректно с точки зрения культуры речи излагать свою точку зрения; самостоятельно выбирать формат публичного выступления и составлять устные и письменные тексты с учётом цели и особенностей аудитории;</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осуществлять совместную деятельность, включая взаимодействие с людьми иной культуры, национальной и религиозной принадлежности на основе гуманистических ценностей, взаимопонимания между людьми разных культур;</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цели совместной деятельности, организовывать, координировать действия по их достижению;</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качество своего вклада и вклада каждого участника команды в общий результат;</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уметь обобщать мнения нескольких людей и выражать это обобщение в устной и письменной форме;</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предлагать новые проекты, оценивать идеи с позиции новизны, оригинальности, практической значимости; проявлять творческие способности и воображение, быть инициативным;</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участвовать в дискуссии на литературные темы, в коллективном диалоге, разрабатывать индивидуальный и (или) коллективный учебный проект.</w:t>
      </w:r>
    </w:p>
    <w:p w:rsidR="00071A2F" w:rsidRPr="005D4B91" w:rsidRDefault="00071A2F" w:rsidP="005D4B91">
      <w:pPr>
        <w:ind w:firstLine="709"/>
        <w:rPr>
          <w:rFonts w:ascii="Times New Roman" w:hAnsi="Times New Roman" w:cs="Times New Roman"/>
          <w:i/>
          <w:sz w:val="28"/>
          <w:szCs w:val="28"/>
        </w:rPr>
      </w:pPr>
      <w:bookmarkStart w:id="339" w:name="sub_1252315"/>
      <w:r w:rsidRPr="005D4B91">
        <w:rPr>
          <w:rFonts w:ascii="Times New Roman" w:hAnsi="Times New Roman" w:cs="Times New Roman"/>
          <w:i/>
          <w:sz w:val="28"/>
          <w:szCs w:val="28"/>
        </w:rPr>
        <w:t>Формирование регулятивны</w:t>
      </w:r>
      <w:r w:rsidR="0097018A" w:rsidRPr="005D4B91">
        <w:rPr>
          <w:rFonts w:ascii="Times New Roman" w:hAnsi="Times New Roman" w:cs="Times New Roman"/>
          <w:i/>
          <w:sz w:val="28"/>
          <w:szCs w:val="28"/>
        </w:rPr>
        <w:t>х УУД</w:t>
      </w:r>
      <w:r w:rsidRPr="005D4B91">
        <w:rPr>
          <w:rFonts w:ascii="Times New Roman" w:hAnsi="Times New Roman" w:cs="Times New Roman"/>
          <w:i/>
          <w:sz w:val="28"/>
          <w:szCs w:val="28"/>
        </w:rPr>
        <w:t xml:space="preserve"> включает умения:</w:t>
      </w:r>
    </w:p>
    <w:bookmarkEnd w:id="339"/>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составлять план действий при анализе и создании текста, вносить необходимые коррективы;</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оценивать приобретённый опыт,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речевой; анализировать и оценивать собственную работу: меру самостоятельности, затруднения, дефициты, ошибки и другие;</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осуществлять речевую рефлексию (выявлять коммуникативные неудачи и их причины, уметь предупреждать их), давать оценку приобретённому речевому опыту и корректировать собственную речь с учётом целей и условий общения;</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давать оценку новым ситуациям,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изображённым в художественной литературе; оценивать приобретенный опыт с учетом литературных знаний;</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осознавать ценностное отношение к литературе как неотъемлемой части культуры; выявлять взаимосвязи между языковым, литературным, </w:t>
      </w:r>
      <w:r w:rsidR="00071A2F" w:rsidRPr="005D4B91">
        <w:rPr>
          <w:rFonts w:ascii="Times New Roman" w:hAnsi="Times New Roman" w:cs="Times New Roman"/>
          <w:sz w:val="28"/>
          <w:szCs w:val="28"/>
        </w:rPr>
        <w:lastRenderedPageBreak/>
        <w:t>интеллектуальным, духовно-нравственным развитием личности;</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принимать мотивы и аргументы других при анализе результатов деятельности, </w:t>
      </w:r>
      <w:r w:rsidR="0097018A"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процессе чтения художественной литературы и обсуждения литературных героев и проблем, поставленных в художественных произведениях.</w:t>
      </w:r>
    </w:p>
    <w:p w:rsidR="00071A2F" w:rsidRPr="005D4B91" w:rsidRDefault="0097018A" w:rsidP="005D4B91">
      <w:pPr>
        <w:ind w:firstLine="709"/>
        <w:rPr>
          <w:rFonts w:ascii="Times New Roman" w:hAnsi="Times New Roman" w:cs="Times New Roman"/>
          <w:b/>
          <w:i/>
          <w:sz w:val="28"/>
          <w:szCs w:val="28"/>
        </w:rPr>
      </w:pPr>
      <w:bookmarkStart w:id="340" w:name="sub_125232"/>
      <w:r w:rsidRPr="005D4B91">
        <w:rPr>
          <w:rFonts w:ascii="Times New Roman" w:hAnsi="Times New Roman" w:cs="Times New Roman"/>
          <w:b/>
          <w:i/>
          <w:sz w:val="28"/>
          <w:szCs w:val="28"/>
        </w:rPr>
        <w:t>Иностранный язык</w:t>
      </w:r>
    </w:p>
    <w:p w:rsidR="00071A2F" w:rsidRPr="005D4B91" w:rsidRDefault="00071A2F" w:rsidP="005D4B91">
      <w:pPr>
        <w:ind w:firstLine="709"/>
        <w:rPr>
          <w:rFonts w:ascii="Times New Roman" w:hAnsi="Times New Roman" w:cs="Times New Roman"/>
          <w:i/>
          <w:sz w:val="28"/>
          <w:szCs w:val="28"/>
        </w:rPr>
      </w:pPr>
      <w:bookmarkStart w:id="341" w:name="sub_1252321"/>
      <w:bookmarkEnd w:id="340"/>
      <w:r w:rsidRPr="005D4B91">
        <w:rPr>
          <w:rFonts w:ascii="Times New Roman" w:hAnsi="Times New Roman" w:cs="Times New Roman"/>
          <w:i/>
          <w:sz w:val="28"/>
          <w:szCs w:val="28"/>
        </w:rPr>
        <w:t xml:space="preserve">Формирование познавательных </w:t>
      </w:r>
      <w:r w:rsidR="0097018A"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включает базовые логические и исследовательские действия:</w:t>
      </w:r>
    </w:p>
    <w:bookmarkEnd w:id="341"/>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анализировать, устанавливать аналогии между способами выражения мысли средствами иностранного и родного языков;</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распознавать свойства и признаки языковых единиц и языковых явлений иностранного языка; сравнивать, классифицировать и обобщать их;</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признаки и свойства языковых единиц и языковых явлений иностранного языка (например, грамматических конструкции и их функций);</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сравнивать разные типы и жанры устных и письменных высказываний на иностранном языке;</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различать в иноязычном устном и письменном тексте - факт и мнение;</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анализировать структурно и содержательно разные типы и жанры устных и письменных высказываний на иностранном языке с целью дальнейшего использования результатов анализа в собственных высказывания;</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проводить по предложенному плану небольшое исследование по установлению особенностей единиц изучаемого языка, языковых явлений (лексических, грамматических), социокультурных явлений;</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формулировать в устной или письменной форме гипотезу предстоящего исследования (исследовательского проекта) языковых явлений; осуществлять проверку гипотезы;</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формулировать обобщения и выводы по результатам проведённого наблюдения за языковыми явлениями;</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представлять результаты исследования в устной и письменной форме, в виде электронной презентации, схемы, таблицы, диаграммы и других на уроке или во внеурочной деятельности;</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проводить небольшое исследование межкультурного характера по установлению соответствий и различий в культурных особенностях родной страны и страны изучаемого языка.</w:t>
      </w:r>
    </w:p>
    <w:p w:rsidR="00071A2F" w:rsidRPr="005D4B91" w:rsidRDefault="00071A2F" w:rsidP="005D4B91">
      <w:pPr>
        <w:ind w:firstLine="709"/>
        <w:rPr>
          <w:rFonts w:ascii="Times New Roman" w:hAnsi="Times New Roman" w:cs="Times New Roman"/>
          <w:i/>
          <w:sz w:val="28"/>
          <w:szCs w:val="28"/>
        </w:rPr>
      </w:pPr>
      <w:bookmarkStart w:id="342" w:name="sub_1252322"/>
      <w:r w:rsidRPr="005D4B91">
        <w:rPr>
          <w:rFonts w:ascii="Times New Roman" w:hAnsi="Times New Roman" w:cs="Times New Roman"/>
          <w:i/>
          <w:sz w:val="28"/>
          <w:szCs w:val="28"/>
        </w:rPr>
        <w:t>Формирование познавательных</w:t>
      </w:r>
      <w:r w:rsidR="0097018A"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включает работу с информацией:</w:t>
      </w:r>
    </w:p>
    <w:bookmarkEnd w:id="342"/>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в соответствии с коммуникативной задачей различные стратегии чтения и аудирования для получения информации (с пониманием основного содержания, с пониманием запрашиваемой информации, с полным пониманием);</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полно и точно понимать прочитанный текст на основе его информационной переработки (смыслового и структурного анализа отдельных частей текста, выборочного перевода);</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фиксировать информацию доступными средствами (в виде ключевых слов, плана, тезисов);</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оценивать достоверность информации, полученной из иноязычных </w:t>
      </w:r>
      <w:r w:rsidR="00071A2F" w:rsidRPr="005D4B91">
        <w:rPr>
          <w:rFonts w:ascii="Times New Roman" w:hAnsi="Times New Roman" w:cs="Times New Roman"/>
          <w:sz w:val="28"/>
          <w:szCs w:val="28"/>
        </w:rPr>
        <w:lastRenderedPageBreak/>
        <w:t>источников, критически оценивать и интерпретировать информацию с разных позиций, распознавать и фиксировать противоречия в информационных источниках;</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соблюдать информационную безопасность при работе в сети Интернет.</w:t>
      </w:r>
    </w:p>
    <w:p w:rsidR="00071A2F" w:rsidRPr="005D4B91" w:rsidRDefault="00071A2F" w:rsidP="005D4B91">
      <w:pPr>
        <w:ind w:firstLine="709"/>
        <w:rPr>
          <w:rFonts w:ascii="Times New Roman" w:hAnsi="Times New Roman" w:cs="Times New Roman"/>
          <w:i/>
          <w:sz w:val="28"/>
          <w:szCs w:val="28"/>
        </w:rPr>
      </w:pPr>
      <w:bookmarkStart w:id="343" w:name="sub_1252323"/>
      <w:r w:rsidRPr="005D4B91">
        <w:rPr>
          <w:rFonts w:ascii="Times New Roman" w:hAnsi="Times New Roman" w:cs="Times New Roman"/>
          <w:i/>
          <w:sz w:val="28"/>
          <w:szCs w:val="28"/>
        </w:rPr>
        <w:t xml:space="preserve">Формирование коммуникативных </w:t>
      </w:r>
      <w:r w:rsidR="0097018A" w:rsidRPr="005D4B91">
        <w:rPr>
          <w:rFonts w:ascii="Times New Roman" w:hAnsi="Times New Roman" w:cs="Times New Roman"/>
          <w:i/>
          <w:sz w:val="28"/>
          <w:szCs w:val="28"/>
        </w:rPr>
        <w:t xml:space="preserve">УУД </w:t>
      </w:r>
      <w:r w:rsidRPr="005D4B91">
        <w:rPr>
          <w:rFonts w:ascii="Times New Roman" w:hAnsi="Times New Roman" w:cs="Times New Roman"/>
          <w:i/>
          <w:sz w:val="28"/>
          <w:szCs w:val="28"/>
        </w:rPr>
        <w:t>действий включает умения:</w:t>
      </w:r>
    </w:p>
    <w:bookmarkEnd w:id="343"/>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воспринимать и создавать собственные диалогические и монологические высказывания на иностранном языке, участвовать в обсуждениях, выступлениях в соответствии с условиями и целями общения;</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развернуто, логично и точно излагать свою точку зрения с использованием адекватных языковых средств изучаемого иностранного языка;</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и использовать выразительные средства языка и знаковых систем (текст, таблица, схема и другие) в соответствии с коммуникативной задачей;</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осуществлять смысловое чтение текста с учетом коммуникативной задачи и вида текста, используя разные стратегии чтения (с пониманием основного содержания, с полным пониманием, с нахождением интересующей информации);</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выстраивать и представлять в письменной форме логику решения коммуникативной задачи (например, в виде плана высказывания, состоящего из вопросов или утверждений);</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публично представлять на иностранном языке результаты выполненной проектной работы, самостоятельно выбирая формат выступления с учетом особенностей аудитории;</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осуществлять деловую коммуникацию на иностранном языке в рамках выбранного профиля с целью решения поставленной коммуникативной задачи.</w:t>
      </w:r>
    </w:p>
    <w:p w:rsidR="00071A2F" w:rsidRPr="005D4B91" w:rsidRDefault="00071A2F" w:rsidP="005D4B91">
      <w:pPr>
        <w:ind w:firstLine="709"/>
        <w:rPr>
          <w:rFonts w:ascii="Times New Roman" w:hAnsi="Times New Roman" w:cs="Times New Roman"/>
          <w:i/>
          <w:sz w:val="28"/>
          <w:szCs w:val="28"/>
        </w:rPr>
      </w:pPr>
      <w:bookmarkStart w:id="344" w:name="sub_1252324"/>
      <w:r w:rsidRPr="005D4B91">
        <w:rPr>
          <w:rFonts w:ascii="Times New Roman" w:hAnsi="Times New Roman" w:cs="Times New Roman"/>
          <w:i/>
          <w:sz w:val="28"/>
          <w:szCs w:val="28"/>
        </w:rPr>
        <w:t xml:space="preserve">Формирование регулятивных </w:t>
      </w:r>
      <w:r w:rsidR="0097018A"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включает умения:</w:t>
      </w:r>
    </w:p>
    <w:bookmarkEnd w:id="344"/>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планировать организацию совместной работы, распределять задачи, определять свою роль и координировать свои действия с другими членами команды;</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выполнять работу в условиях реального, виртуального и комбинированного взаимодействия;</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оказывать влияние на речевое поведение партнера (например, поощряя его продолжать поиск совместного решения поставленной задачи);</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корректировать совместную деятельность с учетом возникших трудностей, новых данных или информации;</w:t>
      </w:r>
    </w:p>
    <w:p w:rsidR="00071A2F" w:rsidRPr="005D4B91" w:rsidRDefault="009F354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осуществлять взаимодействие в ситуациях общения, соблюдая этикетные нормы межкультурного общения.</w:t>
      </w:r>
    </w:p>
    <w:p w:rsidR="00071A2F" w:rsidRPr="005D4B91" w:rsidRDefault="0097018A" w:rsidP="005D4B91">
      <w:pPr>
        <w:ind w:firstLine="709"/>
        <w:rPr>
          <w:rFonts w:ascii="Times New Roman" w:hAnsi="Times New Roman" w:cs="Times New Roman"/>
          <w:b/>
          <w:i/>
          <w:sz w:val="28"/>
          <w:szCs w:val="28"/>
        </w:rPr>
      </w:pPr>
      <w:bookmarkStart w:id="345" w:name="sub_125233"/>
      <w:r w:rsidRPr="005D4B91">
        <w:rPr>
          <w:rFonts w:ascii="Times New Roman" w:hAnsi="Times New Roman" w:cs="Times New Roman"/>
          <w:b/>
          <w:i/>
          <w:sz w:val="28"/>
          <w:szCs w:val="28"/>
        </w:rPr>
        <w:t>Математика и информатика</w:t>
      </w:r>
    </w:p>
    <w:p w:rsidR="00071A2F" w:rsidRPr="005D4B91" w:rsidRDefault="00071A2F" w:rsidP="005D4B91">
      <w:pPr>
        <w:ind w:firstLine="709"/>
        <w:rPr>
          <w:rFonts w:ascii="Times New Roman" w:hAnsi="Times New Roman" w:cs="Times New Roman"/>
          <w:i/>
          <w:sz w:val="28"/>
          <w:szCs w:val="28"/>
        </w:rPr>
      </w:pPr>
      <w:bookmarkStart w:id="346" w:name="sub_1252331"/>
      <w:bookmarkEnd w:id="345"/>
      <w:r w:rsidRPr="005D4B91">
        <w:rPr>
          <w:rFonts w:ascii="Times New Roman" w:hAnsi="Times New Roman" w:cs="Times New Roman"/>
          <w:i/>
          <w:sz w:val="28"/>
          <w:szCs w:val="28"/>
        </w:rPr>
        <w:t>Формирование познавательных</w:t>
      </w:r>
      <w:r w:rsidR="0097018A" w:rsidRPr="005D4B91">
        <w:rPr>
          <w:rFonts w:ascii="Times New Roman" w:hAnsi="Times New Roman" w:cs="Times New Roman"/>
          <w:i/>
          <w:sz w:val="28"/>
          <w:szCs w:val="28"/>
        </w:rPr>
        <w:t xml:space="preserve"> УУД </w:t>
      </w:r>
      <w:r w:rsidRPr="005D4B91">
        <w:rPr>
          <w:rFonts w:ascii="Times New Roman" w:hAnsi="Times New Roman" w:cs="Times New Roman"/>
          <w:i/>
          <w:sz w:val="28"/>
          <w:szCs w:val="28"/>
        </w:rPr>
        <w:t>включает базовые логические действия:</w:t>
      </w:r>
    </w:p>
    <w:bookmarkEnd w:id="346"/>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качества, характеристики математических понятий и отношений между понятиями; формулировать определения понятий;</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устанавливать существенный признак классификации, основания для обобщения и сравнения, критерии проводимого анализа;</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математические закономерности, проводить аналогии, вскрывать взаимосвязи и противоречия в фактах, данных, наблюдениях и утверждениях; предлагать критерии для выявления закономерностей и противоречий;</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воспринимать, формулировать и преобразовывать суждения: утвердительные и отрицательные, единичные, частные и общие; условные;</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делать выводы с использованием законов логики, дедуктивных и индуктивных умозаключений, умозаключений по аналогии;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проводить самостоятельно доказательства математических утверждений (прямые и от противного), выстраивать аргументацию, приводить примеры и контрпримеры; обосновывать собственные суждения и выводы;</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способ решения учебной задачи (сравнивать несколько вариантов решения, выбирать наиболее подходящий с учетом самостоятельно выделенных критериев).</w:t>
      </w:r>
    </w:p>
    <w:p w:rsidR="00071A2F" w:rsidRPr="005D4B91" w:rsidRDefault="00071A2F" w:rsidP="005D4B91">
      <w:pPr>
        <w:ind w:firstLine="709"/>
        <w:rPr>
          <w:rFonts w:ascii="Times New Roman" w:hAnsi="Times New Roman" w:cs="Times New Roman"/>
          <w:i/>
          <w:sz w:val="28"/>
          <w:szCs w:val="28"/>
        </w:rPr>
      </w:pPr>
      <w:bookmarkStart w:id="347" w:name="sub_1252332"/>
      <w:r w:rsidRPr="005D4B91">
        <w:rPr>
          <w:rFonts w:ascii="Times New Roman" w:hAnsi="Times New Roman" w:cs="Times New Roman"/>
          <w:i/>
          <w:sz w:val="28"/>
          <w:szCs w:val="28"/>
        </w:rPr>
        <w:t xml:space="preserve">Формирование познавательных </w:t>
      </w:r>
      <w:r w:rsidR="0097018A"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включает базовые исследовательские действия:</w:t>
      </w:r>
    </w:p>
    <w:bookmarkEnd w:id="347"/>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вопросы как исследовательский инструмент познания;</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проводить самостоятельно спланированный эксперимент, исследование по установлению особенностей математического объекта, понятия, процедуры, по выявлению зависимостей между объектами, понятиями, процедурами, использовать различные методы;</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формулировать обобщения и выводы по результатам проведенного наблюдения, исследования, оценивать достоверность полученных результатов, выводов и обобщений, прогнозировать возможное их развитие в новых условиях.</w:t>
      </w:r>
    </w:p>
    <w:p w:rsidR="00071A2F" w:rsidRPr="005D4B91" w:rsidRDefault="00071A2F" w:rsidP="005D4B91">
      <w:pPr>
        <w:ind w:firstLine="709"/>
        <w:rPr>
          <w:rFonts w:ascii="Times New Roman" w:hAnsi="Times New Roman" w:cs="Times New Roman"/>
          <w:i/>
          <w:sz w:val="28"/>
          <w:szCs w:val="28"/>
        </w:rPr>
      </w:pPr>
      <w:bookmarkStart w:id="348" w:name="sub_1252333"/>
      <w:r w:rsidRPr="005D4B91">
        <w:rPr>
          <w:rFonts w:ascii="Times New Roman" w:hAnsi="Times New Roman" w:cs="Times New Roman"/>
          <w:i/>
          <w:sz w:val="28"/>
          <w:szCs w:val="28"/>
        </w:rPr>
        <w:t xml:space="preserve">Формирование познавательных </w:t>
      </w:r>
      <w:r w:rsidR="0097018A"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включает работу с информацией:</w:t>
      </w:r>
    </w:p>
    <w:bookmarkEnd w:id="348"/>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информацию из источников различных типов, анализировать и интерпретировать информацию различных видов и форм представления; систематизировать и структурировать информацию, представлять ее в различных формах;</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надежность информации по самостоятельно сформулированным критериям, воспринимать ее критически;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дефициты информации, данных, необходимых для ответа на вопрос и для решения задачи;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анализировать информацию, структурировать ее с помощью таблиц и схем, обобщать, моделировать математически: делать чертежи и краткие записи по условию задачи, отображать графически, записывать с помощью формул;</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формулировать прямые и обратные утверждения, отрицание, выводить следствия; распознавать неверные утверждения и находить в них ошибки;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проводить математические эксперименты, решать задачи исследовательского характера, выдвигать предположения, доказывать или опровергать их, применяя индукцию, дедукцию, аналогию, математические методы;</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создавать структурированные текстовые материалы с использованием возможностей современных программных средств и облачных технологий, использовать табличные базы данных;</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компьютерно-математические модели для анализа объектов и процессов, оценивать адекватность модели моделируемому объекту или процессу; представлять результаты моделирования в наглядном виде.</w:t>
      </w:r>
    </w:p>
    <w:p w:rsidR="00071A2F" w:rsidRPr="005D4B91" w:rsidRDefault="00071A2F" w:rsidP="005D4B91">
      <w:pPr>
        <w:ind w:firstLine="709"/>
        <w:rPr>
          <w:rFonts w:ascii="Times New Roman" w:hAnsi="Times New Roman" w:cs="Times New Roman"/>
          <w:i/>
          <w:sz w:val="28"/>
          <w:szCs w:val="28"/>
        </w:rPr>
      </w:pPr>
      <w:bookmarkStart w:id="349" w:name="sub_1252334"/>
      <w:r w:rsidRPr="005D4B91">
        <w:rPr>
          <w:rFonts w:ascii="Times New Roman" w:hAnsi="Times New Roman" w:cs="Times New Roman"/>
          <w:i/>
          <w:sz w:val="28"/>
          <w:szCs w:val="28"/>
        </w:rPr>
        <w:t>Формирование коммуникативных</w:t>
      </w:r>
      <w:r w:rsidR="0097018A" w:rsidRPr="005D4B91">
        <w:rPr>
          <w:rFonts w:ascii="Times New Roman" w:hAnsi="Times New Roman" w:cs="Times New Roman"/>
          <w:i/>
          <w:sz w:val="28"/>
          <w:szCs w:val="28"/>
        </w:rPr>
        <w:t xml:space="preserve"> УУД</w:t>
      </w:r>
      <w:r w:rsidRPr="005D4B91">
        <w:rPr>
          <w:rFonts w:ascii="Times New Roman" w:hAnsi="Times New Roman" w:cs="Times New Roman"/>
          <w:i/>
          <w:sz w:val="28"/>
          <w:szCs w:val="28"/>
        </w:rPr>
        <w:t xml:space="preserve"> включает умения:</w:t>
      </w:r>
    </w:p>
    <w:bookmarkEnd w:id="349"/>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воспринимать и формулировать суждения, ясно, точно, грамотно выражать свою точку зрения в устных и письменных текстах;</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в корректной форме формулировать разногласия и возражения;</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представлять логику решения задачи, доказательства утверждения, результаты и ход эксперимента, исследования, проекта в устной и письменной форме, подкрепляя пояснениями, обоснованиями в вербальном и графическом виде; самостоятельно выбирать формат выступления с учетом задач презентации и особенностей аудитории;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участвовать в групповых формах работы (обсуждения, обмен мнений,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мозговые штурмы</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и другие), используя преимущества командной и индивидуальной работы при решении учебных задач;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071A2F" w:rsidRPr="005D4B91" w:rsidRDefault="00071A2F" w:rsidP="005D4B91">
      <w:pPr>
        <w:ind w:firstLine="709"/>
        <w:rPr>
          <w:rFonts w:ascii="Times New Roman" w:hAnsi="Times New Roman" w:cs="Times New Roman"/>
          <w:i/>
          <w:sz w:val="28"/>
          <w:szCs w:val="28"/>
        </w:rPr>
      </w:pPr>
      <w:bookmarkStart w:id="350" w:name="sub_1252335"/>
      <w:r w:rsidRPr="005D4B91">
        <w:rPr>
          <w:rFonts w:ascii="Times New Roman" w:hAnsi="Times New Roman" w:cs="Times New Roman"/>
          <w:i/>
          <w:sz w:val="28"/>
          <w:szCs w:val="28"/>
        </w:rPr>
        <w:t xml:space="preserve">Формирование регулятивных </w:t>
      </w:r>
      <w:r w:rsidR="0097018A" w:rsidRPr="005D4B91">
        <w:rPr>
          <w:rFonts w:ascii="Times New Roman" w:hAnsi="Times New Roman" w:cs="Times New Roman"/>
          <w:i/>
          <w:sz w:val="28"/>
          <w:szCs w:val="28"/>
        </w:rPr>
        <w:t xml:space="preserve">УУД </w:t>
      </w:r>
      <w:r w:rsidRPr="005D4B91">
        <w:rPr>
          <w:rFonts w:ascii="Times New Roman" w:hAnsi="Times New Roman" w:cs="Times New Roman"/>
          <w:i/>
          <w:sz w:val="28"/>
          <w:szCs w:val="28"/>
        </w:rPr>
        <w:t>включает умения:</w:t>
      </w:r>
    </w:p>
    <w:bookmarkEnd w:id="350"/>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составлять план, алгоритм решения задачи, выбирать способ решения с учетом имеющихся ресурсов и собственных возможностей и корректировать с учетом новой информации;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соответствие результата цели и условиям, меру собственной самостоятельности, затруднения, дефициты, ошибки, приобретенный опыт; объяснять причины достижения или недостижения результатов деятельности.</w:t>
      </w:r>
    </w:p>
    <w:p w:rsidR="00340CDA" w:rsidRDefault="00340CDA" w:rsidP="005D4B91">
      <w:pPr>
        <w:ind w:firstLine="709"/>
        <w:rPr>
          <w:rFonts w:ascii="Times New Roman" w:hAnsi="Times New Roman" w:cs="Times New Roman"/>
          <w:b/>
          <w:i/>
          <w:sz w:val="28"/>
          <w:szCs w:val="28"/>
        </w:rPr>
      </w:pPr>
      <w:bookmarkStart w:id="351" w:name="sub_125234"/>
    </w:p>
    <w:p w:rsidR="00340CDA" w:rsidRDefault="00340CDA" w:rsidP="005D4B91">
      <w:pPr>
        <w:ind w:firstLine="709"/>
        <w:rPr>
          <w:rFonts w:ascii="Times New Roman" w:hAnsi="Times New Roman" w:cs="Times New Roman"/>
          <w:b/>
          <w:i/>
          <w:sz w:val="28"/>
          <w:szCs w:val="28"/>
        </w:rPr>
      </w:pPr>
    </w:p>
    <w:p w:rsidR="00071A2F" w:rsidRPr="005D4B91" w:rsidRDefault="0097018A"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Естественнонаучные предметы</w:t>
      </w:r>
    </w:p>
    <w:p w:rsidR="00071A2F" w:rsidRPr="005D4B91" w:rsidRDefault="00071A2F" w:rsidP="005D4B91">
      <w:pPr>
        <w:ind w:firstLine="709"/>
        <w:rPr>
          <w:rFonts w:ascii="Times New Roman" w:hAnsi="Times New Roman" w:cs="Times New Roman"/>
          <w:i/>
          <w:sz w:val="28"/>
          <w:szCs w:val="28"/>
        </w:rPr>
      </w:pPr>
      <w:bookmarkStart w:id="352" w:name="sub_1252341"/>
      <w:bookmarkEnd w:id="351"/>
      <w:r w:rsidRPr="005D4B91">
        <w:rPr>
          <w:rFonts w:ascii="Times New Roman" w:hAnsi="Times New Roman" w:cs="Times New Roman"/>
          <w:i/>
          <w:sz w:val="28"/>
          <w:szCs w:val="28"/>
        </w:rPr>
        <w:t>Формирование познавательных</w:t>
      </w:r>
      <w:r w:rsidR="0097018A"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включает базовые логические </w:t>
      </w:r>
      <w:r w:rsidRPr="005D4B91">
        <w:rPr>
          <w:rFonts w:ascii="Times New Roman" w:hAnsi="Times New Roman" w:cs="Times New Roman"/>
          <w:i/>
          <w:sz w:val="28"/>
          <w:szCs w:val="28"/>
        </w:rPr>
        <w:lastRenderedPageBreak/>
        <w:t>действия:</w:t>
      </w:r>
    </w:p>
    <w:bookmarkEnd w:id="352"/>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закономерности и противоречия в рассматриваемых физических, химических, биологических явлениях, например, анализировать физические процессы и явления с использованием физических законов и теорий, например, закона сохранения механической энергии, закона сохранения импульса, газовых законов, закона Кулона, молекулярно-кинетической теории строения вещества, выявлять закономерности в проявлении общих свойств у веществ, относящихся к одному классу химических соединений;</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определять условия применимости моделей физических тел и процессов (явлений), например, инерциальная система отсчёта, абсолютно упругая деформация, моделей газа, жидкости и твёрдого (кристаллического) тела, идеального газа;</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основания и критерии для классификации веществ и химических реакций;</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применять используемые в химии символические (знаковые) модели, уметь преобразовывать модельные представления при решении учебных познавательных и практических задач, применять модельные представления для выявления характерных признаков изучаемых веществ и химических реакций;</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наиболее эффективный способ решения расчетных задач с учетом получения новых знаний о веществах и химических реакциях;</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вносить коррективы в деятельность, оценивать соответствие результатов целям, оценивать риски последствий деятельности, например, анализировать и оценивать последствия использования тепловых двигателей и теплового загрязнения окружающей среды с позиций экологической безопасности; влияния радиоактивности на живые организмы безопасности; представлений о рациональном природопользовании (в процессе подготовки сообщений, выполнения групповых проектов);</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развивать креативное мышление при решении жизненных проблем, например, объяснять основные принципы действия технических устройств и технологий, таких как: ультразвуковая диагностика в технике и медицине, радар, радиоприёмник, телевизор, телефон, СВЧ-печь; и условий их безопасного применения в практической жизни.</w:t>
      </w:r>
    </w:p>
    <w:p w:rsidR="00071A2F" w:rsidRPr="005D4B91" w:rsidRDefault="00071A2F" w:rsidP="005D4B91">
      <w:pPr>
        <w:ind w:firstLine="709"/>
        <w:rPr>
          <w:rFonts w:ascii="Times New Roman" w:hAnsi="Times New Roman" w:cs="Times New Roman"/>
          <w:i/>
          <w:sz w:val="28"/>
          <w:szCs w:val="28"/>
        </w:rPr>
      </w:pPr>
      <w:bookmarkStart w:id="353" w:name="sub_1252342"/>
      <w:r w:rsidRPr="005D4B91">
        <w:rPr>
          <w:rFonts w:ascii="Times New Roman" w:hAnsi="Times New Roman" w:cs="Times New Roman"/>
          <w:i/>
          <w:sz w:val="28"/>
          <w:szCs w:val="28"/>
        </w:rPr>
        <w:t>Формирование познавательных</w:t>
      </w:r>
      <w:r w:rsidR="0097018A" w:rsidRPr="005D4B91">
        <w:rPr>
          <w:rFonts w:ascii="Times New Roman" w:hAnsi="Times New Roman" w:cs="Times New Roman"/>
          <w:i/>
          <w:sz w:val="28"/>
          <w:szCs w:val="28"/>
        </w:rPr>
        <w:t xml:space="preserve"> УУД</w:t>
      </w:r>
      <w:r w:rsidRPr="005D4B91">
        <w:rPr>
          <w:rFonts w:ascii="Times New Roman" w:hAnsi="Times New Roman" w:cs="Times New Roman"/>
          <w:i/>
          <w:sz w:val="28"/>
          <w:szCs w:val="28"/>
        </w:rPr>
        <w:t xml:space="preserve"> включает базовые исследовательские действия:</w:t>
      </w:r>
    </w:p>
    <w:bookmarkEnd w:id="353"/>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проводить эксперименты и исследования, например, действия постоянного магнита на рамку с током; явления электромагнитной индукции, зависимости периода малых колебаний математического маятника от параметров колебательной системы;</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проводить исследования зависимостей между физическими величинами, например: зависимости периода обращения конического маятника от его параметров; зависимости силы упругости от деформации для пружины и резинового образца; исследование остывания вещества; исследование зависимости полезной мощности источника тока от силы тока;</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проводить опыты по проверке предложенных гипотез, например, </w:t>
      </w:r>
      <w:r w:rsidR="00071A2F" w:rsidRPr="005D4B91">
        <w:rPr>
          <w:rFonts w:ascii="Times New Roman" w:hAnsi="Times New Roman" w:cs="Times New Roman"/>
          <w:sz w:val="28"/>
          <w:szCs w:val="28"/>
        </w:rPr>
        <w:lastRenderedPageBreak/>
        <w:t>гипотезы о прямой пропорциональной зависимости между дальностью полёта и начальной скоростью тела; о независимости времени движения бруска по наклонной плоскости на заданное расстояние от его массы; проверка законов для изопроцессов в газе (на углубленном уровне);</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формировать научный тип мышления, владеть научной терминологией, ключевыми понятиями и методами, например, описывать изученные физические явления и процессы с использованием физических величин, например: скорость электромагнитных волн, длина волны и частота света, энергия и импульс фотона;</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уметь переносить знания в познавательную и практическую области деятельности, например, распознавать физические явления в опытах и окружающей жизни, например: отражение, преломление, интерференция, дифракция и поляризация света, дисперсия света (на базовом уровне);</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уметь интегрировать знания из разных предметных областей, например, решать качественные задачи,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интегрированного и межпредметного характера; решать расчётные задачи с неявно заданной физической моделью, требующие применения знаний из разных разделов школьного курса физики, а также интеграции знаний из других предметов естественно-научного цикла;</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выдвигать новые идеи, предлагать оригинальные подходы и решения, например, решать качественные задачи с опорой на изученные физические законы, закономерности и физические явления (на базовом уровне);</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проводить исследования условий равновесия твёрдого тела, имеющего ось вращения; конструирование кронштейнов и расчёт сил упругости; изучение устойчивости твёрдого тела, имеющего площадь опоры.</w:t>
      </w:r>
    </w:p>
    <w:p w:rsidR="00071A2F" w:rsidRPr="005D4B91" w:rsidRDefault="00071A2F" w:rsidP="005D4B91">
      <w:pPr>
        <w:ind w:firstLine="709"/>
        <w:rPr>
          <w:rFonts w:ascii="Times New Roman" w:hAnsi="Times New Roman" w:cs="Times New Roman"/>
          <w:i/>
          <w:sz w:val="28"/>
          <w:szCs w:val="28"/>
        </w:rPr>
      </w:pPr>
      <w:bookmarkStart w:id="354" w:name="sub_1252343"/>
      <w:r w:rsidRPr="005D4B91">
        <w:rPr>
          <w:rFonts w:ascii="Times New Roman" w:hAnsi="Times New Roman" w:cs="Times New Roman"/>
          <w:i/>
          <w:sz w:val="28"/>
          <w:szCs w:val="28"/>
        </w:rPr>
        <w:t xml:space="preserve">Формирование познавательных </w:t>
      </w:r>
      <w:r w:rsidR="0097018A"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включает работу с информацией:</w:t>
      </w:r>
    </w:p>
    <w:bookmarkEnd w:id="354"/>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создавать тексты в различных форматах с учетом назначения информации и целевой аудитории, выбирая оптимальную форму представления и визуализации, подготавливать сообщения о методах получения естественнонаучных знаний, открытиях в современной науке;</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средства информационных и коммуникационных технологий в решении когнитивных, коммуникативных и организационных задач, использовать информационные. технологии для поиска, структурирования, интерпретации и представления информации при подготовке сообщений о применении законов физики, химии в технике и технологиях;</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IT-технологии при работе с дополнительными источниками информации в области естественнонаучного знания, проводить их критический анализ и оценку достоверности.</w:t>
      </w:r>
    </w:p>
    <w:p w:rsidR="00071A2F" w:rsidRPr="005D4B91" w:rsidRDefault="00071A2F" w:rsidP="005D4B91">
      <w:pPr>
        <w:ind w:firstLine="709"/>
        <w:rPr>
          <w:rFonts w:ascii="Times New Roman" w:hAnsi="Times New Roman" w:cs="Times New Roman"/>
          <w:i/>
          <w:sz w:val="28"/>
          <w:szCs w:val="28"/>
        </w:rPr>
      </w:pPr>
      <w:bookmarkStart w:id="355" w:name="sub_1252344"/>
      <w:r w:rsidRPr="005D4B91">
        <w:rPr>
          <w:rFonts w:ascii="Times New Roman" w:hAnsi="Times New Roman" w:cs="Times New Roman"/>
          <w:i/>
          <w:sz w:val="28"/>
          <w:szCs w:val="28"/>
        </w:rPr>
        <w:t>Формирование коммуникативных</w:t>
      </w:r>
      <w:r w:rsidR="0097018A" w:rsidRPr="005D4B91">
        <w:rPr>
          <w:rFonts w:ascii="Times New Roman" w:hAnsi="Times New Roman" w:cs="Times New Roman"/>
          <w:i/>
          <w:sz w:val="28"/>
          <w:szCs w:val="28"/>
        </w:rPr>
        <w:t xml:space="preserve"> УУД</w:t>
      </w:r>
      <w:r w:rsidRPr="005D4B91">
        <w:rPr>
          <w:rFonts w:ascii="Times New Roman" w:hAnsi="Times New Roman" w:cs="Times New Roman"/>
          <w:i/>
          <w:sz w:val="28"/>
          <w:szCs w:val="28"/>
        </w:rPr>
        <w:t xml:space="preserve"> включает умения:</w:t>
      </w:r>
    </w:p>
    <w:bookmarkEnd w:id="355"/>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аргументированно вести диалог, развернуто и логично излагать свою точку зрения;</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 обсуждении физических, химических, биологических проблем, способов решения задач, результатов учебных исследований и проектов в области естествознания; в ходе дискуссий о современной естественнонаучной картине мира;</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работать в группе при выполнении проектных работ; при планировании, </w:t>
      </w:r>
      <w:r w:rsidR="00071A2F" w:rsidRPr="005D4B91">
        <w:rPr>
          <w:rFonts w:ascii="Times New Roman" w:hAnsi="Times New Roman" w:cs="Times New Roman"/>
          <w:sz w:val="28"/>
          <w:szCs w:val="28"/>
        </w:rPr>
        <w:lastRenderedPageBreak/>
        <w:t xml:space="preserve">проведении и интерпретации результатов опытов и анализе дополнительных источников информации по изучаемой теме; при анализе дополнительных источников информации; при обсуждении вопросов межпредметного характера (например, по темам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Движение в природе</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Теплообмен в живой природе</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Электромагнитные явления в природе</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Световые явления в природе</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071A2F" w:rsidP="005D4B91">
      <w:pPr>
        <w:ind w:firstLine="709"/>
        <w:rPr>
          <w:rFonts w:ascii="Times New Roman" w:hAnsi="Times New Roman" w:cs="Times New Roman"/>
          <w:i/>
          <w:sz w:val="28"/>
          <w:szCs w:val="28"/>
        </w:rPr>
      </w:pPr>
      <w:bookmarkStart w:id="356" w:name="sub_1252345"/>
      <w:r w:rsidRPr="005D4B91">
        <w:rPr>
          <w:rFonts w:ascii="Times New Roman" w:hAnsi="Times New Roman" w:cs="Times New Roman"/>
          <w:i/>
          <w:sz w:val="28"/>
          <w:szCs w:val="28"/>
        </w:rPr>
        <w:t xml:space="preserve">Формирование регулятивных </w:t>
      </w:r>
      <w:r w:rsidR="0097018A" w:rsidRPr="005D4B91">
        <w:rPr>
          <w:rFonts w:ascii="Times New Roman" w:hAnsi="Times New Roman" w:cs="Times New Roman"/>
          <w:i/>
          <w:sz w:val="28"/>
          <w:szCs w:val="28"/>
        </w:rPr>
        <w:t xml:space="preserve">УУД </w:t>
      </w:r>
      <w:r w:rsidRPr="005D4B91">
        <w:rPr>
          <w:rFonts w:ascii="Times New Roman" w:hAnsi="Times New Roman" w:cs="Times New Roman"/>
          <w:i/>
          <w:sz w:val="28"/>
          <w:szCs w:val="28"/>
        </w:rPr>
        <w:t>включает умения:</w:t>
      </w:r>
    </w:p>
    <w:bookmarkEnd w:id="356"/>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осуществлять познавательную деятельность в области физики, химии, биологии, выявлять проблемы, ставить и формулировать задачи;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составлять план решения расчётных и качественных задач по физике и химии, план выполнения практической или исследовательской работы с учетом имеющихся ресурсов и собственных возможностей;</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делать осознанный выбор, аргументировать его, брать на себя ответственность за решение в групповой работе над учебным проектом или исследованием в области физики, химии, биологии; давать оценку новым ситуациям, возникающим в ходе выполнения опытов, проектов или исследований, вносить коррективы в деятельность, оценивать соответствие результатов целям;</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приёмы рефлексии для оценки ситуации, выбора верного решения при решении качественных и расчетных задач;</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принимать мотивы и аргументы других участников при анализе и обсуждении результатов учебных исследований или решения физических задач.</w:t>
      </w:r>
    </w:p>
    <w:p w:rsidR="00071A2F" w:rsidRPr="005D4B91" w:rsidRDefault="0097018A" w:rsidP="005D4B91">
      <w:pPr>
        <w:ind w:firstLine="709"/>
        <w:rPr>
          <w:rFonts w:ascii="Times New Roman" w:hAnsi="Times New Roman" w:cs="Times New Roman"/>
          <w:b/>
          <w:i/>
          <w:sz w:val="28"/>
          <w:szCs w:val="28"/>
        </w:rPr>
      </w:pPr>
      <w:bookmarkStart w:id="357" w:name="sub_125235"/>
      <w:r w:rsidRPr="005D4B91">
        <w:rPr>
          <w:rFonts w:ascii="Times New Roman" w:hAnsi="Times New Roman" w:cs="Times New Roman"/>
          <w:b/>
          <w:i/>
          <w:sz w:val="28"/>
          <w:szCs w:val="28"/>
        </w:rPr>
        <w:t>Общественно-научные предметы</w:t>
      </w:r>
    </w:p>
    <w:p w:rsidR="00071A2F" w:rsidRPr="005D4B91" w:rsidRDefault="00071A2F" w:rsidP="005D4B91">
      <w:pPr>
        <w:ind w:firstLine="709"/>
        <w:rPr>
          <w:rFonts w:ascii="Times New Roman" w:hAnsi="Times New Roman" w:cs="Times New Roman"/>
          <w:i/>
          <w:sz w:val="28"/>
          <w:szCs w:val="28"/>
        </w:rPr>
      </w:pPr>
      <w:bookmarkStart w:id="358" w:name="sub_1252351"/>
      <w:bookmarkEnd w:id="357"/>
      <w:r w:rsidRPr="005D4B91">
        <w:rPr>
          <w:rFonts w:ascii="Times New Roman" w:hAnsi="Times New Roman" w:cs="Times New Roman"/>
          <w:i/>
          <w:sz w:val="28"/>
          <w:szCs w:val="28"/>
        </w:rPr>
        <w:t xml:space="preserve">Формирование познавательных </w:t>
      </w:r>
      <w:r w:rsidR="0097018A"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включает базовые логические действия:</w:t>
      </w:r>
    </w:p>
    <w:bookmarkEnd w:id="358"/>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характеризовать, опираясь на социально-гуманитарные знания, российские духовно-нравственные ценности, раскрывать их взаимосвязь, историческую обусловленность, актуальность в современных условиях;</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формулировать социальные проблемы, рассматривать их всесторонне на основе знаний об обществе как целостной развивающейся системе в единстве и взаимодействии основных сфер и социальных институтов;</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устанавливать существенные признак или основания для классификации и типологизации социальных явлений прошлого и современности; группировать, систематизировать исторические факты по самостоятельно определяемому признаку, например, по хронологии, принадлежности к историческим процессам, типологическим основаниям, проводить классификацию стран по особенностям географического положения, формам правления и типам государственного устройства;</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выявлять причинно-следственные, функциональные, иерархические и другие связи подсистем и элементов общества, например, мышления и деятельности, экономической деятельности и проблем устойчивого развития, макроэкономических показателей и качества жизни, изменениями содержания парниковых газов в атмосфере и наблюдаемыми климатическими изменениями;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оценивать с опорой на полученные социально-гуманитарные знания, социальные явления и события, их роль и последствия, например, значение географических факторов, определяющих остроту глобальных проблем, прогнозы </w:t>
      </w:r>
      <w:r w:rsidR="00071A2F" w:rsidRPr="005D4B91">
        <w:rPr>
          <w:rFonts w:ascii="Times New Roman" w:hAnsi="Times New Roman" w:cs="Times New Roman"/>
          <w:sz w:val="28"/>
          <w:szCs w:val="28"/>
        </w:rPr>
        <w:lastRenderedPageBreak/>
        <w:t>развития человечества, значение импортозамещения для экономики нашей страны;</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вносить коррективы в деятельность, оценивать соответствие результатов целям, оценивать риски последствий деятельности, например, связанные с попытками фальсификации исторических фактов, отражающих важнейшие события истории России.</w:t>
      </w:r>
    </w:p>
    <w:p w:rsidR="00071A2F" w:rsidRPr="005D4B91" w:rsidRDefault="00071A2F" w:rsidP="005D4B91">
      <w:pPr>
        <w:ind w:firstLine="709"/>
        <w:rPr>
          <w:rFonts w:ascii="Times New Roman" w:hAnsi="Times New Roman" w:cs="Times New Roman"/>
          <w:i/>
          <w:sz w:val="28"/>
          <w:szCs w:val="28"/>
        </w:rPr>
      </w:pPr>
      <w:bookmarkStart w:id="359" w:name="sub_1252352"/>
      <w:r w:rsidRPr="005D4B91">
        <w:rPr>
          <w:rFonts w:ascii="Times New Roman" w:hAnsi="Times New Roman" w:cs="Times New Roman"/>
          <w:i/>
          <w:sz w:val="28"/>
          <w:szCs w:val="28"/>
        </w:rPr>
        <w:t>Формирование познавательных</w:t>
      </w:r>
      <w:r w:rsidR="001F7C68" w:rsidRPr="005D4B91">
        <w:rPr>
          <w:rFonts w:ascii="Times New Roman" w:hAnsi="Times New Roman" w:cs="Times New Roman"/>
          <w:i/>
          <w:sz w:val="28"/>
          <w:szCs w:val="28"/>
        </w:rPr>
        <w:t xml:space="preserve"> УУД</w:t>
      </w:r>
      <w:r w:rsidRPr="005D4B91">
        <w:rPr>
          <w:rFonts w:ascii="Times New Roman" w:hAnsi="Times New Roman" w:cs="Times New Roman"/>
          <w:i/>
          <w:sz w:val="28"/>
          <w:szCs w:val="28"/>
        </w:rPr>
        <w:t xml:space="preserve"> включает базовые исследовательские действия:</w:t>
      </w:r>
    </w:p>
    <w:bookmarkEnd w:id="359"/>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владеть навыками учебно-исследовательской и проектной деятельности для формулирования и обоснования собственной точки зрения (версии, оценки) с опорой на фактический материал,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используя источники социальной информации разных типов; представлять ее результаты в виде завершенных проектов, презентаций, творческих работ социальной и междисциплинарной направленности;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анализировать полученные в ходе решения задачи результаты для описания (реконструкции) в устной и письменной форме исторических событий, явлений, процессов истории родного края, истории России и всемирной истории;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формулировать аргументы для подтверждения/опровержения собственной или предложенной точки зрения по дискуссионной проблеме из истории России и всемирной истории и сравнивать предложенную аргументацию, выбирать наиболее аргументированную позицию;</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актуализировать познавательную задачу, выдвигать гипотезу ее решения, находить аргументы для доказательства своих утверждений, задавать параметры и критерии решения; 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 при выполнении практических работ;</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проявлять способность и готовность к самостоятельному поиску методов решения практических задач, применению различных методов изучения социальных явлений и процессов в социальных науках, включая универсальные методы науки, а также специальные методы социального познания,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социологические опросы, биографический метод, социальное прогнозирование, метод моделирования и сравнительно-исторический метод; владеть элементами научной методологии социального познания.</w:t>
      </w:r>
    </w:p>
    <w:p w:rsidR="00071A2F" w:rsidRPr="005D4B91" w:rsidRDefault="00071A2F" w:rsidP="005D4B91">
      <w:pPr>
        <w:ind w:firstLine="709"/>
        <w:rPr>
          <w:rFonts w:ascii="Times New Roman" w:hAnsi="Times New Roman" w:cs="Times New Roman"/>
          <w:i/>
          <w:sz w:val="28"/>
          <w:szCs w:val="28"/>
        </w:rPr>
      </w:pPr>
      <w:bookmarkStart w:id="360" w:name="sub_1252353"/>
      <w:r w:rsidRPr="005D4B91">
        <w:rPr>
          <w:rFonts w:ascii="Times New Roman" w:hAnsi="Times New Roman" w:cs="Times New Roman"/>
          <w:i/>
          <w:sz w:val="28"/>
          <w:szCs w:val="28"/>
        </w:rPr>
        <w:t xml:space="preserve">Формирование познавательных </w:t>
      </w:r>
      <w:r w:rsidR="001F7C68" w:rsidRPr="005D4B91">
        <w:rPr>
          <w:rFonts w:ascii="Times New Roman" w:hAnsi="Times New Roman" w:cs="Times New Roman"/>
          <w:i/>
          <w:sz w:val="28"/>
          <w:szCs w:val="28"/>
        </w:rPr>
        <w:t xml:space="preserve">УУД </w:t>
      </w:r>
      <w:r w:rsidRPr="005D4B91">
        <w:rPr>
          <w:rFonts w:ascii="Times New Roman" w:hAnsi="Times New Roman" w:cs="Times New Roman"/>
          <w:i/>
          <w:sz w:val="28"/>
          <w:szCs w:val="28"/>
        </w:rPr>
        <w:t>включает работу с информацией:</w:t>
      </w:r>
    </w:p>
    <w:bookmarkEnd w:id="360"/>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навыками получения социальной информации из источников разных типов и различать в ней события, явления, процессы; факты и мнения, описания и объяснения, гипотезы и теории, обобщать историческую информацию по истории России и зарубежных стран;</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извлекать социальную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осуществлять анализ, систематизацию и интерпретацию информации различных видов и форм представления;</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использовать средства информационных и коммуникационных технологий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оценивать достоверность, легитимность информации на основе различения видов письменных исторических источников по истории России и всемирной истории, выявления позиции автора документа и участников событий, основной мысли, основной и дополнительной информации, достоверности содержания.</w:t>
      </w:r>
    </w:p>
    <w:p w:rsidR="00071A2F" w:rsidRPr="005D4B91" w:rsidRDefault="00071A2F" w:rsidP="005D4B91">
      <w:pPr>
        <w:ind w:firstLine="709"/>
        <w:rPr>
          <w:rFonts w:ascii="Times New Roman" w:hAnsi="Times New Roman" w:cs="Times New Roman"/>
          <w:i/>
          <w:sz w:val="28"/>
          <w:szCs w:val="28"/>
        </w:rPr>
      </w:pPr>
      <w:bookmarkStart w:id="361" w:name="sub_1252354"/>
      <w:r w:rsidRPr="005D4B91">
        <w:rPr>
          <w:rFonts w:ascii="Times New Roman" w:hAnsi="Times New Roman" w:cs="Times New Roman"/>
          <w:i/>
          <w:sz w:val="28"/>
          <w:szCs w:val="28"/>
        </w:rPr>
        <w:t xml:space="preserve">Формирование коммуникативных </w:t>
      </w:r>
      <w:r w:rsidR="001F7C68" w:rsidRPr="005D4B91">
        <w:rPr>
          <w:rFonts w:ascii="Times New Roman" w:hAnsi="Times New Roman" w:cs="Times New Roman"/>
          <w:i/>
          <w:sz w:val="28"/>
          <w:szCs w:val="28"/>
        </w:rPr>
        <w:t xml:space="preserve">УУД </w:t>
      </w:r>
      <w:r w:rsidRPr="005D4B91">
        <w:rPr>
          <w:rFonts w:ascii="Times New Roman" w:hAnsi="Times New Roman" w:cs="Times New Roman"/>
          <w:i/>
          <w:sz w:val="28"/>
          <w:szCs w:val="28"/>
        </w:rPr>
        <w:t>включает умения:</w:t>
      </w:r>
    </w:p>
    <w:bookmarkEnd w:id="361"/>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владеть различными способами общения и взаимодействия с учетом понимания особенностей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выбирать тематику и методы совместных действий с учетом возможностей каждого члена коллектива при участии в диалогическом и полилогическом общении по вопросам развития общества в прошлом и сегодня;</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ориентироваться в направлениях профессиональной деятельности, связанных с социально-гуманитарной подготовкой.</w:t>
      </w:r>
    </w:p>
    <w:p w:rsidR="00071A2F" w:rsidRPr="005D4B91" w:rsidRDefault="00071A2F" w:rsidP="005D4B91">
      <w:pPr>
        <w:ind w:firstLine="709"/>
        <w:rPr>
          <w:rFonts w:ascii="Times New Roman" w:hAnsi="Times New Roman" w:cs="Times New Roman"/>
          <w:i/>
          <w:sz w:val="28"/>
          <w:szCs w:val="28"/>
        </w:rPr>
      </w:pPr>
      <w:bookmarkStart w:id="362" w:name="sub_1252355"/>
      <w:r w:rsidRPr="005D4B91">
        <w:rPr>
          <w:rFonts w:ascii="Times New Roman" w:hAnsi="Times New Roman" w:cs="Times New Roman"/>
          <w:i/>
          <w:sz w:val="28"/>
          <w:szCs w:val="28"/>
        </w:rPr>
        <w:t xml:space="preserve">Формирование регулятивных </w:t>
      </w:r>
      <w:r w:rsidR="001F7C68" w:rsidRPr="005D4B91">
        <w:rPr>
          <w:rFonts w:ascii="Times New Roman" w:hAnsi="Times New Roman" w:cs="Times New Roman"/>
          <w:i/>
          <w:sz w:val="28"/>
          <w:szCs w:val="28"/>
        </w:rPr>
        <w:t>УУД</w:t>
      </w:r>
      <w:r w:rsidRPr="005D4B91">
        <w:rPr>
          <w:rFonts w:ascii="Times New Roman" w:hAnsi="Times New Roman" w:cs="Times New Roman"/>
          <w:i/>
          <w:sz w:val="28"/>
          <w:szCs w:val="28"/>
        </w:rPr>
        <w:t xml:space="preserve"> включает умения:</w:t>
      </w:r>
    </w:p>
    <w:bookmarkEnd w:id="362"/>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самостоятельно осуществлять познавательную деятельность, выявлять проблемы, ставить и формулировать собственные задачи с использованием исторических примеров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принимать мотивы и аргументы других людей при анализе результатов деятельности, используя социально-гуманитарные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w:t>
      </w:r>
    </w:p>
    <w:p w:rsidR="002305EE" w:rsidRPr="005D4B91" w:rsidRDefault="002305EE" w:rsidP="005D4B91">
      <w:pPr>
        <w:ind w:firstLine="709"/>
        <w:rPr>
          <w:rFonts w:ascii="Times New Roman" w:hAnsi="Times New Roman" w:cs="Times New Roman"/>
          <w:sz w:val="28"/>
          <w:szCs w:val="28"/>
        </w:rPr>
      </w:pPr>
    </w:p>
    <w:p w:rsidR="00071A2F" w:rsidRPr="005D4B91" w:rsidRDefault="001F7C68" w:rsidP="005D4B91">
      <w:pPr>
        <w:ind w:firstLine="709"/>
        <w:rPr>
          <w:rFonts w:ascii="Times New Roman" w:hAnsi="Times New Roman" w:cs="Times New Roman"/>
          <w:b/>
          <w:sz w:val="28"/>
          <w:szCs w:val="28"/>
        </w:rPr>
      </w:pPr>
      <w:bookmarkStart w:id="363" w:name="sub_12524"/>
      <w:r w:rsidRPr="005D4B91">
        <w:rPr>
          <w:rFonts w:ascii="Times New Roman" w:hAnsi="Times New Roman" w:cs="Times New Roman"/>
          <w:b/>
          <w:sz w:val="28"/>
          <w:szCs w:val="28"/>
        </w:rPr>
        <w:t>2</w:t>
      </w:r>
      <w:r w:rsidR="002305EE" w:rsidRPr="005D4B91">
        <w:rPr>
          <w:rFonts w:ascii="Times New Roman" w:hAnsi="Times New Roman" w:cs="Times New Roman"/>
          <w:b/>
          <w:sz w:val="28"/>
          <w:szCs w:val="28"/>
        </w:rPr>
        <w:t>.3</w:t>
      </w:r>
      <w:r w:rsidRPr="005D4B91">
        <w:rPr>
          <w:rFonts w:ascii="Times New Roman" w:hAnsi="Times New Roman" w:cs="Times New Roman"/>
          <w:b/>
          <w:sz w:val="28"/>
          <w:szCs w:val="28"/>
        </w:rPr>
        <w:t>.</w:t>
      </w:r>
      <w:r w:rsidR="00983857" w:rsidRPr="005D4B91">
        <w:rPr>
          <w:rFonts w:ascii="Times New Roman" w:hAnsi="Times New Roman" w:cs="Times New Roman"/>
          <w:b/>
          <w:sz w:val="28"/>
          <w:szCs w:val="28"/>
        </w:rPr>
        <w:t> </w:t>
      </w:r>
      <w:r w:rsidR="00071A2F" w:rsidRPr="005D4B91">
        <w:rPr>
          <w:rFonts w:ascii="Times New Roman" w:hAnsi="Times New Roman" w:cs="Times New Roman"/>
          <w:b/>
          <w:sz w:val="28"/>
          <w:szCs w:val="28"/>
        </w:rPr>
        <w:t>Особенности реализации основных направлений и форм учебно-исследовательской и проектной деятельности в рамках ур</w:t>
      </w:r>
      <w:r w:rsidRPr="005D4B91">
        <w:rPr>
          <w:rFonts w:ascii="Times New Roman" w:hAnsi="Times New Roman" w:cs="Times New Roman"/>
          <w:b/>
          <w:sz w:val="28"/>
          <w:szCs w:val="28"/>
        </w:rPr>
        <w:t>очной и внеурочной деятельности</w:t>
      </w:r>
    </w:p>
    <w:p w:rsidR="00071A2F" w:rsidRPr="005D4B91" w:rsidRDefault="00071A2F" w:rsidP="005D4B91">
      <w:pPr>
        <w:ind w:firstLine="709"/>
        <w:rPr>
          <w:rFonts w:ascii="Times New Roman" w:hAnsi="Times New Roman" w:cs="Times New Roman"/>
          <w:sz w:val="28"/>
          <w:szCs w:val="28"/>
        </w:rPr>
      </w:pPr>
      <w:bookmarkStart w:id="364" w:name="sub_125241"/>
      <w:bookmarkEnd w:id="363"/>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 определяет </w:t>
      </w:r>
      <w:r w:rsidRPr="005D4B91">
        <w:rPr>
          <w:rFonts w:ascii="Times New Roman" w:hAnsi="Times New Roman" w:cs="Times New Roman"/>
          <w:i/>
          <w:sz w:val="28"/>
          <w:szCs w:val="28"/>
        </w:rPr>
        <w:t>индивидуальный проект</w:t>
      </w:r>
      <w:r w:rsidRPr="005D4B91">
        <w:rPr>
          <w:rFonts w:ascii="Times New Roman" w:hAnsi="Times New Roman" w:cs="Times New Roman"/>
          <w:sz w:val="28"/>
          <w:szCs w:val="28"/>
        </w:rPr>
        <w:t xml:space="preserve"> как особую форму организации деятельности обучающихся (учебное исследование или учебный проект). </w:t>
      </w:r>
      <w:r w:rsidRPr="005D4B91">
        <w:rPr>
          <w:rFonts w:ascii="Times New Roman" w:hAnsi="Times New Roman" w:cs="Times New Roman"/>
          <w:i/>
          <w:sz w:val="28"/>
          <w:szCs w:val="28"/>
        </w:rPr>
        <w:t>Индивидуальный проект</w:t>
      </w:r>
      <w:r w:rsidRPr="005D4B91">
        <w:rPr>
          <w:rFonts w:ascii="Times New Roman" w:hAnsi="Times New Roman" w:cs="Times New Roman"/>
          <w:sz w:val="28"/>
          <w:szCs w:val="28"/>
        </w:rPr>
        <w:t xml:space="preserve"> выполняется обучающимся самостоятельно под руководством учителя (тьютора) по выбранной теме в рамках одного или нескольких изучаемых учебных предметов, курсов в любой избранной области деятельности (познавательной, практической, учебно-исследовательской, </w:t>
      </w:r>
      <w:r w:rsidRPr="005D4B91">
        <w:rPr>
          <w:rFonts w:ascii="Times New Roman" w:hAnsi="Times New Roman" w:cs="Times New Roman"/>
          <w:sz w:val="28"/>
          <w:szCs w:val="28"/>
        </w:rPr>
        <w:lastRenderedPageBreak/>
        <w:t>социальной, художественно-творческой, иной).</w:t>
      </w:r>
    </w:p>
    <w:p w:rsidR="00071A2F" w:rsidRPr="005D4B91" w:rsidRDefault="00071A2F" w:rsidP="005D4B91">
      <w:pPr>
        <w:ind w:firstLine="709"/>
        <w:rPr>
          <w:rFonts w:ascii="Times New Roman" w:hAnsi="Times New Roman" w:cs="Times New Roman"/>
          <w:i/>
          <w:sz w:val="28"/>
          <w:szCs w:val="28"/>
        </w:rPr>
      </w:pPr>
      <w:bookmarkStart w:id="365" w:name="sub_125242"/>
      <w:bookmarkEnd w:id="364"/>
      <w:r w:rsidRPr="005D4B91">
        <w:rPr>
          <w:rFonts w:ascii="Times New Roman" w:hAnsi="Times New Roman" w:cs="Times New Roman"/>
          <w:i/>
          <w:sz w:val="28"/>
          <w:szCs w:val="28"/>
        </w:rPr>
        <w:t>Результаты выполнения индивидуального проекта должны отражать:</w:t>
      </w:r>
    </w:p>
    <w:bookmarkEnd w:id="365"/>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навыков коммуникативной, учебно-исследовательской деятельности, критического мышления;</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способность к инновационной, аналитической, творческой, интеллектуальной деятельности;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навыков проектной деятельности, а также самостоятельного применения приобретенных знаний и способов действий при решении различных задач, используя знания одного или нескольких учебных предметов или предметных областей;</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способность постановки цели и формулирования гипотезы исследования, планирования работы, отбора и интерпретации необходимой информации, структурирования аргументации результатов исследования на основе собранных данных, презентации результатов.</w:t>
      </w:r>
    </w:p>
    <w:p w:rsidR="00071A2F" w:rsidRPr="005D4B91" w:rsidRDefault="00071A2F" w:rsidP="005D4B91">
      <w:pPr>
        <w:ind w:firstLine="709"/>
        <w:rPr>
          <w:rFonts w:ascii="Times New Roman" w:hAnsi="Times New Roman" w:cs="Times New Roman"/>
          <w:sz w:val="28"/>
          <w:szCs w:val="28"/>
        </w:rPr>
      </w:pPr>
      <w:bookmarkStart w:id="366" w:name="sub_125243"/>
      <w:r w:rsidRPr="005D4B91">
        <w:rPr>
          <w:rFonts w:ascii="Times New Roman" w:hAnsi="Times New Roman" w:cs="Times New Roman"/>
          <w:sz w:val="28"/>
          <w:szCs w:val="28"/>
        </w:rPr>
        <w:t>Индивидуальный проект выполняется обучающимся в течение одного или двух лет в рамках учебного времени, специально отведенного учебным планом, и должен быть представлен в виде завершенного учебного исследования или разработанного проекта: информационного, творческого, социального, прикладного, инновационного, конструкторского, инженерного.</w:t>
      </w:r>
    </w:p>
    <w:p w:rsidR="00071A2F" w:rsidRPr="005D4B91" w:rsidRDefault="00071A2F" w:rsidP="005D4B91">
      <w:pPr>
        <w:ind w:firstLine="709"/>
        <w:rPr>
          <w:rFonts w:ascii="Times New Roman" w:hAnsi="Times New Roman" w:cs="Times New Roman"/>
          <w:sz w:val="28"/>
          <w:szCs w:val="28"/>
        </w:rPr>
      </w:pPr>
      <w:bookmarkStart w:id="367" w:name="sub_125244"/>
      <w:bookmarkEnd w:id="366"/>
      <w:r w:rsidRPr="005D4B91">
        <w:rPr>
          <w:rFonts w:ascii="Times New Roman" w:hAnsi="Times New Roman" w:cs="Times New Roman"/>
          <w:sz w:val="28"/>
          <w:szCs w:val="28"/>
        </w:rPr>
        <w:t>Включение обучающихся в учебно-исследовательскую и проектную деятельность, призванную обеспечивать формирование у них опыта применения УУД в жизненных ситуациях, навыков учебного сотрудничества и социального взаимодействия со сверстниками, обучающимися младшего и старшего возраста, взрослыми, на уровне среднего общего образования, имеет свои особенности.</w:t>
      </w:r>
    </w:p>
    <w:p w:rsidR="00071A2F" w:rsidRPr="005D4B91" w:rsidRDefault="00071A2F" w:rsidP="005D4B91">
      <w:pPr>
        <w:ind w:firstLine="709"/>
        <w:rPr>
          <w:rFonts w:ascii="Times New Roman" w:hAnsi="Times New Roman" w:cs="Times New Roman"/>
          <w:sz w:val="28"/>
          <w:szCs w:val="28"/>
        </w:rPr>
      </w:pPr>
      <w:bookmarkStart w:id="368" w:name="sub_125245"/>
      <w:bookmarkEnd w:id="367"/>
      <w:r w:rsidRPr="005D4B91">
        <w:rPr>
          <w:rFonts w:ascii="Times New Roman" w:hAnsi="Times New Roman" w:cs="Times New Roman"/>
          <w:sz w:val="28"/>
          <w:szCs w:val="28"/>
        </w:rPr>
        <w:t xml:space="preserve">На уровне </w:t>
      </w:r>
      <w:r w:rsidR="001F7C68" w:rsidRPr="005D4B91">
        <w:rPr>
          <w:rFonts w:ascii="Times New Roman" w:hAnsi="Times New Roman" w:cs="Times New Roman"/>
          <w:sz w:val="28"/>
          <w:szCs w:val="28"/>
        </w:rPr>
        <w:t>СОО</w:t>
      </w:r>
      <w:r w:rsidRPr="005D4B91">
        <w:rPr>
          <w:rFonts w:ascii="Times New Roman" w:hAnsi="Times New Roman" w:cs="Times New Roman"/>
          <w:sz w:val="28"/>
          <w:szCs w:val="28"/>
        </w:rPr>
        <w:t xml:space="preserve"> </w:t>
      </w:r>
      <w:r w:rsidRPr="005D4B91">
        <w:rPr>
          <w:rFonts w:ascii="Times New Roman" w:hAnsi="Times New Roman" w:cs="Times New Roman"/>
          <w:i/>
          <w:sz w:val="28"/>
          <w:szCs w:val="28"/>
        </w:rPr>
        <w:t>исследование и проект выполняют в значительной степени функции инструментов учебной деятельности полидисциплинарного характера</w:t>
      </w:r>
      <w:r w:rsidRPr="005D4B91">
        <w:rPr>
          <w:rFonts w:ascii="Times New Roman" w:hAnsi="Times New Roman" w:cs="Times New Roman"/>
          <w:sz w:val="28"/>
          <w:szCs w:val="28"/>
        </w:rPr>
        <w:t>, необходимых для освоения социальной жизни и культуры. Более активной становится роль самих обучающихся, которые самостоятельно формулируют предпроектную идею, ставят цели, описывают необходимые ресурсы и другое. Начинают использоваться элементы математического моделирования и анализа как инструмента интерпретации результатов исследования. Важно, чтобы проблематика и методология индивидуального проекта были ориентированы на интеграцию знаний и использование методов двух и более учебных предметов одной или нескольких предметных областей.</w:t>
      </w:r>
    </w:p>
    <w:p w:rsidR="00071A2F" w:rsidRPr="005D4B91" w:rsidRDefault="00071A2F" w:rsidP="005D4B91">
      <w:pPr>
        <w:ind w:firstLine="709"/>
        <w:rPr>
          <w:rFonts w:ascii="Times New Roman" w:hAnsi="Times New Roman" w:cs="Times New Roman"/>
          <w:sz w:val="28"/>
          <w:szCs w:val="28"/>
        </w:rPr>
      </w:pPr>
      <w:bookmarkStart w:id="369" w:name="sub_125246"/>
      <w:bookmarkEnd w:id="368"/>
      <w:r w:rsidRPr="005D4B91">
        <w:rPr>
          <w:rFonts w:ascii="Times New Roman" w:hAnsi="Times New Roman" w:cs="Times New Roman"/>
          <w:sz w:val="28"/>
          <w:szCs w:val="28"/>
        </w:rPr>
        <w:t xml:space="preserve">На уровне </w:t>
      </w:r>
      <w:r w:rsidR="001F7C68" w:rsidRPr="005D4B91">
        <w:rPr>
          <w:rFonts w:ascii="Times New Roman" w:hAnsi="Times New Roman" w:cs="Times New Roman"/>
          <w:sz w:val="28"/>
          <w:szCs w:val="28"/>
        </w:rPr>
        <w:t>СОО</w:t>
      </w:r>
      <w:r w:rsidRPr="005D4B91">
        <w:rPr>
          <w:rFonts w:ascii="Times New Roman" w:hAnsi="Times New Roman" w:cs="Times New Roman"/>
          <w:sz w:val="28"/>
          <w:szCs w:val="28"/>
        </w:rPr>
        <w:t xml:space="preserve"> обучающиеся </w:t>
      </w:r>
      <w:r w:rsidRPr="005D4B91">
        <w:rPr>
          <w:rFonts w:ascii="Times New Roman" w:hAnsi="Times New Roman" w:cs="Times New Roman"/>
          <w:i/>
          <w:sz w:val="28"/>
          <w:szCs w:val="28"/>
        </w:rPr>
        <w:t xml:space="preserve">определяют параметры и критерии успешности реализации проекта. </w:t>
      </w:r>
      <w:r w:rsidRPr="005D4B91">
        <w:rPr>
          <w:rFonts w:ascii="Times New Roman" w:hAnsi="Times New Roman" w:cs="Times New Roman"/>
          <w:sz w:val="28"/>
          <w:szCs w:val="28"/>
        </w:rPr>
        <w:t>Презентация результатов проектной работы может проводиться не в школе, а в том социальном и культурном пространстве, где проект разворачивался. Если это социальный проект, то его результаты должны быть представлены местному сообществу или сообществу волонтерских организаций. Если бизнес-проект - сообществу бизнесменов, деловых людей.</w:t>
      </w:r>
    </w:p>
    <w:p w:rsidR="001F7C68" w:rsidRPr="005D4B91" w:rsidRDefault="00071A2F" w:rsidP="005D4B91">
      <w:pPr>
        <w:ind w:firstLine="709"/>
        <w:rPr>
          <w:rFonts w:ascii="Times New Roman" w:hAnsi="Times New Roman" w:cs="Times New Roman"/>
          <w:i/>
          <w:sz w:val="28"/>
          <w:szCs w:val="28"/>
        </w:rPr>
      </w:pPr>
      <w:bookmarkStart w:id="370" w:name="sub_125247"/>
      <w:bookmarkEnd w:id="369"/>
      <w:r w:rsidRPr="005D4B91">
        <w:rPr>
          <w:rFonts w:ascii="Times New Roman" w:hAnsi="Times New Roman" w:cs="Times New Roman"/>
          <w:i/>
          <w:sz w:val="28"/>
          <w:szCs w:val="28"/>
        </w:rPr>
        <w:t xml:space="preserve">На уровне </w:t>
      </w:r>
      <w:r w:rsidR="001F7C68" w:rsidRPr="005D4B91">
        <w:rPr>
          <w:rFonts w:ascii="Times New Roman" w:hAnsi="Times New Roman" w:cs="Times New Roman"/>
          <w:i/>
          <w:sz w:val="28"/>
          <w:szCs w:val="28"/>
        </w:rPr>
        <w:t>СОО</w:t>
      </w:r>
      <w:r w:rsidRPr="005D4B91">
        <w:rPr>
          <w:rFonts w:ascii="Times New Roman" w:hAnsi="Times New Roman" w:cs="Times New Roman"/>
          <w:i/>
          <w:sz w:val="28"/>
          <w:szCs w:val="28"/>
        </w:rPr>
        <w:t xml:space="preserve"> приоритетными направлениями проектной и исследовательской деятельности являются:</w:t>
      </w:r>
    </w:p>
    <w:p w:rsidR="001F7C68" w:rsidRPr="005D4B91" w:rsidRDefault="001F7C68"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социальное; </w:t>
      </w:r>
    </w:p>
    <w:p w:rsidR="001F7C68" w:rsidRPr="005D4B91" w:rsidRDefault="001F7C68"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бизнес-проектирование; </w:t>
      </w:r>
    </w:p>
    <w:p w:rsidR="001F7C68" w:rsidRPr="005D4B91" w:rsidRDefault="001F7C68"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w:t>
      </w:r>
      <w:r w:rsidR="00071A2F" w:rsidRPr="005D4B91">
        <w:rPr>
          <w:rFonts w:ascii="Times New Roman" w:hAnsi="Times New Roman" w:cs="Times New Roman"/>
          <w:sz w:val="28"/>
          <w:szCs w:val="28"/>
        </w:rPr>
        <w:t xml:space="preserve">исследовательское; </w:t>
      </w:r>
    </w:p>
    <w:p w:rsidR="001F7C68" w:rsidRPr="005D4B91" w:rsidRDefault="001F7C68"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инженерное; </w:t>
      </w:r>
    </w:p>
    <w:p w:rsidR="00071A2F" w:rsidRPr="005D4B91" w:rsidRDefault="001F7C68"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информационное.</w:t>
      </w:r>
    </w:p>
    <w:p w:rsidR="00071A2F" w:rsidRPr="005D4B91" w:rsidRDefault="00071A2F" w:rsidP="005D4B91">
      <w:pPr>
        <w:ind w:firstLine="709"/>
        <w:rPr>
          <w:rFonts w:ascii="Times New Roman" w:hAnsi="Times New Roman" w:cs="Times New Roman"/>
          <w:sz w:val="28"/>
          <w:szCs w:val="28"/>
        </w:rPr>
      </w:pPr>
      <w:bookmarkStart w:id="371" w:name="sub_125248"/>
      <w:bookmarkEnd w:id="370"/>
      <w:r w:rsidRPr="005D4B91">
        <w:rPr>
          <w:rFonts w:ascii="Times New Roman" w:hAnsi="Times New Roman" w:cs="Times New Roman"/>
          <w:i/>
          <w:sz w:val="28"/>
          <w:szCs w:val="28"/>
        </w:rPr>
        <w:t>Результатами учебного исследованиями</w:t>
      </w:r>
      <w:r w:rsidRPr="005D4B91">
        <w:rPr>
          <w:rFonts w:ascii="Times New Roman" w:hAnsi="Times New Roman" w:cs="Times New Roman"/>
          <w:sz w:val="28"/>
          <w:szCs w:val="28"/>
        </w:rPr>
        <w:t xml:space="preserve"> могут быть научный доклад, реферат, макет, опытный образец, разработка, информационный продукт, а также образовательное событие, социальное мероприятие (акция).</w:t>
      </w:r>
    </w:p>
    <w:p w:rsidR="001F7C68" w:rsidRPr="005D4B91" w:rsidRDefault="00071A2F" w:rsidP="005D4B91">
      <w:pPr>
        <w:ind w:firstLine="709"/>
        <w:rPr>
          <w:rFonts w:ascii="Times New Roman" w:hAnsi="Times New Roman" w:cs="Times New Roman"/>
          <w:sz w:val="28"/>
          <w:szCs w:val="28"/>
        </w:rPr>
      </w:pPr>
      <w:bookmarkStart w:id="372" w:name="sub_125249"/>
      <w:bookmarkEnd w:id="371"/>
      <w:r w:rsidRPr="005D4B91">
        <w:rPr>
          <w:rFonts w:ascii="Times New Roman" w:hAnsi="Times New Roman" w:cs="Times New Roman"/>
          <w:i/>
          <w:sz w:val="28"/>
          <w:szCs w:val="28"/>
        </w:rPr>
        <w:t>Результаты работы оцениваются по определенным критериям.</w:t>
      </w:r>
      <w:r w:rsidRPr="005D4B91">
        <w:rPr>
          <w:rFonts w:ascii="Times New Roman" w:hAnsi="Times New Roman" w:cs="Times New Roman"/>
          <w:sz w:val="28"/>
          <w:szCs w:val="28"/>
        </w:rPr>
        <w:t xml:space="preserve"> </w:t>
      </w:r>
    </w:p>
    <w:p w:rsidR="001F7C68"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Для учебного исследования главное заключается в актуальности избранной проблемы, полноте, последовательности, обоснованности решения поставленных задач.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Для учебного проекта важно, в какой мере практически значим полученный результат, насколько эффективно техническое устройство, программный продукт, инженерная конструкция и другие.</w:t>
      </w:r>
    </w:p>
    <w:p w:rsidR="00071A2F" w:rsidRPr="005D4B91" w:rsidRDefault="00071A2F" w:rsidP="005D4B91">
      <w:pPr>
        <w:ind w:firstLine="709"/>
        <w:rPr>
          <w:rFonts w:ascii="Times New Roman" w:hAnsi="Times New Roman" w:cs="Times New Roman"/>
          <w:sz w:val="28"/>
          <w:szCs w:val="28"/>
        </w:rPr>
      </w:pPr>
      <w:bookmarkStart w:id="373" w:name="sub_1252410"/>
      <w:bookmarkEnd w:id="372"/>
      <w:r w:rsidRPr="005D4B91">
        <w:rPr>
          <w:rFonts w:ascii="Times New Roman" w:hAnsi="Times New Roman" w:cs="Times New Roman"/>
          <w:i/>
          <w:sz w:val="28"/>
          <w:szCs w:val="28"/>
        </w:rPr>
        <w:t>Организация педагогического сопровождения индивидуального проекта</w:t>
      </w:r>
      <w:r w:rsidRPr="005D4B91">
        <w:rPr>
          <w:rFonts w:ascii="Times New Roman" w:hAnsi="Times New Roman" w:cs="Times New Roman"/>
          <w:sz w:val="28"/>
          <w:szCs w:val="28"/>
        </w:rPr>
        <w:t xml:space="preserve"> должна осуществляться с учетом специфики профиля обучения, а также образовательных интересов обучающихся. При этом целесообразно соблюдать некий общий алгоритм педагогического сопровождения индивидуального проекта, включающий вычленение проблемы и формулирование темы проекта, постановку целей и задач, сбор информации/исследование/разработка образца, подготовку и защиту проекта, анализ результатов выполнения проекта, оценку качества выполнения.</w:t>
      </w:r>
    </w:p>
    <w:p w:rsidR="001F7C68" w:rsidRPr="005D4B91" w:rsidRDefault="00071A2F" w:rsidP="005D4B91">
      <w:pPr>
        <w:ind w:firstLine="709"/>
        <w:rPr>
          <w:rFonts w:ascii="Times New Roman" w:hAnsi="Times New Roman" w:cs="Times New Roman"/>
          <w:sz w:val="28"/>
          <w:szCs w:val="28"/>
        </w:rPr>
      </w:pPr>
      <w:bookmarkStart w:id="374" w:name="sub_1252411"/>
      <w:bookmarkEnd w:id="373"/>
      <w:r w:rsidRPr="005D4B91">
        <w:rPr>
          <w:rFonts w:ascii="Times New Roman" w:hAnsi="Times New Roman" w:cs="Times New Roman"/>
          <w:i/>
          <w:sz w:val="28"/>
          <w:szCs w:val="28"/>
        </w:rPr>
        <w:t>Процедура публичной защиты индивидуального проекта</w:t>
      </w:r>
      <w:r w:rsidRPr="005D4B91">
        <w:rPr>
          <w:rFonts w:ascii="Times New Roman" w:hAnsi="Times New Roman" w:cs="Times New Roman"/>
          <w:sz w:val="28"/>
          <w:szCs w:val="28"/>
        </w:rPr>
        <w:t xml:space="preserve"> может быть организована по-разному: в рамках специально организуемых в образовательной организации проектных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дней</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или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недель</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в рамках проведения ученических научных конференций, в рамках специальных итоговых аттестационных испытаний. </w:t>
      </w:r>
    </w:p>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sz w:val="28"/>
          <w:szCs w:val="28"/>
        </w:rPr>
        <w:t xml:space="preserve">Однако, независимо от формата мероприятий, </w:t>
      </w:r>
      <w:r w:rsidRPr="005D4B91">
        <w:rPr>
          <w:rFonts w:ascii="Times New Roman" w:hAnsi="Times New Roman" w:cs="Times New Roman"/>
          <w:i/>
          <w:sz w:val="28"/>
          <w:szCs w:val="28"/>
        </w:rPr>
        <w:t>на заключительном мероприятии отчетного этапа школьникам должна быть обеспечена возможность:</w:t>
      </w:r>
    </w:p>
    <w:bookmarkEnd w:id="374"/>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представить результаты своей работы в форме письменных отчетных материалов, готового проектного продукта, устного выступления и электронной презентации;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публично обсудить результаты деятельности со школьниками, педагогами, родителями, специалистами-экспертами, организациями-партнерами;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получить квалифицированную оценку результатов своей деятельности от членов педагогического коллектива и независимого экспертного сообщества (представители вузов, научных организаций и других).</w:t>
      </w:r>
    </w:p>
    <w:p w:rsidR="001F7C68"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Регламент проведения защиты проекта, параметры и критерии оценки проектной деятельности должны быть известны обучающимся заранее. </w:t>
      </w:r>
    </w:p>
    <w:p w:rsidR="001F7C68"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По возможности, параметры и критерии оценки проектной деятельности должны разрабатываться и обсуждаться с обучающимися.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Оценке должна подвергаться не только защита реализованного проекта, но и динамика изменений, внесенных в проект от момента замысла (процедуры защиты проектной идеи) до воплощения; при этом должны учитываться </w:t>
      </w:r>
      <w:r w:rsidRPr="005D4B91">
        <w:rPr>
          <w:rFonts w:ascii="Times New Roman" w:hAnsi="Times New Roman" w:cs="Times New Roman"/>
          <w:sz w:val="28"/>
          <w:szCs w:val="28"/>
        </w:rPr>
        <w:lastRenderedPageBreak/>
        <w:t>целесообразность, уместность, полнота этих изменений, соотнесенные с сохранением исходного замысла проекта. Для оценки проектной работы создается экспертная комиссия, в которую входят педагоги и представители администрации образовательных организаций, где учатся дети, представители местного сообщества и тех сфер деятельности, в рамках которых выполняются проектные работы;</w:t>
      </w:r>
    </w:p>
    <w:p w:rsidR="00CA5F9A" w:rsidRDefault="00CA5F9A" w:rsidP="005D4B91">
      <w:pPr>
        <w:ind w:firstLine="709"/>
        <w:jc w:val="center"/>
        <w:rPr>
          <w:rFonts w:ascii="Times New Roman" w:hAnsi="Times New Roman" w:cs="Times New Roman"/>
          <w:b/>
          <w:sz w:val="28"/>
          <w:szCs w:val="28"/>
        </w:rPr>
      </w:pPr>
      <w:bookmarkStart w:id="375" w:name="sub_1253"/>
    </w:p>
    <w:p w:rsidR="00071A2F" w:rsidRPr="005D4B91" w:rsidRDefault="001F7C68" w:rsidP="00CA5F9A">
      <w:pPr>
        <w:ind w:firstLine="0"/>
        <w:jc w:val="center"/>
        <w:rPr>
          <w:rFonts w:ascii="Times New Roman" w:hAnsi="Times New Roman" w:cs="Times New Roman"/>
          <w:b/>
          <w:sz w:val="28"/>
          <w:szCs w:val="28"/>
        </w:rPr>
      </w:pPr>
      <w:r w:rsidRPr="005D4B91">
        <w:rPr>
          <w:rFonts w:ascii="Times New Roman" w:hAnsi="Times New Roman" w:cs="Times New Roman"/>
          <w:b/>
          <w:sz w:val="28"/>
          <w:szCs w:val="28"/>
        </w:rPr>
        <w:t>3. ОРГАНИЗАЦИОННЫЙ РАЗДЕЛ</w:t>
      </w:r>
    </w:p>
    <w:p w:rsidR="002305EE" w:rsidRPr="005D4B91" w:rsidRDefault="002305EE" w:rsidP="005D4B91">
      <w:pPr>
        <w:ind w:firstLine="709"/>
        <w:jc w:val="center"/>
        <w:rPr>
          <w:rFonts w:ascii="Times New Roman" w:hAnsi="Times New Roman" w:cs="Times New Roman"/>
          <w:b/>
          <w:sz w:val="28"/>
          <w:szCs w:val="28"/>
        </w:rPr>
      </w:pPr>
    </w:p>
    <w:p w:rsidR="00071A2F" w:rsidRPr="005D4B91" w:rsidRDefault="00071A2F" w:rsidP="005D4B91">
      <w:pPr>
        <w:ind w:firstLine="709"/>
        <w:rPr>
          <w:rFonts w:ascii="Times New Roman" w:hAnsi="Times New Roman" w:cs="Times New Roman"/>
          <w:sz w:val="28"/>
          <w:szCs w:val="28"/>
        </w:rPr>
      </w:pPr>
      <w:bookmarkStart w:id="376" w:name="sub_12531"/>
      <w:bookmarkEnd w:id="375"/>
      <w:r w:rsidRPr="005D4B91">
        <w:rPr>
          <w:rFonts w:ascii="Times New Roman" w:hAnsi="Times New Roman" w:cs="Times New Roman"/>
          <w:sz w:val="28"/>
          <w:szCs w:val="28"/>
        </w:rPr>
        <w:t xml:space="preserve">Условия реализации программы формирования УУД </w:t>
      </w:r>
      <w:r w:rsidR="001F7C68" w:rsidRPr="005D4B91">
        <w:rPr>
          <w:rFonts w:ascii="Times New Roman" w:hAnsi="Times New Roman" w:cs="Times New Roman"/>
          <w:sz w:val="28"/>
          <w:szCs w:val="28"/>
        </w:rPr>
        <w:t>обеспечивают</w:t>
      </w:r>
      <w:r w:rsidRPr="005D4B91">
        <w:rPr>
          <w:rFonts w:ascii="Times New Roman" w:hAnsi="Times New Roman" w:cs="Times New Roman"/>
          <w:sz w:val="28"/>
          <w:szCs w:val="28"/>
        </w:rPr>
        <w:t xml:space="preserve"> совершенствование компетенций проектной и учебно-исследовательской деятельности обучающихся.</w:t>
      </w:r>
    </w:p>
    <w:p w:rsidR="00071A2F" w:rsidRPr="005D4B91" w:rsidRDefault="00071A2F" w:rsidP="005D4B91">
      <w:pPr>
        <w:ind w:firstLine="709"/>
        <w:rPr>
          <w:rFonts w:ascii="Times New Roman" w:hAnsi="Times New Roman" w:cs="Times New Roman"/>
          <w:i/>
          <w:sz w:val="28"/>
          <w:szCs w:val="28"/>
        </w:rPr>
      </w:pPr>
      <w:bookmarkStart w:id="377" w:name="sub_12532"/>
      <w:bookmarkEnd w:id="376"/>
      <w:r w:rsidRPr="005D4B91">
        <w:rPr>
          <w:rFonts w:ascii="Times New Roman" w:hAnsi="Times New Roman" w:cs="Times New Roman"/>
          <w:i/>
          <w:sz w:val="28"/>
          <w:szCs w:val="28"/>
        </w:rPr>
        <w:t>Условия реализации программы формирования УУД включают:</w:t>
      </w:r>
    </w:p>
    <w:bookmarkEnd w:id="377"/>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укомплектованность образовательной организации педагогическими, руководящими и иными работниками;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уровень квалификации педагогических и иных работников образовательной организации;</w:t>
      </w:r>
    </w:p>
    <w:p w:rsidR="00071A2F" w:rsidRPr="005D4B91" w:rsidRDefault="00983857"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непрерывность профессионального развития педагогических работников образовательной организации, реализующей образовательную программу среднего общего образования.</w:t>
      </w:r>
    </w:p>
    <w:p w:rsidR="00071A2F" w:rsidRPr="005D4B91" w:rsidRDefault="00071A2F" w:rsidP="005D4B91">
      <w:pPr>
        <w:ind w:firstLine="709"/>
        <w:rPr>
          <w:rFonts w:ascii="Times New Roman" w:hAnsi="Times New Roman" w:cs="Times New Roman"/>
          <w:i/>
          <w:sz w:val="28"/>
          <w:szCs w:val="28"/>
        </w:rPr>
      </w:pPr>
      <w:bookmarkStart w:id="378" w:name="sub_12533"/>
      <w:r w:rsidRPr="005D4B91">
        <w:rPr>
          <w:rFonts w:ascii="Times New Roman" w:hAnsi="Times New Roman" w:cs="Times New Roman"/>
          <w:i/>
          <w:sz w:val="28"/>
          <w:szCs w:val="28"/>
        </w:rPr>
        <w:t>Педагогические кадры должны иметь необходимый уровень подготовки для реализации программы формирования УУД, что может включать следующее:</w:t>
      </w:r>
    </w:p>
    <w:bookmarkEnd w:id="378"/>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педагоги владеют представлениями о возрастных особенностях обучающихся начальной, основной и старшей школы;</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педагоги прошли курсы повышения квалификации, посвященные </w:t>
      </w:r>
      <w:r w:rsidR="00071A2F" w:rsidRPr="005D4B91">
        <w:rPr>
          <w:rStyle w:val="a5"/>
          <w:rFonts w:ascii="Times New Roman" w:hAnsi="Times New Roman" w:cs="Times New Roman"/>
          <w:color w:val="auto"/>
          <w:sz w:val="28"/>
          <w:szCs w:val="28"/>
        </w:rPr>
        <w:t>ФГОС</w:t>
      </w:r>
      <w:r w:rsidR="00071A2F" w:rsidRPr="005D4B91">
        <w:rPr>
          <w:rFonts w:ascii="Times New Roman" w:hAnsi="Times New Roman" w:cs="Times New Roman"/>
          <w:sz w:val="28"/>
          <w:szCs w:val="28"/>
        </w:rPr>
        <w:t xml:space="preserve"> СОО;</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педагоги участвовали в разработке программы по формированию УУД или участвовали во внутришкольном семинаре, посвященном особенностям применения выбранной программы по УУД;</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педагоги могут строить образовательную деятельность в рамках учебного предмета в соответствии с особенностями формирования конкретных УУД;</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педагоги осуществляют формирование УУД в рамках проектной, исследовательской деятельности;</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педагоги владеют методиками формирующего оценивания;</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педагоги умеют применять инструментарий для оценки качества формирования УУД в рамках одного или нескольких предметов.</w:t>
      </w:r>
    </w:p>
    <w:p w:rsidR="00071A2F" w:rsidRPr="005D4B91" w:rsidRDefault="001F7C68" w:rsidP="005D4B91">
      <w:pPr>
        <w:ind w:firstLine="709"/>
        <w:rPr>
          <w:rFonts w:ascii="Times New Roman" w:hAnsi="Times New Roman" w:cs="Times New Roman"/>
          <w:i/>
          <w:sz w:val="28"/>
          <w:szCs w:val="28"/>
        </w:rPr>
      </w:pPr>
      <w:bookmarkStart w:id="379" w:name="sub_12534"/>
      <w:r w:rsidRPr="005D4B91">
        <w:rPr>
          <w:rFonts w:ascii="Times New Roman" w:hAnsi="Times New Roman" w:cs="Times New Roman"/>
          <w:i/>
          <w:sz w:val="28"/>
          <w:szCs w:val="28"/>
        </w:rPr>
        <w:t>С</w:t>
      </w:r>
      <w:r w:rsidR="00071A2F" w:rsidRPr="005D4B91">
        <w:rPr>
          <w:rFonts w:ascii="Times New Roman" w:hAnsi="Times New Roman" w:cs="Times New Roman"/>
          <w:i/>
          <w:sz w:val="28"/>
          <w:szCs w:val="28"/>
        </w:rPr>
        <w:t>пецифичес</w:t>
      </w:r>
      <w:r w:rsidRPr="005D4B91">
        <w:rPr>
          <w:rFonts w:ascii="Times New Roman" w:hAnsi="Times New Roman" w:cs="Times New Roman"/>
          <w:i/>
          <w:sz w:val="28"/>
          <w:szCs w:val="28"/>
        </w:rPr>
        <w:t>и</w:t>
      </w:r>
      <w:r w:rsidR="00071A2F" w:rsidRPr="005D4B91">
        <w:rPr>
          <w:rFonts w:ascii="Times New Roman" w:hAnsi="Times New Roman" w:cs="Times New Roman"/>
          <w:i/>
          <w:sz w:val="28"/>
          <w:szCs w:val="28"/>
        </w:rPr>
        <w:t>к</w:t>
      </w:r>
      <w:r w:rsidRPr="005D4B91">
        <w:rPr>
          <w:rFonts w:ascii="Times New Roman" w:hAnsi="Times New Roman" w:cs="Times New Roman"/>
          <w:i/>
          <w:sz w:val="28"/>
          <w:szCs w:val="28"/>
        </w:rPr>
        <w:t>е</w:t>
      </w:r>
      <w:r w:rsidR="00071A2F" w:rsidRPr="005D4B91">
        <w:rPr>
          <w:rFonts w:ascii="Times New Roman" w:hAnsi="Times New Roman" w:cs="Times New Roman"/>
          <w:i/>
          <w:sz w:val="28"/>
          <w:szCs w:val="28"/>
        </w:rPr>
        <w:t xml:space="preserve"> характеристик</w:t>
      </w:r>
      <w:r w:rsidRPr="005D4B91">
        <w:rPr>
          <w:rFonts w:ascii="Times New Roman" w:hAnsi="Times New Roman" w:cs="Times New Roman"/>
          <w:i/>
          <w:sz w:val="28"/>
          <w:szCs w:val="28"/>
        </w:rPr>
        <w:t>и</w:t>
      </w:r>
      <w:r w:rsidR="00071A2F" w:rsidRPr="005D4B91">
        <w:rPr>
          <w:rFonts w:ascii="Times New Roman" w:hAnsi="Times New Roman" w:cs="Times New Roman"/>
          <w:i/>
          <w:sz w:val="28"/>
          <w:szCs w:val="28"/>
        </w:rPr>
        <w:t xml:space="preserve"> организации образовательного пространст</w:t>
      </w:r>
      <w:r w:rsidRPr="005D4B91">
        <w:rPr>
          <w:rFonts w:ascii="Times New Roman" w:hAnsi="Times New Roman" w:cs="Times New Roman"/>
          <w:i/>
          <w:sz w:val="28"/>
          <w:szCs w:val="28"/>
        </w:rPr>
        <w:t>ва старшей школы, обеспечивающие</w:t>
      </w:r>
      <w:r w:rsidR="00071A2F" w:rsidRPr="005D4B91">
        <w:rPr>
          <w:rFonts w:ascii="Times New Roman" w:hAnsi="Times New Roman" w:cs="Times New Roman"/>
          <w:i/>
          <w:sz w:val="28"/>
          <w:szCs w:val="28"/>
        </w:rPr>
        <w:t xml:space="preserve"> формирование УУД в открытом образовательном пространстве:</w:t>
      </w:r>
    </w:p>
    <w:bookmarkEnd w:id="379"/>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сетевое взаимодействие образовательной организации с другими организациями общего и дополнительного образования, с учреждениями культуры;</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обеспечение возможности реализации индивидуальной образовательной траектории обучающихся (разнообразие форм получения образования в данной образовательной организации, обеспечение возможности выбора обучающимся </w:t>
      </w:r>
      <w:r w:rsidR="00071A2F" w:rsidRPr="005D4B91">
        <w:rPr>
          <w:rFonts w:ascii="Times New Roman" w:hAnsi="Times New Roman" w:cs="Times New Roman"/>
          <w:sz w:val="28"/>
          <w:szCs w:val="28"/>
        </w:rPr>
        <w:lastRenderedPageBreak/>
        <w:t>формы получения образования, уровня освоения предметного материала, учителя, учебной группы);</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использование дистанционных форм получения образования как элемента индивидуальной образовательной траектории обучающихся;</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обеспечение возможности вовлечения обучающихся в проектную деятельность, </w:t>
      </w:r>
      <w:r w:rsidR="001F7C68"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деятельность социального проектирования и социального предпринимательства;</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обеспечение возможности вовлечения обучающихся в разнообразную исследовательскую деятельность;</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обеспечение широкой социализации обучающихся как через реализацию социальных проектов, так и через организованную разнообразную социальную практику: работу в волонтерских организациях, участие в благотворительных акциях, марафонах и проектах.</w:t>
      </w:r>
    </w:p>
    <w:p w:rsidR="00071A2F" w:rsidRPr="005D4B91" w:rsidRDefault="00071A2F" w:rsidP="005D4B91">
      <w:pPr>
        <w:ind w:firstLine="709"/>
        <w:rPr>
          <w:rFonts w:ascii="Times New Roman" w:hAnsi="Times New Roman" w:cs="Times New Roman"/>
          <w:i/>
          <w:sz w:val="28"/>
          <w:szCs w:val="28"/>
        </w:rPr>
      </w:pPr>
      <w:bookmarkStart w:id="380" w:name="sub_12535"/>
      <w:r w:rsidRPr="005D4B91">
        <w:rPr>
          <w:rFonts w:ascii="Times New Roman" w:hAnsi="Times New Roman" w:cs="Times New Roman"/>
          <w:i/>
          <w:sz w:val="28"/>
          <w:szCs w:val="28"/>
        </w:rPr>
        <w:t>К обязательным условиям успешного формирования УУД относится создание методически единого пространства внутри образовательной организации как во время уроков, так и вне их.</w:t>
      </w:r>
    </w:p>
    <w:p w:rsidR="00071A2F" w:rsidRPr="005D4B91" w:rsidRDefault="005B1881" w:rsidP="005D4B91">
      <w:pPr>
        <w:ind w:firstLine="709"/>
        <w:rPr>
          <w:rFonts w:ascii="Times New Roman" w:hAnsi="Times New Roman" w:cs="Times New Roman"/>
          <w:b/>
          <w:sz w:val="28"/>
          <w:szCs w:val="28"/>
        </w:rPr>
      </w:pPr>
      <w:bookmarkStart w:id="381" w:name="sub_1026"/>
      <w:bookmarkEnd w:id="380"/>
      <w:r w:rsidRPr="005D4B91">
        <w:rPr>
          <w:rFonts w:ascii="Times New Roman" w:hAnsi="Times New Roman" w:cs="Times New Roman"/>
          <w:sz w:val="28"/>
          <w:szCs w:val="28"/>
        </w:rPr>
        <w:br w:type="page"/>
      </w:r>
      <w:r w:rsidR="001F7C68" w:rsidRPr="005D4B91">
        <w:rPr>
          <w:rFonts w:ascii="Times New Roman" w:hAnsi="Times New Roman" w:cs="Times New Roman"/>
          <w:b/>
          <w:sz w:val="28"/>
          <w:szCs w:val="28"/>
        </w:rPr>
        <w:lastRenderedPageBreak/>
        <w:t>2.3</w:t>
      </w:r>
      <w:r w:rsidR="002305EE" w:rsidRPr="005D4B91">
        <w:rPr>
          <w:rFonts w:ascii="Times New Roman" w:hAnsi="Times New Roman" w:cs="Times New Roman"/>
          <w:b/>
          <w:sz w:val="28"/>
          <w:szCs w:val="28"/>
        </w:rPr>
        <w:t>. </w:t>
      </w:r>
      <w:r w:rsidRPr="005D4B91">
        <w:rPr>
          <w:rFonts w:ascii="Times New Roman" w:hAnsi="Times New Roman" w:cs="Times New Roman"/>
          <w:b/>
          <w:sz w:val="28"/>
          <w:szCs w:val="28"/>
        </w:rPr>
        <w:t>РАБОЧ</w:t>
      </w:r>
      <w:r w:rsidR="002305EE" w:rsidRPr="005D4B91">
        <w:rPr>
          <w:rFonts w:ascii="Times New Roman" w:hAnsi="Times New Roman" w:cs="Times New Roman"/>
          <w:b/>
          <w:sz w:val="28"/>
          <w:szCs w:val="28"/>
        </w:rPr>
        <w:t>АЯ ПРОГРАММА ВОСПИТАНИЯ</w:t>
      </w:r>
    </w:p>
    <w:p w:rsidR="001F7C68" w:rsidRPr="005D4B91" w:rsidRDefault="001F7C68" w:rsidP="005D4B91">
      <w:pPr>
        <w:ind w:firstLine="709"/>
        <w:rPr>
          <w:rFonts w:ascii="Times New Roman" w:hAnsi="Times New Roman" w:cs="Times New Roman"/>
          <w:b/>
          <w:sz w:val="28"/>
          <w:szCs w:val="28"/>
        </w:rPr>
      </w:pPr>
      <w:bookmarkStart w:id="382" w:name="sub_1261"/>
      <w:bookmarkEnd w:id="381"/>
    </w:p>
    <w:p w:rsidR="001F7C68" w:rsidRPr="002A43AF" w:rsidRDefault="001F7C68" w:rsidP="005D4B91">
      <w:pPr>
        <w:widowControl/>
        <w:autoSpaceDE/>
        <w:autoSpaceDN/>
        <w:adjustRightInd/>
        <w:ind w:firstLine="709"/>
        <w:rPr>
          <w:rFonts w:ascii="Times New Roman" w:hAnsi="Times New Roman" w:cs="Times New Roman"/>
          <w:iCs/>
          <w:sz w:val="28"/>
          <w:szCs w:val="28"/>
          <w:lang w:eastAsia="en-US"/>
        </w:rPr>
      </w:pPr>
      <w:r w:rsidRPr="002A43AF">
        <w:rPr>
          <w:rFonts w:ascii="Times New Roman" w:hAnsi="Times New Roman" w:cs="Times New Roman"/>
          <w:iCs/>
          <w:sz w:val="28"/>
          <w:szCs w:val="28"/>
          <w:lang w:eastAsia="en-US"/>
        </w:rPr>
        <w:t>Рабочая программа воспитания (далее – Программа воспитания) соответствует требованиям ФГОС СОО.</w:t>
      </w:r>
    </w:p>
    <w:p w:rsidR="001F7C68" w:rsidRPr="002A43AF" w:rsidRDefault="001F7C68" w:rsidP="005D4B91">
      <w:pPr>
        <w:widowControl/>
        <w:autoSpaceDE/>
        <w:autoSpaceDN/>
        <w:adjustRightInd/>
        <w:ind w:firstLine="709"/>
        <w:rPr>
          <w:rFonts w:ascii="Times New Roman" w:hAnsi="Times New Roman" w:cs="Times New Roman"/>
          <w:i/>
          <w:sz w:val="28"/>
          <w:szCs w:val="28"/>
          <w:lang w:eastAsia="en-US"/>
        </w:rPr>
      </w:pPr>
      <w:r w:rsidRPr="002A43AF">
        <w:rPr>
          <w:rFonts w:ascii="Times New Roman" w:hAnsi="Times New Roman" w:cs="Times New Roman"/>
          <w:i/>
          <w:iCs/>
          <w:sz w:val="28"/>
          <w:szCs w:val="28"/>
          <w:lang w:eastAsia="en-US"/>
        </w:rPr>
        <w:t>Рабочая программа воспитания разработана на основе федеральной рабочей программы воспитания (</w:t>
      </w:r>
      <w:r w:rsidR="00CA5F9A" w:rsidRPr="002A43AF">
        <w:rPr>
          <w:rFonts w:ascii="Times New Roman" w:hAnsi="Times New Roman" w:cs="Times New Roman"/>
          <w:i/>
          <w:sz w:val="28"/>
          <w:szCs w:val="28"/>
          <w:lang w:eastAsia="en-US"/>
        </w:rPr>
        <w:t>п. 130</w:t>
      </w:r>
      <w:r w:rsidRPr="002A43AF">
        <w:rPr>
          <w:rFonts w:ascii="Times New Roman" w:hAnsi="Times New Roman" w:cs="Times New Roman"/>
          <w:i/>
          <w:sz w:val="28"/>
          <w:szCs w:val="28"/>
          <w:lang w:eastAsia="en-US"/>
        </w:rPr>
        <w:t xml:space="preserve"> «Федеральная рабочая программа воспитания» Федеральной образовательной программы СОО).</w:t>
      </w:r>
    </w:p>
    <w:p w:rsidR="00071A2F" w:rsidRPr="002A43AF" w:rsidRDefault="00071A2F" w:rsidP="005D4B91">
      <w:pPr>
        <w:ind w:firstLine="709"/>
        <w:rPr>
          <w:rFonts w:ascii="Times New Roman" w:hAnsi="Times New Roman" w:cs="Times New Roman"/>
          <w:sz w:val="28"/>
          <w:szCs w:val="28"/>
        </w:rPr>
      </w:pPr>
      <w:bookmarkStart w:id="383" w:name="sub_12611"/>
      <w:bookmarkEnd w:id="382"/>
      <w:r w:rsidRPr="002A43AF">
        <w:rPr>
          <w:rFonts w:ascii="Times New Roman" w:hAnsi="Times New Roman" w:cs="Times New Roman"/>
          <w:sz w:val="28"/>
          <w:szCs w:val="28"/>
        </w:rPr>
        <w:t xml:space="preserve">Программа воспитания основывается на единстве и преемственности образовательного процесса всех уровней общего образования, соотносится с рабочими программами воспитания </w:t>
      </w:r>
      <w:r w:rsidR="001F7C68" w:rsidRPr="002A43AF">
        <w:rPr>
          <w:rFonts w:ascii="Times New Roman" w:hAnsi="Times New Roman" w:cs="Times New Roman"/>
          <w:sz w:val="28"/>
          <w:szCs w:val="28"/>
        </w:rPr>
        <w:t xml:space="preserve">основного общего </w:t>
      </w:r>
      <w:r w:rsidRPr="002A43AF">
        <w:rPr>
          <w:rFonts w:ascii="Times New Roman" w:hAnsi="Times New Roman" w:cs="Times New Roman"/>
          <w:sz w:val="28"/>
          <w:szCs w:val="28"/>
        </w:rPr>
        <w:t>и среднего профессионального образования.</w:t>
      </w:r>
    </w:p>
    <w:p w:rsidR="00071A2F" w:rsidRPr="002A43AF" w:rsidRDefault="00071A2F" w:rsidP="005D4B91">
      <w:pPr>
        <w:ind w:firstLine="709"/>
        <w:rPr>
          <w:rFonts w:ascii="Times New Roman" w:hAnsi="Times New Roman" w:cs="Times New Roman"/>
          <w:b/>
          <w:i/>
          <w:sz w:val="28"/>
          <w:szCs w:val="28"/>
        </w:rPr>
      </w:pPr>
      <w:bookmarkStart w:id="384" w:name="sub_12612"/>
      <w:bookmarkEnd w:id="383"/>
      <w:r w:rsidRPr="002A43AF">
        <w:rPr>
          <w:rFonts w:ascii="Times New Roman" w:hAnsi="Times New Roman" w:cs="Times New Roman"/>
          <w:b/>
          <w:i/>
          <w:sz w:val="28"/>
          <w:szCs w:val="28"/>
        </w:rPr>
        <w:t>Программа воспитания:</w:t>
      </w:r>
    </w:p>
    <w:bookmarkEnd w:id="384"/>
    <w:p w:rsidR="00071A2F" w:rsidRPr="002A43AF" w:rsidRDefault="005B1881" w:rsidP="005D4B91">
      <w:pPr>
        <w:ind w:firstLine="709"/>
        <w:rPr>
          <w:rFonts w:ascii="Times New Roman" w:hAnsi="Times New Roman" w:cs="Times New Roman"/>
          <w:sz w:val="28"/>
          <w:szCs w:val="28"/>
        </w:rPr>
      </w:pPr>
      <w:r w:rsidRPr="002A43AF">
        <w:rPr>
          <w:rFonts w:ascii="Times New Roman" w:hAnsi="Times New Roman" w:cs="Times New Roman"/>
          <w:sz w:val="28"/>
          <w:szCs w:val="28"/>
        </w:rPr>
        <w:t>-</w:t>
      </w:r>
      <w:r w:rsidRPr="002A43AF">
        <w:rPr>
          <w:rFonts w:ascii="Times New Roman" w:hAnsi="Times New Roman" w:cs="Times New Roman"/>
          <w:sz w:val="28"/>
          <w:szCs w:val="28"/>
          <w:lang w:val="en-US"/>
        </w:rPr>
        <w:t> </w:t>
      </w:r>
      <w:r w:rsidR="00071A2F" w:rsidRPr="002A43AF">
        <w:rPr>
          <w:rFonts w:ascii="Times New Roman" w:hAnsi="Times New Roman" w:cs="Times New Roman"/>
          <w:sz w:val="28"/>
          <w:szCs w:val="28"/>
        </w:rPr>
        <w:t>предназначена для планирования и организации системной воспитательной деятельности в образовательной организации;</w:t>
      </w:r>
    </w:p>
    <w:p w:rsidR="00071A2F" w:rsidRPr="002A43AF" w:rsidRDefault="005B1881" w:rsidP="005D4B91">
      <w:pPr>
        <w:ind w:firstLine="709"/>
        <w:rPr>
          <w:rFonts w:ascii="Times New Roman" w:hAnsi="Times New Roman" w:cs="Times New Roman"/>
          <w:sz w:val="28"/>
          <w:szCs w:val="28"/>
        </w:rPr>
      </w:pPr>
      <w:r w:rsidRPr="002A43AF">
        <w:rPr>
          <w:rFonts w:ascii="Times New Roman" w:hAnsi="Times New Roman" w:cs="Times New Roman"/>
          <w:sz w:val="28"/>
          <w:szCs w:val="28"/>
        </w:rPr>
        <w:t>-</w:t>
      </w:r>
      <w:r w:rsidRPr="002A43AF">
        <w:rPr>
          <w:rFonts w:ascii="Times New Roman" w:hAnsi="Times New Roman" w:cs="Times New Roman"/>
          <w:sz w:val="28"/>
          <w:szCs w:val="28"/>
          <w:lang w:val="en-US"/>
        </w:rPr>
        <w:t> </w:t>
      </w:r>
      <w:r w:rsidR="00071A2F" w:rsidRPr="002A43AF">
        <w:rPr>
          <w:rFonts w:ascii="Times New Roman" w:hAnsi="Times New Roman" w:cs="Times New Roman"/>
          <w:sz w:val="28"/>
          <w:szCs w:val="28"/>
        </w:rPr>
        <w:t xml:space="preserve">разрабатывается и утверждается с участием коллегиальных органов управления образовательной организацией, </w:t>
      </w:r>
      <w:r w:rsidR="001F7C68" w:rsidRPr="002A43AF">
        <w:rPr>
          <w:rFonts w:ascii="Times New Roman" w:hAnsi="Times New Roman" w:cs="Times New Roman"/>
          <w:sz w:val="28"/>
          <w:szCs w:val="28"/>
        </w:rPr>
        <w:t>в т.</w:t>
      </w:r>
      <w:r w:rsidR="00890A45" w:rsidRPr="002A43AF">
        <w:rPr>
          <w:rFonts w:ascii="Times New Roman" w:hAnsi="Times New Roman" w:cs="Times New Roman"/>
          <w:sz w:val="28"/>
          <w:szCs w:val="28"/>
        </w:rPr>
        <w:t>ч.</w:t>
      </w:r>
      <w:r w:rsidR="00071A2F" w:rsidRPr="002A43AF">
        <w:rPr>
          <w:rFonts w:ascii="Times New Roman" w:hAnsi="Times New Roman" w:cs="Times New Roman"/>
          <w:sz w:val="28"/>
          <w:szCs w:val="28"/>
        </w:rPr>
        <w:t xml:space="preserve"> советов обучающихся, советов родителей (законных представителей);</w:t>
      </w:r>
    </w:p>
    <w:p w:rsidR="00071A2F" w:rsidRPr="002A43AF" w:rsidRDefault="005B1881" w:rsidP="005D4B91">
      <w:pPr>
        <w:ind w:firstLine="709"/>
        <w:rPr>
          <w:rFonts w:ascii="Times New Roman" w:hAnsi="Times New Roman" w:cs="Times New Roman"/>
          <w:sz w:val="28"/>
          <w:szCs w:val="28"/>
        </w:rPr>
      </w:pPr>
      <w:r w:rsidRPr="002A43AF">
        <w:rPr>
          <w:rFonts w:ascii="Times New Roman" w:hAnsi="Times New Roman" w:cs="Times New Roman"/>
          <w:sz w:val="28"/>
          <w:szCs w:val="28"/>
        </w:rPr>
        <w:t>-</w:t>
      </w:r>
      <w:r w:rsidRPr="002A43AF">
        <w:rPr>
          <w:rFonts w:ascii="Times New Roman" w:hAnsi="Times New Roman" w:cs="Times New Roman"/>
          <w:sz w:val="28"/>
          <w:szCs w:val="28"/>
          <w:lang w:val="en-US"/>
        </w:rPr>
        <w:t> </w:t>
      </w:r>
      <w:r w:rsidR="00071A2F" w:rsidRPr="002A43AF">
        <w:rPr>
          <w:rFonts w:ascii="Times New Roman" w:hAnsi="Times New Roman" w:cs="Times New Roman"/>
          <w:sz w:val="28"/>
          <w:szCs w:val="28"/>
        </w:rPr>
        <w:t>реализуется в единстве урочной и внеурочной деятельности, осуществляемой совместно с семьёй и другими участниками образовательных отношений, социальными институтами воспитания;</w:t>
      </w:r>
    </w:p>
    <w:p w:rsidR="00071A2F" w:rsidRPr="002A43AF" w:rsidRDefault="005B1881" w:rsidP="005D4B91">
      <w:pPr>
        <w:ind w:firstLine="709"/>
        <w:rPr>
          <w:rFonts w:ascii="Times New Roman" w:hAnsi="Times New Roman" w:cs="Times New Roman"/>
          <w:sz w:val="28"/>
          <w:szCs w:val="28"/>
        </w:rPr>
      </w:pPr>
      <w:r w:rsidRPr="002A43AF">
        <w:rPr>
          <w:rFonts w:ascii="Times New Roman" w:hAnsi="Times New Roman" w:cs="Times New Roman"/>
          <w:sz w:val="28"/>
          <w:szCs w:val="28"/>
        </w:rPr>
        <w:t>-</w:t>
      </w:r>
      <w:r w:rsidRPr="002A43AF">
        <w:rPr>
          <w:rFonts w:ascii="Times New Roman" w:hAnsi="Times New Roman" w:cs="Times New Roman"/>
          <w:sz w:val="28"/>
          <w:szCs w:val="28"/>
          <w:lang w:val="en-US"/>
        </w:rPr>
        <w:t> </w:t>
      </w:r>
      <w:r w:rsidR="00071A2F" w:rsidRPr="002A43AF">
        <w:rPr>
          <w:rFonts w:ascii="Times New Roman" w:hAnsi="Times New Roman" w:cs="Times New Roman"/>
          <w:sz w:val="28"/>
          <w:szCs w:val="28"/>
        </w:rPr>
        <w:t>предусматривает приобщение обучающихся к российским традиционным духовным ценностям, включая ценности своей этнической группы, правилам и нормам поведения, принятым в российском обществе на основе российских базовых конституционных норм и ценностей;</w:t>
      </w:r>
    </w:p>
    <w:p w:rsidR="00071A2F" w:rsidRPr="002A43AF" w:rsidRDefault="005B1881" w:rsidP="005D4B91">
      <w:pPr>
        <w:ind w:firstLine="709"/>
        <w:rPr>
          <w:rFonts w:ascii="Times New Roman" w:hAnsi="Times New Roman" w:cs="Times New Roman"/>
          <w:sz w:val="28"/>
          <w:szCs w:val="28"/>
        </w:rPr>
      </w:pPr>
      <w:r w:rsidRPr="002A43AF">
        <w:rPr>
          <w:rFonts w:ascii="Times New Roman" w:hAnsi="Times New Roman" w:cs="Times New Roman"/>
          <w:sz w:val="28"/>
          <w:szCs w:val="28"/>
        </w:rPr>
        <w:t>-</w:t>
      </w:r>
      <w:r w:rsidRPr="002A43AF">
        <w:rPr>
          <w:rFonts w:ascii="Times New Roman" w:hAnsi="Times New Roman" w:cs="Times New Roman"/>
          <w:sz w:val="28"/>
          <w:szCs w:val="28"/>
          <w:lang w:val="en-US"/>
        </w:rPr>
        <w:t> </w:t>
      </w:r>
      <w:r w:rsidR="00071A2F" w:rsidRPr="002A43AF">
        <w:rPr>
          <w:rFonts w:ascii="Times New Roman" w:hAnsi="Times New Roman" w:cs="Times New Roman"/>
          <w:sz w:val="28"/>
          <w:szCs w:val="28"/>
        </w:rPr>
        <w:t>предусматривает историческое просвещение, формирование российской культурной и гражданской идентичности обучающихся.</w:t>
      </w:r>
    </w:p>
    <w:p w:rsidR="00071A2F" w:rsidRPr="002A43AF" w:rsidRDefault="00071A2F" w:rsidP="005D4B91">
      <w:pPr>
        <w:ind w:firstLine="709"/>
        <w:rPr>
          <w:rFonts w:ascii="Times New Roman" w:hAnsi="Times New Roman" w:cs="Times New Roman"/>
          <w:i/>
          <w:sz w:val="28"/>
          <w:szCs w:val="28"/>
        </w:rPr>
      </w:pPr>
      <w:bookmarkStart w:id="385" w:name="sub_12613"/>
      <w:r w:rsidRPr="002A43AF">
        <w:rPr>
          <w:rFonts w:ascii="Times New Roman" w:hAnsi="Times New Roman" w:cs="Times New Roman"/>
          <w:i/>
          <w:sz w:val="28"/>
          <w:szCs w:val="28"/>
        </w:rPr>
        <w:t>Программа воспитания включает три раздела: целевой, содержательный, организационный.</w:t>
      </w:r>
    </w:p>
    <w:p w:rsidR="00071A2F" w:rsidRPr="002A43AF" w:rsidRDefault="00071A2F" w:rsidP="005D4B91">
      <w:pPr>
        <w:ind w:firstLine="709"/>
        <w:rPr>
          <w:rFonts w:ascii="Times New Roman" w:hAnsi="Times New Roman" w:cs="Times New Roman"/>
          <w:i/>
          <w:sz w:val="28"/>
          <w:szCs w:val="28"/>
        </w:rPr>
      </w:pPr>
      <w:bookmarkStart w:id="386" w:name="sub_12614"/>
      <w:bookmarkEnd w:id="385"/>
      <w:r w:rsidRPr="002A43AF">
        <w:rPr>
          <w:rFonts w:ascii="Times New Roman" w:hAnsi="Times New Roman" w:cs="Times New Roman"/>
          <w:i/>
          <w:sz w:val="28"/>
          <w:szCs w:val="28"/>
        </w:rPr>
        <w:t xml:space="preserve">При разработке или обновлении рабочей программы воспитания её содержание, за исключением целевого раздела, может изменяться в соответствии с особенностями образовательной организации: организационно-правовой формой, контингентом обучающихся и их родителей (законных представителей), направленностью образовательной программы, </w:t>
      </w:r>
      <w:r w:rsidR="001F7C68" w:rsidRPr="002A43AF">
        <w:rPr>
          <w:rFonts w:ascii="Times New Roman" w:hAnsi="Times New Roman" w:cs="Times New Roman"/>
          <w:i/>
          <w:sz w:val="28"/>
          <w:szCs w:val="28"/>
        </w:rPr>
        <w:t>в т.</w:t>
      </w:r>
      <w:r w:rsidR="00890A45" w:rsidRPr="002A43AF">
        <w:rPr>
          <w:rFonts w:ascii="Times New Roman" w:hAnsi="Times New Roman" w:cs="Times New Roman"/>
          <w:i/>
          <w:sz w:val="28"/>
          <w:szCs w:val="28"/>
        </w:rPr>
        <w:t>ч.</w:t>
      </w:r>
      <w:r w:rsidRPr="002A43AF">
        <w:rPr>
          <w:rFonts w:ascii="Times New Roman" w:hAnsi="Times New Roman" w:cs="Times New Roman"/>
          <w:i/>
          <w:sz w:val="28"/>
          <w:szCs w:val="28"/>
        </w:rPr>
        <w:t xml:space="preserve"> предусматривающей углублённое изучение отдельных учебных предметов, учитывающей этнокультурные интересы, особые образовательные потребности обучающихся.</w:t>
      </w:r>
    </w:p>
    <w:p w:rsidR="001F7C68" w:rsidRPr="005D4B91" w:rsidRDefault="001F7C68" w:rsidP="005D4B91">
      <w:pPr>
        <w:ind w:firstLine="709"/>
        <w:rPr>
          <w:rFonts w:ascii="Times New Roman" w:hAnsi="Times New Roman" w:cs="Times New Roman"/>
          <w:i/>
          <w:sz w:val="28"/>
          <w:szCs w:val="28"/>
        </w:rPr>
      </w:pPr>
    </w:p>
    <w:p w:rsidR="00071A2F" w:rsidRPr="005D4B91" w:rsidRDefault="00366BAA" w:rsidP="005D4B91">
      <w:pPr>
        <w:ind w:firstLine="709"/>
        <w:jc w:val="center"/>
        <w:rPr>
          <w:rFonts w:ascii="Times New Roman" w:hAnsi="Times New Roman" w:cs="Times New Roman"/>
          <w:b/>
          <w:sz w:val="28"/>
          <w:szCs w:val="28"/>
        </w:rPr>
      </w:pPr>
      <w:bookmarkStart w:id="387" w:name="sub_1262"/>
      <w:bookmarkEnd w:id="386"/>
      <w:r w:rsidRPr="005D4B91">
        <w:rPr>
          <w:rFonts w:ascii="Times New Roman" w:hAnsi="Times New Roman" w:cs="Times New Roman"/>
          <w:b/>
          <w:sz w:val="28"/>
          <w:szCs w:val="28"/>
        </w:rPr>
        <w:t>1. </w:t>
      </w:r>
      <w:r w:rsidR="001F7C68" w:rsidRPr="005D4B91">
        <w:rPr>
          <w:rFonts w:ascii="Times New Roman" w:hAnsi="Times New Roman" w:cs="Times New Roman"/>
          <w:b/>
          <w:sz w:val="28"/>
          <w:szCs w:val="28"/>
        </w:rPr>
        <w:t>ЦЕЛЕВОЙ РАЗДЕЛ</w:t>
      </w:r>
    </w:p>
    <w:p w:rsidR="00366BAA" w:rsidRPr="005D4B91" w:rsidRDefault="00366BAA" w:rsidP="005D4B91">
      <w:pPr>
        <w:ind w:firstLine="709"/>
        <w:rPr>
          <w:rFonts w:ascii="Times New Roman" w:hAnsi="Times New Roman" w:cs="Times New Roman"/>
          <w:b/>
          <w:sz w:val="28"/>
          <w:szCs w:val="28"/>
        </w:rPr>
      </w:pPr>
    </w:p>
    <w:p w:rsidR="00366BAA" w:rsidRPr="005D4B91" w:rsidRDefault="00366BAA"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1.1. Цель и задачи воспитания</w:t>
      </w:r>
    </w:p>
    <w:p w:rsidR="001F7C68" w:rsidRPr="005D4B91" w:rsidRDefault="00071A2F" w:rsidP="005D4B91">
      <w:pPr>
        <w:ind w:firstLine="709"/>
        <w:rPr>
          <w:rFonts w:ascii="Times New Roman" w:hAnsi="Times New Roman" w:cs="Times New Roman"/>
          <w:sz w:val="28"/>
          <w:szCs w:val="28"/>
        </w:rPr>
      </w:pPr>
      <w:bookmarkStart w:id="388" w:name="sub_12621"/>
      <w:bookmarkEnd w:id="387"/>
      <w:r w:rsidRPr="005D4B91">
        <w:rPr>
          <w:rFonts w:ascii="Times New Roman" w:hAnsi="Times New Roman" w:cs="Times New Roman"/>
          <w:sz w:val="28"/>
          <w:szCs w:val="28"/>
        </w:rPr>
        <w:t xml:space="preserve">Содержание воспитания обучающихся в образовательной организации определяется содержанием российских базовых (гражданских, национальных) норм и ценностей, которые закреплены в </w:t>
      </w:r>
      <w:r w:rsidRPr="005D4B91">
        <w:rPr>
          <w:rStyle w:val="a5"/>
          <w:rFonts w:ascii="Times New Roman" w:hAnsi="Times New Roman" w:cs="Times New Roman"/>
          <w:color w:val="auto"/>
          <w:sz w:val="28"/>
          <w:szCs w:val="28"/>
        </w:rPr>
        <w:t>Конституции</w:t>
      </w:r>
      <w:r w:rsidRPr="005D4B91">
        <w:rPr>
          <w:rFonts w:ascii="Times New Roman" w:hAnsi="Times New Roman" w:cs="Times New Roman"/>
          <w:sz w:val="28"/>
          <w:szCs w:val="28"/>
        </w:rPr>
        <w:t xml:space="preserve"> Российской Федерации. Эти ценности и нормы определяют инвариантное содержание воспитания обучающихся.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Вариативный компонент содержания воспитания обучающихся включает духовно-нравственные ценности культуры, традиционных религий народов России.</w:t>
      </w:r>
    </w:p>
    <w:p w:rsidR="001F7C68" w:rsidRPr="005D4B91" w:rsidRDefault="00071A2F" w:rsidP="005D4B91">
      <w:pPr>
        <w:ind w:firstLine="709"/>
        <w:rPr>
          <w:rFonts w:ascii="Times New Roman" w:hAnsi="Times New Roman" w:cs="Times New Roman"/>
          <w:sz w:val="28"/>
          <w:szCs w:val="28"/>
        </w:rPr>
      </w:pPr>
      <w:bookmarkStart w:id="389" w:name="sub_12622"/>
      <w:bookmarkEnd w:id="388"/>
      <w:r w:rsidRPr="005D4B91">
        <w:rPr>
          <w:rFonts w:ascii="Times New Roman" w:hAnsi="Times New Roman" w:cs="Times New Roman"/>
          <w:sz w:val="28"/>
          <w:szCs w:val="28"/>
        </w:rPr>
        <w:t xml:space="preserve">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 </w:t>
      </w:r>
    </w:p>
    <w:p w:rsidR="001F7C68"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w:t>
      </w:r>
      <w:r w:rsidR="00366BAA" w:rsidRPr="005D4B91">
        <w:rPr>
          <w:rFonts w:ascii="Times New Roman" w:hAnsi="Times New Roman" w:cs="Times New Roman"/>
          <w:i/>
          <w:sz w:val="28"/>
          <w:szCs w:val="28"/>
        </w:rPr>
        <w:t>зиданию и защите Родины.</w:t>
      </w:r>
    </w:p>
    <w:p w:rsidR="001F7C68" w:rsidRPr="005D4B91" w:rsidRDefault="00071A2F" w:rsidP="005D4B91">
      <w:pPr>
        <w:ind w:firstLine="709"/>
        <w:rPr>
          <w:rFonts w:ascii="Times New Roman" w:hAnsi="Times New Roman" w:cs="Times New Roman"/>
          <w:sz w:val="28"/>
          <w:szCs w:val="28"/>
        </w:rPr>
      </w:pPr>
      <w:bookmarkStart w:id="390" w:name="sub_126231"/>
      <w:bookmarkEnd w:id="389"/>
      <w:r w:rsidRPr="005D4B91">
        <w:rPr>
          <w:rFonts w:ascii="Times New Roman" w:hAnsi="Times New Roman" w:cs="Times New Roman"/>
          <w:b/>
          <w:i/>
          <w:sz w:val="28"/>
          <w:szCs w:val="28"/>
        </w:rPr>
        <w:t>Цель воспитания обучающихся:</w:t>
      </w:r>
      <w:r w:rsidRPr="005D4B91">
        <w:rPr>
          <w:rFonts w:ascii="Times New Roman" w:hAnsi="Times New Roman" w:cs="Times New Roman"/>
          <w:sz w:val="28"/>
          <w:szCs w:val="28"/>
        </w:rPr>
        <w:t xml:space="preserve"> развитие личности, создание условий для самоопределения и социализации на основе традиционных российских ценностей (жизни, достоинства, прав и свобод человека, патриотизма, гражданственности, служения Отечеству и ответственности за его судьбу, высоких нравственных идеалов, крепкой семьи, созидательного труда, приоритета духовного над материальным, гуманизма, милосердия, справедливости, коллективизма, взаимопомощи и взаимоуважения, исторической памяти и преемственности поколений, единства народов России), а также принятых в российском обществе правил и норм поведения в интересах человека, семьи, общества и государства.</w:t>
      </w:r>
    </w:p>
    <w:p w:rsidR="00071A2F" w:rsidRPr="005D4B91" w:rsidRDefault="00071A2F" w:rsidP="005D4B91">
      <w:pPr>
        <w:ind w:firstLine="709"/>
        <w:rPr>
          <w:rFonts w:ascii="Times New Roman" w:hAnsi="Times New Roman" w:cs="Times New Roman"/>
          <w:i/>
          <w:sz w:val="28"/>
          <w:szCs w:val="28"/>
        </w:rPr>
      </w:pPr>
      <w:bookmarkStart w:id="391" w:name="sub_126232"/>
      <w:bookmarkEnd w:id="390"/>
      <w:r w:rsidRPr="005D4B91">
        <w:rPr>
          <w:rFonts w:ascii="Times New Roman" w:hAnsi="Times New Roman" w:cs="Times New Roman"/>
          <w:b/>
          <w:i/>
          <w:sz w:val="28"/>
          <w:szCs w:val="28"/>
        </w:rPr>
        <w:t>Задачи воспитания:</w:t>
      </w:r>
    </w:p>
    <w:bookmarkEnd w:id="391"/>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усвоение обучающимися знаний норм, духовно-нравственных ценностей, традиций, которые выработало российское общество (социально значимых знаний);</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формирование и развитие личностных отношений к этим нормам, ценностям, традициям (их освоение, принятие);</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приобретение соответствующего этим нормам, ценностям, традициям социокультурного опыта поведения, общения, межличностных социальных отношений, применения полученных знаний;</w:t>
      </w:r>
    </w:p>
    <w:p w:rsidR="001F7C68"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достижение личностных результатов освоения общеобразовательных программ в соответствии с </w:t>
      </w:r>
      <w:r w:rsidR="00071A2F" w:rsidRPr="005D4B91">
        <w:rPr>
          <w:rStyle w:val="a5"/>
          <w:rFonts w:ascii="Times New Roman" w:hAnsi="Times New Roman" w:cs="Times New Roman"/>
          <w:color w:val="auto"/>
          <w:sz w:val="28"/>
          <w:szCs w:val="28"/>
        </w:rPr>
        <w:t>ФГОС</w:t>
      </w:r>
      <w:r w:rsidR="00071A2F" w:rsidRPr="005D4B91">
        <w:rPr>
          <w:rFonts w:ascii="Times New Roman" w:hAnsi="Times New Roman" w:cs="Times New Roman"/>
          <w:sz w:val="28"/>
          <w:szCs w:val="28"/>
        </w:rPr>
        <w:t xml:space="preserve"> СОО.</w:t>
      </w:r>
    </w:p>
    <w:p w:rsidR="00071A2F" w:rsidRPr="005D4B91" w:rsidRDefault="00071A2F" w:rsidP="005D4B91">
      <w:pPr>
        <w:ind w:firstLine="709"/>
        <w:rPr>
          <w:rFonts w:ascii="Times New Roman" w:hAnsi="Times New Roman" w:cs="Times New Roman"/>
          <w:b/>
          <w:i/>
          <w:sz w:val="28"/>
          <w:szCs w:val="28"/>
        </w:rPr>
      </w:pPr>
      <w:bookmarkStart w:id="392" w:name="sub_126233"/>
      <w:r w:rsidRPr="005D4B91">
        <w:rPr>
          <w:rFonts w:ascii="Times New Roman" w:hAnsi="Times New Roman" w:cs="Times New Roman"/>
          <w:b/>
          <w:i/>
          <w:sz w:val="28"/>
          <w:szCs w:val="28"/>
        </w:rPr>
        <w:t>Личностные результаты освоения обучающимися образовательных программ включают:</w:t>
      </w:r>
    </w:p>
    <w:bookmarkEnd w:id="392"/>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осознание российской гражданской идентичности;</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ценностей самостоятельности и инициативы;</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готовность обучающихся к саморазвитию, самостоятельности и личностному самоопределению;</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наличие мотивации к целенаправленной социально значимой деятельности;</w:t>
      </w:r>
    </w:p>
    <w:p w:rsidR="00071A2F" w:rsidRPr="005D4B91" w:rsidRDefault="005B1881"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сформированность внутренней позиции личности как особого ценностного отношения к себе, окружающим людям и жизни в целом.</w:t>
      </w:r>
    </w:p>
    <w:p w:rsidR="001F7C68" w:rsidRPr="005D4B91" w:rsidRDefault="001F7C68" w:rsidP="005D4B91">
      <w:pPr>
        <w:ind w:firstLine="709"/>
        <w:rPr>
          <w:rFonts w:ascii="Times New Roman" w:hAnsi="Times New Roman" w:cs="Times New Roman"/>
          <w:sz w:val="28"/>
          <w:szCs w:val="28"/>
        </w:rPr>
      </w:pPr>
    </w:p>
    <w:p w:rsidR="00366BAA" w:rsidRPr="005D4B91" w:rsidRDefault="00366BAA" w:rsidP="005D4B91">
      <w:pPr>
        <w:ind w:firstLine="709"/>
        <w:rPr>
          <w:rFonts w:ascii="Times New Roman" w:hAnsi="Times New Roman" w:cs="Times New Roman"/>
          <w:sz w:val="28"/>
          <w:szCs w:val="28"/>
        </w:rPr>
      </w:pPr>
    </w:p>
    <w:p w:rsidR="00366BAA" w:rsidRPr="005D4B91" w:rsidRDefault="00366BAA" w:rsidP="005D4B91">
      <w:pPr>
        <w:ind w:firstLine="709"/>
        <w:rPr>
          <w:rFonts w:ascii="Times New Roman" w:hAnsi="Times New Roman" w:cs="Times New Roman"/>
          <w:sz w:val="28"/>
          <w:szCs w:val="28"/>
        </w:rPr>
      </w:pPr>
    </w:p>
    <w:p w:rsidR="00366BAA" w:rsidRPr="005D4B91" w:rsidRDefault="00366BAA" w:rsidP="005D4B91">
      <w:pPr>
        <w:ind w:firstLine="709"/>
        <w:rPr>
          <w:rFonts w:ascii="Times New Roman" w:hAnsi="Times New Roman" w:cs="Times New Roman"/>
          <w:b/>
          <w:sz w:val="28"/>
          <w:szCs w:val="28"/>
        </w:rPr>
      </w:pPr>
      <w:bookmarkStart w:id="393" w:name="sub_126234"/>
      <w:r w:rsidRPr="005D4B91">
        <w:rPr>
          <w:rFonts w:ascii="Times New Roman" w:hAnsi="Times New Roman" w:cs="Times New Roman"/>
          <w:b/>
          <w:sz w:val="28"/>
          <w:szCs w:val="28"/>
        </w:rPr>
        <w:lastRenderedPageBreak/>
        <w:t>1.2. Подходы и принципы планирования и организации воспитательной деятельности</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Воспитательная деятельность в образовательной организации планируется и осуществляется </w:t>
      </w:r>
      <w:r w:rsidRPr="005D4B91">
        <w:rPr>
          <w:rFonts w:ascii="Times New Roman" w:hAnsi="Times New Roman" w:cs="Times New Roman"/>
          <w:i/>
          <w:sz w:val="28"/>
          <w:szCs w:val="28"/>
        </w:rPr>
        <w:t>на основе следующих подходов</w:t>
      </w:r>
      <w:r w:rsidRPr="005D4B91">
        <w:rPr>
          <w:rFonts w:ascii="Times New Roman" w:hAnsi="Times New Roman" w:cs="Times New Roman"/>
          <w:sz w:val="28"/>
          <w:szCs w:val="28"/>
        </w:rPr>
        <w:t>:</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 xml:space="preserve">аксиологического,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антропологического,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культурно-исторического,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системно-деятельностного,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личностно-ориентированного </w:t>
      </w:r>
    </w:p>
    <w:p w:rsidR="00366BAA" w:rsidRPr="005D4B91" w:rsidRDefault="00366BAA"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и с учётом принципов воспитания: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гуманистической направленности воспитания,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совместной деятельности детей и взрослых,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следования нравственному примеру,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безопасной жизнедеятельности,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инклюзивности, </w:t>
      </w:r>
    </w:p>
    <w:p w:rsidR="00366BAA" w:rsidRPr="005D4B91" w:rsidRDefault="00366BAA"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возрастосообразности.</w:t>
      </w:r>
    </w:p>
    <w:p w:rsidR="001F7C68" w:rsidRPr="005D4B91" w:rsidRDefault="001F7C68" w:rsidP="005D4B91">
      <w:pPr>
        <w:ind w:firstLine="709"/>
        <w:rPr>
          <w:rFonts w:ascii="Times New Roman" w:hAnsi="Times New Roman" w:cs="Times New Roman"/>
          <w:sz w:val="28"/>
          <w:szCs w:val="28"/>
        </w:rPr>
      </w:pPr>
    </w:p>
    <w:p w:rsidR="001F7C68" w:rsidRPr="005D4B91" w:rsidRDefault="00366BAA" w:rsidP="005D4B91">
      <w:pPr>
        <w:ind w:firstLine="709"/>
        <w:rPr>
          <w:rFonts w:ascii="Times New Roman" w:hAnsi="Times New Roman" w:cs="Times New Roman"/>
          <w:b/>
          <w:sz w:val="28"/>
          <w:szCs w:val="28"/>
        </w:rPr>
      </w:pPr>
      <w:bookmarkStart w:id="394" w:name="sub_102065"/>
      <w:r w:rsidRPr="005D4B91">
        <w:rPr>
          <w:rFonts w:ascii="Times New Roman" w:hAnsi="Times New Roman" w:cs="Times New Roman"/>
          <w:b/>
          <w:sz w:val="28"/>
          <w:szCs w:val="28"/>
        </w:rPr>
        <w:t>1.3</w:t>
      </w:r>
      <w:r w:rsidR="001F7C68" w:rsidRPr="005D4B91">
        <w:rPr>
          <w:rFonts w:ascii="Times New Roman" w:hAnsi="Times New Roman" w:cs="Times New Roman"/>
          <w:b/>
          <w:sz w:val="28"/>
          <w:szCs w:val="28"/>
        </w:rPr>
        <w:t>. Направления воспитания</w:t>
      </w:r>
      <w:bookmarkEnd w:id="394"/>
    </w:p>
    <w:p w:rsidR="00071A2F" w:rsidRPr="005D4B91" w:rsidRDefault="00071A2F" w:rsidP="005D4B91">
      <w:pPr>
        <w:ind w:firstLine="709"/>
        <w:rPr>
          <w:rFonts w:ascii="Times New Roman" w:hAnsi="Times New Roman" w:cs="Times New Roman"/>
          <w:sz w:val="28"/>
          <w:szCs w:val="28"/>
        </w:rPr>
      </w:pPr>
      <w:bookmarkStart w:id="395" w:name="sub_126241"/>
      <w:bookmarkEnd w:id="393"/>
      <w:r w:rsidRPr="005D4B91">
        <w:rPr>
          <w:rFonts w:ascii="Times New Roman" w:hAnsi="Times New Roman" w:cs="Times New Roman"/>
          <w:sz w:val="28"/>
          <w:szCs w:val="28"/>
        </w:rPr>
        <w:t xml:space="preserve">Программа воспитания реализуется в единстве учебной и воспитательной деятельности образовательной организации по основным направлениям воспитания в соответствии с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 и отражает готовность обучающихся руководствоваться ценностями и приобретать первоначальный опыт деятельности на их основе, </w:t>
      </w:r>
      <w:r w:rsidR="001F7C68"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Pr="005D4B91">
        <w:rPr>
          <w:rFonts w:ascii="Times New Roman" w:hAnsi="Times New Roman" w:cs="Times New Roman"/>
          <w:sz w:val="28"/>
          <w:szCs w:val="28"/>
        </w:rPr>
        <w:t xml:space="preserve"> в части:</w:t>
      </w:r>
    </w:p>
    <w:p w:rsidR="00071A2F" w:rsidRPr="005D4B91" w:rsidRDefault="001F7C68" w:rsidP="005D4B91">
      <w:pPr>
        <w:ind w:firstLine="709"/>
        <w:rPr>
          <w:rFonts w:ascii="Times New Roman" w:hAnsi="Times New Roman" w:cs="Times New Roman"/>
          <w:sz w:val="28"/>
          <w:szCs w:val="28"/>
        </w:rPr>
      </w:pPr>
      <w:bookmarkStart w:id="396" w:name="sub_1262411"/>
      <w:bookmarkEnd w:id="395"/>
      <w:r w:rsidRPr="005D4B91">
        <w:rPr>
          <w:rFonts w:ascii="Times New Roman" w:hAnsi="Times New Roman" w:cs="Times New Roman"/>
          <w:sz w:val="28"/>
          <w:szCs w:val="28"/>
        </w:rPr>
        <w:t>1) </w:t>
      </w:r>
      <w:r w:rsidR="00071A2F" w:rsidRPr="005D4B91">
        <w:rPr>
          <w:rFonts w:ascii="Times New Roman" w:hAnsi="Times New Roman" w:cs="Times New Roman"/>
          <w:b/>
          <w:i/>
          <w:sz w:val="28"/>
          <w:szCs w:val="28"/>
        </w:rPr>
        <w:t>Гражданского воспитания</w:t>
      </w:r>
      <w:r w:rsidR="00071A2F" w:rsidRPr="005D4B91">
        <w:rPr>
          <w:rFonts w:ascii="Times New Roman" w:hAnsi="Times New Roman" w:cs="Times New Roman"/>
          <w:sz w:val="28"/>
          <w:szCs w:val="28"/>
        </w:rPr>
        <w:t>, способствующего формированию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w:t>
      </w:r>
    </w:p>
    <w:p w:rsidR="00071A2F" w:rsidRPr="005D4B91" w:rsidRDefault="001F7C68" w:rsidP="005D4B91">
      <w:pPr>
        <w:ind w:firstLine="709"/>
        <w:rPr>
          <w:rFonts w:ascii="Times New Roman" w:hAnsi="Times New Roman" w:cs="Times New Roman"/>
          <w:sz w:val="28"/>
          <w:szCs w:val="28"/>
        </w:rPr>
      </w:pPr>
      <w:bookmarkStart w:id="397" w:name="sub_1262412"/>
      <w:bookmarkEnd w:id="396"/>
      <w:r w:rsidRPr="005D4B91">
        <w:rPr>
          <w:rFonts w:ascii="Times New Roman" w:hAnsi="Times New Roman" w:cs="Times New Roman"/>
          <w:sz w:val="28"/>
          <w:szCs w:val="28"/>
        </w:rPr>
        <w:t>2) </w:t>
      </w:r>
      <w:r w:rsidR="00D64F05" w:rsidRPr="005D4B91">
        <w:rPr>
          <w:rFonts w:ascii="Times New Roman" w:hAnsi="Times New Roman" w:cs="Times New Roman"/>
          <w:sz w:val="28"/>
          <w:szCs w:val="28"/>
        </w:rPr>
        <w:t> </w:t>
      </w:r>
      <w:r w:rsidR="00071A2F" w:rsidRPr="005D4B91">
        <w:rPr>
          <w:rFonts w:ascii="Times New Roman" w:hAnsi="Times New Roman" w:cs="Times New Roman"/>
          <w:b/>
          <w:i/>
          <w:sz w:val="28"/>
          <w:szCs w:val="28"/>
        </w:rPr>
        <w:t>Патриотического воспитания</w:t>
      </w:r>
      <w:r w:rsidR="00071A2F" w:rsidRPr="005D4B91">
        <w:rPr>
          <w:rFonts w:ascii="Times New Roman" w:hAnsi="Times New Roman" w:cs="Times New Roman"/>
          <w:sz w:val="28"/>
          <w:szCs w:val="28"/>
        </w:rPr>
        <w:t>, основанного на воспитании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w:t>
      </w:r>
    </w:p>
    <w:p w:rsidR="00071A2F" w:rsidRPr="005D4B91" w:rsidRDefault="001F7C68" w:rsidP="005D4B91">
      <w:pPr>
        <w:ind w:firstLine="709"/>
        <w:rPr>
          <w:rFonts w:ascii="Times New Roman" w:hAnsi="Times New Roman" w:cs="Times New Roman"/>
          <w:sz w:val="28"/>
          <w:szCs w:val="28"/>
        </w:rPr>
      </w:pPr>
      <w:bookmarkStart w:id="398" w:name="sub_1262413"/>
      <w:bookmarkEnd w:id="397"/>
      <w:r w:rsidRPr="005D4B91">
        <w:rPr>
          <w:rFonts w:ascii="Times New Roman" w:hAnsi="Times New Roman" w:cs="Times New Roman"/>
          <w:sz w:val="28"/>
          <w:szCs w:val="28"/>
        </w:rPr>
        <w:t>3) </w:t>
      </w:r>
      <w:r w:rsidR="00D64F05" w:rsidRPr="005D4B91">
        <w:rPr>
          <w:rFonts w:ascii="Times New Roman" w:hAnsi="Times New Roman" w:cs="Times New Roman"/>
          <w:sz w:val="28"/>
          <w:szCs w:val="28"/>
        </w:rPr>
        <w:t> </w:t>
      </w:r>
      <w:r w:rsidR="00071A2F" w:rsidRPr="005D4B91">
        <w:rPr>
          <w:rFonts w:ascii="Times New Roman" w:hAnsi="Times New Roman" w:cs="Times New Roman"/>
          <w:b/>
          <w:i/>
          <w:sz w:val="28"/>
          <w:szCs w:val="28"/>
        </w:rPr>
        <w:t>Духовно-нравственного воспитания</w:t>
      </w:r>
      <w:r w:rsidR="00071A2F" w:rsidRPr="005D4B91">
        <w:rPr>
          <w:rFonts w:ascii="Times New Roman" w:hAnsi="Times New Roman" w:cs="Times New Roman"/>
          <w:sz w:val="28"/>
          <w:szCs w:val="28"/>
        </w:rPr>
        <w:t xml:space="preserve">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w:t>
      </w:r>
    </w:p>
    <w:p w:rsidR="00071A2F" w:rsidRPr="005D4B91" w:rsidRDefault="001F7C68" w:rsidP="005D4B91">
      <w:pPr>
        <w:ind w:firstLine="709"/>
        <w:rPr>
          <w:rFonts w:ascii="Times New Roman" w:hAnsi="Times New Roman" w:cs="Times New Roman"/>
          <w:sz w:val="28"/>
          <w:szCs w:val="28"/>
        </w:rPr>
      </w:pPr>
      <w:bookmarkStart w:id="399" w:name="sub_1262414"/>
      <w:bookmarkEnd w:id="398"/>
      <w:r w:rsidRPr="005D4B91">
        <w:rPr>
          <w:rFonts w:ascii="Times New Roman" w:hAnsi="Times New Roman" w:cs="Times New Roman"/>
          <w:sz w:val="28"/>
          <w:szCs w:val="28"/>
        </w:rPr>
        <w:t>4)</w:t>
      </w:r>
      <w:r w:rsidR="00D64F05" w:rsidRPr="005D4B91">
        <w:rPr>
          <w:rFonts w:ascii="Times New Roman" w:hAnsi="Times New Roman" w:cs="Times New Roman"/>
          <w:sz w:val="28"/>
          <w:szCs w:val="28"/>
        </w:rPr>
        <w:t> </w:t>
      </w:r>
      <w:r w:rsidR="00071A2F" w:rsidRPr="005D4B91">
        <w:rPr>
          <w:rFonts w:ascii="Times New Roman" w:hAnsi="Times New Roman" w:cs="Times New Roman"/>
          <w:b/>
          <w:i/>
          <w:sz w:val="28"/>
          <w:szCs w:val="28"/>
        </w:rPr>
        <w:t>Эстетического воспитания</w:t>
      </w:r>
      <w:r w:rsidR="00071A2F" w:rsidRPr="005D4B91">
        <w:rPr>
          <w:rFonts w:ascii="Times New Roman" w:hAnsi="Times New Roman" w:cs="Times New Roman"/>
          <w:sz w:val="28"/>
          <w:szCs w:val="28"/>
        </w:rPr>
        <w:t>, способствующего формированию эстетической культуры на основе российских традиционных духовных ценностей, приобщение к лучшим образцам отечественного и мирового искусства.</w:t>
      </w:r>
    </w:p>
    <w:p w:rsidR="00071A2F" w:rsidRPr="005D4B91" w:rsidRDefault="001F7C68" w:rsidP="005D4B91">
      <w:pPr>
        <w:ind w:firstLine="709"/>
        <w:rPr>
          <w:rFonts w:ascii="Times New Roman" w:hAnsi="Times New Roman" w:cs="Times New Roman"/>
          <w:sz w:val="28"/>
          <w:szCs w:val="28"/>
        </w:rPr>
      </w:pPr>
      <w:bookmarkStart w:id="400" w:name="sub_1262415"/>
      <w:bookmarkEnd w:id="399"/>
      <w:r w:rsidRPr="005D4B91">
        <w:rPr>
          <w:rFonts w:ascii="Times New Roman" w:hAnsi="Times New Roman" w:cs="Times New Roman"/>
          <w:sz w:val="28"/>
          <w:szCs w:val="28"/>
        </w:rPr>
        <w:t>5)</w:t>
      </w:r>
      <w:r w:rsidR="00D64F05" w:rsidRPr="005D4B91">
        <w:rPr>
          <w:rFonts w:ascii="Times New Roman" w:hAnsi="Times New Roman" w:cs="Times New Roman"/>
          <w:sz w:val="28"/>
          <w:szCs w:val="28"/>
        </w:rPr>
        <w:t> </w:t>
      </w:r>
      <w:r w:rsidR="00071A2F" w:rsidRPr="005D4B91">
        <w:rPr>
          <w:rFonts w:ascii="Times New Roman" w:hAnsi="Times New Roman" w:cs="Times New Roman"/>
          <w:b/>
          <w:i/>
          <w:sz w:val="28"/>
          <w:szCs w:val="28"/>
        </w:rPr>
        <w:t>Физического воспитания</w:t>
      </w:r>
      <w:r w:rsidR="00071A2F" w:rsidRPr="005D4B91">
        <w:rPr>
          <w:rFonts w:ascii="Times New Roman" w:hAnsi="Times New Roman" w:cs="Times New Roman"/>
          <w:sz w:val="28"/>
          <w:szCs w:val="28"/>
        </w:rPr>
        <w:t xml:space="preserve">, ориентированного на формирование культуры здорового образа жизни и эмоционального благополучия - развитие физических способностей с учётом возможностей и состояния здоровья, навыков </w:t>
      </w:r>
      <w:r w:rsidR="00071A2F" w:rsidRPr="005D4B91">
        <w:rPr>
          <w:rFonts w:ascii="Times New Roman" w:hAnsi="Times New Roman" w:cs="Times New Roman"/>
          <w:sz w:val="28"/>
          <w:szCs w:val="28"/>
        </w:rPr>
        <w:lastRenderedPageBreak/>
        <w:t>безопасного поведения в природной и социальной среде, чрезвычайных ситуациях.</w:t>
      </w:r>
    </w:p>
    <w:p w:rsidR="00071A2F" w:rsidRPr="005D4B91" w:rsidRDefault="001F7C68" w:rsidP="005D4B91">
      <w:pPr>
        <w:ind w:firstLine="709"/>
        <w:rPr>
          <w:rFonts w:ascii="Times New Roman" w:hAnsi="Times New Roman" w:cs="Times New Roman"/>
          <w:sz w:val="28"/>
          <w:szCs w:val="28"/>
        </w:rPr>
      </w:pPr>
      <w:bookmarkStart w:id="401" w:name="sub_1262416"/>
      <w:bookmarkEnd w:id="400"/>
      <w:r w:rsidRPr="005D4B91">
        <w:rPr>
          <w:rFonts w:ascii="Times New Roman" w:hAnsi="Times New Roman" w:cs="Times New Roman"/>
          <w:sz w:val="28"/>
          <w:szCs w:val="28"/>
        </w:rPr>
        <w:t>6)</w:t>
      </w:r>
      <w:r w:rsidR="00D64F05" w:rsidRPr="005D4B91">
        <w:rPr>
          <w:rFonts w:ascii="Times New Roman" w:hAnsi="Times New Roman" w:cs="Times New Roman"/>
          <w:sz w:val="28"/>
          <w:szCs w:val="28"/>
        </w:rPr>
        <w:t> </w:t>
      </w:r>
      <w:r w:rsidR="00071A2F" w:rsidRPr="005D4B91">
        <w:rPr>
          <w:rFonts w:ascii="Times New Roman" w:hAnsi="Times New Roman" w:cs="Times New Roman"/>
          <w:b/>
          <w:i/>
          <w:sz w:val="28"/>
          <w:szCs w:val="28"/>
        </w:rPr>
        <w:t>Трудового воспитания</w:t>
      </w:r>
      <w:r w:rsidR="00071A2F" w:rsidRPr="005D4B91">
        <w:rPr>
          <w:rFonts w:ascii="Times New Roman" w:hAnsi="Times New Roman" w:cs="Times New Roman"/>
          <w:sz w:val="28"/>
          <w:szCs w:val="28"/>
        </w:rPr>
        <w:t>, основанного на воспитании уважения к труду, трудящимся, результатам труда (своего и других людей), ориентации на 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w:t>
      </w:r>
    </w:p>
    <w:p w:rsidR="00071A2F" w:rsidRPr="005D4B91" w:rsidRDefault="001F7C68" w:rsidP="005D4B91">
      <w:pPr>
        <w:ind w:firstLine="709"/>
        <w:rPr>
          <w:rFonts w:ascii="Times New Roman" w:hAnsi="Times New Roman" w:cs="Times New Roman"/>
          <w:sz w:val="28"/>
          <w:szCs w:val="28"/>
        </w:rPr>
      </w:pPr>
      <w:bookmarkStart w:id="402" w:name="sub_1262417"/>
      <w:bookmarkEnd w:id="401"/>
      <w:r w:rsidRPr="005D4B91">
        <w:rPr>
          <w:rFonts w:ascii="Times New Roman" w:hAnsi="Times New Roman" w:cs="Times New Roman"/>
          <w:sz w:val="28"/>
          <w:szCs w:val="28"/>
        </w:rPr>
        <w:t>7)</w:t>
      </w:r>
      <w:r w:rsidR="00D64F05" w:rsidRPr="005D4B91">
        <w:rPr>
          <w:rFonts w:ascii="Times New Roman" w:hAnsi="Times New Roman" w:cs="Times New Roman"/>
          <w:sz w:val="28"/>
          <w:szCs w:val="28"/>
        </w:rPr>
        <w:t> </w:t>
      </w:r>
      <w:r w:rsidR="00071A2F" w:rsidRPr="005D4B91">
        <w:rPr>
          <w:rFonts w:ascii="Times New Roman" w:hAnsi="Times New Roman" w:cs="Times New Roman"/>
          <w:b/>
          <w:i/>
          <w:sz w:val="28"/>
          <w:szCs w:val="28"/>
        </w:rPr>
        <w:t>Экологического воспитания</w:t>
      </w:r>
      <w:r w:rsidR="00071A2F" w:rsidRPr="005D4B91">
        <w:rPr>
          <w:rFonts w:ascii="Times New Roman" w:hAnsi="Times New Roman" w:cs="Times New Roman"/>
          <w:sz w:val="28"/>
          <w:szCs w:val="28"/>
        </w:rPr>
        <w:t>, способствующего формированию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w:t>
      </w:r>
    </w:p>
    <w:p w:rsidR="00071A2F" w:rsidRPr="005D4B91" w:rsidRDefault="001F7C68" w:rsidP="005D4B91">
      <w:pPr>
        <w:ind w:firstLine="709"/>
        <w:rPr>
          <w:rFonts w:ascii="Times New Roman" w:hAnsi="Times New Roman" w:cs="Times New Roman"/>
          <w:sz w:val="28"/>
          <w:szCs w:val="28"/>
        </w:rPr>
      </w:pPr>
      <w:bookmarkStart w:id="403" w:name="sub_1262418"/>
      <w:bookmarkEnd w:id="402"/>
      <w:r w:rsidRPr="005D4B91">
        <w:rPr>
          <w:rFonts w:ascii="Times New Roman" w:hAnsi="Times New Roman" w:cs="Times New Roman"/>
          <w:sz w:val="28"/>
          <w:szCs w:val="28"/>
        </w:rPr>
        <w:t>8)</w:t>
      </w:r>
      <w:r w:rsidR="00D64F05" w:rsidRPr="005D4B91">
        <w:rPr>
          <w:rFonts w:ascii="Times New Roman" w:hAnsi="Times New Roman" w:cs="Times New Roman"/>
          <w:sz w:val="28"/>
          <w:szCs w:val="28"/>
        </w:rPr>
        <w:t> </w:t>
      </w:r>
      <w:r w:rsidR="00071A2F" w:rsidRPr="005D4B91">
        <w:rPr>
          <w:rFonts w:ascii="Times New Roman" w:hAnsi="Times New Roman" w:cs="Times New Roman"/>
          <w:b/>
          <w:i/>
          <w:sz w:val="28"/>
          <w:szCs w:val="28"/>
        </w:rPr>
        <w:t>Ценности научного познания</w:t>
      </w:r>
      <w:r w:rsidR="00071A2F" w:rsidRPr="005D4B91">
        <w:rPr>
          <w:rFonts w:ascii="Times New Roman" w:hAnsi="Times New Roman" w:cs="Times New Roman"/>
          <w:sz w:val="28"/>
          <w:szCs w:val="28"/>
        </w:rPr>
        <w:t>, ориентированного на 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rsidR="001F7C68" w:rsidRPr="005D4B91" w:rsidRDefault="001F7C68" w:rsidP="005D4B91">
      <w:pPr>
        <w:ind w:firstLine="709"/>
        <w:rPr>
          <w:rFonts w:ascii="Times New Roman" w:hAnsi="Times New Roman" w:cs="Times New Roman"/>
          <w:sz w:val="28"/>
          <w:szCs w:val="28"/>
        </w:rPr>
      </w:pPr>
    </w:p>
    <w:p w:rsidR="001F7C68" w:rsidRPr="005D4B91" w:rsidRDefault="00366BAA" w:rsidP="005D4B91">
      <w:pPr>
        <w:ind w:firstLine="709"/>
        <w:rPr>
          <w:rFonts w:ascii="Times New Roman" w:hAnsi="Times New Roman" w:cs="Times New Roman"/>
          <w:sz w:val="28"/>
          <w:szCs w:val="28"/>
        </w:rPr>
      </w:pPr>
      <w:bookmarkStart w:id="404" w:name="sub_12625"/>
      <w:bookmarkEnd w:id="403"/>
      <w:r w:rsidRPr="005D4B91">
        <w:rPr>
          <w:rFonts w:ascii="Times New Roman" w:hAnsi="Times New Roman" w:cs="Times New Roman"/>
          <w:b/>
          <w:sz w:val="28"/>
          <w:szCs w:val="28"/>
        </w:rPr>
        <w:t>1.4</w:t>
      </w:r>
      <w:r w:rsidR="001F7C68" w:rsidRPr="005D4B91">
        <w:rPr>
          <w:rFonts w:ascii="Times New Roman" w:hAnsi="Times New Roman" w:cs="Times New Roman"/>
          <w:b/>
          <w:sz w:val="28"/>
          <w:szCs w:val="28"/>
        </w:rPr>
        <w:t>. Целевые ориентиры результатов воспитания на уровне СОО</w:t>
      </w:r>
    </w:p>
    <w:p w:rsidR="00071A2F" w:rsidRPr="005D4B91" w:rsidRDefault="00071A2F" w:rsidP="005D4B91">
      <w:pPr>
        <w:ind w:firstLine="709"/>
        <w:rPr>
          <w:rFonts w:ascii="Times New Roman" w:hAnsi="Times New Roman" w:cs="Times New Roman"/>
          <w:sz w:val="28"/>
          <w:szCs w:val="28"/>
        </w:rPr>
      </w:pPr>
      <w:bookmarkStart w:id="405" w:name="sub_126251"/>
      <w:bookmarkEnd w:id="404"/>
      <w:r w:rsidRPr="005D4B91">
        <w:rPr>
          <w:rFonts w:ascii="Times New Roman" w:hAnsi="Times New Roman" w:cs="Times New Roman"/>
          <w:sz w:val="28"/>
          <w:szCs w:val="28"/>
        </w:rPr>
        <w:t xml:space="preserve">Требования к личностным результатам освоения обучающимися ООП СОО установлены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w:t>
      </w:r>
    </w:p>
    <w:bookmarkEnd w:id="405"/>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На основании этих требований в данном разделе представлены целевые ориентиры результатов в воспитании, развитии личности обучающихся, на достижение которых должна быть направлена деятельность педагогического коллектива для выполнения требований </w:t>
      </w:r>
      <w:r w:rsidRPr="005D4B91">
        <w:rPr>
          <w:rStyle w:val="a5"/>
          <w:rFonts w:ascii="Times New Roman" w:hAnsi="Times New Roman" w:cs="Times New Roman"/>
          <w:color w:val="auto"/>
          <w:sz w:val="28"/>
          <w:szCs w:val="28"/>
        </w:rPr>
        <w:t>ФГОС</w:t>
      </w:r>
      <w:r w:rsidRPr="005D4B91">
        <w:rPr>
          <w:rFonts w:ascii="Times New Roman" w:hAnsi="Times New Roman" w:cs="Times New Roman"/>
          <w:sz w:val="28"/>
          <w:szCs w:val="28"/>
        </w:rPr>
        <w:t xml:space="preserve"> СОО.</w:t>
      </w:r>
    </w:p>
    <w:p w:rsidR="00071A2F" w:rsidRPr="005D4B91" w:rsidRDefault="00071A2F" w:rsidP="005D4B91">
      <w:pPr>
        <w:ind w:firstLine="709"/>
        <w:rPr>
          <w:rFonts w:ascii="Times New Roman" w:hAnsi="Times New Roman" w:cs="Times New Roman"/>
          <w:sz w:val="28"/>
          <w:szCs w:val="28"/>
        </w:rPr>
      </w:pPr>
      <w:bookmarkStart w:id="406" w:name="sub_126252"/>
      <w:r w:rsidRPr="005D4B91">
        <w:rPr>
          <w:rFonts w:ascii="Times New Roman" w:hAnsi="Times New Roman" w:cs="Times New Roman"/>
          <w:sz w:val="28"/>
          <w:szCs w:val="28"/>
        </w:rPr>
        <w:t>Целевые ориентиры определены в соответствии с инвариантным содержанием воспитания обучающихся на основе российских базовых (гражданских, конституциональных) ценностей, обеспечивают единство воспитания, воспитательного пространства.</w:t>
      </w:r>
    </w:p>
    <w:p w:rsidR="00071A2F" w:rsidRPr="005D4B91" w:rsidRDefault="00071A2F" w:rsidP="005D4B91">
      <w:pPr>
        <w:ind w:firstLine="709"/>
        <w:rPr>
          <w:rFonts w:ascii="Times New Roman" w:hAnsi="Times New Roman" w:cs="Times New Roman"/>
          <w:b/>
          <w:i/>
          <w:sz w:val="28"/>
          <w:szCs w:val="28"/>
        </w:rPr>
      </w:pPr>
      <w:bookmarkStart w:id="407" w:name="sub_1262531"/>
      <w:bookmarkEnd w:id="406"/>
      <w:r w:rsidRPr="005D4B91">
        <w:rPr>
          <w:rFonts w:ascii="Times New Roman" w:hAnsi="Times New Roman" w:cs="Times New Roman"/>
          <w:sz w:val="28"/>
          <w:szCs w:val="28"/>
        </w:rPr>
        <w:t>1</w:t>
      </w:r>
      <w:r w:rsidR="00D64F05" w:rsidRPr="005D4B91">
        <w:rPr>
          <w:rFonts w:ascii="Times New Roman" w:hAnsi="Times New Roman" w:cs="Times New Roman"/>
          <w:sz w:val="28"/>
          <w:szCs w:val="28"/>
        </w:rPr>
        <w:t>.</w:t>
      </w:r>
      <w:r w:rsidR="00D64F05" w:rsidRPr="005D4B91">
        <w:rPr>
          <w:rFonts w:ascii="Times New Roman" w:hAnsi="Times New Roman" w:cs="Times New Roman"/>
          <w:b/>
          <w:i/>
          <w:sz w:val="28"/>
          <w:szCs w:val="28"/>
        </w:rPr>
        <w:t> </w:t>
      </w:r>
      <w:r w:rsidRPr="005D4B91">
        <w:rPr>
          <w:rFonts w:ascii="Times New Roman" w:hAnsi="Times New Roman" w:cs="Times New Roman"/>
          <w:b/>
          <w:i/>
          <w:sz w:val="28"/>
          <w:szCs w:val="28"/>
        </w:rPr>
        <w:t>Гражданско-патриотическое воспитание:</w:t>
      </w:r>
    </w:p>
    <w:bookmarkEnd w:id="407"/>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знающий и любящий свою малую родину, свой край, имеющий представление о Родине - России, её территории, расположении;</w:t>
      </w:r>
    </w:p>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сознающий принадлежность к своему народу и к общности граждан России, проявляющий уважение к своему и другим народам;</w:t>
      </w:r>
    </w:p>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понимающий свою сопричастность к прошлому, настоящему и будущему родного края, своей Родины - России, Российского государства;</w:t>
      </w:r>
    </w:p>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w:t>
      </w:r>
    </w:p>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имеющий первоначальные представления о правах и ответственности человека в обществе, гражданских правах и обязанностях;</w:t>
      </w:r>
    </w:p>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принимающий участие в жизни класса, общеобразовательной организации, в доступной по возрасту социально значимой деятельности.</w:t>
      </w:r>
    </w:p>
    <w:p w:rsidR="00071A2F" w:rsidRPr="005D4B91" w:rsidRDefault="00D64F05" w:rsidP="005D4B91">
      <w:pPr>
        <w:ind w:firstLine="709"/>
        <w:rPr>
          <w:rFonts w:ascii="Times New Roman" w:hAnsi="Times New Roman" w:cs="Times New Roman"/>
          <w:b/>
          <w:i/>
          <w:sz w:val="28"/>
          <w:szCs w:val="28"/>
        </w:rPr>
      </w:pPr>
      <w:bookmarkStart w:id="408" w:name="sub_1262532"/>
      <w:r w:rsidRPr="005D4B91">
        <w:rPr>
          <w:rFonts w:ascii="Times New Roman" w:hAnsi="Times New Roman" w:cs="Times New Roman"/>
          <w:sz w:val="28"/>
          <w:szCs w:val="28"/>
        </w:rPr>
        <w:t>2.</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Духовно-нравственное воспитание:</w:t>
      </w:r>
    </w:p>
    <w:bookmarkEnd w:id="408"/>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уважающий духовно-нравственную культуру своей семьи, своего народа, семейные ценности с учётом национальной, религиозной принадлежности;</w:t>
      </w:r>
    </w:p>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сознающий ценность каждой человеческой жизни, признающий индивидуальность и достоинство каждого человека;</w:t>
      </w:r>
    </w:p>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доброжелательный, проявляющий сопереживание, готовность оказывать помощь, выражающий неприятие поведения, причиняющего физический и моральный вред другим людям, уважающий старших;</w:t>
      </w:r>
    </w:p>
    <w:p w:rsidR="00071A2F" w:rsidRPr="005D4B91" w:rsidRDefault="00D64F0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6A1F79" w:rsidRPr="005D4B91">
        <w:rPr>
          <w:rFonts w:ascii="Times New Roman" w:hAnsi="Times New Roman" w:cs="Times New Roman"/>
          <w:sz w:val="28"/>
          <w:szCs w:val="28"/>
        </w:rPr>
        <w:t>у</w:t>
      </w:r>
      <w:r w:rsidR="00071A2F" w:rsidRPr="005D4B91">
        <w:rPr>
          <w:rFonts w:ascii="Times New Roman" w:hAnsi="Times New Roman" w:cs="Times New Roman"/>
          <w:sz w:val="28"/>
          <w:szCs w:val="28"/>
        </w:rPr>
        <w:t>меющий оценивать поступки с позиции их соответствия нравственным нормам, осознающий ответственность за свои поступки.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в</w:t>
      </w:r>
      <w:r w:rsidR="00071A2F" w:rsidRPr="005D4B91">
        <w:rPr>
          <w:rFonts w:ascii="Times New Roman" w:hAnsi="Times New Roman" w:cs="Times New Roman"/>
          <w:sz w:val="28"/>
          <w:szCs w:val="28"/>
        </w:rPr>
        <w:t>ладеющий представлениями о многообразии языкового и культурного пространства России, имеющий первоначальные навыки общения с людьми разных народов, вероисповеданий.</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с</w:t>
      </w:r>
      <w:r w:rsidR="00071A2F" w:rsidRPr="005D4B91">
        <w:rPr>
          <w:rFonts w:ascii="Times New Roman" w:hAnsi="Times New Roman" w:cs="Times New Roman"/>
          <w:sz w:val="28"/>
          <w:szCs w:val="28"/>
        </w:rPr>
        <w:t>ознающий нравственную и эстетическую ценность литературы, родного языка, русского языка, проявляющий интерес к чтению.</w:t>
      </w:r>
    </w:p>
    <w:p w:rsidR="00071A2F" w:rsidRPr="005D4B91" w:rsidRDefault="006A1F79" w:rsidP="005D4B91">
      <w:pPr>
        <w:ind w:firstLine="709"/>
        <w:rPr>
          <w:rFonts w:ascii="Times New Roman" w:hAnsi="Times New Roman" w:cs="Times New Roman"/>
          <w:b/>
          <w:i/>
          <w:sz w:val="28"/>
          <w:szCs w:val="28"/>
        </w:rPr>
      </w:pPr>
      <w:bookmarkStart w:id="409" w:name="sub_1262533"/>
      <w:r w:rsidRPr="005D4B91">
        <w:rPr>
          <w:rFonts w:ascii="Times New Roman" w:hAnsi="Times New Roman" w:cs="Times New Roman"/>
          <w:sz w:val="28"/>
          <w:szCs w:val="28"/>
        </w:rPr>
        <w:t>3.</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Эстетическое воспитание:</w:t>
      </w:r>
    </w:p>
    <w:bookmarkEnd w:id="409"/>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способный воспринимать и чувствовать прекрасное в быту, природе, искусстве, творчестве людей;</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проявляющий интерес и уважение к отечественной и мировой художественной культуре;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проявляющий стремление к самовыражению в разных видах художественной деятельности, искусстве.</w:t>
      </w:r>
    </w:p>
    <w:p w:rsidR="00071A2F" w:rsidRPr="005D4B91" w:rsidRDefault="006A1F79" w:rsidP="005D4B91">
      <w:pPr>
        <w:ind w:firstLine="709"/>
        <w:rPr>
          <w:rFonts w:ascii="Times New Roman" w:hAnsi="Times New Roman" w:cs="Times New Roman"/>
          <w:b/>
          <w:i/>
          <w:sz w:val="28"/>
          <w:szCs w:val="28"/>
        </w:rPr>
      </w:pPr>
      <w:bookmarkStart w:id="410" w:name="sub_1262534"/>
      <w:r w:rsidRPr="005D4B91">
        <w:rPr>
          <w:rFonts w:ascii="Times New Roman" w:hAnsi="Times New Roman" w:cs="Times New Roman"/>
          <w:sz w:val="28"/>
          <w:szCs w:val="28"/>
        </w:rPr>
        <w:t>4</w:t>
      </w:r>
      <w:r w:rsidRPr="005D4B91">
        <w:rPr>
          <w:rFonts w:ascii="Times New Roman" w:hAnsi="Times New Roman" w:cs="Times New Roman"/>
          <w:i/>
          <w:sz w:val="28"/>
          <w:szCs w:val="28"/>
        </w:rPr>
        <w:t>.</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Физическое воспитание, формирование культуры здоровья и эмоционального благополучия:</w:t>
      </w:r>
    </w:p>
    <w:bookmarkEnd w:id="410"/>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бережно относящийся к физическому здоровью, соблюдающий основные правила здорового и безопасного для себя и других людей образа жизни,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в информационной среде;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владеющий основными навыками личной и общественной гигиены, безопасного поведения в быту, природе, обществе;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ориентированный на физическое развитие с учётом возможностей здоровья, занятия физкультурой и спортом;</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сознающий и принимающий свою половую принадлежность, соответствующие ей психофизические и поведенческие особенности с учётом возраста.</w:t>
      </w:r>
    </w:p>
    <w:p w:rsidR="00071A2F" w:rsidRPr="005D4B91" w:rsidRDefault="006A1F79" w:rsidP="005D4B91">
      <w:pPr>
        <w:ind w:firstLine="709"/>
        <w:rPr>
          <w:rFonts w:ascii="Times New Roman" w:hAnsi="Times New Roman" w:cs="Times New Roman"/>
          <w:b/>
          <w:i/>
          <w:sz w:val="28"/>
          <w:szCs w:val="28"/>
        </w:rPr>
      </w:pPr>
      <w:bookmarkStart w:id="411" w:name="sub_1262535"/>
      <w:r w:rsidRPr="005D4B91">
        <w:rPr>
          <w:rFonts w:ascii="Times New Roman" w:hAnsi="Times New Roman" w:cs="Times New Roman"/>
          <w:sz w:val="28"/>
          <w:szCs w:val="28"/>
        </w:rPr>
        <w:t>5.</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Трудовое воспитание:</w:t>
      </w:r>
    </w:p>
    <w:bookmarkEnd w:id="411"/>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сознающий ценность труда в жизни человека, семьи, общества;</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проявляющий уважение к труду, людям труда, бережное отношение к результатам труда, ответственное потребление;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проявляющий интерес к разным профессиям;</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участвующий в различных видах доступного по возрасту труда, трудовой деятельности.</w:t>
      </w:r>
    </w:p>
    <w:p w:rsidR="00071A2F" w:rsidRPr="005D4B91" w:rsidRDefault="006A1F79" w:rsidP="005D4B91">
      <w:pPr>
        <w:ind w:firstLine="709"/>
        <w:rPr>
          <w:rFonts w:ascii="Times New Roman" w:hAnsi="Times New Roman" w:cs="Times New Roman"/>
          <w:b/>
          <w:i/>
          <w:sz w:val="28"/>
          <w:szCs w:val="28"/>
        </w:rPr>
      </w:pPr>
      <w:bookmarkStart w:id="412" w:name="sub_1262536"/>
      <w:r w:rsidRPr="005D4B91">
        <w:rPr>
          <w:rFonts w:ascii="Times New Roman" w:hAnsi="Times New Roman" w:cs="Times New Roman"/>
          <w:sz w:val="28"/>
          <w:szCs w:val="28"/>
        </w:rPr>
        <w:t>6.</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Экологическое воспитание:</w:t>
      </w:r>
    </w:p>
    <w:bookmarkEnd w:id="412"/>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понимающий ценность природы, зависимость жизни людей от природы, влияние людей на природу, окружающую среду;</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проявляющий любовь и бережное отношение к природе, неприятие действий, приносящих вред природе, особенно живым существам;</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выражающий готовность в своей деятельности придерживаться экологических норм.</w:t>
      </w:r>
    </w:p>
    <w:p w:rsidR="00071A2F" w:rsidRPr="005D4B91" w:rsidRDefault="006A1F79" w:rsidP="005D4B91">
      <w:pPr>
        <w:ind w:firstLine="709"/>
        <w:rPr>
          <w:rFonts w:ascii="Times New Roman" w:hAnsi="Times New Roman" w:cs="Times New Roman"/>
          <w:b/>
          <w:i/>
          <w:sz w:val="28"/>
          <w:szCs w:val="28"/>
        </w:rPr>
      </w:pPr>
      <w:bookmarkStart w:id="413" w:name="sub_1262537"/>
      <w:r w:rsidRPr="005D4B91">
        <w:rPr>
          <w:rFonts w:ascii="Times New Roman" w:hAnsi="Times New Roman" w:cs="Times New Roman"/>
          <w:sz w:val="28"/>
          <w:szCs w:val="28"/>
        </w:rPr>
        <w:lastRenderedPageBreak/>
        <w:t>7.</w:t>
      </w:r>
      <w:r w:rsidRPr="005D4B91">
        <w:rPr>
          <w:rFonts w:ascii="Times New Roman" w:hAnsi="Times New Roman" w:cs="Times New Roman"/>
          <w:b/>
          <w:i/>
          <w:sz w:val="28"/>
          <w:szCs w:val="28"/>
        </w:rPr>
        <w:t> </w:t>
      </w:r>
      <w:r w:rsidR="00071A2F" w:rsidRPr="005D4B91">
        <w:rPr>
          <w:rFonts w:ascii="Times New Roman" w:hAnsi="Times New Roman" w:cs="Times New Roman"/>
          <w:b/>
          <w:i/>
          <w:sz w:val="28"/>
          <w:szCs w:val="28"/>
        </w:rPr>
        <w:t>Ценности научного познания:</w:t>
      </w:r>
    </w:p>
    <w:bookmarkEnd w:id="413"/>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выражающий познавательные интересы, активность, любознательность и самостоятельность в познании, интерес и уважение к научным знаниям, науке;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обладающий первоначальными представлениями о природных и социальных объектах, многообразии объектов и явлений природы, связи живой и неживой природы, о науке, научном знании;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имеющий первоначальные навыки наблюдений, систематизации и осмысления опыта в естественно-научной и гуманитарной областях знания.</w:t>
      </w:r>
    </w:p>
    <w:p w:rsidR="001F7C68" w:rsidRPr="005D4B91" w:rsidRDefault="001F7C68" w:rsidP="005D4B91">
      <w:pPr>
        <w:ind w:firstLine="709"/>
        <w:rPr>
          <w:rFonts w:ascii="Times New Roman" w:hAnsi="Times New Roman" w:cs="Times New Roman"/>
          <w:sz w:val="28"/>
          <w:szCs w:val="28"/>
        </w:rPr>
      </w:pPr>
    </w:p>
    <w:p w:rsidR="001F7C68" w:rsidRPr="005D4B91" w:rsidRDefault="00366BAA" w:rsidP="005D4B91">
      <w:pPr>
        <w:ind w:firstLine="709"/>
        <w:jc w:val="center"/>
        <w:rPr>
          <w:rFonts w:ascii="Times New Roman" w:hAnsi="Times New Roman" w:cs="Times New Roman"/>
          <w:b/>
          <w:sz w:val="28"/>
          <w:szCs w:val="28"/>
        </w:rPr>
      </w:pPr>
      <w:bookmarkStart w:id="414" w:name="sub_1263"/>
      <w:r w:rsidRPr="005D4B91">
        <w:rPr>
          <w:rFonts w:ascii="Times New Roman" w:hAnsi="Times New Roman" w:cs="Times New Roman"/>
          <w:b/>
          <w:sz w:val="28"/>
          <w:szCs w:val="28"/>
        </w:rPr>
        <w:t>2</w:t>
      </w:r>
      <w:r w:rsidR="001F7C68" w:rsidRPr="005D4B91">
        <w:rPr>
          <w:rFonts w:ascii="Times New Roman" w:hAnsi="Times New Roman" w:cs="Times New Roman"/>
          <w:b/>
          <w:sz w:val="28"/>
          <w:szCs w:val="28"/>
        </w:rPr>
        <w:t>. СОДЕРЖАТЕЛЬНЫЙ РАЗДЕЛ</w:t>
      </w:r>
    </w:p>
    <w:p w:rsidR="00366BAA" w:rsidRPr="005D4B91" w:rsidRDefault="00366BAA" w:rsidP="005D4B91">
      <w:pPr>
        <w:ind w:firstLine="709"/>
        <w:jc w:val="center"/>
        <w:rPr>
          <w:rFonts w:ascii="Times New Roman" w:hAnsi="Times New Roman" w:cs="Times New Roman"/>
          <w:b/>
          <w:sz w:val="28"/>
          <w:szCs w:val="28"/>
        </w:rPr>
      </w:pPr>
    </w:p>
    <w:p w:rsidR="00071A2F" w:rsidRPr="005D4B91" w:rsidRDefault="00366BAA" w:rsidP="005D4B91">
      <w:pPr>
        <w:ind w:firstLine="709"/>
        <w:rPr>
          <w:rFonts w:ascii="Times New Roman" w:hAnsi="Times New Roman" w:cs="Times New Roman"/>
          <w:b/>
          <w:sz w:val="28"/>
          <w:szCs w:val="28"/>
        </w:rPr>
      </w:pPr>
      <w:bookmarkStart w:id="415" w:name="sub_12631"/>
      <w:bookmarkEnd w:id="414"/>
      <w:r w:rsidRPr="005D4B91">
        <w:rPr>
          <w:rFonts w:ascii="Times New Roman" w:hAnsi="Times New Roman" w:cs="Times New Roman"/>
          <w:b/>
          <w:sz w:val="28"/>
          <w:szCs w:val="28"/>
        </w:rPr>
        <w:t>2.</w:t>
      </w:r>
      <w:r w:rsidR="006A1F79" w:rsidRPr="005D4B91">
        <w:rPr>
          <w:rFonts w:ascii="Times New Roman" w:hAnsi="Times New Roman" w:cs="Times New Roman"/>
          <w:b/>
          <w:sz w:val="28"/>
          <w:szCs w:val="28"/>
        </w:rPr>
        <w:t>1. </w:t>
      </w:r>
      <w:r w:rsidR="00071A2F" w:rsidRPr="005D4B91">
        <w:rPr>
          <w:rFonts w:ascii="Times New Roman" w:hAnsi="Times New Roman" w:cs="Times New Roman"/>
          <w:b/>
          <w:sz w:val="28"/>
          <w:szCs w:val="28"/>
        </w:rPr>
        <w:t>Ук</w:t>
      </w:r>
      <w:r w:rsidR="001F7C68" w:rsidRPr="005D4B91">
        <w:rPr>
          <w:rFonts w:ascii="Times New Roman" w:hAnsi="Times New Roman" w:cs="Times New Roman"/>
          <w:b/>
          <w:sz w:val="28"/>
          <w:szCs w:val="28"/>
        </w:rPr>
        <w:t>лад образовательной организации</w:t>
      </w:r>
    </w:p>
    <w:p w:rsidR="00146C5F" w:rsidRPr="005D4B91" w:rsidRDefault="00071A2F" w:rsidP="005D4B91">
      <w:pPr>
        <w:ind w:firstLine="709"/>
        <w:rPr>
          <w:rFonts w:ascii="Times New Roman" w:hAnsi="Times New Roman" w:cs="Times New Roman"/>
          <w:sz w:val="28"/>
          <w:szCs w:val="28"/>
        </w:rPr>
      </w:pPr>
      <w:bookmarkStart w:id="416" w:name="sub_126312"/>
      <w:bookmarkEnd w:id="415"/>
      <w:r w:rsidRPr="005D4B91">
        <w:rPr>
          <w:rFonts w:ascii="Times New Roman" w:hAnsi="Times New Roman" w:cs="Times New Roman"/>
          <w:sz w:val="28"/>
          <w:szCs w:val="28"/>
        </w:rPr>
        <w:t xml:space="preserve">Уклад задаёт порядок жизни образовательной организации и аккумулирует ключевые характеристики, определяющие особенности воспитательного процесса. </w:t>
      </w:r>
    </w:p>
    <w:p w:rsidR="00071A2F" w:rsidRPr="000016A0"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Уклад образовательной организации удерживает ценности, принципы, нравственную культуру взаимоотношений, традиции воспитания, в основе которых лежат российские базовые ценности, определяет условия и средства воспитания, отражающие самобытный облик общеобразовательной организации и её </w:t>
      </w:r>
      <w:r w:rsidRPr="000016A0">
        <w:rPr>
          <w:rFonts w:ascii="Times New Roman" w:hAnsi="Times New Roman" w:cs="Times New Roman"/>
          <w:sz w:val="28"/>
          <w:szCs w:val="28"/>
        </w:rPr>
        <w:t>репутацию в окружающем образовательном пространстве, социуме.</w:t>
      </w:r>
    </w:p>
    <w:p w:rsidR="000016A0" w:rsidRPr="000016A0" w:rsidRDefault="000016A0" w:rsidP="000016A0">
      <w:pPr>
        <w:rPr>
          <w:rFonts w:ascii="Times New Roman" w:hAnsi="Times New Roman" w:cs="Times New Roman"/>
          <w:sz w:val="28"/>
          <w:szCs w:val="28"/>
        </w:rPr>
      </w:pPr>
      <w:r w:rsidRPr="000016A0">
        <w:rPr>
          <w:rFonts w:ascii="Times New Roman" w:hAnsi="Times New Roman" w:cs="Times New Roman"/>
          <w:sz w:val="28"/>
          <w:szCs w:val="28"/>
        </w:rPr>
        <w:t xml:space="preserve">Определяющим способом деятельности по духовно-нравственному развитию, воспитанию и социализации является формирование </w:t>
      </w:r>
      <w:r w:rsidRPr="000016A0">
        <w:rPr>
          <w:rFonts w:ascii="Times New Roman" w:hAnsi="Times New Roman" w:cs="Times New Roman"/>
          <w:b/>
          <w:bCs/>
          <w:sz w:val="28"/>
          <w:szCs w:val="28"/>
        </w:rPr>
        <w:t>уклада школьной жизни</w:t>
      </w:r>
      <w:r w:rsidRPr="000016A0">
        <w:rPr>
          <w:rFonts w:ascii="Times New Roman" w:hAnsi="Times New Roman" w:cs="Times New Roman"/>
          <w:sz w:val="28"/>
          <w:szCs w:val="28"/>
        </w:rPr>
        <w:t xml:space="preserve">: </w:t>
      </w:r>
    </w:p>
    <w:p w:rsidR="000016A0" w:rsidRPr="000016A0" w:rsidRDefault="000016A0" w:rsidP="007231EE">
      <w:pPr>
        <w:widowControl/>
        <w:numPr>
          <w:ilvl w:val="0"/>
          <w:numId w:val="2"/>
        </w:numPr>
        <w:tabs>
          <w:tab w:val="left" w:pos="567"/>
        </w:tabs>
        <w:suppressAutoHyphens/>
        <w:autoSpaceDE/>
        <w:autoSpaceDN/>
        <w:adjustRightInd/>
        <w:ind w:left="0" w:firstLine="142"/>
        <w:rPr>
          <w:rFonts w:ascii="Times New Roman" w:hAnsi="Times New Roman" w:cs="Times New Roman"/>
          <w:sz w:val="28"/>
          <w:szCs w:val="28"/>
        </w:rPr>
      </w:pPr>
      <w:r w:rsidRPr="000016A0">
        <w:rPr>
          <w:rFonts w:ascii="Times New Roman" w:hAnsi="Times New Roman" w:cs="Times New Roman"/>
          <w:sz w:val="28"/>
          <w:szCs w:val="28"/>
        </w:rPr>
        <w:t xml:space="preserve">обеспечивающего создание социальной среды развития обучающихся; </w:t>
      </w:r>
    </w:p>
    <w:p w:rsidR="000016A0" w:rsidRPr="000016A0" w:rsidRDefault="000016A0" w:rsidP="007231EE">
      <w:pPr>
        <w:widowControl/>
        <w:numPr>
          <w:ilvl w:val="0"/>
          <w:numId w:val="2"/>
        </w:numPr>
        <w:tabs>
          <w:tab w:val="left" w:pos="567"/>
        </w:tabs>
        <w:suppressAutoHyphens/>
        <w:autoSpaceDE/>
        <w:autoSpaceDN/>
        <w:adjustRightInd/>
        <w:ind w:left="0" w:firstLine="142"/>
        <w:rPr>
          <w:rFonts w:ascii="Times New Roman" w:hAnsi="Times New Roman" w:cs="Times New Roman"/>
          <w:sz w:val="28"/>
          <w:szCs w:val="28"/>
        </w:rPr>
      </w:pPr>
      <w:r w:rsidRPr="000016A0">
        <w:rPr>
          <w:rFonts w:ascii="Times New Roman" w:hAnsi="Times New Roman" w:cs="Times New Roman"/>
          <w:sz w:val="28"/>
          <w:szCs w:val="28"/>
        </w:rPr>
        <w:t xml:space="preserve">включающего урочную и внеурочную деятельность (общественно значимую работу, систему воспитательных мероприятий, культурных и социальных практик); </w:t>
      </w:r>
    </w:p>
    <w:p w:rsidR="000016A0" w:rsidRPr="000016A0" w:rsidRDefault="000016A0" w:rsidP="007231EE">
      <w:pPr>
        <w:widowControl/>
        <w:numPr>
          <w:ilvl w:val="0"/>
          <w:numId w:val="2"/>
        </w:numPr>
        <w:tabs>
          <w:tab w:val="left" w:pos="567"/>
        </w:tabs>
        <w:suppressAutoHyphens/>
        <w:autoSpaceDE/>
        <w:autoSpaceDN/>
        <w:adjustRightInd/>
        <w:ind w:left="0" w:firstLine="142"/>
        <w:rPr>
          <w:rFonts w:ascii="Times New Roman" w:hAnsi="Times New Roman" w:cs="Times New Roman"/>
          <w:sz w:val="28"/>
          <w:szCs w:val="28"/>
        </w:rPr>
      </w:pPr>
      <w:r w:rsidRPr="000016A0">
        <w:rPr>
          <w:rFonts w:ascii="Times New Roman" w:hAnsi="Times New Roman" w:cs="Times New Roman"/>
          <w:sz w:val="28"/>
          <w:szCs w:val="28"/>
        </w:rPr>
        <w:t xml:space="preserve">основанного на системе базовых национальных ценностей российского общества; </w:t>
      </w:r>
    </w:p>
    <w:p w:rsidR="000016A0" w:rsidRPr="000016A0" w:rsidRDefault="000016A0" w:rsidP="007231EE">
      <w:pPr>
        <w:widowControl/>
        <w:numPr>
          <w:ilvl w:val="0"/>
          <w:numId w:val="2"/>
        </w:numPr>
        <w:tabs>
          <w:tab w:val="left" w:pos="567"/>
        </w:tabs>
        <w:suppressAutoHyphens/>
        <w:autoSpaceDE/>
        <w:autoSpaceDN/>
        <w:adjustRightInd/>
        <w:ind w:left="0" w:firstLine="142"/>
        <w:rPr>
          <w:rFonts w:ascii="Times New Roman" w:hAnsi="Times New Roman" w:cs="Times New Roman"/>
          <w:sz w:val="28"/>
          <w:szCs w:val="28"/>
        </w:rPr>
      </w:pPr>
      <w:r w:rsidRPr="000016A0">
        <w:rPr>
          <w:rFonts w:ascii="Times New Roman" w:hAnsi="Times New Roman" w:cs="Times New Roman"/>
          <w:sz w:val="28"/>
          <w:szCs w:val="28"/>
        </w:rPr>
        <w:t>учитывающего историко-культурную и этническую специфику региона, потребности обучающихся и их родителей (законных представителей).</w:t>
      </w:r>
    </w:p>
    <w:p w:rsidR="000016A0" w:rsidRPr="000016A0" w:rsidRDefault="000016A0" w:rsidP="000016A0">
      <w:pPr>
        <w:rPr>
          <w:rFonts w:ascii="Times New Roman" w:hAnsi="Times New Roman" w:cs="Times New Roman"/>
          <w:sz w:val="28"/>
          <w:szCs w:val="28"/>
        </w:rPr>
      </w:pPr>
      <w:r w:rsidRPr="000016A0">
        <w:rPr>
          <w:rFonts w:ascii="Times New Roman" w:hAnsi="Times New Roman" w:cs="Times New Roman"/>
          <w:sz w:val="28"/>
          <w:szCs w:val="28"/>
        </w:rPr>
        <w:t>В формировании уклада жизни организации, осуществляющей образовательную деятельность, определяющую роль призвана играть общность участников образовательных отношений: обучающихся, ученических коллективов, педагогического коллектива школы, администрации, учредителя МАОУ «Сырковская СОШ», родительского сообщества, общественности. Важным элементом формирования уклада школьной жизни являются коллективные обсуждения, дискуссии, позволяющие наиболее точно определить специфику ценностных и целевых ориентиров организации, осуществляющей образовательную деятельность, элементов коллективной жизнедеятельности, обеспечивающих реализацию ценностей и целей.</w:t>
      </w:r>
    </w:p>
    <w:p w:rsidR="00146C5F" w:rsidRPr="000016A0" w:rsidRDefault="00146C5F" w:rsidP="005D4B91">
      <w:pPr>
        <w:ind w:firstLine="709"/>
        <w:rPr>
          <w:rFonts w:ascii="Times New Roman" w:hAnsi="Times New Roman" w:cs="Times New Roman"/>
          <w:sz w:val="28"/>
          <w:szCs w:val="28"/>
        </w:rPr>
      </w:pPr>
    </w:p>
    <w:p w:rsidR="00146C5F" w:rsidRPr="005D4B91" w:rsidRDefault="00366BAA" w:rsidP="005D4B91">
      <w:pPr>
        <w:ind w:firstLine="709"/>
        <w:rPr>
          <w:rFonts w:ascii="Times New Roman" w:hAnsi="Times New Roman" w:cs="Times New Roman"/>
          <w:b/>
          <w:sz w:val="28"/>
          <w:szCs w:val="28"/>
        </w:rPr>
      </w:pPr>
      <w:bookmarkStart w:id="417" w:name="sub_12632"/>
      <w:bookmarkStart w:id="418" w:name="sub_102091"/>
      <w:bookmarkEnd w:id="416"/>
      <w:r w:rsidRPr="005D4B91">
        <w:rPr>
          <w:rFonts w:ascii="Times New Roman" w:hAnsi="Times New Roman" w:cs="Times New Roman"/>
          <w:b/>
          <w:sz w:val="28"/>
          <w:szCs w:val="28"/>
        </w:rPr>
        <w:t>2.</w:t>
      </w:r>
      <w:r w:rsidR="00146C5F" w:rsidRPr="005D4B91">
        <w:rPr>
          <w:rFonts w:ascii="Times New Roman" w:hAnsi="Times New Roman" w:cs="Times New Roman"/>
          <w:b/>
          <w:sz w:val="28"/>
          <w:szCs w:val="28"/>
        </w:rPr>
        <w:t>2.</w:t>
      </w:r>
      <w:r w:rsidR="00146C5F" w:rsidRPr="005D4B91">
        <w:rPr>
          <w:rFonts w:ascii="Times New Roman" w:hAnsi="Times New Roman" w:cs="Times New Roman"/>
          <w:sz w:val="28"/>
          <w:szCs w:val="28"/>
        </w:rPr>
        <w:t> </w:t>
      </w:r>
      <w:r w:rsidR="00146C5F" w:rsidRPr="005D4B91">
        <w:rPr>
          <w:rFonts w:ascii="Times New Roman" w:hAnsi="Times New Roman" w:cs="Times New Roman"/>
          <w:b/>
          <w:sz w:val="28"/>
          <w:szCs w:val="28"/>
        </w:rPr>
        <w:t>Виды, формы и содержание воспитательной деятельности</w:t>
      </w:r>
    </w:p>
    <w:p w:rsidR="00071A2F" w:rsidRPr="005D4B91" w:rsidRDefault="00071A2F" w:rsidP="005D4B91">
      <w:pPr>
        <w:ind w:firstLine="709"/>
        <w:rPr>
          <w:rFonts w:ascii="Times New Roman" w:hAnsi="Times New Roman" w:cs="Times New Roman"/>
          <w:b/>
          <w:i/>
          <w:sz w:val="28"/>
          <w:szCs w:val="28"/>
        </w:rPr>
      </w:pPr>
      <w:bookmarkStart w:id="419" w:name="sub_126321"/>
      <w:bookmarkEnd w:id="417"/>
      <w:bookmarkEnd w:id="418"/>
      <w:r w:rsidRPr="005D4B91">
        <w:rPr>
          <w:rFonts w:ascii="Times New Roman" w:hAnsi="Times New Roman" w:cs="Times New Roman"/>
          <w:b/>
          <w:i/>
          <w:sz w:val="28"/>
          <w:szCs w:val="28"/>
        </w:rPr>
        <w:t xml:space="preserve">Виды, формы и содержание воспитательной деятельности в этом </w:t>
      </w:r>
      <w:r w:rsidRPr="005D4B91">
        <w:rPr>
          <w:rFonts w:ascii="Times New Roman" w:hAnsi="Times New Roman" w:cs="Times New Roman"/>
          <w:b/>
          <w:i/>
          <w:sz w:val="28"/>
          <w:szCs w:val="28"/>
        </w:rPr>
        <w:lastRenderedPageBreak/>
        <w:t>разделе планируются, представляются по модулям.</w:t>
      </w:r>
    </w:p>
    <w:bookmarkEnd w:id="419"/>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 модуле описываются виды, формы и содержание воспитательной работы в учебном году в рамках определённого направления деятельности в образовательной организации. Каждый из модулей обладает воспитательным потенциалом с особыми условиями, средствами, возможностями воспитания (урочная деятельность, внеурочная деятельность, взаимодействие с родителями и другое).</w:t>
      </w:r>
    </w:p>
    <w:p w:rsidR="00146C5F" w:rsidRPr="005D4B91" w:rsidRDefault="00071A2F" w:rsidP="005D4B91">
      <w:pPr>
        <w:ind w:firstLine="709"/>
        <w:rPr>
          <w:rFonts w:ascii="Times New Roman" w:hAnsi="Times New Roman" w:cs="Times New Roman"/>
          <w:sz w:val="28"/>
          <w:szCs w:val="28"/>
        </w:rPr>
      </w:pPr>
      <w:bookmarkStart w:id="420" w:name="sub_126322"/>
      <w:r w:rsidRPr="005D4B91">
        <w:rPr>
          <w:rFonts w:ascii="Times New Roman" w:hAnsi="Times New Roman" w:cs="Times New Roman"/>
          <w:sz w:val="28"/>
          <w:szCs w:val="28"/>
        </w:rPr>
        <w:t xml:space="preserve">В Программе воспитания представлены описания воспитательной работы в рамках основных (инвариантных) модулей, согласно правовым условиям реализации образовательных программ (урочная деятельность, внеурочная деятельность и другое). </w:t>
      </w:r>
    </w:p>
    <w:p w:rsidR="00146C5F" w:rsidRPr="005D4B91" w:rsidRDefault="00146C5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Основные (инвариантные) модули соответствуют федеральной программой воспитания: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lang w:eastAsia="en-US"/>
        </w:rPr>
        <w:t>- модуль «Урочная деятельность»;</w:t>
      </w:r>
    </w:p>
    <w:p w:rsidR="00146C5F" w:rsidRPr="005D4B91" w:rsidRDefault="00146C5F" w:rsidP="005D4B91">
      <w:pPr>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модуль «Внеурочная деятельность»;</w:t>
      </w:r>
    </w:p>
    <w:p w:rsidR="00146C5F" w:rsidRPr="005D4B91" w:rsidRDefault="00146C5F" w:rsidP="005D4B91">
      <w:pPr>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модуль «Классное руководство»;</w:t>
      </w:r>
    </w:p>
    <w:p w:rsidR="00146C5F" w:rsidRPr="005D4B91" w:rsidRDefault="00146C5F" w:rsidP="005D4B91">
      <w:pPr>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модуль «Основные школьные дела»;</w:t>
      </w:r>
    </w:p>
    <w:p w:rsidR="00146C5F" w:rsidRPr="005D4B91" w:rsidRDefault="00146C5F" w:rsidP="005D4B91">
      <w:pPr>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модуль «Внешкольные мероприятия»;</w:t>
      </w:r>
    </w:p>
    <w:p w:rsidR="00146C5F" w:rsidRPr="005D4B91" w:rsidRDefault="00146C5F" w:rsidP="005D4B91">
      <w:pPr>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модуль «Организация предметно-пространственной среды»;</w:t>
      </w:r>
    </w:p>
    <w:p w:rsidR="00146C5F" w:rsidRPr="005D4B91" w:rsidRDefault="00146C5F" w:rsidP="005D4B91">
      <w:pPr>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модуль «Взаимодействие с родителями (законными представителями)»;</w:t>
      </w:r>
    </w:p>
    <w:p w:rsidR="00146C5F" w:rsidRPr="005D4B91" w:rsidRDefault="00146C5F" w:rsidP="005D4B91">
      <w:pPr>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модуль «Самоуправление»;</w:t>
      </w:r>
    </w:p>
    <w:p w:rsidR="00146C5F" w:rsidRPr="005D4B91" w:rsidRDefault="00146C5F" w:rsidP="005D4B91">
      <w:pPr>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модуль «Профилактика и безопасность»;</w:t>
      </w:r>
    </w:p>
    <w:p w:rsidR="00146C5F" w:rsidRPr="005D4B91" w:rsidRDefault="00146C5F" w:rsidP="005D4B91">
      <w:pPr>
        <w:ind w:firstLine="709"/>
        <w:rPr>
          <w:rFonts w:ascii="Times New Roman" w:hAnsi="Times New Roman" w:cs="Times New Roman"/>
          <w:sz w:val="28"/>
          <w:szCs w:val="28"/>
          <w:lang w:eastAsia="en-US"/>
        </w:rPr>
      </w:pPr>
      <w:r w:rsidRPr="005D4B91">
        <w:rPr>
          <w:rFonts w:ascii="Times New Roman" w:hAnsi="Times New Roman" w:cs="Times New Roman"/>
          <w:sz w:val="28"/>
          <w:szCs w:val="28"/>
          <w:lang w:eastAsia="en-US"/>
        </w:rPr>
        <w:t>- модуль «Социальное партнёрство»;</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lang w:eastAsia="en-US"/>
        </w:rPr>
        <w:t>- модуль «Профориентация».</w:t>
      </w:r>
    </w:p>
    <w:p w:rsidR="00146C5F" w:rsidRPr="005D4B91" w:rsidRDefault="00146C5F" w:rsidP="005D4B91">
      <w:pPr>
        <w:ind w:firstLine="709"/>
        <w:rPr>
          <w:rFonts w:ascii="Times New Roman" w:hAnsi="Times New Roman" w:cs="Times New Roman"/>
          <w:sz w:val="28"/>
          <w:szCs w:val="28"/>
        </w:rPr>
      </w:pPr>
    </w:p>
    <w:p w:rsidR="00071A2F" w:rsidRPr="005D4B91" w:rsidRDefault="00071A2F" w:rsidP="005D4B91">
      <w:pPr>
        <w:ind w:firstLine="709"/>
        <w:rPr>
          <w:rFonts w:ascii="Times New Roman" w:hAnsi="Times New Roman" w:cs="Times New Roman"/>
          <w:b/>
          <w:sz w:val="28"/>
          <w:szCs w:val="28"/>
        </w:rPr>
      </w:pPr>
      <w:bookmarkStart w:id="421" w:name="sub_126324"/>
      <w:bookmarkEnd w:id="420"/>
      <w:r w:rsidRPr="005D4B91">
        <w:rPr>
          <w:rFonts w:ascii="Times New Roman" w:hAnsi="Times New Roman" w:cs="Times New Roman"/>
          <w:b/>
          <w:sz w:val="28"/>
          <w:szCs w:val="28"/>
        </w:rPr>
        <w:t xml:space="preserve">Модуль </w:t>
      </w:r>
      <w:r w:rsidR="00501732" w:rsidRPr="005D4B91">
        <w:rPr>
          <w:rFonts w:ascii="Times New Roman" w:hAnsi="Times New Roman" w:cs="Times New Roman"/>
          <w:b/>
          <w:sz w:val="28"/>
          <w:szCs w:val="28"/>
        </w:rPr>
        <w:t>«</w:t>
      </w:r>
      <w:r w:rsidRPr="005D4B91">
        <w:rPr>
          <w:rFonts w:ascii="Times New Roman" w:hAnsi="Times New Roman" w:cs="Times New Roman"/>
          <w:b/>
          <w:sz w:val="28"/>
          <w:szCs w:val="28"/>
        </w:rPr>
        <w:t>Урочная деятельность</w:t>
      </w:r>
      <w:r w:rsidR="00501732" w:rsidRPr="005D4B91">
        <w:rPr>
          <w:rFonts w:ascii="Times New Roman" w:hAnsi="Times New Roman" w:cs="Times New Roman"/>
          <w:b/>
          <w:sz w:val="28"/>
          <w:szCs w:val="28"/>
        </w:rPr>
        <w:t>»</w:t>
      </w:r>
    </w:p>
    <w:bookmarkEnd w:id="421"/>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уроков (урочной деятельности, аудиторных занятий в рамках максимально допустимой учебной нагрузки) может предусматривать (указываются конкретные позиции, имеющиеся в образовательной организации или запланированные):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максимальное использование воспитательных возможностей содержания учебных предметов для формирования у обучающихся российских традиционных духовно-нравственных и социокультурных ценностей, российского исторического сознания на основе исторического просвещения; подбор соответствующего содержания уроков, заданий, вспомогательных материалов, проблемных ситуаций для обсуждений;</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включение учителями в рабочие программы по учебным предметам, курсам, модулям целевых ориентиров результатов воспитания, их учёт в определении воспитательных задач уроков, занятий;</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включение учителями в рабочие программы учебных предметов, курсов, модулей тематики в соответствии с календарным планом воспитательной работы;</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выбор методов, методик, технологий, оказывающих воспитательное воздействие на личность в соответствии с воспитательным идеалом, целью и задачами воспитания, целевыми ориентирами результатов воспитания; реализацию </w:t>
      </w:r>
      <w:r w:rsidR="00071A2F" w:rsidRPr="005D4B91">
        <w:rPr>
          <w:rFonts w:ascii="Times New Roman" w:hAnsi="Times New Roman" w:cs="Times New Roman"/>
          <w:sz w:val="28"/>
          <w:szCs w:val="28"/>
        </w:rPr>
        <w:lastRenderedPageBreak/>
        <w:t>приоритета воспитания в учебной деятельности;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привлечение внимания обучающихся к ценностному аспекту изучаемых на уроках предметов, явлений и событий, инициирование обсуждений, высказываний своего мнения, выработки своего личностного отношения к изучаемым событиям, явлениям, лицам;</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применение интерактивных форм учебной работы - интеллектуальных, стимулирующих познавательную мотивацию, игровых методик, дискуссий, дающих возможность приобрести опыт ведения конструктивного диалога; групповой работы, которая учит строить отношения и действовать в команде, способствует развитию критического мышления;</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побуждение обучающихся соблюдать нормы поведения, правила общения со сверстниками и педагогическими работниками, соответствующие укладу общеобразовательной организации, установление и поддержку доброжелательной атмосферы;</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организацию наставничества мотивированных и эрудированных обучающихся над неуспевающими одноклассниками, </w:t>
      </w:r>
      <w:r w:rsidR="00146C5F"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 особыми образовательными потребностями, дающего обучающимся социально значимый опыт сотрудничества и взаимной помощи;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инициирование и поддержку исследовательской деятельности обучающихся, планирование и выполнение индивидуальных и групповых проектов воспитательной направленности.</w:t>
      </w:r>
    </w:p>
    <w:p w:rsidR="00146C5F" w:rsidRPr="005D4B91" w:rsidRDefault="00146C5F" w:rsidP="005D4B91">
      <w:pPr>
        <w:ind w:firstLine="709"/>
        <w:rPr>
          <w:rFonts w:ascii="Times New Roman" w:hAnsi="Times New Roman" w:cs="Times New Roman"/>
          <w:sz w:val="28"/>
          <w:szCs w:val="28"/>
        </w:rPr>
      </w:pPr>
    </w:p>
    <w:p w:rsidR="00071A2F" w:rsidRPr="005D4B91" w:rsidRDefault="00071A2F" w:rsidP="005D4B91">
      <w:pPr>
        <w:ind w:firstLine="709"/>
        <w:rPr>
          <w:rFonts w:ascii="Times New Roman" w:hAnsi="Times New Roman" w:cs="Times New Roman"/>
          <w:b/>
          <w:sz w:val="28"/>
          <w:szCs w:val="28"/>
        </w:rPr>
      </w:pPr>
      <w:bookmarkStart w:id="422" w:name="sub_126325"/>
      <w:r w:rsidRPr="005D4B91">
        <w:rPr>
          <w:rFonts w:ascii="Times New Roman" w:hAnsi="Times New Roman" w:cs="Times New Roman"/>
          <w:b/>
          <w:sz w:val="28"/>
          <w:szCs w:val="28"/>
        </w:rPr>
        <w:t xml:space="preserve">Модуль </w:t>
      </w:r>
      <w:r w:rsidR="00501732" w:rsidRPr="005D4B91">
        <w:rPr>
          <w:rFonts w:ascii="Times New Roman" w:hAnsi="Times New Roman" w:cs="Times New Roman"/>
          <w:b/>
          <w:sz w:val="28"/>
          <w:szCs w:val="28"/>
        </w:rPr>
        <w:t>«</w:t>
      </w:r>
      <w:r w:rsidRPr="005D4B91">
        <w:rPr>
          <w:rFonts w:ascii="Times New Roman" w:hAnsi="Times New Roman" w:cs="Times New Roman"/>
          <w:b/>
          <w:sz w:val="28"/>
          <w:szCs w:val="28"/>
        </w:rPr>
        <w:t>Внеурочная деятельность</w:t>
      </w:r>
      <w:r w:rsidR="00501732" w:rsidRPr="005D4B91">
        <w:rPr>
          <w:rFonts w:ascii="Times New Roman" w:hAnsi="Times New Roman" w:cs="Times New Roman"/>
          <w:b/>
          <w:sz w:val="28"/>
          <w:szCs w:val="28"/>
        </w:rPr>
        <w:t>»</w:t>
      </w:r>
    </w:p>
    <w:bookmarkEnd w:id="422"/>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внеурочной деятельности в целях обеспечения индивидуальных потребностей обучающихся осуществляется в рамках выбранных ими курсов, занятий:</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курсы, занятия патриотической, гражданско-патриотической, военно-патриотической, краеведческой, историко-культурной направленности;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курсы, занятия духовно-нравственной направленности по религиозным культурам народов России, основам духовно-нравственной культуры народов России, духовно-историческому краеведению;</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курсы, занятия познавательной, научной, исследовательской, просветительской направленности;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курсы, занятия экологической, природоохранной направленности;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курсы, занятия в области искусств, художественного творчества разных видов и жанров;</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курсы, занятия туристско-краеведческой направленности;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курсы, занятия оздоровительной и спортивной направленности.</w:t>
      </w:r>
    </w:p>
    <w:p w:rsidR="00146C5F" w:rsidRPr="005D4B91" w:rsidRDefault="00146C5F" w:rsidP="005D4B91">
      <w:pPr>
        <w:ind w:firstLine="709"/>
        <w:rPr>
          <w:rFonts w:ascii="Times New Roman" w:hAnsi="Times New Roman" w:cs="Times New Roman"/>
          <w:sz w:val="28"/>
          <w:szCs w:val="28"/>
        </w:rPr>
      </w:pPr>
    </w:p>
    <w:p w:rsidR="00071A2F" w:rsidRPr="005D4B91" w:rsidRDefault="00071A2F" w:rsidP="005D4B91">
      <w:pPr>
        <w:ind w:firstLine="709"/>
        <w:rPr>
          <w:rFonts w:ascii="Times New Roman" w:hAnsi="Times New Roman" w:cs="Times New Roman"/>
          <w:b/>
          <w:sz w:val="28"/>
          <w:szCs w:val="28"/>
        </w:rPr>
      </w:pPr>
      <w:bookmarkStart w:id="423" w:name="sub_126326"/>
      <w:r w:rsidRPr="005D4B91">
        <w:rPr>
          <w:rFonts w:ascii="Times New Roman" w:hAnsi="Times New Roman" w:cs="Times New Roman"/>
          <w:b/>
          <w:sz w:val="28"/>
          <w:szCs w:val="28"/>
        </w:rPr>
        <w:t xml:space="preserve">Модуль </w:t>
      </w:r>
      <w:r w:rsidR="00501732" w:rsidRPr="005D4B91">
        <w:rPr>
          <w:rFonts w:ascii="Times New Roman" w:hAnsi="Times New Roman" w:cs="Times New Roman"/>
          <w:b/>
          <w:sz w:val="28"/>
          <w:szCs w:val="28"/>
        </w:rPr>
        <w:t>«</w:t>
      </w:r>
      <w:r w:rsidRPr="005D4B91">
        <w:rPr>
          <w:rFonts w:ascii="Times New Roman" w:hAnsi="Times New Roman" w:cs="Times New Roman"/>
          <w:b/>
          <w:sz w:val="28"/>
          <w:szCs w:val="28"/>
        </w:rPr>
        <w:t>Классное руководство</w:t>
      </w:r>
      <w:r w:rsidR="00501732" w:rsidRPr="005D4B91">
        <w:rPr>
          <w:rFonts w:ascii="Times New Roman" w:hAnsi="Times New Roman" w:cs="Times New Roman"/>
          <w:b/>
          <w:sz w:val="28"/>
          <w:szCs w:val="28"/>
        </w:rPr>
        <w:t>»</w:t>
      </w:r>
    </w:p>
    <w:bookmarkEnd w:id="423"/>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классного руководства как особого вида педагогической деятельности, направленной, в первую очередь, на решение задач воспитания и социализации обучающихся, может предусматривать:</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планирование и проведение классных часов целевой воспитательной </w:t>
      </w:r>
      <w:r w:rsidR="00071A2F" w:rsidRPr="005D4B91">
        <w:rPr>
          <w:rFonts w:ascii="Times New Roman" w:hAnsi="Times New Roman" w:cs="Times New Roman"/>
          <w:sz w:val="28"/>
          <w:szCs w:val="28"/>
        </w:rPr>
        <w:lastRenderedPageBreak/>
        <w:t>тематической направленности;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инициирование и поддержку классными руководителями участия классов в общешкольных делах, мероприятиях, оказание необходимой помощи обучающимся в их подготовке, проведении и анализе;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организацию интересных и полезных для личностного развития обучающихся совместных дел, позволяющих вовлекать в них обучающихся с разными потребностями, способностями, давать возможности для самореализации, устанавливать и укреплять доверительные отношения, стать для них значимым взрослым, задающим образцы поведения;</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сплочение коллектива класса через игры и тренинги на командообразование, внеучебные и внешкольные мероприятия, походы, экскурсии, празднования дней рождения обучающихся, классные вечера;</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выработку совместно с обучающимися правил поведения класса, участие в выработке таких правил поведения в образовательной организации;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изучение особенностей личностного развития обучающихся путём наблюдения за их поведением, в специально создаваемых педагогических ситуациях, в играх, беседах по нравственным проблемам; результаты наблюдения сверяются с результатами бесед с родителями, учителями, а также (при необходимости) с педагогом-психологом;</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доверительное общение и поддержку обучающихся в решении проблем (налаживание взаимоотношений с одноклассниками или педагогами, успеваемость и другое), совместный поиск решений проблем, коррекцию поведения обучающихся через частные беседы индивидуально и вместе с их родителями, с другими обучающимися класса;</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регулярные консультации с учителями-предметниками, направленные на формирование единства требований по вопросам воспитания и обучения, предупреждение и (или) разрешение конфликтов между учителями и обучающимися;</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проведение педагогических советов для решения конкретных проблем класса, интеграции воспитательных влияний педагогов на обучающихся, привлечение учителей-предметников к участию в классных делах, дающих им возможность лучше узнавать и понимать обучающихся, общаясь и наблюдая их во внеучебной обстановке, участвовать в родительских собраниях класса;</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организацию и проведение регулярных родительских собраний, информирование родителей об успехах и проблемах обучающихся, их положении в классе, жизни класса в целом, помощь родителям и иным членам семьи в отношениях с учителями, администрацией;</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создание и организацию работы родительского комитета класса, участвующего в решении вопросов воспитания и обучения в классе, общеобразовательной организации;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привлечение родителей (законных представителей), членов семей обучающихся к организации и проведению воспитательных дел, мероприятий в классе </w:t>
      </w:r>
      <w:r w:rsidR="00071A2F" w:rsidRPr="005D4B91">
        <w:rPr>
          <w:rFonts w:ascii="Times New Roman" w:hAnsi="Times New Roman" w:cs="Times New Roman"/>
          <w:sz w:val="28"/>
          <w:szCs w:val="28"/>
        </w:rPr>
        <w:lastRenderedPageBreak/>
        <w:t>и общеобразовательной организации;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проведение в классе праздников, конкурсов, соревнований и других мероприятий.</w:t>
      </w:r>
    </w:p>
    <w:p w:rsidR="00146C5F" w:rsidRPr="005D4B91" w:rsidRDefault="00146C5F" w:rsidP="005D4B91">
      <w:pPr>
        <w:ind w:firstLine="709"/>
        <w:rPr>
          <w:rFonts w:ascii="Times New Roman" w:hAnsi="Times New Roman" w:cs="Times New Roman"/>
          <w:sz w:val="28"/>
          <w:szCs w:val="28"/>
        </w:rPr>
      </w:pPr>
    </w:p>
    <w:p w:rsidR="00071A2F" w:rsidRPr="005D4B91" w:rsidRDefault="00071A2F" w:rsidP="005D4B91">
      <w:pPr>
        <w:ind w:firstLine="709"/>
        <w:rPr>
          <w:rFonts w:ascii="Times New Roman" w:hAnsi="Times New Roman" w:cs="Times New Roman"/>
          <w:b/>
          <w:sz w:val="28"/>
          <w:szCs w:val="28"/>
        </w:rPr>
      </w:pPr>
      <w:bookmarkStart w:id="424" w:name="sub_126327"/>
      <w:r w:rsidRPr="005D4B91">
        <w:rPr>
          <w:rFonts w:ascii="Times New Roman" w:hAnsi="Times New Roman" w:cs="Times New Roman"/>
          <w:b/>
          <w:sz w:val="28"/>
          <w:szCs w:val="28"/>
        </w:rPr>
        <w:t xml:space="preserve">Модуль </w:t>
      </w:r>
      <w:r w:rsidR="00501732" w:rsidRPr="005D4B91">
        <w:rPr>
          <w:rFonts w:ascii="Times New Roman" w:hAnsi="Times New Roman" w:cs="Times New Roman"/>
          <w:b/>
          <w:sz w:val="28"/>
          <w:szCs w:val="28"/>
        </w:rPr>
        <w:t>«</w:t>
      </w:r>
      <w:r w:rsidRPr="005D4B91">
        <w:rPr>
          <w:rFonts w:ascii="Times New Roman" w:hAnsi="Times New Roman" w:cs="Times New Roman"/>
          <w:b/>
          <w:sz w:val="28"/>
          <w:szCs w:val="28"/>
        </w:rPr>
        <w:t>Основные школьные дела</w:t>
      </w:r>
      <w:r w:rsidR="00501732" w:rsidRPr="005D4B91">
        <w:rPr>
          <w:rFonts w:ascii="Times New Roman" w:hAnsi="Times New Roman" w:cs="Times New Roman"/>
          <w:b/>
          <w:sz w:val="28"/>
          <w:szCs w:val="28"/>
        </w:rPr>
        <w:t>»</w:t>
      </w:r>
    </w:p>
    <w:bookmarkEnd w:id="424"/>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основных школьных дел может предусматривать:</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общешкольные праздники, ежегодные творческие (театрализованные, музыкальные, литературные и другие) мероприятия, связанные с общероссийскими, региональными праздниками, памятными датами, в которых участвуют все классы;</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участие во всероссийских акциях, посвященных значимым событиям в России, мире;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торжественные мероприятия, связанные с завершением образования, переходом на следующий уровень образования, символизирующие приобретение новых социальных статусов в образовательной организации, обществе;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церемонии награждения (по итогам учебного периода, года) обучающихся и педагогов за участие в жизни образовательной организации, достижения в конкурсах, соревнованиях, олимпиадах, вклад в развитие образовательной организации, своей местности;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социальные проекты в образовательной организации, совместно разрабатываемые и реализуемые обучающимися и педагогическими работниками, </w:t>
      </w:r>
      <w:r w:rsidR="00146C5F"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с участием социальных партнёров, комплексы дел благотворительной, экологической, патриотической, трудовой и другой направленности;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проводимые для жителей населенного пункта и организуемые совместно с семьями обучающихся праздники, фестивали, представления в связи с памятными датами, значимыми событиями для жителей населенного пункта;</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разновозрастные сборы, многодневные выездные события, включающие в себя комплекс коллективных творческих дел гражданской, патриотической, историко-краеведческой, экологической, трудовой, спортивно-оздоровительной и другой направленности;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вовлечение по возможности каждого обучающегося в школьные дела в разных ролях (сценаристов, постановщиков, исполнителей, корреспондентов, ведущих, декораторов, музыкальных редакторов, ответственных за костюмы и оборудование, за приглашение и встречу гостей и других), помощь обучающимся в освоении навыков подготовки, проведения, анализа общешкольных дел;</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наблюдение за поведением обучающихся в ситуациях подготовки, проведения, анализа основных школьных дел, мероприятий, их отношениями с обучающимися разных возрастов, с педагогическими работниками и другими взрослыми.</w:t>
      </w:r>
    </w:p>
    <w:p w:rsidR="00146C5F" w:rsidRPr="005D4B91" w:rsidRDefault="00146C5F" w:rsidP="005D4B91">
      <w:pPr>
        <w:ind w:firstLine="709"/>
        <w:rPr>
          <w:rFonts w:ascii="Times New Roman" w:hAnsi="Times New Roman" w:cs="Times New Roman"/>
          <w:sz w:val="28"/>
          <w:szCs w:val="28"/>
        </w:rPr>
      </w:pPr>
    </w:p>
    <w:p w:rsidR="00071A2F" w:rsidRPr="005D4B91" w:rsidRDefault="00071A2F" w:rsidP="005D4B91">
      <w:pPr>
        <w:ind w:firstLine="709"/>
        <w:rPr>
          <w:rFonts w:ascii="Times New Roman" w:hAnsi="Times New Roman" w:cs="Times New Roman"/>
          <w:b/>
          <w:sz w:val="28"/>
          <w:szCs w:val="28"/>
        </w:rPr>
      </w:pPr>
      <w:bookmarkStart w:id="425" w:name="sub_126328"/>
      <w:r w:rsidRPr="005D4B91">
        <w:rPr>
          <w:rFonts w:ascii="Times New Roman" w:hAnsi="Times New Roman" w:cs="Times New Roman"/>
          <w:b/>
          <w:sz w:val="28"/>
          <w:szCs w:val="28"/>
        </w:rPr>
        <w:t xml:space="preserve">Модуль </w:t>
      </w:r>
      <w:r w:rsidR="00501732" w:rsidRPr="005D4B91">
        <w:rPr>
          <w:rFonts w:ascii="Times New Roman" w:hAnsi="Times New Roman" w:cs="Times New Roman"/>
          <w:b/>
          <w:sz w:val="28"/>
          <w:szCs w:val="28"/>
        </w:rPr>
        <w:t>«</w:t>
      </w:r>
      <w:r w:rsidRPr="005D4B91">
        <w:rPr>
          <w:rFonts w:ascii="Times New Roman" w:hAnsi="Times New Roman" w:cs="Times New Roman"/>
          <w:b/>
          <w:sz w:val="28"/>
          <w:szCs w:val="28"/>
        </w:rPr>
        <w:t>Внешкольные мероприятия</w:t>
      </w:r>
      <w:r w:rsidR="00501732" w:rsidRPr="005D4B91">
        <w:rPr>
          <w:rFonts w:ascii="Times New Roman" w:hAnsi="Times New Roman" w:cs="Times New Roman"/>
          <w:b/>
          <w:sz w:val="28"/>
          <w:szCs w:val="28"/>
        </w:rPr>
        <w:t>»</w:t>
      </w:r>
    </w:p>
    <w:bookmarkEnd w:id="425"/>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внешкольных мероприятий может предусматривать:</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общие внешкольные мероприятия, </w:t>
      </w:r>
      <w:r w:rsidR="00146C5F"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организуемые совместно с социальными партнёрами образовательной организации;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внешкольные тематические мероприятия воспитательной направленности, организуемые педагогами по изучаемым в образовательной организации учебным предметам, курсам, модулям;</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экскурсии, походы выходного дня (в музей, картинную галерею, технопарк, на предприятие и другое), организуемые в классах классными руководителями,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совместно с родителями (законными представителями) обучающихся с привлечением их к планированию, организации, проведению, оценке мероприятия;</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литературные, исторические, экологические и другие походы, экскурсии, экспедиции, слёты и другие, организуемые педагогическими работниками,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xml:space="preserve"> совместно с родителями (законными представителями) обучающихся для изучения историко-культурных мест, событий, биографий проживавших в этой местности российских поэтов и писателей, деятелей науки, природных и историко-культурных ландшафтов, флоры и фауны и другого;</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выездные события, включающие в себя комплекс коллективных творческих дел, в процессе которых складывается детско-взрослая общность, характеризующаяся доверительными взаимоотношениями, ответственным отношением к делу, атмосферой эмоционально-психологического комфорта.</w:t>
      </w:r>
    </w:p>
    <w:p w:rsidR="00146C5F" w:rsidRPr="005D4B91" w:rsidRDefault="00146C5F" w:rsidP="005D4B91">
      <w:pPr>
        <w:ind w:firstLine="709"/>
        <w:rPr>
          <w:rFonts w:ascii="Times New Roman" w:hAnsi="Times New Roman" w:cs="Times New Roman"/>
          <w:sz w:val="28"/>
          <w:szCs w:val="28"/>
        </w:rPr>
      </w:pPr>
    </w:p>
    <w:p w:rsidR="00071A2F" w:rsidRPr="005D4B91" w:rsidRDefault="00071A2F" w:rsidP="005D4B91">
      <w:pPr>
        <w:ind w:firstLine="709"/>
        <w:rPr>
          <w:rFonts w:ascii="Times New Roman" w:hAnsi="Times New Roman" w:cs="Times New Roman"/>
          <w:b/>
          <w:i/>
          <w:sz w:val="28"/>
          <w:szCs w:val="28"/>
        </w:rPr>
      </w:pPr>
      <w:bookmarkStart w:id="426" w:name="sub_126329"/>
      <w:r w:rsidRPr="005D4B91">
        <w:rPr>
          <w:rFonts w:ascii="Times New Roman" w:hAnsi="Times New Roman" w:cs="Times New Roman"/>
          <w:b/>
          <w:sz w:val="28"/>
          <w:szCs w:val="28"/>
        </w:rPr>
        <w:t xml:space="preserve">Модуль </w:t>
      </w:r>
      <w:r w:rsidR="00501732" w:rsidRPr="005D4B91">
        <w:rPr>
          <w:rFonts w:ascii="Times New Roman" w:hAnsi="Times New Roman" w:cs="Times New Roman"/>
          <w:b/>
          <w:sz w:val="28"/>
          <w:szCs w:val="28"/>
        </w:rPr>
        <w:t>«</w:t>
      </w:r>
      <w:r w:rsidRPr="005D4B91">
        <w:rPr>
          <w:rFonts w:ascii="Times New Roman" w:hAnsi="Times New Roman" w:cs="Times New Roman"/>
          <w:b/>
          <w:sz w:val="28"/>
          <w:szCs w:val="28"/>
        </w:rPr>
        <w:t>Организация предметно-пространственной среды</w:t>
      </w:r>
      <w:r w:rsidR="00501732" w:rsidRPr="005D4B91">
        <w:rPr>
          <w:rFonts w:ascii="Times New Roman" w:hAnsi="Times New Roman" w:cs="Times New Roman"/>
          <w:b/>
          <w:sz w:val="28"/>
          <w:szCs w:val="28"/>
        </w:rPr>
        <w:t>»</w:t>
      </w:r>
    </w:p>
    <w:bookmarkEnd w:id="426"/>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предметно-пространственной среды может предусматривать совместную деятельность педагогов, обучающихся, других участников образовательных отношений по её созданию, поддержанию, использованию в воспитательном процессе: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оформление внешнего вида здания, фасада, холла при входе в образовательную организацию государственной символикой Российской Федерации, субъекта Российской Федерации, муниципального образования (флаг, герб), изображениями символики Российского государства в разные периоды тысячелетней истории, исторической символики региона;</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организацию и проведение церемоний поднятия (спуска) государственного флага Российской Федерации;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размещение карт России, регионов, муниципальных образований (современных и исторических, точных и стилизованных, географических, природных, культурологических, художественно оформленных, </w:t>
      </w:r>
      <w:r w:rsidR="00146C5F"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материалами, подготовленными обучающимися) с изображениями значимых культурных объектов местности, региона, России, памятных исторических, гражданских, народных, религиозных мест почитания, портретов выдающихся государственных деятелей России, деятелей культуры, науки, производства, искусства, военных, героев и защитников Отечества;</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изготовление, размещение, обновление художественных изображений (символических, живописных, фотографических, интерактивных аудио и видео) природы России, региона, местности, предметов традиционной культуры и быта, </w:t>
      </w:r>
      <w:r w:rsidR="00071A2F" w:rsidRPr="005D4B91">
        <w:rPr>
          <w:rFonts w:ascii="Times New Roman" w:hAnsi="Times New Roman" w:cs="Times New Roman"/>
          <w:sz w:val="28"/>
          <w:szCs w:val="28"/>
        </w:rPr>
        <w:lastRenderedPageBreak/>
        <w:t>духовной культуры народов России;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организацию и поддержание в образовательной организации звукового пространства позитивной духовно-нравственной, гражданско-патриотической воспитательной направленности (звонки-мелодии, музыка, информационные сообщения), исполнение гимна Российской Федерации;</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разработку, оформление, поддержание, использование в воспитательном процессе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мест гражданского почитания</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w:t>
      </w:r>
      <w:r w:rsidR="00890A45" w:rsidRPr="005D4B91">
        <w:rPr>
          <w:rFonts w:ascii="Times New Roman" w:hAnsi="Times New Roman" w:cs="Times New Roman"/>
          <w:sz w:val="28"/>
          <w:szCs w:val="28"/>
        </w:rPr>
        <w:t>в т. ч.</w:t>
      </w:r>
      <w:r w:rsidR="00071A2F" w:rsidRPr="005D4B91">
        <w:rPr>
          <w:rFonts w:ascii="Times New Roman" w:hAnsi="Times New Roman" w:cs="Times New Roman"/>
          <w:sz w:val="28"/>
          <w:szCs w:val="28"/>
        </w:rPr>
        <w:t>, если образовательная организация носит имя выдающегося исторического деятеля, учёного, героя, защитника Отечества и других) в помещениях образовательной организации или на прилегающей территории для общественно-гражданского почитания лиц, мест, событий в истории России; мемориалов воинской славы, памятников, памятных досок;</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оформление и обновление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мест новостей</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стендов в помещениях (холл первого этажа, рекреации), содержащих в доступной, привлекательной форме новостную информацию позитивного гражданско-патриотического, духовно-нравственного содержания, фотоотчёты об интересных событиях, поздравления педагогов и обучающихся и другое;</w:t>
      </w:r>
    </w:p>
    <w:p w:rsidR="00071A2F" w:rsidRPr="005D4B91" w:rsidRDefault="006A1F7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разработку и популяризацию символики образовательной организации (эмблема, флаг, логотип, элементы костюма обучающихся и другое), используемой как повседневно, так и в торжественные моменты;</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подготовку и размещение регулярно сменяемых экспозиций творческих работ обучающихся в разных предметных областях, демонстрирующих их способности, знакомящих с работами друг друга;</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поддержание эстетического вида и благоустройство всех помещений в образовательной организации, доступных и безопасных рекреационных зон, озеленение территории при образовательной организации;</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разработку, оформление, поддержание и использование игровых пространств, спортивных и игровых площадок, зон активного и тихого отдыха;</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создание и поддержание в вестибюле или библиотеке стеллажей свободного книгообмена, на которые обучающиеся, родители, педагоги могут выставлять для общего использования свои книги, брать для чтения другие;</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деятельность классных руководителей и других педагогов вместе с обучающимися, их родителями по благоустройству, оформлению школьных аудиторий, пришкольной территории;</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разработку и оформление пространств проведения значимых событий, праздников, церемоний, торжественных линеек, творческих вечеров (событийный дизайн);</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разработку и обновление материалов (стендов, плакатов, инсталляций и других), акцентирующих внимание обучающихся на важных для воспитания ценностях, правилах, традициях, укладе образовательной организации, актуальных вопросах профилактики и безопасности.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Предметно-пространственная среда строится как максимально доступная для обучающихся с особыми образовательными потребностями.</w:t>
      </w:r>
    </w:p>
    <w:p w:rsidR="00146C5F" w:rsidRPr="005D4B91" w:rsidRDefault="00146C5F" w:rsidP="005D4B91">
      <w:pPr>
        <w:ind w:firstLine="709"/>
        <w:rPr>
          <w:rFonts w:ascii="Times New Roman" w:hAnsi="Times New Roman" w:cs="Times New Roman"/>
          <w:sz w:val="28"/>
          <w:szCs w:val="28"/>
        </w:rPr>
      </w:pPr>
    </w:p>
    <w:p w:rsidR="00071A2F" w:rsidRPr="005D4B91" w:rsidRDefault="00071A2F" w:rsidP="005D4B91">
      <w:pPr>
        <w:ind w:firstLine="709"/>
        <w:rPr>
          <w:rFonts w:ascii="Times New Roman" w:hAnsi="Times New Roman" w:cs="Times New Roman"/>
          <w:b/>
          <w:sz w:val="28"/>
          <w:szCs w:val="28"/>
        </w:rPr>
      </w:pPr>
      <w:bookmarkStart w:id="427" w:name="sub_1263210"/>
      <w:r w:rsidRPr="005D4B91">
        <w:rPr>
          <w:rFonts w:ascii="Times New Roman" w:hAnsi="Times New Roman" w:cs="Times New Roman"/>
          <w:b/>
          <w:sz w:val="28"/>
          <w:szCs w:val="28"/>
        </w:rPr>
        <w:lastRenderedPageBreak/>
        <w:t xml:space="preserve">Модуль </w:t>
      </w:r>
      <w:r w:rsidR="00501732" w:rsidRPr="005D4B91">
        <w:rPr>
          <w:rFonts w:ascii="Times New Roman" w:hAnsi="Times New Roman" w:cs="Times New Roman"/>
          <w:b/>
          <w:sz w:val="28"/>
          <w:szCs w:val="28"/>
        </w:rPr>
        <w:t>«</w:t>
      </w:r>
      <w:r w:rsidRPr="005D4B91">
        <w:rPr>
          <w:rFonts w:ascii="Times New Roman" w:hAnsi="Times New Roman" w:cs="Times New Roman"/>
          <w:b/>
          <w:sz w:val="28"/>
          <w:szCs w:val="28"/>
        </w:rPr>
        <w:t>Взаимодействие с родителями (законными представителями)</w:t>
      </w:r>
      <w:r w:rsidR="00501732" w:rsidRPr="005D4B91">
        <w:rPr>
          <w:rFonts w:ascii="Times New Roman" w:hAnsi="Times New Roman" w:cs="Times New Roman"/>
          <w:b/>
          <w:sz w:val="28"/>
          <w:szCs w:val="28"/>
        </w:rPr>
        <w:t>»</w:t>
      </w:r>
    </w:p>
    <w:bookmarkEnd w:id="427"/>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взаимодействия с родителями (законными представителями) обучающихся может предусматривать</w:t>
      </w:r>
      <w:r w:rsidR="00695FAC">
        <w:rPr>
          <w:rFonts w:ascii="Times New Roman" w:hAnsi="Times New Roman" w:cs="Times New Roman"/>
          <w:sz w:val="28"/>
          <w:szCs w:val="28"/>
        </w:rPr>
        <w:t>:</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создание и деятельность в образовательной организации, в классах представительных органов родительского сообщества (родительского комитета образовательной организации, классов), участвующих в обсуждении и решении вопросов воспитания и обучения, деятельность представителей родительского сообщества в Управляющем совете образовательной организации;</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тематические родительские собрания в классах, общешкольные родительские собрания по вопросам воспитания, взаимоотношений обучающихся и педагогов, условий обучения и воспитания;</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родительские дни, в которые родители (законные представители) могут посещать уроки и внеурочные занятия;</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работу семейных клубов, родительских гостиных, предоставляющих родителям, педагогам и обучающимся площадку для совместного досуга и общения, с обсуждением актуальных вопросов воспитания;</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проведение тематических собраний (</w:t>
      </w:r>
      <w:r w:rsidR="00146C5F" w:rsidRPr="005D4B91">
        <w:rPr>
          <w:rFonts w:ascii="Times New Roman" w:hAnsi="Times New Roman" w:cs="Times New Roman"/>
          <w:sz w:val="28"/>
          <w:szCs w:val="28"/>
        </w:rPr>
        <w:t>в т.</w:t>
      </w:r>
      <w:r w:rsidR="00340CDA">
        <w:rPr>
          <w:rFonts w:ascii="Times New Roman" w:hAnsi="Times New Roman" w:cs="Times New Roman"/>
          <w:sz w:val="28"/>
          <w:szCs w:val="28"/>
        </w:rPr>
        <w:t>ч</w:t>
      </w:r>
      <w:r w:rsidR="00890A45" w:rsidRPr="005D4B91">
        <w:rPr>
          <w:rFonts w:ascii="Times New Roman" w:hAnsi="Times New Roman" w:cs="Times New Roman"/>
          <w:sz w:val="28"/>
          <w:szCs w:val="28"/>
        </w:rPr>
        <w:t>.</w:t>
      </w:r>
      <w:r w:rsidR="00071A2F" w:rsidRPr="005D4B91">
        <w:rPr>
          <w:rFonts w:ascii="Times New Roman" w:hAnsi="Times New Roman" w:cs="Times New Roman"/>
          <w:sz w:val="28"/>
          <w:szCs w:val="28"/>
        </w:rPr>
        <w:t xml:space="preserve"> по инициативе родителей), на которых родители могут получать советы по вопросам воспитания, консультации психологов, врачей, социальных работников, служителей традиционных российских религий, обмениваться опытом;</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родительские форумы на официальном сайте образовательной организации в информационно-коммуникационной сети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Интернет</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 интернет-сообщества, группы с участием педагогов, на которых обсуждаются интересующие родителей вопросы, согласуется совместная деятельность;</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участие родителей в психолого-педагогических консилиумах в случаях, предусмотренных нормативными документами о психолого-педагогическом консилиуме в образовательной организации в соответствии с порядком привлечения родителей (законных представителей);</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привлечение родителей (законных представителей) к подготовке и проведению классных и общешкольных мероприятий;</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при наличии среди обучающихся детей-сирот, оставшихся без попечения родителей, приёмных детей целевое взаимодействие с их законными представителями.</w:t>
      </w:r>
    </w:p>
    <w:p w:rsidR="00145061" w:rsidRPr="00145061" w:rsidRDefault="00145061" w:rsidP="00145061">
      <w:pPr>
        <w:rPr>
          <w:sz w:val="28"/>
          <w:szCs w:val="28"/>
        </w:rPr>
      </w:pPr>
      <w:r w:rsidRPr="00145061">
        <w:rPr>
          <w:sz w:val="28"/>
          <w:szCs w:val="28"/>
        </w:rPr>
        <w:t xml:space="preserve">Повышение педагогической культуры родителей (законных представителей) обучающихся осуществляется с учетом многообразия их позиций и социальных ролей: </w:t>
      </w:r>
    </w:p>
    <w:p w:rsidR="00145061" w:rsidRPr="00145061" w:rsidRDefault="00145061" w:rsidP="007231EE">
      <w:pPr>
        <w:widowControl/>
        <w:numPr>
          <w:ilvl w:val="0"/>
          <w:numId w:val="1"/>
        </w:numPr>
        <w:tabs>
          <w:tab w:val="left" w:pos="993"/>
        </w:tabs>
        <w:suppressAutoHyphens/>
        <w:autoSpaceDE/>
        <w:autoSpaceDN/>
        <w:adjustRightInd/>
        <w:ind w:left="0" w:firstLine="709"/>
        <w:rPr>
          <w:sz w:val="28"/>
          <w:szCs w:val="28"/>
        </w:rPr>
      </w:pPr>
      <w:r w:rsidRPr="00145061">
        <w:rPr>
          <w:sz w:val="28"/>
          <w:szCs w:val="28"/>
        </w:rPr>
        <w:t>как источника родительского запроса к школе на физическое, социально-психологическое, академическое (в сфере обучения) благополучие ребенка; эксперта результатов деятельности МАОУ «Сырковская СОШ»;</w:t>
      </w:r>
    </w:p>
    <w:p w:rsidR="00145061" w:rsidRPr="00145061" w:rsidRDefault="00145061" w:rsidP="007231EE">
      <w:pPr>
        <w:widowControl/>
        <w:numPr>
          <w:ilvl w:val="0"/>
          <w:numId w:val="1"/>
        </w:numPr>
        <w:tabs>
          <w:tab w:val="left" w:pos="993"/>
        </w:tabs>
        <w:suppressAutoHyphens/>
        <w:autoSpaceDE/>
        <w:autoSpaceDN/>
        <w:adjustRightInd/>
        <w:ind w:left="0" w:firstLine="709"/>
        <w:rPr>
          <w:sz w:val="28"/>
          <w:szCs w:val="28"/>
        </w:rPr>
      </w:pPr>
      <w:r w:rsidRPr="00145061">
        <w:rPr>
          <w:sz w:val="28"/>
          <w:szCs w:val="28"/>
        </w:rPr>
        <w:t>как обладателя и распорядителя ресурсов для воспитания и социализации;</w:t>
      </w:r>
    </w:p>
    <w:p w:rsidR="00145061" w:rsidRPr="00145061" w:rsidRDefault="00145061" w:rsidP="007231EE">
      <w:pPr>
        <w:widowControl/>
        <w:numPr>
          <w:ilvl w:val="0"/>
          <w:numId w:val="1"/>
        </w:numPr>
        <w:tabs>
          <w:tab w:val="left" w:pos="993"/>
        </w:tabs>
        <w:suppressAutoHyphens/>
        <w:autoSpaceDE/>
        <w:autoSpaceDN/>
        <w:adjustRightInd/>
        <w:ind w:left="0" w:firstLine="709"/>
        <w:rPr>
          <w:sz w:val="28"/>
          <w:szCs w:val="28"/>
        </w:rPr>
      </w:pPr>
      <w:r w:rsidRPr="00145061">
        <w:rPr>
          <w:sz w:val="28"/>
          <w:szCs w:val="28"/>
        </w:rPr>
        <w:t>как непосредственного воспитателя (в рамках школьного и семейного воспитания).</w:t>
      </w:r>
    </w:p>
    <w:p w:rsidR="00145061" w:rsidRPr="00145061" w:rsidRDefault="00145061" w:rsidP="00145061">
      <w:pPr>
        <w:rPr>
          <w:sz w:val="28"/>
          <w:szCs w:val="28"/>
        </w:rPr>
      </w:pPr>
      <w:r w:rsidRPr="00145061">
        <w:rPr>
          <w:b/>
          <w:bCs/>
          <w:sz w:val="28"/>
          <w:szCs w:val="28"/>
        </w:rPr>
        <w:lastRenderedPageBreak/>
        <w:t xml:space="preserve">Формами и методами </w:t>
      </w:r>
      <w:r w:rsidRPr="00145061">
        <w:rPr>
          <w:sz w:val="28"/>
          <w:szCs w:val="28"/>
        </w:rPr>
        <w:t>повышения педагогической культуры родителей (законных представителей) обучающихся являются:</w:t>
      </w:r>
    </w:p>
    <w:p w:rsidR="00145061" w:rsidRPr="00145061" w:rsidRDefault="00145061" w:rsidP="007231EE">
      <w:pPr>
        <w:widowControl/>
        <w:numPr>
          <w:ilvl w:val="0"/>
          <w:numId w:val="1"/>
        </w:numPr>
        <w:tabs>
          <w:tab w:val="left" w:pos="851"/>
        </w:tabs>
        <w:suppressAutoHyphens/>
        <w:autoSpaceDE/>
        <w:autoSpaceDN/>
        <w:adjustRightInd/>
        <w:ind w:left="0" w:firstLine="567"/>
        <w:rPr>
          <w:sz w:val="28"/>
          <w:szCs w:val="28"/>
        </w:rPr>
      </w:pPr>
      <w:r w:rsidRPr="00145061">
        <w:rPr>
          <w:sz w:val="28"/>
          <w:szCs w:val="28"/>
        </w:rPr>
        <w:t>вовлечение родителей в управление образовательной деятельностью, решение проблем, возникающих в жизни МАОУ «Сырковская СОШ»; участие в решении и анализе проблем, принятии решений и даже их реализации в той или иной форме;</w:t>
      </w:r>
    </w:p>
    <w:p w:rsidR="00145061" w:rsidRPr="00145061" w:rsidRDefault="00145061" w:rsidP="007231EE">
      <w:pPr>
        <w:widowControl/>
        <w:numPr>
          <w:ilvl w:val="0"/>
          <w:numId w:val="1"/>
        </w:numPr>
        <w:tabs>
          <w:tab w:val="left" w:pos="851"/>
        </w:tabs>
        <w:suppressAutoHyphens/>
        <w:autoSpaceDE/>
        <w:autoSpaceDN/>
        <w:adjustRightInd/>
        <w:ind w:left="0" w:firstLine="567"/>
        <w:rPr>
          <w:sz w:val="28"/>
          <w:szCs w:val="28"/>
        </w:rPr>
      </w:pPr>
      <w:r w:rsidRPr="00145061">
        <w:rPr>
          <w:sz w:val="28"/>
          <w:szCs w:val="28"/>
        </w:rPr>
        <w:t>переговоры педагогов с родителями с учетом недопустимости директивного навязывания родителям обучающихся взглядов, оценок, помощи в воспитании их детей; использование педагогами по отношению к родителям методов требования и убеждения как исключительно крайней меры;</w:t>
      </w:r>
    </w:p>
    <w:p w:rsidR="00145061" w:rsidRPr="00145061" w:rsidRDefault="00145061"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145061">
        <w:rPr>
          <w:sz w:val="28"/>
          <w:szCs w:val="28"/>
        </w:rPr>
        <w:t>консультирование педагогическими работниками родителей (только в случае вербализованного запроса со стороны родителей);</w:t>
      </w:r>
    </w:p>
    <w:p w:rsidR="00146C5F" w:rsidRPr="00145061" w:rsidRDefault="00145061"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145061">
        <w:rPr>
          <w:sz w:val="28"/>
          <w:szCs w:val="28"/>
        </w:rPr>
        <w:t>содействие в формулировании родительского запроса МАОУ «Сырковская СОШ», в определении родителями объема собственных ресурсов, которые они готовы передавать и использовать в реализации цели и задач воспитания и социализации.</w:t>
      </w:r>
    </w:p>
    <w:p w:rsidR="00145061" w:rsidRPr="005D4B91" w:rsidRDefault="00145061" w:rsidP="005D4B91">
      <w:pPr>
        <w:ind w:firstLine="709"/>
        <w:rPr>
          <w:rFonts w:ascii="Times New Roman" w:hAnsi="Times New Roman" w:cs="Times New Roman"/>
          <w:sz w:val="28"/>
          <w:szCs w:val="28"/>
        </w:rPr>
      </w:pPr>
    </w:p>
    <w:p w:rsidR="00071A2F" w:rsidRPr="00743446" w:rsidRDefault="00071A2F" w:rsidP="005D4B91">
      <w:pPr>
        <w:ind w:firstLine="709"/>
        <w:rPr>
          <w:rFonts w:ascii="Times New Roman" w:hAnsi="Times New Roman" w:cs="Times New Roman"/>
          <w:b/>
          <w:sz w:val="28"/>
          <w:szCs w:val="28"/>
        </w:rPr>
      </w:pPr>
      <w:bookmarkStart w:id="428" w:name="sub_1263211"/>
      <w:r w:rsidRPr="00743446">
        <w:rPr>
          <w:rFonts w:ascii="Times New Roman" w:hAnsi="Times New Roman" w:cs="Times New Roman"/>
          <w:b/>
          <w:sz w:val="28"/>
          <w:szCs w:val="28"/>
        </w:rPr>
        <w:t xml:space="preserve">Модуль </w:t>
      </w:r>
      <w:r w:rsidR="00501732" w:rsidRPr="00743446">
        <w:rPr>
          <w:rFonts w:ascii="Times New Roman" w:hAnsi="Times New Roman" w:cs="Times New Roman"/>
          <w:b/>
          <w:sz w:val="28"/>
          <w:szCs w:val="28"/>
        </w:rPr>
        <w:t>«</w:t>
      </w:r>
      <w:r w:rsidRPr="00743446">
        <w:rPr>
          <w:rFonts w:ascii="Times New Roman" w:hAnsi="Times New Roman" w:cs="Times New Roman"/>
          <w:b/>
          <w:sz w:val="28"/>
          <w:szCs w:val="28"/>
        </w:rPr>
        <w:t>Самоуправление</w:t>
      </w:r>
      <w:r w:rsidR="00501732" w:rsidRPr="00743446">
        <w:rPr>
          <w:rFonts w:ascii="Times New Roman" w:hAnsi="Times New Roman" w:cs="Times New Roman"/>
          <w:b/>
          <w:sz w:val="28"/>
          <w:szCs w:val="28"/>
        </w:rPr>
        <w:t>»</w:t>
      </w:r>
    </w:p>
    <w:bookmarkEnd w:id="428"/>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ученического самоуправления в образовательной организации может предусматривать:</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организацию и деятельность органов ученического самоуправления (совет обучающихся или других), избранных обучающимися;</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представление органами ученического самоуправления интересов обучающихся в процессе управления образовательной организацией;</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защиту органами ученического самоуправления законных интересов и прав обучающихся;</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участие представителей органов ученического самоуправления в разработке, обсуждении и реализации рабочей программы воспитания, календарного плана воспитательной работы, в анализе воспитательной деятельности в образовательной организации.</w:t>
      </w:r>
    </w:p>
    <w:p w:rsidR="00146C5F" w:rsidRPr="005D4B91" w:rsidRDefault="00146C5F" w:rsidP="005D4B91">
      <w:pPr>
        <w:ind w:firstLine="709"/>
        <w:rPr>
          <w:rFonts w:ascii="Times New Roman" w:hAnsi="Times New Roman" w:cs="Times New Roman"/>
          <w:sz w:val="28"/>
          <w:szCs w:val="28"/>
        </w:rPr>
      </w:pPr>
    </w:p>
    <w:p w:rsidR="00071A2F" w:rsidRPr="005D4B91" w:rsidRDefault="00071A2F" w:rsidP="005D4B91">
      <w:pPr>
        <w:ind w:firstLine="709"/>
        <w:rPr>
          <w:rFonts w:ascii="Times New Roman" w:hAnsi="Times New Roman" w:cs="Times New Roman"/>
          <w:b/>
          <w:sz w:val="28"/>
          <w:szCs w:val="28"/>
        </w:rPr>
      </w:pPr>
      <w:bookmarkStart w:id="429" w:name="sub_1263212"/>
      <w:r w:rsidRPr="005D4B91">
        <w:rPr>
          <w:rFonts w:ascii="Times New Roman" w:hAnsi="Times New Roman" w:cs="Times New Roman"/>
          <w:b/>
          <w:sz w:val="28"/>
          <w:szCs w:val="28"/>
        </w:rPr>
        <w:t xml:space="preserve">Модуль </w:t>
      </w:r>
      <w:r w:rsidR="00501732" w:rsidRPr="005D4B91">
        <w:rPr>
          <w:rFonts w:ascii="Times New Roman" w:hAnsi="Times New Roman" w:cs="Times New Roman"/>
          <w:b/>
          <w:sz w:val="28"/>
          <w:szCs w:val="28"/>
        </w:rPr>
        <w:t>«</w:t>
      </w:r>
      <w:r w:rsidRPr="005D4B91">
        <w:rPr>
          <w:rFonts w:ascii="Times New Roman" w:hAnsi="Times New Roman" w:cs="Times New Roman"/>
          <w:b/>
          <w:sz w:val="28"/>
          <w:szCs w:val="28"/>
        </w:rPr>
        <w:t>Профилактика и безопасность</w:t>
      </w:r>
      <w:r w:rsidR="00501732" w:rsidRPr="005D4B91">
        <w:rPr>
          <w:rFonts w:ascii="Times New Roman" w:hAnsi="Times New Roman" w:cs="Times New Roman"/>
          <w:b/>
          <w:sz w:val="28"/>
          <w:szCs w:val="28"/>
        </w:rPr>
        <w:t>»</w:t>
      </w:r>
    </w:p>
    <w:bookmarkEnd w:id="429"/>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профилактической деятельности в целях формирования и поддержки безопасной и комфортной среды в образовательной организации может предусматривать:</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организацию деятельности педагогического коллектива по созданию в образовательной организации эффективной профилактической среды обеспечения безопасности жизнедеятельности как условия успешной воспитательной деятельности;</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проведение исследований, мониторинга рисков безопасности и ресурсов повышения безопасности, выделение и психолого-педагогическое сопровождение групп риска обучающихся по разным направлениям (агрессивное поведение, зависимости и другое);</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проведение коррекционно-воспитательной работы с обучающимся групп </w:t>
      </w:r>
      <w:r w:rsidR="00071A2F" w:rsidRPr="005D4B91">
        <w:rPr>
          <w:rFonts w:ascii="Times New Roman" w:hAnsi="Times New Roman" w:cs="Times New Roman"/>
          <w:sz w:val="28"/>
          <w:szCs w:val="28"/>
        </w:rPr>
        <w:lastRenderedPageBreak/>
        <w:t>риска силами педагогического коллектива и с привлечением сторонних специалистов (психологов, конфликтологов, коррекционных педагогов, работников социальных служб, правоохранительных органов, опеки и других);</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разработку и реализацию профилактических программ, направленных на работу как с девиантными обучающимися, так и с их окружением; организацию межведомственного взаимодействия;</w:t>
      </w:r>
    </w:p>
    <w:p w:rsidR="00071A2F" w:rsidRPr="005D4B91" w:rsidRDefault="007A77B6"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вовлечение обучающихся в воспитательную деятельность, проекты, программы профилактической направленности социальных и природных рисков в образовательной организации и в социокультурном окружении с педагогами, родителями, социальными партнёрами (антинаркотические, антиалкогольные, против курения, вовлечения в деструктивные детские и молодёжные объединения, культы, субкультуры, группы в социальных сетях; по безопасности в цифровой среде, на транспорте, на воде, безопасности дорожного движения, противопожарной безопасности, антитеррористической и антиэкстремистской безопасности, гражданской обороне и другие);</w:t>
      </w:r>
    </w:p>
    <w:p w:rsidR="00071A2F" w:rsidRPr="005D4B91" w:rsidRDefault="007F1B0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организацию превентивной работы с обучающимися со сценариями социально одобряемого поведения, по развитию навыков саморефлексии, самоконтроля, устойчивости к негативным воздействиям, групповому давлению;</w:t>
      </w:r>
    </w:p>
    <w:p w:rsidR="00071A2F" w:rsidRPr="005D4B91" w:rsidRDefault="007F1B0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профилактику правонарушений, девиаций посредством организации деятельности, альтернативной девиантному поведению, познания (путешествия), испытания себя (походы, спорт), значимого общения, творчества, деятельности (</w:t>
      </w:r>
      <w:r w:rsidR="00146C5F"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профессиональной, религиозно-духовной, благотворительной, художественной и другой);</w:t>
      </w:r>
    </w:p>
    <w:p w:rsidR="00071A2F" w:rsidRPr="005D4B91" w:rsidRDefault="007F1B0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предупреждение, профилактику и целенаправленную деятельность в случаях появления, расширения, влияния в образовательной организации маргинальных групп обучающихся (оставивших обучение, криминальной направленности, с агрессивным поведением и других);</w:t>
      </w:r>
    </w:p>
    <w:p w:rsidR="00071A2F" w:rsidRPr="005D4B91" w:rsidRDefault="007F1B0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профилактику расширения групп, семей обучающихся, требующих специальной психолого-педагогической поддержки и сопровождения (слабоуспевающие, социально запущенные, социально неадаптированные дети-мигранты, обучающиеся с ОВЗ и другие).</w:t>
      </w:r>
    </w:p>
    <w:p w:rsidR="00146C5F" w:rsidRPr="005D4B91" w:rsidRDefault="00146C5F" w:rsidP="005D4B91">
      <w:pPr>
        <w:ind w:firstLine="709"/>
        <w:rPr>
          <w:rFonts w:ascii="Times New Roman" w:hAnsi="Times New Roman" w:cs="Times New Roman"/>
          <w:sz w:val="28"/>
          <w:szCs w:val="28"/>
        </w:rPr>
      </w:pPr>
    </w:p>
    <w:p w:rsidR="00071A2F" w:rsidRPr="005D4B91" w:rsidRDefault="00071A2F" w:rsidP="005D4B91">
      <w:pPr>
        <w:ind w:firstLine="709"/>
        <w:rPr>
          <w:rFonts w:ascii="Times New Roman" w:hAnsi="Times New Roman" w:cs="Times New Roman"/>
          <w:b/>
          <w:sz w:val="28"/>
          <w:szCs w:val="28"/>
        </w:rPr>
      </w:pPr>
      <w:bookmarkStart w:id="430" w:name="sub_1263213"/>
      <w:r w:rsidRPr="005D4B91">
        <w:rPr>
          <w:rFonts w:ascii="Times New Roman" w:hAnsi="Times New Roman" w:cs="Times New Roman"/>
          <w:b/>
          <w:sz w:val="28"/>
          <w:szCs w:val="28"/>
        </w:rPr>
        <w:t xml:space="preserve">Модуль </w:t>
      </w:r>
      <w:r w:rsidR="00501732" w:rsidRPr="005D4B91">
        <w:rPr>
          <w:rFonts w:ascii="Times New Roman" w:hAnsi="Times New Roman" w:cs="Times New Roman"/>
          <w:b/>
          <w:sz w:val="28"/>
          <w:szCs w:val="28"/>
        </w:rPr>
        <w:t>«</w:t>
      </w:r>
      <w:r w:rsidRPr="005D4B91">
        <w:rPr>
          <w:rFonts w:ascii="Times New Roman" w:hAnsi="Times New Roman" w:cs="Times New Roman"/>
          <w:b/>
          <w:sz w:val="28"/>
          <w:szCs w:val="28"/>
        </w:rPr>
        <w:t>Социальное партнёрство</w:t>
      </w:r>
      <w:r w:rsidR="00501732" w:rsidRPr="005D4B91">
        <w:rPr>
          <w:rFonts w:ascii="Times New Roman" w:hAnsi="Times New Roman" w:cs="Times New Roman"/>
          <w:b/>
          <w:sz w:val="28"/>
          <w:szCs w:val="28"/>
        </w:rPr>
        <w:t>»</w:t>
      </w:r>
    </w:p>
    <w:bookmarkEnd w:id="430"/>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социального партнёрства может предусматривать:</w:t>
      </w:r>
    </w:p>
    <w:p w:rsidR="00071A2F" w:rsidRPr="005D4B91" w:rsidRDefault="007F1B0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участие представителей организаций-партнёров, </w:t>
      </w:r>
      <w:r w:rsidR="00146C5F"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другие);</w:t>
      </w:r>
    </w:p>
    <w:p w:rsidR="00071A2F" w:rsidRPr="005D4B91" w:rsidRDefault="007F1B0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участие представителей организаций-партнёров в проведении отдельных уроков, внеурочных занятий, внешкольных мероприятий соответствующей тематической направленности;</w:t>
      </w:r>
    </w:p>
    <w:p w:rsidR="00071A2F" w:rsidRPr="005D4B91" w:rsidRDefault="007F1B0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 xml:space="preserve">проведение на базе организаций-партнёров отдельных уроков, занятий, </w:t>
      </w:r>
      <w:r w:rsidR="00071A2F" w:rsidRPr="005D4B91">
        <w:rPr>
          <w:rFonts w:ascii="Times New Roman" w:hAnsi="Times New Roman" w:cs="Times New Roman"/>
          <w:sz w:val="28"/>
          <w:szCs w:val="28"/>
        </w:rPr>
        <w:lastRenderedPageBreak/>
        <w:t>внешкольных мероприятий, акций воспитательной направленности;</w:t>
      </w:r>
    </w:p>
    <w:p w:rsidR="00071A2F" w:rsidRPr="005D4B91" w:rsidRDefault="007F1B0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проведение открытых дискуссионных площадок (детских, педагогических, родительских) с представителями организаций-партнёров для обсуждений актуальных проблем, касающихся жизни образовательной организации, муниципального образования, региона, страны;</w:t>
      </w:r>
    </w:p>
    <w:p w:rsidR="00071A2F" w:rsidRDefault="007F1B09"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реализация социальных проектов, совместно разрабатываемых обучающимися, педагогами с организациями-партнёрами благотворительной, экологической, патриотической, трудовой и другой направленности, ориентированных на воспитание обучающихся, преобразование окружающего социума, позитивное воздействие на социальное окружение.</w:t>
      </w:r>
    </w:p>
    <w:p w:rsidR="0078322C" w:rsidRPr="00145061" w:rsidRDefault="0078322C" w:rsidP="0078322C">
      <w:pPr>
        <w:rPr>
          <w:sz w:val="28"/>
          <w:szCs w:val="28"/>
        </w:rPr>
      </w:pPr>
      <w:r w:rsidRPr="00145061">
        <w:rPr>
          <w:sz w:val="28"/>
          <w:szCs w:val="28"/>
        </w:rPr>
        <w:t>Технологии взаимодействия субъектов воспитательного процесса и социальных институтов разворачиваются в рамках двух парадигм: парадигмы традиционного содружества и парадигмы взаимовыгодного партнерства.</w:t>
      </w:r>
    </w:p>
    <w:p w:rsidR="0078322C" w:rsidRPr="00145061" w:rsidRDefault="0078322C" w:rsidP="0078322C">
      <w:pPr>
        <w:rPr>
          <w:sz w:val="28"/>
          <w:szCs w:val="28"/>
        </w:rPr>
      </w:pPr>
      <w:r w:rsidRPr="00145061">
        <w:rPr>
          <w:b/>
          <w:bCs/>
          <w:sz w:val="28"/>
          <w:szCs w:val="28"/>
        </w:rPr>
        <w:t>Парадигма традиционного содружества</w:t>
      </w:r>
      <w:r w:rsidRPr="00145061">
        <w:rPr>
          <w:sz w:val="28"/>
          <w:szCs w:val="28"/>
        </w:rPr>
        <w:t xml:space="preserve"> субъектов воспитательного процесса и социальных институтов строится на представлении о единстве взглядов и интересов участников, чьи взаимоотношения имеют бескорыстный характер, основаны на доверии, искренности. Примером традиционного содружества выступает шефство школы над дошкольными группами МАОУ «Сырковская СОШ». В рамках традиционного содружества реализуется технология разовых акций, когда обучающиеся под руководством педагогических работников в качестве подарка воспитанникам организуют праздник, экскурсию, организуют субботник на территории и пр. Парадигма традиционного содружества может реализовываться как обмен подарками. Если отношения между МАОУ «Сырковская СОШ» и подшефными становятся регулярными (в дни тех или иных праздников или памятных дат), то они воспринимают друг друга как хороших знакомых, стараются порадовать добрых знакомых. Такая практика может быть описана как технология дружеского общения. В случае дружеского общения взаимодействие с шефами (подшефными) становится важным атрибутом уклада жизни МАОУ «Сырковская СОШ. Технологии разовых благотворительных акций и дружеского общения могут реализовываться во взаимодействии родительского сообщества и сообщества обучающихся, роль классного руководителя будет состоять в формировании положительных социальных ожиданий, стимулировании доверия и искренности.</w:t>
      </w:r>
    </w:p>
    <w:p w:rsidR="0078322C" w:rsidRPr="00145061" w:rsidRDefault="0078322C" w:rsidP="0078322C">
      <w:pPr>
        <w:rPr>
          <w:sz w:val="28"/>
          <w:szCs w:val="28"/>
        </w:rPr>
      </w:pPr>
      <w:r w:rsidRPr="00145061">
        <w:rPr>
          <w:b/>
          <w:bCs/>
          <w:sz w:val="28"/>
          <w:szCs w:val="28"/>
        </w:rPr>
        <w:t>Парадигма взаимовыгодного партнерства</w:t>
      </w:r>
      <w:r w:rsidRPr="00145061">
        <w:rPr>
          <w:sz w:val="28"/>
          <w:szCs w:val="28"/>
        </w:rPr>
        <w:t xml:space="preserve"> предусматривает признание неполного совпадения взглядов и интересов участников отношений, более того, наличие взаимоисключающих интересов; в то же время допускается возможность нахождения отдельных ситуаций, когда цели участников близки или может быть достигнут временный компромисс. В этом случае в ходе переговоров достигаются договоренности, разрабатываются и реализуются отдельные социальные проекты. Потребность в переговорах субъектов воспитательного процесса и представителей социальных институтов возникает регулярно, поэтому технология достижения соглашения постоянно является актуальной. Технология социального проектирования в этом случае призвана обеспечить эффективность расходования ресурсов всеми партнерами, так как каждый ориентирован на </w:t>
      </w:r>
      <w:r w:rsidRPr="00145061">
        <w:rPr>
          <w:sz w:val="28"/>
          <w:szCs w:val="28"/>
        </w:rPr>
        <w:lastRenderedPageBreak/>
        <w:t xml:space="preserve">наиболее полную реализацию своих интересов. Так может складываться взаимодействие между педагогическими работниками МАОУ «Сырковская СОШ» и семьей обучающегося в этой организации. </w:t>
      </w:r>
    </w:p>
    <w:p w:rsidR="0078322C" w:rsidRPr="005D4B91" w:rsidRDefault="0078322C" w:rsidP="005D4B91">
      <w:pPr>
        <w:ind w:firstLine="709"/>
        <w:rPr>
          <w:rFonts w:ascii="Times New Roman" w:hAnsi="Times New Roman" w:cs="Times New Roman"/>
          <w:sz w:val="28"/>
          <w:szCs w:val="28"/>
        </w:rPr>
      </w:pPr>
    </w:p>
    <w:p w:rsidR="00071A2F" w:rsidRPr="0078322C" w:rsidRDefault="00071A2F" w:rsidP="005D4B91">
      <w:pPr>
        <w:ind w:firstLine="709"/>
        <w:rPr>
          <w:rFonts w:ascii="Times New Roman" w:hAnsi="Times New Roman" w:cs="Times New Roman"/>
          <w:b/>
          <w:sz w:val="28"/>
          <w:szCs w:val="28"/>
        </w:rPr>
      </w:pPr>
      <w:bookmarkStart w:id="431" w:name="sub_1263214"/>
      <w:r w:rsidRPr="0078322C">
        <w:rPr>
          <w:rFonts w:ascii="Times New Roman" w:hAnsi="Times New Roman" w:cs="Times New Roman"/>
          <w:b/>
          <w:sz w:val="28"/>
          <w:szCs w:val="28"/>
        </w:rPr>
        <w:t xml:space="preserve">Модуль </w:t>
      </w:r>
      <w:r w:rsidR="00501732" w:rsidRPr="0078322C">
        <w:rPr>
          <w:rFonts w:ascii="Times New Roman" w:hAnsi="Times New Roman" w:cs="Times New Roman"/>
          <w:b/>
          <w:sz w:val="28"/>
          <w:szCs w:val="28"/>
        </w:rPr>
        <w:t>«</w:t>
      </w:r>
      <w:r w:rsidRPr="0078322C">
        <w:rPr>
          <w:rFonts w:ascii="Times New Roman" w:hAnsi="Times New Roman" w:cs="Times New Roman"/>
          <w:b/>
          <w:sz w:val="28"/>
          <w:szCs w:val="28"/>
        </w:rPr>
        <w:t>Профориентация</w:t>
      </w:r>
      <w:r w:rsidR="00501732" w:rsidRPr="0078322C">
        <w:rPr>
          <w:rFonts w:ascii="Times New Roman" w:hAnsi="Times New Roman" w:cs="Times New Roman"/>
          <w:b/>
          <w:sz w:val="28"/>
          <w:szCs w:val="28"/>
        </w:rPr>
        <w:t>»</w:t>
      </w:r>
    </w:p>
    <w:bookmarkEnd w:id="431"/>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Реализация воспитательного потенциала профориентационной работы образовательной организации может предусматривать: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проведение циклов профориентационных часов, направленных на подготовку обучающегося к осознанному планированию и реализации своего профессионального будущего;</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профориентационные игры (игры-симуляции, деловые игры, квесты, кейсы), расширяющие знания о профессиях, способах выбора профессий, особенностях, условиях разной профессиональной деятельности;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экскурсии на предприятия, в организации, дающие начальные представления о существующих профессиях и условиях работы;</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посещение профориентационных выставок, ярмарок профессий, тематических профориентационных парков, лагерей, дней открытых дверей в организациях профессионального, высшего образования;</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организацию на базе детского лагеря при образовательной организации профориентационных смен с участием экспертов в области профориентации, где обучающиеся могут познакомиться с профессиями, получить представление об их специфике, попробовать свои силы в той или иной профессии, развить соответствующие навыки;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совместное с педагогами изучение обучающимися интернет-ресурсов, посвященных выбору профессий, прохождение профориентационного онлайн-тестирования, онлайн-курсов по интересующим профессиям и направлениям профессионального образования;</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участие в работе всероссийских профориентационных проектов;</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индивидуальное консультирование психологом обучающихся и их родителей (законных представителей) по вопросам склонностей, способностей, иных индивидуальных особенностей обучающихся, которые могут иметь значение в выборе ими будущей профессии;</w:t>
      </w:r>
    </w:p>
    <w:p w:rsidR="00071A2F"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освоение обучающимися основ профессии в рамках различных курсов, включённых в обязательную часть образовательной программы, в рамках компонента участников образовательных отношений, внеурочной деятельности, дополнительного образования.</w:t>
      </w:r>
    </w:p>
    <w:p w:rsidR="00695FAC" w:rsidRPr="00695FAC" w:rsidRDefault="00695FAC" w:rsidP="00695FAC">
      <w:pPr>
        <w:rPr>
          <w:sz w:val="28"/>
          <w:szCs w:val="28"/>
        </w:rPr>
      </w:pPr>
      <w:r w:rsidRPr="00695FAC">
        <w:rPr>
          <w:sz w:val="28"/>
          <w:szCs w:val="28"/>
        </w:rPr>
        <w:t>Методами профессиональной ориентации обучающихся в организации, осуществляющей образовательную деятельность, являются следующие.</w:t>
      </w:r>
    </w:p>
    <w:p w:rsidR="00695FAC" w:rsidRPr="00695FAC" w:rsidRDefault="00695FAC" w:rsidP="00695FAC">
      <w:pPr>
        <w:rPr>
          <w:sz w:val="28"/>
          <w:szCs w:val="28"/>
        </w:rPr>
      </w:pPr>
      <w:r w:rsidRPr="00695FAC">
        <w:rPr>
          <w:b/>
          <w:bCs/>
          <w:sz w:val="28"/>
          <w:szCs w:val="28"/>
        </w:rPr>
        <w:t>Метод профконсультирования</w:t>
      </w:r>
      <w:r w:rsidRPr="00695FAC">
        <w:rPr>
          <w:sz w:val="28"/>
          <w:szCs w:val="28"/>
        </w:rPr>
        <w:t xml:space="preserve"> обучающихся – организация коммуникации относительно позиционирования обучающегося в профессионально-трудовой области. Для осуществления профконсультирования привлекаются квалифицированные специалисты – работники соответствующих служб. </w:t>
      </w:r>
    </w:p>
    <w:p w:rsidR="00695FAC" w:rsidRPr="00695FAC" w:rsidRDefault="00695FAC" w:rsidP="00695FAC">
      <w:pPr>
        <w:rPr>
          <w:sz w:val="28"/>
          <w:szCs w:val="28"/>
        </w:rPr>
      </w:pPr>
      <w:r w:rsidRPr="00695FAC">
        <w:rPr>
          <w:b/>
          <w:bCs/>
          <w:sz w:val="28"/>
          <w:szCs w:val="28"/>
        </w:rPr>
        <w:t>Метод исследования</w:t>
      </w:r>
      <w:r w:rsidRPr="00695FAC">
        <w:rPr>
          <w:sz w:val="28"/>
          <w:szCs w:val="28"/>
        </w:rPr>
        <w:t xml:space="preserve"> обучающимся профессионально-трудовой области и себя как потенциального участника этих отношений (активное познание).</w:t>
      </w:r>
    </w:p>
    <w:p w:rsidR="00695FAC" w:rsidRPr="00695FAC" w:rsidRDefault="00695FAC" w:rsidP="00695FAC">
      <w:pPr>
        <w:rPr>
          <w:sz w:val="28"/>
          <w:szCs w:val="28"/>
        </w:rPr>
      </w:pPr>
      <w:r w:rsidRPr="00695FAC">
        <w:rPr>
          <w:b/>
          <w:bCs/>
          <w:sz w:val="28"/>
          <w:szCs w:val="28"/>
        </w:rPr>
        <w:lastRenderedPageBreak/>
        <w:t xml:space="preserve">Метод предъявления обучающемуся сведений о профессиях, специфике труда </w:t>
      </w:r>
      <w:r w:rsidRPr="00695FAC">
        <w:rPr>
          <w:sz w:val="28"/>
          <w:szCs w:val="28"/>
        </w:rPr>
        <w:t>и т.д. (реактивное познание). «Ярмарка профессий» как форма организации профессиональной ориентации обучающихся предполагает публичную презентацию различных профессиональных занятий с целью актуализировать, расширить, уточнить, закрепить у школьников представления о профессиях в игровой форме, имитирующей ярмарочное гуляние. Общая методическая схема предусматривает оборудование на некоторой территории площадок («торговых палаток»), на которых разворачиваются презентации; участники имеют возможность свободно передвигаться по территории ярмарки от площадки к площадке в произвольном порядке. В «Ярмарке профессий» могут принимать участие не только обучающиеся, но и их родители, специально приглашенные квалифицированные признанные специалисты. Дни открытых дверей в качестве формы организации профессиональной ориентации обучающихся наиболее часто проводятся на базе организаций профессионального образования и организаций высшего образования и призваны представить спектр реализуемых образовательных программ. В ходе такого рода мероприятий пропагандируются различные варианты профессионального образования, которое осуществляется в этой образовательной организации.</w:t>
      </w:r>
    </w:p>
    <w:p w:rsidR="00695FAC" w:rsidRPr="00695FAC" w:rsidRDefault="00695FAC" w:rsidP="00695FAC">
      <w:pPr>
        <w:rPr>
          <w:sz w:val="28"/>
          <w:szCs w:val="28"/>
        </w:rPr>
      </w:pPr>
      <w:r w:rsidRPr="00695FAC">
        <w:rPr>
          <w:sz w:val="28"/>
          <w:szCs w:val="28"/>
        </w:rPr>
        <w:t>Экскурсия как форма организации профессиональной ориентации обучающихся представляет собой путешествие с познавательной целью, в ходе которого экскурсанту предъявляются (в том числе специально подготовленным профессионалом-экскурсоводом) объекты и материалы, освещающие те или иные виды профессиональной деятельности. Профориентационные экскурсии организуются на предприятия (посещение производства), в музеи или на тематические экспозиции, в организации профессионального образования. Опираясь на возможности современных электронных устройств, следует использовать такую форму, как виртуальная экскурсия по производствам, образовательным организациям.</w:t>
      </w:r>
    </w:p>
    <w:p w:rsidR="00695FAC" w:rsidRPr="00695FAC" w:rsidRDefault="00695FAC" w:rsidP="00695FAC">
      <w:pPr>
        <w:rPr>
          <w:sz w:val="28"/>
          <w:szCs w:val="28"/>
        </w:rPr>
      </w:pPr>
      <w:r w:rsidRPr="00695FAC">
        <w:rPr>
          <w:b/>
          <w:bCs/>
          <w:sz w:val="28"/>
          <w:szCs w:val="28"/>
        </w:rPr>
        <w:t>Метод публичной демонстрации</w:t>
      </w:r>
      <w:r w:rsidRPr="00695FAC">
        <w:rPr>
          <w:sz w:val="28"/>
          <w:szCs w:val="28"/>
        </w:rPr>
        <w:t xml:space="preserve"> самим обучающимся своих профессиональных планов, предпочтений либо способностей в той или иной сфере.</w:t>
      </w:r>
    </w:p>
    <w:p w:rsidR="00695FAC" w:rsidRPr="00695FAC" w:rsidRDefault="00695FAC" w:rsidP="00695FAC">
      <w:pPr>
        <w:rPr>
          <w:sz w:val="28"/>
          <w:szCs w:val="28"/>
        </w:rPr>
      </w:pPr>
      <w:r w:rsidRPr="00695FAC">
        <w:rPr>
          <w:sz w:val="28"/>
          <w:szCs w:val="28"/>
        </w:rPr>
        <w:t xml:space="preserve">Предметная неделя в качестве формы организации профессиональной ориентации обучающихся включает в себя набор разнообразных мероприятий, организуемых в течение календарной недели. Содержательно предметная неделя связана с каким-либо предметом или предметной областью («Неделя математики», «Неделя биологии», «Неделя истории»). Предметная неделя может состоять из презентаций проектов и публичных отчетов об их реализации, конкурсов знатоков по предмету/предметам, встреч с интересными людьми, избравшими профессию, близкую к этой предметной сфере. </w:t>
      </w:r>
    </w:p>
    <w:p w:rsidR="00695FAC" w:rsidRPr="00695FAC" w:rsidRDefault="00695FAC" w:rsidP="00695FAC">
      <w:pPr>
        <w:rPr>
          <w:sz w:val="28"/>
          <w:szCs w:val="28"/>
        </w:rPr>
      </w:pPr>
      <w:r w:rsidRPr="00695FAC">
        <w:rPr>
          <w:b/>
          <w:bCs/>
          <w:sz w:val="28"/>
          <w:szCs w:val="28"/>
        </w:rPr>
        <w:t>Метод профессиональных проб</w:t>
      </w:r>
      <w:r w:rsidRPr="00695FAC">
        <w:rPr>
          <w:sz w:val="28"/>
          <w:szCs w:val="28"/>
        </w:rPr>
        <w:t xml:space="preserve"> – кратковременное исполнение обучающимся обязанностей работника на его рабочем месте; профессиональные пробы могут реализовываться в ходе производственной практики, при организации детско-взрослых производств на базе образовательных организаций. </w:t>
      </w:r>
    </w:p>
    <w:p w:rsidR="00695FAC" w:rsidRPr="00695FAC" w:rsidRDefault="00695FAC" w:rsidP="00695FAC">
      <w:pPr>
        <w:rPr>
          <w:sz w:val="28"/>
          <w:szCs w:val="28"/>
        </w:rPr>
      </w:pPr>
      <w:r w:rsidRPr="00695FAC">
        <w:rPr>
          <w:sz w:val="28"/>
          <w:szCs w:val="28"/>
        </w:rPr>
        <w:t xml:space="preserve">Конкурсы профессионального мастерства как форма организации профессиональной ориентации обучающихся строятся как соревнование лиц, </w:t>
      </w:r>
      <w:r w:rsidRPr="00695FAC">
        <w:rPr>
          <w:sz w:val="28"/>
          <w:szCs w:val="28"/>
        </w:rPr>
        <w:lastRenderedPageBreak/>
        <w:t xml:space="preserve">работающих по одной специальности, с целью определить наиболее высоко квалифицированного работника. Обучающиеся, созерцая представление, имеют возможность увидеть ту или иную профессию в позитивном свете. В процессе сопереживания конкурсанту у школьников возникает интерес к какой-либо профессии. </w:t>
      </w:r>
    </w:p>
    <w:p w:rsidR="00695FAC" w:rsidRPr="00695FAC" w:rsidRDefault="00695FAC" w:rsidP="00695FAC">
      <w:pPr>
        <w:rPr>
          <w:sz w:val="28"/>
          <w:szCs w:val="28"/>
        </w:rPr>
      </w:pPr>
      <w:r w:rsidRPr="00695FAC">
        <w:rPr>
          <w:b/>
          <w:bCs/>
          <w:sz w:val="28"/>
          <w:szCs w:val="28"/>
        </w:rPr>
        <w:t>Метод моделирования условий труда и имитации обучающимся решения производственных задач</w:t>
      </w:r>
      <w:r w:rsidRPr="00695FAC">
        <w:rPr>
          <w:sz w:val="28"/>
          <w:szCs w:val="28"/>
        </w:rPr>
        <w:t xml:space="preserve"> – деловая игра, в ходе которой имитируется исполнение обучающимся обязанностей работника.</w:t>
      </w:r>
    </w:p>
    <w:p w:rsidR="00695FAC" w:rsidRPr="00695FAC" w:rsidRDefault="00695FAC" w:rsidP="00695FAC">
      <w:pPr>
        <w:rPr>
          <w:sz w:val="28"/>
          <w:szCs w:val="28"/>
        </w:rPr>
      </w:pPr>
      <w:r w:rsidRPr="00695FAC">
        <w:rPr>
          <w:sz w:val="28"/>
          <w:szCs w:val="28"/>
        </w:rPr>
        <w:t xml:space="preserve">Олимпиады по предметам (предметным областям) в качестве формы организации профессиональной ориентации обучающихся предусматривают участие наиболее подготовленных или способных в данной сфере. Олимпиады по предмету (предметным областям) стимулируют познавательный интерес. </w:t>
      </w:r>
    </w:p>
    <w:p w:rsidR="00366BAA" w:rsidRPr="005D4B91" w:rsidRDefault="00366BAA" w:rsidP="00CA5F9A">
      <w:pPr>
        <w:ind w:firstLine="0"/>
        <w:rPr>
          <w:rFonts w:ascii="Times New Roman" w:hAnsi="Times New Roman" w:cs="Times New Roman"/>
          <w:sz w:val="28"/>
          <w:szCs w:val="28"/>
        </w:rPr>
      </w:pPr>
    </w:p>
    <w:p w:rsidR="00146C5F" w:rsidRPr="005D4B91" w:rsidRDefault="009B32F7" w:rsidP="005D4B91">
      <w:pPr>
        <w:ind w:firstLine="709"/>
        <w:rPr>
          <w:rFonts w:ascii="Times New Roman" w:hAnsi="Times New Roman" w:cs="Times New Roman"/>
          <w:b/>
          <w:sz w:val="28"/>
          <w:szCs w:val="28"/>
        </w:rPr>
      </w:pPr>
      <w:bookmarkStart w:id="432" w:name="sub_102113"/>
      <w:bookmarkStart w:id="433" w:name="sub_1264"/>
      <w:r>
        <w:rPr>
          <w:rFonts w:ascii="Times New Roman" w:hAnsi="Times New Roman" w:cs="Times New Roman"/>
          <w:b/>
          <w:sz w:val="28"/>
          <w:szCs w:val="28"/>
        </w:rPr>
        <w:t>2</w:t>
      </w:r>
      <w:r w:rsidR="00366BAA" w:rsidRPr="005D4B91">
        <w:rPr>
          <w:rFonts w:ascii="Times New Roman" w:hAnsi="Times New Roman" w:cs="Times New Roman"/>
          <w:b/>
          <w:sz w:val="28"/>
          <w:szCs w:val="28"/>
        </w:rPr>
        <w:t>.3. </w:t>
      </w:r>
      <w:r w:rsidR="00146C5F" w:rsidRPr="005D4B91">
        <w:rPr>
          <w:rFonts w:ascii="Times New Roman" w:hAnsi="Times New Roman" w:cs="Times New Roman"/>
          <w:b/>
          <w:sz w:val="28"/>
          <w:szCs w:val="28"/>
        </w:rPr>
        <w:t>Условия работы с обучающимися с особыми образовательными потребностями</w:t>
      </w:r>
    </w:p>
    <w:p w:rsidR="00146C5F" w:rsidRPr="005D4B91" w:rsidRDefault="00146C5F" w:rsidP="005D4B91">
      <w:pPr>
        <w:ind w:firstLine="709"/>
        <w:rPr>
          <w:rFonts w:ascii="Times New Roman" w:hAnsi="Times New Roman" w:cs="Times New Roman"/>
          <w:b/>
          <w:i/>
          <w:sz w:val="28"/>
          <w:szCs w:val="28"/>
        </w:rPr>
      </w:pPr>
      <w:bookmarkStart w:id="434" w:name="sub_102120"/>
      <w:bookmarkEnd w:id="432"/>
      <w:r w:rsidRPr="005D4B91">
        <w:rPr>
          <w:rFonts w:ascii="Times New Roman" w:hAnsi="Times New Roman" w:cs="Times New Roman"/>
          <w:b/>
          <w:i/>
          <w:sz w:val="28"/>
          <w:szCs w:val="28"/>
        </w:rPr>
        <w:t>Особыми задачами воспитания обучающихся с особыми образовательными потребностями являются:</w:t>
      </w:r>
    </w:p>
    <w:bookmarkEnd w:id="434"/>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налаживание эмоционально-положительного взаимодействия с окружающими для их успешной социальной адаптации и интеграции в общеобразовательной организации;</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формирование доброжелательного отношения к обучающимся и их семьям со стороны всех участников образовательных отношений;</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построение воспитательной деятельности с учётом индивидуальных особенностей и возможностей каждого обучающегося;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обеспечение психолого-педагогической поддержки семей обучающихся, содействие повышению уровня их педагогической, психологической, медико-социальной компетентности.</w:t>
      </w:r>
    </w:p>
    <w:p w:rsidR="00146C5F" w:rsidRPr="005D4B91" w:rsidRDefault="00146C5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При организации воспитания обучающихся с особыми образовательными потребностями осуществляется ориентация на:</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формирование личности ребёнка с особыми образовательными потребностями с использованием адекватных возрасту и физическому и (или) психическому состоянию методов воспитания;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создание оптимальных условий совместного воспитания и обучения обучающихся с особыми образовательными потребностями и их сверстников, с использованием адекватных вспомогательных средств и педагогических приёмов, организацией совместных форм работы воспитателей, педагогов-психологов, учителей-логопедов, учителей-дефектологов;</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личностно-ориентированный подход в организации всех видов деятельности обучающихся с особыми образовательными потребностями.</w:t>
      </w:r>
    </w:p>
    <w:p w:rsidR="00146C5F" w:rsidRPr="005D4B91" w:rsidRDefault="00146C5F" w:rsidP="005D4B91">
      <w:pPr>
        <w:ind w:firstLine="709"/>
        <w:rPr>
          <w:rFonts w:ascii="Times New Roman" w:hAnsi="Times New Roman" w:cs="Times New Roman"/>
          <w:sz w:val="28"/>
          <w:szCs w:val="28"/>
        </w:rPr>
      </w:pPr>
    </w:p>
    <w:p w:rsidR="00146C5F" w:rsidRPr="005D4B91" w:rsidRDefault="004A2590" w:rsidP="005D4B91">
      <w:pPr>
        <w:ind w:firstLine="709"/>
        <w:rPr>
          <w:rFonts w:ascii="Times New Roman" w:hAnsi="Times New Roman" w:cs="Times New Roman"/>
          <w:b/>
          <w:sz w:val="28"/>
          <w:szCs w:val="28"/>
        </w:rPr>
      </w:pPr>
      <w:bookmarkStart w:id="435" w:name="sub_102114"/>
      <w:r>
        <w:rPr>
          <w:rFonts w:ascii="Times New Roman" w:hAnsi="Times New Roman" w:cs="Times New Roman"/>
          <w:b/>
          <w:sz w:val="28"/>
          <w:szCs w:val="28"/>
        </w:rPr>
        <w:t>2</w:t>
      </w:r>
      <w:r w:rsidR="00366BAA" w:rsidRPr="005D4B91">
        <w:rPr>
          <w:rFonts w:ascii="Times New Roman" w:hAnsi="Times New Roman" w:cs="Times New Roman"/>
          <w:b/>
          <w:sz w:val="28"/>
          <w:szCs w:val="28"/>
        </w:rPr>
        <w:t>.</w:t>
      </w:r>
      <w:r w:rsidR="00146C5F" w:rsidRPr="005D4B91">
        <w:rPr>
          <w:rFonts w:ascii="Times New Roman" w:hAnsi="Times New Roman" w:cs="Times New Roman"/>
          <w:b/>
          <w:sz w:val="28"/>
          <w:szCs w:val="28"/>
        </w:rPr>
        <w:t>4. Система поощрения социальной успешности и проявлений активной жизненной позиции обучающихся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Система поощрения проявлений активной жизненной позиции и социальной успешности обучающихся призвана способствовать формированию у </w:t>
      </w:r>
      <w:r w:rsidRPr="005D4B91">
        <w:rPr>
          <w:rFonts w:ascii="Times New Roman" w:hAnsi="Times New Roman" w:cs="Times New Roman"/>
          <w:sz w:val="28"/>
          <w:szCs w:val="28"/>
        </w:rPr>
        <w:lastRenderedPageBreak/>
        <w:t>обучающихся ориентации на активную жизненную позицию, инициативность, максимально вовлекать их в совместную деятельность в воспитательных целях.</w:t>
      </w:r>
    </w:p>
    <w:p w:rsidR="00146C5F" w:rsidRPr="005D4B91" w:rsidRDefault="00146C5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Система проявлений активной жизненной позиции и поощрения социальной успешности обучающихся строится на принципах:</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публичности, открытости поощрений (информирование всех обучающихся о награждении, проведение награждений в присутствии значительного числа обучающихся);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соответствия артефактов и процедур награждения укладу общеобразовательной организации, качеству воспитывающей среды, символике общеобразовательной организации;</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прозрачности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регулирования частоты награждений (недопущение избыточности в поощрениях, чрезмерно больших групп поощряемых и другое);</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сочетания индивидуального и коллективного поощрения (использование индивидуальных и коллективных наград даёт возможность стимулировать индивидуальную и коллективную активность обучающихся, преодолевать межличностные противоречия между обучающимися, получившими и не получившими награды);</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привлечения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учётом наличия ученического самоуправления), сторонних организаций, их статусных представителей;</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дифференцированности поощрений (наличие уровней и типов наград позволяет продлить стимулирующее действие системы поощрения).</w:t>
      </w:r>
    </w:p>
    <w:p w:rsidR="00146C5F" w:rsidRPr="005D4B91" w:rsidRDefault="00146C5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Формы поощрения проявлений активной жизненной позиции обучающихся и социальной успешности: </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 xml:space="preserve">индивидуальные и групповые портфолио, </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рейтинги,</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благотворительная поддержка.</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Ведение портфолио</w:t>
      </w:r>
      <w:r w:rsidRPr="005D4B91">
        <w:rPr>
          <w:rFonts w:ascii="Times New Roman" w:hAnsi="Times New Roman" w:cs="Times New Roman"/>
          <w:sz w:val="28"/>
          <w:szCs w:val="28"/>
        </w:rPr>
        <w:t xml:space="preserve"> отражает деятельность обучающихся при её организации и регулярном поощрении классными руководителями, поддержке родителями (законными представителями) по собиранию (накоплению) артефактов, фиксирующих и символизирующих достижения обучающегося.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Портфолио может включать артефакты признания личностных достижений, достижений в группе, участия в деятельности (грамоты, поощрительные письма, фотографии призов, фото изделий, работ и другого, участвовавшего в конкурсах). Кроме индивидуального портфолио возможно ведение портфолио класса.</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 xml:space="preserve">Рейтинги </w:t>
      </w:r>
      <w:r w:rsidRPr="005D4B91">
        <w:rPr>
          <w:rFonts w:ascii="Times New Roman" w:hAnsi="Times New Roman" w:cs="Times New Roman"/>
          <w:sz w:val="28"/>
          <w:szCs w:val="28"/>
        </w:rPr>
        <w:t>формируются через размещение имен (фамилий) обучающихся или названий (номеров) групп обучающихся, классов в последовательности, определяемой их успешностью, достижениями.</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i/>
          <w:sz w:val="28"/>
          <w:szCs w:val="28"/>
        </w:rPr>
        <w:t>Благотворительная поддержка обучающихся</w:t>
      </w:r>
      <w:r w:rsidRPr="005D4B91">
        <w:rPr>
          <w:rFonts w:ascii="Times New Roman" w:hAnsi="Times New Roman" w:cs="Times New Roman"/>
          <w:sz w:val="28"/>
          <w:szCs w:val="28"/>
        </w:rPr>
        <w:t xml:space="preserve">, групп обучающихся </w:t>
      </w:r>
      <w:r w:rsidRPr="005D4B91">
        <w:rPr>
          <w:rFonts w:ascii="Times New Roman" w:hAnsi="Times New Roman" w:cs="Times New Roman"/>
          <w:sz w:val="28"/>
          <w:szCs w:val="28"/>
        </w:rPr>
        <w:lastRenderedPageBreak/>
        <w:t>(классов) заключается в материальной поддержке проведения в образовательной организации воспитательных дел, мероприятий, проведения внешкольных мероприятий, различных форм совместной деятельности воспитательной направленности, в индивидуальной поддержке нуждающихся в помощи обучающихся, семей, педагогических работников.</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Благотворительность предусматривает публичную презентацию благотворителей и их деятельности.</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Использование рейтингов, их форма, публичность, привлечение благотворителей, в т.ч. из социальных партнёров, их статус, акции, деятельность соответствовуют укладу общеобразовательной организации, цели, задачам, традициям воспитания, согласовываются с представителями родительского сообщества во избежание деструктивного воздействия на взаимоотношения в образовательной организации.</w:t>
      </w:r>
    </w:p>
    <w:p w:rsidR="00146C5F" w:rsidRPr="005D4B91" w:rsidRDefault="00146C5F" w:rsidP="005D4B91">
      <w:pPr>
        <w:ind w:firstLine="709"/>
        <w:rPr>
          <w:rFonts w:ascii="Times New Roman" w:hAnsi="Times New Roman" w:cs="Times New Roman"/>
          <w:sz w:val="28"/>
          <w:szCs w:val="28"/>
        </w:rPr>
      </w:pPr>
    </w:p>
    <w:p w:rsidR="00146C5F" w:rsidRPr="005D4B91" w:rsidRDefault="004A2590" w:rsidP="005D4B91">
      <w:pPr>
        <w:ind w:firstLine="709"/>
        <w:rPr>
          <w:rFonts w:ascii="Times New Roman" w:hAnsi="Times New Roman" w:cs="Times New Roman"/>
          <w:b/>
          <w:sz w:val="28"/>
          <w:szCs w:val="28"/>
        </w:rPr>
      </w:pPr>
      <w:bookmarkStart w:id="436" w:name="sub_102115"/>
      <w:bookmarkEnd w:id="435"/>
      <w:r>
        <w:rPr>
          <w:rFonts w:ascii="Times New Roman" w:hAnsi="Times New Roman" w:cs="Times New Roman"/>
          <w:b/>
          <w:sz w:val="28"/>
          <w:szCs w:val="28"/>
        </w:rPr>
        <w:t>2</w:t>
      </w:r>
      <w:r w:rsidR="00366BAA" w:rsidRPr="005D4B91">
        <w:rPr>
          <w:rFonts w:ascii="Times New Roman" w:hAnsi="Times New Roman" w:cs="Times New Roman"/>
          <w:b/>
          <w:sz w:val="28"/>
          <w:szCs w:val="28"/>
        </w:rPr>
        <w:t>.</w:t>
      </w:r>
      <w:r w:rsidR="00146C5F" w:rsidRPr="005D4B91">
        <w:rPr>
          <w:rFonts w:ascii="Times New Roman" w:hAnsi="Times New Roman" w:cs="Times New Roman"/>
          <w:b/>
          <w:sz w:val="28"/>
          <w:szCs w:val="28"/>
        </w:rPr>
        <w:t>5. Анализ воспитательного процесса</w:t>
      </w:r>
    </w:p>
    <w:p w:rsidR="00146C5F" w:rsidRPr="005D4B91" w:rsidRDefault="00146C5F" w:rsidP="005D4B91">
      <w:pPr>
        <w:ind w:firstLine="709"/>
        <w:rPr>
          <w:rFonts w:ascii="Times New Roman" w:hAnsi="Times New Roman" w:cs="Times New Roman"/>
          <w:b/>
          <w:sz w:val="28"/>
          <w:szCs w:val="28"/>
        </w:rPr>
      </w:pPr>
      <w:r w:rsidRPr="005D4B91">
        <w:rPr>
          <w:rFonts w:ascii="Times New Roman" w:hAnsi="Times New Roman" w:cs="Times New Roman"/>
          <w:sz w:val="28"/>
          <w:szCs w:val="28"/>
        </w:rPr>
        <w:t>Анализ воспитательного процесса осуществляется в соответствии с целевыми ориентирами результатов воспитания, личностными результатами обучающихся на уровне основного общего об</w:t>
      </w:r>
      <w:r w:rsidR="00366BAA" w:rsidRPr="005D4B91">
        <w:rPr>
          <w:rFonts w:ascii="Times New Roman" w:hAnsi="Times New Roman" w:cs="Times New Roman"/>
          <w:sz w:val="28"/>
          <w:szCs w:val="28"/>
        </w:rPr>
        <w:t>разования, установленными ФГОС С</w:t>
      </w:r>
      <w:r w:rsidRPr="005D4B91">
        <w:rPr>
          <w:rFonts w:ascii="Times New Roman" w:hAnsi="Times New Roman" w:cs="Times New Roman"/>
          <w:sz w:val="28"/>
          <w:szCs w:val="28"/>
        </w:rPr>
        <w:t>ОО.</w:t>
      </w:r>
    </w:p>
    <w:bookmarkEnd w:id="436"/>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Основным методом анализа воспитательного процесса в образовательной организации является </w:t>
      </w:r>
      <w:r w:rsidRPr="005D4B91">
        <w:rPr>
          <w:rFonts w:ascii="Times New Roman" w:hAnsi="Times New Roman" w:cs="Times New Roman"/>
          <w:i/>
          <w:sz w:val="28"/>
          <w:szCs w:val="28"/>
        </w:rPr>
        <w:t>ежегодный самоанализ воспитательной работы</w:t>
      </w:r>
      <w:r w:rsidRPr="005D4B91">
        <w:rPr>
          <w:rFonts w:ascii="Times New Roman" w:hAnsi="Times New Roman" w:cs="Times New Roman"/>
          <w:sz w:val="28"/>
          <w:szCs w:val="28"/>
        </w:rPr>
        <w:t xml:space="preserve"> с целью выявления основных проблем и последующего их решения с привлечением (при необходимости) внешних экспертов, специалистов.</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Планирование анализа воспитательного процесса включается в календарный план воспитательной работы.</w:t>
      </w:r>
    </w:p>
    <w:p w:rsidR="00146C5F" w:rsidRPr="005D4B91" w:rsidRDefault="00146C5F" w:rsidP="005D4B91">
      <w:pPr>
        <w:ind w:firstLine="709"/>
        <w:rPr>
          <w:rFonts w:ascii="Times New Roman" w:hAnsi="Times New Roman" w:cs="Times New Roman"/>
          <w:b/>
          <w:i/>
          <w:sz w:val="28"/>
          <w:szCs w:val="28"/>
        </w:rPr>
      </w:pPr>
      <w:bookmarkStart w:id="437" w:name="sub_102116"/>
      <w:r w:rsidRPr="005D4B91">
        <w:rPr>
          <w:rFonts w:ascii="Times New Roman" w:hAnsi="Times New Roman" w:cs="Times New Roman"/>
          <w:b/>
          <w:i/>
          <w:sz w:val="28"/>
          <w:szCs w:val="28"/>
        </w:rPr>
        <w:t>Основные принципы самоанализа воспитательной работы:</w:t>
      </w:r>
    </w:p>
    <w:bookmarkEnd w:id="437"/>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взаимное уважение всех участников образовательных отношений;</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приоритет анализа сущностных сторон воспитания ориентирует на изучение прежде всего не количественных, а качественных показателей, таких как сохранение уклада образовательной организации, содержание и разнообразие деятельности, стиль общения, отношений между педагогическими работниками, обучающимися и родителями;</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развивающий характер осуществляемого анализа ориентирует на использование его результатов для совершенствования воспитательной деятельности педагогических работников (знания и сохранения в работе цели и задач воспитания, умелого планирования воспитательной работы, адекватного подбора видов, форм и содержания совместной деятельности с обучающимися, коллегами, социальными партнёрами);</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 xml:space="preserve">распределённая ответственность за результаты личностного развития обучающихся ориентирует на понимание того, что личностное развитие </w:t>
      </w:r>
      <w:proofErr w:type="gramStart"/>
      <w:r w:rsidRPr="005D4B91">
        <w:rPr>
          <w:rFonts w:ascii="Times New Roman" w:hAnsi="Times New Roman" w:cs="Times New Roman"/>
          <w:sz w:val="28"/>
          <w:szCs w:val="28"/>
        </w:rPr>
        <w:t>- это</w:t>
      </w:r>
      <w:proofErr w:type="gramEnd"/>
      <w:r w:rsidRPr="005D4B91">
        <w:rPr>
          <w:rFonts w:ascii="Times New Roman" w:hAnsi="Times New Roman" w:cs="Times New Roman"/>
          <w:sz w:val="28"/>
          <w:szCs w:val="28"/>
        </w:rPr>
        <w:t xml:space="preserve"> результат как организованного социального воспитания, в котором образовательная организация участвует наряду с другими социальными институтами, так и стихийной социализации, и саморазвития.</w:t>
      </w:r>
    </w:p>
    <w:p w:rsidR="00146C5F" w:rsidRPr="005D4B91" w:rsidRDefault="00146C5F" w:rsidP="005D4B91">
      <w:pPr>
        <w:ind w:firstLine="709"/>
        <w:rPr>
          <w:rFonts w:ascii="Times New Roman" w:hAnsi="Times New Roman" w:cs="Times New Roman"/>
          <w:sz w:val="28"/>
          <w:szCs w:val="28"/>
        </w:rPr>
      </w:pPr>
    </w:p>
    <w:p w:rsidR="00146C5F" w:rsidRPr="005D4B91" w:rsidRDefault="00146C5F" w:rsidP="005D4B91">
      <w:pPr>
        <w:ind w:firstLine="709"/>
        <w:rPr>
          <w:rFonts w:ascii="Times New Roman" w:hAnsi="Times New Roman" w:cs="Times New Roman"/>
          <w:b/>
          <w:i/>
          <w:sz w:val="28"/>
          <w:szCs w:val="28"/>
        </w:rPr>
      </w:pPr>
      <w:bookmarkStart w:id="438" w:name="sub_102117"/>
      <w:r w:rsidRPr="005D4B91">
        <w:rPr>
          <w:rFonts w:ascii="Times New Roman" w:hAnsi="Times New Roman" w:cs="Times New Roman"/>
          <w:b/>
          <w:i/>
          <w:sz w:val="28"/>
          <w:szCs w:val="28"/>
        </w:rPr>
        <w:t>Основные направления анализа воспитательного процесса:</w:t>
      </w:r>
    </w:p>
    <w:p w:rsidR="00146C5F" w:rsidRPr="005D4B91" w:rsidRDefault="00146C5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lastRenderedPageBreak/>
        <w:t>1. Результаты воспитания, социализации и саморазвития обучающихся.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Критерий: динамика личностного развития обучающихся в каждом классе.</w:t>
      </w:r>
    </w:p>
    <w:p w:rsidR="00146C5F" w:rsidRPr="004A2590"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Анализ проводится классными </w:t>
      </w:r>
      <w:r w:rsidRPr="004A2590">
        <w:rPr>
          <w:rFonts w:ascii="Times New Roman" w:hAnsi="Times New Roman" w:cs="Times New Roman"/>
          <w:sz w:val="28"/>
          <w:szCs w:val="28"/>
        </w:rPr>
        <w:t>руководителями вместе с заместителем директора по воспитательной работе (советником директора по воспитанию, педагогом-психологом, социальным педагогом (при наличии)) с последующим обсуждением результатов на методическом объединении классных руководителей или педагогическом совете.</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Основной способ получения информации о результатах воспитания, социализации и саморазвития обучающихся является педагогическое наблюдение.</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Внимание педагогических работников сосредоточивается на вопросах:</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какие проблемы, затруднения в личностном развитии обучающихся удалось решить за прошедший учебный год;</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какие проблемы, затруднения решить не удалось и почему;</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какие новые проблемы, трудности появились, над чем предстоит работать педагогическому коллективу.</w:t>
      </w:r>
    </w:p>
    <w:p w:rsidR="00146C5F" w:rsidRPr="005D4B91" w:rsidRDefault="00146C5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2. Состояние совместной деятельности обучающихся и взрослых.</w:t>
      </w:r>
    </w:p>
    <w:p w:rsidR="00146C5F" w:rsidRPr="004A2590"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Критерий: наличие интересной, событийно насыщенной и личностно развивающей </w:t>
      </w:r>
      <w:r w:rsidRPr="004A2590">
        <w:rPr>
          <w:rFonts w:ascii="Times New Roman" w:hAnsi="Times New Roman" w:cs="Times New Roman"/>
          <w:sz w:val="28"/>
          <w:szCs w:val="28"/>
        </w:rPr>
        <w:t>совместной деятельности обучающихся и взрослых.</w:t>
      </w:r>
    </w:p>
    <w:p w:rsidR="00146C5F" w:rsidRPr="004A2590" w:rsidRDefault="00146C5F" w:rsidP="005D4B91">
      <w:pPr>
        <w:ind w:firstLine="709"/>
        <w:rPr>
          <w:rFonts w:ascii="Times New Roman" w:hAnsi="Times New Roman" w:cs="Times New Roman"/>
          <w:sz w:val="28"/>
          <w:szCs w:val="28"/>
        </w:rPr>
      </w:pPr>
      <w:r w:rsidRPr="004A2590">
        <w:rPr>
          <w:rFonts w:ascii="Times New Roman" w:hAnsi="Times New Roman" w:cs="Times New Roman"/>
          <w:sz w:val="28"/>
          <w:szCs w:val="28"/>
        </w:rPr>
        <w:t>Анализ проводится заместителем директора по воспитательной работе (советником директора по воспитанию, педагогом-психологом, социальным педагогом (при наличии)</w:t>
      </w:r>
      <w:r w:rsidR="00366BAA" w:rsidRPr="004A2590">
        <w:rPr>
          <w:rFonts w:ascii="Times New Roman" w:hAnsi="Times New Roman" w:cs="Times New Roman"/>
          <w:sz w:val="28"/>
          <w:szCs w:val="28"/>
        </w:rPr>
        <w:t>)</w:t>
      </w:r>
      <w:r w:rsidRPr="004A2590">
        <w:rPr>
          <w:rFonts w:ascii="Times New Roman" w:hAnsi="Times New Roman" w:cs="Times New Roman"/>
          <w:sz w:val="28"/>
          <w:szCs w:val="28"/>
        </w:rPr>
        <w:t>, классными руководителями с привлечением актива родителей (законных представителей) обучающихся, совета обучающихся.</w:t>
      </w:r>
    </w:p>
    <w:p w:rsidR="00146C5F" w:rsidRPr="005D4B91" w:rsidRDefault="00146C5F" w:rsidP="005D4B91">
      <w:pPr>
        <w:ind w:firstLine="709"/>
        <w:rPr>
          <w:rFonts w:ascii="Times New Roman" w:hAnsi="Times New Roman" w:cs="Times New Roman"/>
          <w:sz w:val="28"/>
          <w:szCs w:val="28"/>
        </w:rPr>
      </w:pPr>
      <w:r w:rsidRPr="004A2590">
        <w:rPr>
          <w:rFonts w:ascii="Times New Roman" w:hAnsi="Times New Roman" w:cs="Times New Roman"/>
          <w:sz w:val="28"/>
          <w:szCs w:val="28"/>
        </w:rPr>
        <w:t xml:space="preserve">Способами получения информации </w:t>
      </w:r>
      <w:r w:rsidRPr="005D4B91">
        <w:rPr>
          <w:rFonts w:ascii="Times New Roman" w:hAnsi="Times New Roman" w:cs="Times New Roman"/>
          <w:sz w:val="28"/>
          <w:szCs w:val="28"/>
        </w:rPr>
        <w:t>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(законными представителями), педагогическими работниками, представителями совета обучающихся.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Результаты обсуждаются на заседании методических объединений классных руководителей или педагогическом совете.</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Внимание сосредотачивается на вопросах, связанных с качеством (выбираются вопросы, которые помогут проанализировать проделанную работу):</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реализации воспитательного потенциала урочной деятельности;</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организуемой внеурочной деятельности обучающихся;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деятельности классных руководителей и их классов;</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проводимых общешкольных основных дел, мероприятий;</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внешкольных мероприятий;</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создания и поддержки предметно-пространственной среды;</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взаимодействия с родительским сообществом;</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деятельности ученического самоуправления;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деятельности по профилактике и безопасности;</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реализации потенциала социального партнёрства;</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Pr="005D4B91">
        <w:rPr>
          <w:rFonts w:ascii="Times New Roman" w:hAnsi="Times New Roman" w:cs="Times New Roman"/>
          <w:sz w:val="28"/>
          <w:szCs w:val="28"/>
        </w:rPr>
        <w:t>деятельности по профориентации обучающихся;</w:t>
      </w:r>
    </w:p>
    <w:p w:rsidR="00146C5F" w:rsidRPr="005D4B91"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Итогом самоанализа является перечень выявленных проблем, над решением которых предстоит работать педагогическому коллективу.</w:t>
      </w:r>
    </w:p>
    <w:p w:rsidR="00146C5F" w:rsidRPr="004A2590" w:rsidRDefault="00146C5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Итоги самоанализа оформляются в виде отчёта, составляемого </w:t>
      </w:r>
      <w:r w:rsidRPr="005D4B91">
        <w:rPr>
          <w:rFonts w:ascii="Times New Roman" w:hAnsi="Times New Roman" w:cs="Times New Roman"/>
          <w:sz w:val="28"/>
          <w:szCs w:val="28"/>
        </w:rPr>
        <w:lastRenderedPageBreak/>
        <w:t xml:space="preserve">заместителем директора по воспитательной </w:t>
      </w:r>
      <w:r w:rsidRPr="004A2590">
        <w:rPr>
          <w:rFonts w:ascii="Times New Roman" w:hAnsi="Times New Roman" w:cs="Times New Roman"/>
          <w:sz w:val="28"/>
          <w:szCs w:val="28"/>
        </w:rPr>
        <w:t>работе (совместно с советником директора по воспитательной работе при его наличии) в конце учебного года, рассматриваются и утверждаются педагогическим советом или иным коллегиальным органом управления в образовательной организации.</w:t>
      </w:r>
    </w:p>
    <w:p w:rsidR="004A2590" w:rsidRPr="004A2590" w:rsidRDefault="004A2590" w:rsidP="004A2590">
      <w:pPr>
        <w:pStyle w:val="3"/>
        <w:ind w:left="426"/>
        <w:jc w:val="both"/>
      </w:pPr>
      <w:r w:rsidRPr="004A2590">
        <w:t>Критерии и показатели эффективности деятельности организации, осуществляющей образовательную деятельность, по обеспечению воспитания и социализации обучающихся</w:t>
      </w:r>
    </w:p>
    <w:p w:rsidR="004A2590" w:rsidRPr="004A2590" w:rsidRDefault="004A2590" w:rsidP="004A2590">
      <w:pPr>
        <w:rPr>
          <w:rFonts w:ascii="Times New Roman" w:hAnsi="Times New Roman" w:cs="Times New Roman"/>
          <w:sz w:val="28"/>
          <w:szCs w:val="28"/>
        </w:rPr>
      </w:pPr>
      <w:r w:rsidRPr="004A2590">
        <w:rPr>
          <w:rFonts w:ascii="Times New Roman" w:hAnsi="Times New Roman" w:cs="Times New Roman"/>
          <w:sz w:val="28"/>
          <w:szCs w:val="28"/>
        </w:rPr>
        <w:t xml:space="preserve">Уровень обеспечения в МАОУ «Сырковская СОШ» сохранения и укрепления физического, психологического здоровья и социального благополучия обучающихся выражается в следующих показателях: </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 xml:space="preserve">степень учета в организации образовательной деятельности состояния здоровья обучающихся (заболеваний, ограничений по здоровью), в том числе фиксация динамики здоровья обучающихся; уровень информированности о посещении спортивных секций, регулярности занятий физической культурой; </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степень конкретности и измеримости задач по обеспечению жизни и здоровья обучающихся; уровень обусловленности задач анализом ситуации в МАОУ «Сырковская СОШ», ученическом классе, учебной группе; уровень дифференциации работы исходя из состояния здоровья отдельных категорий обучающихся;</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реалистичность количества и достаточность мероприятий по обеспечению рациональной организации учебно-воспитательного процесса и образовательной среды, по организации физкультурно-спортивной и оздоровительной работы, профилактической работы; по формированию у обучающихся осознанного отношения к собственному здоровью, устойчивых представлений о здоровье и здоровом образе жизни; формированию навыков оценки собственного функционального состояния; формированию у обучающихся компетенций в составлении и реализации рационального режима дня (тематика, форма и содержание которых адекватны задачам обеспечения жизни и здоровья обучающихся, здорового и безопасного образа жизни);</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 xml:space="preserve">уровень безопасности для обучающихся среды МАОУ «Сырковская СОШ», реалистичность количества и достаточность мероприятий; </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 xml:space="preserve">согласованность мероприятий, обеспечивающих жизнь и здоровье обучающихся, формирование здорового и безопасного образа жизни с участием медиков и родителей обучающихся, привлечение профильных организаций, родителей, общественности и др. к организации мероприятий; </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 xml:space="preserve">степень учета в осуществлении образовательной деятельности состояния межличностных отношений в сообществах обучающихся (конкретность и измеримость задач по обеспечению позитивных межличностных отношений обучающихся; уровень обусловленности задач анализом ситуации в МАОУ «Сырковская СОШ», ученическом классе, учебной группе; уровень дифференциации работы исходя из социально-психологического статуса отдельных категорий обучающихся; периодичность фиксации динамики состояния межличностных отношений в ученических классах); </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lastRenderedPageBreak/>
        <w:t xml:space="preserve">реалистичность количества и достаточность мероприятий, обеспечивающих позитивные межличностные отношения, атмосферу снисходительности, терпимости друг к другу, в том числе поддержку лидеров ученических сообществ, недопущение притеснения одними детьми других, оптимизацию взаимоотношений между микрогруппами, между обучающимися и учителями; </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 xml:space="preserve">согласованность с психологом мероприятий, обеспечивающих позитивные межличностные отношения обучающихся, с психологом; </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степень учета индивидуальных особенностей обучающихся при освоении содержания образования в реализуемых образовательных программах (учет индивидуальных возможностей, а также типичных и персональных трудностей в освоении обучающимися содержания образования);</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 xml:space="preserve">уровень поддержки позитивной динамики академических достижений обучающихся, степень дифференциации стимулирования обучения отдельных категорий обучающихся; </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 xml:space="preserve">реалистичность количества и достаточность мероприятий, направленных на обеспечение мотивации учебной деятельности; обеспечение академических достижений одаренных обучающихся; преодоление трудностей в освоении содержания образования; обеспечение образовательной среды; </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обеспечение условий защиты детей от информации, причиняющей вред их здоровью и психическому развитию;</w:t>
      </w:r>
    </w:p>
    <w:p w:rsidR="004A2590" w:rsidRPr="004A2590" w:rsidRDefault="004A2590" w:rsidP="007231EE">
      <w:pPr>
        <w:widowControl/>
        <w:numPr>
          <w:ilvl w:val="0"/>
          <w:numId w:val="1"/>
        </w:numPr>
        <w:tabs>
          <w:tab w:val="left" w:pos="851"/>
        </w:tabs>
        <w:suppressAutoHyphens/>
        <w:autoSpaceDE/>
        <w:autoSpaceDN/>
        <w:adjustRightInd/>
        <w:ind w:left="0" w:firstLine="567"/>
        <w:rPr>
          <w:rFonts w:ascii="Times New Roman" w:hAnsi="Times New Roman" w:cs="Times New Roman"/>
          <w:sz w:val="28"/>
          <w:szCs w:val="28"/>
        </w:rPr>
      </w:pPr>
      <w:r w:rsidRPr="004A2590">
        <w:rPr>
          <w:rFonts w:ascii="Times New Roman" w:hAnsi="Times New Roman" w:cs="Times New Roman"/>
          <w:sz w:val="28"/>
          <w:szCs w:val="28"/>
        </w:rPr>
        <w:t xml:space="preserve">согласованность мероприятий содействия обучающимся в освоении программ общего образования и подготовки к ЕГЭ с учителями-предметниками и родителями обучающихся; вовлечение родителей в деятельность по обеспечению успеха в подготовке к итоговой государственной аттестации. </w:t>
      </w:r>
    </w:p>
    <w:p w:rsidR="004A2590" w:rsidRPr="004A2590" w:rsidRDefault="004A2590" w:rsidP="004A2590">
      <w:pPr>
        <w:rPr>
          <w:rFonts w:ascii="Times New Roman" w:hAnsi="Times New Roman" w:cs="Times New Roman"/>
          <w:sz w:val="28"/>
          <w:szCs w:val="28"/>
        </w:rPr>
      </w:pPr>
      <w:r w:rsidRPr="004A2590">
        <w:rPr>
          <w:rFonts w:ascii="Times New Roman" w:hAnsi="Times New Roman" w:cs="Times New Roman"/>
          <w:sz w:val="28"/>
          <w:szCs w:val="28"/>
        </w:rPr>
        <w:t xml:space="preserve">Степень реализации задачи воспитания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России, выражается в следующих показателях: </w:t>
      </w:r>
    </w:p>
    <w:p w:rsidR="004A2590" w:rsidRPr="004A2590" w:rsidRDefault="004A2590" w:rsidP="007231EE">
      <w:pPr>
        <w:widowControl/>
        <w:numPr>
          <w:ilvl w:val="0"/>
          <w:numId w:val="1"/>
        </w:numPr>
        <w:suppressAutoHyphens/>
        <w:autoSpaceDE/>
        <w:autoSpaceDN/>
        <w:adjustRightInd/>
        <w:ind w:left="0" w:firstLine="426"/>
        <w:rPr>
          <w:rFonts w:ascii="Times New Roman" w:hAnsi="Times New Roman" w:cs="Times New Roman"/>
          <w:sz w:val="28"/>
          <w:szCs w:val="28"/>
        </w:rPr>
      </w:pPr>
      <w:r w:rsidRPr="004A2590">
        <w:rPr>
          <w:rFonts w:ascii="Times New Roman" w:hAnsi="Times New Roman" w:cs="Times New Roman"/>
          <w:sz w:val="28"/>
          <w:szCs w:val="28"/>
        </w:rPr>
        <w:t xml:space="preserve">степень конкретности задач патриотического, гражданского, экологического воспитания, уровень обусловленности формулировок задач анализом ситуации в МАОУ «Сырковская СОШ», ученическом классе, учебной группе; учет возрастных особенностей, традиций МАОУ «Сырковская СОШ», специфики ученического класса; </w:t>
      </w:r>
    </w:p>
    <w:p w:rsidR="004A2590" w:rsidRPr="004A2590" w:rsidRDefault="004A2590" w:rsidP="007231EE">
      <w:pPr>
        <w:widowControl/>
        <w:numPr>
          <w:ilvl w:val="0"/>
          <w:numId w:val="1"/>
        </w:numPr>
        <w:suppressAutoHyphens/>
        <w:autoSpaceDE/>
        <w:autoSpaceDN/>
        <w:adjustRightInd/>
        <w:ind w:left="0" w:firstLine="426"/>
        <w:rPr>
          <w:rFonts w:ascii="Times New Roman" w:hAnsi="Times New Roman" w:cs="Times New Roman"/>
          <w:sz w:val="28"/>
          <w:szCs w:val="28"/>
        </w:rPr>
      </w:pPr>
      <w:r w:rsidRPr="004A2590">
        <w:rPr>
          <w:rFonts w:ascii="Times New Roman" w:hAnsi="Times New Roman" w:cs="Times New Roman"/>
          <w:sz w:val="28"/>
          <w:szCs w:val="28"/>
        </w:rPr>
        <w:t xml:space="preserve">степень реалистичности количества и достаточности мероприятий, вовлеченность обучающихся в общественную самоорганизацию жизни МАОУ «Сырковская СОШ» (тематика, форма и содержание которых адекватны задачам патриотического, гражданского, трудового, экологического воспитания обучающихся); </w:t>
      </w:r>
    </w:p>
    <w:p w:rsidR="004A2590" w:rsidRPr="004A2590" w:rsidRDefault="004A2590" w:rsidP="007231EE">
      <w:pPr>
        <w:widowControl/>
        <w:numPr>
          <w:ilvl w:val="0"/>
          <w:numId w:val="1"/>
        </w:numPr>
        <w:suppressAutoHyphens/>
        <w:autoSpaceDE/>
        <w:autoSpaceDN/>
        <w:adjustRightInd/>
        <w:ind w:left="0" w:firstLine="426"/>
        <w:rPr>
          <w:rFonts w:ascii="Times New Roman" w:hAnsi="Times New Roman" w:cs="Times New Roman"/>
          <w:sz w:val="28"/>
          <w:szCs w:val="28"/>
        </w:rPr>
      </w:pPr>
      <w:r w:rsidRPr="004A2590">
        <w:rPr>
          <w:rFonts w:ascii="Times New Roman" w:hAnsi="Times New Roman" w:cs="Times New Roman"/>
          <w:sz w:val="28"/>
          <w:szCs w:val="28"/>
        </w:rPr>
        <w:t>степень обеспечения в деятельности педагогов решения задач педагогической поддержки обучающихся, содействия обучающимся в самопознании, самоопределении, самосовершенствовании;</w:t>
      </w:r>
    </w:p>
    <w:p w:rsidR="004A2590" w:rsidRPr="004A2590" w:rsidRDefault="004A2590" w:rsidP="007231EE">
      <w:pPr>
        <w:widowControl/>
        <w:numPr>
          <w:ilvl w:val="0"/>
          <w:numId w:val="1"/>
        </w:numPr>
        <w:suppressAutoHyphens/>
        <w:autoSpaceDE/>
        <w:autoSpaceDN/>
        <w:adjustRightInd/>
        <w:ind w:left="0" w:firstLine="426"/>
        <w:rPr>
          <w:rFonts w:ascii="Times New Roman" w:hAnsi="Times New Roman" w:cs="Times New Roman"/>
          <w:sz w:val="28"/>
          <w:szCs w:val="28"/>
        </w:rPr>
      </w:pPr>
      <w:r w:rsidRPr="004A2590">
        <w:rPr>
          <w:rFonts w:ascii="Times New Roman" w:hAnsi="Times New Roman" w:cs="Times New Roman"/>
          <w:sz w:val="28"/>
          <w:szCs w:val="28"/>
        </w:rPr>
        <w:lastRenderedPageBreak/>
        <w:t xml:space="preserve">интенсивность взаимодействия с социальными институтами, социальными организациями, отдельными лицами – субъектами актуальных социальных практик; </w:t>
      </w:r>
    </w:p>
    <w:p w:rsidR="004A2590" w:rsidRPr="004A2590" w:rsidRDefault="004A2590" w:rsidP="007231EE">
      <w:pPr>
        <w:widowControl/>
        <w:numPr>
          <w:ilvl w:val="0"/>
          <w:numId w:val="1"/>
        </w:numPr>
        <w:suppressAutoHyphens/>
        <w:autoSpaceDE/>
        <w:autoSpaceDN/>
        <w:adjustRightInd/>
        <w:ind w:left="0" w:firstLine="426"/>
        <w:rPr>
          <w:rFonts w:ascii="Times New Roman" w:hAnsi="Times New Roman" w:cs="Times New Roman"/>
          <w:sz w:val="28"/>
          <w:szCs w:val="28"/>
        </w:rPr>
      </w:pPr>
      <w:r w:rsidRPr="004A2590">
        <w:rPr>
          <w:rFonts w:ascii="Times New Roman" w:hAnsi="Times New Roman" w:cs="Times New Roman"/>
          <w:sz w:val="28"/>
          <w:szCs w:val="28"/>
        </w:rPr>
        <w:t xml:space="preserve">согласованность мероприятий патриотического, гражданского, трудового, экологического воспитания с родителями обучающихся, привлечение к организации мероприятий профильных организаций, родителей, общественности и др. </w:t>
      </w:r>
    </w:p>
    <w:p w:rsidR="004A2590" w:rsidRPr="004A2590" w:rsidRDefault="004A2590" w:rsidP="004A2590">
      <w:pPr>
        <w:rPr>
          <w:rFonts w:ascii="Times New Roman" w:hAnsi="Times New Roman" w:cs="Times New Roman"/>
          <w:sz w:val="28"/>
          <w:szCs w:val="28"/>
        </w:rPr>
      </w:pPr>
      <w:r w:rsidRPr="004A2590">
        <w:rPr>
          <w:rFonts w:ascii="Times New Roman" w:hAnsi="Times New Roman" w:cs="Times New Roman"/>
          <w:sz w:val="28"/>
          <w:szCs w:val="28"/>
        </w:rPr>
        <w:t xml:space="preserve">Степень реализации МАОУ «Сырковская СОШ» задач развития у обучающегося самостоятельности, формирования готовности к жизненному самоопределению (в профессиональной, досуговой, образовательной и других сферах жизни) выражается в формировании у обучающихся компетенции обоснованного выбора в условиях возможного негативного воздействия информационных ресурсов. </w:t>
      </w:r>
    </w:p>
    <w:p w:rsidR="004A2590" w:rsidRPr="004A2590" w:rsidRDefault="004A2590" w:rsidP="004A2590">
      <w:pPr>
        <w:rPr>
          <w:rFonts w:ascii="Times New Roman" w:hAnsi="Times New Roman" w:cs="Times New Roman"/>
          <w:sz w:val="28"/>
          <w:szCs w:val="28"/>
        </w:rPr>
      </w:pPr>
      <w:r w:rsidRPr="004A2590">
        <w:rPr>
          <w:rFonts w:ascii="Times New Roman" w:hAnsi="Times New Roman" w:cs="Times New Roman"/>
          <w:sz w:val="28"/>
          <w:szCs w:val="28"/>
        </w:rPr>
        <w:t>Степень реальности достижений школы в воспитании и социализации подростков выражается в доле выпускников школы, которые продемонстрировали результативность в решении задач продолжения образования, трудоустройства, успехи в профессиональной деятельности.</w:t>
      </w:r>
    </w:p>
    <w:p w:rsidR="004A2590" w:rsidRDefault="004A2590" w:rsidP="004A2590"/>
    <w:p w:rsidR="00E543E9" w:rsidRDefault="00E543E9" w:rsidP="004A2590"/>
    <w:p w:rsidR="00E543E9" w:rsidRPr="00E543E9" w:rsidRDefault="00E543E9" w:rsidP="00E543E9">
      <w:pPr>
        <w:pStyle w:val="2"/>
        <w:jc w:val="center"/>
        <w:rPr>
          <w:sz w:val="32"/>
          <w:szCs w:val="32"/>
          <w:lang w:eastAsia="ru-RU"/>
        </w:rPr>
      </w:pPr>
      <w:bookmarkStart w:id="439" w:name="_Toc435412733"/>
      <w:bookmarkStart w:id="440" w:name="_Toc453968208"/>
      <w:r w:rsidRPr="00E543E9">
        <w:rPr>
          <w:sz w:val="32"/>
          <w:szCs w:val="32"/>
        </w:rPr>
        <w:t>2.4.</w:t>
      </w:r>
      <w:r w:rsidRPr="00E543E9">
        <w:rPr>
          <w:sz w:val="32"/>
          <w:szCs w:val="32"/>
          <w:lang w:eastAsia="ru-RU"/>
        </w:rPr>
        <w:t> Программа коррекционной работы</w:t>
      </w:r>
      <w:bookmarkEnd w:id="439"/>
      <w:bookmarkEnd w:id="440"/>
    </w:p>
    <w:p w:rsidR="00E543E9" w:rsidRPr="00A96B40" w:rsidRDefault="00E543E9" w:rsidP="00E543E9"/>
    <w:p w:rsidR="00E543E9" w:rsidRPr="00E543E9" w:rsidRDefault="00E543E9" w:rsidP="00E543E9">
      <w:pPr>
        <w:rPr>
          <w:b/>
          <w:bCs/>
          <w:spacing w:val="4"/>
          <w:sz w:val="28"/>
          <w:szCs w:val="28"/>
        </w:rPr>
      </w:pPr>
      <w:r w:rsidRPr="00E543E9">
        <w:rPr>
          <w:sz w:val="28"/>
          <w:szCs w:val="28"/>
          <w:shd w:val="clear" w:color="auto" w:fill="FFFFFF"/>
        </w:rPr>
        <w:t>Программа коррекционной работы (ПКР) является неотъемлемым структурным компонентом основной образовательной программы МАОУ «Сырковская СОШ». ПКР разрабатывается для обучающихся с ограниченными возможностями здоровья.</w:t>
      </w:r>
    </w:p>
    <w:p w:rsidR="00E543E9" w:rsidRPr="00E543E9" w:rsidRDefault="00E543E9" w:rsidP="00E543E9">
      <w:pPr>
        <w:rPr>
          <w:sz w:val="28"/>
          <w:szCs w:val="28"/>
          <w:shd w:val="clear" w:color="auto" w:fill="FFFFFF"/>
        </w:rPr>
      </w:pPr>
      <w:r w:rsidRPr="00E543E9">
        <w:rPr>
          <w:sz w:val="28"/>
          <w:szCs w:val="28"/>
          <w:shd w:val="clear" w:color="auto" w:fill="FFFFFF"/>
        </w:rPr>
        <w:t xml:space="preserve">Обучающийся с ограниченными возможностями здоровья (ОВЗ) — физическое лицо, имеющее недостатки в физическом и (или) психологическом развитии, подтвержденные психолого-медико-педагогической комиссией </w:t>
      </w:r>
      <w:r w:rsidRPr="00E543E9">
        <w:rPr>
          <w:sz w:val="28"/>
          <w:szCs w:val="28"/>
        </w:rPr>
        <w:t>(ПМПК)</w:t>
      </w:r>
      <w:r w:rsidRPr="00E543E9">
        <w:rPr>
          <w:sz w:val="28"/>
          <w:szCs w:val="28"/>
          <w:shd w:val="clear" w:color="auto" w:fill="FFFFFF"/>
        </w:rPr>
        <w:t xml:space="preserve"> и препятствующие получению образования без создания специальных условий. Содержание образования и условия организации обучения и воспитания обучающихся с ОВЗ определяются адаптированной образовательной программой, а для инвалидов — индивидуальной программой реабилитации инвалида. Адаптированная образовательная программа — образовательная программа, адаптированная для обучения лиц с ОВЗ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E543E9" w:rsidRPr="00E543E9" w:rsidRDefault="00E543E9" w:rsidP="00E543E9">
      <w:pPr>
        <w:rPr>
          <w:b/>
          <w:bCs/>
          <w:spacing w:val="4"/>
          <w:sz w:val="28"/>
          <w:szCs w:val="28"/>
        </w:rPr>
      </w:pPr>
      <w:r w:rsidRPr="00E543E9">
        <w:rPr>
          <w:sz w:val="28"/>
          <w:szCs w:val="28"/>
          <w:shd w:val="clear" w:color="auto" w:fill="FFFFFF"/>
        </w:rPr>
        <w:t>ПКР вариативна по форме и содержанию в зависимости от состава обучающихся с ОВЗ, региональной специфики и возможностей организации, осуществляющей образовательную деятельность.</w:t>
      </w:r>
    </w:p>
    <w:p w:rsidR="00E543E9" w:rsidRPr="00E543E9" w:rsidRDefault="00E543E9" w:rsidP="00E543E9">
      <w:pPr>
        <w:rPr>
          <w:sz w:val="28"/>
          <w:szCs w:val="28"/>
        </w:rPr>
      </w:pPr>
      <w:r w:rsidRPr="00E543E9">
        <w:rPr>
          <w:sz w:val="28"/>
          <w:szCs w:val="28"/>
        </w:rPr>
        <w:t xml:space="preserve">Программа коррекционной работы на уровне среднего общего образования преемственно связана с программой коррекционной работы на уровне основного общего образования, является ее логическим продолжением. </w:t>
      </w:r>
    </w:p>
    <w:p w:rsidR="00E543E9" w:rsidRPr="00E543E9" w:rsidRDefault="00E543E9" w:rsidP="00E543E9">
      <w:pPr>
        <w:rPr>
          <w:sz w:val="28"/>
          <w:szCs w:val="28"/>
        </w:rPr>
      </w:pPr>
      <w:r w:rsidRPr="00E543E9">
        <w:rPr>
          <w:sz w:val="28"/>
          <w:szCs w:val="28"/>
        </w:rPr>
        <w:t xml:space="preserve">Программа коррекционной работы </w:t>
      </w:r>
      <w:r w:rsidRPr="00E543E9">
        <w:rPr>
          <w:spacing w:val="-6"/>
          <w:sz w:val="28"/>
          <w:szCs w:val="28"/>
        </w:rPr>
        <w:t>на уровне среднего общего</w:t>
      </w:r>
      <w:r w:rsidRPr="00E543E9">
        <w:rPr>
          <w:sz w:val="28"/>
          <w:szCs w:val="28"/>
        </w:rPr>
        <w:t xml:space="preserve"> образования обязательна в процессе обучения подростков с ОВЗ и инвалидов, у которых </w:t>
      </w:r>
      <w:r w:rsidRPr="00E543E9">
        <w:rPr>
          <w:sz w:val="28"/>
          <w:szCs w:val="28"/>
        </w:rPr>
        <w:lastRenderedPageBreak/>
        <w:t xml:space="preserve">имеются особые образовательные потребности, а также обеспечивает поддержку школьников, оказавшихся в трудной жизненной ситуации. </w:t>
      </w:r>
    </w:p>
    <w:p w:rsidR="00E543E9" w:rsidRPr="00E543E9" w:rsidRDefault="00E543E9" w:rsidP="00E543E9">
      <w:pPr>
        <w:rPr>
          <w:sz w:val="28"/>
          <w:szCs w:val="28"/>
        </w:rPr>
      </w:pPr>
      <w:r w:rsidRPr="00E543E9">
        <w:rPr>
          <w:sz w:val="28"/>
          <w:szCs w:val="28"/>
        </w:rPr>
        <w:t>Программа коррекционной работы разрабатывается на весь период освоения уровня среднего общего образования, имеет четкую структуру и включает несколько разделов.</w:t>
      </w:r>
    </w:p>
    <w:p w:rsidR="00E543E9" w:rsidRPr="00A96B40" w:rsidRDefault="00E543E9" w:rsidP="00E543E9"/>
    <w:p w:rsidR="00E543E9" w:rsidRPr="008B381E" w:rsidRDefault="00E543E9" w:rsidP="00E543E9">
      <w:pPr>
        <w:pStyle w:val="3"/>
      </w:pPr>
      <w:bookmarkStart w:id="441" w:name="_Toc435412734"/>
      <w:bookmarkStart w:id="442" w:name="_Toc453968209"/>
      <w:r>
        <w:t>2</w:t>
      </w:r>
      <w:r w:rsidRPr="000F7D44">
        <w:t>.4.1</w:t>
      </w:r>
      <w:r>
        <w:t>.</w:t>
      </w:r>
      <w:r w:rsidRPr="00A96B40">
        <w:t> </w:t>
      </w:r>
      <w:r w:rsidRPr="008B381E">
        <w:t>Цели и задачи программы коррекционной работы с обучающимися с особыми образовательными потребностями, в том числе с ограниченными возможностями здоровья и инвалидами, на уровне среднего общего образования</w:t>
      </w:r>
      <w:bookmarkEnd w:id="441"/>
      <w:bookmarkEnd w:id="442"/>
      <w:r w:rsidRPr="008B381E">
        <w:t xml:space="preserve"> </w:t>
      </w:r>
    </w:p>
    <w:p w:rsidR="00E543E9" w:rsidRPr="00E543E9" w:rsidRDefault="00E543E9" w:rsidP="00E543E9">
      <w:pPr>
        <w:rPr>
          <w:rFonts w:ascii="Times New Roman" w:hAnsi="Times New Roman" w:cs="Times New Roman"/>
          <w:sz w:val="28"/>
          <w:szCs w:val="28"/>
        </w:rPr>
      </w:pPr>
      <w:r w:rsidRPr="00E543E9">
        <w:rPr>
          <w:rFonts w:ascii="Times New Roman" w:hAnsi="Times New Roman" w:cs="Times New Roman"/>
          <w:sz w:val="28"/>
          <w:szCs w:val="28"/>
        </w:rPr>
        <w:t>В основу программы коррекционной работы положены общедидактические и специальные принципы общей и специальной педагогики. Общедидактические принципы включают принцип научности; соответствия целей и содержания обучения государственным образовательным стандартам; соответствия дидактического процесса закономерностям учения; доступности и прочности овладения содержанием обучения; сознательности, активности и самостоятельности обучающихся при руководящей роли учителя; принцип единства образовательной, воспитательной и развивающей функций обучения.</w:t>
      </w:r>
    </w:p>
    <w:p w:rsidR="00E543E9" w:rsidRPr="00E543E9" w:rsidRDefault="00E543E9" w:rsidP="00E543E9">
      <w:pPr>
        <w:rPr>
          <w:rFonts w:ascii="Times New Roman" w:hAnsi="Times New Roman" w:cs="Times New Roman"/>
          <w:sz w:val="28"/>
          <w:szCs w:val="28"/>
        </w:rPr>
      </w:pPr>
      <w:r w:rsidRPr="00E543E9">
        <w:rPr>
          <w:rFonts w:ascii="Times New Roman" w:hAnsi="Times New Roman" w:cs="Times New Roman"/>
          <w:sz w:val="28"/>
          <w:szCs w:val="28"/>
        </w:rPr>
        <w:t>Специальные принципы учитывают особенности обучающихся с ограниченными возможностями здоровья (принцип коррекционно-развивающей направленности обучения, предполагающий коррекцию имеющихся нарушений и стимуляцию интеллектуального, коммуникативного и личностного развития; системности; обходного пути; комплексности).</w:t>
      </w:r>
    </w:p>
    <w:p w:rsidR="00E543E9" w:rsidRPr="00E543E9" w:rsidRDefault="00E543E9" w:rsidP="00E543E9">
      <w:pPr>
        <w:rPr>
          <w:rFonts w:ascii="Times New Roman" w:hAnsi="Times New Roman" w:cs="Times New Roman"/>
          <w:sz w:val="28"/>
          <w:szCs w:val="28"/>
        </w:rPr>
      </w:pPr>
      <w:r w:rsidRPr="00E543E9">
        <w:rPr>
          <w:rFonts w:ascii="Times New Roman" w:hAnsi="Times New Roman" w:cs="Times New Roman"/>
          <w:b/>
          <w:bCs/>
          <w:sz w:val="28"/>
          <w:szCs w:val="28"/>
        </w:rPr>
        <w:t xml:space="preserve">Цель программы коррекционной работы </w:t>
      </w:r>
      <w:r w:rsidRPr="00E543E9">
        <w:rPr>
          <w:rFonts w:ascii="Times New Roman" w:hAnsi="Times New Roman" w:cs="Times New Roman"/>
          <w:sz w:val="28"/>
          <w:szCs w:val="28"/>
        </w:rPr>
        <w:t xml:space="preserve">— разработать систему комплексной психолого-педагогической и социальной помощи обучающимся с особыми образовательными потребностями, направленной на коррекцию и/или компенсацию недостатков в физическом или психическом развитии для успешного освоения ими основной образовательной программы, профессионального самоопределения, социализации, обеспечения психологической устойчивости старшеклассников. </w:t>
      </w:r>
    </w:p>
    <w:p w:rsidR="00E543E9" w:rsidRPr="00E543E9" w:rsidRDefault="00E543E9" w:rsidP="00E543E9">
      <w:pPr>
        <w:rPr>
          <w:rFonts w:ascii="Times New Roman" w:hAnsi="Times New Roman" w:cs="Times New Roman"/>
          <w:sz w:val="28"/>
          <w:szCs w:val="28"/>
        </w:rPr>
      </w:pPr>
      <w:r w:rsidRPr="00E543E9">
        <w:rPr>
          <w:rFonts w:ascii="Times New Roman" w:hAnsi="Times New Roman" w:cs="Times New Roman"/>
          <w:sz w:val="28"/>
          <w:szCs w:val="28"/>
        </w:rPr>
        <w:t xml:space="preserve">Цель определяет </w:t>
      </w:r>
      <w:r w:rsidRPr="00E543E9">
        <w:rPr>
          <w:rFonts w:ascii="Times New Roman" w:hAnsi="Times New Roman" w:cs="Times New Roman"/>
          <w:b/>
          <w:bCs/>
          <w:sz w:val="28"/>
          <w:szCs w:val="28"/>
        </w:rPr>
        <w:t>задачи</w:t>
      </w:r>
      <w:r w:rsidRPr="00E543E9">
        <w:rPr>
          <w:rFonts w:ascii="Times New Roman" w:hAnsi="Times New Roman" w:cs="Times New Roman"/>
          <w:sz w:val="28"/>
          <w:szCs w:val="28"/>
        </w:rPr>
        <w:t xml:space="preserve">: </w:t>
      </w:r>
    </w:p>
    <w:p w:rsidR="00E543E9" w:rsidRPr="00E543E9" w:rsidRDefault="00E543E9" w:rsidP="00916768">
      <w:pPr>
        <w:pStyle w:val="a"/>
        <w:spacing w:line="240" w:lineRule="auto"/>
        <w:ind w:left="0"/>
      </w:pPr>
      <w:r w:rsidRPr="00E543E9">
        <w:t>выявление особых образовательных потребностей обучающихся с ОВЗ, инвалидов, а также подростков, попавших в трудную жизненную ситуацию;</w:t>
      </w:r>
    </w:p>
    <w:p w:rsidR="00E543E9" w:rsidRPr="00E543E9" w:rsidRDefault="00E543E9" w:rsidP="00916768">
      <w:pPr>
        <w:pStyle w:val="a"/>
        <w:spacing w:line="240" w:lineRule="auto"/>
        <w:ind w:left="0"/>
      </w:pPr>
      <w:r w:rsidRPr="00E543E9">
        <w:t xml:space="preserve">создание условий для успешного освоения программы (ее элементов) и прохождения итоговой аттестации; </w:t>
      </w:r>
    </w:p>
    <w:p w:rsidR="00E543E9" w:rsidRPr="00E543E9" w:rsidRDefault="00E543E9" w:rsidP="00916768">
      <w:pPr>
        <w:pStyle w:val="a"/>
        <w:spacing w:line="240" w:lineRule="auto"/>
        <w:ind w:left="0"/>
      </w:pPr>
      <w:r w:rsidRPr="00E543E9">
        <w:t>коррекция (минимизация) имеющихся нарушений (личностных, регулятивных, когнитивных, коммуникативных);</w:t>
      </w:r>
    </w:p>
    <w:p w:rsidR="00E543E9" w:rsidRPr="00E543E9" w:rsidRDefault="00E543E9" w:rsidP="00916768">
      <w:pPr>
        <w:pStyle w:val="a"/>
        <w:spacing w:line="240" w:lineRule="auto"/>
        <w:ind w:left="0"/>
      </w:pPr>
      <w:r w:rsidRPr="00E543E9">
        <w:t>обеспечение непрерывной коррекционно-развивающей работы в единстве урочной и внеурочной деятельности;</w:t>
      </w:r>
    </w:p>
    <w:p w:rsidR="00E543E9" w:rsidRPr="00E543E9" w:rsidRDefault="00E543E9" w:rsidP="00916768">
      <w:pPr>
        <w:pStyle w:val="a"/>
        <w:spacing w:line="240" w:lineRule="auto"/>
        <w:ind w:left="0"/>
      </w:pPr>
      <w:r w:rsidRPr="00E543E9">
        <w:t>выявление профессиональных склонностей, интересов подростков с особыми образовательными потребностями; проведение работы по их профессиональному консультированию, профессиональной ориентации, профессиональному самоопределению;</w:t>
      </w:r>
    </w:p>
    <w:p w:rsidR="00E543E9" w:rsidRPr="00E543E9" w:rsidRDefault="00E543E9" w:rsidP="00916768">
      <w:pPr>
        <w:pStyle w:val="a"/>
        <w:spacing w:line="240" w:lineRule="auto"/>
        <w:ind w:left="0"/>
      </w:pPr>
      <w:r w:rsidRPr="00E543E9">
        <w:lastRenderedPageBreak/>
        <w:t xml:space="preserve">осуществление консультативной работы с педагогами, родителями, социальными работниками, а также потенциальными работодателями; </w:t>
      </w:r>
    </w:p>
    <w:p w:rsidR="00E543E9" w:rsidRPr="00E543E9" w:rsidRDefault="00E543E9" w:rsidP="00916768">
      <w:pPr>
        <w:pStyle w:val="a"/>
        <w:spacing w:line="240" w:lineRule="auto"/>
        <w:ind w:left="0"/>
      </w:pPr>
      <w:r w:rsidRPr="00E543E9">
        <w:t>проведение информационно-просветительских мероприятий.</w:t>
      </w:r>
    </w:p>
    <w:p w:rsidR="00E543E9" w:rsidRPr="00A96B40" w:rsidRDefault="00E543E9" w:rsidP="00E543E9"/>
    <w:p w:rsidR="00E543E9" w:rsidRPr="008B381E" w:rsidRDefault="00916768" w:rsidP="00916768">
      <w:pPr>
        <w:pStyle w:val="3"/>
        <w:ind w:left="284"/>
      </w:pPr>
      <w:bookmarkStart w:id="443" w:name="_Toc435412735"/>
      <w:bookmarkStart w:id="444" w:name="_Toc453968210"/>
      <w:r>
        <w:t>2</w:t>
      </w:r>
      <w:r w:rsidR="00E543E9">
        <w:t>.</w:t>
      </w:r>
      <w:r w:rsidR="00E543E9" w:rsidRPr="000F7D44">
        <w:t>4</w:t>
      </w:r>
      <w:r w:rsidR="00E543E9" w:rsidRPr="008B381E">
        <w:t>.2</w:t>
      </w:r>
      <w:r w:rsidR="00E543E9">
        <w:t>.</w:t>
      </w:r>
      <w:r w:rsidR="00E543E9" w:rsidRPr="00A96B40">
        <w:t> </w:t>
      </w:r>
      <w:r w:rsidR="00E543E9" w:rsidRPr="008B381E">
        <w:t>Перечень и содержание комплексных, индивидуально ориентированных коррекционных мероприятий, включающих использование индивидуальных методов обучения и воспитания, проведение индивидуальных и групповых занятий под руководством специалистов</w:t>
      </w:r>
      <w:bookmarkEnd w:id="443"/>
      <w:bookmarkEnd w:id="444"/>
    </w:p>
    <w:p w:rsidR="00E543E9" w:rsidRPr="00916768" w:rsidRDefault="00E543E9" w:rsidP="00916768">
      <w:pPr>
        <w:rPr>
          <w:sz w:val="28"/>
          <w:szCs w:val="28"/>
        </w:rPr>
      </w:pPr>
      <w:r w:rsidRPr="00916768">
        <w:rPr>
          <w:sz w:val="28"/>
          <w:szCs w:val="28"/>
        </w:rPr>
        <w:t xml:space="preserve">Направления коррекционной работы – диагностическое, коррекционно-развивающее, консультативное и информационно-просветительское – способствуют освоению обучающимися с особыми образовательными потребностями основной образовательной программы среднего общего образования, компенсации имеющихся нарушений развития, содействуют профориентации и социализации старшеклассников. Данные направления раскрываются содержательно в разных организационных формах деятельности МАОУ «Сырковская СОШ». </w:t>
      </w:r>
    </w:p>
    <w:p w:rsidR="00E543E9" w:rsidRPr="00916768" w:rsidRDefault="00E543E9" w:rsidP="00916768">
      <w:pPr>
        <w:rPr>
          <w:sz w:val="28"/>
          <w:szCs w:val="28"/>
        </w:rPr>
      </w:pPr>
    </w:p>
    <w:p w:rsidR="00E543E9" w:rsidRPr="00916768" w:rsidRDefault="00E543E9" w:rsidP="00916768">
      <w:pPr>
        <w:rPr>
          <w:b/>
          <w:bCs/>
          <w:sz w:val="28"/>
          <w:szCs w:val="28"/>
        </w:rPr>
      </w:pPr>
      <w:r w:rsidRPr="00916768">
        <w:rPr>
          <w:b/>
          <w:bCs/>
          <w:sz w:val="28"/>
          <w:szCs w:val="28"/>
        </w:rPr>
        <w:t xml:space="preserve">Характеристика содержания </w:t>
      </w:r>
    </w:p>
    <w:p w:rsidR="00E543E9" w:rsidRPr="00916768" w:rsidRDefault="00E543E9" w:rsidP="00916768">
      <w:pPr>
        <w:rPr>
          <w:sz w:val="28"/>
          <w:szCs w:val="28"/>
        </w:rPr>
      </w:pPr>
      <w:r w:rsidRPr="00916768">
        <w:rPr>
          <w:b/>
          <w:bCs/>
          <w:sz w:val="28"/>
          <w:szCs w:val="28"/>
        </w:rPr>
        <w:t>Диагностическое направление работы</w:t>
      </w:r>
      <w:r w:rsidRPr="00916768">
        <w:rPr>
          <w:sz w:val="28"/>
          <w:szCs w:val="28"/>
        </w:rPr>
        <w:t xml:space="preserve"> включает выявление характера и сущности нарушений у подростков с ОВЗ и инвалидов, определение их особых образовательных потребностей (общих и специфических). Также изучаются особые образовательные потребности обучающихся, попавших в трудную жизненную ситуацию. </w:t>
      </w:r>
    </w:p>
    <w:p w:rsidR="00E543E9" w:rsidRPr="00916768" w:rsidRDefault="00E543E9" w:rsidP="00916768">
      <w:pPr>
        <w:rPr>
          <w:sz w:val="28"/>
          <w:szCs w:val="28"/>
        </w:rPr>
      </w:pPr>
      <w:r w:rsidRPr="00916768">
        <w:rPr>
          <w:sz w:val="28"/>
          <w:szCs w:val="28"/>
        </w:rPr>
        <w:t>Диагностическое</w:t>
      </w:r>
      <w:r w:rsidRPr="00916768">
        <w:rPr>
          <w:b/>
          <w:bCs/>
          <w:sz w:val="28"/>
          <w:szCs w:val="28"/>
        </w:rPr>
        <w:t xml:space="preserve"> </w:t>
      </w:r>
      <w:r w:rsidRPr="00916768">
        <w:rPr>
          <w:sz w:val="28"/>
          <w:szCs w:val="28"/>
        </w:rPr>
        <w:t>направление коррекционной работы в МАОУ «Сырковская СОШ» проводят учителя-предметники и все специалисты (психолог, логопед, социальный педагог).</w:t>
      </w:r>
    </w:p>
    <w:p w:rsidR="00E543E9" w:rsidRPr="00916768" w:rsidRDefault="00E543E9" w:rsidP="00916768">
      <w:pPr>
        <w:rPr>
          <w:sz w:val="28"/>
          <w:szCs w:val="28"/>
        </w:rPr>
      </w:pPr>
      <w:r w:rsidRPr="00916768">
        <w:rPr>
          <w:sz w:val="28"/>
          <w:szCs w:val="28"/>
        </w:rPr>
        <w:t>Учителя-предметники осуществляют аттестацию обучающихся, в том числе с ОВЗ, по учебным предметам в начале и конце учебного года, определяют динамику освоения ими основной образовательной программы, основные трудности.</w:t>
      </w:r>
    </w:p>
    <w:p w:rsidR="00E543E9" w:rsidRPr="00916768" w:rsidRDefault="00E543E9" w:rsidP="00916768">
      <w:pPr>
        <w:rPr>
          <w:sz w:val="28"/>
          <w:szCs w:val="28"/>
        </w:rPr>
      </w:pPr>
      <w:r w:rsidRPr="00916768">
        <w:rPr>
          <w:sz w:val="28"/>
          <w:szCs w:val="28"/>
        </w:rPr>
        <w:t>Специалисты проводят диагностику нарушений и дифференцированное определение особых образовательных потребностей школьников с ОВЗ, инвалидов, а также подростков, попавших в трудную жизненную ситуацию, в начале и в конце учебного года. В зависимости от состава обучающихся с ОВЗ в МАОУ «Сырковская СОШ» к диагностической работе привлекаются разные специалисты.</w:t>
      </w:r>
    </w:p>
    <w:p w:rsidR="00E543E9" w:rsidRPr="00916768" w:rsidRDefault="00E543E9" w:rsidP="00916768">
      <w:pPr>
        <w:rPr>
          <w:sz w:val="28"/>
          <w:szCs w:val="28"/>
        </w:rPr>
      </w:pPr>
      <w:r w:rsidRPr="00916768">
        <w:rPr>
          <w:sz w:val="28"/>
          <w:szCs w:val="28"/>
        </w:rPr>
        <w:t>В своей работе специалисты ориентируются на заключение ПМПК о статусе обучающихся с ОВЗ и на индивидуальную программу реабилитации инвалидов (ИПР).</w:t>
      </w:r>
    </w:p>
    <w:p w:rsidR="00E543E9" w:rsidRPr="00916768" w:rsidRDefault="00E543E9" w:rsidP="00916768">
      <w:pPr>
        <w:rPr>
          <w:sz w:val="28"/>
          <w:szCs w:val="28"/>
        </w:rPr>
      </w:pPr>
      <w:r w:rsidRPr="00916768">
        <w:rPr>
          <w:b/>
          <w:bCs/>
          <w:sz w:val="28"/>
          <w:szCs w:val="28"/>
        </w:rPr>
        <w:t>Коррекционно-развивающее направление работы</w:t>
      </w:r>
      <w:r w:rsidRPr="00916768">
        <w:rPr>
          <w:sz w:val="28"/>
          <w:szCs w:val="28"/>
        </w:rPr>
        <w:t xml:space="preserve"> позволяет преодолеть (компенсировать) или минимизировать недостатки психического и/или физического развития подростков, подготовить их к самостоятельной профессиональной деятельности и вариативному взаимодействию в поликультурном обществе. Для этого различными специалистами (психологом, логопедом, социальным педагогом и др.) разрабатываются индивидуально ориентированные </w:t>
      </w:r>
      <w:r w:rsidRPr="00916768">
        <w:rPr>
          <w:sz w:val="28"/>
          <w:szCs w:val="28"/>
        </w:rPr>
        <w:lastRenderedPageBreak/>
        <w:t>рабочие коррекционные программы. Эти программы создаются на дискретные, более короткие сроки (четверть, триместр, год), чем весь уровень среднего образования, на который рассчитана ПКР. Поэтому рабочие коррекционные программы являются вариативным и гибким инструментом ПКР.</w:t>
      </w:r>
    </w:p>
    <w:p w:rsidR="00E543E9" w:rsidRPr="00916768" w:rsidRDefault="00E543E9" w:rsidP="00916768">
      <w:pPr>
        <w:rPr>
          <w:sz w:val="28"/>
          <w:szCs w:val="28"/>
        </w:rPr>
      </w:pPr>
      <w:r w:rsidRPr="00916768">
        <w:rPr>
          <w:sz w:val="28"/>
          <w:szCs w:val="28"/>
        </w:rPr>
        <w:t>Коррекционное направление ПКР осуществляется в единстве урочной и внеурочной деятельности.</w:t>
      </w:r>
    </w:p>
    <w:p w:rsidR="00E543E9" w:rsidRPr="00916768" w:rsidRDefault="00E543E9" w:rsidP="00916768">
      <w:pPr>
        <w:rPr>
          <w:sz w:val="28"/>
          <w:szCs w:val="28"/>
        </w:rPr>
      </w:pPr>
      <w:r w:rsidRPr="00916768">
        <w:rPr>
          <w:sz w:val="28"/>
          <w:szCs w:val="28"/>
        </w:rPr>
        <w:t>В урочной деятельности эта работа проводится частично учителями-предметниками. Целенаправленная реализация данного направления проводится группой специалистов организации: логопедом, психологом, тьютором.</w:t>
      </w:r>
      <w:r w:rsidRPr="00916768">
        <w:rPr>
          <w:b/>
          <w:bCs/>
          <w:sz w:val="28"/>
          <w:szCs w:val="28"/>
        </w:rPr>
        <w:t xml:space="preserve"> </w:t>
      </w:r>
      <w:r w:rsidRPr="00916768">
        <w:rPr>
          <w:sz w:val="28"/>
          <w:szCs w:val="28"/>
        </w:rPr>
        <w:t xml:space="preserve">Специалисты, как правило, проводят коррекционную работу во внеурочной деятельности. Вместе с тем в случае необходимости они присутствуют и оказывают помощь на уроке (тьютор, сопровождающий подростка с ДЦП). В старшей школе роль тьюторов могут выполнять одноклассники подростков с особыми образовательными потребностями, помогая школьникам в передвижении по зданию и кабинетам. Эта деятельность может осуществляться на основе волонтерства. </w:t>
      </w:r>
    </w:p>
    <w:p w:rsidR="00E543E9" w:rsidRPr="00916768" w:rsidRDefault="00E543E9" w:rsidP="00916768">
      <w:pPr>
        <w:rPr>
          <w:sz w:val="28"/>
          <w:szCs w:val="28"/>
        </w:rPr>
      </w:pPr>
      <w:r w:rsidRPr="00916768">
        <w:rPr>
          <w:sz w:val="28"/>
          <w:szCs w:val="28"/>
        </w:rPr>
        <w:t>Коррекционная работа с обучающимися с нарушениями речи, слуха, опорно-двигательного аппарата, с задержкой психического развития, с аутистическими проявлениями может включать следующие направления индивидуальных и подгрупповых коррекционных занятий: «Развитие устной и письменной речи, коммуникации», «Социально-бытовая ориентировка», «Ритмика», «Развитие эмоционально-волевой сферы».</w:t>
      </w:r>
    </w:p>
    <w:p w:rsidR="00E543E9" w:rsidRPr="00916768" w:rsidRDefault="00E543E9" w:rsidP="00916768">
      <w:pPr>
        <w:rPr>
          <w:sz w:val="28"/>
          <w:szCs w:val="28"/>
        </w:rPr>
      </w:pPr>
      <w:r w:rsidRPr="00916768">
        <w:rPr>
          <w:sz w:val="28"/>
          <w:szCs w:val="28"/>
        </w:rPr>
        <w:t>Для слабослышащих подростков, кроме перечисленных занятий, обязательны индивидуальные занятия по развитию слуха и формированию произношения.</w:t>
      </w:r>
    </w:p>
    <w:p w:rsidR="00E543E9" w:rsidRPr="00916768" w:rsidRDefault="00E543E9" w:rsidP="00916768">
      <w:pPr>
        <w:rPr>
          <w:sz w:val="28"/>
          <w:szCs w:val="28"/>
        </w:rPr>
      </w:pPr>
      <w:r w:rsidRPr="00916768">
        <w:rPr>
          <w:sz w:val="28"/>
          <w:szCs w:val="28"/>
        </w:rPr>
        <w:t>Для слабовидящих учеников необходимо проведение индивидуальной и подгрупповой коррекционной работы по развитию зрительного восприятия и охране зрения.</w:t>
      </w:r>
    </w:p>
    <w:p w:rsidR="00E543E9" w:rsidRPr="00916768" w:rsidRDefault="00E543E9" w:rsidP="00916768">
      <w:pPr>
        <w:rPr>
          <w:sz w:val="28"/>
          <w:szCs w:val="28"/>
        </w:rPr>
      </w:pPr>
      <w:r w:rsidRPr="00916768">
        <w:rPr>
          <w:sz w:val="28"/>
          <w:szCs w:val="28"/>
        </w:rPr>
        <w:t>Подросткам, попавшим в трудную жизненную ситуацию, рекомендованы занятия с психологом (как с общим, так и со специальным – при необходимости) по формированию стрессоустойчивого поведения, по преодолению фобий и моделированию возможных вариантов решения проблем различного характера (личностных, межличностных, социальных и др.).</w:t>
      </w:r>
    </w:p>
    <w:p w:rsidR="00E543E9" w:rsidRPr="00916768" w:rsidRDefault="00E543E9" w:rsidP="00916768">
      <w:pPr>
        <w:rPr>
          <w:sz w:val="28"/>
          <w:szCs w:val="28"/>
        </w:rPr>
      </w:pPr>
      <w:r w:rsidRPr="00916768">
        <w:rPr>
          <w:sz w:val="28"/>
          <w:szCs w:val="28"/>
        </w:rPr>
        <w:t>Залогом успешной реализации программы коррекционной работы является тесное сотрудничество всех специалистов и педагогов, а также родителей, представителей администрации, органов опеки и попечительства и других социальных институтов.</w:t>
      </w:r>
    </w:p>
    <w:p w:rsidR="00E543E9" w:rsidRPr="00916768" w:rsidRDefault="00E543E9" w:rsidP="00916768">
      <w:pPr>
        <w:rPr>
          <w:sz w:val="28"/>
          <w:szCs w:val="28"/>
        </w:rPr>
      </w:pPr>
      <w:r w:rsidRPr="00916768">
        <w:rPr>
          <w:sz w:val="28"/>
          <w:szCs w:val="28"/>
        </w:rPr>
        <w:t xml:space="preserve">Спорные вопросы, касающиеся успеваемости школьников с ОВЗ, их поведения, динамики </w:t>
      </w:r>
      <w:r w:rsidRPr="00916768">
        <w:rPr>
          <w:color w:val="222222"/>
          <w:sz w:val="28"/>
          <w:szCs w:val="28"/>
          <w:shd w:val="clear" w:color="auto" w:fill="FFFFFF"/>
        </w:rPr>
        <w:t>продвижения в рамках освоения основной программы обучения</w:t>
      </w:r>
      <w:r w:rsidRPr="00916768">
        <w:rPr>
          <w:sz w:val="28"/>
          <w:szCs w:val="28"/>
        </w:rPr>
        <w:t xml:space="preserve"> (как положительной, так и отрицательной), а также вопросы прохождения итоговой аттестации выносятся на обсуждение психолого-педагогического консилиума организации, методических объединений и ПМПК </w:t>
      </w:r>
    </w:p>
    <w:p w:rsidR="00E543E9" w:rsidRPr="00916768" w:rsidRDefault="00E543E9" w:rsidP="00916768">
      <w:pPr>
        <w:rPr>
          <w:sz w:val="28"/>
          <w:szCs w:val="28"/>
        </w:rPr>
      </w:pPr>
      <w:r w:rsidRPr="00916768">
        <w:rPr>
          <w:b/>
          <w:bCs/>
          <w:sz w:val="28"/>
          <w:szCs w:val="28"/>
        </w:rPr>
        <w:t>Консультативное направление работы</w:t>
      </w:r>
      <w:r w:rsidRPr="00916768">
        <w:rPr>
          <w:sz w:val="28"/>
          <w:szCs w:val="28"/>
        </w:rPr>
        <w:t xml:space="preserve"> решает задачи конструктивного взаимодействия педагогов и специалистов по созданию благоприятных условий для обучения и компенсации недостатков старшеклассников с ОВЗ, отбора и </w:t>
      </w:r>
      <w:r w:rsidRPr="00916768">
        <w:rPr>
          <w:sz w:val="28"/>
          <w:szCs w:val="28"/>
        </w:rPr>
        <w:lastRenderedPageBreak/>
        <w:t>адаптации содержания их обучения, прослеживания динамики их развития и проведения своевременного пересмотра и совершенствования программы коррекционной работы; непрерывного сопровождения семей обучающихся с ОВЗ, включения их в активное сотрудничество с педагогами и специалистами:</w:t>
      </w:r>
    </w:p>
    <w:p w:rsidR="00E543E9" w:rsidRPr="00A96B40" w:rsidRDefault="00E543E9" w:rsidP="00916768">
      <w:pPr>
        <w:pStyle w:val="a"/>
        <w:spacing w:line="240" w:lineRule="auto"/>
        <w:ind w:left="0" w:firstLine="426"/>
      </w:pPr>
      <w:r w:rsidRPr="00A96B40">
        <w:t>Консультативное направление программы коррекционной работы</w:t>
      </w:r>
      <w:r w:rsidRPr="00A96B40">
        <w:rPr>
          <w:b/>
          <w:bCs/>
        </w:rPr>
        <w:t xml:space="preserve"> </w:t>
      </w:r>
      <w:r w:rsidRPr="00A96B40">
        <w:t xml:space="preserve">осуществляется во внеурочной и внеучебной деятельности педагогом класса и группой специалистов: логопедом, </w:t>
      </w:r>
      <w:proofErr w:type="gramStart"/>
      <w:r w:rsidRPr="00A96B40">
        <w:t>психологом,  социальным</w:t>
      </w:r>
      <w:proofErr w:type="gramEnd"/>
      <w:r w:rsidRPr="00A96B40">
        <w:t xml:space="preserve"> педагогом.</w:t>
      </w:r>
    </w:p>
    <w:p w:rsidR="00E543E9" w:rsidRPr="00A96B40" w:rsidRDefault="00E543E9" w:rsidP="00916768">
      <w:pPr>
        <w:pStyle w:val="a"/>
        <w:spacing w:line="240" w:lineRule="auto"/>
        <w:ind w:left="0" w:firstLine="426"/>
      </w:pPr>
      <w:r w:rsidRPr="00A96B40">
        <w:t>Педагог</w:t>
      </w:r>
      <w:r w:rsidRPr="00A96B40">
        <w:rPr>
          <w:b/>
          <w:bCs/>
        </w:rPr>
        <w:t xml:space="preserve"> </w:t>
      </w:r>
      <w:r w:rsidRPr="00A96B40">
        <w:t>класса проводит консультативную работу с родителями школьников. Данное направление касается обсуждения вопросов успеваемости и поведения подростков, выбора и отбора необходимых приемов, способствующих оптимизации его обучения. В отдельных случаях педагог может предложить методическую консультацию в виде рекомендаций (по изучению отдельных разделов программы).</w:t>
      </w:r>
    </w:p>
    <w:p w:rsidR="00E543E9" w:rsidRPr="00A96B40" w:rsidRDefault="00E543E9" w:rsidP="00916768">
      <w:pPr>
        <w:pStyle w:val="a"/>
        <w:spacing w:line="240" w:lineRule="auto"/>
        <w:ind w:left="0" w:firstLine="426"/>
      </w:pPr>
      <w:r w:rsidRPr="00A96B40">
        <w:t xml:space="preserve">Психолог проводит консультативную работу с педагогами, администрацией школы и родителями. Работа с педагогами касается обсуждения проблемных ситуаций и стратегий взаимодействия. Работа психолога со школьной администрацией включает просветительскую и консультативную деятельность. </w:t>
      </w:r>
    </w:p>
    <w:p w:rsidR="00E543E9" w:rsidRPr="00A96B40" w:rsidRDefault="00E543E9" w:rsidP="00916768">
      <w:pPr>
        <w:pStyle w:val="a"/>
        <w:spacing w:line="240" w:lineRule="auto"/>
        <w:ind w:left="0" w:firstLine="426"/>
      </w:pPr>
      <w:r w:rsidRPr="00A96B40">
        <w:t xml:space="preserve">Работа психолога с родителями ориентирована на выявление и коррекцию имеющихся у школьников проблем — академических и личностных. Кроме того, психолог принимает активное участие в работе по профессиональному самоопределению старшеклассников с особыми образовательными потребностями. </w:t>
      </w:r>
    </w:p>
    <w:p w:rsidR="00E543E9" w:rsidRPr="00A96B40" w:rsidRDefault="00E543E9" w:rsidP="00916768">
      <w:pPr>
        <w:pStyle w:val="a"/>
        <w:spacing w:line="240" w:lineRule="auto"/>
        <w:ind w:left="0" w:firstLine="426"/>
      </w:pPr>
      <w:r w:rsidRPr="00A96B40">
        <w:t>Логопед</w:t>
      </w:r>
      <w:r w:rsidRPr="00A96B40">
        <w:rPr>
          <w:b/>
          <w:bCs/>
        </w:rPr>
        <w:t xml:space="preserve"> </w:t>
      </w:r>
      <w:r w:rsidRPr="00A96B40">
        <w:t xml:space="preserve">реализует консультативное направление </w:t>
      </w:r>
      <w:r>
        <w:t>ПКР</w:t>
      </w:r>
      <w:r w:rsidRPr="00A96B40">
        <w:t xml:space="preserve"> в работе с подростками с нарушениями речи, их родителями, педагогами, со школьной администрацией (по запросу). </w:t>
      </w:r>
    </w:p>
    <w:p w:rsidR="00E543E9" w:rsidRPr="00A96B40" w:rsidRDefault="00E543E9" w:rsidP="00916768">
      <w:pPr>
        <w:pStyle w:val="a"/>
        <w:spacing w:line="240" w:lineRule="auto"/>
        <w:ind w:left="0" w:firstLine="426"/>
      </w:pPr>
      <w:r w:rsidRPr="00A96B40">
        <w:t>В ходе консультаций с подростками с нарушениями речи и родителями специалист информирует их об основных направлениях логопедической работы, ее результатах; рассказывает о динамике речевого развития школьников, их затруднениях и предлагает рекомендации по преодолению речевых недостатков.</w:t>
      </w:r>
    </w:p>
    <w:p w:rsidR="00E543E9" w:rsidRPr="00A96B40" w:rsidRDefault="00E543E9" w:rsidP="00916768">
      <w:pPr>
        <w:pStyle w:val="a"/>
        <w:spacing w:line="240" w:lineRule="auto"/>
        <w:ind w:left="0" w:firstLine="426"/>
      </w:pPr>
      <w:r w:rsidRPr="00BA5A49">
        <w:t>Консультативная работа</w:t>
      </w:r>
      <w:r w:rsidRPr="00A96B40">
        <w:t xml:space="preserve"> логопеда с педагогами включает: обсуждение динамики развития устной и письменной речи учеников класса, их коммуникации, в том числе речевой; выработку общих стратегий взаимодействия с учителями и другими специалистами; определение возможности и целесообразности использования методов и приемов логопедической работы на отдельных уроках, а также альтернативных учебников и учебных пособий (при необходимости). </w:t>
      </w:r>
    </w:p>
    <w:p w:rsidR="00E543E9" w:rsidRPr="00A96B40" w:rsidRDefault="00E543E9" w:rsidP="00916768">
      <w:pPr>
        <w:pStyle w:val="a"/>
        <w:spacing w:line="240" w:lineRule="auto"/>
        <w:ind w:left="0" w:firstLine="426"/>
      </w:pPr>
      <w:r w:rsidRPr="00A96B40">
        <w:t xml:space="preserve">Консультативная работа с администрацией школы проводится при возникающих вопросах теоретического и практического характера о специфике образования и воспитания подростков с ОВЗ. </w:t>
      </w:r>
    </w:p>
    <w:p w:rsidR="00E543E9" w:rsidRPr="00A96B40" w:rsidRDefault="00E543E9" w:rsidP="00916768">
      <w:pPr>
        <w:pStyle w:val="a"/>
        <w:spacing w:line="240" w:lineRule="auto"/>
        <w:ind w:left="0" w:firstLine="426"/>
      </w:pPr>
      <w:r w:rsidRPr="00A96B40">
        <w:t>Дефектолог</w:t>
      </w:r>
      <w:r w:rsidRPr="00A96B40">
        <w:rPr>
          <w:b/>
          <w:bCs/>
        </w:rPr>
        <w:t xml:space="preserve"> </w:t>
      </w:r>
      <w:r w:rsidRPr="00A96B40">
        <w:t xml:space="preserve">реализует консультативную деятельность в работе с родителями, педагогами-предметниками, психологом, логопедом и школьной администрацией по вопросам обучения и воспитания подростков с сенсорными (слуховыми, зрительными) и познавательными нарушениями. В работе с </w:t>
      </w:r>
      <w:r w:rsidRPr="00A96B40">
        <w:lastRenderedPageBreak/>
        <w:t xml:space="preserve">родителями обсуждаются причины академических затруднений этих </w:t>
      </w:r>
      <w:r>
        <w:t>об</w:t>
      </w:r>
      <w:r w:rsidRPr="00A96B40">
        <w:t>уча</w:t>
      </w:r>
      <w:r>
        <w:t>ю</w:t>
      </w:r>
      <w:r w:rsidRPr="00A96B40">
        <w:t xml:space="preserve">щихся и предлагаются индивидуально ориентированные рекомендации по их преодолению; обсуждается динамика успеваемости школьников с ОВЗ (как положительная, так и отрицательная). </w:t>
      </w:r>
    </w:p>
    <w:p w:rsidR="00E543E9" w:rsidRPr="00A96B40" w:rsidRDefault="00E543E9" w:rsidP="00916768">
      <w:pPr>
        <w:pStyle w:val="a"/>
        <w:spacing w:line="240" w:lineRule="auto"/>
        <w:ind w:left="0" w:firstLine="426"/>
      </w:pPr>
      <w:r w:rsidRPr="00A96B40">
        <w:t xml:space="preserve">Специалист может выбирать и рекомендовать родителям к использованию дополнительные пособия, учебные и дидактические средства обучения. Консультативное направление </w:t>
      </w:r>
      <w:r>
        <w:t xml:space="preserve">работы </w:t>
      </w:r>
      <w:r w:rsidRPr="00A96B40">
        <w:t xml:space="preserve">с педагогами может касаться вопросов модификации и адаптации программного материала. </w:t>
      </w:r>
    </w:p>
    <w:p w:rsidR="00E543E9" w:rsidRPr="00916768" w:rsidRDefault="00E543E9" w:rsidP="00E543E9">
      <w:pPr>
        <w:rPr>
          <w:sz w:val="28"/>
          <w:szCs w:val="28"/>
        </w:rPr>
      </w:pPr>
      <w:r w:rsidRPr="00916768">
        <w:rPr>
          <w:b/>
          <w:bCs/>
          <w:sz w:val="28"/>
          <w:szCs w:val="28"/>
        </w:rPr>
        <w:t>Информационно-просветительское направление работы</w:t>
      </w:r>
      <w:r w:rsidRPr="00916768">
        <w:rPr>
          <w:sz w:val="28"/>
          <w:szCs w:val="28"/>
        </w:rPr>
        <w:t xml:space="preserve"> способствует расширению представлений всех участников образовательных отношений о возможностях людей с различными нарушениями и недостатками, позволяет раскрыть разные варианты разрешения сложных жизненных ситуаций.</w:t>
      </w:r>
    </w:p>
    <w:p w:rsidR="00E543E9" w:rsidRPr="00916768" w:rsidRDefault="00E543E9" w:rsidP="00E543E9">
      <w:pPr>
        <w:rPr>
          <w:sz w:val="28"/>
          <w:szCs w:val="28"/>
        </w:rPr>
      </w:pPr>
      <w:r w:rsidRPr="00916768">
        <w:rPr>
          <w:sz w:val="28"/>
          <w:szCs w:val="28"/>
        </w:rPr>
        <w:t>Данное направление специалисты реализуют на методических объединениях, родительских собраниях, педагогических советах в виде сообщений, презентаций и докладов, а также психологических тренингов (психолог) и лекций (логопед, дефектолог).</w:t>
      </w:r>
    </w:p>
    <w:p w:rsidR="00E543E9" w:rsidRPr="00916768" w:rsidRDefault="00E543E9" w:rsidP="00E543E9">
      <w:pPr>
        <w:rPr>
          <w:sz w:val="28"/>
          <w:szCs w:val="28"/>
        </w:rPr>
      </w:pPr>
      <w:r w:rsidRPr="00916768">
        <w:rPr>
          <w:sz w:val="28"/>
          <w:szCs w:val="28"/>
        </w:rPr>
        <w:t xml:space="preserve">Направления коррекционной работы реализуются в урочной и внеурочной деятельности. </w:t>
      </w:r>
    </w:p>
    <w:p w:rsidR="00E543E9" w:rsidRPr="00A96B40" w:rsidRDefault="00E543E9" w:rsidP="00E543E9"/>
    <w:p w:rsidR="00E543E9" w:rsidRPr="008B381E" w:rsidRDefault="00916768" w:rsidP="00916768">
      <w:pPr>
        <w:pStyle w:val="3"/>
        <w:ind w:left="426"/>
      </w:pPr>
      <w:bookmarkStart w:id="445" w:name="_Toc435412736"/>
      <w:bookmarkStart w:id="446" w:name="_Toc453968211"/>
      <w:r>
        <w:t>2</w:t>
      </w:r>
      <w:r w:rsidR="00E543E9">
        <w:t>.</w:t>
      </w:r>
      <w:r w:rsidR="00E543E9" w:rsidRPr="000F7D44">
        <w:t>4</w:t>
      </w:r>
      <w:r w:rsidR="00E543E9" w:rsidRPr="008B381E">
        <w:t>.3</w:t>
      </w:r>
      <w:r w:rsidR="00E543E9">
        <w:t>.</w:t>
      </w:r>
      <w:r w:rsidR="00E543E9" w:rsidRPr="00A96B40">
        <w:t> </w:t>
      </w:r>
      <w:r w:rsidR="00E543E9" w:rsidRPr="008B381E">
        <w:t>Система комплексного психолого-медико-социального сопровождения и поддержки обучающихся с особыми образовательными потребностями, в том числе с ограниченными возможностями здоровья и инвалидов</w:t>
      </w:r>
      <w:bookmarkEnd w:id="445"/>
      <w:bookmarkEnd w:id="446"/>
    </w:p>
    <w:p w:rsidR="00E543E9" w:rsidRPr="00916768" w:rsidRDefault="00E543E9" w:rsidP="00E543E9">
      <w:pPr>
        <w:rPr>
          <w:spacing w:val="4"/>
          <w:sz w:val="28"/>
          <w:szCs w:val="28"/>
        </w:rPr>
      </w:pPr>
      <w:r w:rsidRPr="00916768">
        <w:rPr>
          <w:sz w:val="28"/>
          <w:szCs w:val="28"/>
          <w:shd w:val="clear" w:color="auto" w:fill="FFFFFF"/>
        </w:rPr>
        <w:t>Для реализации требований к ПКР, обозначенных в ФГОС, может быть создана рабочая группа, в которую наряду с основными педагогами целесообразно включить следующих специалистов: педагога-психолога, учителя-логопеда, учителя-дефектолога.</w:t>
      </w:r>
    </w:p>
    <w:p w:rsidR="00E543E9" w:rsidRPr="00916768" w:rsidRDefault="00E543E9" w:rsidP="00E543E9">
      <w:pPr>
        <w:rPr>
          <w:spacing w:val="4"/>
          <w:sz w:val="28"/>
          <w:szCs w:val="28"/>
        </w:rPr>
      </w:pPr>
      <w:r w:rsidRPr="00916768">
        <w:rPr>
          <w:sz w:val="28"/>
          <w:szCs w:val="28"/>
          <w:shd w:val="clear" w:color="auto" w:fill="FFFFFF"/>
        </w:rPr>
        <w:t xml:space="preserve">ПКР может быть разработана рабочей группой МАОУ «Сырковская СОШ» поэтапно: на подготовительном этапе определяется нормативно-правовое обеспечение коррекционной работы, анализируется состав обучающихся с ОВЗ в МАОУ «Сырковская СОШ» </w:t>
      </w:r>
      <w:r w:rsidRPr="00916768">
        <w:rPr>
          <w:color w:val="000000"/>
          <w:sz w:val="28"/>
          <w:szCs w:val="28"/>
        </w:rPr>
        <w:t>(в том числе – инвалидов,  также школьников, попавших в сложную жизненную ситуацию)</w:t>
      </w:r>
      <w:r w:rsidRPr="00916768">
        <w:rPr>
          <w:sz w:val="28"/>
          <w:szCs w:val="28"/>
          <w:shd w:val="clear" w:color="auto" w:fill="FFFFFF"/>
        </w:rPr>
        <w:t>, их особые образовательные потребности; сопоставляются результаты обучения этих подростков на предыдущем уровне образования; создается (систематизируется, дополняется) фонд методических рекомендаций по обучению данных категорий обучающихся с ОВЗ, инвалидов, а также со школьниками, попавшими в сложную жизненную ситуацию.</w:t>
      </w:r>
    </w:p>
    <w:p w:rsidR="00E543E9" w:rsidRPr="00916768" w:rsidRDefault="00E543E9" w:rsidP="00E543E9">
      <w:pPr>
        <w:rPr>
          <w:b/>
          <w:bCs/>
          <w:spacing w:val="4"/>
          <w:sz w:val="28"/>
          <w:szCs w:val="28"/>
        </w:rPr>
      </w:pPr>
      <w:r w:rsidRPr="00916768">
        <w:rPr>
          <w:sz w:val="28"/>
          <w:szCs w:val="28"/>
          <w:shd w:val="clear" w:color="auto" w:fill="FFFFFF"/>
        </w:rPr>
        <w:t>На основном этапе разрабатываются общая стратегия обучения и воспитания обучающихся с ограниченными возможностями здоровья, организация и механизм реализации коррекционной работы; раскрываются направления и ожидаемые результаты коррекционной работы, описываются специальные требования к условиям реализации ПКР. Особенности содержания индивидуально-ориентированной работы могут быть представлены в рабочих коррекционных программах.</w:t>
      </w:r>
    </w:p>
    <w:p w:rsidR="00E543E9" w:rsidRPr="00916768" w:rsidRDefault="00E543E9" w:rsidP="00E543E9">
      <w:pPr>
        <w:rPr>
          <w:b/>
          <w:bCs/>
          <w:spacing w:val="4"/>
          <w:sz w:val="28"/>
          <w:szCs w:val="28"/>
        </w:rPr>
      </w:pPr>
      <w:r w:rsidRPr="00916768">
        <w:rPr>
          <w:sz w:val="28"/>
          <w:szCs w:val="28"/>
          <w:shd w:val="clear" w:color="auto" w:fill="FFFFFF"/>
        </w:rPr>
        <w:t xml:space="preserve">На заключительном этапе осуществляется внутренняя экспертиза </w:t>
      </w:r>
      <w:r w:rsidRPr="00916768">
        <w:rPr>
          <w:sz w:val="28"/>
          <w:szCs w:val="28"/>
          <w:shd w:val="clear" w:color="auto" w:fill="FFFFFF"/>
        </w:rPr>
        <w:lastRenderedPageBreak/>
        <w:t>программы, возможна ее доработка; проводится обсуждение хода реализации программы на школьных консилиумах, методических объединениях групп педагогов и специалистов, работающих с подростками с ОВЗ; принимается итоговое решение.</w:t>
      </w:r>
    </w:p>
    <w:p w:rsidR="00E543E9" w:rsidRPr="00916768" w:rsidRDefault="00E543E9" w:rsidP="00E543E9">
      <w:pPr>
        <w:rPr>
          <w:spacing w:val="4"/>
          <w:sz w:val="28"/>
          <w:szCs w:val="28"/>
          <w:shd w:val="clear" w:color="auto" w:fill="FFFFFF"/>
        </w:rPr>
      </w:pPr>
      <w:r w:rsidRPr="00916768">
        <w:rPr>
          <w:sz w:val="28"/>
          <w:szCs w:val="28"/>
          <w:shd w:val="clear" w:color="auto" w:fill="FFFFFF"/>
        </w:rPr>
        <w:t>Для реализации ПКР в МАОУ «Сырковская СОШ» целесообразно создание службы комплексного психолого-медико-социального сопровождения и поддержки обучающихся с ограниченными возможностями здоровья.</w:t>
      </w:r>
    </w:p>
    <w:p w:rsidR="00E543E9" w:rsidRPr="00916768" w:rsidRDefault="00E543E9" w:rsidP="00E543E9">
      <w:pPr>
        <w:rPr>
          <w:spacing w:val="4"/>
          <w:sz w:val="28"/>
          <w:szCs w:val="28"/>
        </w:rPr>
      </w:pPr>
      <w:r w:rsidRPr="00916768">
        <w:rPr>
          <w:sz w:val="28"/>
          <w:szCs w:val="28"/>
          <w:shd w:val="clear" w:color="auto" w:fill="FFFFFF"/>
        </w:rPr>
        <w:t xml:space="preserve">Психолого-медико-социальная помощь оказывается обучающимся на основании заявления или согласия в письменной форме их родителей (законных представителей). Необходимым условием являются рекомендации ПМПК и наличие ИПР (для инвалидов). </w:t>
      </w:r>
    </w:p>
    <w:p w:rsidR="00E543E9" w:rsidRPr="00916768" w:rsidRDefault="00E543E9" w:rsidP="00E543E9">
      <w:pPr>
        <w:rPr>
          <w:spacing w:val="4"/>
          <w:sz w:val="28"/>
          <w:szCs w:val="28"/>
        </w:rPr>
      </w:pPr>
      <w:r w:rsidRPr="00916768">
        <w:rPr>
          <w:sz w:val="28"/>
          <w:szCs w:val="28"/>
          <w:shd w:val="clear" w:color="auto" w:fill="FFFFFF"/>
        </w:rPr>
        <w:t>Комплексное психолого-медико-социальное сопровождение и поддержка обучающихся с ограниченными возможностями здоровья, инвалидов и школьников, попавших в сложную жизненную ситуацию, обеспечиваются специалистами МАОУ «Сырковская СОШ» (педагогом-психологом, медицинским работником, социальным педагогом, учителем-логопедом, учителем-дефектологом), регламентируются локальными нормативными актами конкретной МАОУ «Сырковская СОШ», а также ее уставом; реализуются преимущественно во внеурочной деятельности.</w:t>
      </w:r>
    </w:p>
    <w:p w:rsidR="00E543E9" w:rsidRPr="00916768" w:rsidRDefault="00E543E9" w:rsidP="00E543E9">
      <w:pPr>
        <w:rPr>
          <w:b/>
          <w:bCs/>
          <w:spacing w:val="4"/>
          <w:sz w:val="28"/>
          <w:szCs w:val="28"/>
        </w:rPr>
      </w:pPr>
      <w:r w:rsidRPr="00916768">
        <w:rPr>
          <w:sz w:val="28"/>
          <w:szCs w:val="28"/>
          <w:shd w:val="clear" w:color="auto" w:fill="FFFFFF"/>
        </w:rPr>
        <w:t>Тесное взаимодействие специалистов при участии педагогов МАОУ «Сырковская СОШ», представителей администрации и родителей (законных представителей) является одним из условий успешности комплексного сопровождения и поддержки подростков.</w:t>
      </w:r>
    </w:p>
    <w:p w:rsidR="00E543E9" w:rsidRPr="00916768" w:rsidRDefault="00E543E9" w:rsidP="00E543E9">
      <w:pPr>
        <w:rPr>
          <w:b/>
          <w:bCs/>
          <w:spacing w:val="4"/>
          <w:sz w:val="28"/>
          <w:szCs w:val="28"/>
        </w:rPr>
      </w:pPr>
      <w:r w:rsidRPr="00916768">
        <w:rPr>
          <w:sz w:val="28"/>
          <w:szCs w:val="28"/>
          <w:shd w:val="clear" w:color="auto" w:fill="FFFFFF"/>
        </w:rPr>
        <w:t>Медицинская поддержка и сопровождение обучающихся с ограниченными возможностями здоровья в МАОУ «Сырковская СОШ» осуществляются медицинским работником (врачом, медицинской сестрой) на регулярной основе. В случае отсутствия в МАОУ «Сырковская СОШ» медицинского работника администрация заключает с медицинским учреждением договор на оказание медицинских услуг.</w:t>
      </w:r>
    </w:p>
    <w:p w:rsidR="00E543E9" w:rsidRPr="00916768" w:rsidRDefault="00E543E9" w:rsidP="00E543E9">
      <w:pPr>
        <w:rPr>
          <w:sz w:val="28"/>
          <w:szCs w:val="28"/>
          <w:shd w:val="clear" w:color="auto" w:fill="FFFFFF"/>
        </w:rPr>
      </w:pPr>
      <w:r w:rsidRPr="00916768">
        <w:rPr>
          <w:sz w:val="28"/>
          <w:szCs w:val="28"/>
          <w:shd w:val="clear" w:color="auto" w:fill="FFFFFF"/>
        </w:rPr>
        <w:t>Социально-педагогическое сопровождение школьников с ограниченными возможностями здоровья в МАОУ «Сырковская СОШ» осуществляет социальный педагог. Деятельность социального педагога может быть направлена на защиту прав всех обучающихся, охрану их жизни и здоровья, соблюдение их интересов; создание для школьников комфортной и безопасной образовательной среды. Целесообразно участие социального педагога в проведении профилактической и информационно-просветительской работы</w:t>
      </w:r>
      <w:r w:rsidRPr="00916768">
        <w:rPr>
          <w:b/>
          <w:bCs/>
          <w:spacing w:val="4"/>
          <w:sz w:val="28"/>
          <w:szCs w:val="28"/>
        </w:rPr>
        <w:t xml:space="preserve"> </w:t>
      </w:r>
      <w:r w:rsidRPr="00916768">
        <w:rPr>
          <w:sz w:val="28"/>
          <w:szCs w:val="28"/>
          <w:shd w:val="clear" w:color="auto" w:fill="FFFFFF"/>
        </w:rPr>
        <w:t>по защите прав и интересов школьников с ОВЗ, в выборе профессиональных склонностей и интересов. Социальный педагог взаимодействует со специалистами организации, с педагогами класса, в случае необходимости – с медицинским работником, а также с родителями (законными представителями), специалистами социальных служб, органами исполнительной власти по защите прав детей.</w:t>
      </w:r>
    </w:p>
    <w:p w:rsidR="00E543E9" w:rsidRPr="00916768" w:rsidRDefault="00E543E9" w:rsidP="00E543E9">
      <w:pPr>
        <w:rPr>
          <w:sz w:val="28"/>
          <w:szCs w:val="28"/>
          <w:shd w:val="clear" w:color="auto" w:fill="FFFFFF"/>
        </w:rPr>
      </w:pPr>
      <w:r w:rsidRPr="00916768">
        <w:rPr>
          <w:sz w:val="28"/>
          <w:szCs w:val="28"/>
          <w:shd w:val="clear" w:color="auto" w:fill="FFFFFF"/>
        </w:rPr>
        <w:t xml:space="preserve">Психологическое сопровождение обучающихся с ограниченными возможностями здоровья может осуществляться в рамках реализации основных направлений психологической службы МАОУ «Сырковская СОШ». </w:t>
      </w:r>
    </w:p>
    <w:p w:rsidR="00E543E9" w:rsidRPr="00916768" w:rsidRDefault="00E543E9" w:rsidP="00E543E9">
      <w:pPr>
        <w:rPr>
          <w:sz w:val="28"/>
          <w:szCs w:val="28"/>
          <w:shd w:val="clear" w:color="auto" w:fill="FFFFFF"/>
        </w:rPr>
      </w:pPr>
      <w:r w:rsidRPr="00916768">
        <w:rPr>
          <w:sz w:val="28"/>
          <w:szCs w:val="28"/>
          <w:shd w:val="clear" w:color="auto" w:fill="FFFFFF"/>
        </w:rPr>
        <w:lastRenderedPageBreak/>
        <w:t xml:space="preserve">Педагогу-психологу рекомендуется проводить занятия по комплексному изучению и развитию личности школьников с ограниченными возможностями здоровья. Кроме того, одним из направлений деятельности педагога-психолога на данном уровне обучения является психологическая подготовка школьников к прохождению итоговой аттестации. </w:t>
      </w:r>
    </w:p>
    <w:p w:rsidR="00E543E9" w:rsidRPr="00916768" w:rsidRDefault="00E543E9" w:rsidP="00E543E9">
      <w:pPr>
        <w:rPr>
          <w:b/>
          <w:bCs/>
          <w:spacing w:val="4"/>
          <w:sz w:val="28"/>
          <w:szCs w:val="28"/>
        </w:rPr>
      </w:pPr>
      <w:r w:rsidRPr="00916768">
        <w:rPr>
          <w:sz w:val="28"/>
          <w:szCs w:val="28"/>
          <w:shd w:val="clear" w:color="auto" w:fill="FFFFFF"/>
        </w:rPr>
        <w:t>Работа может быть организована фронтально, индивидуально и в мини-группах. Основные направления деятельности школьного педагога-психолога состоят в проведении психодиагностики; развитии и коррекции эмоционально-волевой сферы обучающихся; совершенствовании навыков социализации и расширении социального взаимодействия со сверстниками (совместно с социальным педагогом); разработке и осуществлении развивающих программ; психологической профилактике, направленной на сохранение, укрепление и развитие психологического здоровья обучающихся с ограниченными возможностями здоровья.</w:t>
      </w:r>
    </w:p>
    <w:p w:rsidR="00E543E9" w:rsidRPr="00916768" w:rsidRDefault="00E543E9" w:rsidP="00E543E9">
      <w:pPr>
        <w:rPr>
          <w:b/>
          <w:bCs/>
          <w:spacing w:val="4"/>
          <w:sz w:val="28"/>
          <w:szCs w:val="28"/>
        </w:rPr>
      </w:pPr>
      <w:r w:rsidRPr="00916768">
        <w:rPr>
          <w:sz w:val="28"/>
          <w:szCs w:val="28"/>
          <w:shd w:val="clear" w:color="auto" w:fill="FFFFFF"/>
        </w:rPr>
        <w:t>Помимо работы со школьниками педагог-психолог может проводить консультативную работу с педагогами, администрацией школы и родителями по вопросам, связанным с обучением и воспитанием обучающихся. Кроме того, в течение года педагог-психолог (психолог) осуществляет информационно-просветительскую работу с родителями и педагогами. Данная работа включает чтение лекций, проведение обучающих семинаров и тренингов.</w:t>
      </w:r>
    </w:p>
    <w:p w:rsidR="00E543E9" w:rsidRPr="00916768" w:rsidRDefault="00E543E9" w:rsidP="00E543E9">
      <w:pPr>
        <w:rPr>
          <w:sz w:val="28"/>
          <w:szCs w:val="28"/>
          <w:shd w:val="clear" w:color="auto" w:fill="FFFFFF"/>
        </w:rPr>
      </w:pPr>
      <w:r w:rsidRPr="00916768">
        <w:rPr>
          <w:sz w:val="28"/>
          <w:szCs w:val="28"/>
          <w:shd w:val="clear" w:color="auto" w:fill="FFFFFF"/>
        </w:rPr>
        <w:t>Значительная роль в организации психолого-педагогического сопровождения обучающихся с ОВЗ принадлежит психолого-педагогическому консилиуму МАОУ «Сырковская СОШ» (ППк).</w:t>
      </w:r>
      <w:r w:rsidRPr="00916768">
        <w:rPr>
          <w:b/>
          <w:bCs/>
          <w:spacing w:val="4"/>
          <w:sz w:val="28"/>
          <w:szCs w:val="28"/>
        </w:rPr>
        <w:t xml:space="preserve"> </w:t>
      </w:r>
      <w:r w:rsidRPr="00916768">
        <w:rPr>
          <w:sz w:val="28"/>
          <w:szCs w:val="28"/>
          <w:shd w:val="clear" w:color="auto" w:fill="FFFFFF"/>
        </w:rPr>
        <w:t xml:space="preserve">Его цель – уточнение особых образовательных потребностей обучающихся с ОВЗ и школьников, попавших в сложную жизненную ситуацию, оказание им помощи (методической, специализированной и психологической). Помощь заключается в разработке рекомендаций по обучению и воспитанию; в составлении в случае необходимости индивидуальной программы обучения; в выборе специальных приемов, средств и методов обучения, в адаптации содержания учебного предметного материала. Специалисты консилиума следят за динамикой </w:t>
      </w:r>
      <w:r w:rsidRPr="00916768">
        <w:rPr>
          <w:color w:val="222222"/>
          <w:sz w:val="28"/>
          <w:szCs w:val="28"/>
          <w:shd w:val="clear" w:color="auto" w:fill="FFFFFF"/>
        </w:rPr>
        <w:t xml:space="preserve">продвижения </w:t>
      </w:r>
      <w:r w:rsidRPr="00916768">
        <w:rPr>
          <w:sz w:val="28"/>
          <w:szCs w:val="28"/>
          <w:shd w:val="clear" w:color="auto" w:fill="FFFFFF"/>
        </w:rPr>
        <w:t xml:space="preserve">школьников </w:t>
      </w:r>
      <w:r w:rsidRPr="00916768">
        <w:rPr>
          <w:color w:val="222222"/>
          <w:sz w:val="28"/>
          <w:szCs w:val="28"/>
          <w:shd w:val="clear" w:color="auto" w:fill="FFFFFF"/>
        </w:rPr>
        <w:t xml:space="preserve">в рамках освоения основной программы обучения </w:t>
      </w:r>
      <w:r w:rsidRPr="00916768">
        <w:rPr>
          <w:sz w:val="28"/>
          <w:szCs w:val="28"/>
          <w:shd w:val="clear" w:color="auto" w:fill="FFFFFF"/>
        </w:rPr>
        <w:t>и своевременно вносят коррективы в программу обучения и в рабочие программы коррекционной работы; рассматривают спорные и конфликтные случаи, предлагают и осуществляют отбор необходимых для школьника (школьников) дополнительных дидактических и учебных пособий.</w:t>
      </w:r>
    </w:p>
    <w:p w:rsidR="00E543E9" w:rsidRPr="00916768" w:rsidRDefault="00E543E9" w:rsidP="00E543E9">
      <w:pPr>
        <w:rPr>
          <w:sz w:val="28"/>
          <w:szCs w:val="28"/>
        </w:rPr>
      </w:pPr>
      <w:r w:rsidRPr="00916768">
        <w:rPr>
          <w:sz w:val="28"/>
          <w:szCs w:val="28"/>
        </w:rPr>
        <w:t>В состав ППк входят: психолог, логопед, педагоги и представитель администрации. Родители уведомляются о проведении ППк.</w:t>
      </w:r>
    </w:p>
    <w:p w:rsidR="00E543E9" w:rsidRPr="00916768" w:rsidRDefault="00E543E9" w:rsidP="00E543E9">
      <w:pPr>
        <w:rPr>
          <w:sz w:val="28"/>
          <w:szCs w:val="28"/>
        </w:rPr>
      </w:pPr>
      <w:r w:rsidRPr="00916768">
        <w:rPr>
          <w:sz w:val="28"/>
          <w:szCs w:val="28"/>
        </w:rPr>
        <w:t xml:space="preserve">Психолого-педагогический консилиум МАОУ «Сырковская СОШ» собирается не реже двух раз в полугодие. На заседаниях консилиума проводится комплексное обследование школьников в следующих случаях: </w:t>
      </w:r>
    </w:p>
    <w:p w:rsidR="00E543E9" w:rsidRPr="00A96B40" w:rsidRDefault="00E543E9" w:rsidP="00916768">
      <w:pPr>
        <w:pStyle w:val="a"/>
        <w:spacing w:line="240" w:lineRule="auto"/>
        <w:ind w:left="0" w:firstLine="426"/>
      </w:pPr>
      <w:r w:rsidRPr="00A96B40">
        <w:t>первичного обследования (осуществляется сразу после поступления ученика с ОВЗ в школу для уточнения диагноза и выработки общего плана работы, в том числе разработки рабочей программы коррекционной работы);</w:t>
      </w:r>
    </w:p>
    <w:p w:rsidR="00E543E9" w:rsidRPr="00A96B40" w:rsidRDefault="00E543E9" w:rsidP="00916768">
      <w:pPr>
        <w:pStyle w:val="a"/>
        <w:spacing w:line="240" w:lineRule="auto"/>
        <w:ind w:left="0" w:firstLine="426"/>
      </w:pPr>
      <w:r w:rsidRPr="00A96B40">
        <w:lastRenderedPageBreak/>
        <w:t>диагностики в течение года (диагностика проводится по запросу педагога и (или) родителей по поводу имеющихся и возникающих у школьника академических и поведенческих проблем с целью их устранения);</w:t>
      </w:r>
    </w:p>
    <w:p w:rsidR="00E543E9" w:rsidRPr="00A96B40" w:rsidRDefault="00E543E9" w:rsidP="00916768">
      <w:pPr>
        <w:pStyle w:val="a"/>
        <w:spacing w:line="240" w:lineRule="auto"/>
        <w:ind w:left="0" w:firstLine="426"/>
      </w:pPr>
      <w:r w:rsidRPr="00A96B40">
        <w:t>диагностики по окончании четверти (</w:t>
      </w:r>
      <w:r>
        <w:t>полугодия</w:t>
      </w:r>
      <w:r w:rsidRPr="00A96B40">
        <w:t xml:space="preserve">) и учебного года с целью мониторинга динамики школьника и выработки рекомендаций по дальнейшему обучению; </w:t>
      </w:r>
    </w:p>
    <w:p w:rsidR="00E543E9" w:rsidRPr="00A96B40" w:rsidRDefault="00E543E9" w:rsidP="00916768">
      <w:pPr>
        <w:pStyle w:val="a"/>
        <w:spacing w:line="240" w:lineRule="auto"/>
        <w:ind w:left="0" w:firstLine="426"/>
      </w:pPr>
      <w:r w:rsidRPr="00A96B40">
        <w:t>диагностики в нештатных (конфликтных) случаях.</w:t>
      </w:r>
    </w:p>
    <w:p w:rsidR="00E543E9" w:rsidRPr="00916768" w:rsidRDefault="00E543E9" w:rsidP="00E543E9">
      <w:pPr>
        <w:rPr>
          <w:sz w:val="28"/>
          <w:szCs w:val="28"/>
        </w:rPr>
      </w:pPr>
      <w:r w:rsidRPr="00916768">
        <w:rPr>
          <w:sz w:val="28"/>
          <w:szCs w:val="28"/>
        </w:rPr>
        <w:t>Формы обследования учеников могут варьироваться: групповая, подгрупповая, индивидуальная.</w:t>
      </w:r>
    </w:p>
    <w:p w:rsidR="00E543E9" w:rsidRPr="00916768" w:rsidRDefault="00E543E9" w:rsidP="00E543E9">
      <w:pPr>
        <w:rPr>
          <w:sz w:val="28"/>
          <w:szCs w:val="28"/>
        </w:rPr>
      </w:pPr>
      <w:r w:rsidRPr="00916768">
        <w:rPr>
          <w:sz w:val="28"/>
          <w:szCs w:val="28"/>
        </w:rPr>
        <w:t>В случаях выявления изменения в психическом и/или физическом состоянии обучающегося с ОВЗ, сохраняющихся у него проблем в освоении основной образовательной программы в рабочую коррекционную программу вносятся коррективы.</w:t>
      </w:r>
    </w:p>
    <w:p w:rsidR="00E543E9" w:rsidRPr="00916768" w:rsidRDefault="00E543E9" w:rsidP="00E543E9">
      <w:pPr>
        <w:rPr>
          <w:sz w:val="28"/>
          <w:szCs w:val="28"/>
        </w:rPr>
      </w:pPr>
      <w:r w:rsidRPr="00916768">
        <w:rPr>
          <w:sz w:val="28"/>
          <w:szCs w:val="28"/>
        </w:rPr>
        <w:t>Ориентируясь на заключения ПМПК, результаты диагностики ППк и обследования конкретными специалистами и учителями МАОУ «Сырковская СОШ», определяются ключевые звенья комплексных коррекционных мероприятий и необходимость вариативных индивидуальных планов обучения обучающихся с ОВЗ и подростков, попавших в трудную жизненную ситуацию.</w:t>
      </w:r>
    </w:p>
    <w:p w:rsidR="00E543E9" w:rsidRPr="00916768" w:rsidRDefault="00E543E9" w:rsidP="00E543E9">
      <w:pPr>
        <w:rPr>
          <w:b/>
          <w:bCs/>
          <w:spacing w:val="4"/>
          <w:sz w:val="28"/>
          <w:szCs w:val="28"/>
        </w:rPr>
      </w:pPr>
      <w:r w:rsidRPr="00916768">
        <w:rPr>
          <w:sz w:val="28"/>
          <w:szCs w:val="28"/>
          <w:shd w:val="clear" w:color="auto" w:fill="FFFFFF"/>
        </w:rPr>
        <w:t>Реализация системы комплексного психолого-медико-социального сопровождения и поддержки обучающихся с ограниченными возможностями здоровья предусматривает создание специальных условий: организационных, кадровых, психолого-педагогических, программно-методических, материально-технических, информационных.</w:t>
      </w:r>
    </w:p>
    <w:p w:rsidR="00E543E9" w:rsidRPr="00916768" w:rsidRDefault="00E543E9" w:rsidP="00E543E9">
      <w:pPr>
        <w:rPr>
          <w:sz w:val="28"/>
          <w:szCs w:val="28"/>
          <w:shd w:val="clear" w:color="auto" w:fill="FFFFFF"/>
        </w:rPr>
      </w:pPr>
      <w:r w:rsidRPr="00916768">
        <w:rPr>
          <w:sz w:val="28"/>
          <w:szCs w:val="28"/>
          <w:shd w:val="clear" w:color="auto" w:fill="FFFFFF"/>
        </w:rPr>
        <w:t>МАОУ «Сырковская СОШ» при отсутствии необходимых условий (кадровых, материально-технических и др.) может осуществлять деятельность службы комплексного психолого-медико-социального сопровождения и поддержки обучающихся с ограниченными возможностями здоровья на основе сетевого взаимодействия с различными организациями: медицинскими учреждениями; центрами психолого-педагогической, медицинской и социальной помощи; образовательными организациями, реализующими адаптированные основные образовательные программы, и др.</w:t>
      </w:r>
    </w:p>
    <w:p w:rsidR="00E543E9" w:rsidRPr="00A96B40" w:rsidRDefault="00E543E9" w:rsidP="00E543E9">
      <w:pPr>
        <w:rPr>
          <w:shd w:val="clear" w:color="auto" w:fill="FFFFFF"/>
        </w:rPr>
      </w:pPr>
    </w:p>
    <w:p w:rsidR="00E543E9" w:rsidRPr="008B381E" w:rsidRDefault="00E543E9" w:rsidP="00916768">
      <w:pPr>
        <w:pStyle w:val="3"/>
        <w:ind w:left="426"/>
      </w:pPr>
      <w:bookmarkStart w:id="447" w:name="_Toc435412737"/>
      <w:bookmarkStart w:id="448" w:name="_Toc453968212"/>
      <w:r>
        <w:t>II.</w:t>
      </w:r>
      <w:r w:rsidRPr="000F7D44">
        <w:t>4</w:t>
      </w:r>
      <w:r w:rsidRPr="008B381E">
        <w:t>.4</w:t>
      </w:r>
      <w:r>
        <w:t>.</w:t>
      </w:r>
      <w:r w:rsidRPr="00A96B40">
        <w:t> </w:t>
      </w:r>
      <w:r w:rsidRPr="008B381E">
        <w:t>Механизм взаимодействия, предусматривающий общую целевую и стратегическую направленность работы учителей, специалистов в области коррекционной и специальной педагогики, специальной психологии, медицинских работников</w:t>
      </w:r>
      <w:bookmarkEnd w:id="447"/>
      <w:bookmarkEnd w:id="448"/>
      <w:r w:rsidRPr="008B381E">
        <w:t xml:space="preserve"> </w:t>
      </w:r>
    </w:p>
    <w:p w:rsidR="00E543E9" w:rsidRPr="00916768" w:rsidRDefault="00E543E9" w:rsidP="00E543E9">
      <w:pPr>
        <w:shd w:val="clear" w:color="auto" w:fill="FFFFFF"/>
        <w:rPr>
          <w:color w:val="000000"/>
          <w:sz w:val="28"/>
          <w:szCs w:val="28"/>
        </w:rPr>
      </w:pPr>
      <w:r w:rsidRPr="00916768">
        <w:rPr>
          <w:sz w:val="28"/>
          <w:szCs w:val="28"/>
        </w:rPr>
        <w:t xml:space="preserve">Механизм взаимодействия раскрывается в учебном плане, во взаимосвязи ПКР и рабочих коррекционных программ, во взаимодействии педагогов различного профиля (учителей, социальных педагогов, педагогов дополнительного образования и др.) и специалистов: дефектологов, логопеда, психологов, медицинских работников внутри организаций, осуществляющих образовательную деятельность; </w:t>
      </w:r>
      <w:r w:rsidRPr="00916768">
        <w:rPr>
          <w:color w:val="000000"/>
          <w:sz w:val="28"/>
          <w:szCs w:val="28"/>
        </w:rPr>
        <w:t xml:space="preserve">в сетевом взаимодействии специалистов различного профиля  (в том числе – в образовательных холдингах);  в сетевом взаимодействии педагогов и специалистов с организациями, реализующими адаптированные программы </w:t>
      </w:r>
      <w:r w:rsidRPr="00916768">
        <w:rPr>
          <w:color w:val="000000"/>
          <w:sz w:val="28"/>
          <w:szCs w:val="28"/>
        </w:rPr>
        <w:lastRenderedPageBreak/>
        <w:t xml:space="preserve">обучения,  с ПМПК, с Центрами психолого-педагогической, медицинской и социальной помощи; с семьей; </w:t>
      </w:r>
      <w:r w:rsidRPr="00916768">
        <w:rPr>
          <w:sz w:val="28"/>
          <w:szCs w:val="28"/>
        </w:rPr>
        <w:t>с</w:t>
      </w:r>
      <w:r w:rsidRPr="00916768">
        <w:rPr>
          <w:color w:val="000000"/>
          <w:sz w:val="28"/>
          <w:szCs w:val="28"/>
        </w:rPr>
        <w:t xml:space="preserve"> другими институтами общества (профессиональными образовательными организациями, образовательными организациями высшего образования; организациями дополнительного образования)</w:t>
      </w:r>
      <w:r w:rsidRPr="00916768">
        <w:rPr>
          <w:sz w:val="28"/>
          <w:szCs w:val="28"/>
        </w:rPr>
        <w:t>.</w:t>
      </w:r>
    </w:p>
    <w:p w:rsidR="00E543E9" w:rsidRPr="00916768" w:rsidRDefault="00E543E9" w:rsidP="00E543E9">
      <w:pPr>
        <w:rPr>
          <w:sz w:val="28"/>
          <w:szCs w:val="28"/>
        </w:rPr>
      </w:pPr>
      <w:r w:rsidRPr="00916768">
        <w:rPr>
          <w:sz w:val="28"/>
          <w:szCs w:val="28"/>
        </w:rPr>
        <w:t xml:space="preserve">В ходе реализации ПКР в сетевой форме несколько организаций, осуществляющих образовательную деятельность, совместно разрабатывают и утверждают программы, обеспечивающие коррекцию нарушений развития и социальную адаптацию (их вид, уровень, направленность). </w:t>
      </w:r>
    </w:p>
    <w:p w:rsidR="00E543E9" w:rsidRPr="00916768" w:rsidRDefault="00E543E9" w:rsidP="00E543E9">
      <w:pPr>
        <w:rPr>
          <w:sz w:val="28"/>
          <w:szCs w:val="28"/>
        </w:rPr>
      </w:pPr>
      <w:r w:rsidRPr="00916768">
        <w:rPr>
          <w:sz w:val="28"/>
          <w:szCs w:val="28"/>
        </w:rPr>
        <w:t>Программа коррекционной работы должна быть отражена в учебном плане освоения основной образовательной программы — в обязательной части и части, формируемой участниками образовательных отношений.</w:t>
      </w:r>
    </w:p>
    <w:p w:rsidR="00E543E9" w:rsidRPr="00916768" w:rsidRDefault="00E543E9" w:rsidP="00E543E9">
      <w:pPr>
        <w:rPr>
          <w:sz w:val="28"/>
          <w:szCs w:val="28"/>
        </w:rPr>
      </w:pPr>
      <w:r w:rsidRPr="00916768">
        <w:rPr>
          <w:sz w:val="28"/>
          <w:szCs w:val="28"/>
        </w:rPr>
        <w:t>В обязательной части учебного плана коррекционная работа реализуется при освоении содержания основной образовательной программы в учебной урочной деятельности. Учитель-предметник должен ставить и решать коррекционно-развивающие задачи на каждом уроке, с помощью специалистов осуществлять отбор содержания учебного материала (с обязательным учетом особых образовательных потребностей обучающихся с ОВЗ), использовать специальные методы и приемы.</w:t>
      </w:r>
    </w:p>
    <w:p w:rsidR="00E543E9" w:rsidRPr="00916768" w:rsidRDefault="00E543E9" w:rsidP="00E543E9">
      <w:pPr>
        <w:rPr>
          <w:sz w:val="28"/>
          <w:szCs w:val="28"/>
        </w:rPr>
      </w:pPr>
      <w:r w:rsidRPr="00916768">
        <w:rPr>
          <w:sz w:val="28"/>
          <w:szCs w:val="28"/>
        </w:rPr>
        <w:t>Коррекционные занятия со специалистами являются обязательными и проводятся по индивидуально ориентированным рабочим коррекционным программам в учебной внеурочной деятельности.</w:t>
      </w:r>
    </w:p>
    <w:p w:rsidR="00E543E9" w:rsidRPr="00916768" w:rsidRDefault="00E543E9" w:rsidP="00E543E9">
      <w:pPr>
        <w:rPr>
          <w:sz w:val="28"/>
          <w:szCs w:val="28"/>
        </w:rPr>
      </w:pPr>
      <w:r w:rsidRPr="00916768">
        <w:rPr>
          <w:sz w:val="28"/>
          <w:szCs w:val="28"/>
        </w:rPr>
        <w:t>В части, формируемой участниками образовательных отношений, реализация коррекционной работы в учебной урочной деятельности может осуществляться при наличии нелинейного расписания, позволяющего проводить уроки с обучающимися со сходными нарушениями из разных классов параллели.</w:t>
      </w:r>
    </w:p>
    <w:p w:rsidR="00E543E9" w:rsidRPr="00916768" w:rsidRDefault="00E543E9" w:rsidP="00E543E9">
      <w:pPr>
        <w:rPr>
          <w:sz w:val="28"/>
          <w:szCs w:val="28"/>
        </w:rPr>
      </w:pPr>
      <w:r w:rsidRPr="00916768">
        <w:rPr>
          <w:sz w:val="28"/>
          <w:szCs w:val="28"/>
        </w:rPr>
        <w:t xml:space="preserve">Эта работа также проводится в учебной внеурочной деятельности в различных группах: классе, параллели, на уровне образования по специальным предметам (разделам), отсутствующим в учебном плане нормально развивающихся сверстников. Например, учебные занятия по одному или по два часа в неделю реализуются: </w:t>
      </w:r>
    </w:p>
    <w:p w:rsidR="00E543E9" w:rsidRPr="00A96B40" w:rsidRDefault="00E543E9" w:rsidP="00916768">
      <w:pPr>
        <w:pStyle w:val="a"/>
        <w:spacing w:line="240" w:lineRule="auto"/>
        <w:ind w:left="0" w:firstLine="426"/>
      </w:pPr>
      <w:r w:rsidRPr="00A96B40">
        <w:t xml:space="preserve">для слабовидящих подростков </w:t>
      </w:r>
      <w:r>
        <w:t>–</w:t>
      </w:r>
      <w:r w:rsidRPr="00A96B40">
        <w:t xml:space="preserve"> по специальным предметам: «Социально-бытовая ориентировка», «Развитие мимики и пантомимики»; </w:t>
      </w:r>
    </w:p>
    <w:p w:rsidR="00E543E9" w:rsidRPr="00A96B40" w:rsidRDefault="00E543E9" w:rsidP="00916768">
      <w:pPr>
        <w:pStyle w:val="a"/>
        <w:spacing w:line="240" w:lineRule="auto"/>
        <w:ind w:left="0" w:firstLine="426"/>
      </w:pPr>
      <w:r w:rsidRPr="00A96B40">
        <w:t xml:space="preserve">для обучающихся с нарушениями речи, слуха, опорно-двигательного аппарата, с задержкой психического развития </w:t>
      </w:r>
      <w:r>
        <w:t>–</w:t>
      </w:r>
      <w:r w:rsidRPr="00A96B40">
        <w:t xml:space="preserve"> учебные занятия «Развитие речи», «Русская словесность», «Культура речи», «Стилистика текста»; в курс литературы включается модуль «Литературное краеведение» (выбор по усмотрению </w:t>
      </w:r>
      <w:r>
        <w:t>МАОУ «Сырковская СОШ»</w:t>
      </w:r>
      <w:r w:rsidRPr="00A96B40">
        <w:t>).</w:t>
      </w:r>
    </w:p>
    <w:p w:rsidR="00E543E9" w:rsidRPr="00916768" w:rsidRDefault="00E543E9" w:rsidP="00E543E9">
      <w:pPr>
        <w:rPr>
          <w:sz w:val="28"/>
          <w:szCs w:val="28"/>
        </w:rPr>
      </w:pPr>
      <w:r w:rsidRPr="00916768">
        <w:rPr>
          <w:sz w:val="28"/>
          <w:szCs w:val="28"/>
        </w:rPr>
        <w:t xml:space="preserve">Коррекционная работа во внеучебной деятельности осуществляется по программам внеурочной деятельности разных видов (познавательная деятельность, проблемно-ценностное общение, досугово-развлекательная деятельность (досуговое общение), художественное творчество, социальное творчество (социально преобразующая добровольческая деятельность), трудовая (производственная) деятельность, спортивно-оздоровительная деятельность, туристско-краеведческая деятельность), опосредованно стимулирующих и корригирующих </w:t>
      </w:r>
      <w:r w:rsidRPr="00916768">
        <w:rPr>
          <w:sz w:val="28"/>
          <w:szCs w:val="28"/>
        </w:rPr>
        <w:lastRenderedPageBreak/>
        <w:t>развитие старшеклассников с ОВЗ.</w:t>
      </w:r>
    </w:p>
    <w:p w:rsidR="00E543E9" w:rsidRPr="00916768" w:rsidRDefault="00E543E9" w:rsidP="00E543E9">
      <w:pPr>
        <w:rPr>
          <w:sz w:val="28"/>
          <w:szCs w:val="28"/>
        </w:rPr>
      </w:pPr>
      <w:r w:rsidRPr="00916768">
        <w:rPr>
          <w:sz w:val="28"/>
          <w:szCs w:val="28"/>
        </w:rPr>
        <w:t xml:space="preserve">Специалисты и педагоги с участием самих обучающихся с ОВЗ и их родителей (законных представителей) разрабатывают индивидуальные учебные планы с целью развития потенциала школьников. </w:t>
      </w:r>
    </w:p>
    <w:p w:rsidR="00E543E9" w:rsidRPr="00A96B40" w:rsidRDefault="00E543E9" w:rsidP="00E543E9"/>
    <w:p w:rsidR="00E543E9" w:rsidRPr="008B381E" w:rsidRDefault="00E543E9" w:rsidP="00916768">
      <w:pPr>
        <w:pStyle w:val="3"/>
        <w:ind w:left="567"/>
      </w:pPr>
      <w:bookmarkStart w:id="449" w:name="_Toc435412738"/>
      <w:bookmarkStart w:id="450" w:name="_Toc453968213"/>
      <w:r>
        <w:t>II.4.</w:t>
      </w:r>
      <w:r w:rsidRPr="008B381E">
        <w:t>5</w:t>
      </w:r>
      <w:r>
        <w:t>. </w:t>
      </w:r>
      <w:r w:rsidRPr="008B381E">
        <w:t>Планируемые результаты работы с обучающимися с особыми образовательными потребностями, в том числе с ограниченными возможностями здоровья и инвалидами</w:t>
      </w:r>
      <w:bookmarkEnd w:id="449"/>
      <w:bookmarkEnd w:id="450"/>
    </w:p>
    <w:p w:rsidR="00E543E9" w:rsidRPr="00916768" w:rsidRDefault="00E543E9" w:rsidP="00E543E9">
      <w:pPr>
        <w:rPr>
          <w:sz w:val="28"/>
          <w:szCs w:val="28"/>
        </w:rPr>
      </w:pPr>
      <w:r w:rsidRPr="00916768">
        <w:rPr>
          <w:sz w:val="28"/>
          <w:szCs w:val="28"/>
        </w:rPr>
        <w:t>В итоге проведения коррекционной работы обучающиеся с ОВЗ в достаточной мере осваивают основную образовательную программу ФГОС СОО.</w:t>
      </w:r>
    </w:p>
    <w:p w:rsidR="00E543E9" w:rsidRPr="00916768" w:rsidRDefault="00E543E9" w:rsidP="00E543E9">
      <w:pPr>
        <w:rPr>
          <w:sz w:val="28"/>
          <w:szCs w:val="28"/>
        </w:rPr>
      </w:pPr>
      <w:r w:rsidRPr="00916768">
        <w:rPr>
          <w:sz w:val="28"/>
          <w:szCs w:val="28"/>
        </w:rPr>
        <w:t>Результаты обучающихся с особыми образовательными потребностями на уровне среднего образования демонстрируют готовность к последующему профессиональному образованию и достаточные способности к самопознанию, саморазвитию, самоопределению.</w:t>
      </w:r>
    </w:p>
    <w:p w:rsidR="00E543E9" w:rsidRPr="00916768" w:rsidRDefault="00E543E9" w:rsidP="00E543E9">
      <w:pPr>
        <w:shd w:val="clear" w:color="auto" w:fill="FFFFFF"/>
        <w:rPr>
          <w:sz w:val="28"/>
          <w:szCs w:val="28"/>
        </w:rPr>
      </w:pPr>
      <w:r w:rsidRPr="00916768">
        <w:rPr>
          <w:color w:val="000000"/>
          <w:sz w:val="28"/>
          <w:szCs w:val="28"/>
        </w:rPr>
        <w:t>Планируется преодоление, компенсация или минимизация имеющихся у подростков нарушений; совершенствование личностных, регулятивных, познавательных и коммуникативных компетенций, что позволит школьникам освоить основную образовательную программу, успешно пройти итоговую аттестацию и продолжить обучение в выбранных профессиональных образовательных организациях разного уровня.</w:t>
      </w:r>
    </w:p>
    <w:p w:rsidR="00E543E9" w:rsidRPr="00916768" w:rsidRDefault="00E543E9" w:rsidP="00E543E9">
      <w:pPr>
        <w:rPr>
          <w:sz w:val="28"/>
          <w:szCs w:val="28"/>
        </w:rPr>
      </w:pPr>
      <w:r w:rsidRPr="00916768">
        <w:rPr>
          <w:sz w:val="28"/>
          <w:szCs w:val="28"/>
        </w:rPr>
        <w:t>Личностные результаты:</w:t>
      </w:r>
    </w:p>
    <w:p w:rsidR="00E543E9" w:rsidRPr="00A96B40" w:rsidRDefault="00E543E9" w:rsidP="00916768">
      <w:pPr>
        <w:pStyle w:val="a"/>
        <w:spacing w:line="240" w:lineRule="auto"/>
        <w:ind w:left="0" w:firstLine="426"/>
      </w:pPr>
      <w:r w:rsidRPr="00A96B40">
        <w:t>сформированная мотивация к труду;</w:t>
      </w:r>
    </w:p>
    <w:p w:rsidR="00E543E9" w:rsidRPr="00A96B40" w:rsidRDefault="00E543E9" w:rsidP="00916768">
      <w:pPr>
        <w:pStyle w:val="a"/>
        <w:spacing w:line="240" w:lineRule="auto"/>
        <w:ind w:left="0" w:firstLine="426"/>
      </w:pPr>
      <w:r w:rsidRPr="00A96B40">
        <w:t>ответственное отношение к выполнению заданий;</w:t>
      </w:r>
    </w:p>
    <w:p w:rsidR="00E543E9" w:rsidRPr="00A96B40" w:rsidRDefault="00E543E9" w:rsidP="00916768">
      <w:pPr>
        <w:pStyle w:val="a"/>
        <w:spacing w:line="240" w:lineRule="auto"/>
        <w:ind w:left="0" w:firstLine="426"/>
      </w:pPr>
      <w:r w:rsidRPr="00A96B40">
        <w:t>адекватная самооценка и оценка окружающих людей;</w:t>
      </w:r>
    </w:p>
    <w:p w:rsidR="00E543E9" w:rsidRPr="00A96B40" w:rsidRDefault="00E543E9" w:rsidP="00916768">
      <w:pPr>
        <w:pStyle w:val="a"/>
        <w:spacing w:line="240" w:lineRule="auto"/>
        <w:ind w:left="0" w:firstLine="426"/>
      </w:pPr>
      <w:r w:rsidRPr="00A96B40">
        <w:t>сформированный самоконтроль на основе развития эмоциональных и волевых качеств;</w:t>
      </w:r>
    </w:p>
    <w:p w:rsidR="00E543E9" w:rsidRPr="00A96B40" w:rsidRDefault="00E543E9" w:rsidP="00916768">
      <w:pPr>
        <w:pStyle w:val="a"/>
        <w:spacing w:line="240" w:lineRule="auto"/>
        <w:ind w:left="0" w:firstLine="426"/>
      </w:pPr>
      <w:r w:rsidRPr="00A96B40">
        <w:t>умение вести диалог с разными людьми, достигать в нем взаимопонимания, находить общие цели и сотрудничать для их достижения;</w:t>
      </w:r>
    </w:p>
    <w:p w:rsidR="00E543E9" w:rsidRPr="00A96B40" w:rsidRDefault="00E543E9" w:rsidP="00916768">
      <w:pPr>
        <w:pStyle w:val="a"/>
        <w:spacing w:line="240" w:lineRule="auto"/>
        <w:ind w:left="0" w:firstLine="426"/>
      </w:pPr>
      <w:r w:rsidRPr="00A96B40">
        <w:t xml:space="preserve">понимание ценностей здорового и безопасного образа жизни, наличие потребности в физическом самосовершенствовании, занятиях спортивно-оздоровительной деятельностью; </w:t>
      </w:r>
    </w:p>
    <w:p w:rsidR="00E543E9" w:rsidRPr="00A96B40" w:rsidRDefault="00E543E9" w:rsidP="00916768">
      <w:pPr>
        <w:pStyle w:val="a"/>
        <w:spacing w:line="240" w:lineRule="auto"/>
        <w:ind w:left="0" w:firstLine="426"/>
      </w:pPr>
      <w:r w:rsidRPr="00A96B40">
        <w:t>понимание и неприятие вредных привычек (курения, употребления алкоголя, наркотиков);</w:t>
      </w:r>
    </w:p>
    <w:p w:rsidR="00E543E9" w:rsidRPr="00A96B40" w:rsidRDefault="00E543E9" w:rsidP="00916768">
      <w:pPr>
        <w:pStyle w:val="a"/>
        <w:spacing w:line="240" w:lineRule="auto"/>
        <w:ind w:left="0" w:firstLine="426"/>
      </w:pPr>
      <w:r w:rsidRPr="00A96B40">
        <w:t xml:space="preserve">осознанный выбор будущей профессии и адекватная оценка собственных возможностей по реализации жизненных планов; </w:t>
      </w:r>
    </w:p>
    <w:p w:rsidR="00E543E9" w:rsidRPr="00A96B40" w:rsidRDefault="00E543E9" w:rsidP="00916768">
      <w:pPr>
        <w:pStyle w:val="a"/>
        <w:spacing w:line="240" w:lineRule="auto"/>
        <w:ind w:left="0" w:firstLine="426"/>
      </w:pPr>
      <w:r w:rsidRPr="00A96B40">
        <w:t xml:space="preserve">ответственное отношение к созданию семьи на основе осмысленного принятия ценностей семейной жизни. </w:t>
      </w:r>
    </w:p>
    <w:p w:rsidR="00E543E9" w:rsidRPr="00A96B40" w:rsidRDefault="00E543E9" w:rsidP="00916768">
      <w:pPr>
        <w:ind w:firstLine="426"/>
      </w:pPr>
      <w:r w:rsidRPr="00A96B40">
        <w:t>Метапредметные результаты:</w:t>
      </w:r>
    </w:p>
    <w:p w:rsidR="00E543E9" w:rsidRPr="00A96B40" w:rsidRDefault="00E543E9" w:rsidP="00916768">
      <w:pPr>
        <w:pStyle w:val="a"/>
        <w:spacing w:line="240" w:lineRule="auto"/>
        <w:ind w:left="0" w:firstLine="426"/>
      </w:pPr>
      <w:r w:rsidRPr="00A96B40">
        <w:t xml:space="preserve">продуктивное общение и взаимодействие в процессе совместной деятельности, согласование позиции с другими участниками деятельности, эффективное разрешение и предотвращение конфликтов; </w:t>
      </w:r>
    </w:p>
    <w:p w:rsidR="00E543E9" w:rsidRPr="00A96B40" w:rsidRDefault="00E543E9" w:rsidP="00916768">
      <w:pPr>
        <w:pStyle w:val="a"/>
        <w:spacing w:line="240" w:lineRule="auto"/>
        <w:ind w:left="0" w:firstLine="426"/>
      </w:pPr>
      <w:r w:rsidRPr="00A96B40">
        <w:t xml:space="preserve">овладение навыками познавательной, учебно-исследовательской и проектной деятельности, навыками разрешения проблем; </w:t>
      </w:r>
    </w:p>
    <w:p w:rsidR="00E543E9" w:rsidRPr="00A96B40" w:rsidRDefault="00E543E9" w:rsidP="00916768">
      <w:pPr>
        <w:pStyle w:val="a"/>
        <w:spacing w:line="240" w:lineRule="auto"/>
        <w:ind w:left="0" w:firstLine="426"/>
      </w:pPr>
      <w:r w:rsidRPr="00A96B40">
        <w:lastRenderedPageBreak/>
        <w:t xml:space="preserve">самостоятельное (при необходимости </w:t>
      </w:r>
      <w:r>
        <w:t>–</w:t>
      </w:r>
      <w:r w:rsidRPr="00A96B40">
        <w:t xml:space="preserve"> с помощью) нахождение способов решения практических задач, применения различных методов познания;</w:t>
      </w:r>
    </w:p>
    <w:p w:rsidR="00E543E9" w:rsidRPr="00A96B40" w:rsidRDefault="00E543E9" w:rsidP="00916768">
      <w:pPr>
        <w:pStyle w:val="a"/>
        <w:spacing w:line="240" w:lineRule="auto"/>
        <w:ind w:left="0" w:firstLine="426"/>
      </w:pPr>
      <w:r w:rsidRPr="00A96B40">
        <w:t>ориентирование в различных источниках информации, самостоятельное или с помощью; критическое оценивание и интерпретация информации из различных источников;</w:t>
      </w:r>
    </w:p>
    <w:p w:rsidR="00E543E9" w:rsidRPr="00A96B40" w:rsidRDefault="00E543E9" w:rsidP="00916768">
      <w:pPr>
        <w:pStyle w:val="a"/>
        <w:spacing w:line="240" w:lineRule="auto"/>
        <w:ind w:left="0" w:firstLine="426"/>
      </w:pPr>
      <w:r w:rsidRPr="00A96B40">
        <w:t>овладение языковыми средствами, умениями их адекватного использования в целях общения, устного и письменного представления смысловой программы высказывания, ее оформления;</w:t>
      </w:r>
    </w:p>
    <w:p w:rsidR="00E543E9" w:rsidRPr="00A96B40" w:rsidRDefault="00E543E9" w:rsidP="00916768">
      <w:pPr>
        <w:pStyle w:val="a"/>
        <w:spacing w:line="240" w:lineRule="auto"/>
        <w:ind w:left="0" w:firstLine="426"/>
      </w:pPr>
      <w:r w:rsidRPr="00A96B40">
        <w:t>определение назначения и функций различных социальных институтов.</w:t>
      </w:r>
    </w:p>
    <w:p w:rsidR="00E543E9" w:rsidRPr="00916768" w:rsidRDefault="00E543E9" w:rsidP="00E543E9">
      <w:pPr>
        <w:rPr>
          <w:sz w:val="28"/>
          <w:szCs w:val="28"/>
        </w:rPr>
      </w:pPr>
      <w:r w:rsidRPr="00916768">
        <w:rPr>
          <w:b/>
          <w:bCs/>
          <w:sz w:val="28"/>
          <w:szCs w:val="28"/>
        </w:rPr>
        <w:t>П</w:t>
      </w:r>
      <w:r w:rsidRPr="00916768">
        <w:rPr>
          <w:b/>
          <w:bCs/>
          <w:spacing w:val="-6"/>
          <w:sz w:val="28"/>
          <w:szCs w:val="28"/>
        </w:rPr>
        <w:t>редметные результаты освоения основной</w:t>
      </w:r>
      <w:r w:rsidRPr="00916768">
        <w:rPr>
          <w:b/>
          <w:bCs/>
          <w:sz w:val="28"/>
          <w:szCs w:val="28"/>
        </w:rPr>
        <w:t xml:space="preserve"> образовательной программы</w:t>
      </w:r>
      <w:r w:rsidRPr="00916768">
        <w:rPr>
          <w:sz w:val="28"/>
          <w:szCs w:val="28"/>
        </w:rPr>
        <w:t xml:space="preserve"> должны обеспечивать возможность дальнейшего успешного профессионального обучения и/или профессиональной деятельности школьников с ОВЗ.</w:t>
      </w:r>
    </w:p>
    <w:p w:rsidR="00E543E9" w:rsidRPr="00916768" w:rsidRDefault="00E543E9" w:rsidP="00E543E9">
      <w:pPr>
        <w:rPr>
          <w:sz w:val="28"/>
          <w:szCs w:val="28"/>
        </w:rPr>
      </w:pPr>
      <w:r w:rsidRPr="00916768">
        <w:rPr>
          <w:sz w:val="28"/>
          <w:szCs w:val="28"/>
        </w:rPr>
        <w:t xml:space="preserve">Обучающиеся с ОВЗ достигают предметных результатов освоения основной образовательной программы на различных уровнях (базовом, углубленном) в зависимости от их индивидуальных способностей, вида и выраженности особых образовательных потребностей, а также успешности проведенной коррекционной работы. </w:t>
      </w:r>
    </w:p>
    <w:p w:rsidR="00E543E9" w:rsidRPr="00916768" w:rsidRDefault="00E543E9" w:rsidP="00E543E9">
      <w:pPr>
        <w:rPr>
          <w:sz w:val="28"/>
          <w:szCs w:val="28"/>
        </w:rPr>
      </w:pPr>
      <w:r w:rsidRPr="00916768">
        <w:rPr>
          <w:b/>
          <w:bCs/>
          <w:sz w:val="28"/>
          <w:szCs w:val="28"/>
        </w:rPr>
        <w:t>На базовом уровне</w:t>
      </w:r>
      <w:r w:rsidRPr="00916768">
        <w:rPr>
          <w:sz w:val="28"/>
          <w:szCs w:val="28"/>
        </w:rPr>
        <w:t xml:space="preserve"> обучающиеся с ОВЗ овладевают общеобразовательными и общекультурными компетенциями в рамках предметных областей ООП СОО.</w:t>
      </w:r>
    </w:p>
    <w:p w:rsidR="00E543E9" w:rsidRPr="00916768" w:rsidRDefault="00E543E9" w:rsidP="00E543E9">
      <w:pPr>
        <w:rPr>
          <w:sz w:val="28"/>
          <w:szCs w:val="28"/>
        </w:rPr>
      </w:pPr>
      <w:r w:rsidRPr="00916768">
        <w:rPr>
          <w:b/>
          <w:bCs/>
          <w:sz w:val="28"/>
          <w:szCs w:val="28"/>
        </w:rPr>
        <w:t>На углубленном уровне</w:t>
      </w:r>
      <w:r w:rsidRPr="00916768">
        <w:rPr>
          <w:sz w:val="28"/>
          <w:szCs w:val="28"/>
        </w:rPr>
        <w:t>, ориентированном преимущественно на подготовку к последующему профессиональному образованию, старшеклассники с ОВЗ достигают предметных результатов путем более глубокого, чем это предусматривается базовым курсом, освоения основ наук, систематических знаний и способов действий, присущих данному учебному предмету (предметам).</w:t>
      </w:r>
    </w:p>
    <w:p w:rsidR="00E543E9" w:rsidRPr="00916768" w:rsidRDefault="00E543E9" w:rsidP="00E543E9">
      <w:pPr>
        <w:rPr>
          <w:sz w:val="28"/>
          <w:szCs w:val="28"/>
        </w:rPr>
      </w:pPr>
      <w:r w:rsidRPr="00916768">
        <w:rPr>
          <w:sz w:val="28"/>
          <w:szCs w:val="28"/>
        </w:rPr>
        <w:t xml:space="preserve">Предметные результаты освоения интегрированных учебных предметов ориентированы на формирование целостных представлений о мире и общей культуры обучающихся путем освоения систематических научных знаний и способов действий на метапредметной основе. </w:t>
      </w:r>
    </w:p>
    <w:p w:rsidR="00E543E9" w:rsidRPr="00916768" w:rsidRDefault="00E543E9" w:rsidP="00E543E9">
      <w:pPr>
        <w:rPr>
          <w:sz w:val="28"/>
          <w:szCs w:val="28"/>
        </w:rPr>
      </w:pPr>
      <w:r w:rsidRPr="00916768">
        <w:rPr>
          <w:sz w:val="28"/>
          <w:szCs w:val="28"/>
        </w:rPr>
        <w:t>Учитывая разнообразие и вариативность особых образовательных потребностей обучающихся, а также различную степень их выраженности, прогнозируется достаточно дифференцированный характер освоения ими предметных результатов.</w:t>
      </w:r>
    </w:p>
    <w:p w:rsidR="00E543E9" w:rsidRPr="00A96B40" w:rsidRDefault="00E543E9" w:rsidP="00E543E9">
      <w:r w:rsidRPr="00916768">
        <w:rPr>
          <w:sz w:val="28"/>
          <w:szCs w:val="28"/>
        </w:rPr>
        <w:t>Предметные результаты:</w:t>
      </w:r>
    </w:p>
    <w:p w:rsidR="00E543E9" w:rsidRPr="00A96B40" w:rsidRDefault="00E543E9" w:rsidP="00916768">
      <w:pPr>
        <w:pStyle w:val="a"/>
        <w:tabs>
          <w:tab w:val="left" w:pos="851"/>
        </w:tabs>
        <w:spacing w:line="240" w:lineRule="auto"/>
        <w:ind w:left="0" w:firstLine="567"/>
      </w:pPr>
      <w:r w:rsidRPr="00A96B40">
        <w:t>освоение программы учебных предметов на углубленном уровне при сформированной учебной деятельности</w:t>
      </w:r>
      <w:r>
        <w:t xml:space="preserve"> и</w:t>
      </w:r>
      <w:r w:rsidRPr="00A96B40">
        <w:t xml:space="preserve"> высоких познавательных и/или речевых способностях и возможностях; </w:t>
      </w:r>
    </w:p>
    <w:p w:rsidR="00E543E9" w:rsidRPr="00A96B40" w:rsidRDefault="00E543E9" w:rsidP="00916768">
      <w:pPr>
        <w:pStyle w:val="a"/>
        <w:tabs>
          <w:tab w:val="left" w:pos="851"/>
        </w:tabs>
        <w:spacing w:line="240" w:lineRule="auto"/>
        <w:ind w:left="0" w:firstLine="567"/>
      </w:pPr>
      <w:r w:rsidRPr="00A96B40">
        <w:t xml:space="preserve">освоение программы учебных предметов на базовом уровне при сформированной в целом учебной деятельности и достаточных познавательных, речевых, эмоционально-волевых возможностях; </w:t>
      </w:r>
    </w:p>
    <w:p w:rsidR="00E543E9" w:rsidRPr="00A96B40" w:rsidRDefault="00E543E9" w:rsidP="00916768">
      <w:pPr>
        <w:pStyle w:val="a"/>
        <w:tabs>
          <w:tab w:val="left" w:pos="851"/>
        </w:tabs>
        <w:spacing w:line="240" w:lineRule="auto"/>
        <w:ind w:left="0" w:firstLine="567"/>
      </w:pPr>
      <w:r w:rsidRPr="00A96B40">
        <w:t>освоение элементов учебных предметов на базовом уровне и элементов интегрированных учебных предметов (подростки с когнитивными нарушениями).</w:t>
      </w:r>
    </w:p>
    <w:p w:rsidR="00E543E9" w:rsidRPr="00916768" w:rsidRDefault="00E543E9" w:rsidP="00E543E9">
      <w:pPr>
        <w:rPr>
          <w:sz w:val="28"/>
          <w:szCs w:val="28"/>
        </w:rPr>
      </w:pPr>
      <w:r w:rsidRPr="00916768">
        <w:rPr>
          <w:sz w:val="28"/>
          <w:szCs w:val="28"/>
        </w:rPr>
        <w:t xml:space="preserve">Итоговая аттестация является логическим завершением освоения </w:t>
      </w:r>
      <w:r w:rsidRPr="00916768">
        <w:rPr>
          <w:sz w:val="28"/>
          <w:szCs w:val="28"/>
        </w:rPr>
        <w:lastRenderedPageBreak/>
        <w:t>обучающимися с ОВЗ образовательных программ среднего общего образования. Выпускники XI (XII) классов с ОВЗ имеют право добровольно выбрать формат выпускных испытаний — единый государственный экзамен или государственный выпускной экзамен. Кроме этого, старшеклассники, имеющие статус «ограниченные возможности здоровья» или инвалидность, имеют право на прохождение итоговой аттестации в специально созданных условиях.</w:t>
      </w:r>
    </w:p>
    <w:p w:rsidR="00E543E9" w:rsidRPr="00916768" w:rsidRDefault="00E543E9" w:rsidP="00E543E9">
      <w:pPr>
        <w:rPr>
          <w:sz w:val="28"/>
          <w:szCs w:val="28"/>
        </w:rPr>
      </w:pPr>
      <w:r w:rsidRPr="00916768">
        <w:rPr>
          <w:sz w:val="28"/>
          <w:szCs w:val="28"/>
        </w:rPr>
        <w:t>Обучающиеся, не прошедшие итоговую аттестацию или получившие на итоговой аттестации неудовлетворительные результаты, а также школьники, освоившие часть образовательной программы среднего общего образования и (или) отчисленные из МАОУ «Сырковская СОШ», получают справку об обучении или о периоде обучения по образцу, разработанному МАОУ «Сырковская СОШ».</w:t>
      </w:r>
    </w:p>
    <w:p w:rsidR="00071A2F" w:rsidRPr="00B77312" w:rsidRDefault="00E543E9" w:rsidP="00916768">
      <w:pPr>
        <w:ind w:firstLine="709"/>
        <w:rPr>
          <w:rFonts w:ascii="Times New Roman" w:hAnsi="Times New Roman" w:cs="Times New Roman"/>
          <w:b/>
          <w:sz w:val="28"/>
          <w:szCs w:val="28"/>
        </w:rPr>
      </w:pPr>
      <w:r>
        <w:br w:type="page"/>
      </w:r>
      <w:bookmarkStart w:id="451" w:name="sub_1400"/>
      <w:bookmarkEnd w:id="433"/>
      <w:bookmarkEnd w:id="438"/>
      <w:r w:rsidR="00146C5F" w:rsidRPr="00B77312">
        <w:rPr>
          <w:rFonts w:ascii="Times New Roman" w:hAnsi="Times New Roman" w:cs="Times New Roman"/>
          <w:b/>
          <w:sz w:val="28"/>
          <w:szCs w:val="28"/>
        </w:rPr>
        <w:lastRenderedPageBreak/>
        <w:t>3. </w:t>
      </w:r>
      <w:r w:rsidR="00FE7327" w:rsidRPr="00B77312">
        <w:rPr>
          <w:rFonts w:ascii="Times New Roman" w:hAnsi="Times New Roman" w:cs="Times New Roman"/>
          <w:b/>
          <w:sz w:val="28"/>
          <w:szCs w:val="28"/>
        </w:rPr>
        <w:t>ОРГАНИЗАЦИОННЫЙ РАЗДЕЛ</w:t>
      </w:r>
    </w:p>
    <w:bookmarkEnd w:id="451"/>
    <w:p w:rsidR="00071A2F" w:rsidRPr="005D4B91" w:rsidRDefault="00071A2F" w:rsidP="005D4B91">
      <w:pPr>
        <w:ind w:firstLine="709"/>
        <w:rPr>
          <w:rFonts w:ascii="Times New Roman" w:hAnsi="Times New Roman" w:cs="Times New Roman"/>
          <w:sz w:val="28"/>
          <w:szCs w:val="28"/>
        </w:rPr>
      </w:pPr>
    </w:p>
    <w:p w:rsidR="00146C5F" w:rsidRPr="005D4B91" w:rsidRDefault="00146C5F"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3.1. УЧЕБНЫЙ ПЛАН</w:t>
      </w:r>
    </w:p>
    <w:p w:rsidR="00146C5F" w:rsidRPr="005D4B91" w:rsidRDefault="00146C5F" w:rsidP="005D4B91">
      <w:pPr>
        <w:widowControl/>
        <w:autoSpaceDE/>
        <w:autoSpaceDN/>
        <w:adjustRightInd/>
        <w:ind w:firstLine="709"/>
        <w:rPr>
          <w:rFonts w:ascii="Times New Roman" w:hAnsi="Times New Roman" w:cs="Times New Roman"/>
          <w:iCs/>
          <w:sz w:val="28"/>
          <w:szCs w:val="28"/>
          <w:lang w:eastAsia="en-US"/>
        </w:rPr>
      </w:pPr>
      <w:r w:rsidRPr="005D4B91">
        <w:rPr>
          <w:rFonts w:ascii="Times New Roman" w:hAnsi="Times New Roman" w:cs="Times New Roman"/>
          <w:iCs/>
          <w:sz w:val="28"/>
          <w:szCs w:val="28"/>
          <w:lang w:eastAsia="en-US"/>
        </w:rPr>
        <w:t xml:space="preserve">Учебный план </w:t>
      </w:r>
      <w:r w:rsidR="00B77312">
        <w:rPr>
          <w:rFonts w:ascii="Times New Roman" w:hAnsi="Times New Roman" w:cs="Times New Roman"/>
          <w:iCs/>
          <w:sz w:val="28"/>
          <w:szCs w:val="28"/>
          <w:lang w:eastAsia="en-US"/>
        </w:rPr>
        <w:t>МАОУ «Сырковская СОШ»</w:t>
      </w:r>
      <w:r w:rsidRPr="005D4B91">
        <w:rPr>
          <w:rFonts w:ascii="Times New Roman" w:hAnsi="Times New Roman" w:cs="Times New Roman"/>
          <w:iCs/>
          <w:sz w:val="28"/>
          <w:szCs w:val="28"/>
          <w:lang w:eastAsia="en-US"/>
        </w:rPr>
        <w:t xml:space="preserve"> (далее – учебный план) соответствует требованиям ФГОС СОО.</w:t>
      </w:r>
    </w:p>
    <w:p w:rsidR="00146C5F" w:rsidRPr="005D4B91" w:rsidRDefault="00146C5F" w:rsidP="005D4B91">
      <w:pPr>
        <w:widowControl/>
        <w:autoSpaceDE/>
        <w:autoSpaceDN/>
        <w:adjustRightInd/>
        <w:ind w:firstLine="709"/>
        <w:rPr>
          <w:rFonts w:ascii="Times New Roman" w:hAnsi="Times New Roman" w:cs="Times New Roman"/>
          <w:i/>
          <w:sz w:val="28"/>
          <w:szCs w:val="28"/>
          <w:lang w:eastAsia="en-US"/>
        </w:rPr>
      </w:pPr>
      <w:bookmarkStart w:id="452" w:name="sub_102140"/>
      <w:r w:rsidRPr="005D4B91">
        <w:rPr>
          <w:rFonts w:ascii="Times New Roman" w:hAnsi="Times New Roman" w:cs="Times New Roman"/>
          <w:i/>
          <w:iCs/>
          <w:sz w:val="28"/>
          <w:szCs w:val="28"/>
          <w:lang w:eastAsia="en-US"/>
        </w:rPr>
        <w:t>Учебный план разработан на основе федерального учебного плана (</w:t>
      </w:r>
      <w:r w:rsidR="00CA5F9A">
        <w:rPr>
          <w:rFonts w:ascii="Times New Roman" w:hAnsi="Times New Roman" w:cs="Times New Roman"/>
          <w:i/>
          <w:sz w:val="28"/>
          <w:szCs w:val="28"/>
          <w:lang w:eastAsia="en-US"/>
        </w:rPr>
        <w:t>п. 131</w:t>
      </w:r>
      <w:r w:rsidRPr="005D4B91">
        <w:rPr>
          <w:rFonts w:ascii="Times New Roman" w:hAnsi="Times New Roman" w:cs="Times New Roman"/>
          <w:i/>
          <w:sz w:val="28"/>
          <w:szCs w:val="28"/>
          <w:lang w:eastAsia="en-US"/>
        </w:rPr>
        <w:t xml:space="preserve"> «Федеральный учебный план основного общего образования» Федеральной образовательной программы СОО).</w:t>
      </w:r>
      <w:bookmarkEnd w:id="452"/>
    </w:p>
    <w:p w:rsidR="00071A2F" w:rsidRPr="005D4B91" w:rsidRDefault="00146C5F" w:rsidP="005D4B91">
      <w:pPr>
        <w:ind w:firstLine="709"/>
        <w:rPr>
          <w:rFonts w:ascii="Times New Roman" w:hAnsi="Times New Roman" w:cs="Times New Roman"/>
          <w:sz w:val="28"/>
          <w:szCs w:val="28"/>
        </w:rPr>
      </w:pPr>
      <w:bookmarkStart w:id="453" w:name="sub_1271"/>
      <w:r w:rsidRPr="005D4B91">
        <w:rPr>
          <w:rFonts w:ascii="Times New Roman" w:hAnsi="Times New Roman" w:cs="Times New Roman"/>
          <w:sz w:val="28"/>
          <w:szCs w:val="28"/>
        </w:rPr>
        <w:t xml:space="preserve">Учебный план </w:t>
      </w:r>
      <w:r w:rsidR="00071A2F" w:rsidRPr="005D4B91">
        <w:rPr>
          <w:rFonts w:ascii="Times New Roman" w:hAnsi="Times New Roman" w:cs="Times New Roman"/>
          <w:sz w:val="28"/>
          <w:szCs w:val="28"/>
        </w:rPr>
        <w:t>определяет перечень, трудоемкость, последовательность и распределение по периодам обучения учебных предметов, курсов, дисциплин (модулей), практики, иных видов учебной деятельности.</w:t>
      </w:r>
    </w:p>
    <w:p w:rsidR="00071A2F" w:rsidRPr="005D4B91" w:rsidRDefault="00146C5F" w:rsidP="005D4B91">
      <w:pPr>
        <w:ind w:firstLine="709"/>
        <w:rPr>
          <w:rFonts w:ascii="Times New Roman" w:hAnsi="Times New Roman" w:cs="Times New Roman"/>
          <w:sz w:val="28"/>
          <w:szCs w:val="28"/>
        </w:rPr>
      </w:pPr>
      <w:bookmarkStart w:id="454" w:name="sub_1272"/>
      <w:bookmarkEnd w:id="453"/>
      <w:r w:rsidRPr="005D4B91">
        <w:rPr>
          <w:rFonts w:ascii="Times New Roman" w:hAnsi="Times New Roman" w:cs="Times New Roman"/>
          <w:sz w:val="28"/>
          <w:szCs w:val="28"/>
        </w:rPr>
        <w:t>У</w:t>
      </w:r>
      <w:r w:rsidR="00071A2F" w:rsidRPr="005D4B91">
        <w:rPr>
          <w:rFonts w:ascii="Times New Roman" w:hAnsi="Times New Roman" w:cs="Times New Roman"/>
          <w:sz w:val="28"/>
          <w:szCs w:val="28"/>
        </w:rPr>
        <w:t>чебный план</w:t>
      </w:r>
      <w:r w:rsidRPr="005D4B91">
        <w:rPr>
          <w:rFonts w:ascii="Times New Roman" w:hAnsi="Times New Roman" w:cs="Times New Roman"/>
          <w:sz w:val="28"/>
          <w:szCs w:val="28"/>
        </w:rPr>
        <w:t xml:space="preserve"> </w:t>
      </w:r>
      <w:r w:rsidR="00071A2F" w:rsidRPr="005D4B91">
        <w:rPr>
          <w:rFonts w:ascii="Times New Roman" w:hAnsi="Times New Roman" w:cs="Times New Roman"/>
          <w:sz w:val="28"/>
          <w:szCs w:val="28"/>
        </w:rPr>
        <w:t xml:space="preserve">обеспечивает реализацию требований </w:t>
      </w:r>
      <w:r w:rsidR="00071A2F" w:rsidRPr="005D4B91">
        <w:rPr>
          <w:rStyle w:val="a5"/>
          <w:rFonts w:ascii="Times New Roman" w:hAnsi="Times New Roman" w:cs="Times New Roman"/>
          <w:color w:val="auto"/>
          <w:sz w:val="28"/>
          <w:szCs w:val="28"/>
        </w:rPr>
        <w:t>ФГОС</w:t>
      </w:r>
      <w:r w:rsidR="00071A2F" w:rsidRPr="005D4B91">
        <w:rPr>
          <w:rFonts w:ascii="Times New Roman" w:hAnsi="Times New Roman" w:cs="Times New Roman"/>
          <w:sz w:val="28"/>
          <w:szCs w:val="28"/>
        </w:rPr>
        <w:t xml:space="preserve"> СОО, определяет общие рамки отбора учебного материала, формирования перечня результатов образования и организации образовательной деятельности.</w:t>
      </w:r>
    </w:p>
    <w:p w:rsidR="00071A2F" w:rsidRPr="005D4B91" w:rsidRDefault="00146C5F" w:rsidP="005D4B91">
      <w:pPr>
        <w:ind w:firstLine="709"/>
        <w:rPr>
          <w:rFonts w:ascii="Times New Roman" w:hAnsi="Times New Roman" w:cs="Times New Roman"/>
          <w:sz w:val="28"/>
          <w:szCs w:val="28"/>
        </w:rPr>
      </w:pPr>
      <w:bookmarkStart w:id="455" w:name="sub_1273"/>
      <w:bookmarkEnd w:id="454"/>
      <w:r w:rsidRPr="005D4B91">
        <w:rPr>
          <w:rFonts w:ascii="Times New Roman" w:hAnsi="Times New Roman" w:cs="Times New Roman"/>
          <w:sz w:val="28"/>
          <w:szCs w:val="28"/>
        </w:rPr>
        <w:t>У</w:t>
      </w:r>
      <w:r w:rsidR="00071A2F" w:rsidRPr="005D4B91">
        <w:rPr>
          <w:rFonts w:ascii="Times New Roman" w:hAnsi="Times New Roman" w:cs="Times New Roman"/>
          <w:sz w:val="28"/>
          <w:szCs w:val="28"/>
        </w:rPr>
        <w:t>чебный план:</w:t>
      </w:r>
    </w:p>
    <w:bookmarkEnd w:id="455"/>
    <w:p w:rsidR="00071A2F" w:rsidRPr="005D4B91" w:rsidRDefault="007B6D86"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фиксирует максимальный объем учебной нагрузки обучающихся;</w:t>
      </w:r>
    </w:p>
    <w:p w:rsidR="00071A2F" w:rsidRPr="005D4B91" w:rsidRDefault="007B6D86"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определяет (регламентирует) перечень учебных предметов, курсов и время, отводимое на их освоение и организацию;</w:t>
      </w:r>
    </w:p>
    <w:p w:rsidR="00071A2F" w:rsidRPr="005D4B91" w:rsidRDefault="007B6D86"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распределяет учебные предметы, курсы, модули по классам и учебным годам.</w:t>
      </w:r>
    </w:p>
    <w:p w:rsidR="00071A2F" w:rsidRPr="005D4B91" w:rsidRDefault="00146C5F" w:rsidP="005D4B91">
      <w:pPr>
        <w:ind w:firstLine="709"/>
        <w:rPr>
          <w:rFonts w:ascii="Times New Roman" w:hAnsi="Times New Roman" w:cs="Times New Roman"/>
          <w:b/>
          <w:i/>
          <w:sz w:val="28"/>
          <w:szCs w:val="28"/>
        </w:rPr>
      </w:pPr>
      <w:bookmarkStart w:id="456" w:name="sub_1275"/>
      <w:bookmarkStart w:id="457" w:name="_Hlk173252592"/>
      <w:r w:rsidRPr="005D4B91">
        <w:rPr>
          <w:rFonts w:ascii="Times New Roman" w:hAnsi="Times New Roman" w:cs="Times New Roman"/>
          <w:b/>
          <w:i/>
          <w:sz w:val="28"/>
          <w:szCs w:val="28"/>
        </w:rPr>
        <w:t>У</w:t>
      </w:r>
      <w:r w:rsidR="00071A2F" w:rsidRPr="005D4B91">
        <w:rPr>
          <w:rFonts w:ascii="Times New Roman" w:hAnsi="Times New Roman" w:cs="Times New Roman"/>
          <w:b/>
          <w:i/>
          <w:sz w:val="28"/>
          <w:szCs w:val="28"/>
        </w:rPr>
        <w:t>чебный план состоит из двух частей: обязательной части и части, формируемой участниками образовательных отношений.</w:t>
      </w:r>
    </w:p>
    <w:p w:rsidR="00071A2F" w:rsidRPr="005D4B91" w:rsidRDefault="00071A2F" w:rsidP="005D4B91">
      <w:pPr>
        <w:ind w:firstLine="709"/>
        <w:rPr>
          <w:rFonts w:ascii="Times New Roman" w:hAnsi="Times New Roman" w:cs="Times New Roman"/>
          <w:sz w:val="28"/>
          <w:szCs w:val="28"/>
        </w:rPr>
      </w:pPr>
      <w:bookmarkStart w:id="458" w:name="sub_12751"/>
      <w:bookmarkEnd w:id="456"/>
      <w:r w:rsidRPr="005D4B91">
        <w:rPr>
          <w:rFonts w:ascii="Times New Roman" w:hAnsi="Times New Roman" w:cs="Times New Roman"/>
          <w:i/>
          <w:sz w:val="28"/>
          <w:szCs w:val="28"/>
        </w:rPr>
        <w:t xml:space="preserve">Обязательная часть ф учебного плана </w:t>
      </w:r>
      <w:r w:rsidRPr="005D4B91">
        <w:rPr>
          <w:rFonts w:ascii="Times New Roman" w:hAnsi="Times New Roman" w:cs="Times New Roman"/>
          <w:sz w:val="28"/>
          <w:szCs w:val="28"/>
        </w:rPr>
        <w:t>определяет состав учебных предметов обязательных для всех имеющих по данной программе государственную аккредитацию образовательных организаций, реализующих образовательную программу основного общего образования, и учебное время, отводимое на их изучение по классам (годам) обучения.</w:t>
      </w:r>
    </w:p>
    <w:p w:rsidR="00071A2F" w:rsidRPr="00B77312" w:rsidRDefault="00071A2F" w:rsidP="005D4B91">
      <w:pPr>
        <w:ind w:firstLine="709"/>
        <w:rPr>
          <w:rFonts w:ascii="Times New Roman" w:hAnsi="Times New Roman" w:cs="Times New Roman"/>
          <w:sz w:val="28"/>
          <w:szCs w:val="28"/>
        </w:rPr>
      </w:pPr>
      <w:bookmarkStart w:id="459" w:name="sub_12752"/>
      <w:bookmarkEnd w:id="458"/>
      <w:r w:rsidRPr="005D4B91">
        <w:rPr>
          <w:rFonts w:ascii="Times New Roman" w:hAnsi="Times New Roman" w:cs="Times New Roman"/>
          <w:i/>
          <w:sz w:val="28"/>
          <w:szCs w:val="28"/>
        </w:rPr>
        <w:t>Часть учебного плана, формируемая участниками образовательных отношений</w:t>
      </w:r>
      <w:r w:rsidRPr="005D4B91">
        <w:rPr>
          <w:rFonts w:ascii="Times New Roman" w:hAnsi="Times New Roman" w:cs="Times New Roman"/>
          <w:sz w:val="28"/>
          <w:szCs w:val="28"/>
        </w:rPr>
        <w:t xml:space="preserve">, определяет время, отводимое на изучение учебных предметов, учебных курсов, учебных модулей по выбору обучающихся, родителей (законных представителей) несовершеннолетних </w:t>
      </w:r>
      <w:r w:rsidRPr="00B77312">
        <w:rPr>
          <w:rFonts w:ascii="Times New Roman" w:hAnsi="Times New Roman" w:cs="Times New Roman"/>
          <w:sz w:val="28"/>
          <w:szCs w:val="28"/>
        </w:rPr>
        <w:t xml:space="preserve">обучающихся, </w:t>
      </w:r>
      <w:r w:rsidR="00146C5F" w:rsidRPr="00B77312">
        <w:rPr>
          <w:rFonts w:ascii="Times New Roman" w:hAnsi="Times New Roman" w:cs="Times New Roman"/>
          <w:sz w:val="28"/>
          <w:szCs w:val="28"/>
        </w:rPr>
        <w:t>в т.</w:t>
      </w:r>
      <w:r w:rsidR="00890A45" w:rsidRPr="00B77312">
        <w:rPr>
          <w:rFonts w:ascii="Times New Roman" w:hAnsi="Times New Roman" w:cs="Times New Roman"/>
          <w:sz w:val="28"/>
          <w:szCs w:val="28"/>
        </w:rPr>
        <w:t>ч.</w:t>
      </w:r>
      <w:r w:rsidRPr="00B77312">
        <w:rPr>
          <w:rFonts w:ascii="Times New Roman" w:hAnsi="Times New Roman" w:cs="Times New Roman"/>
          <w:sz w:val="28"/>
          <w:szCs w:val="28"/>
        </w:rPr>
        <w:t xml:space="preserve">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ОВЗ.</w:t>
      </w:r>
    </w:p>
    <w:bookmarkEnd w:id="459"/>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Время, отводимое на данную часть учебного плана, использовано на:</w:t>
      </w:r>
    </w:p>
    <w:p w:rsidR="00071A2F" w:rsidRPr="002D2405" w:rsidRDefault="005E54D3" w:rsidP="005D4B91">
      <w:pPr>
        <w:ind w:firstLine="709"/>
        <w:rPr>
          <w:rFonts w:ascii="Times New Roman" w:hAnsi="Times New Roman" w:cs="Times New Roman"/>
          <w:sz w:val="28"/>
          <w:szCs w:val="28"/>
        </w:rPr>
      </w:pPr>
      <w:r w:rsidRPr="002D2405">
        <w:rPr>
          <w:rFonts w:ascii="Times New Roman" w:hAnsi="Times New Roman" w:cs="Times New Roman"/>
          <w:sz w:val="28"/>
          <w:szCs w:val="28"/>
        </w:rPr>
        <w:t>- </w:t>
      </w:r>
      <w:r w:rsidR="00071A2F" w:rsidRPr="002D2405">
        <w:rPr>
          <w:rFonts w:ascii="Times New Roman" w:hAnsi="Times New Roman" w:cs="Times New Roman"/>
          <w:sz w:val="28"/>
          <w:szCs w:val="28"/>
        </w:rPr>
        <w:t>увеличение учебных часов, предусмотренных на изучение отдельных учебных предметов обязательной части</w:t>
      </w:r>
      <w:r w:rsidR="002D2405" w:rsidRPr="002D2405">
        <w:rPr>
          <w:rFonts w:ascii="Times New Roman" w:hAnsi="Times New Roman" w:cs="Times New Roman"/>
          <w:sz w:val="28"/>
          <w:szCs w:val="28"/>
        </w:rPr>
        <w:t xml:space="preserve"> (физическая культура)</w:t>
      </w:r>
      <w:r w:rsidR="00071A2F" w:rsidRPr="002D2405">
        <w:rPr>
          <w:rFonts w:ascii="Times New Roman" w:hAnsi="Times New Roman" w:cs="Times New Roman"/>
          <w:sz w:val="28"/>
          <w:szCs w:val="28"/>
        </w:rPr>
        <w:t>;</w:t>
      </w:r>
    </w:p>
    <w:p w:rsidR="00071A2F" w:rsidRPr="005D4B91" w:rsidRDefault="00071A2F" w:rsidP="002D2405">
      <w:pPr>
        <w:ind w:firstLine="709"/>
        <w:rPr>
          <w:rFonts w:ascii="Times New Roman" w:hAnsi="Times New Roman" w:cs="Times New Roman"/>
          <w:color w:val="FF0000"/>
          <w:sz w:val="28"/>
          <w:szCs w:val="28"/>
        </w:rPr>
      </w:pPr>
      <w:r w:rsidRPr="002D2405">
        <w:rPr>
          <w:rFonts w:ascii="Times New Roman" w:hAnsi="Times New Roman" w:cs="Times New Roman"/>
          <w:sz w:val="28"/>
          <w:szCs w:val="28"/>
        </w:rPr>
        <w:t>введение специально разработанных учебных курсов, обеспечивающих интересы и потребности участников образовательных отношений</w:t>
      </w:r>
      <w:r w:rsidR="002D2405" w:rsidRPr="002D2405">
        <w:rPr>
          <w:rFonts w:ascii="Times New Roman" w:hAnsi="Times New Roman" w:cs="Times New Roman"/>
          <w:sz w:val="28"/>
          <w:szCs w:val="28"/>
        </w:rPr>
        <w:t xml:space="preserve"> («Деловая речь.  Деловое письмо»</w:t>
      </w:r>
      <w:r w:rsidR="002D2405">
        <w:rPr>
          <w:rFonts w:ascii="Times New Roman" w:hAnsi="Times New Roman" w:cs="Times New Roman"/>
          <w:color w:val="FF0000"/>
          <w:sz w:val="28"/>
          <w:szCs w:val="28"/>
        </w:rPr>
        <w:t>; «Поварское дело»)</w:t>
      </w:r>
      <w:r w:rsidRPr="005D4B91">
        <w:rPr>
          <w:rFonts w:ascii="Times New Roman" w:hAnsi="Times New Roman" w:cs="Times New Roman"/>
          <w:color w:val="FF0000"/>
          <w:sz w:val="28"/>
          <w:szCs w:val="28"/>
        </w:rPr>
        <w:t>.</w:t>
      </w:r>
    </w:p>
    <w:p w:rsidR="00071A2F" w:rsidRPr="005D4B91" w:rsidRDefault="00071A2F" w:rsidP="005D4B91">
      <w:pPr>
        <w:ind w:firstLine="709"/>
        <w:rPr>
          <w:rFonts w:ascii="Times New Roman" w:hAnsi="Times New Roman" w:cs="Times New Roman"/>
          <w:color w:val="FF0000"/>
          <w:sz w:val="28"/>
          <w:szCs w:val="28"/>
        </w:rPr>
      </w:pPr>
      <w:bookmarkStart w:id="460" w:name="sub_1276"/>
      <w:r w:rsidRPr="002D2405">
        <w:rPr>
          <w:rFonts w:ascii="Times New Roman" w:hAnsi="Times New Roman" w:cs="Times New Roman"/>
          <w:sz w:val="28"/>
          <w:szCs w:val="28"/>
        </w:rPr>
        <w:t xml:space="preserve">В интересах обучающихся, с участием обучающихся и их родителей (законных представителей) могут разрабатываться индивидуальные учебные планы, в рамках которых формируется индивидуальная траектория развития </w:t>
      </w:r>
      <w:r w:rsidRPr="002D2405">
        <w:rPr>
          <w:rFonts w:ascii="Times New Roman" w:hAnsi="Times New Roman" w:cs="Times New Roman"/>
          <w:sz w:val="28"/>
          <w:szCs w:val="28"/>
        </w:rPr>
        <w:lastRenderedPageBreak/>
        <w:t>обучающегося (содержание учебных предметов, курсов, модулей, темп и формы образования).</w:t>
      </w:r>
      <w:bookmarkEnd w:id="460"/>
    </w:p>
    <w:p w:rsidR="00071A2F" w:rsidRPr="00073C40" w:rsidRDefault="00071A2F" w:rsidP="005D4B91">
      <w:pPr>
        <w:ind w:firstLine="709"/>
        <w:rPr>
          <w:rFonts w:ascii="Times New Roman" w:hAnsi="Times New Roman" w:cs="Times New Roman"/>
          <w:sz w:val="28"/>
          <w:szCs w:val="28"/>
        </w:rPr>
      </w:pPr>
      <w:bookmarkStart w:id="461" w:name="sub_1277"/>
      <w:r w:rsidRPr="00073C40">
        <w:rPr>
          <w:rFonts w:ascii="Times New Roman" w:hAnsi="Times New Roman" w:cs="Times New Roman"/>
          <w:sz w:val="28"/>
          <w:szCs w:val="28"/>
        </w:rPr>
        <w:t>Учебный план определяет количество учебных занятий за 2 года на одного обучающегося -</w:t>
      </w:r>
      <w:r w:rsidRPr="00073C40">
        <w:rPr>
          <w:rFonts w:ascii="Times New Roman" w:hAnsi="Times New Roman" w:cs="Times New Roman"/>
          <w:color w:val="FF0000"/>
          <w:sz w:val="28"/>
          <w:szCs w:val="28"/>
        </w:rPr>
        <w:t xml:space="preserve"> </w:t>
      </w:r>
      <w:r w:rsidRPr="00073C40">
        <w:rPr>
          <w:rFonts w:ascii="Times New Roman" w:hAnsi="Times New Roman" w:cs="Times New Roman"/>
          <w:sz w:val="28"/>
          <w:szCs w:val="28"/>
        </w:rPr>
        <w:t>не менее 2170 часов и не более 2516 часов (не более 37 часов в неделю).</w:t>
      </w:r>
    </w:p>
    <w:p w:rsidR="00071A2F" w:rsidRPr="00073C40" w:rsidRDefault="00071A2F" w:rsidP="005D4B91">
      <w:pPr>
        <w:ind w:firstLine="709"/>
        <w:rPr>
          <w:rFonts w:ascii="Times New Roman" w:hAnsi="Times New Roman" w:cs="Times New Roman"/>
          <w:sz w:val="28"/>
          <w:szCs w:val="28"/>
        </w:rPr>
      </w:pPr>
      <w:bookmarkStart w:id="462" w:name="sub_1279"/>
      <w:bookmarkEnd w:id="461"/>
      <w:r w:rsidRPr="00073C40">
        <w:rPr>
          <w:rFonts w:ascii="Times New Roman" w:hAnsi="Times New Roman" w:cs="Times New Roman"/>
          <w:sz w:val="28"/>
          <w:szCs w:val="28"/>
        </w:rPr>
        <w:t>Учебный план профиля обучения и (или) индивидуальный учебный план содерж</w:t>
      </w:r>
      <w:r w:rsidR="002D2405" w:rsidRPr="00073C40">
        <w:rPr>
          <w:rFonts w:ascii="Times New Roman" w:hAnsi="Times New Roman" w:cs="Times New Roman"/>
          <w:sz w:val="28"/>
          <w:szCs w:val="28"/>
        </w:rPr>
        <w:t>и</w:t>
      </w:r>
      <w:r w:rsidRPr="00073C40">
        <w:rPr>
          <w:rFonts w:ascii="Times New Roman" w:hAnsi="Times New Roman" w:cs="Times New Roman"/>
          <w:sz w:val="28"/>
          <w:szCs w:val="28"/>
        </w:rPr>
        <w:t>т 13 учебных предметов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Русский язык</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Литература</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Иностранный язык</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Математика</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Информатика</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История</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Обществознание</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География</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Физика</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Химия</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Биология</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Физическая культура</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 </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xml:space="preserve">Основы безопасности </w:t>
      </w:r>
      <w:r w:rsidR="0087740E" w:rsidRPr="00073C40">
        <w:rPr>
          <w:rFonts w:ascii="Times New Roman" w:hAnsi="Times New Roman" w:cs="Times New Roman"/>
          <w:sz w:val="28"/>
          <w:szCs w:val="28"/>
        </w:rPr>
        <w:t>и защиты Родины</w:t>
      </w:r>
      <w:r w:rsidR="00501732" w:rsidRPr="00073C40">
        <w:rPr>
          <w:rFonts w:ascii="Times New Roman" w:hAnsi="Times New Roman" w:cs="Times New Roman"/>
          <w:sz w:val="28"/>
          <w:szCs w:val="28"/>
        </w:rPr>
        <w:t>»</w:t>
      </w:r>
      <w:r w:rsidRPr="00073C40">
        <w:rPr>
          <w:rFonts w:ascii="Times New Roman" w:hAnsi="Times New Roman" w:cs="Times New Roman"/>
          <w:sz w:val="28"/>
          <w:szCs w:val="28"/>
        </w:rPr>
        <w:t>) и предусматрива</w:t>
      </w:r>
      <w:r w:rsidR="002D2405" w:rsidRPr="00073C40">
        <w:rPr>
          <w:rFonts w:ascii="Times New Roman" w:hAnsi="Times New Roman" w:cs="Times New Roman"/>
          <w:sz w:val="28"/>
          <w:szCs w:val="28"/>
        </w:rPr>
        <w:t>е</w:t>
      </w:r>
      <w:r w:rsidRPr="00073C40">
        <w:rPr>
          <w:rFonts w:ascii="Times New Roman" w:hAnsi="Times New Roman" w:cs="Times New Roman"/>
          <w:sz w:val="28"/>
          <w:szCs w:val="28"/>
        </w:rPr>
        <w:t>т изучение не менее 2 учебных предметов на углубленном уровне из соответствующей профилю обучения предметной области и (или) смежной с ней предметной области.</w:t>
      </w:r>
    </w:p>
    <w:p w:rsidR="00071A2F" w:rsidRPr="00073C40" w:rsidRDefault="00071A2F" w:rsidP="005D4B91">
      <w:pPr>
        <w:ind w:firstLine="709"/>
        <w:rPr>
          <w:rFonts w:ascii="Times New Roman" w:hAnsi="Times New Roman" w:cs="Times New Roman"/>
          <w:sz w:val="28"/>
          <w:szCs w:val="28"/>
        </w:rPr>
      </w:pPr>
      <w:bookmarkStart w:id="463" w:name="sub_12711"/>
      <w:bookmarkEnd w:id="462"/>
      <w:r w:rsidRPr="00073C40">
        <w:rPr>
          <w:rFonts w:ascii="Times New Roman" w:hAnsi="Times New Roman" w:cs="Times New Roman"/>
          <w:sz w:val="28"/>
          <w:szCs w:val="28"/>
        </w:rPr>
        <w:t xml:space="preserve">Изучение родного языка и родной литературы осуществляется по заявлениям обучающихся, родителей (законных представителей) несовершеннолетних обучающихся и при наличии возможностей </w:t>
      </w:r>
      <w:r w:rsidR="002D2405" w:rsidRPr="00073C40">
        <w:rPr>
          <w:rFonts w:ascii="Times New Roman" w:hAnsi="Times New Roman" w:cs="Times New Roman"/>
          <w:sz w:val="28"/>
          <w:szCs w:val="28"/>
        </w:rPr>
        <w:t>МАОУ «Сырковская СОШ»</w:t>
      </w:r>
      <w:r w:rsidRPr="00073C40">
        <w:rPr>
          <w:rFonts w:ascii="Times New Roman" w:hAnsi="Times New Roman" w:cs="Times New Roman"/>
          <w:sz w:val="28"/>
          <w:szCs w:val="28"/>
        </w:rPr>
        <w:t>.</w:t>
      </w:r>
    </w:p>
    <w:p w:rsidR="00071A2F" w:rsidRPr="00073C40" w:rsidRDefault="00071A2F" w:rsidP="005D4B91">
      <w:pPr>
        <w:ind w:firstLine="709"/>
        <w:rPr>
          <w:rFonts w:ascii="Times New Roman" w:hAnsi="Times New Roman" w:cs="Times New Roman"/>
          <w:sz w:val="28"/>
          <w:szCs w:val="28"/>
        </w:rPr>
      </w:pPr>
      <w:bookmarkStart w:id="464" w:name="sub_12712"/>
      <w:bookmarkEnd w:id="463"/>
      <w:r w:rsidRPr="00073C40">
        <w:rPr>
          <w:rFonts w:ascii="Times New Roman" w:hAnsi="Times New Roman" w:cs="Times New Roman"/>
          <w:sz w:val="28"/>
          <w:szCs w:val="28"/>
        </w:rPr>
        <w:t>Изучение второго иностранного</w:t>
      </w:r>
      <w:r w:rsidRPr="00073C40">
        <w:rPr>
          <w:rFonts w:ascii="Times New Roman" w:hAnsi="Times New Roman" w:cs="Times New Roman"/>
          <w:i/>
          <w:sz w:val="28"/>
          <w:szCs w:val="28"/>
        </w:rPr>
        <w:t xml:space="preserve"> </w:t>
      </w:r>
      <w:r w:rsidRPr="00073C40">
        <w:rPr>
          <w:rFonts w:ascii="Times New Roman" w:hAnsi="Times New Roman" w:cs="Times New Roman"/>
          <w:sz w:val="28"/>
          <w:szCs w:val="28"/>
        </w:rPr>
        <w:t xml:space="preserve">языка из перечня, предлагаемого </w:t>
      </w:r>
      <w:r w:rsidR="002D2405" w:rsidRPr="00073C40">
        <w:rPr>
          <w:rFonts w:ascii="Times New Roman" w:hAnsi="Times New Roman" w:cs="Times New Roman"/>
          <w:sz w:val="28"/>
          <w:szCs w:val="28"/>
        </w:rPr>
        <w:t>МАОУ «Сырковская СОШ»</w:t>
      </w:r>
      <w:r w:rsidRPr="00073C40">
        <w:rPr>
          <w:rFonts w:ascii="Times New Roman" w:hAnsi="Times New Roman" w:cs="Times New Roman"/>
          <w:sz w:val="28"/>
          <w:szCs w:val="28"/>
        </w:rPr>
        <w:t>, осуществляется по заявлениям обучающихся, родителей (законных представителей) несовершеннолетних обучающихся и при наличии возможностей организации</w:t>
      </w:r>
      <w:r w:rsidR="002D2405" w:rsidRPr="00073C40">
        <w:rPr>
          <w:rFonts w:ascii="Times New Roman" w:hAnsi="Times New Roman" w:cs="Times New Roman"/>
          <w:sz w:val="28"/>
          <w:szCs w:val="28"/>
        </w:rPr>
        <w:t>.</w:t>
      </w:r>
    </w:p>
    <w:p w:rsidR="00071A2F" w:rsidRPr="00073C40" w:rsidRDefault="00071A2F" w:rsidP="005D4B91">
      <w:pPr>
        <w:ind w:firstLine="709"/>
        <w:rPr>
          <w:rFonts w:ascii="Times New Roman" w:hAnsi="Times New Roman" w:cs="Times New Roman"/>
          <w:sz w:val="28"/>
          <w:szCs w:val="28"/>
        </w:rPr>
      </w:pPr>
      <w:bookmarkStart w:id="465" w:name="sub_12713"/>
      <w:bookmarkEnd w:id="464"/>
      <w:r w:rsidRPr="00073C40">
        <w:rPr>
          <w:rFonts w:ascii="Times New Roman" w:hAnsi="Times New Roman" w:cs="Times New Roman"/>
          <w:sz w:val="28"/>
          <w:szCs w:val="28"/>
        </w:rPr>
        <w:t>Образовательная организация обеспечивает реализацию</w:t>
      </w:r>
      <w:r w:rsidR="002D2405" w:rsidRPr="00073C40">
        <w:rPr>
          <w:rFonts w:ascii="Times New Roman" w:hAnsi="Times New Roman" w:cs="Times New Roman"/>
          <w:sz w:val="28"/>
          <w:szCs w:val="28"/>
        </w:rPr>
        <w:t xml:space="preserve"> варианта 1феедерального</w:t>
      </w:r>
      <w:r w:rsidRPr="00073C40">
        <w:rPr>
          <w:rFonts w:ascii="Times New Roman" w:hAnsi="Times New Roman" w:cs="Times New Roman"/>
          <w:sz w:val="28"/>
          <w:szCs w:val="28"/>
        </w:rPr>
        <w:t xml:space="preserve"> учебн</w:t>
      </w:r>
      <w:r w:rsidR="002D2405" w:rsidRPr="00073C40">
        <w:rPr>
          <w:rFonts w:ascii="Times New Roman" w:hAnsi="Times New Roman" w:cs="Times New Roman"/>
          <w:sz w:val="28"/>
          <w:szCs w:val="28"/>
        </w:rPr>
        <w:t>ого</w:t>
      </w:r>
      <w:r w:rsidRPr="00073C40">
        <w:rPr>
          <w:rFonts w:ascii="Times New Roman" w:hAnsi="Times New Roman" w:cs="Times New Roman"/>
          <w:sz w:val="28"/>
          <w:szCs w:val="28"/>
        </w:rPr>
        <w:t xml:space="preserve"> план</w:t>
      </w:r>
      <w:r w:rsidR="002D2405" w:rsidRPr="00073C40">
        <w:rPr>
          <w:rFonts w:ascii="Times New Roman" w:hAnsi="Times New Roman" w:cs="Times New Roman"/>
          <w:sz w:val="28"/>
          <w:szCs w:val="28"/>
        </w:rPr>
        <w:t>а</w:t>
      </w:r>
      <w:r w:rsidRPr="00073C40">
        <w:rPr>
          <w:rFonts w:ascii="Times New Roman" w:hAnsi="Times New Roman" w:cs="Times New Roman"/>
          <w:sz w:val="28"/>
          <w:szCs w:val="28"/>
        </w:rPr>
        <w:t xml:space="preserve"> социально-экономического</w:t>
      </w:r>
      <w:bookmarkStart w:id="466" w:name="sub_12714"/>
      <w:bookmarkEnd w:id="465"/>
      <w:r w:rsidR="002D2405" w:rsidRPr="00073C40">
        <w:rPr>
          <w:rFonts w:ascii="Times New Roman" w:hAnsi="Times New Roman" w:cs="Times New Roman"/>
          <w:sz w:val="28"/>
          <w:szCs w:val="28"/>
        </w:rPr>
        <w:t xml:space="preserve"> профиля. </w:t>
      </w:r>
      <w:r w:rsidRPr="00073C40">
        <w:rPr>
          <w:rFonts w:ascii="Times New Roman" w:hAnsi="Times New Roman" w:cs="Times New Roman"/>
          <w:sz w:val="28"/>
          <w:szCs w:val="28"/>
        </w:rPr>
        <w:t>При реализации вариант</w:t>
      </w:r>
      <w:r w:rsidR="002D2405" w:rsidRPr="00073C40">
        <w:rPr>
          <w:rFonts w:ascii="Times New Roman" w:hAnsi="Times New Roman" w:cs="Times New Roman"/>
          <w:sz w:val="28"/>
          <w:szCs w:val="28"/>
        </w:rPr>
        <w:t>а 1</w:t>
      </w:r>
      <w:r w:rsidRPr="00073C40">
        <w:rPr>
          <w:rFonts w:ascii="Times New Roman" w:hAnsi="Times New Roman" w:cs="Times New Roman"/>
          <w:sz w:val="28"/>
          <w:szCs w:val="28"/>
        </w:rPr>
        <w:t xml:space="preserve"> федерального учебного плана социально-экономического</w:t>
      </w:r>
      <w:r w:rsidR="002D2405" w:rsidRPr="00073C40">
        <w:rPr>
          <w:rFonts w:ascii="Times New Roman" w:hAnsi="Times New Roman" w:cs="Times New Roman"/>
          <w:sz w:val="28"/>
          <w:szCs w:val="28"/>
        </w:rPr>
        <w:t xml:space="preserve"> профиля</w:t>
      </w:r>
      <w:r w:rsidRPr="00073C40">
        <w:rPr>
          <w:rFonts w:ascii="Times New Roman" w:hAnsi="Times New Roman" w:cs="Times New Roman"/>
          <w:sz w:val="28"/>
          <w:szCs w:val="28"/>
        </w:rPr>
        <w:t>, количество часов на физическую культуру составляет 2, третий час реализовыва</w:t>
      </w:r>
      <w:r w:rsidR="002D2405" w:rsidRPr="00073C40">
        <w:rPr>
          <w:rFonts w:ascii="Times New Roman" w:hAnsi="Times New Roman" w:cs="Times New Roman"/>
          <w:sz w:val="28"/>
          <w:szCs w:val="28"/>
        </w:rPr>
        <w:t>е</w:t>
      </w:r>
      <w:r w:rsidRPr="00073C40">
        <w:rPr>
          <w:rFonts w:ascii="Times New Roman" w:hAnsi="Times New Roman" w:cs="Times New Roman"/>
          <w:sz w:val="28"/>
          <w:szCs w:val="28"/>
        </w:rPr>
        <w:t>т</w:t>
      </w:r>
      <w:r w:rsidR="002D2405" w:rsidRPr="00073C40">
        <w:rPr>
          <w:rFonts w:ascii="Times New Roman" w:hAnsi="Times New Roman" w:cs="Times New Roman"/>
          <w:sz w:val="28"/>
          <w:szCs w:val="28"/>
        </w:rPr>
        <w:t>ся</w:t>
      </w:r>
      <w:r w:rsidRPr="00073C40">
        <w:rPr>
          <w:rFonts w:ascii="Times New Roman" w:hAnsi="Times New Roman" w:cs="Times New Roman"/>
          <w:sz w:val="28"/>
          <w:szCs w:val="28"/>
        </w:rPr>
        <w:t xml:space="preserve"> образовательной организацией за счет часов </w:t>
      </w:r>
      <w:r w:rsidR="00073C40" w:rsidRPr="00073C40">
        <w:rPr>
          <w:rFonts w:ascii="Times New Roman" w:hAnsi="Times New Roman" w:cs="Times New Roman"/>
          <w:sz w:val="28"/>
          <w:szCs w:val="28"/>
        </w:rPr>
        <w:t xml:space="preserve">части учебного плана, формируемой участниками образовательных отношений, </w:t>
      </w:r>
      <w:r w:rsidRPr="00073C40">
        <w:rPr>
          <w:rFonts w:ascii="Times New Roman" w:hAnsi="Times New Roman" w:cs="Times New Roman"/>
          <w:sz w:val="28"/>
          <w:szCs w:val="28"/>
        </w:rPr>
        <w:t>внеурочной деятельности</w:t>
      </w:r>
      <w:r w:rsidR="00073C40" w:rsidRPr="00073C40">
        <w:rPr>
          <w:rFonts w:ascii="Times New Roman" w:hAnsi="Times New Roman" w:cs="Times New Roman"/>
          <w:sz w:val="28"/>
          <w:szCs w:val="28"/>
        </w:rPr>
        <w:t>, а также</w:t>
      </w:r>
      <w:r w:rsidRPr="00073C40">
        <w:rPr>
          <w:rFonts w:ascii="Times New Roman" w:hAnsi="Times New Roman" w:cs="Times New Roman"/>
          <w:sz w:val="28"/>
          <w:szCs w:val="28"/>
        </w:rPr>
        <w:t xml:space="preserve"> за счёт посещения обучающимися спортивных секций школьных спортивных клубов, включая использование учебных модулей по видам спорта.</w:t>
      </w:r>
    </w:p>
    <w:p w:rsidR="005E54D3" w:rsidRPr="00073C40" w:rsidRDefault="00071A2F" w:rsidP="005D4B91">
      <w:pPr>
        <w:ind w:firstLine="709"/>
        <w:rPr>
          <w:rFonts w:ascii="Times New Roman" w:hAnsi="Times New Roman" w:cs="Times New Roman"/>
          <w:sz w:val="28"/>
          <w:szCs w:val="28"/>
        </w:rPr>
      </w:pPr>
      <w:bookmarkStart w:id="467" w:name="sub_12715"/>
      <w:bookmarkEnd w:id="466"/>
      <w:r w:rsidRPr="00073C40">
        <w:rPr>
          <w:rFonts w:ascii="Times New Roman" w:hAnsi="Times New Roman" w:cs="Times New Roman"/>
          <w:sz w:val="28"/>
          <w:szCs w:val="28"/>
        </w:rPr>
        <w:t xml:space="preserve">В учебном плане предусмотрено выполнение обучающимися индивидуального(ых) проекта(ов). </w:t>
      </w:r>
    </w:p>
    <w:p w:rsidR="005E54D3"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Индивидуальный проект выполняется обучающимся самостоятельно под руководством учителя (тьютора) по выбранной теме в рамках одного или нескольких изучаемых учебных предметов, курсов в любой избранной области деятельности: познавательной, практической, учебно-исследовательской, социальной, художественно-творческой, иной.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Индивидуальный проект выполняется обучающимся в течение одного года в рамках учебного времени, специально отведенного учебным планом.</w:t>
      </w:r>
    </w:p>
    <w:p w:rsidR="00071A2F" w:rsidRPr="00073C40" w:rsidRDefault="00071A2F" w:rsidP="005D4B91">
      <w:pPr>
        <w:ind w:firstLine="709"/>
        <w:rPr>
          <w:rFonts w:ascii="Times New Roman" w:hAnsi="Times New Roman" w:cs="Times New Roman"/>
          <w:sz w:val="28"/>
          <w:szCs w:val="28"/>
        </w:rPr>
      </w:pPr>
      <w:bookmarkStart w:id="468" w:name="sub_12716"/>
      <w:bookmarkEnd w:id="457"/>
      <w:bookmarkEnd w:id="467"/>
      <w:r w:rsidRPr="00073C40">
        <w:rPr>
          <w:rFonts w:ascii="Times New Roman" w:hAnsi="Times New Roman" w:cs="Times New Roman"/>
          <w:sz w:val="28"/>
          <w:szCs w:val="28"/>
        </w:rPr>
        <w:t>Допускается включение в учебный план времени, отведенного в первую очередь на конструирование выбора обучающегося, его самоопределение и педагогическое сопровождение этих процессов. Могут быть выделены часы на консультирование с тьютором, психологом, учителем, руководителем образовательной организации.</w:t>
      </w:r>
    </w:p>
    <w:p w:rsidR="005E54D3" w:rsidRPr="005D4B91" w:rsidRDefault="00071A2F" w:rsidP="005D4B91">
      <w:pPr>
        <w:ind w:firstLine="709"/>
        <w:rPr>
          <w:rFonts w:ascii="Times New Roman" w:hAnsi="Times New Roman" w:cs="Times New Roman"/>
          <w:sz w:val="28"/>
          <w:szCs w:val="28"/>
        </w:rPr>
      </w:pPr>
      <w:bookmarkStart w:id="469" w:name="sub_12717"/>
      <w:bookmarkEnd w:id="468"/>
      <w:r w:rsidRPr="005D4B91">
        <w:rPr>
          <w:rFonts w:ascii="Times New Roman" w:hAnsi="Times New Roman" w:cs="Times New Roman"/>
          <w:sz w:val="28"/>
          <w:szCs w:val="28"/>
        </w:rPr>
        <w:t xml:space="preserve">Суммарный объём домашнего задания по всем предметам для каждого класса не </w:t>
      </w:r>
      <w:r w:rsidR="005E54D3" w:rsidRPr="005D4B91">
        <w:rPr>
          <w:rFonts w:ascii="Times New Roman" w:hAnsi="Times New Roman" w:cs="Times New Roman"/>
          <w:sz w:val="28"/>
          <w:szCs w:val="28"/>
        </w:rPr>
        <w:t>превышает</w:t>
      </w:r>
      <w:r w:rsidRPr="005D4B91">
        <w:rPr>
          <w:rFonts w:ascii="Times New Roman" w:hAnsi="Times New Roman" w:cs="Times New Roman"/>
          <w:sz w:val="28"/>
          <w:szCs w:val="28"/>
        </w:rPr>
        <w:t xml:space="preserve"> продолжительности выполнения 3,5 часа.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Образовательной организацией осуществляется координация и контроль </w:t>
      </w:r>
      <w:r w:rsidRPr="005D4B91">
        <w:rPr>
          <w:rFonts w:ascii="Times New Roman" w:hAnsi="Times New Roman" w:cs="Times New Roman"/>
          <w:sz w:val="28"/>
          <w:szCs w:val="28"/>
        </w:rPr>
        <w:lastRenderedPageBreak/>
        <w:t xml:space="preserve">объёма домашнего задания учеников каждого класса по всем предметам в соответствии с </w:t>
      </w:r>
      <w:r w:rsidRPr="005D4B91">
        <w:rPr>
          <w:rStyle w:val="a5"/>
          <w:rFonts w:ascii="Times New Roman" w:hAnsi="Times New Roman" w:cs="Times New Roman"/>
          <w:color w:val="auto"/>
          <w:sz w:val="28"/>
          <w:szCs w:val="28"/>
        </w:rPr>
        <w:t>Гигиеническими нормативами</w:t>
      </w:r>
      <w:r w:rsidRPr="005D4B91">
        <w:rPr>
          <w:rFonts w:ascii="Times New Roman" w:hAnsi="Times New Roman" w:cs="Times New Roman"/>
          <w:sz w:val="28"/>
          <w:szCs w:val="28"/>
        </w:rPr>
        <w:t xml:space="preserve"> и </w:t>
      </w:r>
      <w:r w:rsidRPr="005D4B91">
        <w:rPr>
          <w:rStyle w:val="a5"/>
          <w:rFonts w:ascii="Times New Roman" w:hAnsi="Times New Roman" w:cs="Times New Roman"/>
          <w:color w:val="auto"/>
          <w:sz w:val="28"/>
          <w:szCs w:val="28"/>
        </w:rPr>
        <w:t>Санитарно-эпидемиологическими требованиями</w:t>
      </w:r>
      <w:r w:rsidRPr="005D4B91">
        <w:rPr>
          <w:rFonts w:ascii="Times New Roman" w:hAnsi="Times New Roman" w:cs="Times New Roman"/>
          <w:sz w:val="28"/>
          <w:szCs w:val="28"/>
        </w:rPr>
        <w:t>.</w:t>
      </w:r>
    </w:p>
    <w:p w:rsidR="008A3500" w:rsidRPr="006E1004" w:rsidRDefault="008A3500" w:rsidP="008A3500">
      <w:pPr>
        <w:ind w:firstLine="567"/>
        <w:rPr>
          <w:rStyle w:val="markedcontent"/>
          <w:rFonts w:asciiTheme="majorBidi" w:hAnsiTheme="majorBidi" w:cstheme="majorBidi"/>
          <w:sz w:val="28"/>
          <w:szCs w:val="28"/>
        </w:rPr>
      </w:pPr>
      <w:bookmarkStart w:id="470" w:name="sub_12718"/>
      <w:bookmarkEnd w:id="469"/>
      <w:r w:rsidRPr="006E1004">
        <w:rPr>
          <w:rStyle w:val="markedcontent"/>
          <w:rFonts w:asciiTheme="majorBidi" w:hAnsiTheme="majorBidi" w:cstheme="majorBidi"/>
          <w:sz w:val="28"/>
          <w:szCs w:val="28"/>
        </w:rPr>
        <w:t>Промежуточная аттестация – процедура, проводимая с целью оценки качества освоения обучающимися части содержания (четвертное оценивание) или всего объема учебной дисциплины за учебный год (годовое оценивание).</w:t>
      </w:r>
    </w:p>
    <w:p w:rsidR="008A3500" w:rsidRPr="006E1004" w:rsidRDefault="008A3500" w:rsidP="008A3500">
      <w:pPr>
        <w:ind w:firstLine="567"/>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Промежуточная/годовая аттестация обучающихся за четверть осуществляется в соответствии с календарным учебным графиком.</w:t>
      </w:r>
    </w:p>
    <w:p w:rsidR="008A3500" w:rsidRPr="008A3500" w:rsidRDefault="008A3500" w:rsidP="008A3500">
      <w:pPr>
        <w:ind w:firstLine="567"/>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Все предметы обязательной части учебного план</w:t>
      </w:r>
      <w:r>
        <w:rPr>
          <w:rStyle w:val="markedcontent"/>
          <w:rFonts w:asciiTheme="majorBidi" w:hAnsiTheme="majorBidi" w:cstheme="majorBidi"/>
          <w:sz w:val="28"/>
          <w:szCs w:val="28"/>
        </w:rPr>
        <w:t xml:space="preserve">а, а также </w:t>
      </w:r>
      <w:proofErr w:type="gramStart"/>
      <w:r>
        <w:rPr>
          <w:rStyle w:val="markedcontent"/>
          <w:rFonts w:asciiTheme="majorBidi" w:hAnsiTheme="majorBidi" w:cstheme="majorBidi"/>
          <w:sz w:val="28"/>
          <w:szCs w:val="28"/>
        </w:rPr>
        <w:t xml:space="preserve">предметы  </w:t>
      </w:r>
      <w:r w:rsidRPr="006E1004">
        <w:rPr>
          <w:rStyle w:val="markedcontent"/>
          <w:rFonts w:asciiTheme="majorBidi" w:hAnsiTheme="majorBidi" w:cstheme="majorBidi"/>
          <w:sz w:val="28"/>
          <w:szCs w:val="28"/>
        </w:rPr>
        <w:t>из</w:t>
      </w:r>
      <w:proofErr w:type="gramEnd"/>
      <w:r w:rsidRPr="006E1004">
        <w:rPr>
          <w:rStyle w:val="markedcontent"/>
          <w:rFonts w:asciiTheme="majorBidi" w:hAnsiTheme="majorBidi" w:cstheme="majorBidi"/>
          <w:sz w:val="28"/>
          <w:szCs w:val="28"/>
        </w:rPr>
        <w:t xml:space="preserve"> части, </w:t>
      </w:r>
      <w:r w:rsidRPr="008A3500">
        <w:rPr>
          <w:rStyle w:val="markedcontent"/>
          <w:rFonts w:asciiTheme="majorBidi" w:hAnsiTheme="majorBidi" w:cstheme="majorBidi"/>
          <w:sz w:val="28"/>
          <w:szCs w:val="28"/>
        </w:rPr>
        <w:t xml:space="preserve">формируемой участниками образовательных отношений,  оцениваются по четвертям. Остальные предметы из части, формируемой участниками образовательных отношений, являются безотметочными. </w:t>
      </w:r>
    </w:p>
    <w:p w:rsidR="008A3500" w:rsidRPr="006E1004" w:rsidRDefault="008A3500" w:rsidP="008A3500">
      <w:pPr>
        <w:ind w:firstLine="567"/>
        <w:rPr>
          <w:rStyle w:val="markedcontent"/>
          <w:rFonts w:asciiTheme="majorBidi" w:hAnsiTheme="majorBidi" w:cstheme="majorBidi"/>
          <w:sz w:val="28"/>
          <w:szCs w:val="28"/>
        </w:rPr>
      </w:pPr>
      <w:r w:rsidRPr="008A3500">
        <w:rPr>
          <w:rStyle w:val="markedcontent"/>
          <w:rFonts w:asciiTheme="majorBidi" w:hAnsiTheme="majorBidi" w:cstheme="majorBidi"/>
          <w:sz w:val="28"/>
          <w:szCs w:val="28"/>
        </w:rPr>
        <w:t xml:space="preserve">Промежуточная аттестация проходит </w:t>
      </w:r>
      <w:r w:rsidRPr="006E1004">
        <w:rPr>
          <w:rStyle w:val="markedcontent"/>
          <w:rFonts w:asciiTheme="majorBidi" w:hAnsiTheme="majorBidi" w:cstheme="majorBidi"/>
          <w:sz w:val="28"/>
          <w:szCs w:val="28"/>
        </w:rPr>
        <w:t>на последней учебной неделе четверти. Формы и порядок проведения промежуточной аттестации определяются «Положением о формах, периодичности и порядке</w:t>
      </w:r>
      <w:r w:rsidRPr="006E1004">
        <w:rPr>
          <w:rStyle w:val="markedcontent"/>
          <w:rFonts w:asciiTheme="majorBidi" w:hAnsiTheme="majorBidi" w:cstheme="majorBidi"/>
          <w:sz w:val="28"/>
          <w:szCs w:val="28"/>
        </w:rPr>
        <w:br/>
        <w:t xml:space="preserve">текущего контроля успеваемости и промежуточной аттестации обучающихся </w:t>
      </w:r>
      <w:r w:rsidRPr="00BA255F">
        <w:rPr>
          <w:rStyle w:val="markedcontent"/>
          <w:rFonts w:asciiTheme="majorBidi" w:hAnsiTheme="majorBidi" w:cstheme="majorBidi"/>
          <w:sz w:val="28"/>
          <w:szCs w:val="28"/>
        </w:rPr>
        <w:t>муниципально</w:t>
      </w:r>
      <w:r>
        <w:rPr>
          <w:rStyle w:val="markedcontent"/>
          <w:rFonts w:asciiTheme="majorBidi" w:hAnsiTheme="majorBidi" w:cstheme="majorBidi"/>
          <w:sz w:val="28"/>
          <w:szCs w:val="28"/>
        </w:rPr>
        <w:t>го</w:t>
      </w:r>
      <w:r w:rsidRPr="00BA255F">
        <w:rPr>
          <w:rStyle w:val="markedcontent"/>
          <w:rFonts w:asciiTheme="majorBidi" w:hAnsiTheme="majorBidi" w:cstheme="majorBidi"/>
          <w:sz w:val="28"/>
          <w:szCs w:val="28"/>
        </w:rPr>
        <w:t xml:space="preserve"> автономно</w:t>
      </w:r>
      <w:r>
        <w:rPr>
          <w:rStyle w:val="markedcontent"/>
          <w:rFonts w:asciiTheme="majorBidi" w:hAnsiTheme="majorBidi" w:cstheme="majorBidi"/>
          <w:sz w:val="28"/>
          <w:szCs w:val="28"/>
        </w:rPr>
        <w:t>го</w:t>
      </w:r>
      <w:r w:rsidRPr="00BA255F">
        <w:rPr>
          <w:rStyle w:val="markedcontent"/>
          <w:rFonts w:asciiTheme="majorBidi" w:hAnsiTheme="majorBidi" w:cstheme="majorBidi"/>
          <w:sz w:val="28"/>
          <w:szCs w:val="28"/>
        </w:rPr>
        <w:t xml:space="preserve"> общеобразовательно</w:t>
      </w:r>
      <w:r>
        <w:rPr>
          <w:rStyle w:val="markedcontent"/>
          <w:rFonts w:asciiTheme="majorBidi" w:hAnsiTheme="majorBidi" w:cstheme="majorBidi"/>
          <w:sz w:val="28"/>
          <w:szCs w:val="28"/>
        </w:rPr>
        <w:t>го</w:t>
      </w:r>
      <w:r w:rsidRPr="00BA255F">
        <w:rPr>
          <w:rStyle w:val="markedcontent"/>
          <w:rFonts w:asciiTheme="majorBidi" w:hAnsiTheme="majorBidi" w:cstheme="majorBidi"/>
          <w:sz w:val="28"/>
          <w:szCs w:val="28"/>
        </w:rPr>
        <w:t xml:space="preserve"> учреждени</w:t>
      </w:r>
      <w:r>
        <w:rPr>
          <w:rStyle w:val="markedcontent"/>
          <w:rFonts w:asciiTheme="majorBidi" w:hAnsiTheme="majorBidi" w:cstheme="majorBidi"/>
          <w:sz w:val="28"/>
          <w:szCs w:val="28"/>
        </w:rPr>
        <w:t>я</w:t>
      </w:r>
      <w:r w:rsidRPr="00BA255F">
        <w:rPr>
          <w:rStyle w:val="markedcontent"/>
          <w:rFonts w:asciiTheme="majorBidi" w:hAnsiTheme="majorBidi" w:cstheme="majorBidi"/>
          <w:sz w:val="28"/>
          <w:szCs w:val="28"/>
        </w:rPr>
        <w:t xml:space="preserve"> "Сырковская средняя общеобразовательная школа"</w:t>
      </w:r>
      <w:r w:rsidRPr="006E1004">
        <w:rPr>
          <w:rStyle w:val="markedcontent"/>
          <w:rFonts w:asciiTheme="majorBidi" w:hAnsiTheme="majorBidi" w:cstheme="majorBidi"/>
          <w:sz w:val="28"/>
          <w:szCs w:val="28"/>
        </w:rPr>
        <w:t xml:space="preserve">. </w:t>
      </w:r>
    </w:p>
    <w:p w:rsidR="008A3500" w:rsidRDefault="008A3500" w:rsidP="008A3500">
      <w:pPr>
        <w:ind w:firstLine="567"/>
        <w:rPr>
          <w:rStyle w:val="markedcontent"/>
          <w:rFonts w:asciiTheme="majorBidi" w:hAnsiTheme="majorBidi" w:cstheme="majorBidi"/>
          <w:sz w:val="28"/>
          <w:szCs w:val="28"/>
        </w:rPr>
      </w:pPr>
      <w:r>
        <w:rPr>
          <w:rStyle w:val="markedcontent"/>
          <w:rFonts w:asciiTheme="majorBidi" w:hAnsiTheme="majorBidi" w:cstheme="majorBidi"/>
          <w:sz w:val="28"/>
          <w:szCs w:val="28"/>
        </w:rPr>
        <w:t>Освоение основной образовательной</w:t>
      </w:r>
      <w:r w:rsidRPr="006E1004">
        <w:rPr>
          <w:rStyle w:val="markedcontent"/>
          <w:rFonts w:asciiTheme="majorBidi" w:hAnsiTheme="majorBidi" w:cstheme="majorBidi"/>
          <w:sz w:val="28"/>
          <w:szCs w:val="28"/>
        </w:rPr>
        <w:t xml:space="preserve"> программ</w:t>
      </w:r>
      <w:r>
        <w:rPr>
          <w:rStyle w:val="markedcontent"/>
          <w:rFonts w:asciiTheme="majorBidi" w:hAnsiTheme="majorBidi" w:cstheme="majorBidi"/>
          <w:sz w:val="28"/>
          <w:szCs w:val="28"/>
        </w:rPr>
        <w:t>ы</w:t>
      </w:r>
      <w:r w:rsidRPr="006E1004">
        <w:rPr>
          <w:rStyle w:val="markedcontent"/>
          <w:rFonts w:asciiTheme="majorBidi" w:hAnsiTheme="majorBidi" w:cstheme="majorBidi"/>
          <w:sz w:val="28"/>
          <w:szCs w:val="28"/>
        </w:rPr>
        <w:t xml:space="preserve"> </w:t>
      </w:r>
      <w:r>
        <w:rPr>
          <w:rStyle w:val="markedcontent"/>
          <w:rFonts w:asciiTheme="majorBidi" w:hAnsiTheme="majorBidi" w:cstheme="majorBidi"/>
          <w:sz w:val="28"/>
          <w:szCs w:val="28"/>
        </w:rPr>
        <w:t>среднего</w:t>
      </w:r>
      <w:r w:rsidRPr="006E1004">
        <w:rPr>
          <w:rStyle w:val="markedcontent"/>
          <w:rFonts w:asciiTheme="majorBidi" w:hAnsiTheme="majorBidi" w:cstheme="majorBidi"/>
          <w:sz w:val="28"/>
          <w:szCs w:val="28"/>
        </w:rPr>
        <w:t xml:space="preserve"> общего образования завершается итоговой аттестацией. </w:t>
      </w:r>
    </w:p>
    <w:p w:rsidR="008A3500" w:rsidRDefault="008A3500" w:rsidP="008A3500">
      <w:pPr>
        <w:ind w:firstLine="567"/>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Нормативный срок освоения </w:t>
      </w:r>
      <w:r>
        <w:rPr>
          <w:rStyle w:val="markedcontent"/>
          <w:rFonts w:asciiTheme="majorBidi" w:hAnsiTheme="majorBidi" w:cstheme="majorBidi"/>
          <w:sz w:val="28"/>
          <w:szCs w:val="28"/>
        </w:rPr>
        <w:t>основной образовательной программы среднего общего образования</w:t>
      </w:r>
      <w:r w:rsidRPr="006E1004">
        <w:rPr>
          <w:rStyle w:val="markedcontent"/>
          <w:rFonts w:asciiTheme="majorBidi" w:hAnsiTheme="majorBidi" w:cstheme="majorBidi"/>
          <w:sz w:val="28"/>
          <w:szCs w:val="28"/>
        </w:rPr>
        <w:t xml:space="preserve"> составляет </w:t>
      </w:r>
      <w:r>
        <w:rPr>
          <w:rStyle w:val="markedcontent"/>
          <w:rFonts w:asciiTheme="majorBidi" w:hAnsiTheme="majorBidi" w:cstheme="majorBidi"/>
          <w:sz w:val="28"/>
          <w:szCs w:val="28"/>
        </w:rPr>
        <w:t>2</w:t>
      </w:r>
      <w:r w:rsidRPr="006E1004">
        <w:rPr>
          <w:rStyle w:val="markedcontent"/>
          <w:rFonts w:asciiTheme="majorBidi" w:hAnsiTheme="majorBidi" w:cstheme="majorBidi"/>
          <w:sz w:val="28"/>
          <w:szCs w:val="28"/>
        </w:rPr>
        <w:t xml:space="preserve"> </w:t>
      </w:r>
      <w:r>
        <w:rPr>
          <w:rStyle w:val="markedcontent"/>
          <w:rFonts w:asciiTheme="majorBidi" w:hAnsiTheme="majorBidi" w:cstheme="majorBidi"/>
          <w:sz w:val="28"/>
          <w:szCs w:val="28"/>
        </w:rPr>
        <w:t>года</w:t>
      </w:r>
      <w:r w:rsidRPr="006E1004">
        <w:rPr>
          <w:rStyle w:val="markedcontent"/>
          <w:rFonts w:asciiTheme="majorBidi" w:hAnsiTheme="majorBidi" w:cstheme="majorBidi"/>
          <w:sz w:val="28"/>
          <w:szCs w:val="28"/>
        </w:rPr>
        <w:t>.</w:t>
      </w:r>
    </w:p>
    <w:bookmarkEnd w:id="470"/>
    <w:p w:rsidR="00071A2F" w:rsidRPr="00073C40" w:rsidRDefault="00071A2F" w:rsidP="005D4B91">
      <w:pPr>
        <w:ind w:firstLine="709"/>
        <w:rPr>
          <w:rFonts w:ascii="Times New Roman" w:hAnsi="Times New Roman" w:cs="Times New Roman"/>
          <w:sz w:val="28"/>
          <w:szCs w:val="28"/>
        </w:rPr>
      </w:pPr>
      <w:r w:rsidRPr="00073C40">
        <w:rPr>
          <w:rFonts w:ascii="Times New Roman" w:hAnsi="Times New Roman" w:cs="Times New Roman"/>
          <w:sz w:val="28"/>
          <w:szCs w:val="28"/>
        </w:rPr>
        <w:t xml:space="preserve">При проектировании учебного плана профиля </w:t>
      </w:r>
      <w:r w:rsidR="00073C40" w:rsidRPr="00073C40">
        <w:rPr>
          <w:rFonts w:ascii="Times New Roman" w:hAnsi="Times New Roman" w:cs="Times New Roman"/>
          <w:sz w:val="28"/>
          <w:szCs w:val="28"/>
        </w:rPr>
        <w:t>МАОУ «Сырковская СОШ»</w:t>
      </w:r>
      <w:r w:rsidRPr="00073C40">
        <w:rPr>
          <w:rFonts w:ascii="Times New Roman" w:hAnsi="Times New Roman" w:cs="Times New Roman"/>
          <w:sz w:val="28"/>
          <w:szCs w:val="28"/>
        </w:rPr>
        <w:t xml:space="preserve"> учитыва</w:t>
      </w:r>
      <w:r w:rsidR="00073C40" w:rsidRPr="00073C40">
        <w:rPr>
          <w:rFonts w:ascii="Times New Roman" w:hAnsi="Times New Roman" w:cs="Times New Roman"/>
          <w:sz w:val="28"/>
          <w:szCs w:val="28"/>
        </w:rPr>
        <w:t>е</w:t>
      </w:r>
      <w:r w:rsidRPr="00073C40">
        <w:rPr>
          <w:rFonts w:ascii="Times New Roman" w:hAnsi="Times New Roman" w:cs="Times New Roman"/>
          <w:sz w:val="28"/>
          <w:szCs w:val="28"/>
        </w:rPr>
        <w:t xml:space="preserve">т, что профиль является способом введения обучающихся в ту или иную общественно-производственную практику; это комплексное понятие, не ограниченное ни рамками учебного плана, ни заданным набором учебных предметов, изучаемых на базовом или углубленном уровне, ни образовательным пространством школы. Учебный план профиля строится с ориентацией на будущую сферу профессиональной деятельности, с учетом предполагаемого продолжения образования обучающихся, для чего </w:t>
      </w:r>
      <w:r w:rsidR="00073C40" w:rsidRPr="00073C40">
        <w:rPr>
          <w:rFonts w:ascii="Times New Roman" w:hAnsi="Times New Roman" w:cs="Times New Roman"/>
          <w:sz w:val="28"/>
          <w:szCs w:val="28"/>
        </w:rPr>
        <w:t>предварительно</w:t>
      </w:r>
      <w:r w:rsidRPr="00073C40">
        <w:rPr>
          <w:rFonts w:ascii="Times New Roman" w:hAnsi="Times New Roman" w:cs="Times New Roman"/>
          <w:sz w:val="28"/>
          <w:szCs w:val="28"/>
        </w:rPr>
        <w:t xml:space="preserve"> изуч</w:t>
      </w:r>
      <w:r w:rsidR="00073C40" w:rsidRPr="00073C40">
        <w:rPr>
          <w:rFonts w:ascii="Times New Roman" w:hAnsi="Times New Roman" w:cs="Times New Roman"/>
          <w:sz w:val="28"/>
          <w:szCs w:val="28"/>
        </w:rPr>
        <w:t>аются</w:t>
      </w:r>
      <w:r w:rsidRPr="00073C40">
        <w:rPr>
          <w:rFonts w:ascii="Times New Roman" w:hAnsi="Times New Roman" w:cs="Times New Roman"/>
          <w:sz w:val="28"/>
          <w:szCs w:val="28"/>
        </w:rPr>
        <w:t xml:space="preserve"> намерения и предпочтения обучающихся и их родителей (законных представителей).</w:t>
      </w:r>
    </w:p>
    <w:p w:rsidR="00071A2F" w:rsidRPr="00073C40" w:rsidRDefault="00071A2F" w:rsidP="005D4B91">
      <w:pPr>
        <w:ind w:firstLine="709"/>
        <w:rPr>
          <w:rFonts w:ascii="Times New Roman" w:hAnsi="Times New Roman" w:cs="Times New Roman"/>
          <w:sz w:val="28"/>
          <w:szCs w:val="28"/>
        </w:rPr>
      </w:pPr>
      <w:r w:rsidRPr="00073C40">
        <w:rPr>
          <w:rFonts w:ascii="Times New Roman" w:hAnsi="Times New Roman" w:cs="Times New Roman"/>
          <w:sz w:val="28"/>
          <w:szCs w:val="28"/>
        </w:rPr>
        <w:t xml:space="preserve">При этом образовательная организация до 1 сентября 2025 г. может реализовывать учебный план соответствующего профиля обучения для обучающихся, принятых на обучение на уровень среднего общего образования в соответствии с </w:t>
      </w:r>
      <w:r w:rsidRPr="00073C40">
        <w:rPr>
          <w:rStyle w:val="a5"/>
          <w:rFonts w:ascii="Times New Roman" w:hAnsi="Times New Roman" w:cs="Times New Roman"/>
          <w:color w:val="auto"/>
          <w:sz w:val="28"/>
          <w:szCs w:val="28"/>
        </w:rPr>
        <w:t>ФГОС</w:t>
      </w:r>
      <w:r w:rsidRPr="00073C40">
        <w:rPr>
          <w:rFonts w:ascii="Times New Roman" w:hAnsi="Times New Roman" w:cs="Times New Roman"/>
          <w:sz w:val="28"/>
          <w:szCs w:val="28"/>
        </w:rPr>
        <w:t xml:space="preserve"> СОО, утвержденный </w:t>
      </w:r>
      <w:r w:rsidRPr="00073C40">
        <w:rPr>
          <w:rStyle w:val="a5"/>
          <w:rFonts w:ascii="Times New Roman" w:hAnsi="Times New Roman" w:cs="Times New Roman"/>
          <w:color w:val="auto"/>
          <w:sz w:val="28"/>
          <w:szCs w:val="28"/>
        </w:rPr>
        <w:t>приказом</w:t>
      </w:r>
      <w:r w:rsidRPr="00073C40">
        <w:rPr>
          <w:rFonts w:ascii="Times New Roman" w:hAnsi="Times New Roman" w:cs="Times New Roman"/>
          <w:sz w:val="28"/>
          <w:szCs w:val="28"/>
        </w:rPr>
        <w:t xml:space="preserve"> Министерства образования и науки Российской Фед</w:t>
      </w:r>
      <w:r w:rsidR="00B05875" w:rsidRPr="00073C40">
        <w:rPr>
          <w:rFonts w:ascii="Times New Roman" w:hAnsi="Times New Roman" w:cs="Times New Roman"/>
          <w:sz w:val="28"/>
          <w:szCs w:val="28"/>
        </w:rPr>
        <w:t>ерации от 17 мая 2012 г. №</w:t>
      </w:r>
      <w:r w:rsidRPr="00073C40">
        <w:rPr>
          <w:rFonts w:ascii="Times New Roman" w:hAnsi="Times New Roman" w:cs="Times New Roman"/>
          <w:sz w:val="28"/>
          <w:szCs w:val="28"/>
        </w:rPr>
        <w:t xml:space="preserve"> 413 (в редакции </w:t>
      </w:r>
      <w:r w:rsidRPr="00073C40">
        <w:rPr>
          <w:rStyle w:val="a5"/>
          <w:rFonts w:ascii="Times New Roman" w:hAnsi="Times New Roman" w:cs="Times New Roman"/>
          <w:color w:val="auto"/>
          <w:sz w:val="28"/>
          <w:szCs w:val="28"/>
        </w:rPr>
        <w:t>приказа</w:t>
      </w:r>
      <w:r w:rsidRPr="00073C40">
        <w:rPr>
          <w:rFonts w:ascii="Times New Roman" w:hAnsi="Times New Roman" w:cs="Times New Roman"/>
          <w:sz w:val="28"/>
          <w:szCs w:val="28"/>
        </w:rPr>
        <w:t xml:space="preserve"> Минпросвещени</w:t>
      </w:r>
      <w:r w:rsidR="00B05875" w:rsidRPr="00073C40">
        <w:rPr>
          <w:rFonts w:ascii="Times New Roman" w:hAnsi="Times New Roman" w:cs="Times New Roman"/>
          <w:sz w:val="28"/>
          <w:szCs w:val="28"/>
        </w:rPr>
        <w:t>я России от 11 декабря 2020 г. №</w:t>
      </w:r>
      <w:r w:rsidRPr="00073C40">
        <w:rPr>
          <w:rFonts w:ascii="Times New Roman" w:hAnsi="Times New Roman" w:cs="Times New Roman"/>
          <w:sz w:val="28"/>
          <w:szCs w:val="28"/>
        </w:rPr>
        <w:t> 712).</w:t>
      </w:r>
    </w:p>
    <w:p w:rsidR="00071A2F" w:rsidRPr="00096D99" w:rsidRDefault="00073C40" w:rsidP="005D4B91">
      <w:pPr>
        <w:ind w:firstLine="709"/>
        <w:rPr>
          <w:rFonts w:ascii="Times New Roman" w:hAnsi="Times New Roman" w:cs="Times New Roman"/>
          <w:sz w:val="28"/>
          <w:szCs w:val="28"/>
        </w:rPr>
      </w:pPr>
      <w:bookmarkStart w:id="471" w:name="_Hlk173252672"/>
      <w:r w:rsidRPr="00096D99">
        <w:rPr>
          <w:rFonts w:ascii="Times New Roman" w:hAnsi="Times New Roman" w:cs="Times New Roman"/>
          <w:sz w:val="28"/>
          <w:szCs w:val="28"/>
        </w:rPr>
        <w:t xml:space="preserve">Анализ </w:t>
      </w:r>
      <w:r>
        <w:rPr>
          <w:rFonts w:ascii="Times New Roman" w:hAnsi="Times New Roman" w:cs="Times New Roman"/>
          <w:sz w:val="28"/>
          <w:szCs w:val="28"/>
        </w:rPr>
        <w:t xml:space="preserve">намерений и предпочтений обучающихся, связанный с дальнейшим профессиональным самоопределением, показал, что наиболее предпочтительным </w:t>
      </w:r>
      <w:r w:rsidRPr="00096D99">
        <w:rPr>
          <w:rFonts w:ascii="Times New Roman" w:hAnsi="Times New Roman" w:cs="Times New Roman"/>
          <w:sz w:val="28"/>
          <w:szCs w:val="28"/>
        </w:rPr>
        <w:t xml:space="preserve">является </w:t>
      </w:r>
      <w:r w:rsidR="00D316C6" w:rsidRPr="00096D99">
        <w:rPr>
          <w:rFonts w:ascii="Times New Roman" w:hAnsi="Times New Roman" w:cs="Times New Roman"/>
          <w:b/>
          <w:sz w:val="28"/>
          <w:szCs w:val="28"/>
        </w:rPr>
        <w:t>Социально-экономический профиль</w:t>
      </w:r>
      <w:r w:rsidRPr="00096D99">
        <w:rPr>
          <w:rFonts w:ascii="Times New Roman" w:hAnsi="Times New Roman" w:cs="Times New Roman"/>
          <w:b/>
          <w:sz w:val="28"/>
          <w:szCs w:val="28"/>
        </w:rPr>
        <w:t xml:space="preserve">, </w:t>
      </w:r>
      <w:r w:rsidRPr="00096D99">
        <w:rPr>
          <w:rFonts w:ascii="Times New Roman" w:hAnsi="Times New Roman" w:cs="Times New Roman"/>
          <w:sz w:val="28"/>
          <w:szCs w:val="28"/>
        </w:rPr>
        <w:t>который</w:t>
      </w:r>
      <w:bookmarkStart w:id="472" w:name="sub_127204"/>
      <w:r w:rsidRPr="00096D99">
        <w:rPr>
          <w:rFonts w:ascii="Times New Roman" w:hAnsi="Times New Roman" w:cs="Times New Roman"/>
          <w:b/>
          <w:sz w:val="28"/>
          <w:szCs w:val="28"/>
        </w:rPr>
        <w:t xml:space="preserve"> </w:t>
      </w:r>
      <w:r w:rsidR="00071A2F" w:rsidRPr="00096D99">
        <w:rPr>
          <w:rFonts w:ascii="Times New Roman" w:hAnsi="Times New Roman" w:cs="Times New Roman"/>
          <w:sz w:val="28"/>
          <w:szCs w:val="28"/>
        </w:rPr>
        <w:t xml:space="preserve">ориентирует на профессии, связанные с социальной сферой, финансами и экономикой, с обработкой информации, с такими сферами деятельности, как управление, предпринимательство, работа с финансами и другими. В данном профиле для изучения на углубленном уровне выбираются учебные предметы преимущественно из </w:t>
      </w:r>
      <w:r w:rsidR="00071A2F" w:rsidRPr="00096D99">
        <w:rPr>
          <w:rFonts w:ascii="Times New Roman" w:hAnsi="Times New Roman" w:cs="Times New Roman"/>
          <w:sz w:val="28"/>
          <w:szCs w:val="28"/>
        </w:rPr>
        <w:lastRenderedPageBreak/>
        <w:t xml:space="preserve">предметных областей </w:t>
      </w:r>
      <w:r w:rsidR="00501732" w:rsidRPr="00096D99">
        <w:rPr>
          <w:rFonts w:ascii="Times New Roman" w:hAnsi="Times New Roman" w:cs="Times New Roman"/>
          <w:sz w:val="28"/>
          <w:szCs w:val="28"/>
        </w:rPr>
        <w:t>«</w:t>
      </w:r>
      <w:r w:rsidR="00071A2F" w:rsidRPr="00096D99">
        <w:rPr>
          <w:rFonts w:ascii="Times New Roman" w:hAnsi="Times New Roman" w:cs="Times New Roman"/>
          <w:sz w:val="28"/>
          <w:szCs w:val="28"/>
        </w:rPr>
        <w:t>Математика и информатика</w:t>
      </w:r>
      <w:r w:rsidR="00501732" w:rsidRPr="00096D99">
        <w:rPr>
          <w:rFonts w:ascii="Times New Roman" w:hAnsi="Times New Roman" w:cs="Times New Roman"/>
          <w:sz w:val="28"/>
          <w:szCs w:val="28"/>
        </w:rPr>
        <w:t>»</w:t>
      </w:r>
      <w:r w:rsidR="00071A2F" w:rsidRPr="00096D99">
        <w:rPr>
          <w:rFonts w:ascii="Times New Roman" w:hAnsi="Times New Roman" w:cs="Times New Roman"/>
          <w:sz w:val="28"/>
          <w:szCs w:val="28"/>
        </w:rPr>
        <w:t xml:space="preserve">, </w:t>
      </w:r>
      <w:r w:rsidR="00501732" w:rsidRPr="00096D99">
        <w:rPr>
          <w:rFonts w:ascii="Times New Roman" w:hAnsi="Times New Roman" w:cs="Times New Roman"/>
          <w:sz w:val="28"/>
          <w:szCs w:val="28"/>
        </w:rPr>
        <w:t>«</w:t>
      </w:r>
      <w:r w:rsidR="00071A2F" w:rsidRPr="00096D99">
        <w:rPr>
          <w:rFonts w:ascii="Times New Roman" w:hAnsi="Times New Roman" w:cs="Times New Roman"/>
          <w:sz w:val="28"/>
          <w:szCs w:val="28"/>
        </w:rPr>
        <w:t>Общественно-научные предметы</w:t>
      </w:r>
      <w:r w:rsidR="00501732" w:rsidRPr="00096D99">
        <w:rPr>
          <w:rFonts w:ascii="Times New Roman" w:hAnsi="Times New Roman" w:cs="Times New Roman"/>
          <w:sz w:val="28"/>
          <w:szCs w:val="28"/>
        </w:rPr>
        <w:t>»</w:t>
      </w:r>
      <w:r w:rsidR="00071A2F" w:rsidRPr="00096D99">
        <w:rPr>
          <w:rFonts w:ascii="Times New Roman" w:hAnsi="Times New Roman" w:cs="Times New Roman"/>
          <w:sz w:val="28"/>
          <w:szCs w:val="28"/>
        </w:rPr>
        <w:t>.</w:t>
      </w:r>
    </w:p>
    <w:bookmarkEnd w:id="472"/>
    <w:p w:rsidR="00B05875" w:rsidRPr="005D4B91" w:rsidRDefault="00B05875" w:rsidP="005D4B91">
      <w:pPr>
        <w:ind w:firstLine="709"/>
        <w:jc w:val="right"/>
        <w:rPr>
          <w:rFonts w:ascii="Times New Roman" w:hAnsi="Times New Roman" w:cs="Times New Roman"/>
          <w:b/>
          <w:i/>
          <w:color w:val="FF0000"/>
          <w:sz w:val="28"/>
          <w:szCs w:val="28"/>
        </w:rPr>
      </w:pPr>
    </w:p>
    <w:p w:rsidR="00D509F6" w:rsidRPr="00DD70F5" w:rsidRDefault="00096D99" w:rsidP="00096D99">
      <w:pPr>
        <w:ind w:firstLine="709"/>
        <w:jc w:val="center"/>
        <w:rPr>
          <w:rFonts w:ascii="Times New Roman" w:hAnsi="Times New Roman" w:cs="Times New Roman"/>
          <w:b/>
          <w:i/>
          <w:sz w:val="28"/>
          <w:szCs w:val="28"/>
        </w:rPr>
      </w:pPr>
      <w:r>
        <w:rPr>
          <w:rFonts w:ascii="Times New Roman" w:hAnsi="Times New Roman" w:cs="Times New Roman"/>
          <w:b/>
          <w:i/>
          <w:sz w:val="28"/>
          <w:szCs w:val="28"/>
        </w:rPr>
        <w:t>У</w:t>
      </w:r>
      <w:r w:rsidR="00071A2F" w:rsidRPr="00DD70F5">
        <w:rPr>
          <w:rFonts w:ascii="Times New Roman" w:hAnsi="Times New Roman" w:cs="Times New Roman"/>
          <w:b/>
          <w:i/>
          <w:sz w:val="28"/>
          <w:szCs w:val="28"/>
        </w:rPr>
        <w:t>чебн</w:t>
      </w:r>
      <w:r>
        <w:rPr>
          <w:rFonts w:ascii="Times New Roman" w:hAnsi="Times New Roman" w:cs="Times New Roman"/>
          <w:b/>
          <w:i/>
          <w:sz w:val="28"/>
          <w:szCs w:val="28"/>
        </w:rPr>
        <w:t>ый</w:t>
      </w:r>
      <w:r w:rsidR="00071A2F" w:rsidRPr="00DD70F5">
        <w:rPr>
          <w:rFonts w:ascii="Times New Roman" w:hAnsi="Times New Roman" w:cs="Times New Roman"/>
          <w:b/>
          <w:i/>
          <w:sz w:val="28"/>
          <w:szCs w:val="28"/>
        </w:rPr>
        <w:t xml:space="preserve"> план социально-экономического профиля</w:t>
      </w:r>
    </w:p>
    <w:p w:rsidR="00071A2F" w:rsidRPr="00DD70F5" w:rsidRDefault="00071A2F" w:rsidP="005D4B91">
      <w:pPr>
        <w:ind w:firstLine="709"/>
        <w:jc w:val="right"/>
        <w:rPr>
          <w:rFonts w:ascii="Times New Roman" w:hAnsi="Times New Roman" w:cs="Times New Roman"/>
          <w:b/>
          <w:i/>
          <w:sz w:val="28"/>
          <w:szCs w:val="28"/>
        </w:rPr>
      </w:pPr>
    </w:p>
    <w:tbl>
      <w:tblPr>
        <w:tblW w:w="995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64"/>
        <w:gridCol w:w="2977"/>
        <w:gridCol w:w="1417"/>
        <w:gridCol w:w="1417"/>
        <w:gridCol w:w="1275"/>
      </w:tblGrid>
      <w:tr w:rsidR="001B15C5" w:rsidRPr="00DD70F5" w:rsidTr="001B15C5">
        <w:tc>
          <w:tcPr>
            <w:tcW w:w="2864" w:type="dxa"/>
            <w:vMerge w:val="restart"/>
            <w:tcBorders>
              <w:top w:val="single" w:sz="4" w:space="0" w:color="auto"/>
              <w:bottom w:val="single" w:sz="4" w:space="0" w:color="auto"/>
              <w:right w:val="single" w:sz="4" w:space="0" w:color="auto"/>
            </w:tcBorders>
          </w:tcPr>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 xml:space="preserve">Предметная </w:t>
            </w:r>
          </w:p>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область</w:t>
            </w:r>
          </w:p>
        </w:tc>
        <w:tc>
          <w:tcPr>
            <w:tcW w:w="2977" w:type="dxa"/>
            <w:vMerge w:val="restart"/>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Учебный</w:t>
            </w:r>
          </w:p>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предмет</w:t>
            </w:r>
          </w:p>
        </w:tc>
        <w:tc>
          <w:tcPr>
            <w:tcW w:w="1417" w:type="dxa"/>
            <w:vMerge w:val="restart"/>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Уровень</w:t>
            </w:r>
          </w:p>
        </w:tc>
        <w:tc>
          <w:tcPr>
            <w:tcW w:w="2692" w:type="dxa"/>
            <w:gridSpan w:val="2"/>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 xml:space="preserve">5-ти дневная </w:t>
            </w:r>
          </w:p>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неделя</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b/>
                <w:sz w:val="28"/>
                <w:szCs w:val="28"/>
              </w:rPr>
            </w:pPr>
          </w:p>
        </w:tc>
        <w:tc>
          <w:tcPr>
            <w:tcW w:w="2977" w:type="dxa"/>
            <w:vMerge/>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b/>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b/>
                <w:sz w:val="28"/>
                <w:szCs w:val="28"/>
              </w:rPr>
            </w:pPr>
          </w:p>
        </w:tc>
        <w:tc>
          <w:tcPr>
            <w:tcW w:w="2692" w:type="dxa"/>
            <w:gridSpan w:val="2"/>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b/>
                <w:sz w:val="28"/>
                <w:szCs w:val="28"/>
              </w:rPr>
            </w:pPr>
            <w:r w:rsidRPr="00DD70F5">
              <w:rPr>
                <w:rFonts w:ascii="Times New Roman" w:hAnsi="Times New Roman" w:cs="Times New Roman"/>
                <w:b/>
                <w:sz w:val="28"/>
                <w:szCs w:val="28"/>
              </w:rPr>
              <w:t xml:space="preserve">Количество </w:t>
            </w:r>
          </w:p>
          <w:p w:rsidR="001B15C5" w:rsidRPr="00DD70F5" w:rsidRDefault="001B15C5" w:rsidP="00D316C6">
            <w:pPr>
              <w:pStyle w:val="a8"/>
              <w:rPr>
                <w:rFonts w:ascii="Times New Roman" w:hAnsi="Times New Roman" w:cs="Times New Roman"/>
                <w:b/>
                <w:sz w:val="28"/>
                <w:szCs w:val="28"/>
              </w:rPr>
            </w:pPr>
            <w:r w:rsidRPr="00DD70F5">
              <w:rPr>
                <w:rFonts w:ascii="Times New Roman" w:hAnsi="Times New Roman" w:cs="Times New Roman"/>
                <w:b/>
                <w:sz w:val="28"/>
                <w:szCs w:val="28"/>
              </w:rPr>
              <w:t xml:space="preserve">часов </w:t>
            </w:r>
          </w:p>
          <w:p w:rsidR="001B15C5" w:rsidRPr="00DD70F5" w:rsidRDefault="001B15C5" w:rsidP="00D316C6">
            <w:pPr>
              <w:pStyle w:val="a8"/>
              <w:rPr>
                <w:rFonts w:ascii="Times New Roman" w:hAnsi="Times New Roman" w:cs="Times New Roman"/>
                <w:b/>
                <w:sz w:val="28"/>
                <w:szCs w:val="28"/>
              </w:rPr>
            </w:pPr>
            <w:r w:rsidRPr="00DD70F5">
              <w:rPr>
                <w:rFonts w:ascii="Times New Roman" w:hAnsi="Times New Roman" w:cs="Times New Roman"/>
                <w:b/>
                <w:sz w:val="28"/>
                <w:szCs w:val="28"/>
              </w:rPr>
              <w:t>в неделю</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b/>
                <w:sz w:val="28"/>
                <w:szCs w:val="28"/>
              </w:rPr>
            </w:pPr>
          </w:p>
        </w:tc>
        <w:tc>
          <w:tcPr>
            <w:tcW w:w="2977" w:type="dxa"/>
            <w:vMerge/>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b/>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b/>
                <w:sz w:val="28"/>
                <w:szCs w:val="28"/>
              </w:rPr>
            </w:pP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10</w:t>
            </w:r>
          </w:p>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класс</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11</w:t>
            </w:r>
          </w:p>
          <w:p w:rsidR="001B15C5" w:rsidRPr="00DD70F5" w:rsidRDefault="001B15C5" w:rsidP="00D316C6">
            <w:pPr>
              <w:pStyle w:val="a8"/>
              <w:jc w:val="center"/>
              <w:rPr>
                <w:rFonts w:ascii="Times New Roman" w:hAnsi="Times New Roman" w:cs="Times New Roman"/>
                <w:b/>
                <w:sz w:val="28"/>
                <w:szCs w:val="28"/>
              </w:rPr>
            </w:pPr>
            <w:r w:rsidRPr="00DD70F5">
              <w:rPr>
                <w:rFonts w:ascii="Times New Roman" w:hAnsi="Times New Roman" w:cs="Times New Roman"/>
                <w:b/>
                <w:sz w:val="28"/>
                <w:szCs w:val="28"/>
              </w:rPr>
              <w:t>класс</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b/>
                <w:i/>
                <w:sz w:val="28"/>
                <w:szCs w:val="28"/>
              </w:rPr>
            </w:pPr>
            <w:r w:rsidRPr="00DD70F5">
              <w:rPr>
                <w:rFonts w:ascii="Times New Roman" w:hAnsi="Times New Roman" w:cs="Times New Roman"/>
                <w:b/>
                <w:i/>
                <w:sz w:val="28"/>
                <w:szCs w:val="28"/>
              </w:rPr>
              <w:t>Обязательная часть</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sz w:val="28"/>
                <w:szCs w:val="28"/>
              </w:rPr>
            </w:pP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jc w:val="center"/>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8"/>
              <w:jc w:val="center"/>
              <w:rPr>
                <w:rFonts w:ascii="Times New Roman" w:hAnsi="Times New Roman" w:cs="Times New Roman"/>
                <w:sz w:val="28"/>
                <w:szCs w:val="28"/>
              </w:rPr>
            </w:pPr>
          </w:p>
        </w:tc>
      </w:tr>
      <w:tr w:rsidR="001B15C5" w:rsidRPr="00DD70F5" w:rsidTr="001B15C5">
        <w:tc>
          <w:tcPr>
            <w:tcW w:w="2864" w:type="dxa"/>
            <w:vMerge w:val="restart"/>
            <w:tcBorders>
              <w:top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 xml:space="preserve">Русский язык и </w:t>
            </w:r>
          </w:p>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литература</w:t>
            </w: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Русский язык</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2</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2</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sz w:val="28"/>
                <w:szCs w:val="28"/>
              </w:rPr>
            </w:pP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Литература</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3</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3</w:t>
            </w:r>
          </w:p>
        </w:tc>
      </w:tr>
      <w:tr w:rsidR="001B15C5" w:rsidRPr="00DD70F5" w:rsidTr="001B15C5">
        <w:tc>
          <w:tcPr>
            <w:tcW w:w="2864" w:type="dxa"/>
            <w:tcBorders>
              <w:top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Иностранные языки</w:t>
            </w: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Иностранный язык</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3</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3</w:t>
            </w:r>
          </w:p>
        </w:tc>
      </w:tr>
      <w:tr w:rsidR="001B15C5" w:rsidRPr="00DD70F5" w:rsidTr="001B15C5">
        <w:tc>
          <w:tcPr>
            <w:tcW w:w="2864" w:type="dxa"/>
            <w:vMerge w:val="restart"/>
            <w:tcBorders>
              <w:top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 xml:space="preserve">Математика и </w:t>
            </w:r>
          </w:p>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информатика</w:t>
            </w: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Алгебра и начала математического анализа</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У</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4</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4</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sz w:val="28"/>
                <w:szCs w:val="28"/>
              </w:rPr>
            </w:pP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Геометрия</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У</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3</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3</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sz w:val="28"/>
                <w:szCs w:val="28"/>
              </w:rPr>
            </w:pP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Вероятность и статистика</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У</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sz w:val="28"/>
                <w:szCs w:val="28"/>
              </w:rPr>
            </w:pP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Информатика</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r>
      <w:tr w:rsidR="001B15C5" w:rsidRPr="00DD70F5" w:rsidTr="001B15C5">
        <w:tc>
          <w:tcPr>
            <w:tcW w:w="2864" w:type="dxa"/>
            <w:vMerge w:val="restart"/>
            <w:tcBorders>
              <w:top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Естественно-</w:t>
            </w:r>
          </w:p>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научные предметы</w:t>
            </w: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Физика</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2</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2</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sz w:val="28"/>
                <w:szCs w:val="28"/>
              </w:rPr>
            </w:pP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Химия</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sz w:val="28"/>
                <w:szCs w:val="28"/>
              </w:rPr>
            </w:pP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Биология</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r>
      <w:tr w:rsidR="001B15C5" w:rsidRPr="00DD70F5" w:rsidTr="001B15C5">
        <w:tc>
          <w:tcPr>
            <w:tcW w:w="2864" w:type="dxa"/>
            <w:vMerge w:val="restart"/>
            <w:tcBorders>
              <w:top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Общественно-научные предметы</w:t>
            </w: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История</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2</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2</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sz w:val="28"/>
                <w:szCs w:val="28"/>
              </w:rPr>
            </w:pP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Обществознание</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У</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4</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4</w:t>
            </w:r>
          </w:p>
        </w:tc>
      </w:tr>
      <w:tr w:rsidR="001B15C5" w:rsidRPr="00DD70F5" w:rsidTr="001B15C5">
        <w:tc>
          <w:tcPr>
            <w:tcW w:w="2864" w:type="dxa"/>
            <w:vMerge/>
            <w:tcBorders>
              <w:top w:val="single" w:sz="4" w:space="0" w:color="auto"/>
              <w:bottom w:val="single" w:sz="4" w:space="0" w:color="auto"/>
              <w:right w:val="single" w:sz="4" w:space="0" w:color="auto"/>
            </w:tcBorders>
          </w:tcPr>
          <w:p w:rsidR="001B15C5" w:rsidRPr="00DD70F5" w:rsidRDefault="001B15C5" w:rsidP="00D316C6">
            <w:pPr>
              <w:pStyle w:val="a8"/>
              <w:rPr>
                <w:rFonts w:ascii="Times New Roman" w:hAnsi="Times New Roman" w:cs="Times New Roman"/>
                <w:sz w:val="28"/>
                <w:szCs w:val="28"/>
              </w:rPr>
            </w:pP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rPr>
                <w:rFonts w:ascii="Times New Roman" w:hAnsi="Times New Roman" w:cs="Times New Roman"/>
                <w:sz w:val="28"/>
                <w:szCs w:val="28"/>
              </w:rPr>
            </w:pPr>
            <w:r w:rsidRPr="00DD70F5">
              <w:rPr>
                <w:rFonts w:ascii="Times New Roman" w:hAnsi="Times New Roman" w:cs="Times New Roman"/>
                <w:sz w:val="28"/>
                <w:szCs w:val="28"/>
              </w:rPr>
              <w:t>География</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D316C6">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r>
      <w:tr w:rsidR="001B15C5" w:rsidRPr="00DD70F5" w:rsidTr="001B15C5">
        <w:tc>
          <w:tcPr>
            <w:tcW w:w="2864"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rPr>
                <w:rFonts w:ascii="Times New Roman" w:hAnsi="Times New Roman" w:cs="Times New Roman"/>
                <w:sz w:val="28"/>
                <w:szCs w:val="28"/>
              </w:rPr>
            </w:pPr>
            <w:r w:rsidRPr="00DD70F5">
              <w:rPr>
                <w:rFonts w:ascii="Times New Roman" w:hAnsi="Times New Roman" w:cs="Times New Roman"/>
                <w:sz w:val="28"/>
                <w:szCs w:val="28"/>
              </w:rPr>
              <w:t>Основы безопасности и защиты Родины</w:t>
            </w: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rPr>
                <w:rFonts w:ascii="Times New Roman" w:hAnsi="Times New Roman" w:cs="Times New Roman"/>
                <w:sz w:val="28"/>
                <w:szCs w:val="28"/>
              </w:rPr>
            </w:pPr>
            <w:r w:rsidRPr="00DD70F5">
              <w:rPr>
                <w:rFonts w:ascii="Times New Roman" w:hAnsi="Times New Roman" w:cs="Times New Roman"/>
                <w:sz w:val="28"/>
                <w:szCs w:val="28"/>
              </w:rPr>
              <w:t>Основы безопасности и защиты Родины</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r>
      <w:tr w:rsidR="001B15C5" w:rsidRPr="00DD70F5" w:rsidTr="001B15C5">
        <w:tc>
          <w:tcPr>
            <w:tcW w:w="2864"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rPr>
                <w:rFonts w:ascii="Times New Roman" w:hAnsi="Times New Roman" w:cs="Times New Roman"/>
                <w:sz w:val="28"/>
                <w:szCs w:val="28"/>
              </w:rPr>
            </w:pPr>
            <w:r w:rsidRPr="00DD70F5">
              <w:rPr>
                <w:rFonts w:ascii="Times New Roman" w:hAnsi="Times New Roman" w:cs="Times New Roman"/>
                <w:sz w:val="28"/>
                <w:szCs w:val="28"/>
              </w:rPr>
              <w:t>Физическая культура</w:t>
            </w: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rPr>
                <w:rFonts w:ascii="Times New Roman" w:hAnsi="Times New Roman" w:cs="Times New Roman"/>
                <w:sz w:val="28"/>
                <w:szCs w:val="28"/>
              </w:rPr>
            </w:pPr>
            <w:r w:rsidRPr="00DD70F5">
              <w:rPr>
                <w:rFonts w:ascii="Times New Roman" w:hAnsi="Times New Roman" w:cs="Times New Roman"/>
                <w:sz w:val="28"/>
                <w:szCs w:val="28"/>
              </w:rPr>
              <w:t>Физическая культура</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sz w:val="28"/>
                <w:szCs w:val="28"/>
              </w:rPr>
            </w:pPr>
            <w:r w:rsidRPr="00DD70F5">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sz w:val="28"/>
                <w:szCs w:val="28"/>
              </w:rPr>
            </w:pPr>
            <w:r w:rsidRPr="00DD70F5">
              <w:rPr>
                <w:rFonts w:ascii="Times New Roman" w:hAnsi="Times New Roman" w:cs="Times New Roman"/>
                <w:sz w:val="28"/>
                <w:szCs w:val="28"/>
              </w:rPr>
              <w:t>2</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sz w:val="28"/>
                <w:szCs w:val="28"/>
              </w:rPr>
            </w:pPr>
            <w:r w:rsidRPr="00DD70F5">
              <w:rPr>
                <w:rFonts w:ascii="Times New Roman" w:hAnsi="Times New Roman" w:cs="Times New Roman"/>
                <w:sz w:val="28"/>
                <w:szCs w:val="28"/>
              </w:rPr>
              <w:t>2</w:t>
            </w:r>
          </w:p>
        </w:tc>
      </w:tr>
      <w:tr w:rsidR="001B15C5" w:rsidRPr="00DD70F5" w:rsidTr="001B15C5">
        <w:tc>
          <w:tcPr>
            <w:tcW w:w="2864"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rPr>
                <w:rFonts w:ascii="Times New Roman" w:hAnsi="Times New Roman" w:cs="Times New Roman"/>
                <w:sz w:val="28"/>
                <w:szCs w:val="28"/>
              </w:rPr>
            </w:pPr>
          </w:p>
        </w:tc>
        <w:tc>
          <w:tcPr>
            <w:tcW w:w="297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rPr>
                <w:rFonts w:ascii="Times New Roman" w:hAnsi="Times New Roman" w:cs="Times New Roman"/>
                <w:sz w:val="28"/>
                <w:szCs w:val="28"/>
              </w:rPr>
            </w:pPr>
            <w:r w:rsidRPr="00DD70F5">
              <w:rPr>
                <w:rFonts w:ascii="Times New Roman" w:hAnsi="Times New Roman" w:cs="Times New Roman"/>
                <w:sz w:val="28"/>
                <w:szCs w:val="28"/>
              </w:rPr>
              <w:t>Индивидуальный проект</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sz w:val="28"/>
                <w:szCs w:val="28"/>
              </w:rPr>
            </w:pP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sz w:val="28"/>
                <w:szCs w:val="28"/>
              </w:rPr>
            </w:pPr>
            <w:r w:rsidRPr="00DD70F5">
              <w:rPr>
                <w:rFonts w:ascii="Times New Roman" w:hAnsi="Times New Roman" w:cs="Times New Roman"/>
                <w:sz w:val="28"/>
                <w:szCs w:val="28"/>
              </w:rPr>
              <w:t>1</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8"/>
              <w:jc w:val="center"/>
              <w:rPr>
                <w:rFonts w:ascii="Times New Roman" w:hAnsi="Times New Roman" w:cs="Times New Roman"/>
                <w:sz w:val="28"/>
                <w:szCs w:val="28"/>
              </w:rPr>
            </w:pPr>
            <w:r>
              <w:rPr>
                <w:rFonts w:ascii="Times New Roman" w:hAnsi="Times New Roman" w:cs="Times New Roman"/>
                <w:sz w:val="28"/>
                <w:szCs w:val="28"/>
              </w:rPr>
              <w:t>-</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DD70F5" w:rsidRDefault="001B15C5" w:rsidP="00975922">
            <w:pPr>
              <w:pStyle w:val="aa"/>
              <w:rPr>
                <w:rFonts w:ascii="Times New Roman" w:hAnsi="Times New Roman" w:cs="Times New Roman"/>
                <w:b/>
                <w:sz w:val="28"/>
                <w:szCs w:val="28"/>
              </w:rPr>
            </w:pPr>
            <w:r w:rsidRPr="00DD70F5">
              <w:rPr>
                <w:rFonts w:ascii="Times New Roman" w:hAnsi="Times New Roman" w:cs="Times New Roman"/>
                <w:b/>
                <w:sz w:val="28"/>
                <w:szCs w:val="28"/>
              </w:rPr>
              <w:t>ИТОГО</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8"/>
              <w:jc w:val="center"/>
              <w:rPr>
                <w:rFonts w:ascii="Times New Roman" w:hAnsi="Times New Roman" w:cs="Times New Roman"/>
                <w:b/>
                <w:sz w:val="28"/>
                <w:szCs w:val="28"/>
              </w:rPr>
            </w:pP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b/>
                <w:sz w:val="28"/>
                <w:szCs w:val="28"/>
              </w:rPr>
            </w:pPr>
            <w:r w:rsidRPr="00DD70F5">
              <w:rPr>
                <w:rFonts w:ascii="Times New Roman" w:hAnsi="Times New Roman" w:cs="Times New Roman"/>
                <w:b/>
                <w:sz w:val="28"/>
                <w:szCs w:val="28"/>
              </w:rPr>
              <w:t>32</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b/>
                <w:sz w:val="28"/>
                <w:szCs w:val="28"/>
              </w:rPr>
            </w:pPr>
            <w:r w:rsidRPr="00DD70F5">
              <w:rPr>
                <w:rFonts w:ascii="Times New Roman" w:hAnsi="Times New Roman" w:cs="Times New Roman"/>
                <w:b/>
                <w:sz w:val="28"/>
                <w:szCs w:val="28"/>
              </w:rPr>
              <w:t>31</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DD70F5" w:rsidRDefault="001B15C5" w:rsidP="00975922">
            <w:pPr>
              <w:pStyle w:val="aa"/>
              <w:rPr>
                <w:rFonts w:ascii="Times New Roman" w:hAnsi="Times New Roman" w:cs="Times New Roman"/>
                <w:b/>
                <w:i/>
                <w:sz w:val="28"/>
                <w:szCs w:val="28"/>
              </w:rPr>
            </w:pPr>
            <w:r w:rsidRPr="00DD70F5">
              <w:rPr>
                <w:rFonts w:ascii="Times New Roman" w:hAnsi="Times New Roman" w:cs="Times New Roman"/>
                <w:b/>
                <w:i/>
                <w:sz w:val="28"/>
                <w:szCs w:val="28"/>
              </w:rPr>
              <w:t>Часть, формируемая участниками образовательных отношений</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8"/>
              <w:jc w:val="center"/>
              <w:rPr>
                <w:rFonts w:ascii="Times New Roman" w:hAnsi="Times New Roman" w:cs="Times New Roman"/>
                <w:b/>
                <w:sz w:val="28"/>
                <w:szCs w:val="28"/>
              </w:rPr>
            </w:pP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b/>
                <w:sz w:val="28"/>
                <w:szCs w:val="28"/>
              </w:rPr>
            </w:pPr>
            <w:r w:rsidRPr="00DD70F5">
              <w:rPr>
                <w:rFonts w:ascii="Times New Roman" w:hAnsi="Times New Roman" w:cs="Times New Roman"/>
                <w:b/>
                <w:sz w:val="28"/>
                <w:szCs w:val="28"/>
              </w:rPr>
              <w:t>2</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975922">
            <w:pPr>
              <w:pStyle w:val="aa"/>
              <w:jc w:val="center"/>
              <w:rPr>
                <w:rFonts w:ascii="Times New Roman" w:hAnsi="Times New Roman" w:cs="Times New Roman"/>
                <w:b/>
                <w:sz w:val="28"/>
                <w:szCs w:val="28"/>
              </w:rPr>
            </w:pPr>
            <w:r w:rsidRPr="00DD70F5">
              <w:rPr>
                <w:rFonts w:ascii="Times New Roman" w:hAnsi="Times New Roman" w:cs="Times New Roman"/>
                <w:b/>
                <w:sz w:val="28"/>
                <w:szCs w:val="28"/>
              </w:rPr>
              <w:t>3</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DD70F5" w:rsidRDefault="001B15C5" w:rsidP="001B15C5">
            <w:pPr>
              <w:pStyle w:val="aa"/>
              <w:rPr>
                <w:rFonts w:ascii="Times New Roman" w:hAnsi="Times New Roman" w:cs="Times New Roman"/>
                <w:sz w:val="28"/>
                <w:szCs w:val="28"/>
              </w:rPr>
            </w:pPr>
            <w:r w:rsidRPr="00DD70F5">
              <w:rPr>
                <w:rFonts w:ascii="Times New Roman" w:hAnsi="Times New Roman" w:cs="Times New Roman"/>
                <w:sz w:val="28"/>
                <w:szCs w:val="28"/>
              </w:rPr>
              <w:t>Физическая культура</w:t>
            </w:r>
          </w:p>
        </w:tc>
        <w:tc>
          <w:tcPr>
            <w:tcW w:w="1417" w:type="dxa"/>
            <w:tcBorders>
              <w:top w:val="single" w:sz="4" w:space="0" w:color="auto"/>
              <w:left w:val="single" w:sz="4" w:space="0" w:color="auto"/>
              <w:bottom w:val="single" w:sz="4" w:space="0" w:color="auto"/>
              <w:right w:val="single" w:sz="4" w:space="0" w:color="auto"/>
            </w:tcBorders>
          </w:tcPr>
          <w:p w:rsidR="001B15C5" w:rsidRPr="001B15C5" w:rsidRDefault="00096D99" w:rsidP="001B15C5">
            <w:pPr>
              <w:pStyle w:val="a8"/>
              <w:jc w:val="center"/>
              <w:rPr>
                <w:rFonts w:ascii="Times New Roman" w:hAnsi="Times New Roman" w:cs="Times New Roman"/>
                <w:sz w:val="28"/>
                <w:szCs w:val="28"/>
              </w:rPr>
            </w:pPr>
            <w:r>
              <w:rPr>
                <w:rFonts w:ascii="Times New Roman" w:hAnsi="Times New Roman" w:cs="Times New Roman"/>
                <w:sz w:val="28"/>
                <w:szCs w:val="28"/>
              </w:rPr>
              <w:t>Б</w:t>
            </w:r>
          </w:p>
        </w:tc>
        <w:tc>
          <w:tcPr>
            <w:tcW w:w="1417" w:type="dxa"/>
            <w:tcBorders>
              <w:top w:val="single" w:sz="4" w:space="0" w:color="auto"/>
              <w:left w:val="single" w:sz="4" w:space="0" w:color="auto"/>
              <w:bottom w:val="single" w:sz="4" w:space="0" w:color="auto"/>
              <w:right w:val="single" w:sz="4" w:space="0" w:color="auto"/>
            </w:tcBorders>
          </w:tcPr>
          <w:p w:rsidR="001B15C5" w:rsidRPr="001B15C5" w:rsidRDefault="001B15C5" w:rsidP="001B15C5">
            <w:pPr>
              <w:pStyle w:val="aa"/>
              <w:jc w:val="center"/>
              <w:rPr>
                <w:rFonts w:ascii="Times New Roman" w:hAnsi="Times New Roman" w:cs="Times New Roman"/>
                <w:sz w:val="28"/>
                <w:szCs w:val="28"/>
              </w:rPr>
            </w:pPr>
            <w:r>
              <w:rPr>
                <w:rFonts w:ascii="Times New Roman" w:hAnsi="Times New Roman" w:cs="Times New Roman"/>
                <w:sz w:val="28"/>
                <w:szCs w:val="28"/>
              </w:rPr>
              <w:t>1</w:t>
            </w:r>
          </w:p>
        </w:tc>
        <w:tc>
          <w:tcPr>
            <w:tcW w:w="1275" w:type="dxa"/>
            <w:tcBorders>
              <w:top w:val="single" w:sz="4" w:space="0" w:color="auto"/>
              <w:left w:val="single" w:sz="4" w:space="0" w:color="auto"/>
              <w:bottom w:val="single" w:sz="4" w:space="0" w:color="auto"/>
              <w:right w:val="single" w:sz="4" w:space="0" w:color="auto"/>
            </w:tcBorders>
          </w:tcPr>
          <w:p w:rsidR="001B15C5" w:rsidRPr="001B15C5" w:rsidRDefault="001B15C5" w:rsidP="001B15C5">
            <w:pPr>
              <w:pStyle w:val="aa"/>
              <w:jc w:val="center"/>
              <w:rPr>
                <w:rFonts w:ascii="Times New Roman" w:hAnsi="Times New Roman" w:cs="Times New Roman"/>
                <w:sz w:val="28"/>
                <w:szCs w:val="28"/>
              </w:rPr>
            </w:pPr>
            <w:r>
              <w:rPr>
                <w:rFonts w:ascii="Times New Roman" w:hAnsi="Times New Roman" w:cs="Times New Roman"/>
                <w:sz w:val="28"/>
                <w:szCs w:val="28"/>
              </w:rPr>
              <w:t>1</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AB2F9A" w:rsidRDefault="00A555DF" w:rsidP="001B15C5">
            <w:pPr>
              <w:pStyle w:val="aa"/>
              <w:rPr>
                <w:rFonts w:ascii="Times New Roman" w:hAnsi="Times New Roman" w:cs="Times New Roman"/>
                <w:sz w:val="28"/>
                <w:szCs w:val="28"/>
              </w:rPr>
            </w:pPr>
            <w:r w:rsidRPr="00AB2F9A">
              <w:rPr>
                <w:sz w:val="28"/>
                <w:szCs w:val="28"/>
              </w:rPr>
              <w:t>Деловая речь.  Деловое письмо.</w:t>
            </w:r>
          </w:p>
        </w:tc>
        <w:tc>
          <w:tcPr>
            <w:tcW w:w="1417" w:type="dxa"/>
            <w:tcBorders>
              <w:top w:val="single" w:sz="4" w:space="0" w:color="auto"/>
              <w:left w:val="single" w:sz="4" w:space="0" w:color="auto"/>
              <w:bottom w:val="single" w:sz="4" w:space="0" w:color="auto"/>
              <w:right w:val="single" w:sz="4" w:space="0" w:color="auto"/>
            </w:tcBorders>
          </w:tcPr>
          <w:p w:rsidR="001B15C5" w:rsidRPr="001B15C5" w:rsidRDefault="00A555DF" w:rsidP="001B15C5">
            <w:pPr>
              <w:pStyle w:val="a8"/>
              <w:jc w:val="center"/>
              <w:rPr>
                <w:rFonts w:ascii="Times New Roman" w:hAnsi="Times New Roman" w:cs="Times New Roman"/>
                <w:sz w:val="28"/>
                <w:szCs w:val="28"/>
              </w:rPr>
            </w:pPr>
            <w:r>
              <w:rPr>
                <w:rFonts w:ascii="Times New Roman" w:hAnsi="Times New Roman" w:cs="Times New Roman"/>
                <w:sz w:val="28"/>
                <w:szCs w:val="28"/>
              </w:rPr>
              <w:t>ЭК</w:t>
            </w:r>
          </w:p>
        </w:tc>
        <w:tc>
          <w:tcPr>
            <w:tcW w:w="1417" w:type="dxa"/>
            <w:tcBorders>
              <w:top w:val="single" w:sz="4" w:space="0" w:color="auto"/>
              <w:left w:val="single" w:sz="4" w:space="0" w:color="auto"/>
              <w:bottom w:val="single" w:sz="4" w:space="0" w:color="auto"/>
              <w:right w:val="single" w:sz="4" w:space="0" w:color="auto"/>
            </w:tcBorders>
          </w:tcPr>
          <w:p w:rsidR="001B15C5" w:rsidRPr="001B15C5" w:rsidRDefault="00A555DF" w:rsidP="001B15C5">
            <w:pPr>
              <w:pStyle w:val="aa"/>
              <w:jc w:val="center"/>
              <w:rPr>
                <w:rFonts w:ascii="Times New Roman" w:hAnsi="Times New Roman" w:cs="Times New Roman"/>
                <w:sz w:val="28"/>
                <w:szCs w:val="28"/>
              </w:rPr>
            </w:pPr>
            <w:r>
              <w:rPr>
                <w:rFonts w:ascii="Times New Roman" w:hAnsi="Times New Roman" w:cs="Times New Roman"/>
                <w:sz w:val="28"/>
                <w:szCs w:val="28"/>
              </w:rPr>
              <w:t>-</w:t>
            </w:r>
          </w:p>
        </w:tc>
        <w:tc>
          <w:tcPr>
            <w:tcW w:w="1275" w:type="dxa"/>
            <w:tcBorders>
              <w:top w:val="single" w:sz="4" w:space="0" w:color="auto"/>
              <w:left w:val="single" w:sz="4" w:space="0" w:color="auto"/>
              <w:bottom w:val="single" w:sz="4" w:space="0" w:color="auto"/>
              <w:right w:val="single" w:sz="4" w:space="0" w:color="auto"/>
            </w:tcBorders>
          </w:tcPr>
          <w:p w:rsidR="001B15C5" w:rsidRPr="001B15C5" w:rsidRDefault="00A555DF" w:rsidP="001B15C5">
            <w:pPr>
              <w:pStyle w:val="aa"/>
              <w:jc w:val="center"/>
              <w:rPr>
                <w:rFonts w:ascii="Times New Roman" w:hAnsi="Times New Roman" w:cs="Times New Roman"/>
                <w:sz w:val="28"/>
                <w:szCs w:val="28"/>
              </w:rPr>
            </w:pPr>
            <w:r>
              <w:rPr>
                <w:rFonts w:ascii="Times New Roman" w:hAnsi="Times New Roman" w:cs="Times New Roman"/>
                <w:sz w:val="28"/>
                <w:szCs w:val="28"/>
              </w:rPr>
              <w:t>1</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A555DF" w:rsidRDefault="00A555DF" w:rsidP="001B15C5">
            <w:pPr>
              <w:pStyle w:val="aa"/>
              <w:rPr>
                <w:rFonts w:ascii="Times New Roman" w:hAnsi="Times New Roman" w:cs="Times New Roman"/>
                <w:color w:val="FF0000"/>
                <w:sz w:val="28"/>
                <w:szCs w:val="28"/>
              </w:rPr>
            </w:pPr>
            <w:r>
              <w:rPr>
                <w:rFonts w:ascii="Times New Roman" w:hAnsi="Times New Roman" w:cs="Times New Roman"/>
                <w:color w:val="FF0000"/>
                <w:sz w:val="28"/>
                <w:szCs w:val="28"/>
              </w:rPr>
              <w:t>Поварское дело</w:t>
            </w:r>
          </w:p>
        </w:tc>
        <w:tc>
          <w:tcPr>
            <w:tcW w:w="1417" w:type="dxa"/>
            <w:tcBorders>
              <w:top w:val="single" w:sz="4" w:space="0" w:color="auto"/>
              <w:left w:val="single" w:sz="4" w:space="0" w:color="auto"/>
              <w:bottom w:val="single" w:sz="4" w:space="0" w:color="auto"/>
              <w:right w:val="single" w:sz="4" w:space="0" w:color="auto"/>
            </w:tcBorders>
          </w:tcPr>
          <w:p w:rsidR="001B15C5" w:rsidRPr="001B15C5" w:rsidRDefault="00A555DF" w:rsidP="001B15C5">
            <w:pPr>
              <w:pStyle w:val="a8"/>
              <w:jc w:val="center"/>
              <w:rPr>
                <w:rFonts w:ascii="Times New Roman" w:hAnsi="Times New Roman" w:cs="Times New Roman"/>
                <w:sz w:val="28"/>
                <w:szCs w:val="28"/>
              </w:rPr>
            </w:pPr>
            <w:r>
              <w:rPr>
                <w:rFonts w:ascii="Times New Roman" w:hAnsi="Times New Roman" w:cs="Times New Roman"/>
                <w:sz w:val="28"/>
                <w:szCs w:val="28"/>
              </w:rPr>
              <w:t>ЭК</w:t>
            </w:r>
          </w:p>
        </w:tc>
        <w:tc>
          <w:tcPr>
            <w:tcW w:w="1417" w:type="dxa"/>
            <w:tcBorders>
              <w:top w:val="single" w:sz="4" w:space="0" w:color="auto"/>
              <w:left w:val="single" w:sz="4" w:space="0" w:color="auto"/>
              <w:bottom w:val="single" w:sz="4" w:space="0" w:color="auto"/>
              <w:right w:val="single" w:sz="4" w:space="0" w:color="auto"/>
            </w:tcBorders>
          </w:tcPr>
          <w:p w:rsidR="001B15C5" w:rsidRPr="001B15C5" w:rsidRDefault="00A555DF" w:rsidP="001B15C5">
            <w:pPr>
              <w:pStyle w:val="aa"/>
              <w:jc w:val="center"/>
              <w:rPr>
                <w:rFonts w:ascii="Times New Roman" w:hAnsi="Times New Roman" w:cs="Times New Roman"/>
                <w:sz w:val="28"/>
                <w:szCs w:val="28"/>
              </w:rPr>
            </w:pPr>
            <w:r>
              <w:rPr>
                <w:rFonts w:ascii="Times New Roman" w:hAnsi="Times New Roman" w:cs="Times New Roman"/>
                <w:sz w:val="28"/>
                <w:szCs w:val="28"/>
              </w:rPr>
              <w:t>1</w:t>
            </w:r>
          </w:p>
        </w:tc>
        <w:tc>
          <w:tcPr>
            <w:tcW w:w="1275" w:type="dxa"/>
            <w:tcBorders>
              <w:top w:val="single" w:sz="4" w:space="0" w:color="auto"/>
              <w:left w:val="single" w:sz="4" w:space="0" w:color="auto"/>
              <w:bottom w:val="single" w:sz="4" w:space="0" w:color="auto"/>
              <w:right w:val="single" w:sz="4" w:space="0" w:color="auto"/>
            </w:tcBorders>
          </w:tcPr>
          <w:p w:rsidR="001B15C5" w:rsidRPr="001B15C5" w:rsidRDefault="00A555DF" w:rsidP="001B15C5">
            <w:pPr>
              <w:pStyle w:val="aa"/>
              <w:jc w:val="center"/>
              <w:rPr>
                <w:rFonts w:ascii="Times New Roman" w:hAnsi="Times New Roman" w:cs="Times New Roman"/>
                <w:sz w:val="28"/>
                <w:szCs w:val="28"/>
              </w:rPr>
            </w:pPr>
            <w:r>
              <w:rPr>
                <w:rFonts w:ascii="Times New Roman" w:hAnsi="Times New Roman" w:cs="Times New Roman"/>
                <w:sz w:val="28"/>
                <w:szCs w:val="28"/>
              </w:rPr>
              <w:t>1</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DD70F5" w:rsidRDefault="001B15C5" w:rsidP="001B15C5">
            <w:pPr>
              <w:pStyle w:val="aa"/>
              <w:rPr>
                <w:rFonts w:ascii="Times New Roman" w:hAnsi="Times New Roman" w:cs="Times New Roman"/>
                <w:b/>
                <w:sz w:val="28"/>
                <w:szCs w:val="28"/>
              </w:rPr>
            </w:pPr>
            <w:r w:rsidRPr="00DD70F5">
              <w:rPr>
                <w:rFonts w:ascii="Times New Roman" w:hAnsi="Times New Roman" w:cs="Times New Roman"/>
                <w:b/>
                <w:sz w:val="28"/>
                <w:szCs w:val="28"/>
              </w:rPr>
              <w:t>Учебные недели</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8"/>
              <w:jc w:val="center"/>
              <w:rPr>
                <w:rFonts w:ascii="Times New Roman" w:hAnsi="Times New Roman" w:cs="Times New Roman"/>
                <w:b/>
                <w:sz w:val="28"/>
                <w:szCs w:val="28"/>
              </w:rPr>
            </w:pP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a"/>
              <w:jc w:val="center"/>
              <w:rPr>
                <w:rFonts w:ascii="Times New Roman" w:hAnsi="Times New Roman" w:cs="Times New Roman"/>
                <w:b/>
                <w:sz w:val="28"/>
                <w:szCs w:val="28"/>
              </w:rPr>
            </w:pPr>
            <w:r w:rsidRPr="00DD70F5">
              <w:rPr>
                <w:rFonts w:ascii="Times New Roman" w:hAnsi="Times New Roman" w:cs="Times New Roman"/>
                <w:b/>
                <w:sz w:val="28"/>
                <w:szCs w:val="28"/>
              </w:rPr>
              <w:t>34</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a"/>
              <w:jc w:val="center"/>
              <w:rPr>
                <w:rFonts w:ascii="Times New Roman" w:hAnsi="Times New Roman" w:cs="Times New Roman"/>
                <w:b/>
                <w:sz w:val="28"/>
                <w:szCs w:val="28"/>
              </w:rPr>
            </w:pPr>
            <w:r w:rsidRPr="00DD70F5">
              <w:rPr>
                <w:rFonts w:ascii="Times New Roman" w:hAnsi="Times New Roman" w:cs="Times New Roman"/>
                <w:b/>
                <w:sz w:val="28"/>
                <w:szCs w:val="28"/>
              </w:rPr>
              <w:t>34</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DD70F5" w:rsidRDefault="001B15C5" w:rsidP="001B15C5">
            <w:pPr>
              <w:pStyle w:val="aa"/>
              <w:rPr>
                <w:rFonts w:ascii="Times New Roman" w:hAnsi="Times New Roman" w:cs="Times New Roman"/>
                <w:b/>
                <w:sz w:val="28"/>
                <w:szCs w:val="28"/>
              </w:rPr>
            </w:pPr>
            <w:r w:rsidRPr="00DD70F5">
              <w:rPr>
                <w:rFonts w:ascii="Times New Roman" w:hAnsi="Times New Roman" w:cs="Times New Roman"/>
                <w:b/>
                <w:sz w:val="28"/>
                <w:szCs w:val="28"/>
              </w:rPr>
              <w:t>Всего часов</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8"/>
              <w:jc w:val="center"/>
              <w:rPr>
                <w:rFonts w:ascii="Times New Roman" w:hAnsi="Times New Roman" w:cs="Times New Roman"/>
                <w:b/>
                <w:sz w:val="28"/>
                <w:szCs w:val="28"/>
              </w:rPr>
            </w:pP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a"/>
              <w:jc w:val="center"/>
              <w:rPr>
                <w:rFonts w:ascii="Times New Roman" w:hAnsi="Times New Roman" w:cs="Times New Roman"/>
                <w:b/>
                <w:sz w:val="28"/>
                <w:szCs w:val="28"/>
              </w:rPr>
            </w:pPr>
            <w:r w:rsidRPr="00DD70F5">
              <w:rPr>
                <w:rFonts w:ascii="Times New Roman" w:hAnsi="Times New Roman" w:cs="Times New Roman"/>
                <w:b/>
                <w:sz w:val="28"/>
                <w:szCs w:val="28"/>
              </w:rPr>
              <w:t>34</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a"/>
              <w:jc w:val="center"/>
              <w:rPr>
                <w:rFonts w:ascii="Times New Roman" w:hAnsi="Times New Roman" w:cs="Times New Roman"/>
                <w:b/>
                <w:sz w:val="28"/>
                <w:szCs w:val="28"/>
              </w:rPr>
            </w:pPr>
            <w:r w:rsidRPr="00DD70F5">
              <w:rPr>
                <w:rFonts w:ascii="Times New Roman" w:hAnsi="Times New Roman" w:cs="Times New Roman"/>
                <w:b/>
                <w:sz w:val="28"/>
                <w:szCs w:val="28"/>
              </w:rPr>
              <w:t>34</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DD70F5" w:rsidRDefault="001B15C5" w:rsidP="001B15C5">
            <w:pPr>
              <w:pStyle w:val="aa"/>
              <w:rPr>
                <w:rFonts w:ascii="Times New Roman" w:hAnsi="Times New Roman" w:cs="Times New Roman"/>
                <w:b/>
                <w:sz w:val="28"/>
                <w:szCs w:val="28"/>
              </w:rPr>
            </w:pPr>
            <w:r w:rsidRPr="00DD70F5">
              <w:rPr>
                <w:rFonts w:ascii="Times New Roman" w:hAnsi="Times New Roman" w:cs="Times New Roman"/>
                <w:b/>
                <w:sz w:val="28"/>
                <w:szCs w:val="28"/>
              </w:rPr>
              <w:t xml:space="preserve">Максимально допустимая недельная нагрузка в соответствии с действующими </w:t>
            </w:r>
            <w:r w:rsidRPr="00DD70F5">
              <w:rPr>
                <w:rFonts w:ascii="Times New Roman" w:hAnsi="Times New Roman" w:cs="Times New Roman"/>
                <w:b/>
                <w:sz w:val="28"/>
                <w:szCs w:val="28"/>
              </w:rPr>
              <w:lastRenderedPageBreak/>
              <w:t>санитарными правилами и нормами</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8"/>
              <w:jc w:val="center"/>
              <w:rPr>
                <w:rFonts w:ascii="Times New Roman" w:hAnsi="Times New Roman" w:cs="Times New Roman"/>
                <w:b/>
                <w:sz w:val="28"/>
                <w:szCs w:val="28"/>
              </w:rPr>
            </w:pP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a"/>
              <w:jc w:val="center"/>
              <w:rPr>
                <w:rFonts w:ascii="Times New Roman" w:hAnsi="Times New Roman" w:cs="Times New Roman"/>
                <w:b/>
                <w:sz w:val="28"/>
                <w:szCs w:val="28"/>
              </w:rPr>
            </w:pPr>
            <w:r w:rsidRPr="00DD70F5">
              <w:rPr>
                <w:rFonts w:ascii="Times New Roman" w:hAnsi="Times New Roman" w:cs="Times New Roman"/>
                <w:b/>
                <w:sz w:val="28"/>
                <w:szCs w:val="28"/>
              </w:rPr>
              <w:t>34</w:t>
            </w:r>
          </w:p>
        </w:tc>
        <w:tc>
          <w:tcPr>
            <w:tcW w:w="1275"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a"/>
              <w:jc w:val="center"/>
              <w:rPr>
                <w:rFonts w:ascii="Times New Roman" w:hAnsi="Times New Roman" w:cs="Times New Roman"/>
                <w:b/>
                <w:sz w:val="28"/>
                <w:szCs w:val="28"/>
              </w:rPr>
            </w:pPr>
            <w:r w:rsidRPr="00DD70F5">
              <w:rPr>
                <w:rFonts w:ascii="Times New Roman" w:hAnsi="Times New Roman" w:cs="Times New Roman"/>
                <w:b/>
                <w:sz w:val="28"/>
                <w:szCs w:val="28"/>
              </w:rPr>
              <w:t>34</w:t>
            </w:r>
          </w:p>
        </w:tc>
      </w:tr>
      <w:tr w:rsidR="001B15C5" w:rsidRPr="00DD70F5" w:rsidTr="001B15C5">
        <w:tc>
          <w:tcPr>
            <w:tcW w:w="5841" w:type="dxa"/>
            <w:gridSpan w:val="2"/>
            <w:tcBorders>
              <w:top w:val="single" w:sz="4" w:space="0" w:color="auto"/>
              <w:bottom w:val="single" w:sz="4" w:space="0" w:color="auto"/>
              <w:right w:val="single" w:sz="4" w:space="0" w:color="auto"/>
            </w:tcBorders>
          </w:tcPr>
          <w:p w:rsidR="001B15C5" w:rsidRPr="00DD70F5" w:rsidRDefault="001B15C5" w:rsidP="001B15C5">
            <w:pPr>
              <w:pStyle w:val="aa"/>
              <w:rPr>
                <w:rFonts w:ascii="Times New Roman" w:hAnsi="Times New Roman" w:cs="Times New Roman"/>
                <w:b/>
                <w:sz w:val="28"/>
                <w:szCs w:val="28"/>
              </w:rPr>
            </w:pPr>
            <w:r w:rsidRPr="00DD70F5">
              <w:rPr>
                <w:rFonts w:ascii="Times New Roman" w:hAnsi="Times New Roman" w:cs="Times New Roman"/>
                <w:b/>
                <w:sz w:val="28"/>
                <w:szCs w:val="28"/>
              </w:rPr>
              <w:t>Общая допустимая нагрузка за период обучения в 10-11-х классах в соответствии с действующими санитарными правилами и нормами в часах, итого</w:t>
            </w:r>
          </w:p>
        </w:tc>
        <w:tc>
          <w:tcPr>
            <w:tcW w:w="1417" w:type="dxa"/>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8"/>
              <w:jc w:val="center"/>
              <w:rPr>
                <w:rFonts w:ascii="Times New Roman" w:hAnsi="Times New Roman" w:cs="Times New Roman"/>
                <w:b/>
                <w:sz w:val="28"/>
                <w:szCs w:val="28"/>
              </w:rPr>
            </w:pPr>
          </w:p>
        </w:tc>
        <w:tc>
          <w:tcPr>
            <w:tcW w:w="2692" w:type="dxa"/>
            <w:gridSpan w:val="2"/>
            <w:tcBorders>
              <w:top w:val="single" w:sz="4" w:space="0" w:color="auto"/>
              <w:left w:val="single" w:sz="4" w:space="0" w:color="auto"/>
              <w:bottom w:val="single" w:sz="4" w:space="0" w:color="auto"/>
              <w:right w:val="single" w:sz="4" w:space="0" w:color="auto"/>
            </w:tcBorders>
          </w:tcPr>
          <w:p w:rsidR="001B15C5" w:rsidRPr="00DD70F5" w:rsidRDefault="001B15C5" w:rsidP="001B15C5">
            <w:pPr>
              <w:pStyle w:val="aa"/>
              <w:jc w:val="center"/>
              <w:rPr>
                <w:rFonts w:ascii="Times New Roman" w:hAnsi="Times New Roman" w:cs="Times New Roman"/>
                <w:b/>
                <w:sz w:val="28"/>
                <w:szCs w:val="28"/>
              </w:rPr>
            </w:pPr>
            <w:r w:rsidRPr="00DD70F5">
              <w:rPr>
                <w:rFonts w:ascii="Times New Roman" w:hAnsi="Times New Roman" w:cs="Times New Roman"/>
                <w:b/>
                <w:sz w:val="28"/>
                <w:szCs w:val="28"/>
              </w:rPr>
              <w:t>2312</w:t>
            </w:r>
          </w:p>
        </w:tc>
      </w:tr>
    </w:tbl>
    <w:p w:rsidR="00071A2F" w:rsidRPr="00DD70F5" w:rsidRDefault="00071A2F" w:rsidP="005D4B91">
      <w:pPr>
        <w:ind w:firstLine="709"/>
        <w:rPr>
          <w:rFonts w:ascii="Times New Roman" w:hAnsi="Times New Roman" w:cs="Times New Roman"/>
          <w:sz w:val="28"/>
          <w:szCs w:val="28"/>
        </w:rPr>
      </w:pPr>
    </w:p>
    <w:p w:rsidR="00096D99" w:rsidRDefault="00096D99" w:rsidP="005D4B91">
      <w:pPr>
        <w:ind w:firstLine="709"/>
        <w:rPr>
          <w:rFonts w:ascii="Times New Roman" w:hAnsi="Times New Roman" w:cs="Times New Roman"/>
          <w:b/>
          <w:sz w:val="28"/>
          <w:szCs w:val="28"/>
        </w:rPr>
      </w:pPr>
      <w:bookmarkStart w:id="473" w:name="sub_1028"/>
    </w:p>
    <w:bookmarkEnd w:id="471"/>
    <w:p w:rsidR="00096D99" w:rsidRDefault="00096D99" w:rsidP="005D4B91">
      <w:pPr>
        <w:ind w:firstLine="709"/>
        <w:rPr>
          <w:rFonts w:ascii="Times New Roman" w:hAnsi="Times New Roman" w:cs="Times New Roman"/>
          <w:b/>
          <w:sz w:val="28"/>
          <w:szCs w:val="28"/>
        </w:rPr>
      </w:pPr>
    </w:p>
    <w:p w:rsidR="00071A2F" w:rsidRPr="005D4B91" w:rsidRDefault="005E54D3"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3.2. КАЛЕНДАРНЫЙ УЧЕБНЫЙ ГРАФИК</w:t>
      </w:r>
    </w:p>
    <w:p w:rsidR="005E54D3" w:rsidRPr="005D4B91" w:rsidRDefault="005E54D3" w:rsidP="005D4B91">
      <w:pPr>
        <w:ind w:firstLine="709"/>
        <w:rPr>
          <w:rFonts w:ascii="Times New Roman" w:hAnsi="Times New Roman" w:cs="Times New Roman"/>
          <w:b/>
          <w:sz w:val="28"/>
          <w:szCs w:val="28"/>
        </w:rPr>
      </w:pPr>
    </w:p>
    <w:p w:rsidR="005E54D3" w:rsidRPr="005D4B91" w:rsidRDefault="005E54D3" w:rsidP="005D4B91">
      <w:pPr>
        <w:widowControl/>
        <w:autoSpaceDE/>
        <w:autoSpaceDN/>
        <w:adjustRightInd/>
        <w:ind w:firstLine="709"/>
        <w:rPr>
          <w:rFonts w:ascii="Times New Roman" w:hAnsi="Times New Roman" w:cs="Times New Roman"/>
          <w:iCs/>
          <w:sz w:val="28"/>
          <w:szCs w:val="28"/>
          <w:lang w:eastAsia="en-US"/>
        </w:rPr>
      </w:pPr>
      <w:r w:rsidRPr="005D4B91">
        <w:rPr>
          <w:rFonts w:ascii="Times New Roman" w:hAnsi="Times New Roman" w:cs="Times New Roman"/>
          <w:iCs/>
          <w:sz w:val="28"/>
          <w:szCs w:val="28"/>
          <w:lang w:eastAsia="en-US"/>
        </w:rPr>
        <w:t xml:space="preserve">Календарный учебный график </w:t>
      </w:r>
      <w:r w:rsidR="003000A8">
        <w:rPr>
          <w:rFonts w:ascii="Times New Roman" w:hAnsi="Times New Roman" w:cs="Times New Roman"/>
          <w:iCs/>
          <w:sz w:val="28"/>
          <w:szCs w:val="28"/>
          <w:lang w:eastAsia="en-US"/>
        </w:rPr>
        <w:t>МАОУ «Сырковская СОШ»</w:t>
      </w:r>
      <w:r w:rsidRPr="005D4B91">
        <w:rPr>
          <w:rFonts w:ascii="Times New Roman" w:hAnsi="Times New Roman" w:cs="Times New Roman"/>
          <w:iCs/>
          <w:sz w:val="28"/>
          <w:szCs w:val="28"/>
          <w:lang w:eastAsia="en-US"/>
        </w:rPr>
        <w:t xml:space="preserve"> (далее – учебный график) соответствует требованиям ФГОС СОО.</w:t>
      </w:r>
    </w:p>
    <w:p w:rsidR="005E54D3" w:rsidRPr="005D4B91" w:rsidRDefault="005E54D3" w:rsidP="005D4B91">
      <w:pPr>
        <w:widowControl/>
        <w:autoSpaceDE/>
        <w:autoSpaceDN/>
        <w:adjustRightInd/>
        <w:ind w:firstLine="709"/>
        <w:rPr>
          <w:rFonts w:ascii="Times New Roman" w:hAnsi="Times New Roman" w:cs="Times New Roman"/>
          <w:i/>
          <w:sz w:val="28"/>
          <w:szCs w:val="28"/>
          <w:lang w:eastAsia="en-US"/>
        </w:rPr>
      </w:pPr>
      <w:r w:rsidRPr="005D4B91">
        <w:rPr>
          <w:rFonts w:ascii="Times New Roman" w:hAnsi="Times New Roman" w:cs="Times New Roman"/>
          <w:i/>
          <w:iCs/>
          <w:sz w:val="28"/>
          <w:szCs w:val="28"/>
          <w:lang w:eastAsia="en-US"/>
        </w:rPr>
        <w:t>Календарный учебный график разработан на основе федерального календарного учебного графика (</w:t>
      </w:r>
      <w:r w:rsidR="003C746D">
        <w:rPr>
          <w:rFonts w:ascii="Times New Roman" w:hAnsi="Times New Roman" w:cs="Times New Roman"/>
          <w:i/>
          <w:sz w:val="28"/>
          <w:szCs w:val="28"/>
          <w:lang w:eastAsia="en-US"/>
        </w:rPr>
        <w:t>п. 132</w:t>
      </w:r>
      <w:r w:rsidRPr="005D4B91">
        <w:rPr>
          <w:rFonts w:ascii="Times New Roman" w:hAnsi="Times New Roman" w:cs="Times New Roman"/>
          <w:i/>
          <w:sz w:val="28"/>
          <w:szCs w:val="28"/>
          <w:lang w:eastAsia="en-US"/>
        </w:rPr>
        <w:t xml:space="preserve"> «Федеральный календарный учебный график» Федеральной образовательной программы СОО).</w:t>
      </w:r>
    </w:p>
    <w:p w:rsidR="005E54D3" w:rsidRPr="003000A8" w:rsidRDefault="00071A2F" w:rsidP="005D4B91">
      <w:pPr>
        <w:ind w:firstLine="709"/>
        <w:rPr>
          <w:rFonts w:ascii="Times New Roman" w:hAnsi="Times New Roman" w:cs="Times New Roman"/>
          <w:sz w:val="28"/>
          <w:szCs w:val="28"/>
        </w:rPr>
      </w:pPr>
      <w:bookmarkStart w:id="474" w:name="sub_1281"/>
      <w:bookmarkEnd w:id="473"/>
      <w:r w:rsidRPr="005D4B91">
        <w:rPr>
          <w:rFonts w:ascii="Times New Roman" w:hAnsi="Times New Roman" w:cs="Times New Roman"/>
          <w:sz w:val="28"/>
          <w:szCs w:val="28"/>
        </w:rPr>
        <w:t>Организация образовательной деятельности осуществляется</w:t>
      </w:r>
      <w:r w:rsidRPr="003000A8">
        <w:rPr>
          <w:rFonts w:ascii="Times New Roman" w:hAnsi="Times New Roman" w:cs="Times New Roman"/>
          <w:sz w:val="28"/>
          <w:szCs w:val="28"/>
        </w:rPr>
        <w:t xml:space="preserve"> по учебным четвертям. </w:t>
      </w:r>
    </w:p>
    <w:p w:rsidR="005E54D3" w:rsidRPr="005D4B91" w:rsidRDefault="005E54D3"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Режим работы -</w:t>
      </w:r>
      <w:r w:rsidRPr="005D4B91">
        <w:rPr>
          <w:rFonts w:ascii="Times New Roman" w:hAnsi="Times New Roman" w:cs="Times New Roman"/>
          <w:color w:val="FF0000"/>
          <w:sz w:val="28"/>
          <w:szCs w:val="28"/>
        </w:rPr>
        <w:t xml:space="preserve"> </w:t>
      </w:r>
      <w:r w:rsidRPr="005D4B91">
        <w:rPr>
          <w:rFonts w:ascii="Times New Roman" w:hAnsi="Times New Roman" w:cs="Times New Roman"/>
          <w:sz w:val="28"/>
          <w:szCs w:val="28"/>
        </w:rPr>
        <w:t>5-дневная учебная неделя.</w:t>
      </w:r>
    </w:p>
    <w:p w:rsidR="00071A2F" w:rsidRPr="005D4B91" w:rsidRDefault="00071A2F" w:rsidP="005D4B91">
      <w:pPr>
        <w:ind w:firstLine="709"/>
        <w:rPr>
          <w:rFonts w:ascii="Times New Roman" w:hAnsi="Times New Roman" w:cs="Times New Roman"/>
          <w:sz w:val="28"/>
          <w:szCs w:val="28"/>
        </w:rPr>
      </w:pPr>
      <w:bookmarkStart w:id="475" w:name="sub_1282"/>
      <w:bookmarkEnd w:id="474"/>
      <w:r w:rsidRPr="003000A8">
        <w:rPr>
          <w:rFonts w:ascii="Times New Roman" w:hAnsi="Times New Roman" w:cs="Times New Roman"/>
          <w:sz w:val="28"/>
          <w:szCs w:val="28"/>
        </w:rPr>
        <w:t>Продолжительность учебного года</w:t>
      </w:r>
      <w:r w:rsidRPr="005D4B91">
        <w:rPr>
          <w:rFonts w:ascii="Times New Roman" w:hAnsi="Times New Roman" w:cs="Times New Roman"/>
          <w:sz w:val="28"/>
          <w:szCs w:val="28"/>
        </w:rPr>
        <w:t xml:space="preserve"> при получении </w:t>
      </w:r>
      <w:r w:rsidR="005E54D3" w:rsidRPr="005D4B91">
        <w:rPr>
          <w:rFonts w:ascii="Times New Roman" w:hAnsi="Times New Roman" w:cs="Times New Roman"/>
          <w:sz w:val="28"/>
          <w:szCs w:val="28"/>
        </w:rPr>
        <w:t>СОО</w:t>
      </w:r>
      <w:r w:rsidRPr="005D4B91">
        <w:rPr>
          <w:rFonts w:ascii="Times New Roman" w:hAnsi="Times New Roman" w:cs="Times New Roman"/>
          <w:sz w:val="28"/>
          <w:szCs w:val="28"/>
        </w:rPr>
        <w:t xml:space="preserve"> составляет 34 недели.</w:t>
      </w:r>
    </w:p>
    <w:p w:rsidR="00071A2F" w:rsidRPr="00AD5786" w:rsidRDefault="00071A2F" w:rsidP="005D4B91">
      <w:pPr>
        <w:ind w:firstLine="709"/>
        <w:rPr>
          <w:rFonts w:ascii="Times New Roman" w:hAnsi="Times New Roman" w:cs="Times New Roman"/>
          <w:sz w:val="28"/>
          <w:szCs w:val="28"/>
        </w:rPr>
      </w:pPr>
      <w:bookmarkStart w:id="476" w:name="sub_1283"/>
      <w:bookmarkEnd w:id="475"/>
      <w:r w:rsidRPr="005D4B91">
        <w:rPr>
          <w:rFonts w:ascii="Times New Roman" w:hAnsi="Times New Roman" w:cs="Times New Roman"/>
          <w:sz w:val="28"/>
          <w:szCs w:val="28"/>
        </w:rPr>
        <w:t xml:space="preserve">Учебный год начинается 1 сентября. Если этот день приходится на выходной день, то в </w:t>
      </w:r>
      <w:r w:rsidRPr="00AD5786">
        <w:rPr>
          <w:rFonts w:ascii="Times New Roman" w:hAnsi="Times New Roman" w:cs="Times New Roman"/>
          <w:sz w:val="28"/>
          <w:szCs w:val="28"/>
        </w:rPr>
        <w:t>этом случае учебный год начинается в первый, следующий за ним, рабочий день.</w:t>
      </w:r>
    </w:p>
    <w:p w:rsidR="00071A2F" w:rsidRPr="00AD5786" w:rsidRDefault="00071A2F" w:rsidP="005D4B91">
      <w:pPr>
        <w:ind w:firstLine="709"/>
        <w:rPr>
          <w:rFonts w:ascii="Times New Roman" w:hAnsi="Times New Roman" w:cs="Times New Roman"/>
          <w:sz w:val="28"/>
          <w:szCs w:val="28"/>
        </w:rPr>
      </w:pPr>
      <w:bookmarkStart w:id="477" w:name="sub_1284"/>
      <w:bookmarkEnd w:id="476"/>
      <w:r w:rsidRPr="00AD5786">
        <w:rPr>
          <w:rFonts w:ascii="Times New Roman" w:hAnsi="Times New Roman" w:cs="Times New Roman"/>
          <w:sz w:val="28"/>
          <w:szCs w:val="28"/>
        </w:rPr>
        <w:t xml:space="preserve">Учебный </w:t>
      </w:r>
      <w:r w:rsidR="003000A8" w:rsidRPr="00AD5786">
        <w:rPr>
          <w:rFonts w:ascii="Times New Roman" w:hAnsi="Times New Roman" w:cs="Times New Roman"/>
          <w:sz w:val="28"/>
          <w:szCs w:val="28"/>
        </w:rPr>
        <w:t xml:space="preserve">год </w:t>
      </w:r>
      <w:r w:rsidRPr="00AD5786">
        <w:rPr>
          <w:rFonts w:ascii="Times New Roman" w:hAnsi="Times New Roman" w:cs="Times New Roman"/>
          <w:sz w:val="28"/>
          <w:szCs w:val="28"/>
        </w:rPr>
        <w:t>заканчивается 2</w:t>
      </w:r>
      <w:r w:rsidR="003000A8" w:rsidRPr="00AD5786">
        <w:rPr>
          <w:rFonts w:ascii="Times New Roman" w:hAnsi="Times New Roman" w:cs="Times New Roman"/>
          <w:sz w:val="28"/>
          <w:szCs w:val="28"/>
        </w:rPr>
        <w:t>6</w:t>
      </w:r>
      <w:r w:rsidRPr="00AD5786">
        <w:rPr>
          <w:rFonts w:ascii="Times New Roman" w:hAnsi="Times New Roman" w:cs="Times New Roman"/>
          <w:sz w:val="28"/>
          <w:szCs w:val="28"/>
        </w:rPr>
        <w:t xml:space="preserve"> мая. Если этот день приходится на выходной день, то в этом случае учебный год заканчивается в предыдущий рабочий день. Для 11 классов окончание учебного года определяется ежегодно в соответствии с расписанием государственной итоговой аттестации.</w:t>
      </w:r>
    </w:p>
    <w:p w:rsidR="00071A2F" w:rsidRPr="00AD5786" w:rsidRDefault="00071A2F" w:rsidP="005D4B91">
      <w:pPr>
        <w:ind w:firstLine="709"/>
        <w:rPr>
          <w:rFonts w:ascii="Times New Roman" w:hAnsi="Times New Roman" w:cs="Times New Roman"/>
          <w:sz w:val="28"/>
          <w:szCs w:val="28"/>
        </w:rPr>
      </w:pPr>
      <w:bookmarkStart w:id="478" w:name="sub_1285"/>
      <w:bookmarkEnd w:id="477"/>
      <w:r w:rsidRPr="00AD5786">
        <w:rPr>
          <w:rFonts w:ascii="Times New Roman" w:hAnsi="Times New Roman" w:cs="Times New Roman"/>
          <w:sz w:val="28"/>
          <w:szCs w:val="28"/>
        </w:rPr>
        <w:t xml:space="preserve">С целью профилактики переутомления в федеральном календарном учебном графике предусматривается чередование периодов учебного времени и каникул. Продолжительность каникул </w:t>
      </w:r>
      <w:r w:rsidR="005E54D3" w:rsidRPr="00AD5786">
        <w:rPr>
          <w:rFonts w:ascii="Times New Roman" w:hAnsi="Times New Roman" w:cs="Times New Roman"/>
          <w:sz w:val="28"/>
          <w:szCs w:val="28"/>
        </w:rPr>
        <w:t>составляет</w:t>
      </w:r>
      <w:r w:rsidRPr="00AD5786">
        <w:rPr>
          <w:rFonts w:ascii="Times New Roman" w:hAnsi="Times New Roman" w:cs="Times New Roman"/>
          <w:sz w:val="28"/>
          <w:szCs w:val="28"/>
        </w:rPr>
        <w:t xml:space="preserve"> не менее 7 календарных дней.</w:t>
      </w:r>
    </w:p>
    <w:p w:rsidR="00B64E08" w:rsidRPr="00AD5786" w:rsidRDefault="00071A2F" w:rsidP="005D4B91">
      <w:pPr>
        <w:ind w:firstLine="709"/>
        <w:rPr>
          <w:rFonts w:ascii="Times New Roman" w:hAnsi="Times New Roman" w:cs="Times New Roman"/>
          <w:sz w:val="28"/>
          <w:szCs w:val="28"/>
        </w:rPr>
      </w:pPr>
      <w:bookmarkStart w:id="479" w:name="sub_1286"/>
      <w:bookmarkEnd w:id="478"/>
      <w:r w:rsidRPr="00AD5786">
        <w:rPr>
          <w:rFonts w:ascii="Times New Roman" w:hAnsi="Times New Roman" w:cs="Times New Roman"/>
          <w:sz w:val="28"/>
          <w:szCs w:val="28"/>
        </w:rPr>
        <w:t xml:space="preserve">Продолжительность учебных четвертей составляет: </w:t>
      </w:r>
    </w:p>
    <w:p w:rsidR="00AD5786" w:rsidRPr="00AD5786" w:rsidRDefault="00071A2F" w:rsidP="005D4B91">
      <w:pPr>
        <w:ind w:firstLine="709"/>
        <w:rPr>
          <w:rFonts w:ascii="Times New Roman" w:hAnsi="Times New Roman" w:cs="Times New Roman"/>
          <w:sz w:val="28"/>
          <w:szCs w:val="28"/>
        </w:rPr>
      </w:pPr>
      <w:r w:rsidRPr="00AD5786">
        <w:rPr>
          <w:rFonts w:ascii="Times New Roman" w:hAnsi="Times New Roman" w:cs="Times New Roman"/>
          <w:sz w:val="28"/>
          <w:szCs w:val="28"/>
        </w:rPr>
        <w:t xml:space="preserve">I четверть - 8 учебных недель; </w:t>
      </w:r>
    </w:p>
    <w:p w:rsidR="00B64E08" w:rsidRPr="00AD5786" w:rsidRDefault="00071A2F" w:rsidP="005D4B91">
      <w:pPr>
        <w:ind w:firstLine="709"/>
        <w:rPr>
          <w:rFonts w:ascii="Times New Roman" w:hAnsi="Times New Roman" w:cs="Times New Roman"/>
          <w:sz w:val="28"/>
          <w:szCs w:val="28"/>
        </w:rPr>
      </w:pPr>
      <w:r w:rsidRPr="00AD5786">
        <w:rPr>
          <w:rFonts w:ascii="Times New Roman" w:hAnsi="Times New Roman" w:cs="Times New Roman"/>
          <w:sz w:val="28"/>
          <w:szCs w:val="28"/>
        </w:rPr>
        <w:t xml:space="preserve">II четверть - 8 учебных недель; </w:t>
      </w:r>
    </w:p>
    <w:p w:rsidR="00B64E08" w:rsidRPr="00AD5786" w:rsidRDefault="00071A2F" w:rsidP="005D4B91">
      <w:pPr>
        <w:ind w:firstLine="709"/>
        <w:rPr>
          <w:rFonts w:ascii="Times New Roman" w:hAnsi="Times New Roman" w:cs="Times New Roman"/>
          <w:sz w:val="28"/>
          <w:szCs w:val="28"/>
        </w:rPr>
      </w:pPr>
      <w:r w:rsidRPr="00AD5786">
        <w:rPr>
          <w:rFonts w:ascii="Times New Roman" w:hAnsi="Times New Roman" w:cs="Times New Roman"/>
          <w:sz w:val="28"/>
          <w:szCs w:val="28"/>
        </w:rPr>
        <w:t xml:space="preserve">III четверть - 10 учебных недель, </w:t>
      </w:r>
    </w:p>
    <w:p w:rsidR="00071A2F" w:rsidRPr="00AD5786" w:rsidRDefault="00071A2F" w:rsidP="005D4B91">
      <w:pPr>
        <w:ind w:firstLine="709"/>
        <w:rPr>
          <w:rFonts w:ascii="Times New Roman" w:hAnsi="Times New Roman" w:cs="Times New Roman"/>
          <w:sz w:val="28"/>
          <w:szCs w:val="28"/>
        </w:rPr>
      </w:pPr>
      <w:r w:rsidRPr="00AD5786">
        <w:rPr>
          <w:rFonts w:ascii="Times New Roman" w:hAnsi="Times New Roman" w:cs="Times New Roman"/>
          <w:sz w:val="28"/>
          <w:szCs w:val="28"/>
        </w:rPr>
        <w:t>IV четверть - 8 учебных недель.</w:t>
      </w:r>
    </w:p>
    <w:p w:rsidR="00071A2F" w:rsidRPr="00AD5786" w:rsidRDefault="00071A2F" w:rsidP="005D4B91">
      <w:pPr>
        <w:ind w:firstLine="709"/>
        <w:rPr>
          <w:rFonts w:ascii="Times New Roman" w:hAnsi="Times New Roman" w:cs="Times New Roman"/>
          <w:sz w:val="28"/>
          <w:szCs w:val="28"/>
        </w:rPr>
      </w:pPr>
      <w:bookmarkStart w:id="480" w:name="sub_1287"/>
      <w:bookmarkEnd w:id="479"/>
      <w:r w:rsidRPr="00AD5786">
        <w:rPr>
          <w:rFonts w:ascii="Times New Roman" w:hAnsi="Times New Roman" w:cs="Times New Roman"/>
          <w:sz w:val="28"/>
          <w:szCs w:val="28"/>
        </w:rPr>
        <w:t>Продолжительность каникул составляет</w:t>
      </w:r>
      <w:r w:rsidRPr="00AD5786">
        <w:rPr>
          <w:rFonts w:ascii="Times New Roman" w:hAnsi="Times New Roman" w:cs="Times New Roman"/>
          <w:i/>
          <w:sz w:val="28"/>
          <w:szCs w:val="28"/>
        </w:rPr>
        <w:t>:</w:t>
      </w:r>
    </w:p>
    <w:bookmarkEnd w:id="480"/>
    <w:p w:rsidR="00071A2F" w:rsidRPr="00AD5786" w:rsidRDefault="005E54D3" w:rsidP="005D4B91">
      <w:pPr>
        <w:ind w:firstLine="709"/>
        <w:rPr>
          <w:rFonts w:ascii="Times New Roman" w:hAnsi="Times New Roman" w:cs="Times New Roman"/>
          <w:sz w:val="28"/>
          <w:szCs w:val="28"/>
        </w:rPr>
      </w:pPr>
      <w:r w:rsidRPr="00AD5786">
        <w:rPr>
          <w:rFonts w:ascii="Times New Roman" w:hAnsi="Times New Roman" w:cs="Times New Roman"/>
          <w:sz w:val="28"/>
          <w:szCs w:val="28"/>
        </w:rPr>
        <w:t>- </w:t>
      </w:r>
      <w:r w:rsidR="00071A2F" w:rsidRPr="00AD5786">
        <w:rPr>
          <w:rFonts w:ascii="Times New Roman" w:hAnsi="Times New Roman" w:cs="Times New Roman"/>
          <w:sz w:val="28"/>
          <w:szCs w:val="28"/>
        </w:rPr>
        <w:t>по окончании I четверти (осенние каникулы) - 9 календарных дней;</w:t>
      </w:r>
    </w:p>
    <w:p w:rsidR="00071A2F" w:rsidRPr="00AD5786" w:rsidRDefault="005E54D3" w:rsidP="005D4B91">
      <w:pPr>
        <w:ind w:firstLine="709"/>
        <w:rPr>
          <w:rFonts w:ascii="Times New Roman" w:hAnsi="Times New Roman" w:cs="Times New Roman"/>
          <w:sz w:val="28"/>
          <w:szCs w:val="28"/>
        </w:rPr>
      </w:pPr>
      <w:r w:rsidRPr="00AD5786">
        <w:rPr>
          <w:rFonts w:ascii="Times New Roman" w:hAnsi="Times New Roman" w:cs="Times New Roman"/>
          <w:sz w:val="28"/>
          <w:szCs w:val="28"/>
        </w:rPr>
        <w:t>- </w:t>
      </w:r>
      <w:r w:rsidR="00071A2F" w:rsidRPr="00AD5786">
        <w:rPr>
          <w:rFonts w:ascii="Times New Roman" w:hAnsi="Times New Roman" w:cs="Times New Roman"/>
          <w:sz w:val="28"/>
          <w:szCs w:val="28"/>
        </w:rPr>
        <w:t>по окончании II четверти (зимние каникулы) - 9 календарных дней;</w:t>
      </w:r>
    </w:p>
    <w:p w:rsidR="00071A2F" w:rsidRPr="00AD5786" w:rsidRDefault="005E54D3" w:rsidP="005D4B91">
      <w:pPr>
        <w:ind w:firstLine="709"/>
        <w:rPr>
          <w:rFonts w:ascii="Times New Roman" w:hAnsi="Times New Roman" w:cs="Times New Roman"/>
          <w:sz w:val="28"/>
          <w:szCs w:val="28"/>
        </w:rPr>
      </w:pPr>
      <w:r w:rsidRPr="00AD5786">
        <w:rPr>
          <w:rFonts w:ascii="Times New Roman" w:hAnsi="Times New Roman" w:cs="Times New Roman"/>
          <w:sz w:val="28"/>
          <w:szCs w:val="28"/>
        </w:rPr>
        <w:t>- </w:t>
      </w:r>
      <w:r w:rsidR="00071A2F" w:rsidRPr="00AD5786">
        <w:rPr>
          <w:rFonts w:ascii="Times New Roman" w:hAnsi="Times New Roman" w:cs="Times New Roman"/>
          <w:sz w:val="28"/>
          <w:szCs w:val="28"/>
        </w:rPr>
        <w:t>по окончании III четверти (весенние каникулы) - 9 календарных дней;</w:t>
      </w:r>
    </w:p>
    <w:p w:rsidR="00071A2F" w:rsidRPr="00AD5786" w:rsidRDefault="005E54D3" w:rsidP="005D4B91">
      <w:pPr>
        <w:ind w:firstLine="709"/>
        <w:rPr>
          <w:rFonts w:ascii="Times New Roman" w:hAnsi="Times New Roman" w:cs="Times New Roman"/>
          <w:sz w:val="28"/>
          <w:szCs w:val="28"/>
        </w:rPr>
      </w:pPr>
      <w:r w:rsidRPr="00AD5786">
        <w:rPr>
          <w:rFonts w:ascii="Times New Roman" w:hAnsi="Times New Roman" w:cs="Times New Roman"/>
          <w:sz w:val="28"/>
          <w:szCs w:val="28"/>
        </w:rPr>
        <w:t>- </w:t>
      </w:r>
      <w:r w:rsidR="00071A2F" w:rsidRPr="00AD5786">
        <w:rPr>
          <w:rFonts w:ascii="Times New Roman" w:hAnsi="Times New Roman" w:cs="Times New Roman"/>
          <w:sz w:val="28"/>
          <w:szCs w:val="28"/>
        </w:rPr>
        <w:t>по окончании учебного года (летние каникулы) - не менее 8 недель.</w:t>
      </w:r>
    </w:p>
    <w:p w:rsidR="00071A2F" w:rsidRPr="00AD5786" w:rsidRDefault="00071A2F" w:rsidP="005D4B91">
      <w:pPr>
        <w:ind w:firstLine="709"/>
        <w:rPr>
          <w:rFonts w:ascii="Times New Roman" w:hAnsi="Times New Roman" w:cs="Times New Roman"/>
          <w:sz w:val="28"/>
          <w:szCs w:val="28"/>
        </w:rPr>
      </w:pPr>
      <w:bookmarkStart w:id="481" w:name="sub_1288"/>
      <w:r w:rsidRPr="00AD5786">
        <w:rPr>
          <w:rFonts w:ascii="Times New Roman" w:hAnsi="Times New Roman" w:cs="Times New Roman"/>
          <w:sz w:val="28"/>
          <w:szCs w:val="28"/>
        </w:rPr>
        <w:t xml:space="preserve">Продолжительность урока </w:t>
      </w:r>
      <w:r w:rsidR="00AD5786" w:rsidRPr="00AD5786">
        <w:rPr>
          <w:rFonts w:ascii="Times New Roman" w:hAnsi="Times New Roman" w:cs="Times New Roman"/>
          <w:sz w:val="28"/>
          <w:szCs w:val="28"/>
        </w:rPr>
        <w:t>составляет</w:t>
      </w:r>
      <w:r w:rsidRPr="00AD5786">
        <w:rPr>
          <w:rFonts w:ascii="Times New Roman" w:hAnsi="Times New Roman" w:cs="Times New Roman"/>
          <w:sz w:val="28"/>
          <w:szCs w:val="28"/>
        </w:rPr>
        <w:t xml:space="preserve"> 4</w:t>
      </w:r>
      <w:r w:rsidR="00AD5786" w:rsidRPr="00AD5786">
        <w:rPr>
          <w:rFonts w:ascii="Times New Roman" w:hAnsi="Times New Roman" w:cs="Times New Roman"/>
          <w:sz w:val="28"/>
          <w:szCs w:val="28"/>
        </w:rPr>
        <w:t>0</w:t>
      </w:r>
      <w:r w:rsidRPr="00AD5786">
        <w:rPr>
          <w:rFonts w:ascii="Times New Roman" w:hAnsi="Times New Roman" w:cs="Times New Roman"/>
          <w:sz w:val="28"/>
          <w:szCs w:val="28"/>
        </w:rPr>
        <w:t xml:space="preserve"> минут.</w:t>
      </w:r>
    </w:p>
    <w:p w:rsidR="00071A2F" w:rsidRPr="00AD5786" w:rsidRDefault="00071A2F" w:rsidP="005D4B91">
      <w:pPr>
        <w:ind w:firstLine="709"/>
        <w:rPr>
          <w:rFonts w:ascii="Times New Roman" w:hAnsi="Times New Roman" w:cs="Times New Roman"/>
          <w:sz w:val="28"/>
          <w:szCs w:val="28"/>
        </w:rPr>
      </w:pPr>
      <w:bookmarkStart w:id="482" w:name="sub_1289"/>
      <w:bookmarkEnd w:id="481"/>
      <w:r w:rsidRPr="00AD5786">
        <w:rPr>
          <w:rFonts w:ascii="Times New Roman" w:hAnsi="Times New Roman" w:cs="Times New Roman"/>
          <w:sz w:val="28"/>
          <w:szCs w:val="28"/>
        </w:rPr>
        <w:t xml:space="preserve">Продолжительность перемен между уроками составляет не менее 10 минут, большой перемены (после 2 или 3 урока) - 20-30 минут. Вместо одной большой перемены допускается после 2 и 3 уроков устанавливать две перемены по </w:t>
      </w:r>
      <w:r w:rsidRPr="00AD5786">
        <w:rPr>
          <w:rFonts w:ascii="Times New Roman" w:hAnsi="Times New Roman" w:cs="Times New Roman"/>
          <w:sz w:val="28"/>
          <w:szCs w:val="28"/>
        </w:rPr>
        <w:lastRenderedPageBreak/>
        <w:t>20 минут каждая.</w:t>
      </w:r>
    </w:p>
    <w:bookmarkEnd w:id="482"/>
    <w:p w:rsidR="00071A2F" w:rsidRPr="00AD5786" w:rsidRDefault="00071A2F" w:rsidP="005D4B91">
      <w:pPr>
        <w:ind w:firstLine="709"/>
        <w:rPr>
          <w:rFonts w:ascii="Times New Roman" w:hAnsi="Times New Roman" w:cs="Times New Roman"/>
          <w:sz w:val="28"/>
          <w:szCs w:val="28"/>
        </w:rPr>
      </w:pPr>
      <w:r w:rsidRPr="00AD5786">
        <w:rPr>
          <w:rFonts w:ascii="Times New Roman" w:hAnsi="Times New Roman" w:cs="Times New Roman"/>
          <w:sz w:val="28"/>
          <w:szCs w:val="28"/>
        </w:rPr>
        <w:t xml:space="preserve">Продолжительность перемены между урочной и внеурочной деятельностью </w:t>
      </w:r>
      <w:r w:rsidR="005E54D3" w:rsidRPr="00AD5786">
        <w:rPr>
          <w:rFonts w:ascii="Times New Roman" w:hAnsi="Times New Roman" w:cs="Times New Roman"/>
          <w:sz w:val="28"/>
          <w:szCs w:val="28"/>
        </w:rPr>
        <w:t>составляет</w:t>
      </w:r>
      <w:r w:rsidRPr="00AD5786">
        <w:rPr>
          <w:rFonts w:ascii="Times New Roman" w:hAnsi="Times New Roman" w:cs="Times New Roman"/>
          <w:sz w:val="28"/>
          <w:szCs w:val="28"/>
        </w:rPr>
        <w:t xml:space="preserve"> не менее 20-30 минут, за исключением обучающихся с ограниченными возможностями здоровья, обучение которых осуществляется по специальной индивидуальной программе развития.</w:t>
      </w:r>
    </w:p>
    <w:p w:rsidR="00071A2F" w:rsidRPr="00AD5786" w:rsidRDefault="00071A2F" w:rsidP="005D4B91">
      <w:pPr>
        <w:ind w:firstLine="709"/>
        <w:rPr>
          <w:rFonts w:ascii="Times New Roman" w:hAnsi="Times New Roman" w:cs="Times New Roman"/>
          <w:sz w:val="28"/>
          <w:szCs w:val="28"/>
        </w:rPr>
      </w:pPr>
      <w:bookmarkStart w:id="483" w:name="sub_12810"/>
      <w:r w:rsidRPr="00AD5786">
        <w:rPr>
          <w:rFonts w:ascii="Times New Roman" w:hAnsi="Times New Roman" w:cs="Times New Roman"/>
          <w:sz w:val="28"/>
          <w:szCs w:val="28"/>
        </w:rPr>
        <w:t>Расписание уроков составляется с учетом дневной и недельной умственной работоспособности обучающихся и шкалы трудности учебных предметов, определенной гигиеническими нормативами.</w:t>
      </w:r>
    </w:p>
    <w:p w:rsidR="00071A2F" w:rsidRPr="00AD5786" w:rsidRDefault="00071A2F" w:rsidP="005D4B91">
      <w:pPr>
        <w:ind w:firstLine="709"/>
        <w:rPr>
          <w:rFonts w:ascii="Times New Roman" w:hAnsi="Times New Roman" w:cs="Times New Roman"/>
          <w:sz w:val="28"/>
          <w:szCs w:val="28"/>
        </w:rPr>
      </w:pPr>
      <w:bookmarkStart w:id="484" w:name="sub_12811"/>
      <w:bookmarkEnd w:id="483"/>
      <w:r w:rsidRPr="00AD5786">
        <w:rPr>
          <w:rFonts w:ascii="Times New Roman" w:hAnsi="Times New Roman" w:cs="Times New Roman"/>
          <w:sz w:val="28"/>
          <w:szCs w:val="28"/>
        </w:rPr>
        <w:t>Образовательная недельная нагрузка распределяется равномерно в течение учебной недели, при этом объем максимально допустимой нагрузки в течение дня составляет для обучающихся 10-11 классов - не более 7 уроков.</w:t>
      </w:r>
    </w:p>
    <w:p w:rsidR="00071A2F" w:rsidRPr="00AD5786" w:rsidRDefault="00071A2F" w:rsidP="005D4B91">
      <w:pPr>
        <w:ind w:firstLine="709"/>
        <w:rPr>
          <w:rFonts w:ascii="Times New Roman" w:hAnsi="Times New Roman" w:cs="Times New Roman"/>
          <w:sz w:val="28"/>
          <w:szCs w:val="28"/>
        </w:rPr>
      </w:pPr>
      <w:bookmarkStart w:id="485" w:name="sub_12812"/>
      <w:bookmarkEnd w:id="484"/>
      <w:r w:rsidRPr="00AD5786">
        <w:rPr>
          <w:rFonts w:ascii="Times New Roman" w:hAnsi="Times New Roman" w:cs="Times New Roman"/>
          <w:sz w:val="28"/>
          <w:szCs w:val="28"/>
        </w:rPr>
        <w:t>Занятия начинаются не ранее 8 часов утра и заканчиваются не позднее 19 часов.</w:t>
      </w:r>
    </w:p>
    <w:p w:rsidR="00071A2F" w:rsidRPr="005D4B91" w:rsidRDefault="00071A2F" w:rsidP="005D4B91">
      <w:pPr>
        <w:ind w:firstLine="709"/>
        <w:rPr>
          <w:rFonts w:ascii="Times New Roman" w:hAnsi="Times New Roman" w:cs="Times New Roman"/>
          <w:sz w:val="28"/>
          <w:szCs w:val="28"/>
        </w:rPr>
      </w:pPr>
      <w:bookmarkStart w:id="486" w:name="sub_12813"/>
      <w:bookmarkEnd w:id="485"/>
      <w:r w:rsidRPr="005D4B91">
        <w:rPr>
          <w:rFonts w:ascii="Times New Roman" w:hAnsi="Times New Roman" w:cs="Times New Roman"/>
          <w:sz w:val="28"/>
          <w:szCs w:val="28"/>
        </w:rPr>
        <w:t>Факультативные занятия и занятия по программам дополнительного образования планируют на дни с наименьшим количеством обязательных уроков. Между началом факультативных (дополнительных) занятий и последним уроком необходимо организовывать перерыв продолжительностью не менее 20 минут.</w:t>
      </w:r>
    </w:p>
    <w:p w:rsidR="00071A2F" w:rsidRPr="005D4B91" w:rsidRDefault="00071A2F" w:rsidP="005D4B91">
      <w:pPr>
        <w:ind w:firstLine="709"/>
        <w:rPr>
          <w:rFonts w:ascii="Times New Roman" w:hAnsi="Times New Roman" w:cs="Times New Roman"/>
          <w:sz w:val="28"/>
          <w:szCs w:val="28"/>
        </w:rPr>
      </w:pPr>
      <w:bookmarkStart w:id="487" w:name="sub_12814"/>
      <w:bookmarkEnd w:id="486"/>
      <w:r w:rsidRPr="005D4B91">
        <w:rPr>
          <w:rFonts w:ascii="Times New Roman" w:hAnsi="Times New Roman" w:cs="Times New Roman"/>
          <w:sz w:val="28"/>
          <w:szCs w:val="28"/>
        </w:rPr>
        <w:t>Календарный учебный график образовательной организации составляется с учётом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w:t>
      </w:r>
    </w:p>
    <w:p w:rsidR="00B64E08" w:rsidRPr="005D4B91" w:rsidRDefault="00B64E08" w:rsidP="005D4B91">
      <w:pPr>
        <w:ind w:firstLine="709"/>
        <w:rPr>
          <w:rFonts w:ascii="Times New Roman" w:hAnsi="Times New Roman" w:cs="Times New Roman"/>
          <w:sz w:val="28"/>
          <w:szCs w:val="28"/>
        </w:rPr>
      </w:pPr>
      <w:bookmarkStart w:id="488" w:name="sub_1029"/>
      <w:bookmarkEnd w:id="487"/>
    </w:p>
    <w:p w:rsidR="00080749" w:rsidRPr="005D4B91" w:rsidRDefault="005E54D3"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br w:type="page"/>
      </w:r>
      <w:r w:rsidR="00080749" w:rsidRPr="005D4B91">
        <w:rPr>
          <w:rFonts w:ascii="Times New Roman" w:hAnsi="Times New Roman" w:cs="Times New Roman"/>
          <w:b/>
          <w:sz w:val="28"/>
          <w:szCs w:val="28"/>
        </w:rPr>
        <w:lastRenderedPageBreak/>
        <w:t>3.3. ПЛАН ВНЕУРОЧНОЙ ДЕЯТЕЛЬНОСТИ</w:t>
      </w:r>
    </w:p>
    <w:p w:rsidR="00080749" w:rsidRPr="005D4B91" w:rsidRDefault="00080749" w:rsidP="005D4B91">
      <w:pPr>
        <w:ind w:firstLine="709"/>
        <w:rPr>
          <w:rFonts w:ascii="Times New Roman" w:hAnsi="Times New Roman" w:cs="Times New Roman"/>
          <w:b/>
          <w:sz w:val="28"/>
          <w:szCs w:val="28"/>
        </w:rPr>
      </w:pPr>
    </w:p>
    <w:p w:rsidR="00080749" w:rsidRPr="005D4B91" w:rsidRDefault="00080749" w:rsidP="005D4B91">
      <w:pPr>
        <w:ind w:firstLine="709"/>
        <w:rPr>
          <w:rFonts w:ascii="Times New Roman" w:hAnsi="Times New Roman" w:cs="Times New Roman"/>
          <w:b/>
          <w:sz w:val="28"/>
          <w:szCs w:val="28"/>
        </w:rPr>
      </w:pPr>
      <w:bookmarkStart w:id="489" w:name="sub_1291"/>
      <w:bookmarkEnd w:id="488"/>
      <w:r w:rsidRPr="005D4B91">
        <w:rPr>
          <w:rFonts w:ascii="Times New Roman" w:hAnsi="Times New Roman" w:cs="Times New Roman"/>
          <w:b/>
          <w:sz w:val="28"/>
          <w:szCs w:val="28"/>
        </w:rPr>
        <w:t>3.3.1. Цели и задачи внеурочной деятельности на уровне СОО</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Под внеурочной деятельностью </w:t>
      </w:r>
      <w:r w:rsidR="00080749" w:rsidRPr="005D4B91">
        <w:rPr>
          <w:rFonts w:ascii="Times New Roman" w:hAnsi="Times New Roman" w:cs="Times New Roman"/>
          <w:sz w:val="28"/>
          <w:szCs w:val="28"/>
        </w:rPr>
        <w:t>понимается образовательная деятельность, направленная</w:t>
      </w:r>
      <w:r w:rsidRPr="005D4B91">
        <w:rPr>
          <w:rFonts w:ascii="Times New Roman" w:hAnsi="Times New Roman" w:cs="Times New Roman"/>
          <w:sz w:val="28"/>
          <w:szCs w:val="28"/>
        </w:rPr>
        <w:t xml:space="preserve"> на достижение планируемых результатов освоения основной образовательной программы (личностных, метапредметных и предметных), осуществляемую в формах, отличных от урочной.</w:t>
      </w:r>
    </w:p>
    <w:p w:rsidR="00071A2F" w:rsidRPr="005D4B91" w:rsidRDefault="00071A2F" w:rsidP="005D4B91">
      <w:pPr>
        <w:ind w:firstLine="709"/>
        <w:rPr>
          <w:rFonts w:ascii="Times New Roman" w:hAnsi="Times New Roman" w:cs="Times New Roman"/>
          <w:sz w:val="28"/>
          <w:szCs w:val="28"/>
        </w:rPr>
      </w:pPr>
      <w:bookmarkStart w:id="490" w:name="sub_1292"/>
      <w:bookmarkEnd w:id="489"/>
      <w:r w:rsidRPr="005D4B91">
        <w:rPr>
          <w:rFonts w:ascii="Times New Roman" w:hAnsi="Times New Roman" w:cs="Times New Roman"/>
          <w:sz w:val="28"/>
          <w:szCs w:val="28"/>
        </w:rPr>
        <w:t>Внеурочная деятельность является неотъемлемой и обязательной частью основной общеобразовательной программы.</w:t>
      </w:r>
    </w:p>
    <w:p w:rsidR="00080749" w:rsidRPr="005D4B91" w:rsidRDefault="00080749" w:rsidP="005D4B91">
      <w:pPr>
        <w:ind w:firstLine="709"/>
        <w:rPr>
          <w:rFonts w:ascii="Times New Roman" w:hAnsi="Times New Roman" w:cs="Times New Roman"/>
          <w:sz w:val="28"/>
          <w:szCs w:val="28"/>
        </w:rPr>
      </w:pPr>
      <w:r w:rsidRPr="005D4B91">
        <w:rPr>
          <w:rFonts w:ascii="Times New Roman" w:hAnsi="Times New Roman" w:cs="Times New Roman"/>
          <w:b/>
          <w:i/>
          <w:sz w:val="28"/>
          <w:szCs w:val="28"/>
        </w:rPr>
        <w:t xml:space="preserve">Цели внеурочной деятельности </w:t>
      </w:r>
      <w:r w:rsidRPr="005D4B91">
        <w:rPr>
          <w:rFonts w:ascii="Times New Roman" w:hAnsi="Times New Roman" w:cs="Times New Roman"/>
          <w:i/>
          <w:sz w:val="28"/>
          <w:szCs w:val="28"/>
        </w:rPr>
        <w:t>-</w:t>
      </w:r>
      <w:r w:rsidRPr="005D4B91">
        <w:rPr>
          <w:rFonts w:ascii="Times New Roman" w:hAnsi="Times New Roman" w:cs="Times New Roman"/>
          <w:sz w:val="28"/>
          <w:szCs w:val="28"/>
        </w:rPr>
        <w:t xml:space="preserve"> психолого-педагогическое сопровождение обучающихся с учетом успешности их обучения, уровня социальной адаптации и развития, индивидуальных способностей и образовательных потребностей.</w:t>
      </w:r>
    </w:p>
    <w:p w:rsidR="009C0F45" w:rsidRPr="005D4B91" w:rsidRDefault="009C0F45"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Задачи организации внеурочной деятельности:</w:t>
      </w:r>
    </w:p>
    <w:p w:rsidR="009C0F45"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поддержка учебной деятельности обучающихся в достижении планируемых результатов освоения программы </w:t>
      </w:r>
      <w:r w:rsidR="004A34C9" w:rsidRPr="005D4B91">
        <w:rPr>
          <w:rFonts w:ascii="Times New Roman" w:hAnsi="Times New Roman" w:cs="Times New Roman"/>
          <w:sz w:val="28"/>
          <w:szCs w:val="28"/>
        </w:rPr>
        <w:t>средне</w:t>
      </w:r>
      <w:r w:rsidRPr="005D4B91">
        <w:rPr>
          <w:rFonts w:ascii="Times New Roman" w:hAnsi="Times New Roman" w:cs="Times New Roman"/>
          <w:sz w:val="28"/>
          <w:szCs w:val="28"/>
        </w:rPr>
        <w:t>го общего образования;</w:t>
      </w:r>
    </w:p>
    <w:p w:rsidR="009C0F45"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совершенствование навыков общения со сверстниками и коммуникативных умений в разновозрастной школьной среде; </w:t>
      </w:r>
    </w:p>
    <w:p w:rsidR="009C0F45"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формирование навыков организации своей жизнедеятельности с учетом правил безопасного образа жизни;</w:t>
      </w:r>
    </w:p>
    <w:p w:rsidR="009C0F45"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повышение общей культуры обучающихся, углубление их интереса к познавательной и проектно-исследовательской деятельности с учетом возрастных и индивидуальных особенностей участников; </w:t>
      </w:r>
    </w:p>
    <w:p w:rsidR="009C0F45"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развитие навыков совместной деятельности со сверстниками,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работы;</w:t>
      </w:r>
    </w:p>
    <w:p w:rsidR="009C0F45"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поддержка детских объединений, формирование умений ученического самоуправления;</w:t>
      </w:r>
    </w:p>
    <w:p w:rsidR="009C0F45"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формирование культуры поведения в информационной среде.</w:t>
      </w:r>
    </w:p>
    <w:p w:rsidR="009C0F45" w:rsidRPr="005D4B91" w:rsidRDefault="009C0F45" w:rsidP="005D4B91">
      <w:pPr>
        <w:ind w:firstLine="709"/>
        <w:rPr>
          <w:rFonts w:ascii="Times New Roman" w:hAnsi="Times New Roman" w:cs="Times New Roman"/>
          <w:sz w:val="28"/>
          <w:szCs w:val="28"/>
        </w:rPr>
      </w:pPr>
    </w:p>
    <w:p w:rsidR="009C0F45" w:rsidRPr="005D4B91" w:rsidRDefault="009C0F45"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 xml:space="preserve">3.3.2. Направления и формы организации внеурочной деятельности </w:t>
      </w:r>
    </w:p>
    <w:p w:rsidR="009C0F45" w:rsidRPr="005D4B91" w:rsidRDefault="009C0F45"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Направления внеурочной деятельности</w:t>
      </w:r>
    </w:p>
    <w:p w:rsidR="00071A2F" w:rsidRPr="005D4B91" w:rsidRDefault="00071A2F" w:rsidP="005D4B91">
      <w:pPr>
        <w:ind w:firstLine="709"/>
        <w:rPr>
          <w:rFonts w:ascii="Times New Roman" w:hAnsi="Times New Roman" w:cs="Times New Roman"/>
          <w:sz w:val="28"/>
          <w:szCs w:val="28"/>
        </w:rPr>
      </w:pPr>
      <w:bookmarkStart w:id="491" w:name="sub_1293"/>
      <w:bookmarkEnd w:id="490"/>
      <w:r w:rsidRPr="005D4B91">
        <w:rPr>
          <w:rFonts w:ascii="Times New Roman" w:hAnsi="Times New Roman" w:cs="Times New Roman"/>
          <w:sz w:val="28"/>
          <w:szCs w:val="28"/>
        </w:rPr>
        <w:t>План внеурочной представляет собой описание целостной системы функционирования образовательной организации в сфере внеурочной деятельности и включает:</w:t>
      </w:r>
    </w:p>
    <w:bookmarkEnd w:id="491"/>
    <w:p w:rsidR="009C0F45"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i/>
          <w:sz w:val="28"/>
          <w:szCs w:val="28"/>
        </w:rPr>
        <w:t>план организации деятельности ученических сообщест</w:t>
      </w:r>
      <w:r w:rsidR="00071A2F" w:rsidRPr="005D4B91">
        <w:rPr>
          <w:rFonts w:ascii="Times New Roman" w:hAnsi="Times New Roman" w:cs="Times New Roman"/>
          <w:sz w:val="28"/>
          <w:szCs w:val="28"/>
        </w:rPr>
        <w:t>в (групп старшеклассников),</w:t>
      </w:r>
      <w:r w:rsidRPr="005D4B91">
        <w:rPr>
          <w:rFonts w:ascii="Times New Roman" w:hAnsi="Times New Roman" w:cs="Times New Roman"/>
          <w:sz w:val="28"/>
          <w:szCs w:val="28"/>
        </w:rPr>
        <w:t xml:space="preserve"> 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ученических классов, разновозрастных объединений по интересам, клубов; </w:t>
      </w:r>
    </w:p>
    <w:p w:rsidR="00071A2F"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Pr="005D4B91">
        <w:rPr>
          <w:rFonts w:ascii="Times New Roman" w:hAnsi="Times New Roman" w:cs="Times New Roman"/>
          <w:i/>
          <w:sz w:val="28"/>
          <w:szCs w:val="28"/>
        </w:rPr>
        <w:t xml:space="preserve">план организации деятельности </w:t>
      </w:r>
      <w:r w:rsidR="00071A2F" w:rsidRPr="005D4B91">
        <w:rPr>
          <w:rFonts w:ascii="Times New Roman" w:hAnsi="Times New Roman" w:cs="Times New Roman"/>
          <w:i/>
          <w:sz w:val="28"/>
          <w:szCs w:val="28"/>
        </w:rPr>
        <w:t>юношеских общественных объединений, организаций</w:t>
      </w:r>
      <w:r w:rsidR="00071A2F" w:rsidRPr="005D4B91">
        <w:rPr>
          <w:rFonts w:ascii="Times New Roman" w:hAnsi="Times New Roman" w:cs="Times New Roman"/>
          <w:sz w:val="28"/>
          <w:szCs w:val="28"/>
        </w:rPr>
        <w:t xml:space="preserve"> (</w:t>
      </w:r>
      <w:r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00071A2F" w:rsidRPr="005D4B91">
        <w:rPr>
          <w:rFonts w:ascii="Times New Roman" w:hAnsi="Times New Roman" w:cs="Times New Roman"/>
          <w:sz w:val="28"/>
          <w:szCs w:val="28"/>
        </w:rPr>
        <w:t xml:space="preserve"> и в рамках </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Российского движения школьников</w:t>
      </w:r>
      <w:r w:rsidR="00501732" w:rsidRPr="005D4B91">
        <w:rPr>
          <w:rFonts w:ascii="Times New Roman" w:hAnsi="Times New Roman" w:cs="Times New Roman"/>
          <w:sz w:val="28"/>
          <w:szCs w:val="28"/>
        </w:rPr>
        <w:t>»</w:t>
      </w:r>
      <w:r w:rsidR="00071A2F" w:rsidRPr="005D4B91">
        <w:rPr>
          <w:rFonts w:ascii="Times New Roman" w:hAnsi="Times New Roman" w:cs="Times New Roman"/>
          <w:sz w:val="28"/>
          <w:szCs w:val="28"/>
        </w:rPr>
        <w:t>);</w:t>
      </w:r>
    </w:p>
    <w:p w:rsidR="00071A2F" w:rsidRPr="005D4B91" w:rsidRDefault="009C0F4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i/>
          <w:sz w:val="28"/>
          <w:szCs w:val="28"/>
        </w:rPr>
        <w:t>план реализации курсов внеурочной деятельности по выбору обучающихся</w:t>
      </w:r>
      <w:r w:rsidR="00071A2F" w:rsidRPr="005D4B91">
        <w:rPr>
          <w:rFonts w:ascii="Times New Roman" w:hAnsi="Times New Roman" w:cs="Times New Roman"/>
          <w:sz w:val="28"/>
          <w:szCs w:val="28"/>
        </w:rPr>
        <w:t xml:space="preserve"> (предметные кружки, факультативы, ученические научные общества, школьные олимпиады по предметам программы </w:t>
      </w:r>
      <w:r w:rsidRPr="005D4B91">
        <w:rPr>
          <w:rFonts w:ascii="Times New Roman" w:hAnsi="Times New Roman" w:cs="Times New Roman"/>
          <w:sz w:val="28"/>
          <w:szCs w:val="28"/>
        </w:rPr>
        <w:t>СОО</w:t>
      </w:r>
      <w:r w:rsidR="00071A2F" w:rsidRPr="005D4B91">
        <w:rPr>
          <w:rFonts w:ascii="Times New Roman" w:hAnsi="Times New Roman" w:cs="Times New Roman"/>
          <w:sz w:val="28"/>
          <w:szCs w:val="28"/>
        </w:rPr>
        <w:t>).</w:t>
      </w:r>
    </w:p>
    <w:p w:rsidR="009C0F45" w:rsidRPr="005D4B91" w:rsidRDefault="009C0F45" w:rsidP="005D4B91">
      <w:pPr>
        <w:ind w:firstLine="709"/>
        <w:rPr>
          <w:rFonts w:ascii="Times New Roman" w:hAnsi="Times New Roman" w:cs="Times New Roman"/>
          <w:sz w:val="28"/>
          <w:szCs w:val="28"/>
        </w:rPr>
      </w:pPr>
    </w:p>
    <w:p w:rsidR="00321705" w:rsidRPr="005D4B91" w:rsidRDefault="00321705" w:rsidP="005D4B91">
      <w:pPr>
        <w:ind w:firstLine="709"/>
        <w:textAlignment w:val="center"/>
        <w:rPr>
          <w:rFonts w:ascii="Times New Roman" w:hAnsi="Times New Roman" w:cs="Times New Roman"/>
          <w:b/>
          <w:i/>
          <w:color w:val="000000"/>
          <w:sz w:val="28"/>
          <w:szCs w:val="28"/>
        </w:rPr>
      </w:pPr>
      <w:r w:rsidRPr="005D4B91">
        <w:rPr>
          <w:rFonts w:ascii="Times New Roman" w:hAnsi="Times New Roman" w:cs="Times New Roman"/>
          <w:b/>
          <w:i/>
          <w:color w:val="000000"/>
          <w:sz w:val="28"/>
          <w:szCs w:val="28"/>
        </w:rPr>
        <w:t>Формы организации внеурочной деятельности</w:t>
      </w:r>
    </w:p>
    <w:p w:rsidR="00321705" w:rsidRPr="00595122" w:rsidRDefault="00321705" w:rsidP="005D4B91">
      <w:pPr>
        <w:autoSpaceDE/>
        <w:autoSpaceDN/>
        <w:adjustRightInd/>
        <w:ind w:firstLine="709"/>
        <w:rPr>
          <w:rFonts w:ascii="Times New Roman" w:hAnsi="Times New Roman" w:cs="Times New Roman"/>
          <w:sz w:val="28"/>
          <w:szCs w:val="28"/>
        </w:rPr>
      </w:pPr>
      <w:r w:rsidRPr="00595122">
        <w:rPr>
          <w:rFonts w:ascii="Times New Roman" w:hAnsi="Times New Roman" w:cs="Times New Roman"/>
          <w:sz w:val="28"/>
          <w:szCs w:val="28"/>
        </w:rPr>
        <w:t>Формы реализации внеурочной деятельности образовательная организация определяет самостоятельно.</w:t>
      </w:r>
    </w:p>
    <w:p w:rsidR="00321705" w:rsidRPr="005D4B91" w:rsidRDefault="00321705" w:rsidP="005D4B91">
      <w:pPr>
        <w:autoSpaceDE/>
        <w:autoSpaceDN/>
        <w:adjustRightInd/>
        <w:ind w:firstLine="709"/>
        <w:rPr>
          <w:rFonts w:ascii="Times New Roman" w:hAnsi="Times New Roman" w:cs="Times New Roman"/>
          <w:sz w:val="28"/>
          <w:szCs w:val="28"/>
        </w:rPr>
      </w:pPr>
      <w:r w:rsidRPr="00595122">
        <w:rPr>
          <w:rFonts w:ascii="Times New Roman" w:hAnsi="Times New Roman" w:cs="Times New Roman"/>
          <w:sz w:val="28"/>
          <w:szCs w:val="28"/>
        </w:rPr>
        <w:t xml:space="preserve">Формы внеурочной </w:t>
      </w:r>
      <w:r w:rsidRPr="005D4B91">
        <w:rPr>
          <w:rFonts w:ascii="Times New Roman" w:hAnsi="Times New Roman" w:cs="Times New Roman"/>
          <w:sz w:val="28"/>
          <w:szCs w:val="28"/>
        </w:rPr>
        <w:t>деятельности предусматривают активность и самостоятельность обучающихся, сочетают индивидуальную и групповую работу; обеспечивают гибкий режим занятий (продолжительность, последовательность), переменный состав обучающихся, проектную и исследовательскую деятельность (в т.ч. экспедиции, практики), экскурсии (в музеи, парки, на предприятия и др.), походы, деловые игры и пр.</w:t>
      </w:r>
    </w:p>
    <w:p w:rsidR="00321705" w:rsidRPr="005D4B91" w:rsidRDefault="00321705" w:rsidP="005D4B91">
      <w:pPr>
        <w:autoSpaceDE/>
        <w:autoSpaceDN/>
        <w:adjustRightInd/>
        <w:ind w:firstLine="709"/>
        <w:rPr>
          <w:rFonts w:ascii="Times New Roman" w:hAnsi="Times New Roman" w:cs="Times New Roman"/>
          <w:sz w:val="28"/>
          <w:szCs w:val="28"/>
        </w:rPr>
      </w:pPr>
      <w:r w:rsidRPr="005D4B91">
        <w:rPr>
          <w:rFonts w:ascii="Times New Roman" w:hAnsi="Times New Roman" w:cs="Times New Roman"/>
          <w:sz w:val="28"/>
          <w:szCs w:val="28"/>
        </w:rPr>
        <w:t>В зависимости от конкретных условий реализации основной общеобразовательной программы, числа обучающихся и их возрастных особенностей допускается формирование учебных групп из обучающихся разных классов в пределах одного уровня образования.</w:t>
      </w:r>
    </w:p>
    <w:p w:rsidR="00321705" w:rsidRPr="005D4B91" w:rsidRDefault="00321705" w:rsidP="005D4B91">
      <w:pPr>
        <w:autoSpaceDE/>
        <w:autoSpaceDN/>
        <w:adjustRightInd/>
        <w:ind w:firstLine="709"/>
        <w:rPr>
          <w:rFonts w:ascii="Times New Roman" w:hAnsi="Times New Roman" w:cs="Times New Roman"/>
          <w:color w:val="FF0000"/>
          <w:sz w:val="28"/>
          <w:szCs w:val="28"/>
        </w:rPr>
      </w:pPr>
      <w:r w:rsidRPr="005D4B91">
        <w:rPr>
          <w:rFonts w:ascii="Times New Roman" w:hAnsi="Times New Roman" w:cs="Times New Roman"/>
          <w:sz w:val="28"/>
          <w:szCs w:val="28"/>
        </w:rPr>
        <w:t>В целях реализации плана внеурочной деятельности образовательной организацией предусматривается использование ресурсов других организаций (</w:t>
      </w:r>
      <w:r w:rsidR="00E60BC0"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в сетевой форме), включая организации дополнительного образования, профессиональные образовательные организации, образовательные организации высшего образования, научные организации, организации культуры, физкультурно-спортивные и иные организации, обладающие необходимыми ресурсами</w:t>
      </w:r>
      <w:r w:rsidR="00595122">
        <w:rPr>
          <w:rFonts w:ascii="Times New Roman" w:hAnsi="Times New Roman" w:cs="Times New Roman"/>
          <w:sz w:val="28"/>
          <w:szCs w:val="28"/>
        </w:rPr>
        <w:t>.</w:t>
      </w:r>
      <w:r w:rsidRPr="005D4B91">
        <w:rPr>
          <w:rFonts w:ascii="Times New Roman" w:hAnsi="Times New Roman" w:cs="Times New Roman"/>
          <w:sz w:val="28"/>
          <w:szCs w:val="28"/>
        </w:rPr>
        <w:t xml:space="preserve"> </w:t>
      </w:r>
    </w:p>
    <w:p w:rsidR="009C0F45" w:rsidRPr="005D4B91" w:rsidRDefault="009C0F45" w:rsidP="005D4B91">
      <w:pPr>
        <w:ind w:firstLine="709"/>
        <w:textAlignment w:val="center"/>
        <w:rPr>
          <w:rFonts w:ascii="Times New Roman" w:hAnsi="Times New Roman" w:cs="Times New Roman"/>
          <w:b/>
          <w:i/>
          <w:color w:val="000000"/>
          <w:sz w:val="28"/>
          <w:szCs w:val="28"/>
        </w:rPr>
      </w:pPr>
    </w:p>
    <w:p w:rsidR="009C0F45" w:rsidRPr="005D4B91" w:rsidRDefault="009C0F45"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t>3.3.3. Организационный механизм организации внеурочной деятельности</w:t>
      </w:r>
    </w:p>
    <w:p w:rsidR="009C0F45" w:rsidRPr="00595122" w:rsidRDefault="009C0F45"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 xml:space="preserve">Организационным механизмом организации внеурочной деятельности на уровне СОО является план </w:t>
      </w:r>
      <w:r w:rsidRPr="00595122">
        <w:rPr>
          <w:rFonts w:ascii="Times New Roman" w:hAnsi="Times New Roman" w:cs="Times New Roman"/>
          <w:i/>
          <w:sz w:val="28"/>
          <w:szCs w:val="28"/>
        </w:rPr>
        <w:t>внеурочной деятельности.</w:t>
      </w:r>
    </w:p>
    <w:p w:rsidR="00321705" w:rsidRPr="00595122" w:rsidRDefault="009C0F45" w:rsidP="005D4B91">
      <w:pPr>
        <w:pStyle w:val="11"/>
        <w:spacing w:line="240" w:lineRule="auto"/>
        <w:ind w:firstLine="709"/>
        <w:jc w:val="both"/>
        <w:rPr>
          <w:color w:val="auto"/>
          <w:sz w:val="28"/>
          <w:szCs w:val="28"/>
        </w:rPr>
      </w:pPr>
      <w:r w:rsidRPr="00595122">
        <w:rPr>
          <w:color w:val="auto"/>
          <w:sz w:val="28"/>
          <w:szCs w:val="28"/>
        </w:rPr>
        <w:t>Общий объем внеурочной деятельности не превышает 10 часов в неделю.</w:t>
      </w:r>
    </w:p>
    <w:p w:rsidR="009C0F45" w:rsidRPr="005D4B91" w:rsidRDefault="00071A2F" w:rsidP="005D4B91">
      <w:pPr>
        <w:ind w:firstLine="709"/>
        <w:rPr>
          <w:rFonts w:ascii="Times New Roman" w:hAnsi="Times New Roman" w:cs="Times New Roman"/>
          <w:sz w:val="28"/>
          <w:szCs w:val="28"/>
        </w:rPr>
      </w:pPr>
      <w:bookmarkStart w:id="492" w:name="sub_1294"/>
      <w:r w:rsidRPr="00595122">
        <w:rPr>
          <w:rFonts w:ascii="Times New Roman" w:hAnsi="Times New Roman" w:cs="Times New Roman"/>
          <w:sz w:val="28"/>
          <w:szCs w:val="28"/>
        </w:rPr>
        <w:t xml:space="preserve">Согласно </w:t>
      </w:r>
      <w:r w:rsidRPr="00595122">
        <w:rPr>
          <w:rStyle w:val="a5"/>
          <w:rFonts w:ascii="Times New Roman" w:hAnsi="Times New Roman" w:cs="Times New Roman"/>
          <w:color w:val="auto"/>
          <w:sz w:val="28"/>
          <w:szCs w:val="28"/>
        </w:rPr>
        <w:t>ФГОС</w:t>
      </w:r>
      <w:r w:rsidRPr="00595122">
        <w:rPr>
          <w:rFonts w:ascii="Times New Roman" w:hAnsi="Times New Roman" w:cs="Times New Roman"/>
          <w:sz w:val="28"/>
          <w:szCs w:val="28"/>
        </w:rPr>
        <w:t xml:space="preserve"> СОО через внеурочную деятельность организацией, осуществляющей образовательную деятельность</w:t>
      </w:r>
      <w:r w:rsidRPr="005D4B91">
        <w:rPr>
          <w:rFonts w:ascii="Times New Roman" w:hAnsi="Times New Roman" w:cs="Times New Roman"/>
          <w:sz w:val="28"/>
          <w:szCs w:val="28"/>
        </w:rPr>
        <w:t xml:space="preserve">, реализуется основная образовательная программа (цели, задачи, планируемые результаты, содержание и организация образовательной деятельности при получении среднего общего образования).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 соответствии с планом внеурочной деятельности создаются условия для получения образования всеми обучающимися, </w:t>
      </w:r>
      <w:r w:rsidR="009C0F45" w:rsidRPr="005D4B91">
        <w:rPr>
          <w:rFonts w:ascii="Times New Roman" w:hAnsi="Times New Roman" w:cs="Times New Roman"/>
          <w:sz w:val="28"/>
          <w:szCs w:val="28"/>
        </w:rPr>
        <w:t>в т.</w:t>
      </w:r>
      <w:r w:rsidR="00890A45" w:rsidRPr="005D4B91">
        <w:rPr>
          <w:rFonts w:ascii="Times New Roman" w:hAnsi="Times New Roman" w:cs="Times New Roman"/>
          <w:sz w:val="28"/>
          <w:szCs w:val="28"/>
        </w:rPr>
        <w:t>ч.</w:t>
      </w:r>
      <w:r w:rsidRPr="005D4B91">
        <w:rPr>
          <w:rFonts w:ascii="Times New Roman" w:hAnsi="Times New Roman" w:cs="Times New Roman"/>
          <w:sz w:val="28"/>
          <w:szCs w:val="28"/>
        </w:rPr>
        <w:t xml:space="preserve"> одаренными детьми, детьми с ограниченными возможностями здоровья и инвалидами.</w:t>
      </w:r>
    </w:p>
    <w:p w:rsidR="009C0F45" w:rsidRPr="00595122" w:rsidRDefault="00071A2F" w:rsidP="005D4B91">
      <w:pPr>
        <w:ind w:firstLine="709"/>
        <w:rPr>
          <w:rFonts w:ascii="Times New Roman" w:hAnsi="Times New Roman" w:cs="Times New Roman"/>
          <w:i/>
          <w:sz w:val="28"/>
          <w:szCs w:val="28"/>
        </w:rPr>
      </w:pPr>
      <w:bookmarkStart w:id="493" w:name="sub_1295"/>
      <w:bookmarkEnd w:id="492"/>
      <w:r w:rsidRPr="005D4B91">
        <w:rPr>
          <w:rFonts w:ascii="Times New Roman" w:hAnsi="Times New Roman" w:cs="Times New Roman"/>
          <w:i/>
          <w:sz w:val="28"/>
          <w:szCs w:val="28"/>
        </w:rPr>
        <w:t xml:space="preserve">Количество часов, выделяемых на внеурочную деятельность, за </w:t>
      </w:r>
      <w:r w:rsidRPr="00595122">
        <w:rPr>
          <w:rFonts w:ascii="Times New Roman" w:hAnsi="Times New Roman" w:cs="Times New Roman"/>
          <w:i/>
          <w:sz w:val="28"/>
          <w:szCs w:val="28"/>
        </w:rPr>
        <w:t>два года обучения на уровне среднего общего образования составляет не более 700 часов.</w:t>
      </w:r>
    </w:p>
    <w:p w:rsidR="009C0F45" w:rsidRPr="005D4B91" w:rsidRDefault="009C0F45" w:rsidP="005D4B91">
      <w:pPr>
        <w:ind w:firstLine="709"/>
        <w:rPr>
          <w:rFonts w:ascii="Times New Roman" w:hAnsi="Times New Roman" w:cs="Times New Roman"/>
          <w:i/>
          <w:sz w:val="28"/>
          <w:szCs w:val="28"/>
        </w:rPr>
      </w:pPr>
      <w:r w:rsidRPr="00595122">
        <w:rPr>
          <w:rFonts w:ascii="Times New Roman" w:hAnsi="Times New Roman" w:cs="Times New Roman"/>
          <w:i/>
          <w:sz w:val="28"/>
          <w:szCs w:val="28"/>
        </w:rPr>
        <w:t>Величина</w:t>
      </w:r>
      <w:r w:rsidR="00071A2F" w:rsidRPr="00595122">
        <w:rPr>
          <w:rFonts w:ascii="Times New Roman" w:hAnsi="Times New Roman" w:cs="Times New Roman"/>
          <w:i/>
          <w:sz w:val="28"/>
          <w:szCs w:val="28"/>
        </w:rPr>
        <w:t xml:space="preserve"> недельной образовательной нагрузки, реализуемой через вне</w:t>
      </w:r>
      <w:r w:rsidRPr="00595122">
        <w:rPr>
          <w:rFonts w:ascii="Times New Roman" w:hAnsi="Times New Roman" w:cs="Times New Roman"/>
          <w:i/>
          <w:sz w:val="28"/>
          <w:szCs w:val="28"/>
        </w:rPr>
        <w:t>урочную деятельность, определяется</w:t>
      </w:r>
      <w:r w:rsidR="00071A2F" w:rsidRPr="00595122">
        <w:rPr>
          <w:rFonts w:ascii="Times New Roman" w:hAnsi="Times New Roman" w:cs="Times New Roman"/>
          <w:i/>
          <w:sz w:val="28"/>
          <w:szCs w:val="28"/>
        </w:rPr>
        <w:t xml:space="preserve"> за пределами количества часов, отведенных </w:t>
      </w:r>
      <w:r w:rsidR="00071A2F" w:rsidRPr="005D4B91">
        <w:rPr>
          <w:rFonts w:ascii="Times New Roman" w:hAnsi="Times New Roman" w:cs="Times New Roman"/>
          <w:i/>
          <w:sz w:val="28"/>
          <w:szCs w:val="28"/>
        </w:rPr>
        <w:t xml:space="preserve">на освоение обучающимися учебного плана. </w:t>
      </w:r>
    </w:p>
    <w:p w:rsidR="009C0F45"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Для недопущения перегрузки обучающихся допускается перенос образовательной нагрузки, реализуемой через внеурочную деятельность, на периоды каникул.</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Внеурочная деятельность в каникулярное время может реализовываться в рамках тематических образовательных программ (лагерь с дневным </w:t>
      </w:r>
      <w:r w:rsidRPr="005D4B91">
        <w:rPr>
          <w:rFonts w:ascii="Times New Roman" w:hAnsi="Times New Roman" w:cs="Times New Roman"/>
          <w:sz w:val="28"/>
          <w:szCs w:val="28"/>
        </w:rPr>
        <w:lastRenderedPageBreak/>
        <w:t>пребыванием на базе общеобразовательной организации или на базе загородных детских центров, в туристических походах, экспедициях, поездках и другие).</w:t>
      </w:r>
    </w:p>
    <w:p w:rsidR="00071A2F" w:rsidRPr="005D4B91" w:rsidRDefault="00071A2F" w:rsidP="005D4B91">
      <w:pPr>
        <w:ind w:firstLine="709"/>
        <w:rPr>
          <w:rFonts w:ascii="Times New Roman" w:hAnsi="Times New Roman" w:cs="Times New Roman"/>
          <w:sz w:val="28"/>
          <w:szCs w:val="28"/>
        </w:rPr>
      </w:pPr>
      <w:bookmarkStart w:id="494" w:name="sub_1296"/>
      <w:bookmarkEnd w:id="493"/>
      <w:r w:rsidRPr="005D4B91">
        <w:rPr>
          <w:rFonts w:ascii="Times New Roman" w:hAnsi="Times New Roman" w:cs="Times New Roman"/>
          <w:i/>
          <w:sz w:val="28"/>
          <w:szCs w:val="28"/>
        </w:rPr>
        <w:t>Реализация плана внеурочной деятельности предусматривает в течение года неравномерное распределение нагрузки.</w:t>
      </w:r>
      <w:r w:rsidRPr="005D4B91">
        <w:rPr>
          <w:rFonts w:ascii="Times New Roman" w:hAnsi="Times New Roman" w:cs="Times New Roman"/>
          <w:sz w:val="28"/>
          <w:szCs w:val="28"/>
        </w:rPr>
        <w:t xml:space="preserve"> Так, при подготовке коллективных дел (в рамках инициативы ученических сообществ) и воспитательных мероприятий за 1-2 недели используется значительно больший объем времени, чем в иные периоды (между образовательными событиями).</w:t>
      </w:r>
    </w:p>
    <w:p w:rsidR="00071A2F" w:rsidRPr="005D4B91" w:rsidRDefault="00071A2F" w:rsidP="005D4B91">
      <w:pPr>
        <w:ind w:firstLine="709"/>
        <w:rPr>
          <w:rFonts w:ascii="Times New Roman" w:hAnsi="Times New Roman" w:cs="Times New Roman"/>
          <w:b/>
          <w:i/>
          <w:sz w:val="28"/>
          <w:szCs w:val="28"/>
        </w:rPr>
      </w:pPr>
      <w:bookmarkStart w:id="495" w:name="sub_1298"/>
      <w:bookmarkEnd w:id="494"/>
      <w:r w:rsidRPr="005D4B91">
        <w:rPr>
          <w:rFonts w:ascii="Times New Roman" w:hAnsi="Times New Roman" w:cs="Times New Roman"/>
          <w:b/>
          <w:i/>
          <w:sz w:val="28"/>
          <w:szCs w:val="28"/>
        </w:rPr>
        <w:t>Один час</w:t>
      </w:r>
      <w:r w:rsidR="009C0F45" w:rsidRPr="005D4B91">
        <w:rPr>
          <w:rFonts w:ascii="Times New Roman" w:hAnsi="Times New Roman" w:cs="Times New Roman"/>
          <w:b/>
          <w:i/>
          <w:sz w:val="28"/>
          <w:szCs w:val="28"/>
        </w:rPr>
        <w:t xml:space="preserve"> в неделю рекомендуется отводится</w:t>
      </w:r>
      <w:r w:rsidRPr="005D4B91">
        <w:rPr>
          <w:rFonts w:ascii="Times New Roman" w:hAnsi="Times New Roman" w:cs="Times New Roman"/>
          <w:b/>
          <w:i/>
          <w:sz w:val="28"/>
          <w:szCs w:val="28"/>
        </w:rPr>
        <w:t xml:space="preserve"> на внеурочное занятие </w:t>
      </w:r>
      <w:r w:rsidR="00501732" w:rsidRPr="005D4B91">
        <w:rPr>
          <w:rFonts w:ascii="Times New Roman" w:hAnsi="Times New Roman" w:cs="Times New Roman"/>
          <w:b/>
          <w:i/>
          <w:sz w:val="28"/>
          <w:szCs w:val="28"/>
        </w:rPr>
        <w:t>«</w:t>
      </w:r>
      <w:r w:rsidRPr="005D4B91">
        <w:rPr>
          <w:rFonts w:ascii="Times New Roman" w:hAnsi="Times New Roman" w:cs="Times New Roman"/>
          <w:b/>
          <w:i/>
          <w:sz w:val="28"/>
          <w:szCs w:val="28"/>
        </w:rPr>
        <w:t>Разговоры о важном</w:t>
      </w:r>
      <w:r w:rsidR="00501732" w:rsidRPr="005D4B91">
        <w:rPr>
          <w:rFonts w:ascii="Times New Roman" w:hAnsi="Times New Roman" w:cs="Times New Roman"/>
          <w:b/>
          <w:i/>
          <w:sz w:val="28"/>
          <w:szCs w:val="28"/>
        </w:rPr>
        <w:t>»</w:t>
      </w:r>
      <w:r w:rsidRPr="005D4B91">
        <w:rPr>
          <w:rFonts w:ascii="Times New Roman" w:hAnsi="Times New Roman" w:cs="Times New Roman"/>
          <w:b/>
          <w:i/>
          <w:sz w:val="28"/>
          <w:szCs w:val="28"/>
        </w:rPr>
        <w:t>.</w:t>
      </w:r>
    </w:p>
    <w:bookmarkEnd w:id="495"/>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Внеурочные занятия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Разговоры о важном</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направлены на развитие ценностного отношения обучающихся к своей родине - России, населяющим ее людям, ее уникальной истории, богатой природе и великой культуре. Внеурочные занятия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Разговоры о важном должны быть направлены на формирование соответствующей внутренней позиции личности обучающегося, необходимой ему для конструктивного и ответственного поведения в обществе.</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Основной формат внеурочных занятий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Разговоры о важном</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 разговор и (или) беседа с обучающимися. Основные темы занятий связаны с важнейшими аспектами жизни человека в современной России: знанием родной истории и пониманием сложностей современного мира, техническим прогрессом и сохранением природы, ориентацией в мировой художественной культуре и повседневной культуре поведения, доброжелательным отношением к окружающим и ответственным отношением к собственным поступкам.</w:t>
      </w:r>
    </w:p>
    <w:p w:rsidR="00071A2F" w:rsidRPr="005D4B91" w:rsidRDefault="00071A2F" w:rsidP="005D4B91">
      <w:pPr>
        <w:ind w:firstLine="709"/>
        <w:rPr>
          <w:rFonts w:ascii="Times New Roman" w:hAnsi="Times New Roman" w:cs="Times New Roman"/>
          <w:b/>
          <w:sz w:val="28"/>
          <w:szCs w:val="28"/>
        </w:rPr>
      </w:pPr>
      <w:bookmarkStart w:id="496" w:name="sub_1299"/>
      <w:r w:rsidRPr="005D4B91">
        <w:rPr>
          <w:rFonts w:ascii="Times New Roman" w:hAnsi="Times New Roman" w:cs="Times New Roman"/>
          <w:b/>
          <w:i/>
          <w:sz w:val="28"/>
          <w:szCs w:val="28"/>
        </w:rPr>
        <w:t>На курсы внеурочной деятельности по выбору обучающихся еженедельно расходуется до 4 часов,</w:t>
      </w:r>
      <w:r w:rsidRPr="005D4B91">
        <w:rPr>
          <w:rFonts w:ascii="Times New Roman" w:hAnsi="Times New Roman" w:cs="Times New Roman"/>
          <w:b/>
          <w:sz w:val="28"/>
          <w:szCs w:val="28"/>
        </w:rPr>
        <w:t xml:space="preserve"> </w:t>
      </w:r>
      <w:r w:rsidRPr="005D4B91">
        <w:rPr>
          <w:rFonts w:ascii="Times New Roman" w:hAnsi="Times New Roman" w:cs="Times New Roman"/>
          <w:b/>
          <w:i/>
          <w:sz w:val="28"/>
          <w:szCs w:val="28"/>
        </w:rPr>
        <w:t>на организационное обеспечение учебной деятельности, на обеспечение благополучия обучающегося еженедельно до 1 часа.</w:t>
      </w:r>
    </w:p>
    <w:p w:rsidR="008836F5" w:rsidRPr="005D4B91" w:rsidRDefault="00071A2F" w:rsidP="005D4B91">
      <w:pPr>
        <w:ind w:firstLine="709"/>
        <w:rPr>
          <w:rFonts w:ascii="Times New Roman" w:hAnsi="Times New Roman" w:cs="Times New Roman"/>
          <w:i/>
          <w:sz w:val="28"/>
          <w:szCs w:val="28"/>
        </w:rPr>
      </w:pPr>
      <w:bookmarkStart w:id="497" w:name="sub_12910"/>
      <w:bookmarkEnd w:id="496"/>
      <w:r w:rsidRPr="005D4B91">
        <w:rPr>
          <w:rFonts w:ascii="Times New Roman" w:hAnsi="Times New Roman" w:cs="Times New Roman"/>
          <w:i/>
          <w:sz w:val="28"/>
          <w:szCs w:val="28"/>
        </w:rPr>
        <w:t xml:space="preserve">В зависимости от задач на каждом этапе реализации образовательной программы количество часов, отводимых на внеурочную деятельность, может изменяться. </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В 10 классе для обеспечения адаптации обучающихся к изменившейся образовательной ситуации выделено больше часов, чем в 11 классе.</w:t>
      </w:r>
    </w:p>
    <w:p w:rsidR="00071A2F" w:rsidRPr="005D4B91" w:rsidRDefault="00071A2F" w:rsidP="005D4B91">
      <w:pPr>
        <w:ind w:firstLine="709"/>
        <w:rPr>
          <w:rFonts w:ascii="Times New Roman" w:hAnsi="Times New Roman" w:cs="Times New Roman"/>
          <w:b/>
          <w:i/>
          <w:sz w:val="28"/>
          <w:szCs w:val="28"/>
        </w:rPr>
      </w:pPr>
      <w:bookmarkStart w:id="498" w:name="sub_12911"/>
      <w:bookmarkEnd w:id="497"/>
      <w:r w:rsidRPr="005D4B91">
        <w:rPr>
          <w:rFonts w:ascii="Times New Roman" w:hAnsi="Times New Roman" w:cs="Times New Roman"/>
          <w:b/>
          <w:i/>
          <w:sz w:val="28"/>
          <w:szCs w:val="28"/>
        </w:rPr>
        <w:t>Организация жизни ученических сообществ является важной составляющей внеурочной деятельности, направлена на формирование у обучающихся российской гражданской идентичности и таких компетенций, как:</w:t>
      </w:r>
    </w:p>
    <w:bookmarkEnd w:id="498"/>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компетенция конструктивного, успешного и ответственного поведения в обществе с учетом правовых норм, установленных российским законодательством;</w:t>
      </w:r>
    </w:p>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социальная самоидентификация обучающихся посредством личностно значимой и общественно приемлемой деятельности, приобретение знаний о социальных ролях человека;</w:t>
      </w:r>
    </w:p>
    <w:p w:rsidR="00071A2F"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компетенция в сфере общественной самоорганизации, участия в общественно значимой совместной деятельности.</w:t>
      </w:r>
    </w:p>
    <w:p w:rsidR="00071A2F" w:rsidRPr="005D4B91" w:rsidRDefault="00071A2F" w:rsidP="005D4B91">
      <w:pPr>
        <w:ind w:firstLine="709"/>
        <w:rPr>
          <w:rFonts w:ascii="Times New Roman" w:hAnsi="Times New Roman" w:cs="Times New Roman"/>
          <w:i/>
          <w:sz w:val="28"/>
          <w:szCs w:val="28"/>
        </w:rPr>
      </w:pPr>
      <w:r w:rsidRPr="005D4B91">
        <w:rPr>
          <w:rFonts w:ascii="Times New Roman" w:hAnsi="Times New Roman" w:cs="Times New Roman"/>
          <w:i/>
          <w:sz w:val="28"/>
          <w:szCs w:val="28"/>
        </w:rPr>
        <w:t>Организация жизни ученических сообществ происходит:</w:t>
      </w:r>
    </w:p>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 xml:space="preserve">в рамках внеурочной деятельности в ученическом классе, общешкольной </w:t>
      </w:r>
      <w:r w:rsidR="00071A2F" w:rsidRPr="005D4B91">
        <w:rPr>
          <w:rFonts w:ascii="Times New Roman" w:hAnsi="Times New Roman" w:cs="Times New Roman"/>
          <w:sz w:val="28"/>
          <w:szCs w:val="28"/>
        </w:rPr>
        <w:lastRenderedPageBreak/>
        <w:t>внеурочной деятельности, в сфере школьного ученического самоуправления, участия в детско-юношеских общественных объединениях, созданных в образовательной организации и за ее пределами;</w:t>
      </w:r>
    </w:p>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через приобщение обучающихся к общественной деятельности и школьным традициям, участие обучающихся в деятельности производственных, творческих объединений, благотворительных организаций;</w:t>
      </w:r>
    </w:p>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через участие в экологическом просвещении сверстников, родителей, населения,</w:t>
      </w:r>
    </w:p>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 </w:t>
      </w:r>
      <w:r w:rsidR="00071A2F" w:rsidRPr="005D4B91">
        <w:rPr>
          <w:rFonts w:ascii="Times New Roman" w:hAnsi="Times New Roman" w:cs="Times New Roman"/>
          <w:sz w:val="28"/>
          <w:szCs w:val="28"/>
        </w:rPr>
        <w:t>в благоустройстве школы, класса, сельского поселения, города, в ходе партнерства</w:t>
      </w:r>
    </w:p>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с общественными организациями и объединениями.</w:t>
      </w:r>
    </w:p>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отношение обучающихся к закону, государству и к гражданскому обществу (включает подготовку личности к общественной жизни);</w:t>
      </w:r>
    </w:p>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отношение обучающихся к окружающему миру, к живой природе, художественной культуре (включает формирование у обучающихся научного мировоззрения);</w:t>
      </w:r>
    </w:p>
    <w:p w:rsidR="00071A2F" w:rsidRPr="005D4B91" w:rsidRDefault="008836F5" w:rsidP="005D4B91">
      <w:pPr>
        <w:ind w:firstLine="709"/>
        <w:rPr>
          <w:rFonts w:ascii="Times New Roman" w:hAnsi="Times New Roman" w:cs="Times New Roman"/>
          <w:sz w:val="28"/>
          <w:szCs w:val="28"/>
        </w:rPr>
      </w:pPr>
      <w:r w:rsidRPr="005D4B91">
        <w:rPr>
          <w:rFonts w:ascii="Times New Roman" w:hAnsi="Times New Roman" w:cs="Times New Roman"/>
          <w:sz w:val="28"/>
          <w:szCs w:val="28"/>
        </w:rPr>
        <w:t>-</w:t>
      </w:r>
      <w:r w:rsidRPr="005D4B91">
        <w:rPr>
          <w:rFonts w:ascii="Times New Roman" w:hAnsi="Times New Roman" w:cs="Times New Roman"/>
          <w:sz w:val="28"/>
          <w:szCs w:val="28"/>
          <w:lang w:val="en-US"/>
        </w:rPr>
        <w:t> </w:t>
      </w:r>
      <w:r w:rsidR="00071A2F" w:rsidRPr="005D4B91">
        <w:rPr>
          <w:rFonts w:ascii="Times New Roman" w:hAnsi="Times New Roman" w:cs="Times New Roman"/>
          <w:sz w:val="28"/>
          <w:szCs w:val="28"/>
        </w:rPr>
        <w:t>трудовые и социально-экономические отношения (включает подготовку личности к трудовой деятельности).</w:t>
      </w:r>
    </w:p>
    <w:p w:rsidR="00071A2F" w:rsidRPr="002B78DB" w:rsidRDefault="00071A2F" w:rsidP="005D4B91">
      <w:pPr>
        <w:ind w:firstLine="709"/>
        <w:rPr>
          <w:rFonts w:ascii="Times New Roman" w:hAnsi="Times New Roman" w:cs="Times New Roman"/>
          <w:sz w:val="28"/>
          <w:szCs w:val="28"/>
        </w:rPr>
      </w:pPr>
      <w:bookmarkStart w:id="499" w:name="sub_12912"/>
      <w:r w:rsidRPr="002B78DB">
        <w:rPr>
          <w:rFonts w:ascii="Times New Roman" w:hAnsi="Times New Roman" w:cs="Times New Roman"/>
          <w:sz w:val="28"/>
          <w:szCs w:val="28"/>
        </w:rPr>
        <w:t>По решению педагогического коллектива, родительской общественности, интересов и запросов обучающихся и родителей (законных представителей) несовершеннолетних обучающихся план внеурочной деятельности в образовательной организации модифицируется в соответствии с пятью профилями: естественно-научным, гуманитарным, социально-экономическим, технологическим, универсальным.</w:t>
      </w:r>
    </w:p>
    <w:p w:rsidR="00071A2F" w:rsidRPr="002B78DB" w:rsidRDefault="00071A2F" w:rsidP="005D4B91">
      <w:pPr>
        <w:ind w:firstLine="709"/>
        <w:rPr>
          <w:rFonts w:ascii="Times New Roman" w:hAnsi="Times New Roman" w:cs="Times New Roman"/>
          <w:sz w:val="28"/>
          <w:szCs w:val="28"/>
        </w:rPr>
      </w:pPr>
      <w:bookmarkStart w:id="500" w:name="sub_12913"/>
      <w:bookmarkEnd w:id="499"/>
      <w:r w:rsidRPr="002B78DB">
        <w:rPr>
          <w:rFonts w:ascii="Times New Roman" w:hAnsi="Times New Roman" w:cs="Times New Roman"/>
          <w:sz w:val="28"/>
          <w:szCs w:val="28"/>
        </w:rPr>
        <w:t>Инвариантный компонент плана внеурочной деятельности (вне зависимости от профиля) предполагает:</w:t>
      </w:r>
    </w:p>
    <w:bookmarkEnd w:id="500"/>
    <w:p w:rsidR="00071A2F" w:rsidRPr="002B78DB" w:rsidRDefault="008836F5" w:rsidP="005D4B91">
      <w:pPr>
        <w:ind w:firstLine="709"/>
        <w:rPr>
          <w:rFonts w:ascii="Times New Roman" w:hAnsi="Times New Roman" w:cs="Times New Roman"/>
          <w:sz w:val="28"/>
          <w:szCs w:val="28"/>
        </w:rPr>
      </w:pPr>
      <w:r w:rsidRPr="002B78DB">
        <w:rPr>
          <w:rFonts w:ascii="Times New Roman" w:hAnsi="Times New Roman" w:cs="Times New Roman"/>
          <w:sz w:val="28"/>
          <w:szCs w:val="28"/>
        </w:rPr>
        <w:t>- </w:t>
      </w:r>
      <w:r w:rsidR="00071A2F" w:rsidRPr="002B78DB">
        <w:rPr>
          <w:rFonts w:ascii="Times New Roman" w:hAnsi="Times New Roman" w:cs="Times New Roman"/>
          <w:sz w:val="28"/>
          <w:szCs w:val="28"/>
        </w:rPr>
        <w:t>организацию жизни ученических сообществ в форме клубных встреч (организованного тематического и свободного общения старшеклассников), участие обучающихся в делах классного ученического коллектива и в общих коллективных делах образовательной организации;</w:t>
      </w:r>
    </w:p>
    <w:p w:rsidR="00071A2F" w:rsidRPr="002B78DB" w:rsidRDefault="008836F5" w:rsidP="005D4B91">
      <w:pPr>
        <w:ind w:firstLine="709"/>
        <w:rPr>
          <w:rFonts w:ascii="Times New Roman" w:hAnsi="Times New Roman" w:cs="Times New Roman"/>
          <w:sz w:val="28"/>
          <w:szCs w:val="28"/>
        </w:rPr>
      </w:pPr>
      <w:r w:rsidRPr="002B78DB">
        <w:rPr>
          <w:rFonts w:ascii="Times New Roman" w:hAnsi="Times New Roman" w:cs="Times New Roman"/>
          <w:sz w:val="28"/>
          <w:szCs w:val="28"/>
        </w:rPr>
        <w:t>- </w:t>
      </w:r>
      <w:r w:rsidR="00071A2F" w:rsidRPr="002B78DB">
        <w:rPr>
          <w:rFonts w:ascii="Times New Roman" w:hAnsi="Times New Roman" w:cs="Times New Roman"/>
          <w:sz w:val="28"/>
          <w:szCs w:val="28"/>
        </w:rPr>
        <w:t>проведение ежемесячного учебного собрания по проблемам организации учебного процесса, индивидуальных и групповых консультаций по вопросам организационного обеспечения обучения и обеспечения благополучия обучающихся в жизни образовательной организации.</w:t>
      </w:r>
    </w:p>
    <w:p w:rsidR="00071A2F" w:rsidRPr="00126CCA" w:rsidRDefault="00071A2F" w:rsidP="005D4B91">
      <w:pPr>
        <w:ind w:firstLine="709"/>
        <w:rPr>
          <w:rFonts w:ascii="Times New Roman" w:hAnsi="Times New Roman" w:cs="Times New Roman"/>
          <w:sz w:val="28"/>
          <w:szCs w:val="28"/>
        </w:rPr>
      </w:pPr>
      <w:r w:rsidRPr="002B78DB">
        <w:rPr>
          <w:rFonts w:ascii="Times New Roman" w:hAnsi="Times New Roman" w:cs="Times New Roman"/>
          <w:b/>
          <w:sz w:val="28"/>
          <w:szCs w:val="28"/>
        </w:rPr>
        <w:t xml:space="preserve">В весенние каникулы 10 класса организуются поездки в организации профессионального и высшего образования для уточнения индивидуальных планов обучающихся в </w:t>
      </w:r>
      <w:r w:rsidRPr="00126CCA">
        <w:rPr>
          <w:rFonts w:ascii="Times New Roman" w:hAnsi="Times New Roman" w:cs="Times New Roman"/>
          <w:b/>
          <w:sz w:val="28"/>
          <w:szCs w:val="28"/>
        </w:rPr>
        <w:t>сфере продолжения образования.</w:t>
      </w:r>
      <w:r w:rsidRPr="00126CCA">
        <w:rPr>
          <w:rFonts w:ascii="Times New Roman" w:hAnsi="Times New Roman" w:cs="Times New Roman"/>
          <w:sz w:val="28"/>
          <w:szCs w:val="28"/>
        </w:rPr>
        <w:t xml:space="preserve"> После поездок в рамках часов, отведенных на организацию жизни ученических сообществ, проводятся коллективные обсуждения, в ходе которых педагогами обеспечиваются анализ и рефлексия обучающимися собственных впечатлений о посещении образовательных организаций.</w:t>
      </w:r>
    </w:p>
    <w:p w:rsidR="00071A2F" w:rsidRPr="00126CCA" w:rsidRDefault="00071A2F" w:rsidP="005D4B91">
      <w:pPr>
        <w:ind w:firstLine="709"/>
        <w:rPr>
          <w:rFonts w:ascii="Times New Roman" w:hAnsi="Times New Roman" w:cs="Times New Roman"/>
          <w:sz w:val="28"/>
          <w:szCs w:val="28"/>
        </w:rPr>
      </w:pPr>
      <w:bookmarkStart w:id="501" w:name="sub_129143"/>
      <w:r w:rsidRPr="00126CCA">
        <w:rPr>
          <w:rFonts w:ascii="Times New Roman" w:hAnsi="Times New Roman" w:cs="Times New Roman"/>
          <w:b/>
          <w:sz w:val="28"/>
          <w:szCs w:val="28"/>
        </w:rPr>
        <w:t>В рамках реализации социально-экономического профиля</w:t>
      </w:r>
      <w:r w:rsidRPr="00126CCA">
        <w:rPr>
          <w:rFonts w:ascii="Times New Roman" w:hAnsi="Times New Roman" w:cs="Times New Roman"/>
          <w:sz w:val="28"/>
          <w:szCs w:val="28"/>
        </w:rPr>
        <w:t xml:space="preserve"> в осенние (зимние) каникулы 10 класса организуются экскурсии на производства, в банки, в экономические отделы государственных и негосударственных организаций. В </w:t>
      </w:r>
      <w:r w:rsidRPr="00126CCA">
        <w:rPr>
          <w:rFonts w:ascii="Times New Roman" w:hAnsi="Times New Roman" w:cs="Times New Roman"/>
          <w:sz w:val="28"/>
          <w:szCs w:val="28"/>
        </w:rPr>
        <w:lastRenderedPageBreak/>
        <w:t>ходе познавательной деятельности на вышеперечисленных объектах реализуются индивидуальные, групповые и коллективные учебно-исследовательские проекты обучающихся. В течение первого полугодия 10 класса осуществляется подготовка к экскурсиям в рамках часов, отведенных на воспитательные мероприятия, курсы внеурочной деятельности по выбору обучающихся.</w:t>
      </w:r>
    </w:p>
    <w:bookmarkEnd w:id="501"/>
    <w:p w:rsidR="00071A2F" w:rsidRPr="00126CCA" w:rsidRDefault="00071A2F" w:rsidP="005D4B91">
      <w:pPr>
        <w:ind w:firstLine="709"/>
        <w:rPr>
          <w:rFonts w:ascii="Times New Roman" w:hAnsi="Times New Roman" w:cs="Times New Roman"/>
          <w:sz w:val="28"/>
          <w:szCs w:val="28"/>
        </w:rPr>
      </w:pPr>
      <w:r w:rsidRPr="00126CCA">
        <w:rPr>
          <w:rFonts w:ascii="Times New Roman" w:hAnsi="Times New Roman" w:cs="Times New Roman"/>
          <w:sz w:val="28"/>
          <w:szCs w:val="28"/>
        </w:rPr>
        <w:t>В летние (весенние) каникулы 10 класса на основе интеграции с организациями дополнительного образования и сетевого взаимодействия с научными и производственными организациями обеспечиваются профессиональные пробы обучающихся в социально-экономической сфере (приоритет отдается структурным подразделениям экономического профиля), организуются социальные практики (обеспечивающие пробу себя обучающимися в сфере профессиональной коммуникации с широким кругом партнеров), реализуются групповые социальные и экономические проекты (например, предпринимательской направленности).</w:t>
      </w:r>
    </w:p>
    <w:p w:rsidR="00071A2F" w:rsidRPr="00126CCA" w:rsidRDefault="00071A2F" w:rsidP="005D4B91">
      <w:pPr>
        <w:ind w:firstLine="709"/>
        <w:rPr>
          <w:rFonts w:ascii="Times New Roman" w:hAnsi="Times New Roman" w:cs="Times New Roman"/>
          <w:sz w:val="28"/>
          <w:szCs w:val="28"/>
        </w:rPr>
      </w:pPr>
      <w:r w:rsidRPr="00126CCA">
        <w:rPr>
          <w:rFonts w:ascii="Times New Roman" w:hAnsi="Times New Roman" w:cs="Times New Roman"/>
          <w:sz w:val="28"/>
          <w:szCs w:val="28"/>
        </w:rPr>
        <w:t>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обучающихся, предусматривается подготовка и защита групповых проектов (</w:t>
      </w:r>
      <w:r w:rsidR="00501732" w:rsidRPr="00126CCA">
        <w:rPr>
          <w:rFonts w:ascii="Times New Roman" w:hAnsi="Times New Roman" w:cs="Times New Roman"/>
          <w:sz w:val="28"/>
          <w:szCs w:val="28"/>
        </w:rPr>
        <w:t>«</w:t>
      </w:r>
      <w:r w:rsidRPr="00126CCA">
        <w:rPr>
          <w:rFonts w:ascii="Times New Roman" w:hAnsi="Times New Roman" w:cs="Times New Roman"/>
          <w:sz w:val="28"/>
          <w:szCs w:val="28"/>
        </w:rPr>
        <w:t>проект профессиональных проб</w:t>
      </w:r>
      <w:r w:rsidR="00501732" w:rsidRPr="00126CCA">
        <w:rPr>
          <w:rFonts w:ascii="Times New Roman" w:hAnsi="Times New Roman" w:cs="Times New Roman"/>
          <w:sz w:val="28"/>
          <w:szCs w:val="28"/>
        </w:rPr>
        <w:t>»</w:t>
      </w:r>
      <w:r w:rsidRPr="00126CCA">
        <w:rPr>
          <w:rFonts w:ascii="Times New Roman" w:hAnsi="Times New Roman" w:cs="Times New Roman"/>
          <w:sz w:val="28"/>
          <w:szCs w:val="28"/>
        </w:rPr>
        <w:t xml:space="preserve">, </w:t>
      </w:r>
      <w:r w:rsidR="00501732" w:rsidRPr="00126CCA">
        <w:rPr>
          <w:rFonts w:ascii="Times New Roman" w:hAnsi="Times New Roman" w:cs="Times New Roman"/>
          <w:sz w:val="28"/>
          <w:szCs w:val="28"/>
        </w:rPr>
        <w:t>«</w:t>
      </w:r>
      <w:r w:rsidRPr="00126CCA">
        <w:rPr>
          <w:rFonts w:ascii="Times New Roman" w:hAnsi="Times New Roman" w:cs="Times New Roman"/>
          <w:sz w:val="28"/>
          <w:szCs w:val="28"/>
        </w:rPr>
        <w:t>предпринимательский проект</w:t>
      </w:r>
      <w:r w:rsidR="00501732" w:rsidRPr="00126CCA">
        <w:rPr>
          <w:rFonts w:ascii="Times New Roman" w:hAnsi="Times New Roman" w:cs="Times New Roman"/>
          <w:sz w:val="28"/>
          <w:szCs w:val="28"/>
        </w:rPr>
        <w:t>»</w:t>
      </w:r>
      <w:r w:rsidRPr="00126CCA">
        <w:rPr>
          <w:rFonts w:ascii="Times New Roman" w:hAnsi="Times New Roman" w:cs="Times New Roman"/>
          <w:sz w:val="28"/>
          <w:szCs w:val="28"/>
        </w:rPr>
        <w:t xml:space="preserve">, </w:t>
      </w:r>
      <w:r w:rsidR="00501732" w:rsidRPr="00126CCA">
        <w:rPr>
          <w:rFonts w:ascii="Times New Roman" w:hAnsi="Times New Roman" w:cs="Times New Roman"/>
          <w:sz w:val="28"/>
          <w:szCs w:val="28"/>
        </w:rPr>
        <w:t>«</w:t>
      </w:r>
      <w:r w:rsidRPr="00126CCA">
        <w:rPr>
          <w:rFonts w:ascii="Times New Roman" w:hAnsi="Times New Roman" w:cs="Times New Roman"/>
          <w:sz w:val="28"/>
          <w:szCs w:val="28"/>
        </w:rPr>
        <w:t>социальный проект</w:t>
      </w:r>
      <w:r w:rsidR="00501732" w:rsidRPr="00126CCA">
        <w:rPr>
          <w:rFonts w:ascii="Times New Roman" w:hAnsi="Times New Roman" w:cs="Times New Roman"/>
          <w:sz w:val="28"/>
          <w:szCs w:val="28"/>
        </w:rPr>
        <w:t>»</w:t>
      </w:r>
      <w:r w:rsidRPr="00126CCA">
        <w:rPr>
          <w:rFonts w:ascii="Times New Roman" w:hAnsi="Times New Roman" w:cs="Times New Roman"/>
          <w:sz w:val="28"/>
          <w:szCs w:val="28"/>
        </w:rPr>
        <w:t>).</w:t>
      </w:r>
    </w:p>
    <w:p w:rsidR="00071A2F" w:rsidRPr="00126CCA" w:rsidRDefault="00071A2F" w:rsidP="005D4B91">
      <w:pPr>
        <w:ind w:firstLine="709"/>
        <w:rPr>
          <w:rFonts w:ascii="Times New Roman" w:hAnsi="Times New Roman" w:cs="Times New Roman"/>
          <w:sz w:val="28"/>
          <w:szCs w:val="28"/>
        </w:rPr>
      </w:pPr>
      <w:r w:rsidRPr="00126CCA">
        <w:rPr>
          <w:rFonts w:ascii="Times New Roman" w:hAnsi="Times New Roman" w:cs="Times New Roman"/>
          <w:sz w:val="28"/>
          <w:szCs w:val="28"/>
        </w:rPr>
        <w:t xml:space="preserve">В каникулярное время (осенние, весенние каникулы в 11 классе) предусматривается реализация задач активного отдыха, оздоровления обучающихся, поддержка инициатив старшеклассников, </w:t>
      </w:r>
      <w:r w:rsidR="00890A45" w:rsidRPr="00126CCA">
        <w:rPr>
          <w:rFonts w:ascii="Times New Roman" w:hAnsi="Times New Roman" w:cs="Times New Roman"/>
          <w:sz w:val="28"/>
          <w:szCs w:val="28"/>
        </w:rPr>
        <w:t>в т. ч.</w:t>
      </w:r>
      <w:r w:rsidRPr="00126CCA">
        <w:rPr>
          <w:rFonts w:ascii="Times New Roman" w:hAnsi="Times New Roman" w:cs="Times New Roman"/>
          <w:sz w:val="28"/>
          <w:szCs w:val="28"/>
        </w:rPr>
        <w:t xml:space="preserve"> выезды на природу, туристические походы, поездки по территории России, организация </w:t>
      </w:r>
      <w:r w:rsidR="00501732" w:rsidRPr="00126CCA">
        <w:rPr>
          <w:rFonts w:ascii="Times New Roman" w:hAnsi="Times New Roman" w:cs="Times New Roman"/>
          <w:sz w:val="28"/>
          <w:szCs w:val="28"/>
        </w:rPr>
        <w:t>«</w:t>
      </w:r>
      <w:r w:rsidRPr="00126CCA">
        <w:rPr>
          <w:rFonts w:ascii="Times New Roman" w:hAnsi="Times New Roman" w:cs="Times New Roman"/>
          <w:sz w:val="28"/>
          <w:szCs w:val="28"/>
        </w:rPr>
        <w:t>зрительского марафона</w:t>
      </w:r>
      <w:r w:rsidR="00501732" w:rsidRPr="00126CCA">
        <w:rPr>
          <w:rFonts w:ascii="Times New Roman" w:hAnsi="Times New Roman" w:cs="Times New Roman"/>
          <w:sz w:val="28"/>
          <w:szCs w:val="28"/>
        </w:rPr>
        <w:t>»</w:t>
      </w:r>
      <w:r w:rsidRPr="00126CCA">
        <w:rPr>
          <w:rFonts w:ascii="Times New Roman" w:hAnsi="Times New Roman" w:cs="Times New Roman"/>
          <w:sz w:val="28"/>
          <w:szCs w:val="28"/>
        </w:rPr>
        <w:t xml:space="preserve">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w:t>
      </w:r>
    </w:p>
    <w:p w:rsidR="005019E7" w:rsidRPr="005D4B91" w:rsidRDefault="005019E7" w:rsidP="005D4B91">
      <w:pPr>
        <w:ind w:firstLine="709"/>
        <w:rPr>
          <w:rFonts w:ascii="Times New Roman" w:hAnsi="Times New Roman" w:cs="Times New Roman"/>
          <w:color w:val="FF0000"/>
          <w:sz w:val="28"/>
          <w:szCs w:val="28"/>
        </w:rPr>
      </w:pPr>
    </w:p>
    <w:p w:rsidR="005019E7" w:rsidRPr="005019E7" w:rsidRDefault="005019E7" w:rsidP="005019E7">
      <w:pPr>
        <w:pStyle w:val="1"/>
        <w:spacing w:line="259" w:lineRule="auto"/>
        <w:ind w:left="10" w:right="3"/>
        <w:rPr>
          <w:sz w:val="28"/>
          <w:szCs w:val="28"/>
        </w:rPr>
      </w:pPr>
      <w:bookmarkStart w:id="502" w:name="sub_1030"/>
      <w:r w:rsidRPr="005019E7">
        <w:rPr>
          <w:sz w:val="28"/>
          <w:szCs w:val="28"/>
        </w:rPr>
        <w:t xml:space="preserve">План внеурочной деятельности: среднее общее образование </w:t>
      </w:r>
    </w:p>
    <w:p w:rsidR="005019E7" w:rsidRPr="005019E7" w:rsidRDefault="005019E7" w:rsidP="005019E7">
      <w:pPr>
        <w:pStyle w:val="1"/>
        <w:spacing w:line="259" w:lineRule="auto"/>
        <w:ind w:left="142"/>
        <w:rPr>
          <w:sz w:val="28"/>
          <w:szCs w:val="28"/>
        </w:rPr>
      </w:pPr>
      <w:r w:rsidRPr="005019E7">
        <w:rPr>
          <w:sz w:val="28"/>
          <w:szCs w:val="28"/>
        </w:rPr>
        <w:t xml:space="preserve">Предлагаемые программы учебных курсов для обучающихся 10-11 -х классов (ФГОС СОО) </w:t>
      </w:r>
      <w:r w:rsidRPr="005019E7">
        <w:rPr>
          <w:b w:val="0"/>
          <w:sz w:val="28"/>
          <w:szCs w:val="28"/>
        </w:rPr>
        <w:t xml:space="preserve"> </w:t>
      </w:r>
    </w:p>
    <w:tbl>
      <w:tblPr>
        <w:tblW w:w="9640" w:type="dxa"/>
        <w:tblInd w:w="-34" w:type="dxa"/>
        <w:tblCellMar>
          <w:top w:w="100" w:type="dxa"/>
          <w:right w:w="65" w:type="dxa"/>
        </w:tblCellMar>
        <w:tblLook w:val="04A0" w:firstRow="1" w:lastRow="0" w:firstColumn="1" w:lastColumn="0" w:noHBand="0" w:noVBand="1"/>
      </w:tblPr>
      <w:tblGrid>
        <w:gridCol w:w="5251"/>
        <w:gridCol w:w="4389"/>
      </w:tblGrid>
      <w:tr w:rsidR="005019E7" w:rsidRPr="00A1473A" w:rsidTr="00126CCA">
        <w:trPr>
          <w:trHeight w:val="624"/>
        </w:trPr>
        <w:tc>
          <w:tcPr>
            <w:tcW w:w="52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019E7" w:rsidRPr="00BF2EBB" w:rsidRDefault="005019E7" w:rsidP="00126CCA">
            <w:pPr>
              <w:spacing w:line="259" w:lineRule="auto"/>
              <w:ind w:left="14" w:firstLine="0"/>
              <w:rPr>
                <w:szCs w:val="28"/>
              </w:rPr>
            </w:pPr>
            <w:r w:rsidRPr="00BF2EBB">
              <w:rPr>
                <w:szCs w:val="28"/>
              </w:rPr>
              <w:t xml:space="preserve">Направление внеурочной деятельности </w:t>
            </w:r>
          </w:p>
        </w:tc>
        <w:tc>
          <w:tcPr>
            <w:tcW w:w="43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019E7" w:rsidRPr="00BF2EBB" w:rsidRDefault="005019E7" w:rsidP="00126CCA">
            <w:pPr>
              <w:spacing w:line="259" w:lineRule="auto"/>
              <w:ind w:right="44" w:firstLine="0"/>
              <w:jc w:val="center"/>
              <w:rPr>
                <w:szCs w:val="28"/>
              </w:rPr>
            </w:pPr>
            <w:r w:rsidRPr="00BF2EBB">
              <w:rPr>
                <w:szCs w:val="28"/>
              </w:rPr>
              <w:t xml:space="preserve">Название программы </w:t>
            </w:r>
          </w:p>
        </w:tc>
      </w:tr>
      <w:tr w:rsidR="005019E7" w:rsidRPr="00A1473A" w:rsidTr="00126CCA">
        <w:trPr>
          <w:trHeight w:val="391"/>
        </w:trPr>
        <w:tc>
          <w:tcPr>
            <w:tcW w:w="5251" w:type="dxa"/>
            <w:tcBorders>
              <w:top w:val="single" w:sz="4" w:space="0" w:color="000000"/>
              <w:left w:val="single" w:sz="4" w:space="0" w:color="000000"/>
              <w:bottom w:val="single" w:sz="4" w:space="0" w:color="000000"/>
              <w:right w:val="single" w:sz="4" w:space="0" w:color="000000"/>
            </w:tcBorders>
            <w:shd w:val="clear" w:color="auto" w:fill="auto"/>
          </w:tcPr>
          <w:p w:rsidR="005019E7" w:rsidRPr="00BF2EBB" w:rsidRDefault="005019E7" w:rsidP="00126CCA">
            <w:pPr>
              <w:spacing w:line="259" w:lineRule="auto"/>
              <w:ind w:firstLine="0"/>
              <w:jc w:val="left"/>
              <w:rPr>
                <w:szCs w:val="28"/>
              </w:rPr>
            </w:pPr>
            <w:r w:rsidRPr="00BF2EBB">
              <w:rPr>
                <w:szCs w:val="28"/>
              </w:rPr>
              <w:t xml:space="preserve">Духовно-нравственное  </w:t>
            </w:r>
          </w:p>
        </w:tc>
        <w:tc>
          <w:tcPr>
            <w:tcW w:w="4389" w:type="dxa"/>
            <w:tcBorders>
              <w:top w:val="single" w:sz="4" w:space="0" w:color="000000"/>
              <w:left w:val="single" w:sz="4" w:space="0" w:color="000000"/>
              <w:bottom w:val="single" w:sz="4" w:space="0" w:color="000000"/>
              <w:right w:val="single" w:sz="4" w:space="0" w:color="000000"/>
            </w:tcBorders>
            <w:shd w:val="clear" w:color="auto" w:fill="auto"/>
          </w:tcPr>
          <w:p w:rsidR="005019E7" w:rsidRPr="00BF2EBB" w:rsidRDefault="005019E7" w:rsidP="00126CCA">
            <w:pPr>
              <w:spacing w:line="259" w:lineRule="auto"/>
              <w:ind w:right="47" w:firstLine="0"/>
              <w:jc w:val="center"/>
              <w:rPr>
                <w:szCs w:val="28"/>
              </w:rPr>
            </w:pPr>
            <w:r w:rsidRPr="00BF2EBB">
              <w:rPr>
                <w:szCs w:val="28"/>
              </w:rPr>
              <w:t xml:space="preserve">«Разговоры о важном» </w:t>
            </w:r>
          </w:p>
        </w:tc>
      </w:tr>
      <w:tr w:rsidR="005019E7" w:rsidRPr="00A1473A" w:rsidTr="00126CCA">
        <w:trPr>
          <w:trHeight w:val="389"/>
        </w:trPr>
        <w:tc>
          <w:tcPr>
            <w:tcW w:w="52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019E7" w:rsidRPr="00BF2EBB" w:rsidRDefault="005019E7" w:rsidP="00126CCA">
            <w:pPr>
              <w:spacing w:line="259" w:lineRule="auto"/>
              <w:ind w:firstLine="0"/>
              <w:jc w:val="left"/>
              <w:rPr>
                <w:szCs w:val="28"/>
              </w:rPr>
            </w:pPr>
            <w:r w:rsidRPr="00BF2EBB">
              <w:rPr>
                <w:szCs w:val="28"/>
              </w:rPr>
              <w:t xml:space="preserve">Социальное  </w:t>
            </w:r>
          </w:p>
        </w:tc>
        <w:tc>
          <w:tcPr>
            <w:tcW w:w="43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019E7" w:rsidRPr="00BF2EBB" w:rsidRDefault="005019E7" w:rsidP="00126CCA">
            <w:pPr>
              <w:spacing w:line="259" w:lineRule="auto"/>
              <w:ind w:right="52" w:firstLine="0"/>
              <w:jc w:val="center"/>
              <w:rPr>
                <w:szCs w:val="28"/>
              </w:rPr>
            </w:pPr>
            <w:r w:rsidRPr="00BF2EBB">
              <w:rPr>
                <w:szCs w:val="28"/>
              </w:rPr>
              <w:t xml:space="preserve"> «Россия – мои горизонты»</w:t>
            </w:r>
          </w:p>
        </w:tc>
      </w:tr>
    </w:tbl>
    <w:p w:rsidR="005019E7" w:rsidRDefault="005019E7" w:rsidP="005019E7">
      <w:pPr>
        <w:rPr>
          <w:szCs w:val="28"/>
        </w:rPr>
      </w:pPr>
    </w:p>
    <w:p w:rsidR="005019E7" w:rsidRPr="00BF2EBB" w:rsidRDefault="005019E7" w:rsidP="005019E7">
      <w:pPr>
        <w:rPr>
          <w:b/>
          <w:szCs w:val="28"/>
        </w:rPr>
      </w:pPr>
      <w:r w:rsidRPr="00BF2EBB">
        <w:rPr>
          <w:b/>
          <w:szCs w:val="28"/>
        </w:rPr>
        <w:t>План внеурочной деятельности (недельный)</w:t>
      </w:r>
    </w:p>
    <w:p w:rsidR="005019E7" w:rsidRPr="00A1473A" w:rsidRDefault="005019E7" w:rsidP="005019E7">
      <w:pPr>
        <w:rPr>
          <w:szCs w:val="28"/>
        </w:rPr>
      </w:pPr>
    </w:p>
    <w:tbl>
      <w:tblPr>
        <w:tblStyle w:val="af5"/>
        <w:tblW w:w="5018" w:type="pct"/>
        <w:tblLayout w:type="fixed"/>
        <w:tblLook w:val="04A0" w:firstRow="1" w:lastRow="0" w:firstColumn="1" w:lastColumn="0" w:noHBand="0" w:noVBand="1"/>
      </w:tblPr>
      <w:tblGrid>
        <w:gridCol w:w="7147"/>
        <w:gridCol w:w="1313"/>
        <w:gridCol w:w="1198"/>
      </w:tblGrid>
      <w:tr w:rsidR="005019E7" w:rsidRPr="005019E7" w:rsidTr="00126CCA">
        <w:tc>
          <w:tcPr>
            <w:tcW w:w="3700" w:type="pct"/>
            <w:vMerge w:val="restart"/>
          </w:tcPr>
          <w:p w:rsidR="005019E7" w:rsidRPr="005019E7" w:rsidRDefault="005019E7" w:rsidP="00126CCA">
            <w:pPr>
              <w:pStyle w:val="affa"/>
              <w:ind w:right="0"/>
              <w:rPr>
                <w:sz w:val="24"/>
                <w:szCs w:val="24"/>
                <w:lang w:val="ru-RU"/>
              </w:rPr>
            </w:pPr>
            <w:r w:rsidRPr="005019E7">
              <w:rPr>
                <w:sz w:val="24"/>
                <w:szCs w:val="24"/>
                <w:lang w:val="ru-RU"/>
              </w:rPr>
              <w:t>Учебные курсы</w:t>
            </w:r>
          </w:p>
        </w:tc>
        <w:tc>
          <w:tcPr>
            <w:tcW w:w="1300" w:type="pct"/>
            <w:gridSpan w:val="2"/>
          </w:tcPr>
          <w:p w:rsidR="005019E7" w:rsidRPr="005019E7" w:rsidRDefault="005019E7" w:rsidP="00126CCA">
            <w:pPr>
              <w:pStyle w:val="affa"/>
              <w:ind w:right="0"/>
              <w:jc w:val="center"/>
              <w:rPr>
                <w:sz w:val="24"/>
                <w:szCs w:val="24"/>
                <w:lang w:val="ru-RU"/>
              </w:rPr>
            </w:pPr>
            <w:r w:rsidRPr="005019E7">
              <w:rPr>
                <w:sz w:val="24"/>
                <w:szCs w:val="24"/>
                <w:lang w:val="ru-RU"/>
              </w:rPr>
              <w:t>Количество часов в неделю</w:t>
            </w:r>
          </w:p>
        </w:tc>
      </w:tr>
      <w:tr w:rsidR="005019E7" w:rsidRPr="005019E7" w:rsidTr="00126CCA">
        <w:trPr>
          <w:trHeight w:val="777"/>
        </w:trPr>
        <w:tc>
          <w:tcPr>
            <w:tcW w:w="3700" w:type="pct"/>
            <w:vMerge/>
          </w:tcPr>
          <w:p w:rsidR="005019E7" w:rsidRPr="005019E7" w:rsidRDefault="005019E7" w:rsidP="00126CCA">
            <w:pPr>
              <w:pStyle w:val="affa"/>
              <w:rPr>
                <w:sz w:val="24"/>
                <w:szCs w:val="24"/>
                <w:lang w:val="ru-RU"/>
              </w:rPr>
            </w:pPr>
          </w:p>
        </w:tc>
        <w:tc>
          <w:tcPr>
            <w:tcW w:w="680" w:type="pct"/>
          </w:tcPr>
          <w:p w:rsidR="005019E7" w:rsidRPr="005019E7" w:rsidRDefault="005019E7" w:rsidP="00126CCA">
            <w:pPr>
              <w:pStyle w:val="affa"/>
              <w:ind w:left="0" w:right="0"/>
              <w:jc w:val="center"/>
              <w:rPr>
                <w:sz w:val="24"/>
                <w:szCs w:val="24"/>
                <w:lang w:val="ru-RU"/>
              </w:rPr>
            </w:pPr>
            <w:proofErr w:type="gramStart"/>
            <w:r w:rsidRPr="005019E7">
              <w:rPr>
                <w:sz w:val="24"/>
                <w:szCs w:val="24"/>
                <w:lang w:val="ru-RU"/>
              </w:rPr>
              <w:t>10</w:t>
            </w:r>
            <w:proofErr w:type="gramEnd"/>
            <w:r w:rsidRPr="005019E7">
              <w:rPr>
                <w:sz w:val="24"/>
                <w:szCs w:val="24"/>
                <w:lang w:val="ru-RU"/>
              </w:rPr>
              <w:t xml:space="preserve"> а</w:t>
            </w:r>
          </w:p>
        </w:tc>
        <w:tc>
          <w:tcPr>
            <w:tcW w:w="620" w:type="pct"/>
          </w:tcPr>
          <w:p w:rsidR="005019E7" w:rsidRPr="005019E7" w:rsidRDefault="005019E7" w:rsidP="00126CCA">
            <w:pPr>
              <w:pStyle w:val="affa"/>
              <w:ind w:left="0" w:right="0"/>
              <w:jc w:val="center"/>
              <w:rPr>
                <w:sz w:val="24"/>
                <w:szCs w:val="24"/>
                <w:lang w:val="ru-RU"/>
              </w:rPr>
            </w:pPr>
            <w:proofErr w:type="gramStart"/>
            <w:r w:rsidRPr="005019E7">
              <w:rPr>
                <w:sz w:val="24"/>
                <w:szCs w:val="24"/>
                <w:lang w:val="ru-RU"/>
              </w:rPr>
              <w:t>11</w:t>
            </w:r>
            <w:proofErr w:type="gramEnd"/>
            <w:r w:rsidRPr="005019E7">
              <w:rPr>
                <w:sz w:val="24"/>
                <w:szCs w:val="24"/>
                <w:lang w:val="ru-RU"/>
              </w:rPr>
              <w:t xml:space="preserve"> а</w:t>
            </w:r>
          </w:p>
        </w:tc>
      </w:tr>
      <w:tr w:rsidR="005019E7" w:rsidRPr="005019E7" w:rsidTr="00126CCA">
        <w:tc>
          <w:tcPr>
            <w:tcW w:w="3700" w:type="pct"/>
          </w:tcPr>
          <w:p w:rsidR="005019E7" w:rsidRPr="005019E7" w:rsidRDefault="005019E7" w:rsidP="00126CCA">
            <w:pPr>
              <w:pStyle w:val="affa"/>
              <w:ind w:right="0"/>
              <w:rPr>
                <w:sz w:val="24"/>
                <w:szCs w:val="24"/>
                <w:lang w:val="ru-RU"/>
              </w:rPr>
            </w:pPr>
            <w:r w:rsidRPr="005019E7">
              <w:rPr>
                <w:b/>
                <w:bCs/>
                <w:sz w:val="24"/>
                <w:szCs w:val="24"/>
                <w:lang w:val="ru-RU"/>
              </w:rPr>
              <w:t>рекомендуемая часть (основная)</w:t>
            </w:r>
          </w:p>
        </w:tc>
        <w:tc>
          <w:tcPr>
            <w:tcW w:w="680" w:type="pct"/>
          </w:tcPr>
          <w:p w:rsidR="005019E7" w:rsidRPr="005019E7" w:rsidRDefault="005019E7" w:rsidP="00126CCA">
            <w:pPr>
              <w:pStyle w:val="affa"/>
              <w:ind w:left="0" w:right="0"/>
              <w:jc w:val="center"/>
              <w:rPr>
                <w:sz w:val="24"/>
                <w:szCs w:val="24"/>
                <w:lang w:val="ru-RU"/>
              </w:rPr>
            </w:pPr>
          </w:p>
        </w:tc>
        <w:tc>
          <w:tcPr>
            <w:tcW w:w="620" w:type="pct"/>
          </w:tcPr>
          <w:p w:rsidR="005019E7" w:rsidRPr="005019E7" w:rsidRDefault="005019E7" w:rsidP="00126CCA">
            <w:pPr>
              <w:pStyle w:val="affa"/>
              <w:ind w:left="0" w:right="0"/>
              <w:jc w:val="center"/>
              <w:rPr>
                <w:sz w:val="24"/>
                <w:szCs w:val="24"/>
                <w:lang w:val="ru-RU"/>
              </w:rPr>
            </w:pPr>
          </w:p>
        </w:tc>
      </w:tr>
      <w:tr w:rsidR="005019E7" w:rsidRPr="005019E7" w:rsidTr="00126CCA">
        <w:tc>
          <w:tcPr>
            <w:tcW w:w="3700" w:type="pct"/>
          </w:tcPr>
          <w:p w:rsidR="005019E7" w:rsidRPr="005019E7" w:rsidRDefault="005019E7" w:rsidP="00126CCA">
            <w:pPr>
              <w:pStyle w:val="affa"/>
              <w:ind w:right="36"/>
              <w:rPr>
                <w:sz w:val="24"/>
                <w:szCs w:val="24"/>
                <w:lang w:val="ru-RU"/>
              </w:rPr>
            </w:pPr>
            <w:r w:rsidRPr="005019E7">
              <w:rPr>
                <w:sz w:val="24"/>
                <w:szCs w:val="24"/>
                <w:lang w:val="ru-RU"/>
              </w:rPr>
              <w:lastRenderedPageBreak/>
              <w:t>Разговоры о важном</w:t>
            </w: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r>
      <w:tr w:rsidR="005019E7" w:rsidRPr="005019E7" w:rsidTr="00126CCA">
        <w:tc>
          <w:tcPr>
            <w:tcW w:w="3700" w:type="pct"/>
          </w:tcPr>
          <w:p w:rsidR="005019E7" w:rsidRPr="005019E7" w:rsidRDefault="005019E7" w:rsidP="00126CCA">
            <w:pPr>
              <w:pStyle w:val="affa"/>
              <w:ind w:right="36"/>
              <w:rPr>
                <w:sz w:val="24"/>
                <w:szCs w:val="24"/>
                <w:lang w:val="ru-RU"/>
              </w:rPr>
            </w:pPr>
            <w:r w:rsidRPr="005019E7">
              <w:rPr>
                <w:sz w:val="24"/>
                <w:szCs w:val="24"/>
              </w:rPr>
              <w:t>Россия – мои горизонты</w:t>
            </w: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r>
      <w:tr w:rsidR="005019E7" w:rsidRPr="005019E7" w:rsidTr="00126CCA">
        <w:tc>
          <w:tcPr>
            <w:tcW w:w="3700" w:type="pct"/>
          </w:tcPr>
          <w:p w:rsidR="005019E7" w:rsidRPr="005019E7" w:rsidRDefault="005019E7" w:rsidP="00126CCA">
            <w:pPr>
              <w:pStyle w:val="affa"/>
              <w:rPr>
                <w:sz w:val="24"/>
                <w:szCs w:val="24"/>
                <w:lang w:val="ru-RU"/>
              </w:rPr>
            </w:pP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2</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2</w:t>
            </w:r>
          </w:p>
        </w:tc>
      </w:tr>
      <w:tr w:rsidR="005019E7" w:rsidRPr="005019E7" w:rsidTr="00126CCA">
        <w:tc>
          <w:tcPr>
            <w:tcW w:w="3700" w:type="pct"/>
          </w:tcPr>
          <w:p w:rsidR="005019E7" w:rsidRPr="005019E7" w:rsidRDefault="005019E7" w:rsidP="00126CCA">
            <w:pPr>
              <w:pStyle w:val="affa"/>
              <w:ind w:right="36"/>
              <w:rPr>
                <w:sz w:val="24"/>
                <w:szCs w:val="24"/>
                <w:lang w:val="ru-RU"/>
              </w:rPr>
            </w:pPr>
            <w:r w:rsidRPr="005019E7">
              <w:rPr>
                <w:b/>
                <w:bCs/>
                <w:sz w:val="24"/>
                <w:szCs w:val="24"/>
                <w:lang w:val="ru-RU"/>
              </w:rPr>
              <w:t>вариативная часть</w:t>
            </w:r>
          </w:p>
        </w:tc>
        <w:tc>
          <w:tcPr>
            <w:tcW w:w="680" w:type="pct"/>
          </w:tcPr>
          <w:p w:rsidR="005019E7" w:rsidRPr="005019E7" w:rsidRDefault="005019E7" w:rsidP="00126CCA">
            <w:pPr>
              <w:pStyle w:val="affa"/>
              <w:ind w:left="0" w:right="0"/>
              <w:jc w:val="center"/>
              <w:rPr>
                <w:sz w:val="24"/>
                <w:szCs w:val="24"/>
                <w:lang w:val="ru-RU"/>
              </w:rPr>
            </w:pPr>
          </w:p>
        </w:tc>
        <w:tc>
          <w:tcPr>
            <w:tcW w:w="620" w:type="pct"/>
          </w:tcPr>
          <w:p w:rsidR="005019E7" w:rsidRPr="005019E7" w:rsidRDefault="005019E7" w:rsidP="00126CCA">
            <w:pPr>
              <w:pStyle w:val="affa"/>
              <w:ind w:left="0" w:right="0"/>
              <w:jc w:val="center"/>
              <w:rPr>
                <w:sz w:val="24"/>
                <w:szCs w:val="24"/>
                <w:lang w:val="ru-RU"/>
              </w:rPr>
            </w:pPr>
          </w:p>
        </w:tc>
      </w:tr>
      <w:tr w:rsidR="005019E7" w:rsidRPr="005019E7" w:rsidTr="00126CCA">
        <w:tc>
          <w:tcPr>
            <w:tcW w:w="3700" w:type="pct"/>
          </w:tcPr>
          <w:p w:rsidR="005019E7" w:rsidRPr="005019E7" w:rsidRDefault="005019E7" w:rsidP="00126CCA">
            <w:pPr>
              <w:pStyle w:val="affa"/>
              <w:ind w:right="36"/>
              <w:rPr>
                <w:b/>
                <w:bCs/>
                <w:sz w:val="24"/>
                <w:szCs w:val="24"/>
                <w:lang w:val="ru-RU"/>
              </w:rPr>
            </w:pPr>
            <w:r w:rsidRPr="005019E7">
              <w:rPr>
                <w:sz w:val="24"/>
                <w:szCs w:val="24"/>
                <w:lang w:val="ru-RU"/>
              </w:rPr>
              <w:t>Формирование функциональной грамотности</w:t>
            </w: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r>
      <w:tr w:rsidR="005019E7" w:rsidRPr="005019E7" w:rsidTr="00126CCA">
        <w:tc>
          <w:tcPr>
            <w:tcW w:w="3700" w:type="pct"/>
          </w:tcPr>
          <w:p w:rsidR="005019E7" w:rsidRPr="005019E7" w:rsidRDefault="005019E7" w:rsidP="00126CCA">
            <w:pPr>
              <w:shd w:val="clear" w:color="auto" w:fill="FFFFFF"/>
              <w:ind w:right="36" w:firstLine="0"/>
              <w:jc w:val="left"/>
              <w:rPr>
                <w:color w:val="1A1A1A"/>
                <w:lang w:eastAsia="ru-RU"/>
              </w:rPr>
            </w:pPr>
            <w:r w:rsidRPr="005019E7">
              <w:rPr>
                <w:color w:val="1A1A1A"/>
                <w:lang w:eastAsia="ru-RU"/>
              </w:rPr>
              <w:t>Деятельность ученических сообществ, объединений (Движение первых, Волонтёрский отряд, Юнармия, Совет обучающихся, Центр детских творческих инициатив)</w:t>
            </w: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2</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2</w:t>
            </w:r>
          </w:p>
        </w:tc>
      </w:tr>
      <w:tr w:rsidR="005019E7" w:rsidRPr="005019E7" w:rsidTr="00126CCA">
        <w:tc>
          <w:tcPr>
            <w:tcW w:w="3700" w:type="pct"/>
          </w:tcPr>
          <w:p w:rsidR="005019E7" w:rsidRPr="005019E7" w:rsidRDefault="005019E7" w:rsidP="00126CCA">
            <w:pPr>
              <w:pStyle w:val="affa"/>
              <w:ind w:right="-106"/>
              <w:jc w:val="left"/>
              <w:rPr>
                <w:sz w:val="24"/>
                <w:szCs w:val="24"/>
                <w:lang w:val="ru-RU"/>
              </w:rPr>
            </w:pPr>
            <w:r w:rsidRPr="005019E7">
              <w:rPr>
                <w:color w:val="1A1A1A"/>
                <w:sz w:val="24"/>
                <w:szCs w:val="24"/>
                <w:shd w:val="clear" w:color="auto" w:fill="FFFFFF"/>
                <w:lang w:val="ru-RU"/>
              </w:rPr>
              <w:t xml:space="preserve">Комплекс воспитательных мероприятий (конкурсы, мероприятия </w:t>
            </w:r>
            <w:r w:rsidRPr="005019E7">
              <w:rPr>
                <w:sz w:val="24"/>
                <w:szCs w:val="24"/>
                <w:lang w:val="ru-RU"/>
              </w:rPr>
              <w:t xml:space="preserve">патриотической, гражданско-патриотической, </w:t>
            </w:r>
            <w:r w:rsidRPr="005019E7">
              <w:rPr>
                <w:spacing w:val="-1"/>
                <w:sz w:val="24"/>
                <w:szCs w:val="24"/>
                <w:lang w:val="ru-RU"/>
              </w:rPr>
              <w:t>военно-патриотической,</w:t>
            </w:r>
            <w:r w:rsidRPr="005019E7">
              <w:rPr>
                <w:spacing w:val="-67"/>
                <w:sz w:val="24"/>
                <w:szCs w:val="24"/>
                <w:lang w:val="ru-RU"/>
              </w:rPr>
              <w:t xml:space="preserve"> </w:t>
            </w:r>
            <w:r w:rsidRPr="005019E7">
              <w:rPr>
                <w:sz w:val="24"/>
                <w:szCs w:val="24"/>
                <w:lang w:val="ru-RU"/>
              </w:rPr>
              <w:t>краеведческой,</w:t>
            </w:r>
            <w:r w:rsidRPr="005019E7">
              <w:rPr>
                <w:spacing w:val="1"/>
                <w:sz w:val="24"/>
                <w:szCs w:val="24"/>
                <w:lang w:val="ru-RU"/>
              </w:rPr>
              <w:t xml:space="preserve"> </w:t>
            </w:r>
            <w:r w:rsidRPr="005019E7">
              <w:rPr>
                <w:sz w:val="24"/>
                <w:szCs w:val="24"/>
                <w:lang w:val="ru-RU"/>
              </w:rPr>
              <w:t>историко-культурной</w:t>
            </w:r>
            <w:r w:rsidRPr="005019E7">
              <w:rPr>
                <w:spacing w:val="-1"/>
                <w:sz w:val="24"/>
                <w:szCs w:val="24"/>
                <w:lang w:val="ru-RU"/>
              </w:rPr>
              <w:t xml:space="preserve"> </w:t>
            </w:r>
            <w:r w:rsidRPr="005019E7">
              <w:rPr>
                <w:sz w:val="24"/>
                <w:szCs w:val="24"/>
                <w:lang w:val="ru-RU"/>
              </w:rPr>
              <w:t>направленности, ДЕД)</w:t>
            </w: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2</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2</w:t>
            </w:r>
          </w:p>
        </w:tc>
      </w:tr>
      <w:tr w:rsidR="005019E7" w:rsidRPr="005019E7" w:rsidTr="00126CCA">
        <w:tc>
          <w:tcPr>
            <w:tcW w:w="3700" w:type="pct"/>
          </w:tcPr>
          <w:p w:rsidR="005019E7" w:rsidRPr="005019E7" w:rsidRDefault="005019E7" w:rsidP="00126CCA">
            <w:pPr>
              <w:pStyle w:val="affa"/>
              <w:ind w:right="0"/>
              <w:rPr>
                <w:sz w:val="24"/>
                <w:szCs w:val="24"/>
                <w:lang w:val="ru-RU"/>
              </w:rPr>
            </w:pPr>
            <w:r w:rsidRPr="005019E7">
              <w:rPr>
                <w:sz w:val="24"/>
                <w:szCs w:val="24"/>
                <w:lang w:val="ru-RU"/>
              </w:rPr>
              <w:t>Внешкольные мероприятия,</w:t>
            </w:r>
            <w:r w:rsidRPr="005019E7">
              <w:rPr>
                <w:spacing w:val="1"/>
                <w:sz w:val="24"/>
                <w:szCs w:val="24"/>
                <w:lang w:val="ru-RU"/>
              </w:rPr>
              <w:t xml:space="preserve"> </w:t>
            </w:r>
            <w:r w:rsidRPr="005019E7">
              <w:rPr>
                <w:sz w:val="24"/>
                <w:szCs w:val="24"/>
                <w:lang w:val="ru-RU"/>
              </w:rPr>
              <w:t>в</w:t>
            </w:r>
            <w:r w:rsidRPr="005019E7">
              <w:rPr>
                <w:spacing w:val="1"/>
                <w:sz w:val="24"/>
                <w:szCs w:val="24"/>
                <w:lang w:val="ru-RU"/>
              </w:rPr>
              <w:t xml:space="preserve"> </w:t>
            </w:r>
            <w:r w:rsidRPr="005019E7">
              <w:rPr>
                <w:sz w:val="24"/>
                <w:szCs w:val="24"/>
                <w:lang w:val="ru-RU"/>
              </w:rPr>
              <w:t>том</w:t>
            </w:r>
            <w:r w:rsidRPr="005019E7">
              <w:rPr>
                <w:spacing w:val="1"/>
                <w:sz w:val="24"/>
                <w:szCs w:val="24"/>
                <w:lang w:val="ru-RU"/>
              </w:rPr>
              <w:t xml:space="preserve"> </w:t>
            </w:r>
            <w:r w:rsidRPr="005019E7">
              <w:rPr>
                <w:sz w:val="24"/>
                <w:szCs w:val="24"/>
                <w:lang w:val="ru-RU"/>
              </w:rPr>
              <w:t>числе</w:t>
            </w:r>
            <w:r w:rsidRPr="005019E7">
              <w:rPr>
                <w:spacing w:val="1"/>
                <w:sz w:val="24"/>
                <w:szCs w:val="24"/>
                <w:lang w:val="ru-RU"/>
              </w:rPr>
              <w:t xml:space="preserve"> </w:t>
            </w:r>
            <w:r w:rsidRPr="005019E7">
              <w:rPr>
                <w:sz w:val="24"/>
                <w:szCs w:val="24"/>
                <w:lang w:val="ru-RU"/>
              </w:rPr>
              <w:t>организуемые</w:t>
            </w:r>
            <w:r w:rsidRPr="005019E7">
              <w:rPr>
                <w:spacing w:val="1"/>
                <w:sz w:val="24"/>
                <w:szCs w:val="24"/>
                <w:lang w:val="ru-RU"/>
              </w:rPr>
              <w:t xml:space="preserve"> </w:t>
            </w:r>
            <w:r w:rsidRPr="005019E7">
              <w:rPr>
                <w:sz w:val="24"/>
                <w:szCs w:val="24"/>
                <w:lang w:val="ru-RU"/>
              </w:rPr>
              <w:t>совместно</w:t>
            </w:r>
            <w:r w:rsidRPr="005019E7">
              <w:rPr>
                <w:spacing w:val="1"/>
                <w:sz w:val="24"/>
                <w:szCs w:val="24"/>
                <w:lang w:val="ru-RU"/>
              </w:rPr>
              <w:t xml:space="preserve"> </w:t>
            </w:r>
            <w:r w:rsidRPr="005019E7">
              <w:rPr>
                <w:sz w:val="24"/>
                <w:szCs w:val="24"/>
                <w:lang w:val="ru-RU"/>
              </w:rPr>
              <w:t>с</w:t>
            </w:r>
            <w:r w:rsidRPr="005019E7">
              <w:rPr>
                <w:spacing w:val="1"/>
                <w:sz w:val="24"/>
                <w:szCs w:val="24"/>
                <w:lang w:val="ru-RU"/>
              </w:rPr>
              <w:t xml:space="preserve"> </w:t>
            </w:r>
            <w:r w:rsidRPr="005019E7">
              <w:rPr>
                <w:sz w:val="24"/>
                <w:szCs w:val="24"/>
                <w:lang w:val="ru-RU"/>
              </w:rPr>
              <w:t>социальными</w:t>
            </w:r>
            <w:r w:rsidRPr="005019E7">
              <w:rPr>
                <w:spacing w:val="1"/>
                <w:sz w:val="24"/>
                <w:szCs w:val="24"/>
                <w:lang w:val="ru-RU"/>
              </w:rPr>
              <w:t xml:space="preserve"> </w:t>
            </w:r>
            <w:r w:rsidRPr="005019E7">
              <w:rPr>
                <w:sz w:val="24"/>
                <w:szCs w:val="24"/>
                <w:lang w:val="ru-RU"/>
              </w:rPr>
              <w:t>партнерами</w:t>
            </w:r>
            <w:r w:rsidRPr="005019E7">
              <w:rPr>
                <w:spacing w:val="1"/>
                <w:sz w:val="24"/>
                <w:szCs w:val="24"/>
                <w:lang w:val="ru-RU"/>
              </w:rPr>
              <w:t xml:space="preserve"> </w:t>
            </w:r>
            <w:r w:rsidRPr="005019E7">
              <w:rPr>
                <w:sz w:val="24"/>
                <w:szCs w:val="24"/>
                <w:lang w:val="ru-RU"/>
              </w:rPr>
              <w:t>школы</w:t>
            </w:r>
          </w:p>
        </w:tc>
        <w:tc>
          <w:tcPr>
            <w:tcW w:w="680" w:type="pct"/>
          </w:tcPr>
          <w:p w:rsidR="005019E7" w:rsidRPr="005019E7" w:rsidRDefault="005019E7" w:rsidP="00126CCA">
            <w:pPr>
              <w:pStyle w:val="affa"/>
              <w:tabs>
                <w:tab w:val="left" w:pos="917"/>
              </w:tabs>
              <w:ind w:left="0" w:right="0"/>
              <w:jc w:val="center"/>
              <w:rPr>
                <w:sz w:val="24"/>
                <w:szCs w:val="24"/>
                <w:lang w:val="ru-RU"/>
              </w:rPr>
            </w:pPr>
            <w:r w:rsidRPr="005019E7">
              <w:rPr>
                <w:sz w:val="24"/>
                <w:szCs w:val="24"/>
                <w:lang w:val="ru-RU"/>
              </w:rPr>
              <w:t>0,5</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0,5</w:t>
            </w:r>
          </w:p>
        </w:tc>
      </w:tr>
      <w:tr w:rsidR="005019E7" w:rsidRPr="005019E7" w:rsidTr="00126CCA">
        <w:tc>
          <w:tcPr>
            <w:tcW w:w="3700" w:type="pct"/>
          </w:tcPr>
          <w:p w:rsidR="005019E7" w:rsidRPr="005019E7" w:rsidRDefault="005019E7" w:rsidP="00126CCA">
            <w:pPr>
              <w:pStyle w:val="affa"/>
              <w:ind w:right="0"/>
              <w:jc w:val="left"/>
              <w:rPr>
                <w:sz w:val="24"/>
                <w:szCs w:val="24"/>
                <w:lang w:val="ru-RU"/>
              </w:rPr>
            </w:pPr>
            <w:r w:rsidRPr="005019E7">
              <w:rPr>
                <w:sz w:val="24"/>
                <w:szCs w:val="24"/>
                <w:lang w:val="ru-RU"/>
              </w:rPr>
              <w:t>Классные часы:</w:t>
            </w:r>
            <w:r w:rsidRPr="005019E7">
              <w:rPr>
                <w:spacing w:val="1"/>
                <w:sz w:val="24"/>
                <w:szCs w:val="24"/>
                <w:lang w:val="ru-RU"/>
              </w:rPr>
              <w:t xml:space="preserve"> </w:t>
            </w:r>
            <w:r w:rsidRPr="005019E7">
              <w:rPr>
                <w:sz w:val="24"/>
                <w:szCs w:val="24"/>
                <w:lang w:val="ru-RU"/>
              </w:rPr>
              <w:t>тематические</w:t>
            </w:r>
            <w:r w:rsidRPr="005019E7">
              <w:rPr>
                <w:spacing w:val="1"/>
                <w:sz w:val="24"/>
                <w:szCs w:val="24"/>
                <w:lang w:val="ru-RU"/>
              </w:rPr>
              <w:t xml:space="preserve"> </w:t>
            </w:r>
            <w:r w:rsidRPr="005019E7">
              <w:rPr>
                <w:sz w:val="24"/>
                <w:szCs w:val="24"/>
                <w:lang w:val="ru-RU"/>
              </w:rPr>
              <w:t>(согласно</w:t>
            </w:r>
            <w:r w:rsidRPr="005019E7">
              <w:rPr>
                <w:spacing w:val="1"/>
                <w:sz w:val="24"/>
                <w:szCs w:val="24"/>
                <w:lang w:val="ru-RU"/>
              </w:rPr>
              <w:t xml:space="preserve"> </w:t>
            </w:r>
            <w:r w:rsidRPr="005019E7">
              <w:rPr>
                <w:sz w:val="24"/>
                <w:szCs w:val="24"/>
                <w:lang w:val="ru-RU"/>
              </w:rPr>
              <w:t>плану</w:t>
            </w:r>
            <w:r w:rsidRPr="005019E7">
              <w:rPr>
                <w:spacing w:val="1"/>
                <w:sz w:val="24"/>
                <w:szCs w:val="24"/>
                <w:lang w:val="ru-RU"/>
              </w:rPr>
              <w:t xml:space="preserve"> </w:t>
            </w:r>
            <w:r w:rsidRPr="005019E7">
              <w:rPr>
                <w:sz w:val="24"/>
                <w:szCs w:val="24"/>
                <w:lang w:val="ru-RU"/>
              </w:rPr>
              <w:t>классного</w:t>
            </w:r>
            <w:r w:rsidRPr="005019E7">
              <w:rPr>
                <w:spacing w:val="1"/>
                <w:sz w:val="24"/>
                <w:szCs w:val="24"/>
                <w:lang w:val="ru-RU"/>
              </w:rPr>
              <w:t xml:space="preserve"> </w:t>
            </w:r>
            <w:r w:rsidRPr="005019E7">
              <w:rPr>
                <w:sz w:val="24"/>
                <w:szCs w:val="24"/>
                <w:lang w:val="ru-RU"/>
              </w:rPr>
              <w:t>руководителя)</w:t>
            </w: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r>
      <w:tr w:rsidR="005019E7" w:rsidRPr="005019E7" w:rsidTr="00126CCA">
        <w:tc>
          <w:tcPr>
            <w:tcW w:w="3700" w:type="pct"/>
          </w:tcPr>
          <w:p w:rsidR="005019E7" w:rsidRPr="005019E7" w:rsidRDefault="005019E7" w:rsidP="00126CCA">
            <w:pPr>
              <w:pStyle w:val="affa"/>
              <w:ind w:right="0"/>
              <w:rPr>
                <w:sz w:val="24"/>
                <w:szCs w:val="24"/>
                <w:lang w:val="ru-RU"/>
              </w:rPr>
            </w:pPr>
            <w:r w:rsidRPr="005019E7">
              <w:rPr>
                <w:sz w:val="24"/>
                <w:szCs w:val="24"/>
                <w:lang w:val="ru-RU"/>
              </w:rPr>
              <w:t>Плановые беседы «Урок безопасности» (инструктажи по ТБ). Формирование ценностей здорового образа жизни.</w:t>
            </w: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0,5</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0,5</w:t>
            </w:r>
          </w:p>
        </w:tc>
      </w:tr>
      <w:tr w:rsidR="005019E7" w:rsidRPr="005019E7" w:rsidTr="00126CCA">
        <w:tc>
          <w:tcPr>
            <w:tcW w:w="3700" w:type="pct"/>
          </w:tcPr>
          <w:p w:rsidR="005019E7" w:rsidRPr="005019E7" w:rsidRDefault="005019E7" w:rsidP="00126CCA">
            <w:pPr>
              <w:pStyle w:val="affa"/>
              <w:ind w:right="0"/>
              <w:rPr>
                <w:sz w:val="24"/>
                <w:szCs w:val="24"/>
                <w:lang w:val="ru-RU"/>
              </w:rPr>
            </w:pPr>
            <w:r w:rsidRPr="005019E7">
              <w:rPr>
                <w:sz w:val="24"/>
                <w:szCs w:val="24"/>
                <w:lang w:val="ru-RU"/>
              </w:rPr>
              <w:t>Проект «Билет в будущее»</w:t>
            </w: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1</w:t>
            </w:r>
          </w:p>
        </w:tc>
      </w:tr>
      <w:tr w:rsidR="005019E7" w:rsidRPr="005019E7" w:rsidTr="00126CCA">
        <w:tc>
          <w:tcPr>
            <w:tcW w:w="3700" w:type="pct"/>
          </w:tcPr>
          <w:p w:rsidR="005019E7" w:rsidRPr="005019E7" w:rsidRDefault="005019E7" w:rsidP="00126CCA">
            <w:pPr>
              <w:pStyle w:val="affa"/>
              <w:ind w:right="0"/>
              <w:rPr>
                <w:sz w:val="24"/>
                <w:szCs w:val="24"/>
                <w:lang w:val="ru-RU"/>
              </w:rPr>
            </w:pPr>
          </w:p>
        </w:tc>
        <w:tc>
          <w:tcPr>
            <w:tcW w:w="680" w:type="pct"/>
          </w:tcPr>
          <w:p w:rsidR="005019E7" w:rsidRPr="005019E7" w:rsidRDefault="005019E7" w:rsidP="00126CCA">
            <w:pPr>
              <w:pStyle w:val="affa"/>
              <w:ind w:left="0" w:right="0" w:firstLine="0"/>
              <w:jc w:val="center"/>
              <w:rPr>
                <w:sz w:val="24"/>
                <w:szCs w:val="24"/>
                <w:lang w:val="ru-RU"/>
              </w:rPr>
            </w:pPr>
            <w:r w:rsidRPr="005019E7">
              <w:rPr>
                <w:sz w:val="24"/>
                <w:szCs w:val="24"/>
                <w:lang w:val="ru-RU"/>
              </w:rPr>
              <w:t>8</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8</w:t>
            </w:r>
          </w:p>
        </w:tc>
      </w:tr>
      <w:tr w:rsidR="005019E7" w:rsidRPr="005019E7" w:rsidTr="00126CCA">
        <w:tc>
          <w:tcPr>
            <w:tcW w:w="3700" w:type="pct"/>
          </w:tcPr>
          <w:p w:rsidR="005019E7" w:rsidRPr="005019E7" w:rsidRDefault="005019E7" w:rsidP="00126CCA">
            <w:pPr>
              <w:pStyle w:val="affa"/>
              <w:ind w:right="0"/>
              <w:rPr>
                <w:sz w:val="24"/>
                <w:szCs w:val="24"/>
                <w:lang w:val="ru-RU"/>
              </w:rPr>
            </w:pPr>
            <w:r w:rsidRPr="005019E7">
              <w:rPr>
                <w:sz w:val="24"/>
                <w:szCs w:val="24"/>
                <w:lang w:val="ru-RU"/>
              </w:rPr>
              <w:t>Итого недельная нагрузка</w:t>
            </w:r>
          </w:p>
        </w:tc>
        <w:tc>
          <w:tcPr>
            <w:tcW w:w="680" w:type="pct"/>
          </w:tcPr>
          <w:p w:rsidR="005019E7" w:rsidRPr="005019E7" w:rsidRDefault="005019E7" w:rsidP="00126CCA">
            <w:pPr>
              <w:pStyle w:val="affa"/>
              <w:ind w:left="0" w:right="0"/>
              <w:jc w:val="center"/>
              <w:rPr>
                <w:sz w:val="24"/>
                <w:szCs w:val="24"/>
                <w:lang w:val="ru-RU"/>
              </w:rPr>
            </w:pPr>
            <w:r w:rsidRPr="005019E7">
              <w:rPr>
                <w:sz w:val="24"/>
                <w:szCs w:val="24"/>
                <w:lang w:val="ru-RU"/>
              </w:rPr>
              <w:t>10</w:t>
            </w:r>
          </w:p>
        </w:tc>
        <w:tc>
          <w:tcPr>
            <w:tcW w:w="620" w:type="pct"/>
          </w:tcPr>
          <w:p w:rsidR="005019E7" w:rsidRPr="005019E7" w:rsidRDefault="005019E7" w:rsidP="00126CCA">
            <w:pPr>
              <w:pStyle w:val="affa"/>
              <w:ind w:left="0" w:right="0"/>
              <w:jc w:val="center"/>
              <w:rPr>
                <w:sz w:val="24"/>
                <w:szCs w:val="24"/>
                <w:lang w:val="ru-RU"/>
              </w:rPr>
            </w:pPr>
            <w:r w:rsidRPr="005019E7">
              <w:rPr>
                <w:sz w:val="24"/>
                <w:szCs w:val="24"/>
                <w:lang w:val="ru-RU"/>
              </w:rPr>
              <w:t>10</w:t>
            </w:r>
          </w:p>
        </w:tc>
      </w:tr>
    </w:tbl>
    <w:p w:rsidR="005019E7" w:rsidRPr="00720E68" w:rsidRDefault="005019E7" w:rsidP="005019E7">
      <w:pPr>
        <w:rPr>
          <w:szCs w:val="28"/>
        </w:rPr>
      </w:pPr>
    </w:p>
    <w:p w:rsidR="00321705" w:rsidRPr="005D4B91" w:rsidRDefault="004A34C9"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br w:type="page"/>
      </w:r>
      <w:r w:rsidR="00321705" w:rsidRPr="005D4B91">
        <w:rPr>
          <w:rFonts w:ascii="Times New Roman" w:hAnsi="Times New Roman" w:cs="Times New Roman"/>
          <w:b/>
          <w:sz w:val="28"/>
          <w:szCs w:val="28"/>
        </w:rPr>
        <w:lastRenderedPageBreak/>
        <w:t>3.4. КАЛЕНДАРНЫЙ ПЛАН ВОСПИТАТЕЛЬНОЙ РАБОТЫ</w:t>
      </w:r>
    </w:p>
    <w:p w:rsidR="00366BAA" w:rsidRPr="005D4B91" w:rsidRDefault="00366BAA" w:rsidP="005D4B91">
      <w:pPr>
        <w:ind w:firstLine="709"/>
        <w:rPr>
          <w:rFonts w:ascii="Times New Roman" w:hAnsi="Times New Roman" w:cs="Times New Roman"/>
          <w:color w:val="FF0000"/>
          <w:sz w:val="28"/>
          <w:szCs w:val="28"/>
        </w:rPr>
      </w:pPr>
    </w:p>
    <w:p w:rsidR="00321705" w:rsidRPr="005D4B91" w:rsidRDefault="00321705" w:rsidP="005D4B91">
      <w:pPr>
        <w:widowControl/>
        <w:autoSpaceDE/>
        <w:autoSpaceDN/>
        <w:adjustRightInd/>
        <w:ind w:firstLine="709"/>
        <w:rPr>
          <w:rFonts w:ascii="Times New Roman" w:hAnsi="Times New Roman" w:cs="Times New Roman"/>
          <w:iCs/>
          <w:sz w:val="28"/>
          <w:szCs w:val="28"/>
          <w:lang w:eastAsia="en-US"/>
        </w:rPr>
      </w:pPr>
      <w:r w:rsidRPr="005D4B91">
        <w:rPr>
          <w:rFonts w:ascii="Times New Roman" w:hAnsi="Times New Roman" w:cs="Times New Roman"/>
          <w:iCs/>
          <w:sz w:val="28"/>
          <w:szCs w:val="28"/>
          <w:lang w:eastAsia="en-US"/>
        </w:rPr>
        <w:t xml:space="preserve">Календарный план воспитательной работы </w:t>
      </w:r>
      <w:r w:rsidR="005019E7">
        <w:rPr>
          <w:rFonts w:ascii="Times New Roman" w:hAnsi="Times New Roman" w:cs="Times New Roman"/>
          <w:iCs/>
          <w:sz w:val="28"/>
          <w:szCs w:val="28"/>
          <w:lang w:eastAsia="en-US"/>
        </w:rPr>
        <w:t>МАОУ «Сырковская СОШ»</w:t>
      </w:r>
      <w:r w:rsidRPr="005D4B91">
        <w:rPr>
          <w:rFonts w:ascii="Times New Roman" w:hAnsi="Times New Roman" w:cs="Times New Roman"/>
          <w:iCs/>
          <w:sz w:val="28"/>
          <w:szCs w:val="28"/>
          <w:lang w:eastAsia="en-US"/>
        </w:rPr>
        <w:t xml:space="preserve"> (далее – план воспитательной работы) соответствует требованиям ФГОС СОО.</w:t>
      </w:r>
    </w:p>
    <w:p w:rsidR="00321705" w:rsidRPr="005D4B91" w:rsidRDefault="00321705" w:rsidP="005D4B91">
      <w:pPr>
        <w:widowControl/>
        <w:autoSpaceDE/>
        <w:autoSpaceDN/>
        <w:adjustRightInd/>
        <w:ind w:firstLine="709"/>
        <w:rPr>
          <w:rFonts w:ascii="Times New Roman" w:hAnsi="Times New Roman" w:cs="Times New Roman"/>
          <w:i/>
          <w:sz w:val="28"/>
          <w:szCs w:val="28"/>
          <w:lang w:eastAsia="en-US"/>
        </w:rPr>
      </w:pPr>
      <w:r w:rsidRPr="005D4B91">
        <w:rPr>
          <w:rFonts w:ascii="Times New Roman" w:hAnsi="Times New Roman" w:cs="Times New Roman"/>
          <w:i/>
          <w:iCs/>
          <w:sz w:val="28"/>
          <w:szCs w:val="28"/>
          <w:lang w:eastAsia="en-US"/>
        </w:rPr>
        <w:t>План воспитательной работы разработан на основе федерального калелендарного плана воспитательной работы (</w:t>
      </w:r>
      <w:r w:rsidRPr="005D4B91">
        <w:rPr>
          <w:rFonts w:ascii="Times New Roman" w:hAnsi="Times New Roman" w:cs="Times New Roman"/>
          <w:i/>
          <w:sz w:val="28"/>
          <w:szCs w:val="28"/>
          <w:lang w:eastAsia="en-US"/>
        </w:rPr>
        <w:t>п. 30 «Федеральный календарный план воспитательной работы» Федеральной образовательной программы СОО).</w:t>
      </w:r>
    </w:p>
    <w:p w:rsidR="00321705" w:rsidRPr="005019E7" w:rsidRDefault="00321705" w:rsidP="005D4B91">
      <w:pPr>
        <w:ind w:firstLine="709"/>
        <w:rPr>
          <w:rFonts w:ascii="Times New Roman" w:hAnsi="Times New Roman" w:cs="Times New Roman"/>
          <w:i/>
          <w:sz w:val="28"/>
          <w:szCs w:val="28"/>
        </w:rPr>
      </w:pPr>
      <w:r w:rsidRPr="005019E7">
        <w:rPr>
          <w:rFonts w:ascii="Times New Roman" w:hAnsi="Times New Roman" w:cs="Times New Roman"/>
          <w:sz w:val="28"/>
          <w:szCs w:val="28"/>
        </w:rPr>
        <w:t xml:space="preserve">Федеральный календарный план воспитательной работы </w:t>
      </w:r>
      <w:r w:rsidRPr="005019E7">
        <w:rPr>
          <w:rFonts w:ascii="Times New Roman" w:hAnsi="Times New Roman" w:cs="Times New Roman"/>
          <w:i/>
          <w:sz w:val="28"/>
          <w:szCs w:val="28"/>
        </w:rPr>
        <w:t>является единым для образовательных организаций.</w:t>
      </w:r>
    </w:p>
    <w:bookmarkEnd w:id="502"/>
    <w:p w:rsidR="008836F5" w:rsidRPr="005D4B91" w:rsidRDefault="008836F5" w:rsidP="005D4B91">
      <w:pPr>
        <w:ind w:firstLine="709"/>
        <w:rPr>
          <w:rFonts w:ascii="Times New Roman" w:hAnsi="Times New Roman" w:cs="Times New Roman"/>
          <w:b/>
          <w:i/>
          <w:sz w:val="28"/>
          <w:szCs w:val="28"/>
        </w:rPr>
      </w:pP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Сентябрь: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 сентября: День знаний;</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3 сентября: День окончания Второй мировой войны, День солидарности в борьбе с терроризмом;</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8 сентября: Международный день распространения грамотности.</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Октябрь: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 октября: Международный день пожилых людей; Международный день музыки;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4 октября: День защиты животных;</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5 октября: День учителя;</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25 октября: Международный день школьных библиотек;</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Третье воскресенье октября: День отца.</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Ноябрь: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4 ноября: День народного единства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8 ноября: День памяти погибших при исполнении служебных обязанностей сотрудников органов внутренних дел России;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Последнее воскресенье ноября: День Матери;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30 ноября: День Государственного герба Российской Федерации.</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Декабрь: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3 декабря: День неизвестного солдата; Международный день инвалидов;</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5 декабря: День добровольца (волонтера) в России;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9 декабря: День Героев Отечества;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12 декабря: День Конституции Российской Федерации.</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Январь: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25 января: День российского студенчества;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27 января: День снятия блокады Ленинграда, День освобождения Красной армией крупнейшего </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лагеря смерти</w:t>
      </w:r>
      <w:r w:rsidR="00501732" w:rsidRPr="005D4B91">
        <w:rPr>
          <w:rFonts w:ascii="Times New Roman" w:hAnsi="Times New Roman" w:cs="Times New Roman"/>
          <w:sz w:val="28"/>
          <w:szCs w:val="28"/>
        </w:rPr>
        <w:t>»</w:t>
      </w:r>
      <w:r w:rsidRPr="005D4B91">
        <w:rPr>
          <w:rFonts w:ascii="Times New Roman" w:hAnsi="Times New Roman" w:cs="Times New Roman"/>
          <w:sz w:val="28"/>
          <w:szCs w:val="28"/>
        </w:rPr>
        <w:t xml:space="preserve"> Аушвиц-Биркенау (Освенцима) - День памяти жертв Холокоста.</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Февраль: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 февраля: День разгрома советскими войсками немецко-фашистских войск в Сталинградской битве;</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8 февраля: День российской науки;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15 февраля; День памяти о россиянах, исполнявших служебный долг за </w:t>
      </w:r>
      <w:r w:rsidRPr="005D4B91">
        <w:rPr>
          <w:rFonts w:ascii="Times New Roman" w:hAnsi="Times New Roman" w:cs="Times New Roman"/>
          <w:sz w:val="28"/>
          <w:szCs w:val="28"/>
        </w:rPr>
        <w:lastRenderedPageBreak/>
        <w:t>пределами Отечества;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21 февраля: Международный день родного языка;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23 февраля: День защитника Отечества.</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Март:</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8 марта: Международный женский день;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18 марта: День воссоединения Крыма с Россией</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27 марта: Всемирный день театра.</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Апрель: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12 апреля: День космонавтики.</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Май:</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 мая: Праздник Весны и Труда;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9 мая: День Победы;</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19 мая: День детских общественных организаций России;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24 мая: День славянской письменности и культуры.</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Июнь: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 июня: День защиты детей;</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6 июня: День русского языка;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12 июня: День России;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22 июня: День памяти и скорби;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27 июня: День молодежи.</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Июль:</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8 июля: День семьи, любви и верности.</w:t>
      </w:r>
    </w:p>
    <w:p w:rsidR="00071A2F" w:rsidRPr="005D4B91" w:rsidRDefault="00071A2F" w:rsidP="005D4B91">
      <w:pPr>
        <w:ind w:firstLine="709"/>
        <w:rPr>
          <w:rFonts w:ascii="Times New Roman" w:hAnsi="Times New Roman" w:cs="Times New Roman"/>
          <w:b/>
          <w:i/>
          <w:sz w:val="28"/>
          <w:szCs w:val="28"/>
        </w:rPr>
      </w:pPr>
      <w:r w:rsidRPr="005D4B91">
        <w:rPr>
          <w:rFonts w:ascii="Times New Roman" w:hAnsi="Times New Roman" w:cs="Times New Roman"/>
          <w:b/>
          <w:i/>
          <w:sz w:val="28"/>
          <w:szCs w:val="28"/>
        </w:rPr>
        <w:t>Август:</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12 августа: День физкультурника;</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22 августа: День Государственного флага Российской Федерации;</w:t>
      </w:r>
    </w:p>
    <w:p w:rsidR="00071A2F" w:rsidRPr="005D4B91" w:rsidRDefault="00071A2F" w:rsidP="005D4B91">
      <w:pPr>
        <w:ind w:firstLine="709"/>
        <w:rPr>
          <w:rFonts w:ascii="Times New Roman" w:hAnsi="Times New Roman" w:cs="Times New Roman"/>
          <w:sz w:val="28"/>
          <w:szCs w:val="28"/>
        </w:rPr>
      </w:pPr>
      <w:r w:rsidRPr="005D4B91">
        <w:rPr>
          <w:rFonts w:ascii="Times New Roman" w:hAnsi="Times New Roman" w:cs="Times New Roman"/>
          <w:sz w:val="28"/>
          <w:szCs w:val="28"/>
        </w:rPr>
        <w:t>27 августа: День российского кино.</w:t>
      </w:r>
    </w:p>
    <w:p w:rsidR="00321705" w:rsidRPr="005D4B91" w:rsidRDefault="00321705" w:rsidP="003C746D">
      <w:pPr>
        <w:ind w:firstLine="0"/>
        <w:rPr>
          <w:rFonts w:ascii="Times New Roman" w:hAnsi="Times New Roman" w:cs="Times New Roman"/>
          <w:sz w:val="28"/>
          <w:szCs w:val="28"/>
        </w:rPr>
      </w:pPr>
    </w:p>
    <w:p w:rsidR="00321705" w:rsidRPr="005D4B91" w:rsidRDefault="00321705" w:rsidP="005D4B91">
      <w:pPr>
        <w:ind w:firstLine="709"/>
        <w:rPr>
          <w:rFonts w:ascii="Times New Roman" w:hAnsi="Times New Roman" w:cs="Times New Roman"/>
          <w:i/>
          <w:sz w:val="28"/>
          <w:szCs w:val="28"/>
        </w:rPr>
      </w:pPr>
      <w:r w:rsidRPr="005D4B91">
        <w:rPr>
          <w:rFonts w:ascii="Times New Roman" w:hAnsi="Times New Roman" w:cs="Times New Roman"/>
          <w:sz w:val="28"/>
          <w:szCs w:val="28"/>
        </w:rPr>
        <w:t xml:space="preserve">Календарный план воспитательной работы </w:t>
      </w:r>
      <w:r w:rsidRPr="005D4B91">
        <w:rPr>
          <w:rFonts w:ascii="Times New Roman" w:hAnsi="Times New Roman" w:cs="Times New Roman"/>
          <w:i/>
          <w:sz w:val="28"/>
          <w:szCs w:val="28"/>
        </w:rPr>
        <w:t>реализуется в рамках урочной и внеурочной деятельности.</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Наряду с федеральным календарным планом воспитательной работы в ОО проводятся иные мероприятия согласно рабочей программе воспитания по ключевым направлениям воспитания и дополнительного образования детей.</w:t>
      </w:r>
    </w:p>
    <w:p w:rsidR="005019E7" w:rsidRPr="005D4B91" w:rsidRDefault="00321705" w:rsidP="005019E7">
      <w:pPr>
        <w:ind w:firstLine="709"/>
        <w:rPr>
          <w:rFonts w:ascii="Times New Roman" w:hAnsi="Times New Roman" w:cs="Times New Roman"/>
          <w:color w:val="FF0000"/>
          <w:sz w:val="28"/>
          <w:szCs w:val="28"/>
          <w:lang w:eastAsia="en-US"/>
        </w:rPr>
      </w:pPr>
      <w:r w:rsidRPr="005D4B91">
        <w:rPr>
          <w:rFonts w:ascii="Times New Roman" w:hAnsi="Times New Roman" w:cs="Times New Roman"/>
          <w:sz w:val="28"/>
          <w:szCs w:val="28"/>
        </w:rPr>
        <w:t xml:space="preserve">Все мероприятия проводятся с учетом особенностей Программы, а также возрастных, физиологических и </w:t>
      </w:r>
      <w:r w:rsidRPr="003A0983">
        <w:rPr>
          <w:rFonts w:ascii="Times New Roman" w:hAnsi="Times New Roman" w:cs="Times New Roman"/>
          <w:sz w:val="28"/>
          <w:szCs w:val="28"/>
        </w:rPr>
        <w:t>психоэмоциона</w:t>
      </w:r>
      <w:r w:rsidR="003C746D" w:rsidRPr="003A0983">
        <w:rPr>
          <w:rFonts w:ascii="Times New Roman" w:hAnsi="Times New Roman" w:cs="Times New Roman"/>
          <w:sz w:val="28"/>
          <w:szCs w:val="28"/>
        </w:rPr>
        <w:t>льных особенностей обучающихся.</w:t>
      </w:r>
      <w:r w:rsidR="005019E7" w:rsidRPr="003A0983">
        <w:rPr>
          <w:rFonts w:ascii="Times New Roman" w:hAnsi="Times New Roman" w:cs="Times New Roman"/>
          <w:sz w:val="28"/>
          <w:szCs w:val="28"/>
          <w:lang w:eastAsia="en-US"/>
        </w:rPr>
        <w:t xml:space="preserve"> Календарный план воспитательной работы конкретизирует содержание рабочей программы воспитания на конкретный год.</w:t>
      </w:r>
    </w:p>
    <w:p w:rsidR="00366BAA" w:rsidRPr="005D4B91" w:rsidRDefault="00366BAA" w:rsidP="005D4B91">
      <w:pPr>
        <w:ind w:firstLine="709"/>
        <w:rPr>
          <w:rFonts w:ascii="Times New Roman" w:hAnsi="Times New Roman" w:cs="Times New Roman"/>
          <w:sz w:val="28"/>
          <w:szCs w:val="28"/>
        </w:rPr>
      </w:pPr>
    </w:p>
    <w:tbl>
      <w:tblPr>
        <w:tblStyle w:val="TableNormal"/>
        <w:tblW w:w="10227" w:type="dxa"/>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82"/>
        <w:gridCol w:w="1104"/>
        <w:gridCol w:w="1448"/>
        <w:gridCol w:w="2693"/>
      </w:tblGrid>
      <w:tr w:rsidR="00126CCA" w:rsidRPr="007B20CA" w:rsidTr="00126CCA">
        <w:trPr>
          <w:trHeight w:val="556"/>
        </w:trPr>
        <w:tc>
          <w:tcPr>
            <w:tcW w:w="10227" w:type="dxa"/>
            <w:gridSpan w:val="4"/>
          </w:tcPr>
          <w:p w:rsidR="00126CCA" w:rsidRPr="00126CCA" w:rsidRDefault="00126CCA" w:rsidP="004F4A48">
            <w:pPr>
              <w:pStyle w:val="TableParagraph"/>
              <w:spacing w:before="1" w:line="275" w:lineRule="exact"/>
              <w:ind w:left="1156" w:right="1555"/>
              <w:jc w:val="center"/>
              <w:rPr>
                <w:b/>
                <w:sz w:val="24"/>
                <w:szCs w:val="24"/>
                <w:lang w:val="ru-RU"/>
              </w:rPr>
            </w:pPr>
            <w:r w:rsidRPr="00126CCA">
              <w:rPr>
                <w:b/>
                <w:spacing w:val="-2"/>
                <w:sz w:val="24"/>
                <w:szCs w:val="24"/>
                <w:lang w:val="ru-RU"/>
              </w:rPr>
              <w:t>КАЛЕНДАРНЫЙ</w:t>
            </w:r>
            <w:r w:rsidRPr="00126CCA">
              <w:rPr>
                <w:b/>
                <w:spacing w:val="-9"/>
                <w:sz w:val="24"/>
                <w:szCs w:val="24"/>
                <w:lang w:val="ru-RU"/>
              </w:rPr>
              <w:t xml:space="preserve"> </w:t>
            </w:r>
            <w:r w:rsidRPr="00126CCA">
              <w:rPr>
                <w:b/>
                <w:spacing w:val="-1"/>
                <w:sz w:val="24"/>
                <w:szCs w:val="24"/>
                <w:lang w:val="ru-RU"/>
              </w:rPr>
              <w:t>ПЛАН</w:t>
            </w:r>
            <w:r w:rsidRPr="00126CCA">
              <w:rPr>
                <w:b/>
                <w:spacing w:val="-9"/>
                <w:sz w:val="24"/>
                <w:szCs w:val="24"/>
                <w:lang w:val="ru-RU"/>
              </w:rPr>
              <w:t xml:space="preserve"> </w:t>
            </w:r>
            <w:r w:rsidRPr="00126CCA">
              <w:rPr>
                <w:b/>
                <w:spacing w:val="-1"/>
                <w:sz w:val="24"/>
                <w:szCs w:val="24"/>
                <w:lang w:val="ru-RU"/>
              </w:rPr>
              <w:t>ВОСПИТАТЕЛЬНОЙ</w:t>
            </w:r>
            <w:r w:rsidRPr="00126CCA">
              <w:rPr>
                <w:b/>
                <w:spacing w:val="-9"/>
                <w:sz w:val="24"/>
                <w:szCs w:val="24"/>
                <w:lang w:val="ru-RU"/>
              </w:rPr>
              <w:t xml:space="preserve"> </w:t>
            </w:r>
            <w:r w:rsidRPr="00126CCA">
              <w:rPr>
                <w:b/>
                <w:spacing w:val="-1"/>
                <w:sz w:val="24"/>
                <w:szCs w:val="24"/>
                <w:lang w:val="ru-RU"/>
              </w:rPr>
              <w:t>РАБОТЫ</w:t>
            </w:r>
            <w:r w:rsidRPr="00126CCA">
              <w:rPr>
                <w:b/>
                <w:spacing w:val="-13"/>
                <w:sz w:val="24"/>
                <w:szCs w:val="24"/>
                <w:lang w:val="ru-RU"/>
              </w:rPr>
              <w:t xml:space="preserve"> </w:t>
            </w:r>
            <w:r w:rsidRPr="00126CCA">
              <w:rPr>
                <w:b/>
                <w:spacing w:val="-1"/>
                <w:sz w:val="24"/>
                <w:szCs w:val="24"/>
                <w:lang w:val="ru-RU"/>
              </w:rPr>
              <w:t>ШКОЛЫ</w:t>
            </w:r>
          </w:p>
          <w:p w:rsidR="00126CCA" w:rsidRPr="00126CCA" w:rsidRDefault="00126CCA" w:rsidP="00126CCA">
            <w:pPr>
              <w:pStyle w:val="TableParagraph"/>
              <w:spacing w:line="261" w:lineRule="exact"/>
              <w:ind w:left="2916" w:right="2907"/>
              <w:jc w:val="center"/>
              <w:rPr>
                <w:b/>
                <w:i/>
                <w:sz w:val="24"/>
                <w:szCs w:val="24"/>
                <w:lang w:val="ru-RU"/>
              </w:rPr>
            </w:pPr>
            <w:r w:rsidRPr="00126CCA">
              <w:rPr>
                <w:b/>
                <w:i/>
                <w:sz w:val="24"/>
                <w:szCs w:val="24"/>
                <w:lang w:val="ru-RU"/>
              </w:rPr>
              <w:t>уровень</w:t>
            </w:r>
            <w:r w:rsidRPr="00126CCA">
              <w:rPr>
                <w:b/>
                <w:i/>
                <w:spacing w:val="-6"/>
                <w:sz w:val="24"/>
                <w:szCs w:val="24"/>
                <w:lang w:val="ru-RU"/>
              </w:rPr>
              <w:t xml:space="preserve"> </w:t>
            </w:r>
            <w:r w:rsidRPr="00126CCA">
              <w:rPr>
                <w:b/>
                <w:i/>
                <w:sz w:val="24"/>
                <w:szCs w:val="24"/>
                <w:lang w:val="ru-RU"/>
              </w:rPr>
              <w:t>среднего</w:t>
            </w:r>
            <w:r w:rsidRPr="00126CCA">
              <w:rPr>
                <w:b/>
                <w:i/>
                <w:spacing w:val="-6"/>
                <w:sz w:val="24"/>
                <w:szCs w:val="24"/>
                <w:lang w:val="ru-RU"/>
              </w:rPr>
              <w:t xml:space="preserve"> </w:t>
            </w:r>
            <w:r w:rsidRPr="00126CCA">
              <w:rPr>
                <w:b/>
                <w:i/>
                <w:sz w:val="24"/>
                <w:szCs w:val="24"/>
                <w:lang w:val="ru-RU"/>
              </w:rPr>
              <w:t>общего</w:t>
            </w:r>
            <w:r w:rsidRPr="00126CCA">
              <w:rPr>
                <w:b/>
                <w:i/>
                <w:spacing w:val="-6"/>
                <w:sz w:val="24"/>
                <w:szCs w:val="24"/>
                <w:lang w:val="ru-RU"/>
              </w:rPr>
              <w:t xml:space="preserve"> </w:t>
            </w:r>
            <w:r w:rsidRPr="00126CCA">
              <w:rPr>
                <w:b/>
                <w:i/>
                <w:sz w:val="24"/>
                <w:szCs w:val="24"/>
                <w:lang w:val="ru-RU"/>
              </w:rPr>
              <w:t>образования</w:t>
            </w:r>
          </w:p>
        </w:tc>
      </w:tr>
      <w:tr w:rsidR="00126CCA" w:rsidRPr="007B20CA" w:rsidTr="00126CCA">
        <w:trPr>
          <w:trHeight w:val="825"/>
        </w:trPr>
        <w:tc>
          <w:tcPr>
            <w:tcW w:w="4982" w:type="dxa"/>
          </w:tcPr>
          <w:p w:rsidR="00126CCA" w:rsidRPr="007B20CA" w:rsidRDefault="00126CCA" w:rsidP="00126CCA">
            <w:pPr>
              <w:pStyle w:val="TableParagraph"/>
              <w:spacing w:line="273" w:lineRule="exact"/>
              <w:ind w:left="306"/>
              <w:rPr>
                <w:b/>
                <w:sz w:val="24"/>
                <w:szCs w:val="24"/>
              </w:rPr>
            </w:pPr>
            <w:r w:rsidRPr="007B20CA">
              <w:rPr>
                <w:b/>
                <w:sz w:val="24"/>
                <w:szCs w:val="24"/>
              </w:rPr>
              <w:t>Дела, события,</w:t>
            </w:r>
            <w:r w:rsidRPr="007B20CA">
              <w:rPr>
                <w:b/>
                <w:spacing w:val="1"/>
                <w:sz w:val="24"/>
                <w:szCs w:val="24"/>
              </w:rPr>
              <w:t xml:space="preserve"> </w:t>
            </w:r>
            <w:r w:rsidRPr="007B20CA">
              <w:rPr>
                <w:b/>
                <w:sz w:val="24"/>
                <w:szCs w:val="24"/>
              </w:rPr>
              <w:t>мероприятия</w:t>
            </w:r>
          </w:p>
        </w:tc>
        <w:tc>
          <w:tcPr>
            <w:tcW w:w="1104" w:type="dxa"/>
          </w:tcPr>
          <w:p w:rsidR="00126CCA" w:rsidRPr="007B20CA" w:rsidRDefault="00126CCA" w:rsidP="00126CCA">
            <w:pPr>
              <w:pStyle w:val="TableParagraph"/>
              <w:spacing w:line="273" w:lineRule="exact"/>
              <w:ind w:left="137" w:right="123"/>
              <w:jc w:val="center"/>
              <w:rPr>
                <w:b/>
                <w:sz w:val="24"/>
                <w:szCs w:val="24"/>
              </w:rPr>
            </w:pPr>
            <w:r w:rsidRPr="007B20CA">
              <w:rPr>
                <w:b/>
                <w:sz w:val="24"/>
                <w:szCs w:val="24"/>
              </w:rPr>
              <w:t>классы</w:t>
            </w:r>
          </w:p>
        </w:tc>
        <w:tc>
          <w:tcPr>
            <w:tcW w:w="1448" w:type="dxa"/>
          </w:tcPr>
          <w:p w:rsidR="00126CCA" w:rsidRPr="007B20CA" w:rsidRDefault="00126CCA" w:rsidP="00126CCA">
            <w:pPr>
              <w:pStyle w:val="TableParagraph"/>
              <w:spacing w:line="237" w:lineRule="auto"/>
              <w:ind w:left="87" w:right="68"/>
              <w:jc w:val="center"/>
              <w:rPr>
                <w:b/>
                <w:sz w:val="24"/>
                <w:szCs w:val="24"/>
              </w:rPr>
            </w:pPr>
            <w:r w:rsidRPr="007B20CA">
              <w:rPr>
                <w:b/>
                <w:spacing w:val="-1"/>
                <w:sz w:val="24"/>
                <w:szCs w:val="24"/>
              </w:rPr>
              <w:t>Ориентировочн</w:t>
            </w:r>
            <w:r w:rsidRPr="007B20CA">
              <w:rPr>
                <w:b/>
                <w:spacing w:val="-57"/>
                <w:sz w:val="24"/>
                <w:szCs w:val="24"/>
              </w:rPr>
              <w:t xml:space="preserve"> </w:t>
            </w:r>
            <w:r w:rsidRPr="007B20CA">
              <w:rPr>
                <w:b/>
                <w:sz w:val="24"/>
                <w:szCs w:val="24"/>
              </w:rPr>
              <w:t>ое время</w:t>
            </w:r>
          </w:p>
          <w:p w:rsidR="00126CCA" w:rsidRPr="007B20CA" w:rsidRDefault="00126CCA" w:rsidP="00126CCA">
            <w:pPr>
              <w:pStyle w:val="TableParagraph"/>
              <w:spacing w:before="2" w:line="257" w:lineRule="exact"/>
              <w:ind w:left="84" w:right="71"/>
              <w:jc w:val="center"/>
              <w:rPr>
                <w:b/>
                <w:sz w:val="24"/>
                <w:szCs w:val="24"/>
              </w:rPr>
            </w:pPr>
            <w:r w:rsidRPr="007B20CA">
              <w:rPr>
                <w:b/>
                <w:sz w:val="24"/>
                <w:szCs w:val="24"/>
              </w:rPr>
              <w:t>проведения</w:t>
            </w:r>
          </w:p>
        </w:tc>
        <w:tc>
          <w:tcPr>
            <w:tcW w:w="2693" w:type="dxa"/>
          </w:tcPr>
          <w:p w:rsidR="00126CCA" w:rsidRPr="007B20CA" w:rsidRDefault="00126CCA" w:rsidP="00126CCA">
            <w:pPr>
              <w:pStyle w:val="TableParagraph"/>
              <w:spacing w:line="273" w:lineRule="exact"/>
              <w:ind w:left="141"/>
              <w:rPr>
                <w:b/>
                <w:sz w:val="24"/>
                <w:szCs w:val="24"/>
              </w:rPr>
            </w:pPr>
            <w:r w:rsidRPr="007B20CA">
              <w:rPr>
                <w:b/>
                <w:sz w:val="24"/>
                <w:szCs w:val="24"/>
              </w:rPr>
              <w:t>Ответственные</w:t>
            </w:r>
          </w:p>
        </w:tc>
      </w:tr>
      <w:tr w:rsidR="00126CCA" w:rsidRPr="007B20CA" w:rsidTr="00126CCA">
        <w:trPr>
          <w:trHeight w:val="277"/>
        </w:trPr>
        <w:tc>
          <w:tcPr>
            <w:tcW w:w="10227" w:type="dxa"/>
            <w:gridSpan w:val="4"/>
          </w:tcPr>
          <w:p w:rsidR="00126CCA" w:rsidRPr="007B20CA" w:rsidRDefault="00126CCA" w:rsidP="00126CCA">
            <w:pPr>
              <w:pStyle w:val="TableParagraph"/>
              <w:spacing w:line="258" w:lineRule="exact"/>
              <w:ind w:left="2913" w:right="2907"/>
              <w:jc w:val="center"/>
              <w:rPr>
                <w:b/>
                <w:sz w:val="24"/>
                <w:szCs w:val="24"/>
              </w:rPr>
            </w:pPr>
            <w:r w:rsidRPr="007B20CA">
              <w:rPr>
                <w:b/>
                <w:spacing w:val="-2"/>
                <w:sz w:val="24"/>
                <w:szCs w:val="24"/>
              </w:rPr>
              <w:t>ИНВАРИАНТНЫЕ</w:t>
            </w:r>
            <w:r w:rsidRPr="007B20CA">
              <w:rPr>
                <w:b/>
                <w:spacing w:val="-12"/>
                <w:sz w:val="24"/>
                <w:szCs w:val="24"/>
              </w:rPr>
              <w:t xml:space="preserve"> </w:t>
            </w:r>
            <w:r w:rsidRPr="007B20CA">
              <w:rPr>
                <w:b/>
                <w:spacing w:val="-2"/>
                <w:sz w:val="24"/>
                <w:szCs w:val="24"/>
              </w:rPr>
              <w:t>МОДУЛИ</w:t>
            </w:r>
          </w:p>
        </w:tc>
      </w:tr>
      <w:tr w:rsidR="00126CCA" w:rsidRPr="007B20CA" w:rsidTr="00126CCA">
        <w:trPr>
          <w:trHeight w:val="273"/>
        </w:trPr>
        <w:tc>
          <w:tcPr>
            <w:tcW w:w="10227" w:type="dxa"/>
            <w:gridSpan w:val="4"/>
          </w:tcPr>
          <w:p w:rsidR="00126CCA" w:rsidRPr="007B20CA" w:rsidRDefault="00126CCA" w:rsidP="00126CCA">
            <w:pPr>
              <w:pStyle w:val="TableParagraph"/>
              <w:spacing w:line="254" w:lineRule="exact"/>
              <w:ind w:left="2915" w:right="2907"/>
              <w:jc w:val="center"/>
              <w:rPr>
                <w:b/>
                <w:sz w:val="24"/>
                <w:szCs w:val="24"/>
              </w:rPr>
            </w:pPr>
            <w:r w:rsidRPr="007B20CA">
              <w:rPr>
                <w:b/>
                <w:spacing w:val="-1"/>
                <w:sz w:val="24"/>
                <w:szCs w:val="24"/>
              </w:rPr>
              <w:t>Модуль</w:t>
            </w:r>
            <w:r w:rsidRPr="007B20CA">
              <w:rPr>
                <w:b/>
                <w:spacing w:val="-14"/>
                <w:sz w:val="24"/>
                <w:szCs w:val="24"/>
              </w:rPr>
              <w:t xml:space="preserve"> </w:t>
            </w:r>
            <w:r w:rsidRPr="007B20CA">
              <w:rPr>
                <w:b/>
                <w:sz w:val="24"/>
                <w:szCs w:val="24"/>
              </w:rPr>
              <w:t>«Урочная</w:t>
            </w:r>
            <w:r w:rsidRPr="007B20CA">
              <w:rPr>
                <w:b/>
                <w:spacing w:val="-12"/>
                <w:sz w:val="24"/>
                <w:szCs w:val="24"/>
              </w:rPr>
              <w:t xml:space="preserve"> </w:t>
            </w:r>
            <w:r w:rsidRPr="007B20CA">
              <w:rPr>
                <w:b/>
                <w:sz w:val="24"/>
                <w:szCs w:val="24"/>
              </w:rPr>
              <w:t>деятельность»</w:t>
            </w:r>
          </w:p>
        </w:tc>
      </w:tr>
      <w:tr w:rsidR="00126CCA" w:rsidRPr="007B20CA" w:rsidTr="00126CCA">
        <w:trPr>
          <w:trHeight w:val="829"/>
        </w:trPr>
        <w:tc>
          <w:tcPr>
            <w:tcW w:w="4982" w:type="dxa"/>
          </w:tcPr>
          <w:p w:rsidR="00126CCA" w:rsidRPr="00126CCA" w:rsidRDefault="00126CCA" w:rsidP="00126CCA">
            <w:pPr>
              <w:pStyle w:val="TableParagraph"/>
              <w:rPr>
                <w:sz w:val="24"/>
                <w:szCs w:val="24"/>
                <w:lang w:val="ru-RU"/>
              </w:rPr>
            </w:pPr>
            <w:r w:rsidRPr="00126CCA">
              <w:rPr>
                <w:sz w:val="24"/>
                <w:szCs w:val="24"/>
                <w:lang w:val="ru-RU"/>
              </w:rPr>
              <w:lastRenderedPageBreak/>
              <w:t>Оформление</w:t>
            </w:r>
            <w:r w:rsidRPr="00126CCA">
              <w:rPr>
                <w:spacing w:val="-7"/>
                <w:sz w:val="24"/>
                <w:szCs w:val="24"/>
                <w:lang w:val="ru-RU"/>
              </w:rPr>
              <w:t xml:space="preserve"> </w:t>
            </w:r>
            <w:r w:rsidRPr="00126CCA">
              <w:rPr>
                <w:sz w:val="24"/>
                <w:szCs w:val="24"/>
                <w:lang w:val="ru-RU"/>
              </w:rPr>
              <w:t>стендов</w:t>
            </w:r>
            <w:r w:rsidRPr="00126CCA">
              <w:rPr>
                <w:spacing w:val="-8"/>
                <w:sz w:val="24"/>
                <w:szCs w:val="24"/>
                <w:lang w:val="ru-RU"/>
              </w:rPr>
              <w:t xml:space="preserve"> </w:t>
            </w:r>
            <w:r w:rsidRPr="00126CCA">
              <w:rPr>
                <w:sz w:val="24"/>
                <w:szCs w:val="24"/>
                <w:lang w:val="ru-RU"/>
              </w:rPr>
              <w:t>(предметно-эстетическая</w:t>
            </w:r>
            <w:r w:rsidRPr="00126CCA">
              <w:rPr>
                <w:spacing w:val="-6"/>
                <w:sz w:val="24"/>
                <w:szCs w:val="24"/>
                <w:lang w:val="ru-RU"/>
              </w:rPr>
              <w:t xml:space="preserve"> </w:t>
            </w:r>
            <w:r w:rsidRPr="00126CCA">
              <w:rPr>
                <w:sz w:val="24"/>
                <w:szCs w:val="24"/>
                <w:lang w:val="ru-RU"/>
              </w:rPr>
              <w:t>среда,</w:t>
            </w:r>
          </w:p>
          <w:p w:rsidR="00126CCA" w:rsidRPr="00126CCA" w:rsidRDefault="00126CCA" w:rsidP="00126CCA">
            <w:pPr>
              <w:pStyle w:val="TableParagraph"/>
              <w:spacing w:line="274" w:lineRule="exact"/>
              <w:ind w:right="874"/>
              <w:rPr>
                <w:sz w:val="24"/>
                <w:szCs w:val="24"/>
                <w:lang w:val="ru-RU"/>
              </w:rPr>
            </w:pPr>
            <w:r w:rsidRPr="00126CCA">
              <w:rPr>
                <w:sz w:val="24"/>
                <w:szCs w:val="24"/>
                <w:lang w:val="ru-RU"/>
              </w:rPr>
              <w:t>наглядная</w:t>
            </w:r>
            <w:r w:rsidRPr="00126CCA">
              <w:rPr>
                <w:spacing w:val="-8"/>
                <w:sz w:val="24"/>
                <w:szCs w:val="24"/>
                <w:lang w:val="ru-RU"/>
              </w:rPr>
              <w:t xml:space="preserve"> </w:t>
            </w:r>
            <w:r w:rsidRPr="00126CCA">
              <w:rPr>
                <w:sz w:val="24"/>
                <w:szCs w:val="24"/>
                <w:lang w:val="ru-RU"/>
              </w:rPr>
              <w:t>агитация</w:t>
            </w:r>
            <w:r w:rsidRPr="00126CCA">
              <w:rPr>
                <w:spacing w:val="-11"/>
                <w:sz w:val="24"/>
                <w:szCs w:val="24"/>
                <w:lang w:val="ru-RU"/>
              </w:rPr>
              <w:t xml:space="preserve"> </w:t>
            </w:r>
            <w:r w:rsidRPr="00126CCA">
              <w:rPr>
                <w:sz w:val="24"/>
                <w:szCs w:val="24"/>
                <w:lang w:val="ru-RU"/>
              </w:rPr>
              <w:t>школьных</w:t>
            </w:r>
            <w:r w:rsidRPr="00126CCA">
              <w:rPr>
                <w:spacing w:val="-11"/>
                <w:sz w:val="24"/>
                <w:szCs w:val="24"/>
                <w:lang w:val="ru-RU"/>
              </w:rPr>
              <w:t xml:space="preserve"> </w:t>
            </w:r>
            <w:r w:rsidRPr="00126CCA">
              <w:rPr>
                <w:sz w:val="24"/>
                <w:szCs w:val="24"/>
                <w:lang w:val="ru-RU"/>
              </w:rPr>
              <w:t>стендов</w:t>
            </w:r>
            <w:r w:rsidRPr="00126CCA">
              <w:rPr>
                <w:spacing w:val="-10"/>
                <w:sz w:val="24"/>
                <w:szCs w:val="24"/>
                <w:lang w:val="ru-RU"/>
              </w:rPr>
              <w:t xml:space="preserve"> </w:t>
            </w:r>
            <w:r w:rsidRPr="00126CCA">
              <w:rPr>
                <w:sz w:val="24"/>
                <w:szCs w:val="24"/>
                <w:lang w:val="ru-RU"/>
              </w:rPr>
              <w:t>предметной</w:t>
            </w:r>
            <w:r w:rsidRPr="00126CCA">
              <w:rPr>
                <w:spacing w:val="-57"/>
                <w:sz w:val="24"/>
                <w:szCs w:val="24"/>
                <w:lang w:val="ru-RU"/>
              </w:rPr>
              <w:t xml:space="preserve"> </w:t>
            </w:r>
            <w:r w:rsidRPr="00126CCA">
              <w:rPr>
                <w:sz w:val="24"/>
                <w:szCs w:val="24"/>
                <w:lang w:val="ru-RU"/>
              </w:rPr>
              <w:t>направленности)</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spacing w:line="242" w:lineRule="auto"/>
              <w:ind w:left="33" w:right="325"/>
              <w:rPr>
                <w:sz w:val="24"/>
                <w:szCs w:val="24"/>
              </w:rPr>
            </w:pPr>
            <w:r w:rsidRPr="007B20CA">
              <w:rPr>
                <w:sz w:val="24"/>
                <w:szCs w:val="24"/>
              </w:rPr>
              <w:t>сентябрь,</w:t>
            </w:r>
            <w:r w:rsidRPr="007B20CA">
              <w:rPr>
                <w:spacing w:val="1"/>
                <w:sz w:val="24"/>
                <w:szCs w:val="24"/>
              </w:rPr>
              <w:t xml:space="preserve"> </w:t>
            </w:r>
            <w:r w:rsidRPr="007B20CA">
              <w:rPr>
                <w:sz w:val="24"/>
                <w:szCs w:val="24"/>
              </w:rPr>
              <w:t>в</w:t>
            </w:r>
            <w:r w:rsidRPr="007B20CA">
              <w:rPr>
                <w:spacing w:val="1"/>
                <w:sz w:val="24"/>
                <w:szCs w:val="24"/>
              </w:rPr>
              <w:t xml:space="preserve"> </w:t>
            </w:r>
            <w:r w:rsidRPr="007B20CA">
              <w:rPr>
                <w:spacing w:val="-2"/>
                <w:sz w:val="24"/>
                <w:szCs w:val="24"/>
              </w:rPr>
              <w:t>течение</w:t>
            </w:r>
            <w:r w:rsidRPr="007B20CA">
              <w:rPr>
                <w:spacing w:val="-9"/>
                <w:sz w:val="24"/>
                <w:szCs w:val="24"/>
              </w:rPr>
              <w:t xml:space="preserve"> </w:t>
            </w:r>
            <w:r w:rsidRPr="007B20CA">
              <w:rPr>
                <w:spacing w:val="-1"/>
                <w:sz w:val="24"/>
                <w:szCs w:val="24"/>
              </w:rPr>
              <w:t>года</w:t>
            </w:r>
          </w:p>
        </w:tc>
        <w:tc>
          <w:tcPr>
            <w:tcW w:w="2693" w:type="dxa"/>
          </w:tcPr>
          <w:p w:rsidR="00126CCA" w:rsidRPr="007B20CA" w:rsidRDefault="00126CCA" w:rsidP="00126CCA">
            <w:pPr>
              <w:pStyle w:val="TableParagraph"/>
              <w:rPr>
                <w:sz w:val="24"/>
                <w:szCs w:val="24"/>
              </w:rPr>
            </w:pPr>
            <w:r w:rsidRPr="007B20CA">
              <w:rPr>
                <w:sz w:val="24"/>
                <w:szCs w:val="24"/>
              </w:rPr>
              <w:t>учителя,</w:t>
            </w:r>
            <w:r w:rsidRPr="007B20CA">
              <w:rPr>
                <w:spacing w:val="-6"/>
                <w:sz w:val="24"/>
                <w:szCs w:val="24"/>
              </w:rPr>
              <w:t xml:space="preserve"> </w:t>
            </w:r>
            <w:r w:rsidRPr="007B20CA">
              <w:rPr>
                <w:sz w:val="24"/>
                <w:szCs w:val="24"/>
              </w:rPr>
              <w:t>классные</w:t>
            </w:r>
            <w:r w:rsidRPr="007B20CA">
              <w:rPr>
                <w:spacing w:val="-8"/>
                <w:sz w:val="24"/>
                <w:szCs w:val="24"/>
              </w:rPr>
              <w:t xml:space="preserve"> </w:t>
            </w:r>
            <w:r w:rsidRPr="007B20CA">
              <w:rPr>
                <w:sz w:val="24"/>
                <w:szCs w:val="24"/>
              </w:rPr>
              <w:t>руководители</w:t>
            </w:r>
          </w:p>
        </w:tc>
      </w:tr>
      <w:tr w:rsidR="00126CCA" w:rsidRPr="007B20CA" w:rsidTr="00126CCA">
        <w:trPr>
          <w:trHeight w:val="277"/>
        </w:trPr>
        <w:tc>
          <w:tcPr>
            <w:tcW w:w="4982" w:type="dxa"/>
          </w:tcPr>
          <w:p w:rsidR="00126CCA" w:rsidRPr="007B20CA" w:rsidRDefault="00126CCA" w:rsidP="00126CCA">
            <w:pPr>
              <w:pStyle w:val="TableParagraph"/>
              <w:spacing w:line="258" w:lineRule="exact"/>
              <w:rPr>
                <w:sz w:val="24"/>
                <w:szCs w:val="24"/>
              </w:rPr>
            </w:pPr>
            <w:r w:rsidRPr="007B20CA">
              <w:rPr>
                <w:sz w:val="24"/>
                <w:szCs w:val="24"/>
              </w:rPr>
              <w:t>Интерактивные</w:t>
            </w:r>
            <w:r w:rsidRPr="007B20CA">
              <w:rPr>
                <w:spacing w:val="-4"/>
                <w:sz w:val="24"/>
                <w:szCs w:val="24"/>
              </w:rPr>
              <w:t xml:space="preserve"> </w:t>
            </w:r>
            <w:r w:rsidRPr="007B20CA">
              <w:rPr>
                <w:sz w:val="24"/>
                <w:szCs w:val="24"/>
              </w:rPr>
              <w:t>формы</w:t>
            </w:r>
            <w:r w:rsidRPr="007B20CA">
              <w:rPr>
                <w:spacing w:val="-6"/>
                <w:sz w:val="24"/>
                <w:szCs w:val="24"/>
              </w:rPr>
              <w:t xml:space="preserve"> </w:t>
            </w:r>
            <w:r w:rsidRPr="007B20CA">
              <w:rPr>
                <w:sz w:val="24"/>
                <w:szCs w:val="24"/>
              </w:rPr>
              <w:t>учебной</w:t>
            </w:r>
            <w:r w:rsidRPr="007B20CA">
              <w:rPr>
                <w:spacing w:val="-2"/>
                <w:sz w:val="24"/>
                <w:szCs w:val="24"/>
              </w:rPr>
              <w:t xml:space="preserve"> </w:t>
            </w:r>
            <w:r w:rsidRPr="007B20CA">
              <w:rPr>
                <w:sz w:val="24"/>
                <w:szCs w:val="24"/>
              </w:rPr>
              <w:t>деятельности</w:t>
            </w:r>
          </w:p>
        </w:tc>
        <w:tc>
          <w:tcPr>
            <w:tcW w:w="1104" w:type="dxa"/>
          </w:tcPr>
          <w:p w:rsidR="00126CCA" w:rsidRPr="007B20CA" w:rsidRDefault="00126CCA" w:rsidP="00126CCA">
            <w:pPr>
              <w:pStyle w:val="TableParagraph"/>
              <w:spacing w:line="258" w:lineRule="exact"/>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spacing w:line="258" w:lineRule="exact"/>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58" w:lineRule="exact"/>
              <w:rPr>
                <w:sz w:val="24"/>
                <w:szCs w:val="24"/>
              </w:rPr>
            </w:pPr>
            <w:r w:rsidRPr="007B20CA">
              <w:rPr>
                <w:sz w:val="24"/>
                <w:szCs w:val="24"/>
              </w:rPr>
              <w:t>учителя,</w:t>
            </w:r>
            <w:r w:rsidRPr="007B20CA">
              <w:rPr>
                <w:spacing w:val="-6"/>
                <w:sz w:val="24"/>
                <w:szCs w:val="24"/>
              </w:rPr>
              <w:t xml:space="preserve"> </w:t>
            </w:r>
            <w:r w:rsidRPr="007B20CA">
              <w:rPr>
                <w:sz w:val="24"/>
                <w:szCs w:val="24"/>
              </w:rPr>
              <w:t>классные</w:t>
            </w:r>
            <w:r w:rsidRPr="007B20CA">
              <w:rPr>
                <w:spacing w:val="-8"/>
                <w:sz w:val="24"/>
                <w:szCs w:val="24"/>
              </w:rPr>
              <w:t xml:space="preserve"> </w:t>
            </w:r>
            <w:r w:rsidRPr="007B20CA">
              <w:rPr>
                <w:sz w:val="24"/>
                <w:szCs w:val="24"/>
              </w:rPr>
              <w:t>руководители</w:t>
            </w:r>
          </w:p>
        </w:tc>
      </w:tr>
      <w:tr w:rsidR="00126CCA" w:rsidRPr="007B20CA" w:rsidTr="00126CCA">
        <w:trPr>
          <w:trHeight w:val="277"/>
        </w:trPr>
        <w:tc>
          <w:tcPr>
            <w:tcW w:w="4982" w:type="dxa"/>
          </w:tcPr>
          <w:p w:rsidR="00126CCA" w:rsidRPr="00126CCA" w:rsidRDefault="00126CCA" w:rsidP="00126CCA">
            <w:pPr>
              <w:pStyle w:val="TableParagraph"/>
              <w:spacing w:line="258" w:lineRule="exact"/>
              <w:rPr>
                <w:sz w:val="24"/>
                <w:szCs w:val="24"/>
                <w:lang w:val="ru-RU"/>
              </w:rPr>
            </w:pPr>
            <w:r w:rsidRPr="00126CCA">
              <w:rPr>
                <w:sz w:val="24"/>
                <w:szCs w:val="24"/>
                <w:lang w:val="ru-RU"/>
              </w:rPr>
              <w:t>Содержание</w:t>
            </w:r>
            <w:r w:rsidRPr="00126CCA">
              <w:rPr>
                <w:spacing w:val="-11"/>
                <w:sz w:val="24"/>
                <w:szCs w:val="24"/>
                <w:lang w:val="ru-RU"/>
              </w:rPr>
              <w:t xml:space="preserve"> </w:t>
            </w:r>
            <w:r w:rsidRPr="00126CCA">
              <w:rPr>
                <w:sz w:val="24"/>
                <w:szCs w:val="24"/>
                <w:lang w:val="ru-RU"/>
              </w:rPr>
              <w:t>уроков</w:t>
            </w:r>
            <w:r w:rsidRPr="00126CCA">
              <w:rPr>
                <w:spacing w:val="-5"/>
                <w:sz w:val="24"/>
                <w:szCs w:val="24"/>
                <w:lang w:val="ru-RU"/>
              </w:rPr>
              <w:t xml:space="preserve"> </w:t>
            </w:r>
            <w:r w:rsidRPr="00126CCA">
              <w:rPr>
                <w:sz w:val="24"/>
                <w:szCs w:val="24"/>
                <w:lang w:val="ru-RU"/>
              </w:rPr>
              <w:t>(по</w:t>
            </w:r>
            <w:r w:rsidRPr="00126CCA">
              <w:rPr>
                <w:spacing w:val="-6"/>
                <w:sz w:val="24"/>
                <w:szCs w:val="24"/>
                <w:lang w:val="ru-RU"/>
              </w:rPr>
              <w:t xml:space="preserve"> </w:t>
            </w:r>
            <w:r w:rsidRPr="00126CCA">
              <w:rPr>
                <w:sz w:val="24"/>
                <w:szCs w:val="24"/>
                <w:lang w:val="ru-RU"/>
              </w:rPr>
              <w:t>плану</w:t>
            </w:r>
            <w:r w:rsidRPr="00126CCA">
              <w:rPr>
                <w:spacing w:val="-10"/>
                <w:sz w:val="24"/>
                <w:szCs w:val="24"/>
                <w:lang w:val="ru-RU"/>
              </w:rPr>
              <w:t xml:space="preserve"> </w:t>
            </w:r>
            <w:r w:rsidRPr="00126CCA">
              <w:rPr>
                <w:sz w:val="24"/>
                <w:szCs w:val="24"/>
                <w:lang w:val="ru-RU"/>
              </w:rPr>
              <w:t>учителя)</w:t>
            </w:r>
          </w:p>
        </w:tc>
        <w:tc>
          <w:tcPr>
            <w:tcW w:w="1104" w:type="dxa"/>
          </w:tcPr>
          <w:p w:rsidR="00126CCA" w:rsidRPr="007B20CA" w:rsidRDefault="00126CCA" w:rsidP="00126CCA">
            <w:pPr>
              <w:pStyle w:val="TableParagraph"/>
              <w:spacing w:line="258" w:lineRule="exact"/>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spacing w:line="258" w:lineRule="exact"/>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10"/>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58" w:lineRule="exact"/>
              <w:rPr>
                <w:sz w:val="24"/>
                <w:szCs w:val="24"/>
              </w:rPr>
            </w:pPr>
            <w:r w:rsidRPr="007B20CA">
              <w:rPr>
                <w:sz w:val="24"/>
                <w:szCs w:val="24"/>
              </w:rPr>
              <w:t>учителя,</w:t>
            </w:r>
            <w:r w:rsidRPr="007B20CA">
              <w:rPr>
                <w:spacing w:val="-5"/>
                <w:sz w:val="24"/>
                <w:szCs w:val="24"/>
              </w:rPr>
              <w:t xml:space="preserve"> </w:t>
            </w:r>
            <w:r w:rsidRPr="007B20CA">
              <w:rPr>
                <w:sz w:val="24"/>
                <w:szCs w:val="24"/>
              </w:rPr>
              <w:t>классные</w:t>
            </w:r>
            <w:r w:rsidRPr="007B20CA">
              <w:rPr>
                <w:spacing w:val="47"/>
                <w:sz w:val="24"/>
                <w:szCs w:val="24"/>
              </w:rPr>
              <w:t xml:space="preserve"> </w:t>
            </w:r>
            <w:r w:rsidRPr="007B20CA">
              <w:rPr>
                <w:sz w:val="24"/>
                <w:szCs w:val="24"/>
              </w:rPr>
              <w:t>руководители</w:t>
            </w:r>
          </w:p>
        </w:tc>
      </w:tr>
      <w:tr w:rsidR="00126CCA" w:rsidRPr="007B20CA" w:rsidTr="00126CCA">
        <w:trPr>
          <w:trHeight w:val="825"/>
        </w:trPr>
        <w:tc>
          <w:tcPr>
            <w:tcW w:w="4982" w:type="dxa"/>
          </w:tcPr>
          <w:p w:rsidR="00126CCA" w:rsidRPr="00126CCA" w:rsidRDefault="00126CCA" w:rsidP="00126CCA">
            <w:pPr>
              <w:pStyle w:val="TableParagraph"/>
              <w:spacing w:line="237" w:lineRule="auto"/>
              <w:ind w:right="285"/>
              <w:rPr>
                <w:sz w:val="24"/>
                <w:szCs w:val="24"/>
                <w:lang w:val="ru-RU"/>
              </w:rPr>
            </w:pPr>
            <w:r w:rsidRPr="00126CCA">
              <w:rPr>
                <w:sz w:val="24"/>
                <w:szCs w:val="24"/>
                <w:lang w:val="ru-RU"/>
              </w:rPr>
              <w:t>Всероссийский</w:t>
            </w:r>
            <w:r w:rsidRPr="00126CCA">
              <w:rPr>
                <w:spacing w:val="-10"/>
                <w:sz w:val="24"/>
                <w:szCs w:val="24"/>
                <w:lang w:val="ru-RU"/>
              </w:rPr>
              <w:t xml:space="preserve"> </w:t>
            </w:r>
            <w:r w:rsidRPr="00126CCA">
              <w:rPr>
                <w:sz w:val="24"/>
                <w:szCs w:val="24"/>
                <w:lang w:val="ru-RU"/>
              </w:rPr>
              <w:t>открытый</w:t>
            </w:r>
            <w:r w:rsidRPr="00126CCA">
              <w:rPr>
                <w:spacing w:val="-5"/>
                <w:sz w:val="24"/>
                <w:szCs w:val="24"/>
                <w:lang w:val="ru-RU"/>
              </w:rPr>
              <w:t xml:space="preserve"> </w:t>
            </w:r>
            <w:r w:rsidRPr="00126CCA">
              <w:rPr>
                <w:sz w:val="24"/>
                <w:szCs w:val="24"/>
                <w:lang w:val="ru-RU"/>
              </w:rPr>
              <w:t>урок</w:t>
            </w:r>
            <w:r w:rsidRPr="00126CCA">
              <w:rPr>
                <w:spacing w:val="-7"/>
                <w:sz w:val="24"/>
                <w:szCs w:val="24"/>
                <w:lang w:val="ru-RU"/>
              </w:rPr>
              <w:t xml:space="preserve"> </w:t>
            </w:r>
            <w:r w:rsidRPr="00126CCA">
              <w:rPr>
                <w:sz w:val="24"/>
                <w:szCs w:val="24"/>
                <w:lang w:val="ru-RU"/>
              </w:rPr>
              <w:t>«ОБЖ»</w:t>
            </w:r>
            <w:r w:rsidRPr="00126CCA">
              <w:rPr>
                <w:spacing w:val="-11"/>
                <w:sz w:val="24"/>
                <w:szCs w:val="24"/>
                <w:lang w:val="ru-RU"/>
              </w:rPr>
              <w:t xml:space="preserve"> </w:t>
            </w:r>
            <w:r w:rsidRPr="00126CCA">
              <w:rPr>
                <w:sz w:val="24"/>
                <w:szCs w:val="24"/>
                <w:lang w:val="ru-RU"/>
              </w:rPr>
              <w:t>(урок</w:t>
            </w:r>
            <w:r w:rsidRPr="00126CCA">
              <w:rPr>
                <w:spacing w:val="-7"/>
                <w:sz w:val="24"/>
                <w:szCs w:val="24"/>
                <w:lang w:val="ru-RU"/>
              </w:rPr>
              <w:t xml:space="preserve"> </w:t>
            </w:r>
            <w:r w:rsidRPr="00126CCA">
              <w:rPr>
                <w:sz w:val="24"/>
                <w:szCs w:val="24"/>
                <w:lang w:val="ru-RU"/>
              </w:rPr>
              <w:t>подготовки</w:t>
            </w:r>
            <w:r w:rsidRPr="00126CCA">
              <w:rPr>
                <w:spacing w:val="-57"/>
                <w:sz w:val="24"/>
                <w:szCs w:val="24"/>
                <w:lang w:val="ru-RU"/>
              </w:rPr>
              <w:t xml:space="preserve"> </w:t>
            </w:r>
            <w:r w:rsidRPr="00126CCA">
              <w:rPr>
                <w:sz w:val="24"/>
                <w:szCs w:val="24"/>
                <w:lang w:val="ru-RU"/>
              </w:rPr>
              <w:t>детей к</w:t>
            </w:r>
            <w:r w:rsidRPr="00126CCA">
              <w:rPr>
                <w:spacing w:val="-1"/>
                <w:sz w:val="24"/>
                <w:szCs w:val="24"/>
                <w:lang w:val="ru-RU"/>
              </w:rPr>
              <w:t xml:space="preserve"> </w:t>
            </w:r>
            <w:r w:rsidRPr="00126CCA">
              <w:rPr>
                <w:sz w:val="24"/>
                <w:szCs w:val="24"/>
                <w:lang w:val="ru-RU"/>
              </w:rPr>
              <w:t>действиям</w:t>
            </w:r>
            <w:r w:rsidRPr="00126CCA">
              <w:rPr>
                <w:spacing w:val="-3"/>
                <w:sz w:val="24"/>
                <w:szCs w:val="24"/>
                <w:lang w:val="ru-RU"/>
              </w:rPr>
              <w:t xml:space="preserve"> </w:t>
            </w:r>
            <w:r w:rsidRPr="00126CCA">
              <w:rPr>
                <w:sz w:val="24"/>
                <w:szCs w:val="24"/>
                <w:lang w:val="ru-RU"/>
              </w:rPr>
              <w:t>в</w:t>
            </w:r>
            <w:r w:rsidRPr="00126CCA">
              <w:rPr>
                <w:spacing w:val="2"/>
                <w:sz w:val="24"/>
                <w:szCs w:val="24"/>
                <w:lang w:val="ru-RU"/>
              </w:rPr>
              <w:t xml:space="preserve"> </w:t>
            </w:r>
            <w:r w:rsidRPr="00126CCA">
              <w:rPr>
                <w:sz w:val="24"/>
                <w:szCs w:val="24"/>
                <w:lang w:val="ru-RU"/>
              </w:rPr>
              <w:t>условиях</w:t>
            </w:r>
            <w:r w:rsidRPr="00126CCA">
              <w:rPr>
                <w:spacing w:val="-5"/>
                <w:sz w:val="24"/>
                <w:szCs w:val="24"/>
                <w:lang w:val="ru-RU"/>
              </w:rPr>
              <w:t xml:space="preserve"> </w:t>
            </w:r>
            <w:r w:rsidRPr="00126CCA">
              <w:rPr>
                <w:sz w:val="24"/>
                <w:szCs w:val="24"/>
                <w:lang w:val="ru-RU"/>
              </w:rPr>
              <w:t>различного</w:t>
            </w:r>
            <w:r w:rsidRPr="00126CCA">
              <w:rPr>
                <w:spacing w:val="5"/>
                <w:sz w:val="24"/>
                <w:szCs w:val="24"/>
                <w:lang w:val="ru-RU"/>
              </w:rPr>
              <w:t xml:space="preserve"> </w:t>
            </w:r>
            <w:r w:rsidRPr="00126CCA">
              <w:rPr>
                <w:sz w:val="24"/>
                <w:szCs w:val="24"/>
                <w:lang w:val="ru-RU"/>
              </w:rPr>
              <w:t>рода</w:t>
            </w:r>
          </w:p>
          <w:p w:rsidR="00126CCA" w:rsidRPr="007B20CA" w:rsidRDefault="00126CCA" w:rsidP="00126CCA">
            <w:pPr>
              <w:pStyle w:val="TableParagraph"/>
              <w:spacing w:line="261" w:lineRule="exact"/>
              <w:rPr>
                <w:sz w:val="24"/>
                <w:szCs w:val="24"/>
              </w:rPr>
            </w:pPr>
            <w:r w:rsidRPr="007B20CA">
              <w:rPr>
                <w:sz w:val="24"/>
                <w:szCs w:val="24"/>
              </w:rPr>
              <w:t>чрезвычайных</w:t>
            </w:r>
            <w:r w:rsidRPr="007B20CA">
              <w:rPr>
                <w:spacing w:val="-11"/>
                <w:sz w:val="24"/>
                <w:szCs w:val="24"/>
              </w:rPr>
              <w:t xml:space="preserve"> </w:t>
            </w:r>
            <w:r w:rsidRPr="007B20CA">
              <w:rPr>
                <w:sz w:val="24"/>
                <w:szCs w:val="24"/>
              </w:rPr>
              <w:t>ситуаций)</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01.09</w:t>
            </w:r>
          </w:p>
        </w:tc>
        <w:tc>
          <w:tcPr>
            <w:tcW w:w="2693" w:type="dxa"/>
          </w:tcPr>
          <w:p w:rsidR="00126CCA" w:rsidRPr="007B20CA" w:rsidRDefault="00126CCA" w:rsidP="00126CCA">
            <w:pPr>
              <w:pStyle w:val="TableParagraph"/>
              <w:rPr>
                <w:sz w:val="24"/>
                <w:szCs w:val="24"/>
              </w:rPr>
            </w:pPr>
            <w:r w:rsidRPr="007B20CA">
              <w:rPr>
                <w:sz w:val="24"/>
                <w:szCs w:val="24"/>
              </w:rPr>
              <w:t>учителя,</w:t>
            </w:r>
            <w:r w:rsidRPr="007B20CA">
              <w:rPr>
                <w:spacing w:val="-6"/>
                <w:sz w:val="24"/>
                <w:szCs w:val="24"/>
              </w:rPr>
              <w:t xml:space="preserve"> </w:t>
            </w:r>
            <w:r w:rsidRPr="007B20CA">
              <w:rPr>
                <w:sz w:val="24"/>
                <w:szCs w:val="24"/>
              </w:rPr>
              <w:t>классные</w:t>
            </w:r>
            <w:r w:rsidRPr="007B20CA">
              <w:rPr>
                <w:spacing w:val="-8"/>
                <w:sz w:val="24"/>
                <w:szCs w:val="24"/>
              </w:rPr>
              <w:t xml:space="preserve"> </w:t>
            </w:r>
            <w:r w:rsidRPr="007B20CA">
              <w:rPr>
                <w:sz w:val="24"/>
                <w:szCs w:val="24"/>
              </w:rPr>
              <w:t>руководители</w:t>
            </w:r>
          </w:p>
        </w:tc>
      </w:tr>
      <w:tr w:rsidR="00126CCA" w:rsidRPr="007B20CA" w:rsidTr="00126CCA">
        <w:trPr>
          <w:trHeight w:val="551"/>
        </w:trPr>
        <w:tc>
          <w:tcPr>
            <w:tcW w:w="4982" w:type="dxa"/>
          </w:tcPr>
          <w:p w:rsidR="00126CCA" w:rsidRPr="00126CCA" w:rsidRDefault="00126CCA" w:rsidP="00126CCA">
            <w:pPr>
              <w:pStyle w:val="TableParagraph"/>
              <w:rPr>
                <w:sz w:val="24"/>
                <w:szCs w:val="24"/>
                <w:lang w:val="ru-RU"/>
              </w:rPr>
            </w:pPr>
            <w:r w:rsidRPr="00126CCA">
              <w:rPr>
                <w:sz w:val="24"/>
                <w:szCs w:val="24"/>
                <w:lang w:val="ru-RU"/>
              </w:rPr>
              <w:t>Международный</w:t>
            </w:r>
            <w:r w:rsidRPr="00126CCA">
              <w:rPr>
                <w:spacing w:val="-5"/>
                <w:sz w:val="24"/>
                <w:szCs w:val="24"/>
                <w:lang w:val="ru-RU"/>
              </w:rPr>
              <w:t xml:space="preserve"> </w:t>
            </w:r>
            <w:r w:rsidRPr="00126CCA">
              <w:rPr>
                <w:sz w:val="24"/>
                <w:szCs w:val="24"/>
                <w:lang w:val="ru-RU"/>
              </w:rPr>
              <w:t>день</w:t>
            </w:r>
            <w:r w:rsidRPr="00126CCA">
              <w:rPr>
                <w:spacing w:val="-2"/>
                <w:sz w:val="24"/>
                <w:szCs w:val="24"/>
                <w:lang w:val="ru-RU"/>
              </w:rPr>
              <w:t xml:space="preserve"> </w:t>
            </w:r>
            <w:r w:rsidRPr="00126CCA">
              <w:rPr>
                <w:sz w:val="24"/>
                <w:szCs w:val="24"/>
                <w:lang w:val="ru-RU"/>
              </w:rPr>
              <w:t>распространения</w:t>
            </w:r>
            <w:r w:rsidRPr="00126CCA">
              <w:rPr>
                <w:spacing w:val="-5"/>
                <w:sz w:val="24"/>
                <w:szCs w:val="24"/>
                <w:lang w:val="ru-RU"/>
              </w:rPr>
              <w:t xml:space="preserve"> </w:t>
            </w:r>
            <w:r w:rsidRPr="00126CCA">
              <w:rPr>
                <w:sz w:val="24"/>
                <w:szCs w:val="24"/>
                <w:lang w:val="ru-RU"/>
              </w:rPr>
              <w:t>грамотности</w:t>
            </w:r>
          </w:p>
          <w:p w:rsidR="00126CCA" w:rsidRPr="00126CCA" w:rsidRDefault="00126CCA" w:rsidP="00126CCA">
            <w:pPr>
              <w:pStyle w:val="TableParagraph"/>
              <w:spacing w:before="2" w:line="261" w:lineRule="exact"/>
              <w:rPr>
                <w:sz w:val="24"/>
                <w:szCs w:val="24"/>
                <w:lang w:val="ru-RU"/>
              </w:rPr>
            </w:pPr>
            <w:r w:rsidRPr="00126CCA">
              <w:rPr>
                <w:sz w:val="24"/>
                <w:szCs w:val="24"/>
                <w:lang w:val="ru-RU"/>
              </w:rPr>
              <w:t>(информационная</w:t>
            </w:r>
            <w:r w:rsidRPr="00126CCA">
              <w:rPr>
                <w:spacing w:val="-11"/>
                <w:sz w:val="24"/>
                <w:szCs w:val="24"/>
                <w:lang w:val="ru-RU"/>
              </w:rPr>
              <w:t xml:space="preserve"> </w:t>
            </w:r>
            <w:r w:rsidRPr="00126CCA">
              <w:rPr>
                <w:sz w:val="24"/>
                <w:szCs w:val="24"/>
                <w:lang w:val="ru-RU"/>
              </w:rPr>
              <w:t>минутка</w:t>
            </w:r>
            <w:r w:rsidRPr="00126CCA">
              <w:rPr>
                <w:spacing w:val="-12"/>
                <w:sz w:val="24"/>
                <w:szCs w:val="24"/>
                <w:lang w:val="ru-RU"/>
              </w:rPr>
              <w:t xml:space="preserve"> </w:t>
            </w:r>
            <w:r w:rsidRPr="00126CCA">
              <w:rPr>
                <w:sz w:val="24"/>
                <w:szCs w:val="24"/>
                <w:lang w:val="ru-RU"/>
              </w:rPr>
              <w:t>на</w:t>
            </w:r>
            <w:r w:rsidRPr="00126CCA">
              <w:rPr>
                <w:spacing w:val="-8"/>
                <w:sz w:val="24"/>
                <w:szCs w:val="24"/>
                <w:lang w:val="ru-RU"/>
              </w:rPr>
              <w:t xml:space="preserve"> </w:t>
            </w:r>
            <w:r w:rsidRPr="00126CCA">
              <w:rPr>
                <w:sz w:val="24"/>
                <w:szCs w:val="24"/>
                <w:lang w:val="ru-RU"/>
              </w:rPr>
              <w:t>уроке</w:t>
            </w:r>
            <w:r w:rsidRPr="00126CCA">
              <w:rPr>
                <w:spacing w:val="-11"/>
                <w:sz w:val="24"/>
                <w:szCs w:val="24"/>
                <w:lang w:val="ru-RU"/>
              </w:rPr>
              <w:t xml:space="preserve"> </w:t>
            </w:r>
            <w:r w:rsidRPr="00126CCA">
              <w:rPr>
                <w:sz w:val="24"/>
                <w:szCs w:val="24"/>
                <w:lang w:val="ru-RU"/>
              </w:rPr>
              <w:t>русского</w:t>
            </w:r>
            <w:r w:rsidRPr="00126CCA">
              <w:rPr>
                <w:spacing w:val="-8"/>
                <w:sz w:val="24"/>
                <w:szCs w:val="24"/>
                <w:lang w:val="ru-RU"/>
              </w:rPr>
              <w:t xml:space="preserve"> </w:t>
            </w:r>
            <w:r w:rsidRPr="00126CCA">
              <w:rPr>
                <w:sz w:val="24"/>
                <w:szCs w:val="24"/>
                <w:lang w:val="ru-RU"/>
              </w:rPr>
              <w:t>языка)</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08.09</w:t>
            </w:r>
          </w:p>
        </w:tc>
        <w:tc>
          <w:tcPr>
            <w:tcW w:w="2693" w:type="dxa"/>
          </w:tcPr>
          <w:p w:rsidR="00126CCA" w:rsidRPr="007B20CA" w:rsidRDefault="00126CCA" w:rsidP="00126CCA">
            <w:pPr>
              <w:pStyle w:val="TableParagraph"/>
              <w:rPr>
                <w:sz w:val="24"/>
                <w:szCs w:val="24"/>
              </w:rPr>
            </w:pPr>
            <w:r w:rsidRPr="007B20CA">
              <w:rPr>
                <w:sz w:val="24"/>
                <w:szCs w:val="24"/>
              </w:rPr>
              <w:t>учителя,</w:t>
            </w:r>
            <w:r w:rsidRPr="007B20CA">
              <w:rPr>
                <w:spacing w:val="-6"/>
                <w:sz w:val="24"/>
                <w:szCs w:val="24"/>
              </w:rPr>
              <w:t xml:space="preserve"> </w:t>
            </w:r>
            <w:r w:rsidRPr="007B20CA">
              <w:rPr>
                <w:sz w:val="24"/>
                <w:szCs w:val="24"/>
              </w:rPr>
              <w:t>классные</w:t>
            </w:r>
            <w:r w:rsidRPr="007B20CA">
              <w:rPr>
                <w:spacing w:val="-8"/>
                <w:sz w:val="24"/>
                <w:szCs w:val="24"/>
              </w:rPr>
              <w:t xml:space="preserve"> </w:t>
            </w:r>
            <w:r w:rsidRPr="007B20CA">
              <w:rPr>
                <w:sz w:val="24"/>
                <w:szCs w:val="24"/>
              </w:rPr>
              <w:t>руководители</w:t>
            </w:r>
          </w:p>
        </w:tc>
      </w:tr>
      <w:tr w:rsidR="00126CCA" w:rsidRPr="007B20CA" w:rsidTr="00126CCA">
        <w:trPr>
          <w:trHeight w:val="552"/>
        </w:trPr>
        <w:tc>
          <w:tcPr>
            <w:tcW w:w="4982" w:type="dxa"/>
          </w:tcPr>
          <w:p w:rsidR="00126CCA" w:rsidRPr="00126CCA" w:rsidRDefault="00126CCA" w:rsidP="00126CCA">
            <w:pPr>
              <w:pStyle w:val="TableParagraph"/>
              <w:rPr>
                <w:sz w:val="24"/>
                <w:szCs w:val="24"/>
                <w:lang w:val="ru-RU"/>
              </w:rPr>
            </w:pPr>
            <w:r w:rsidRPr="00126CCA">
              <w:rPr>
                <w:sz w:val="24"/>
                <w:szCs w:val="24"/>
                <w:lang w:val="ru-RU"/>
              </w:rPr>
              <w:t>Всероссийский</w:t>
            </w:r>
            <w:r w:rsidRPr="00126CCA">
              <w:rPr>
                <w:spacing w:val="-10"/>
                <w:sz w:val="24"/>
                <w:szCs w:val="24"/>
                <w:lang w:val="ru-RU"/>
              </w:rPr>
              <w:t xml:space="preserve"> </w:t>
            </w:r>
            <w:r w:rsidRPr="00126CCA">
              <w:rPr>
                <w:sz w:val="24"/>
                <w:szCs w:val="24"/>
                <w:lang w:val="ru-RU"/>
              </w:rPr>
              <w:t>открытый</w:t>
            </w:r>
            <w:r w:rsidRPr="00126CCA">
              <w:rPr>
                <w:spacing w:val="-4"/>
                <w:sz w:val="24"/>
                <w:szCs w:val="24"/>
                <w:lang w:val="ru-RU"/>
              </w:rPr>
              <w:t xml:space="preserve"> </w:t>
            </w:r>
            <w:r w:rsidRPr="00126CCA">
              <w:rPr>
                <w:sz w:val="24"/>
                <w:szCs w:val="24"/>
                <w:lang w:val="ru-RU"/>
              </w:rPr>
              <w:t>урок</w:t>
            </w:r>
            <w:r w:rsidRPr="00126CCA">
              <w:rPr>
                <w:spacing w:val="-8"/>
                <w:sz w:val="24"/>
                <w:szCs w:val="24"/>
                <w:lang w:val="ru-RU"/>
              </w:rPr>
              <w:t xml:space="preserve"> </w:t>
            </w:r>
            <w:r w:rsidRPr="00126CCA">
              <w:rPr>
                <w:sz w:val="24"/>
                <w:szCs w:val="24"/>
                <w:lang w:val="ru-RU"/>
              </w:rPr>
              <w:t>«ОБЖ»</w:t>
            </w:r>
            <w:r w:rsidRPr="00126CCA">
              <w:rPr>
                <w:spacing w:val="-10"/>
                <w:sz w:val="24"/>
                <w:szCs w:val="24"/>
                <w:lang w:val="ru-RU"/>
              </w:rPr>
              <w:t xml:space="preserve"> </w:t>
            </w:r>
            <w:r w:rsidRPr="00126CCA">
              <w:rPr>
                <w:sz w:val="24"/>
                <w:szCs w:val="24"/>
                <w:lang w:val="ru-RU"/>
              </w:rPr>
              <w:t>(приуроченный</w:t>
            </w:r>
            <w:r w:rsidRPr="00126CCA">
              <w:rPr>
                <w:spacing w:val="-5"/>
                <w:sz w:val="24"/>
                <w:szCs w:val="24"/>
                <w:lang w:val="ru-RU"/>
              </w:rPr>
              <w:t xml:space="preserve"> </w:t>
            </w:r>
            <w:r w:rsidRPr="00126CCA">
              <w:rPr>
                <w:sz w:val="24"/>
                <w:szCs w:val="24"/>
                <w:lang w:val="ru-RU"/>
              </w:rPr>
              <w:t>ко</w:t>
            </w:r>
          </w:p>
          <w:p w:rsidR="00126CCA" w:rsidRPr="00126CCA" w:rsidRDefault="00126CCA" w:rsidP="00126CCA">
            <w:pPr>
              <w:pStyle w:val="TableParagraph"/>
              <w:spacing w:before="3" w:line="261" w:lineRule="exact"/>
              <w:rPr>
                <w:sz w:val="24"/>
                <w:szCs w:val="24"/>
                <w:lang w:val="ru-RU"/>
              </w:rPr>
            </w:pPr>
            <w:r w:rsidRPr="00126CCA">
              <w:rPr>
                <w:sz w:val="24"/>
                <w:szCs w:val="24"/>
                <w:lang w:val="ru-RU"/>
              </w:rPr>
              <w:t>Дню</w:t>
            </w:r>
            <w:r w:rsidRPr="00126CCA">
              <w:rPr>
                <w:spacing w:val="-8"/>
                <w:sz w:val="24"/>
                <w:szCs w:val="24"/>
                <w:lang w:val="ru-RU"/>
              </w:rPr>
              <w:t xml:space="preserve"> </w:t>
            </w:r>
            <w:r w:rsidRPr="00126CCA">
              <w:rPr>
                <w:sz w:val="24"/>
                <w:szCs w:val="24"/>
                <w:lang w:val="ru-RU"/>
              </w:rPr>
              <w:t>гражданской</w:t>
            </w:r>
            <w:r w:rsidRPr="00126CCA">
              <w:rPr>
                <w:spacing w:val="-14"/>
                <w:sz w:val="24"/>
                <w:szCs w:val="24"/>
                <w:lang w:val="ru-RU"/>
              </w:rPr>
              <w:t xml:space="preserve"> </w:t>
            </w:r>
            <w:r w:rsidRPr="00126CCA">
              <w:rPr>
                <w:sz w:val="24"/>
                <w:szCs w:val="24"/>
                <w:lang w:val="ru-RU"/>
              </w:rPr>
              <w:t>обороны</w:t>
            </w:r>
            <w:r w:rsidRPr="00126CCA">
              <w:rPr>
                <w:spacing w:val="-8"/>
                <w:sz w:val="24"/>
                <w:szCs w:val="24"/>
                <w:lang w:val="ru-RU"/>
              </w:rPr>
              <w:t xml:space="preserve"> </w:t>
            </w:r>
            <w:r w:rsidRPr="00126CCA">
              <w:rPr>
                <w:sz w:val="24"/>
                <w:szCs w:val="24"/>
                <w:lang w:val="ru-RU"/>
              </w:rPr>
              <w:t>Российской</w:t>
            </w:r>
            <w:r w:rsidRPr="00126CCA">
              <w:rPr>
                <w:spacing w:val="-9"/>
                <w:sz w:val="24"/>
                <w:szCs w:val="24"/>
                <w:lang w:val="ru-RU"/>
              </w:rPr>
              <w:t xml:space="preserve"> </w:t>
            </w:r>
            <w:r w:rsidRPr="00126CCA">
              <w:rPr>
                <w:sz w:val="24"/>
                <w:szCs w:val="24"/>
                <w:lang w:val="ru-RU"/>
              </w:rPr>
              <w:t>Федерации)</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04.10</w:t>
            </w:r>
          </w:p>
        </w:tc>
        <w:tc>
          <w:tcPr>
            <w:tcW w:w="2693" w:type="dxa"/>
          </w:tcPr>
          <w:p w:rsidR="00126CCA" w:rsidRPr="007B20CA" w:rsidRDefault="00126CCA" w:rsidP="00126CCA">
            <w:pPr>
              <w:pStyle w:val="TableParagraph"/>
              <w:rPr>
                <w:sz w:val="24"/>
                <w:szCs w:val="24"/>
              </w:rPr>
            </w:pPr>
            <w:r w:rsidRPr="007B20CA">
              <w:rPr>
                <w:sz w:val="24"/>
                <w:szCs w:val="24"/>
              </w:rPr>
              <w:t>учителя,</w:t>
            </w:r>
            <w:r w:rsidRPr="007B20CA">
              <w:rPr>
                <w:spacing w:val="-6"/>
                <w:sz w:val="24"/>
                <w:szCs w:val="24"/>
              </w:rPr>
              <w:t xml:space="preserve"> </w:t>
            </w:r>
            <w:r w:rsidRPr="007B20CA">
              <w:rPr>
                <w:sz w:val="24"/>
                <w:szCs w:val="24"/>
              </w:rPr>
              <w:t>классные</w:t>
            </w:r>
            <w:r w:rsidRPr="007B20CA">
              <w:rPr>
                <w:spacing w:val="-8"/>
                <w:sz w:val="24"/>
                <w:szCs w:val="24"/>
              </w:rPr>
              <w:t xml:space="preserve"> </w:t>
            </w:r>
            <w:r w:rsidRPr="007B20CA">
              <w:rPr>
                <w:sz w:val="24"/>
                <w:szCs w:val="24"/>
              </w:rPr>
              <w:t>руководители</w:t>
            </w:r>
          </w:p>
        </w:tc>
      </w:tr>
      <w:tr w:rsidR="00126CCA" w:rsidRPr="007B20CA" w:rsidTr="00126CCA">
        <w:trPr>
          <w:trHeight w:val="551"/>
        </w:trPr>
        <w:tc>
          <w:tcPr>
            <w:tcW w:w="4982" w:type="dxa"/>
          </w:tcPr>
          <w:p w:rsidR="00126CCA" w:rsidRPr="00126CCA" w:rsidRDefault="00126CCA" w:rsidP="00126CCA">
            <w:pPr>
              <w:pStyle w:val="TableParagraph"/>
              <w:rPr>
                <w:sz w:val="24"/>
                <w:szCs w:val="24"/>
                <w:lang w:val="ru-RU"/>
              </w:rPr>
            </w:pPr>
            <w:r w:rsidRPr="00126CCA">
              <w:rPr>
                <w:sz w:val="24"/>
                <w:szCs w:val="24"/>
                <w:lang w:val="ru-RU"/>
              </w:rPr>
              <w:t>Информационная</w:t>
            </w:r>
            <w:r w:rsidRPr="00126CCA">
              <w:rPr>
                <w:spacing w:val="-10"/>
                <w:sz w:val="24"/>
                <w:szCs w:val="24"/>
                <w:lang w:val="ru-RU"/>
              </w:rPr>
              <w:t xml:space="preserve"> </w:t>
            </w:r>
            <w:r w:rsidRPr="00126CCA">
              <w:rPr>
                <w:sz w:val="24"/>
                <w:szCs w:val="24"/>
                <w:lang w:val="ru-RU"/>
              </w:rPr>
              <w:t>минутка</w:t>
            </w:r>
            <w:r w:rsidRPr="00126CCA">
              <w:rPr>
                <w:spacing w:val="-7"/>
                <w:sz w:val="24"/>
                <w:szCs w:val="24"/>
                <w:lang w:val="ru-RU"/>
              </w:rPr>
              <w:t xml:space="preserve"> </w:t>
            </w:r>
            <w:r w:rsidRPr="00126CCA">
              <w:rPr>
                <w:sz w:val="24"/>
                <w:szCs w:val="24"/>
                <w:lang w:val="ru-RU"/>
              </w:rPr>
              <w:t>на</w:t>
            </w:r>
            <w:r w:rsidRPr="00126CCA">
              <w:rPr>
                <w:spacing w:val="-1"/>
                <w:sz w:val="24"/>
                <w:szCs w:val="24"/>
                <w:lang w:val="ru-RU"/>
              </w:rPr>
              <w:t xml:space="preserve"> </w:t>
            </w:r>
            <w:r w:rsidRPr="00126CCA">
              <w:rPr>
                <w:sz w:val="24"/>
                <w:szCs w:val="24"/>
                <w:lang w:val="ru-RU"/>
              </w:rPr>
              <w:t>уроках</w:t>
            </w:r>
            <w:r w:rsidRPr="00126CCA">
              <w:rPr>
                <w:spacing w:val="-8"/>
                <w:sz w:val="24"/>
                <w:szCs w:val="24"/>
                <w:lang w:val="ru-RU"/>
              </w:rPr>
              <w:t xml:space="preserve"> </w:t>
            </w:r>
            <w:r w:rsidRPr="00126CCA">
              <w:rPr>
                <w:sz w:val="24"/>
                <w:szCs w:val="24"/>
                <w:lang w:val="ru-RU"/>
              </w:rPr>
              <w:t>литературы</w:t>
            </w:r>
            <w:r w:rsidRPr="00126CCA">
              <w:rPr>
                <w:spacing w:val="-5"/>
                <w:sz w:val="24"/>
                <w:szCs w:val="24"/>
                <w:lang w:val="ru-RU"/>
              </w:rPr>
              <w:t xml:space="preserve"> </w:t>
            </w:r>
            <w:r w:rsidRPr="00126CCA">
              <w:rPr>
                <w:sz w:val="24"/>
                <w:szCs w:val="24"/>
                <w:lang w:val="ru-RU"/>
              </w:rPr>
              <w:t>по</w:t>
            </w:r>
          </w:p>
          <w:p w:rsidR="00126CCA" w:rsidRPr="007B20CA" w:rsidRDefault="00126CCA" w:rsidP="00126CCA">
            <w:pPr>
              <w:pStyle w:val="TableParagraph"/>
              <w:spacing w:before="2" w:line="261" w:lineRule="exact"/>
              <w:rPr>
                <w:sz w:val="24"/>
                <w:szCs w:val="24"/>
              </w:rPr>
            </w:pPr>
            <w:r w:rsidRPr="007B20CA">
              <w:rPr>
                <w:sz w:val="24"/>
                <w:szCs w:val="24"/>
              </w:rPr>
              <w:t>памятным</w:t>
            </w:r>
            <w:r w:rsidRPr="007B20CA">
              <w:rPr>
                <w:spacing w:val="-2"/>
                <w:sz w:val="24"/>
                <w:szCs w:val="24"/>
              </w:rPr>
              <w:t xml:space="preserve"> </w:t>
            </w:r>
            <w:r w:rsidRPr="007B20CA">
              <w:rPr>
                <w:sz w:val="24"/>
                <w:szCs w:val="24"/>
              </w:rPr>
              <w:t>датам</w:t>
            </w:r>
            <w:r w:rsidRPr="007B20CA">
              <w:rPr>
                <w:spacing w:val="-6"/>
                <w:sz w:val="24"/>
                <w:szCs w:val="24"/>
              </w:rPr>
              <w:t xml:space="preserve"> </w:t>
            </w:r>
            <w:r w:rsidRPr="007B20CA">
              <w:rPr>
                <w:sz w:val="24"/>
                <w:szCs w:val="24"/>
              </w:rPr>
              <w:t>писателей</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10.12</w:t>
            </w:r>
          </w:p>
        </w:tc>
        <w:tc>
          <w:tcPr>
            <w:tcW w:w="2693" w:type="dxa"/>
          </w:tcPr>
          <w:p w:rsidR="00126CCA" w:rsidRPr="007B20CA" w:rsidRDefault="00126CCA" w:rsidP="00126CCA">
            <w:pPr>
              <w:pStyle w:val="TableParagraph"/>
              <w:rPr>
                <w:sz w:val="24"/>
                <w:szCs w:val="24"/>
              </w:rPr>
            </w:pPr>
            <w:r w:rsidRPr="007B20CA">
              <w:rPr>
                <w:sz w:val="24"/>
                <w:szCs w:val="24"/>
              </w:rPr>
              <w:t>учителя,</w:t>
            </w:r>
            <w:r w:rsidRPr="007B20CA">
              <w:rPr>
                <w:spacing w:val="-6"/>
                <w:sz w:val="24"/>
                <w:szCs w:val="24"/>
              </w:rPr>
              <w:t xml:space="preserve"> </w:t>
            </w:r>
            <w:r w:rsidRPr="007B20CA">
              <w:rPr>
                <w:sz w:val="24"/>
                <w:szCs w:val="24"/>
              </w:rPr>
              <w:t>классные</w:t>
            </w:r>
            <w:r w:rsidRPr="007B20CA">
              <w:rPr>
                <w:spacing w:val="-8"/>
                <w:sz w:val="24"/>
                <w:szCs w:val="24"/>
              </w:rPr>
              <w:t xml:space="preserve"> </w:t>
            </w:r>
            <w:r w:rsidRPr="007B20CA">
              <w:rPr>
                <w:sz w:val="24"/>
                <w:szCs w:val="24"/>
              </w:rPr>
              <w:t>руководители</w:t>
            </w:r>
          </w:p>
        </w:tc>
      </w:tr>
      <w:tr w:rsidR="00126CCA" w:rsidRPr="007B20CA" w:rsidTr="00126CCA">
        <w:trPr>
          <w:trHeight w:val="551"/>
        </w:trPr>
        <w:tc>
          <w:tcPr>
            <w:tcW w:w="4982" w:type="dxa"/>
          </w:tcPr>
          <w:p w:rsidR="00126CCA" w:rsidRPr="00126CCA" w:rsidRDefault="00126CCA" w:rsidP="00126CCA">
            <w:pPr>
              <w:pStyle w:val="TableParagraph"/>
              <w:rPr>
                <w:sz w:val="24"/>
                <w:szCs w:val="24"/>
                <w:lang w:val="ru-RU"/>
              </w:rPr>
            </w:pPr>
            <w:r w:rsidRPr="00126CCA">
              <w:rPr>
                <w:sz w:val="24"/>
                <w:szCs w:val="24"/>
                <w:lang w:val="ru-RU"/>
              </w:rPr>
              <w:t>Интерактивные</w:t>
            </w:r>
            <w:r w:rsidRPr="00126CCA">
              <w:rPr>
                <w:spacing w:val="-10"/>
                <w:sz w:val="24"/>
                <w:szCs w:val="24"/>
                <w:lang w:val="ru-RU"/>
              </w:rPr>
              <w:t xml:space="preserve"> </w:t>
            </w:r>
            <w:r w:rsidRPr="00126CCA">
              <w:rPr>
                <w:sz w:val="24"/>
                <w:szCs w:val="24"/>
                <w:lang w:val="ru-RU"/>
              </w:rPr>
              <w:t>уроки</w:t>
            </w:r>
            <w:r w:rsidRPr="00126CCA">
              <w:rPr>
                <w:spacing w:val="-8"/>
                <w:sz w:val="24"/>
                <w:szCs w:val="24"/>
                <w:lang w:val="ru-RU"/>
              </w:rPr>
              <w:t xml:space="preserve"> </w:t>
            </w:r>
            <w:r w:rsidRPr="00126CCA">
              <w:rPr>
                <w:sz w:val="24"/>
                <w:szCs w:val="24"/>
                <w:lang w:val="ru-RU"/>
              </w:rPr>
              <w:t>родного</w:t>
            </w:r>
            <w:r w:rsidRPr="00126CCA">
              <w:rPr>
                <w:spacing w:val="-6"/>
                <w:sz w:val="24"/>
                <w:szCs w:val="24"/>
                <w:lang w:val="ru-RU"/>
              </w:rPr>
              <w:t xml:space="preserve"> </w:t>
            </w:r>
            <w:r w:rsidRPr="00126CCA">
              <w:rPr>
                <w:sz w:val="24"/>
                <w:szCs w:val="24"/>
                <w:lang w:val="ru-RU"/>
              </w:rPr>
              <w:t>русского</w:t>
            </w:r>
            <w:r w:rsidRPr="00126CCA">
              <w:rPr>
                <w:spacing w:val="-9"/>
                <w:sz w:val="24"/>
                <w:szCs w:val="24"/>
                <w:lang w:val="ru-RU"/>
              </w:rPr>
              <w:t xml:space="preserve"> </w:t>
            </w:r>
            <w:r w:rsidRPr="00126CCA">
              <w:rPr>
                <w:sz w:val="24"/>
                <w:szCs w:val="24"/>
                <w:lang w:val="ru-RU"/>
              </w:rPr>
              <w:t>языка</w:t>
            </w:r>
            <w:r w:rsidRPr="00126CCA">
              <w:rPr>
                <w:spacing w:val="-9"/>
                <w:sz w:val="24"/>
                <w:szCs w:val="24"/>
                <w:lang w:val="ru-RU"/>
              </w:rPr>
              <w:t xml:space="preserve"> </w:t>
            </w:r>
            <w:r w:rsidRPr="00126CCA">
              <w:rPr>
                <w:sz w:val="24"/>
                <w:szCs w:val="24"/>
                <w:lang w:val="ru-RU"/>
              </w:rPr>
              <w:t>к</w:t>
            </w:r>
          </w:p>
          <w:p w:rsidR="00126CCA" w:rsidRPr="007B20CA" w:rsidRDefault="00126CCA" w:rsidP="00126CCA">
            <w:pPr>
              <w:pStyle w:val="TableParagraph"/>
              <w:spacing w:before="2" w:line="261" w:lineRule="exact"/>
              <w:rPr>
                <w:sz w:val="24"/>
                <w:szCs w:val="24"/>
              </w:rPr>
            </w:pPr>
            <w:r w:rsidRPr="007B20CA">
              <w:rPr>
                <w:spacing w:val="-1"/>
                <w:sz w:val="24"/>
                <w:szCs w:val="24"/>
              </w:rPr>
              <w:t>Международному</w:t>
            </w:r>
            <w:r w:rsidRPr="007B20CA">
              <w:rPr>
                <w:spacing w:val="-13"/>
                <w:sz w:val="24"/>
                <w:szCs w:val="24"/>
              </w:rPr>
              <w:t xml:space="preserve"> </w:t>
            </w:r>
            <w:r w:rsidRPr="007B20CA">
              <w:rPr>
                <w:sz w:val="24"/>
                <w:szCs w:val="24"/>
              </w:rPr>
              <w:t>дню</w:t>
            </w:r>
            <w:r w:rsidRPr="007B20CA">
              <w:rPr>
                <w:spacing w:val="-6"/>
                <w:sz w:val="24"/>
                <w:szCs w:val="24"/>
              </w:rPr>
              <w:t xml:space="preserve"> </w:t>
            </w:r>
            <w:r w:rsidRPr="007B20CA">
              <w:rPr>
                <w:sz w:val="24"/>
                <w:szCs w:val="24"/>
              </w:rPr>
              <w:t>родного</w:t>
            </w:r>
            <w:r w:rsidRPr="007B20CA">
              <w:rPr>
                <w:spacing w:val="-4"/>
                <w:sz w:val="24"/>
                <w:szCs w:val="24"/>
              </w:rPr>
              <w:t xml:space="preserve"> </w:t>
            </w:r>
            <w:r w:rsidRPr="007B20CA">
              <w:rPr>
                <w:sz w:val="24"/>
                <w:szCs w:val="24"/>
              </w:rPr>
              <w:t>языка</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21.02</w:t>
            </w:r>
          </w:p>
        </w:tc>
        <w:tc>
          <w:tcPr>
            <w:tcW w:w="2693" w:type="dxa"/>
          </w:tcPr>
          <w:p w:rsidR="00126CCA" w:rsidRPr="007B20CA" w:rsidRDefault="00126CCA" w:rsidP="00126CCA">
            <w:pPr>
              <w:pStyle w:val="TableParagraph"/>
              <w:rPr>
                <w:sz w:val="24"/>
                <w:szCs w:val="24"/>
              </w:rPr>
            </w:pPr>
            <w:r w:rsidRPr="007B20CA">
              <w:rPr>
                <w:sz w:val="24"/>
                <w:szCs w:val="24"/>
              </w:rPr>
              <w:t>учителя,</w:t>
            </w:r>
            <w:r w:rsidRPr="007B20CA">
              <w:rPr>
                <w:spacing w:val="-6"/>
                <w:sz w:val="24"/>
                <w:szCs w:val="24"/>
              </w:rPr>
              <w:t xml:space="preserve"> </w:t>
            </w:r>
            <w:r w:rsidRPr="007B20CA">
              <w:rPr>
                <w:sz w:val="24"/>
                <w:szCs w:val="24"/>
              </w:rPr>
              <w:t>классные</w:t>
            </w:r>
            <w:r w:rsidRPr="007B20CA">
              <w:rPr>
                <w:spacing w:val="-8"/>
                <w:sz w:val="24"/>
                <w:szCs w:val="24"/>
              </w:rPr>
              <w:t xml:space="preserve"> </w:t>
            </w:r>
            <w:r w:rsidRPr="007B20CA">
              <w:rPr>
                <w:sz w:val="24"/>
                <w:szCs w:val="24"/>
              </w:rPr>
              <w:t>руководители</w:t>
            </w:r>
          </w:p>
        </w:tc>
      </w:tr>
      <w:tr w:rsidR="00126CCA" w:rsidRPr="007B20CA" w:rsidTr="00126CCA">
        <w:trPr>
          <w:trHeight w:val="556"/>
        </w:trPr>
        <w:tc>
          <w:tcPr>
            <w:tcW w:w="4982" w:type="dxa"/>
          </w:tcPr>
          <w:p w:rsidR="00126CCA" w:rsidRPr="00126CCA" w:rsidRDefault="00126CCA" w:rsidP="00126CCA">
            <w:pPr>
              <w:pStyle w:val="TableParagraph"/>
              <w:rPr>
                <w:sz w:val="24"/>
                <w:szCs w:val="24"/>
                <w:lang w:val="ru-RU"/>
              </w:rPr>
            </w:pPr>
            <w:r w:rsidRPr="00126CCA">
              <w:rPr>
                <w:sz w:val="24"/>
                <w:szCs w:val="24"/>
                <w:lang w:val="ru-RU"/>
              </w:rPr>
              <w:t>Всемирный</w:t>
            </w:r>
            <w:r w:rsidRPr="00126CCA">
              <w:rPr>
                <w:spacing w:val="-7"/>
                <w:sz w:val="24"/>
                <w:szCs w:val="24"/>
                <w:lang w:val="ru-RU"/>
              </w:rPr>
              <w:t xml:space="preserve"> </w:t>
            </w:r>
            <w:r w:rsidRPr="00126CCA">
              <w:rPr>
                <w:sz w:val="24"/>
                <w:szCs w:val="24"/>
                <w:lang w:val="ru-RU"/>
              </w:rPr>
              <w:t>день</w:t>
            </w:r>
            <w:r w:rsidRPr="00126CCA">
              <w:rPr>
                <w:spacing w:val="-3"/>
                <w:sz w:val="24"/>
                <w:szCs w:val="24"/>
                <w:lang w:val="ru-RU"/>
              </w:rPr>
              <w:t xml:space="preserve"> </w:t>
            </w:r>
            <w:r w:rsidRPr="00126CCA">
              <w:rPr>
                <w:sz w:val="24"/>
                <w:szCs w:val="24"/>
                <w:lang w:val="ru-RU"/>
              </w:rPr>
              <w:t>иммунитета</w:t>
            </w:r>
            <w:r w:rsidRPr="00126CCA">
              <w:rPr>
                <w:spacing w:val="-4"/>
                <w:sz w:val="24"/>
                <w:szCs w:val="24"/>
                <w:lang w:val="ru-RU"/>
              </w:rPr>
              <w:t xml:space="preserve"> </w:t>
            </w:r>
            <w:r w:rsidRPr="00126CCA">
              <w:rPr>
                <w:sz w:val="24"/>
                <w:szCs w:val="24"/>
                <w:lang w:val="ru-RU"/>
              </w:rPr>
              <w:t>(минутка</w:t>
            </w:r>
            <w:r w:rsidRPr="00126CCA">
              <w:rPr>
                <w:spacing w:val="-4"/>
                <w:sz w:val="24"/>
                <w:szCs w:val="24"/>
                <w:lang w:val="ru-RU"/>
              </w:rPr>
              <w:t xml:space="preserve"> </w:t>
            </w:r>
            <w:r w:rsidRPr="00126CCA">
              <w:rPr>
                <w:sz w:val="24"/>
                <w:szCs w:val="24"/>
                <w:lang w:val="ru-RU"/>
              </w:rPr>
              <w:t>информации</w:t>
            </w:r>
            <w:r w:rsidRPr="00126CCA">
              <w:rPr>
                <w:spacing w:val="-2"/>
                <w:sz w:val="24"/>
                <w:szCs w:val="24"/>
                <w:lang w:val="ru-RU"/>
              </w:rPr>
              <w:t xml:space="preserve"> </w:t>
            </w:r>
            <w:r w:rsidRPr="00126CCA">
              <w:rPr>
                <w:sz w:val="24"/>
                <w:szCs w:val="24"/>
                <w:lang w:val="ru-RU"/>
              </w:rPr>
              <w:t>на</w:t>
            </w:r>
          </w:p>
          <w:p w:rsidR="00126CCA" w:rsidRPr="007B20CA" w:rsidRDefault="00126CCA" w:rsidP="00126CCA">
            <w:pPr>
              <w:pStyle w:val="TableParagraph"/>
              <w:spacing w:before="2" w:line="266" w:lineRule="exact"/>
              <w:rPr>
                <w:sz w:val="24"/>
                <w:szCs w:val="24"/>
              </w:rPr>
            </w:pPr>
            <w:r w:rsidRPr="007B20CA">
              <w:rPr>
                <w:sz w:val="24"/>
                <w:szCs w:val="24"/>
              </w:rPr>
              <w:t>уроках</w:t>
            </w:r>
            <w:r w:rsidRPr="007B20CA">
              <w:rPr>
                <w:spacing w:val="-8"/>
                <w:sz w:val="24"/>
                <w:szCs w:val="24"/>
              </w:rPr>
              <w:t xml:space="preserve"> </w:t>
            </w:r>
            <w:r w:rsidRPr="007B20CA">
              <w:rPr>
                <w:sz w:val="24"/>
                <w:szCs w:val="24"/>
              </w:rPr>
              <w:t>биологии)</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01.03</w:t>
            </w:r>
          </w:p>
        </w:tc>
        <w:tc>
          <w:tcPr>
            <w:tcW w:w="2693" w:type="dxa"/>
          </w:tcPr>
          <w:p w:rsidR="00126CCA" w:rsidRPr="007B20CA" w:rsidRDefault="00126CCA" w:rsidP="00126CCA">
            <w:pPr>
              <w:pStyle w:val="TableParagraph"/>
              <w:rPr>
                <w:sz w:val="24"/>
                <w:szCs w:val="24"/>
              </w:rPr>
            </w:pPr>
            <w:r w:rsidRPr="007B20CA">
              <w:rPr>
                <w:sz w:val="24"/>
                <w:szCs w:val="24"/>
              </w:rPr>
              <w:t>учителя,</w:t>
            </w:r>
            <w:r w:rsidRPr="007B20CA">
              <w:rPr>
                <w:spacing w:val="-6"/>
                <w:sz w:val="24"/>
                <w:szCs w:val="24"/>
              </w:rPr>
              <w:t xml:space="preserve"> </w:t>
            </w:r>
            <w:r w:rsidRPr="007B20CA">
              <w:rPr>
                <w:sz w:val="24"/>
                <w:szCs w:val="24"/>
              </w:rPr>
              <w:t>классные</w:t>
            </w:r>
            <w:r w:rsidRPr="007B20CA">
              <w:rPr>
                <w:spacing w:val="-8"/>
                <w:sz w:val="24"/>
                <w:szCs w:val="24"/>
              </w:rPr>
              <w:t xml:space="preserve"> </w:t>
            </w:r>
            <w:r w:rsidRPr="007B20CA">
              <w:rPr>
                <w:sz w:val="24"/>
                <w:szCs w:val="24"/>
              </w:rPr>
              <w:t>руководители</w:t>
            </w:r>
          </w:p>
        </w:tc>
      </w:tr>
      <w:tr w:rsidR="00126CCA" w:rsidRPr="007B20CA" w:rsidTr="00126CCA">
        <w:trPr>
          <w:trHeight w:val="551"/>
        </w:trPr>
        <w:tc>
          <w:tcPr>
            <w:tcW w:w="4982" w:type="dxa"/>
          </w:tcPr>
          <w:p w:rsidR="00126CCA" w:rsidRPr="00126CCA" w:rsidRDefault="00126CCA" w:rsidP="00126CCA">
            <w:pPr>
              <w:pStyle w:val="TableParagraph"/>
              <w:rPr>
                <w:sz w:val="24"/>
                <w:szCs w:val="24"/>
                <w:lang w:val="ru-RU"/>
              </w:rPr>
            </w:pPr>
            <w:r w:rsidRPr="00126CCA">
              <w:rPr>
                <w:sz w:val="24"/>
                <w:szCs w:val="24"/>
                <w:lang w:val="ru-RU"/>
              </w:rPr>
              <w:t>Всероссийский</w:t>
            </w:r>
            <w:r w:rsidRPr="00126CCA">
              <w:rPr>
                <w:spacing w:val="-6"/>
                <w:sz w:val="24"/>
                <w:szCs w:val="24"/>
                <w:lang w:val="ru-RU"/>
              </w:rPr>
              <w:t xml:space="preserve"> </w:t>
            </w:r>
            <w:r w:rsidRPr="00126CCA">
              <w:rPr>
                <w:sz w:val="24"/>
                <w:szCs w:val="24"/>
                <w:lang w:val="ru-RU"/>
              </w:rPr>
              <w:t>открытый урок</w:t>
            </w:r>
            <w:r w:rsidRPr="00126CCA">
              <w:rPr>
                <w:spacing w:val="-3"/>
                <w:sz w:val="24"/>
                <w:szCs w:val="24"/>
                <w:lang w:val="ru-RU"/>
              </w:rPr>
              <w:t xml:space="preserve"> </w:t>
            </w:r>
            <w:r w:rsidRPr="00126CCA">
              <w:rPr>
                <w:sz w:val="24"/>
                <w:szCs w:val="24"/>
                <w:lang w:val="ru-RU"/>
              </w:rPr>
              <w:t>«ОБЖ»</w:t>
            </w:r>
            <w:r w:rsidRPr="00126CCA">
              <w:rPr>
                <w:spacing w:val="-7"/>
                <w:sz w:val="24"/>
                <w:szCs w:val="24"/>
                <w:lang w:val="ru-RU"/>
              </w:rPr>
              <w:t xml:space="preserve"> </w:t>
            </w:r>
            <w:r w:rsidRPr="00126CCA">
              <w:rPr>
                <w:sz w:val="24"/>
                <w:szCs w:val="24"/>
                <w:lang w:val="ru-RU"/>
              </w:rPr>
              <w:t>(День</w:t>
            </w:r>
            <w:r w:rsidRPr="00126CCA">
              <w:rPr>
                <w:spacing w:val="-1"/>
                <w:sz w:val="24"/>
                <w:szCs w:val="24"/>
                <w:lang w:val="ru-RU"/>
              </w:rPr>
              <w:t xml:space="preserve"> </w:t>
            </w:r>
            <w:r w:rsidRPr="00126CCA">
              <w:rPr>
                <w:sz w:val="24"/>
                <w:szCs w:val="24"/>
                <w:lang w:val="ru-RU"/>
              </w:rPr>
              <w:t>пожарной</w:t>
            </w:r>
          </w:p>
          <w:p w:rsidR="00126CCA" w:rsidRPr="007B20CA" w:rsidRDefault="00126CCA" w:rsidP="00126CCA">
            <w:pPr>
              <w:pStyle w:val="TableParagraph"/>
              <w:spacing w:before="2" w:line="261" w:lineRule="exact"/>
              <w:rPr>
                <w:sz w:val="24"/>
                <w:szCs w:val="24"/>
              </w:rPr>
            </w:pPr>
            <w:r w:rsidRPr="007B20CA">
              <w:rPr>
                <w:sz w:val="24"/>
                <w:szCs w:val="24"/>
              </w:rPr>
              <w:t>охраны)</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30.04</w:t>
            </w:r>
          </w:p>
        </w:tc>
        <w:tc>
          <w:tcPr>
            <w:tcW w:w="2693" w:type="dxa"/>
          </w:tcPr>
          <w:p w:rsidR="00126CCA" w:rsidRPr="007B20CA" w:rsidRDefault="00126CCA" w:rsidP="00126CCA">
            <w:pPr>
              <w:pStyle w:val="TableParagraph"/>
              <w:rPr>
                <w:sz w:val="24"/>
                <w:szCs w:val="24"/>
              </w:rPr>
            </w:pPr>
            <w:r w:rsidRPr="007B20CA">
              <w:rPr>
                <w:sz w:val="24"/>
                <w:szCs w:val="24"/>
              </w:rPr>
              <w:t>учителя,</w:t>
            </w:r>
            <w:r w:rsidRPr="007B20CA">
              <w:rPr>
                <w:spacing w:val="-5"/>
                <w:sz w:val="24"/>
                <w:szCs w:val="24"/>
              </w:rPr>
              <w:t xml:space="preserve"> </w:t>
            </w:r>
            <w:r w:rsidRPr="007B20CA">
              <w:rPr>
                <w:sz w:val="24"/>
                <w:szCs w:val="24"/>
              </w:rPr>
              <w:t>классные</w:t>
            </w:r>
            <w:r w:rsidRPr="007B20CA">
              <w:rPr>
                <w:spacing w:val="47"/>
                <w:sz w:val="24"/>
                <w:szCs w:val="24"/>
              </w:rPr>
              <w:t xml:space="preserve"> </w:t>
            </w:r>
            <w:r w:rsidRPr="007B20CA">
              <w:rPr>
                <w:sz w:val="24"/>
                <w:szCs w:val="24"/>
              </w:rPr>
              <w:t>руководители</w:t>
            </w:r>
          </w:p>
        </w:tc>
      </w:tr>
      <w:tr w:rsidR="00126CCA" w:rsidRPr="007B20CA" w:rsidTr="00126CCA">
        <w:trPr>
          <w:trHeight w:val="278"/>
        </w:trPr>
        <w:tc>
          <w:tcPr>
            <w:tcW w:w="4982" w:type="dxa"/>
          </w:tcPr>
          <w:p w:rsidR="00126CCA" w:rsidRPr="007B20CA" w:rsidRDefault="00126CCA" w:rsidP="00126CCA">
            <w:pPr>
              <w:pStyle w:val="TableParagraph"/>
              <w:spacing w:line="259" w:lineRule="exact"/>
              <w:rPr>
                <w:sz w:val="24"/>
                <w:szCs w:val="24"/>
              </w:rPr>
            </w:pPr>
            <w:r w:rsidRPr="007B20CA">
              <w:rPr>
                <w:sz w:val="24"/>
                <w:szCs w:val="24"/>
              </w:rPr>
              <w:t>Предметные</w:t>
            </w:r>
            <w:r w:rsidRPr="007B20CA">
              <w:rPr>
                <w:spacing w:val="-8"/>
                <w:sz w:val="24"/>
                <w:szCs w:val="24"/>
              </w:rPr>
              <w:t xml:space="preserve"> </w:t>
            </w:r>
            <w:r w:rsidRPr="007B20CA">
              <w:rPr>
                <w:sz w:val="24"/>
                <w:szCs w:val="24"/>
              </w:rPr>
              <w:t>недели</w:t>
            </w:r>
            <w:r w:rsidRPr="007B20CA">
              <w:rPr>
                <w:spacing w:val="-5"/>
                <w:sz w:val="24"/>
                <w:szCs w:val="24"/>
              </w:rPr>
              <w:t xml:space="preserve"> </w:t>
            </w:r>
            <w:r w:rsidRPr="007B20CA">
              <w:rPr>
                <w:sz w:val="24"/>
                <w:szCs w:val="24"/>
              </w:rPr>
              <w:t>(по</w:t>
            </w:r>
            <w:r w:rsidRPr="007B20CA">
              <w:rPr>
                <w:spacing w:val="-7"/>
                <w:sz w:val="24"/>
                <w:szCs w:val="24"/>
              </w:rPr>
              <w:t xml:space="preserve"> </w:t>
            </w:r>
            <w:r w:rsidRPr="007B20CA">
              <w:rPr>
                <w:sz w:val="24"/>
                <w:szCs w:val="24"/>
              </w:rPr>
              <w:t>графику)</w:t>
            </w:r>
          </w:p>
        </w:tc>
        <w:tc>
          <w:tcPr>
            <w:tcW w:w="1104" w:type="dxa"/>
          </w:tcPr>
          <w:p w:rsidR="00126CCA" w:rsidRPr="007B20CA" w:rsidRDefault="00126CCA" w:rsidP="00126CCA">
            <w:pPr>
              <w:pStyle w:val="TableParagraph"/>
              <w:spacing w:line="259"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9" w:lineRule="exact"/>
              <w:ind w:left="0" w:right="143"/>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59" w:lineRule="exact"/>
              <w:rPr>
                <w:sz w:val="24"/>
                <w:szCs w:val="24"/>
              </w:rPr>
            </w:pPr>
            <w:r w:rsidRPr="007B20CA">
              <w:rPr>
                <w:sz w:val="24"/>
                <w:szCs w:val="24"/>
              </w:rPr>
              <w:t>учителя,</w:t>
            </w:r>
            <w:r w:rsidRPr="007B20CA">
              <w:rPr>
                <w:spacing w:val="-5"/>
                <w:sz w:val="24"/>
                <w:szCs w:val="24"/>
              </w:rPr>
              <w:t xml:space="preserve"> </w:t>
            </w:r>
            <w:r w:rsidRPr="007B20CA">
              <w:rPr>
                <w:sz w:val="24"/>
                <w:szCs w:val="24"/>
              </w:rPr>
              <w:t>классные</w:t>
            </w:r>
            <w:r w:rsidRPr="007B20CA">
              <w:rPr>
                <w:spacing w:val="47"/>
                <w:sz w:val="24"/>
                <w:szCs w:val="24"/>
              </w:rPr>
              <w:t xml:space="preserve"> </w:t>
            </w:r>
            <w:r w:rsidRPr="007B20CA">
              <w:rPr>
                <w:sz w:val="24"/>
                <w:szCs w:val="24"/>
              </w:rPr>
              <w:t>руководители</w:t>
            </w:r>
          </w:p>
        </w:tc>
      </w:tr>
      <w:tr w:rsidR="00126CCA" w:rsidRPr="007B20CA" w:rsidTr="00126CCA">
        <w:trPr>
          <w:trHeight w:val="273"/>
        </w:trPr>
        <w:tc>
          <w:tcPr>
            <w:tcW w:w="10227" w:type="dxa"/>
            <w:gridSpan w:val="4"/>
          </w:tcPr>
          <w:p w:rsidR="00126CCA" w:rsidRPr="00126CCA" w:rsidRDefault="00126CCA" w:rsidP="004F4A48">
            <w:pPr>
              <w:pStyle w:val="TableParagraph"/>
              <w:spacing w:line="253" w:lineRule="exact"/>
              <w:ind w:left="1581" w:right="1130"/>
              <w:jc w:val="center"/>
              <w:rPr>
                <w:b/>
                <w:sz w:val="24"/>
                <w:szCs w:val="24"/>
                <w:lang w:val="ru-RU"/>
              </w:rPr>
            </w:pPr>
            <w:r w:rsidRPr="00126CCA">
              <w:rPr>
                <w:b/>
                <w:sz w:val="24"/>
                <w:szCs w:val="24"/>
                <w:lang w:val="ru-RU"/>
              </w:rPr>
              <w:t>Модуль</w:t>
            </w:r>
            <w:r w:rsidRPr="00126CCA">
              <w:rPr>
                <w:b/>
                <w:spacing w:val="-10"/>
                <w:sz w:val="24"/>
                <w:szCs w:val="24"/>
                <w:lang w:val="ru-RU"/>
              </w:rPr>
              <w:t xml:space="preserve"> </w:t>
            </w:r>
            <w:r w:rsidRPr="00126CCA">
              <w:rPr>
                <w:b/>
                <w:sz w:val="24"/>
                <w:szCs w:val="24"/>
                <w:lang w:val="ru-RU"/>
              </w:rPr>
              <w:t>«Внеурочная</w:t>
            </w:r>
            <w:r w:rsidRPr="00126CCA">
              <w:rPr>
                <w:b/>
                <w:spacing w:val="-11"/>
                <w:sz w:val="24"/>
                <w:szCs w:val="24"/>
                <w:lang w:val="ru-RU"/>
              </w:rPr>
              <w:t xml:space="preserve"> </w:t>
            </w:r>
            <w:r w:rsidRPr="00126CCA">
              <w:rPr>
                <w:b/>
                <w:sz w:val="24"/>
                <w:szCs w:val="24"/>
                <w:lang w:val="ru-RU"/>
              </w:rPr>
              <w:t>деятельность</w:t>
            </w:r>
            <w:r w:rsidRPr="00126CCA">
              <w:rPr>
                <w:b/>
                <w:spacing w:val="-7"/>
                <w:sz w:val="24"/>
                <w:szCs w:val="24"/>
                <w:lang w:val="ru-RU"/>
              </w:rPr>
              <w:t xml:space="preserve"> </w:t>
            </w:r>
            <w:r w:rsidRPr="00126CCA">
              <w:rPr>
                <w:b/>
                <w:sz w:val="24"/>
                <w:szCs w:val="24"/>
                <w:lang w:val="ru-RU"/>
              </w:rPr>
              <w:t>и</w:t>
            </w:r>
            <w:r w:rsidRPr="00126CCA">
              <w:rPr>
                <w:b/>
                <w:spacing w:val="-7"/>
                <w:sz w:val="24"/>
                <w:szCs w:val="24"/>
                <w:lang w:val="ru-RU"/>
              </w:rPr>
              <w:t xml:space="preserve"> </w:t>
            </w:r>
            <w:r w:rsidRPr="00126CCA">
              <w:rPr>
                <w:b/>
                <w:sz w:val="24"/>
                <w:szCs w:val="24"/>
                <w:lang w:val="ru-RU"/>
              </w:rPr>
              <w:t>дополнительное</w:t>
            </w:r>
            <w:r w:rsidRPr="00126CCA">
              <w:rPr>
                <w:b/>
                <w:spacing w:val="-8"/>
                <w:sz w:val="24"/>
                <w:szCs w:val="24"/>
                <w:lang w:val="ru-RU"/>
              </w:rPr>
              <w:t xml:space="preserve"> </w:t>
            </w:r>
            <w:r w:rsidRPr="00126CCA">
              <w:rPr>
                <w:b/>
                <w:sz w:val="24"/>
                <w:szCs w:val="24"/>
                <w:lang w:val="ru-RU"/>
              </w:rPr>
              <w:t>образование»</w:t>
            </w:r>
          </w:p>
        </w:tc>
      </w:tr>
      <w:tr w:rsidR="00126CCA" w:rsidRPr="007B20CA" w:rsidTr="00126CCA">
        <w:trPr>
          <w:trHeight w:val="277"/>
        </w:trPr>
        <w:tc>
          <w:tcPr>
            <w:tcW w:w="4982" w:type="dxa"/>
          </w:tcPr>
          <w:p w:rsidR="00126CCA" w:rsidRPr="007B20CA" w:rsidRDefault="00126CCA" w:rsidP="00126CCA">
            <w:pPr>
              <w:pStyle w:val="TableParagraph"/>
              <w:spacing w:line="258" w:lineRule="exact"/>
              <w:rPr>
                <w:sz w:val="24"/>
                <w:szCs w:val="24"/>
              </w:rPr>
            </w:pPr>
            <w:r w:rsidRPr="007B20CA">
              <w:rPr>
                <w:sz w:val="24"/>
                <w:szCs w:val="24"/>
              </w:rPr>
              <w:t>Разговоры</w:t>
            </w:r>
            <w:r w:rsidRPr="007B20CA">
              <w:rPr>
                <w:spacing w:val="-12"/>
                <w:sz w:val="24"/>
                <w:szCs w:val="24"/>
              </w:rPr>
              <w:t xml:space="preserve"> </w:t>
            </w:r>
            <w:r w:rsidRPr="007B20CA">
              <w:rPr>
                <w:sz w:val="24"/>
                <w:szCs w:val="24"/>
              </w:rPr>
              <w:t>о важном</w:t>
            </w:r>
          </w:p>
        </w:tc>
        <w:tc>
          <w:tcPr>
            <w:tcW w:w="1104" w:type="dxa"/>
          </w:tcPr>
          <w:p w:rsidR="00126CCA" w:rsidRPr="007B20CA" w:rsidRDefault="00126CCA" w:rsidP="00126CCA">
            <w:pPr>
              <w:pStyle w:val="TableParagraph"/>
              <w:spacing w:line="258"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8" w:lineRule="exact"/>
              <w:ind w:left="0" w:right="243"/>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58" w:lineRule="exact"/>
              <w:rPr>
                <w:sz w:val="24"/>
                <w:szCs w:val="24"/>
              </w:rPr>
            </w:pPr>
            <w:r w:rsidRPr="007B20CA">
              <w:rPr>
                <w:sz w:val="24"/>
                <w:szCs w:val="24"/>
              </w:rPr>
              <w:t>классные</w:t>
            </w:r>
            <w:r w:rsidRPr="007B20CA">
              <w:rPr>
                <w:spacing w:val="-14"/>
                <w:sz w:val="24"/>
                <w:szCs w:val="24"/>
              </w:rPr>
              <w:t xml:space="preserve"> </w:t>
            </w:r>
            <w:r w:rsidRPr="007B20CA">
              <w:rPr>
                <w:sz w:val="24"/>
                <w:szCs w:val="24"/>
              </w:rPr>
              <w:t>руководители,</w:t>
            </w:r>
            <w:r w:rsidRPr="007B20CA">
              <w:rPr>
                <w:spacing w:val="-11"/>
                <w:sz w:val="24"/>
                <w:szCs w:val="24"/>
              </w:rPr>
              <w:t xml:space="preserve"> </w:t>
            </w:r>
            <w:r w:rsidRPr="007B20CA">
              <w:rPr>
                <w:sz w:val="24"/>
                <w:szCs w:val="24"/>
              </w:rPr>
              <w:t>учителя-предметники</w:t>
            </w:r>
          </w:p>
        </w:tc>
      </w:tr>
      <w:tr w:rsidR="00126CCA" w:rsidRPr="007B20CA" w:rsidTr="00126CCA">
        <w:trPr>
          <w:trHeight w:val="273"/>
        </w:trPr>
        <w:tc>
          <w:tcPr>
            <w:tcW w:w="4982" w:type="dxa"/>
          </w:tcPr>
          <w:p w:rsidR="00126CCA" w:rsidRPr="007B20CA" w:rsidRDefault="00126CCA" w:rsidP="00126CCA">
            <w:pPr>
              <w:pStyle w:val="TableParagraph"/>
              <w:spacing w:line="253" w:lineRule="exact"/>
              <w:rPr>
                <w:sz w:val="24"/>
                <w:szCs w:val="24"/>
              </w:rPr>
            </w:pPr>
            <w:r w:rsidRPr="007B20CA">
              <w:rPr>
                <w:sz w:val="24"/>
                <w:szCs w:val="24"/>
              </w:rPr>
              <w:t>Россия- мои горизонты</w:t>
            </w:r>
          </w:p>
        </w:tc>
        <w:tc>
          <w:tcPr>
            <w:tcW w:w="1104" w:type="dxa"/>
          </w:tcPr>
          <w:p w:rsidR="00126CCA" w:rsidRPr="007B20CA" w:rsidRDefault="00126CCA" w:rsidP="00126CCA">
            <w:pPr>
              <w:pStyle w:val="TableParagraph"/>
              <w:spacing w:line="253"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3" w:lineRule="exact"/>
              <w:ind w:left="0" w:right="242"/>
              <w:jc w:val="center"/>
              <w:rPr>
                <w:sz w:val="24"/>
                <w:szCs w:val="24"/>
              </w:rPr>
            </w:pPr>
            <w:r w:rsidRPr="007B20CA">
              <w:rPr>
                <w:sz w:val="24"/>
                <w:szCs w:val="24"/>
              </w:rPr>
              <w:t>в</w:t>
            </w:r>
            <w:r w:rsidRPr="007B20CA">
              <w:rPr>
                <w:spacing w:val="-3"/>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53" w:lineRule="exact"/>
              <w:rPr>
                <w:sz w:val="24"/>
                <w:szCs w:val="24"/>
              </w:rPr>
            </w:pPr>
            <w:r w:rsidRPr="007B20CA">
              <w:rPr>
                <w:sz w:val="24"/>
                <w:szCs w:val="24"/>
              </w:rPr>
              <w:t>классные</w:t>
            </w:r>
            <w:r w:rsidRPr="007B20CA">
              <w:rPr>
                <w:spacing w:val="-14"/>
                <w:sz w:val="24"/>
                <w:szCs w:val="24"/>
              </w:rPr>
              <w:t xml:space="preserve"> </w:t>
            </w:r>
            <w:r w:rsidRPr="007B20CA">
              <w:rPr>
                <w:sz w:val="24"/>
                <w:szCs w:val="24"/>
              </w:rPr>
              <w:t>руководители,</w:t>
            </w:r>
            <w:r w:rsidRPr="007B20CA">
              <w:rPr>
                <w:spacing w:val="-11"/>
                <w:sz w:val="24"/>
                <w:szCs w:val="24"/>
              </w:rPr>
              <w:t xml:space="preserve"> </w:t>
            </w:r>
            <w:r w:rsidRPr="007B20CA">
              <w:rPr>
                <w:sz w:val="24"/>
                <w:szCs w:val="24"/>
              </w:rPr>
              <w:t>учителя-предметники</w:t>
            </w:r>
          </w:p>
        </w:tc>
      </w:tr>
      <w:tr w:rsidR="00126CCA" w:rsidRPr="007B20CA" w:rsidTr="00126CCA">
        <w:trPr>
          <w:trHeight w:val="278"/>
        </w:trPr>
        <w:tc>
          <w:tcPr>
            <w:tcW w:w="10227" w:type="dxa"/>
            <w:gridSpan w:val="4"/>
          </w:tcPr>
          <w:p w:rsidR="00126CCA" w:rsidRPr="007B20CA" w:rsidRDefault="00126CCA" w:rsidP="00126CCA">
            <w:pPr>
              <w:pStyle w:val="TableParagraph"/>
              <w:spacing w:before="1" w:line="257" w:lineRule="exact"/>
              <w:ind w:left="2307" w:right="2907"/>
              <w:jc w:val="center"/>
              <w:rPr>
                <w:b/>
                <w:sz w:val="24"/>
                <w:szCs w:val="24"/>
              </w:rPr>
            </w:pPr>
            <w:r w:rsidRPr="007B20CA">
              <w:rPr>
                <w:b/>
                <w:sz w:val="24"/>
                <w:szCs w:val="24"/>
              </w:rPr>
              <w:t>Модуль</w:t>
            </w:r>
            <w:r w:rsidRPr="007B20CA">
              <w:rPr>
                <w:b/>
                <w:spacing w:val="-15"/>
                <w:sz w:val="24"/>
                <w:szCs w:val="24"/>
              </w:rPr>
              <w:t xml:space="preserve"> </w:t>
            </w:r>
            <w:r w:rsidRPr="007B20CA">
              <w:rPr>
                <w:b/>
                <w:sz w:val="24"/>
                <w:szCs w:val="24"/>
              </w:rPr>
              <w:t>«Классное</w:t>
            </w:r>
            <w:r w:rsidRPr="007B20CA">
              <w:rPr>
                <w:b/>
                <w:spacing w:val="-14"/>
                <w:sz w:val="24"/>
                <w:szCs w:val="24"/>
              </w:rPr>
              <w:t xml:space="preserve"> </w:t>
            </w:r>
            <w:r w:rsidRPr="007B20CA">
              <w:rPr>
                <w:b/>
                <w:sz w:val="24"/>
                <w:szCs w:val="24"/>
              </w:rPr>
              <w:t>руководство»</w:t>
            </w:r>
          </w:p>
        </w:tc>
      </w:tr>
      <w:tr w:rsidR="00126CCA" w:rsidRPr="007B20CA" w:rsidTr="00126CCA">
        <w:trPr>
          <w:trHeight w:val="1103"/>
        </w:trPr>
        <w:tc>
          <w:tcPr>
            <w:tcW w:w="4982" w:type="dxa"/>
          </w:tcPr>
          <w:p w:rsidR="00126CCA" w:rsidRPr="00126CCA" w:rsidRDefault="00126CCA" w:rsidP="00126CCA">
            <w:pPr>
              <w:pStyle w:val="TableParagraph"/>
              <w:rPr>
                <w:sz w:val="24"/>
                <w:szCs w:val="24"/>
                <w:lang w:val="ru-RU"/>
              </w:rPr>
            </w:pPr>
            <w:r w:rsidRPr="00126CCA">
              <w:rPr>
                <w:spacing w:val="-1"/>
                <w:sz w:val="24"/>
                <w:szCs w:val="24"/>
                <w:lang w:val="ru-RU"/>
              </w:rPr>
              <w:t>Поднятие</w:t>
            </w:r>
            <w:r w:rsidRPr="00126CCA">
              <w:rPr>
                <w:spacing w:val="-7"/>
                <w:sz w:val="24"/>
                <w:szCs w:val="24"/>
                <w:lang w:val="ru-RU"/>
              </w:rPr>
              <w:t xml:space="preserve"> </w:t>
            </w:r>
            <w:r w:rsidRPr="00126CCA">
              <w:rPr>
                <w:sz w:val="24"/>
                <w:szCs w:val="24"/>
                <w:lang w:val="ru-RU"/>
              </w:rPr>
              <w:t>флага.</w:t>
            </w:r>
            <w:r w:rsidRPr="00126CCA">
              <w:rPr>
                <w:spacing w:val="-8"/>
                <w:sz w:val="24"/>
                <w:szCs w:val="24"/>
                <w:lang w:val="ru-RU"/>
              </w:rPr>
              <w:t xml:space="preserve"> </w:t>
            </w:r>
            <w:r w:rsidRPr="00126CCA">
              <w:rPr>
                <w:sz w:val="24"/>
                <w:szCs w:val="24"/>
                <w:lang w:val="ru-RU"/>
              </w:rPr>
              <w:t>Гимн.</w:t>
            </w:r>
            <w:r w:rsidRPr="00126CCA">
              <w:rPr>
                <w:spacing w:val="-6"/>
                <w:sz w:val="24"/>
                <w:szCs w:val="24"/>
                <w:lang w:val="ru-RU"/>
              </w:rPr>
              <w:t xml:space="preserve"> </w:t>
            </w:r>
            <w:r w:rsidRPr="00126CCA">
              <w:rPr>
                <w:sz w:val="24"/>
                <w:szCs w:val="24"/>
                <w:lang w:val="ru-RU"/>
              </w:rPr>
              <w:t>ВД</w:t>
            </w:r>
            <w:r w:rsidRPr="00126CCA">
              <w:rPr>
                <w:spacing w:val="-6"/>
                <w:sz w:val="24"/>
                <w:szCs w:val="24"/>
                <w:lang w:val="ru-RU"/>
              </w:rPr>
              <w:t xml:space="preserve"> </w:t>
            </w:r>
            <w:r w:rsidRPr="00126CCA">
              <w:rPr>
                <w:sz w:val="24"/>
                <w:szCs w:val="24"/>
                <w:lang w:val="ru-RU"/>
              </w:rPr>
              <w:t>«Разговор</w:t>
            </w:r>
            <w:r w:rsidRPr="00126CCA">
              <w:rPr>
                <w:spacing w:val="-14"/>
                <w:sz w:val="24"/>
                <w:szCs w:val="24"/>
                <w:lang w:val="ru-RU"/>
              </w:rPr>
              <w:t xml:space="preserve"> </w:t>
            </w:r>
            <w:r w:rsidRPr="00126CCA">
              <w:rPr>
                <w:sz w:val="24"/>
                <w:szCs w:val="24"/>
                <w:lang w:val="ru-RU"/>
              </w:rPr>
              <w:t>о</w:t>
            </w:r>
            <w:r w:rsidRPr="00126CCA">
              <w:rPr>
                <w:spacing w:val="-6"/>
                <w:sz w:val="24"/>
                <w:szCs w:val="24"/>
                <w:lang w:val="ru-RU"/>
              </w:rPr>
              <w:t xml:space="preserve"> </w:t>
            </w:r>
            <w:r w:rsidRPr="00126CCA">
              <w:rPr>
                <w:sz w:val="24"/>
                <w:szCs w:val="24"/>
                <w:lang w:val="ru-RU"/>
              </w:rPr>
              <w:t>важном»</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126CCA" w:rsidRDefault="00126CCA" w:rsidP="00126CCA">
            <w:pPr>
              <w:pStyle w:val="TableParagraph"/>
              <w:ind w:left="33" w:right="143" w:hanging="2"/>
              <w:jc w:val="center"/>
              <w:rPr>
                <w:sz w:val="24"/>
                <w:szCs w:val="24"/>
                <w:lang w:val="ru-RU"/>
              </w:rPr>
            </w:pPr>
            <w:r w:rsidRPr="00126CCA">
              <w:rPr>
                <w:sz w:val="24"/>
                <w:szCs w:val="24"/>
                <w:lang w:val="ru-RU"/>
              </w:rPr>
              <w:t>каждый</w:t>
            </w:r>
            <w:r w:rsidRPr="00126CCA">
              <w:rPr>
                <w:spacing w:val="1"/>
                <w:sz w:val="24"/>
                <w:szCs w:val="24"/>
                <w:lang w:val="ru-RU"/>
              </w:rPr>
              <w:t xml:space="preserve"> </w:t>
            </w:r>
            <w:proofErr w:type="gramStart"/>
            <w:r w:rsidRPr="00126CCA">
              <w:rPr>
                <w:spacing w:val="-1"/>
                <w:sz w:val="24"/>
                <w:szCs w:val="24"/>
                <w:lang w:val="ru-RU"/>
              </w:rPr>
              <w:t>понедельник,</w:t>
            </w:r>
            <w:r w:rsidRPr="00126CCA">
              <w:rPr>
                <w:spacing w:val="-57"/>
                <w:sz w:val="24"/>
                <w:szCs w:val="24"/>
                <w:lang w:val="ru-RU"/>
              </w:rPr>
              <w:t xml:space="preserve"> </w:t>
            </w:r>
            <w:r>
              <w:rPr>
                <w:spacing w:val="-57"/>
                <w:sz w:val="24"/>
                <w:szCs w:val="24"/>
                <w:lang w:val="ru-RU"/>
              </w:rPr>
              <w:t xml:space="preserve"> </w:t>
            </w:r>
            <w:r w:rsidRPr="00126CCA">
              <w:rPr>
                <w:sz w:val="24"/>
                <w:szCs w:val="24"/>
                <w:lang w:val="ru-RU"/>
              </w:rPr>
              <w:t>1</w:t>
            </w:r>
            <w:proofErr w:type="gramEnd"/>
            <w:r w:rsidRPr="00126CCA">
              <w:rPr>
                <w:spacing w:val="-2"/>
                <w:sz w:val="24"/>
                <w:szCs w:val="24"/>
                <w:lang w:val="ru-RU"/>
              </w:rPr>
              <w:t xml:space="preserve"> </w:t>
            </w:r>
            <w:r w:rsidRPr="00126CCA">
              <w:rPr>
                <w:sz w:val="24"/>
                <w:szCs w:val="24"/>
                <w:lang w:val="ru-RU"/>
              </w:rPr>
              <w:t>уроком в</w:t>
            </w:r>
          </w:p>
          <w:p w:rsidR="00126CCA" w:rsidRPr="00126CCA" w:rsidRDefault="00126CCA" w:rsidP="00126CCA">
            <w:pPr>
              <w:pStyle w:val="TableParagraph"/>
              <w:spacing w:line="261" w:lineRule="exact"/>
              <w:ind w:left="87" w:right="68"/>
              <w:jc w:val="center"/>
              <w:rPr>
                <w:sz w:val="24"/>
                <w:szCs w:val="24"/>
                <w:lang w:val="ru-RU"/>
              </w:rPr>
            </w:pPr>
            <w:r w:rsidRPr="00126CCA">
              <w:rPr>
                <w:sz w:val="24"/>
                <w:szCs w:val="24"/>
                <w:lang w:val="ru-RU"/>
              </w:rPr>
              <w:t>течение</w:t>
            </w:r>
            <w:r w:rsidRPr="00126CCA">
              <w:rPr>
                <w:spacing w:val="-8"/>
                <w:sz w:val="24"/>
                <w:szCs w:val="24"/>
                <w:lang w:val="ru-RU"/>
              </w:rPr>
              <w:t xml:space="preserve"> </w:t>
            </w:r>
            <w:r w:rsidRPr="00126CCA">
              <w:rPr>
                <w:sz w:val="24"/>
                <w:szCs w:val="24"/>
                <w:lang w:val="ru-RU"/>
              </w:rPr>
              <w:t>года</w:t>
            </w: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0"/>
                <w:sz w:val="24"/>
                <w:szCs w:val="24"/>
              </w:rPr>
              <w:t xml:space="preserve"> </w:t>
            </w:r>
            <w:r w:rsidRPr="007B20CA">
              <w:rPr>
                <w:sz w:val="24"/>
                <w:szCs w:val="24"/>
              </w:rPr>
              <w:t>руководители</w:t>
            </w:r>
          </w:p>
        </w:tc>
      </w:tr>
      <w:tr w:rsidR="00126CCA" w:rsidRPr="007B20CA" w:rsidTr="00126CCA">
        <w:trPr>
          <w:trHeight w:val="552"/>
        </w:trPr>
        <w:tc>
          <w:tcPr>
            <w:tcW w:w="4982" w:type="dxa"/>
          </w:tcPr>
          <w:p w:rsidR="00126CCA" w:rsidRPr="00126CCA" w:rsidRDefault="00126CCA" w:rsidP="00126CCA">
            <w:pPr>
              <w:pStyle w:val="TableParagraph"/>
              <w:rPr>
                <w:sz w:val="24"/>
                <w:szCs w:val="24"/>
                <w:lang w:val="ru-RU"/>
              </w:rPr>
            </w:pPr>
            <w:r w:rsidRPr="00126CCA">
              <w:rPr>
                <w:sz w:val="24"/>
                <w:szCs w:val="24"/>
                <w:lang w:val="ru-RU"/>
              </w:rPr>
              <w:t>Проведение</w:t>
            </w:r>
            <w:r w:rsidRPr="00126CCA">
              <w:rPr>
                <w:spacing w:val="45"/>
                <w:sz w:val="24"/>
                <w:szCs w:val="24"/>
                <w:lang w:val="ru-RU"/>
              </w:rPr>
              <w:t xml:space="preserve"> </w:t>
            </w:r>
            <w:r w:rsidRPr="00126CCA">
              <w:rPr>
                <w:sz w:val="24"/>
                <w:szCs w:val="24"/>
                <w:lang w:val="ru-RU"/>
              </w:rPr>
              <w:t>классных</w:t>
            </w:r>
            <w:r w:rsidRPr="00126CCA">
              <w:rPr>
                <w:spacing w:val="100"/>
                <w:sz w:val="24"/>
                <w:szCs w:val="24"/>
                <w:lang w:val="ru-RU"/>
              </w:rPr>
              <w:t xml:space="preserve"> </w:t>
            </w:r>
            <w:r w:rsidRPr="00126CCA">
              <w:rPr>
                <w:sz w:val="24"/>
                <w:szCs w:val="24"/>
                <w:lang w:val="ru-RU"/>
              </w:rPr>
              <w:t>часов,</w:t>
            </w:r>
            <w:r w:rsidRPr="00126CCA">
              <w:rPr>
                <w:spacing w:val="104"/>
                <w:sz w:val="24"/>
                <w:szCs w:val="24"/>
                <w:lang w:val="ru-RU"/>
              </w:rPr>
              <w:t xml:space="preserve"> </w:t>
            </w:r>
            <w:r w:rsidRPr="00126CCA">
              <w:rPr>
                <w:sz w:val="24"/>
                <w:szCs w:val="24"/>
                <w:lang w:val="ru-RU"/>
              </w:rPr>
              <w:t>участие</w:t>
            </w:r>
            <w:r w:rsidRPr="00126CCA">
              <w:rPr>
                <w:spacing w:val="105"/>
                <w:sz w:val="24"/>
                <w:szCs w:val="24"/>
                <w:lang w:val="ru-RU"/>
              </w:rPr>
              <w:t xml:space="preserve"> </w:t>
            </w:r>
            <w:r w:rsidRPr="00126CCA">
              <w:rPr>
                <w:sz w:val="24"/>
                <w:szCs w:val="24"/>
                <w:lang w:val="ru-RU"/>
              </w:rPr>
              <w:t>в</w:t>
            </w:r>
            <w:r w:rsidRPr="00126CCA">
              <w:rPr>
                <w:spacing w:val="103"/>
                <w:sz w:val="24"/>
                <w:szCs w:val="24"/>
                <w:lang w:val="ru-RU"/>
              </w:rPr>
              <w:t xml:space="preserve"> </w:t>
            </w:r>
            <w:r w:rsidRPr="00126CCA">
              <w:rPr>
                <w:sz w:val="24"/>
                <w:szCs w:val="24"/>
                <w:lang w:val="ru-RU"/>
              </w:rPr>
              <w:t>Днях</w:t>
            </w:r>
            <w:r w:rsidRPr="00126CCA">
              <w:rPr>
                <w:spacing w:val="101"/>
                <w:sz w:val="24"/>
                <w:szCs w:val="24"/>
                <w:lang w:val="ru-RU"/>
              </w:rPr>
              <w:t xml:space="preserve"> </w:t>
            </w:r>
            <w:r w:rsidRPr="00126CCA">
              <w:rPr>
                <w:sz w:val="24"/>
                <w:szCs w:val="24"/>
                <w:lang w:val="ru-RU"/>
              </w:rPr>
              <w:t>единых</w:t>
            </w:r>
            <w:r>
              <w:rPr>
                <w:sz w:val="24"/>
                <w:szCs w:val="24"/>
                <w:lang w:val="ru-RU"/>
              </w:rPr>
              <w:t xml:space="preserve"> </w:t>
            </w:r>
            <w:r w:rsidRPr="00126CCA">
              <w:rPr>
                <w:sz w:val="24"/>
                <w:szCs w:val="24"/>
                <w:lang w:val="ru-RU"/>
              </w:rPr>
              <w:t>действий</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0"/>
              <w:rPr>
                <w:sz w:val="24"/>
                <w:szCs w:val="24"/>
              </w:rPr>
            </w:pP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551"/>
        </w:trPr>
        <w:tc>
          <w:tcPr>
            <w:tcW w:w="4982" w:type="dxa"/>
          </w:tcPr>
          <w:p w:rsidR="00126CCA" w:rsidRPr="00126CCA" w:rsidRDefault="00126CCA" w:rsidP="00126CCA">
            <w:pPr>
              <w:pStyle w:val="TableParagraph"/>
              <w:rPr>
                <w:sz w:val="24"/>
                <w:szCs w:val="24"/>
                <w:lang w:val="ru-RU"/>
              </w:rPr>
            </w:pPr>
            <w:r w:rsidRPr="00126CCA">
              <w:rPr>
                <w:sz w:val="24"/>
                <w:szCs w:val="24"/>
                <w:lang w:val="ru-RU"/>
              </w:rPr>
              <w:t>Проведение</w:t>
            </w:r>
            <w:r w:rsidRPr="00126CCA">
              <w:rPr>
                <w:spacing w:val="42"/>
                <w:sz w:val="24"/>
                <w:szCs w:val="24"/>
                <w:lang w:val="ru-RU"/>
              </w:rPr>
              <w:t xml:space="preserve"> </w:t>
            </w:r>
            <w:r w:rsidRPr="00126CCA">
              <w:rPr>
                <w:sz w:val="24"/>
                <w:szCs w:val="24"/>
                <w:lang w:val="ru-RU"/>
              </w:rPr>
              <w:t>инструктажей</w:t>
            </w:r>
            <w:r w:rsidRPr="00126CCA">
              <w:rPr>
                <w:spacing w:val="45"/>
                <w:sz w:val="24"/>
                <w:szCs w:val="24"/>
                <w:lang w:val="ru-RU"/>
              </w:rPr>
              <w:t xml:space="preserve"> </w:t>
            </w:r>
            <w:r w:rsidRPr="00126CCA">
              <w:rPr>
                <w:sz w:val="24"/>
                <w:szCs w:val="24"/>
                <w:lang w:val="ru-RU"/>
              </w:rPr>
              <w:t>с</w:t>
            </w:r>
            <w:r w:rsidRPr="00126CCA">
              <w:rPr>
                <w:spacing w:val="43"/>
                <w:sz w:val="24"/>
                <w:szCs w:val="24"/>
                <w:lang w:val="ru-RU"/>
              </w:rPr>
              <w:t xml:space="preserve"> </w:t>
            </w:r>
            <w:r w:rsidRPr="00126CCA">
              <w:rPr>
                <w:sz w:val="24"/>
                <w:szCs w:val="24"/>
                <w:lang w:val="ru-RU"/>
              </w:rPr>
              <w:t>обучающимся</w:t>
            </w:r>
            <w:r w:rsidRPr="00126CCA">
              <w:rPr>
                <w:spacing w:val="44"/>
                <w:sz w:val="24"/>
                <w:szCs w:val="24"/>
                <w:lang w:val="ru-RU"/>
              </w:rPr>
              <w:t xml:space="preserve"> </w:t>
            </w:r>
            <w:r w:rsidRPr="00126CCA">
              <w:rPr>
                <w:sz w:val="24"/>
                <w:szCs w:val="24"/>
                <w:lang w:val="ru-RU"/>
              </w:rPr>
              <w:t>по</w:t>
            </w:r>
            <w:r w:rsidRPr="00126CCA">
              <w:rPr>
                <w:spacing w:val="43"/>
                <w:sz w:val="24"/>
                <w:szCs w:val="24"/>
                <w:lang w:val="ru-RU"/>
              </w:rPr>
              <w:t xml:space="preserve"> </w:t>
            </w:r>
            <w:r w:rsidRPr="00126CCA">
              <w:rPr>
                <w:sz w:val="24"/>
                <w:szCs w:val="24"/>
                <w:lang w:val="ru-RU"/>
              </w:rPr>
              <w:t>ТБ,</w:t>
            </w:r>
            <w:r w:rsidRPr="00126CCA">
              <w:rPr>
                <w:spacing w:val="46"/>
                <w:sz w:val="24"/>
                <w:szCs w:val="24"/>
                <w:lang w:val="ru-RU"/>
              </w:rPr>
              <w:t xml:space="preserve"> </w:t>
            </w:r>
            <w:r w:rsidRPr="00126CCA">
              <w:rPr>
                <w:sz w:val="24"/>
                <w:szCs w:val="24"/>
                <w:lang w:val="ru-RU"/>
              </w:rPr>
              <w:t>ПДД,</w:t>
            </w:r>
            <w:r>
              <w:rPr>
                <w:sz w:val="24"/>
                <w:szCs w:val="24"/>
                <w:lang w:val="ru-RU"/>
              </w:rPr>
              <w:t xml:space="preserve"> </w:t>
            </w:r>
            <w:r w:rsidRPr="00126CCA">
              <w:rPr>
                <w:sz w:val="24"/>
                <w:szCs w:val="24"/>
                <w:lang w:val="ru-RU"/>
              </w:rPr>
              <w:t>ППБ</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110"/>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278"/>
        </w:trPr>
        <w:tc>
          <w:tcPr>
            <w:tcW w:w="4982" w:type="dxa"/>
          </w:tcPr>
          <w:p w:rsidR="00126CCA" w:rsidRPr="007B20CA" w:rsidRDefault="00126CCA" w:rsidP="00126CCA">
            <w:pPr>
              <w:pStyle w:val="TableParagraph"/>
              <w:spacing w:line="259" w:lineRule="exact"/>
              <w:rPr>
                <w:sz w:val="24"/>
                <w:szCs w:val="24"/>
              </w:rPr>
            </w:pPr>
            <w:r w:rsidRPr="007B20CA">
              <w:rPr>
                <w:sz w:val="24"/>
                <w:szCs w:val="24"/>
              </w:rPr>
              <w:t>Изучение</w:t>
            </w:r>
            <w:r w:rsidRPr="007B20CA">
              <w:rPr>
                <w:spacing w:val="-13"/>
                <w:sz w:val="24"/>
                <w:szCs w:val="24"/>
              </w:rPr>
              <w:t xml:space="preserve"> </w:t>
            </w:r>
            <w:r w:rsidRPr="007B20CA">
              <w:rPr>
                <w:sz w:val="24"/>
                <w:szCs w:val="24"/>
              </w:rPr>
              <w:t>классного</w:t>
            </w:r>
            <w:r w:rsidRPr="007B20CA">
              <w:rPr>
                <w:spacing w:val="-9"/>
                <w:sz w:val="24"/>
                <w:szCs w:val="24"/>
              </w:rPr>
              <w:t xml:space="preserve"> </w:t>
            </w:r>
            <w:r w:rsidRPr="007B20CA">
              <w:rPr>
                <w:sz w:val="24"/>
                <w:szCs w:val="24"/>
              </w:rPr>
              <w:t>коллектива</w:t>
            </w:r>
          </w:p>
        </w:tc>
        <w:tc>
          <w:tcPr>
            <w:tcW w:w="1104" w:type="dxa"/>
          </w:tcPr>
          <w:p w:rsidR="00126CCA" w:rsidRPr="007B20CA" w:rsidRDefault="00126CCA" w:rsidP="00126CCA">
            <w:pPr>
              <w:pStyle w:val="TableParagraph"/>
              <w:spacing w:line="259"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9" w:lineRule="exact"/>
              <w:ind w:left="110"/>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59" w:lineRule="exact"/>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278"/>
        </w:trPr>
        <w:tc>
          <w:tcPr>
            <w:tcW w:w="4982" w:type="dxa"/>
          </w:tcPr>
          <w:p w:rsidR="00126CCA" w:rsidRPr="007B20CA" w:rsidRDefault="00126CCA" w:rsidP="00126CCA">
            <w:pPr>
              <w:pStyle w:val="TableParagraph"/>
              <w:spacing w:line="258" w:lineRule="exact"/>
              <w:rPr>
                <w:sz w:val="24"/>
                <w:szCs w:val="24"/>
              </w:rPr>
            </w:pPr>
            <w:r w:rsidRPr="007B20CA">
              <w:rPr>
                <w:sz w:val="24"/>
                <w:szCs w:val="24"/>
              </w:rPr>
              <w:t>Классные</w:t>
            </w:r>
            <w:r w:rsidRPr="007B20CA">
              <w:rPr>
                <w:spacing w:val="-8"/>
                <w:sz w:val="24"/>
                <w:szCs w:val="24"/>
              </w:rPr>
              <w:t xml:space="preserve"> </w:t>
            </w:r>
            <w:r w:rsidRPr="007B20CA">
              <w:rPr>
                <w:sz w:val="24"/>
                <w:szCs w:val="24"/>
              </w:rPr>
              <w:t>коллективные</w:t>
            </w:r>
            <w:r w:rsidRPr="007B20CA">
              <w:rPr>
                <w:spacing w:val="-8"/>
                <w:sz w:val="24"/>
                <w:szCs w:val="24"/>
              </w:rPr>
              <w:t xml:space="preserve"> </w:t>
            </w:r>
            <w:r w:rsidRPr="007B20CA">
              <w:rPr>
                <w:sz w:val="24"/>
                <w:szCs w:val="24"/>
              </w:rPr>
              <w:t>творческие</w:t>
            </w:r>
            <w:r w:rsidRPr="007B20CA">
              <w:rPr>
                <w:spacing w:val="-8"/>
                <w:sz w:val="24"/>
                <w:szCs w:val="24"/>
              </w:rPr>
              <w:t xml:space="preserve"> </w:t>
            </w:r>
            <w:r w:rsidRPr="007B20CA">
              <w:rPr>
                <w:sz w:val="24"/>
                <w:szCs w:val="24"/>
              </w:rPr>
              <w:t>дела</w:t>
            </w:r>
          </w:p>
        </w:tc>
        <w:tc>
          <w:tcPr>
            <w:tcW w:w="1104" w:type="dxa"/>
          </w:tcPr>
          <w:p w:rsidR="00126CCA" w:rsidRPr="007B20CA" w:rsidRDefault="00126CCA" w:rsidP="00126CCA">
            <w:pPr>
              <w:pStyle w:val="TableParagraph"/>
              <w:spacing w:line="258"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8" w:lineRule="exact"/>
              <w:ind w:left="110"/>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lastRenderedPageBreak/>
              <w:t>года</w:t>
            </w:r>
          </w:p>
        </w:tc>
        <w:tc>
          <w:tcPr>
            <w:tcW w:w="2693" w:type="dxa"/>
          </w:tcPr>
          <w:p w:rsidR="00126CCA" w:rsidRPr="007B20CA" w:rsidRDefault="00126CCA" w:rsidP="00126CCA">
            <w:pPr>
              <w:pStyle w:val="TableParagraph"/>
              <w:spacing w:line="258" w:lineRule="exact"/>
              <w:rPr>
                <w:sz w:val="24"/>
                <w:szCs w:val="24"/>
              </w:rPr>
            </w:pPr>
            <w:r w:rsidRPr="007B20CA">
              <w:rPr>
                <w:sz w:val="24"/>
                <w:szCs w:val="24"/>
              </w:rPr>
              <w:lastRenderedPageBreak/>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551"/>
        </w:trPr>
        <w:tc>
          <w:tcPr>
            <w:tcW w:w="4982" w:type="dxa"/>
          </w:tcPr>
          <w:p w:rsidR="00126CCA" w:rsidRPr="00126CCA" w:rsidRDefault="00126CCA" w:rsidP="00126CCA">
            <w:pPr>
              <w:pStyle w:val="TableParagraph"/>
              <w:tabs>
                <w:tab w:val="left" w:pos="1524"/>
                <w:tab w:val="left" w:pos="2939"/>
                <w:tab w:val="left" w:pos="4388"/>
                <w:tab w:val="left" w:pos="6014"/>
              </w:tabs>
              <w:rPr>
                <w:sz w:val="24"/>
                <w:szCs w:val="24"/>
                <w:lang w:val="ru-RU"/>
              </w:rPr>
            </w:pPr>
            <w:r w:rsidRPr="00126CCA">
              <w:rPr>
                <w:sz w:val="24"/>
                <w:szCs w:val="24"/>
                <w:lang w:val="ru-RU"/>
              </w:rPr>
              <w:t>Реализация</w:t>
            </w:r>
            <w:r w:rsidRPr="00126CCA">
              <w:rPr>
                <w:sz w:val="24"/>
                <w:szCs w:val="24"/>
                <w:lang w:val="ru-RU"/>
              </w:rPr>
              <w:tab/>
              <w:t>программы</w:t>
            </w:r>
            <w:r w:rsidRPr="00126CCA">
              <w:rPr>
                <w:sz w:val="24"/>
                <w:szCs w:val="24"/>
                <w:lang w:val="ru-RU"/>
              </w:rPr>
              <w:tab/>
              <w:t>внеурочной</w:t>
            </w:r>
            <w:r w:rsidRPr="00126CCA">
              <w:rPr>
                <w:sz w:val="24"/>
                <w:szCs w:val="24"/>
                <w:lang w:val="ru-RU"/>
              </w:rPr>
              <w:tab/>
              <w:t>деятельности</w:t>
            </w:r>
            <w:r w:rsidRPr="00126CCA">
              <w:rPr>
                <w:sz w:val="24"/>
                <w:szCs w:val="24"/>
                <w:lang w:val="ru-RU"/>
              </w:rPr>
              <w:tab/>
              <w:t>с</w:t>
            </w:r>
            <w:r>
              <w:rPr>
                <w:sz w:val="24"/>
                <w:szCs w:val="24"/>
                <w:lang w:val="ru-RU"/>
              </w:rPr>
              <w:t xml:space="preserve"> </w:t>
            </w:r>
            <w:r w:rsidRPr="00126CCA">
              <w:rPr>
                <w:sz w:val="24"/>
                <w:szCs w:val="24"/>
                <w:lang w:val="ru-RU"/>
              </w:rPr>
              <w:t>классом</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126CCA" w:rsidRDefault="00126CCA" w:rsidP="00126CCA">
            <w:pPr>
              <w:pStyle w:val="TableParagraph"/>
              <w:tabs>
                <w:tab w:val="left" w:pos="580"/>
              </w:tabs>
              <w:ind w:left="110"/>
              <w:rPr>
                <w:sz w:val="24"/>
                <w:szCs w:val="24"/>
                <w:lang w:val="ru-RU"/>
              </w:rPr>
            </w:pPr>
            <w:r w:rsidRPr="00126CCA">
              <w:rPr>
                <w:sz w:val="24"/>
                <w:szCs w:val="24"/>
                <w:lang w:val="ru-RU"/>
              </w:rPr>
              <w:t>по</w:t>
            </w:r>
            <w:r w:rsidRPr="00126CCA">
              <w:rPr>
                <w:sz w:val="24"/>
                <w:szCs w:val="24"/>
                <w:lang w:val="ru-RU"/>
              </w:rPr>
              <w:tab/>
              <w:t>расписанию,</w:t>
            </w:r>
          </w:p>
          <w:p w:rsidR="00126CCA" w:rsidRPr="00126CCA" w:rsidRDefault="00126CCA" w:rsidP="00126CCA">
            <w:pPr>
              <w:pStyle w:val="TableParagraph"/>
              <w:spacing w:before="2" w:line="261" w:lineRule="exact"/>
              <w:ind w:left="110"/>
              <w:rPr>
                <w:sz w:val="24"/>
                <w:szCs w:val="24"/>
                <w:lang w:val="ru-RU"/>
              </w:rPr>
            </w:pPr>
            <w:r w:rsidRPr="00126CCA">
              <w:rPr>
                <w:sz w:val="24"/>
                <w:szCs w:val="24"/>
                <w:lang w:val="ru-RU"/>
              </w:rPr>
              <w:t>в</w:t>
            </w:r>
            <w:r w:rsidRPr="00126CCA">
              <w:rPr>
                <w:spacing w:val="-4"/>
                <w:sz w:val="24"/>
                <w:szCs w:val="24"/>
                <w:lang w:val="ru-RU"/>
              </w:rPr>
              <w:t xml:space="preserve"> </w:t>
            </w:r>
            <w:r w:rsidRPr="00126CCA">
              <w:rPr>
                <w:sz w:val="24"/>
                <w:szCs w:val="24"/>
                <w:lang w:val="ru-RU"/>
              </w:rPr>
              <w:t>течение</w:t>
            </w:r>
            <w:r w:rsidRPr="00126CCA">
              <w:rPr>
                <w:spacing w:val="-9"/>
                <w:sz w:val="24"/>
                <w:szCs w:val="24"/>
                <w:lang w:val="ru-RU"/>
              </w:rPr>
              <w:t xml:space="preserve"> </w:t>
            </w:r>
            <w:r w:rsidRPr="00126CCA">
              <w:rPr>
                <w:sz w:val="24"/>
                <w:szCs w:val="24"/>
                <w:lang w:val="ru-RU"/>
              </w:rPr>
              <w:t>года</w:t>
            </w: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839"/>
        </w:trPr>
        <w:tc>
          <w:tcPr>
            <w:tcW w:w="4982" w:type="dxa"/>
          </w:tcPr>
          <w:p w:rsidR="00126CCA" w:rsidRPr="00126CCA" w:rsidRDefault="00126CCA" w:rsidP="00126CCA">
            <w:pPr>
              <w:pStyle w:val="TableParagraph"/>
              <w:rPr>
                <w:sz w:val="24"/>
                <w:szCs w:val="24"/>
                <w:lang w:val="ru-RU"/>
              </w:rPr>
            </w:pPr>
            <w:r w:rsidRPr="00126CCA">
              <w:rPr>
                <w:sz w:val="24"/>
                <w:szCs w:val="24"/>
                <w:lang w:val="ru-RU"/>
              </w:rPr>
              <w:t>Консультации</w:t>
            </w:r>
            <w:r w:rsidRPr="00126CCA">
              <w:rPr>
                <w:spacing w:val="51"/>
                <w:sz w:val="24"/>
                <w:szCs w:val="24"/>
                <w:lang w:val="ru-RU"/>
              </w:rPr>
              <w:t xml:space="preserve"> </w:t>
            </w:r>
            <w:r w:rsidRPr="00126CCA">
              <w:rPr>
                <w:sz w:val="24"/>
                <w:szCs w:val="24"/>
                <w:lang w:val="ru-RU"/>
              </w:rPr>
              <w:t>с</w:t>
            </w:r>
            <w:r w:rsidRPr="00126CCA">
              <w:rPr>
                <w:spacing w:val="51"/>
                <w:sz w:val="24"/>
                <w:szCs w:val="24"/>
                <w:lang w:val="ru-RU"/>
              </w:rPr>
              <w:t xml:space="preserve"> </w:t>
            </w:r>
            <w:r w:rsidRPr="00126CCA">
              <w:rPr>
                <w:sz w:val="24"/>
                <w:szCs w:val="24"/>
                <w:lang w:val="ru-RU"/>
              </w:rPr>
              <w:t>учителями-предметниками</w:t>
            </w:r>
            <w:r w:rsidRPr="00126CCA">
              <w:rPr>
                <w:spacing w:val="52"/>
                <w:sz w:val="24"/>
                <w:szCs w:val="24"/>
                <w:lang w:val="ru-RU"/>
              </w:rPr>
              <w:t xml:space="preserve"> </w:t>
            </w:r>
            <w:r w:rsidRPr="00126CCA">
              <w:rPr>
                <w:sz w:val="24"/>
                <w:szCs w:val="24"/>
                <w:lang w:val="ru-RU"/>
              </w:rPr>
              <w:t>(соблюдение</w:t>
            </w:r>
            <w:r>
              <w:rPr>
                <w:sz w:val="24"/>
                <w:szCs w:val="24"/>
                <w:lang w:val="ru-RU"/>
              </w:rPr>
              <w:t xml:space="preserve"> </w:t>
            </w:r>
            <w:r w:rsidRPr="00126CCA">
              <w:rPr>
                <w:sz w:val="24"/>
                <w:szCs w:val="24"/>
                <w:lang w:val="ru-RU"/>
              </w:rPr>
              <w:t>единых</w:t>
            </w:r>
            <w:r w:rsidRPr="00126CCA">
              <w:rPr>
                <w:spacing w:val="108"/>
                <w:sz w:val="24"/>
                <w:szCs w:val="24"/>
                <w:lang w:val="ru-RU"/>
              </w:rPr>
              <w:t xml:space="preserve"> </w:t>
            </w:r>
            <w:r w:rsidRPr="00126CCA">
              <w:rPr>
                <w:sz w:val="24"/>
                <w:szCs w:val="24"/>
                <w:lang w:val="ru-RU"/>
              </w:rPr>
              <w:t>требований</w:t>
            </w:r>
            <w:r w:rsidRPr="00126CCA">
              <w:rPr>
                <w:spacing w:val="104"/>
                <w:sz w:val="24"/>
                <w:szCs w:val="24"/>
                <w:lang w:val="ru-RU"/>
              </w:rPr>
              <w:t xml:space="preserve"> </w:t>
            </w:r>
            <w:r w:rsidRPr="00126CCA">
              <w:rPr>
                <w:sz w:val="24"/>
                <w:szCs w:val="24"/>
                <w:lang w:val="ru-RU"/>
              </w:rPr>
              <w:t>в</w:t>
            </w:r>
            <w:r w:rsidRPr="00126CCA">
              <w:rPr>
                <w:spacing w:val="105"/>
                <w:sz w:val="24"/>
                <w:szCs w:val="24"/>
                <w:lang w:val="ru-RU"/>
              </w:rPr>
              <w:t xml:space="preserve"> </w:t>
            </w:r>
            <w:r w:rsidRPr="00126CCA">
              <w:rPr>
                <w:sz w:val="24"/>
                <w:szCs w:val="24"/>
                <w:lang w:val="ru-RU"/>
              </w:rPr>
              <w:t>воспитании,</w:t>
            </w:r>
            <w:r w:rsidRPr="00126CCA">
              <w:rPr>
                <w:spacing w:val="110"/>
                <w:sz w:val="24"/>
                <w:szCs w:val="24"/>
                <w:lang w:val="ru-RU"/>
              </w:rPr>
              <w:t xml:space="preserve"> </w:t>
            </w:r>
            <w:r w:rsidRPr="00126CCA">
              <w:rPr>
                <w:sz w:val="24"/>
                <w:szCs w:val="24"/>
                <w:lang w:val="ru-RU"/>
              </w:rPr>
              <w:t>предупреждение</w:t>
            </w:r>
            <w:r w:rsidRPr="00126CCA">
              <w:rPr>
                <w:spacing w:val="112"/>
                <w:sz w:val="24"/>
                <w:szCs w:val="24"/>
                <w:lang w:val="ru-RU"/>
              </w:rPr>
              <w:t xml:space="preserve"> </w:t>
            </w:r>
            <w:r w:rsidRPr="00126CCA">
              <w:rPr>
                <w:sz w:val="24"/>
                <w:szCs w:val="24"/>
                <w:lang w:val="ru-RU"/>
              </w:rPr>
              <w:t>и</w:t>
            </w:r>
            <w:r>
              <w:rPr>
                <w:sz w:val="24"/>
                <w:szCs w:val="24"/>
                <w:lang w:val="ru-RU"/>
              </w:rPr>
              <w:t xml:space="preserve"> </w:t>
            </w:r>
            <w:r w:rsidRPr="00126CCA">
              <w:rPr>
                <w:sz w:val="24"/>
                <w:szCs w:val="24"/>
                <w:lang w:val="ru-RU"/>
              </w:rPr>
              <w:t>разрешение</w:t>
            </w:r>
            <w:r w:rsidRPr="00126CCA">
              <w:rPr>
                <w:spacing w:val="-14"/>
                <w:sz w:val="24"/>
                <w:szCs w:val="24"/>
                <w:lang w:val="ru-RU"/>
              </w:rPr>
              <w:t xml:space="preserve"> </w:t>
            </w:r>
            <w:r w:rsidRPr="00126CCA">
              <w:rPr>
                <w:sz w:val="24"/>
                <w:szCs w:val="24"/>
                <w:lang w:val="ru-RU"/>
              </w:rPr>
              <w:t>конфликтов)</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110"/>
              <w:rPr>
                <w:sz w:val="24"/>
                <w:szCs w:val="24"/>
              </w:rPr>
            </w:pPr>
            <w:r w:rsidRPr="007B20CA">
              <w:rPr>
                <w:sz w:val="24"/>
                <w:szCs w:val="24"/>
              </w:rPr>
              <w:t>по запросу</w:t>
            </w: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4"/>
                <w:sz w:val="24"/>
                <w:szCs w:val="24"/>
              </w:rPr>
              <w:t xml:space="preserve"> </w:t>
            </w:r>
            <w:r w:rsidRPr="007B20CA">
              <w:rPr>
                <w:sz w:val="24"/>
                <w:szCs w:val="24"/>
              </w:rPr>
              <w:t>руководители,</w:t>
            </w:r>
            <w:r w:rsidRPr="007B20CA">
              <w:rPr>
                <w:spacing w:val="-11"/>
                <w:sz w:val="24"/>
                <w:szCs w:val="24"/>
              </w:rPr>
              <w:t xml:space="preserve"> </w:t>
            </w:r>
            <w:r w:rsidRPr="007B20CA">
              <w:rPr>
                <w:sz w:val="24"/>
                <w:szCs w:val="24"/>
              </w:rPr>
              <w:t>учителя-предметники</w:t>
            </w:r>
          </w:p>
        </w:tc>
      </w:tr>
      <w:tr w:rsidR="00126CCA" w:rsidRPr="007B20CA" w:rsidTr="00126CCA">
        <w:trPr>
          <w:trHeight w:val="273"/>
        </w:trPr>
        <w:tc>
          <w:tcPr>
            <w:tcW w:w="10227" w:type="dxa"/>
            <w:gridSpan w:val="4"/>
          </w:tcPr>
          <w:p w:rsidR="00126CCA" w:rsidRPr="00126CCA" w:rsidRDefault="00126CCA" w:rsidP="004F4A48">
            <w:pPr>
              <w:pStyle w:val="TableParagraph"/>
              <w:spacing w:line="253" w:lineRule="exact"/>
              <w:ind w:left="1014" w:right="705"/>
              <w:jc w:val="center"/>
              <w:rPr>
                <w:b/>
                <w:sz w:val="24"/>
                <w:szCs w:val="24"/>
                <w:lang w:val="ru-RU"/>
              </w:rPr>
            </w:pPr>
            <w:r w:rsidRPr="00126CCA">
              <w:rPr>
                <w:b/>
                <w:sz w:val="24"/>
                <w:szCs w:val="24"/>
                <w:lang w:val="ru-RU"/>
              </w:rPr>
              <w:t>Модуль</w:t>
            </w:r>
            <w:r w:rsidRPr="00126CCA">
              <w:rPr>
                <w:b/>
                <w:spacing w:val="-7"/>
                <w:sz w:val="24"/>
                <w:szCs w:val="24"/>
                <w:lang w:val="ru-RU"/>
              </w:rPr>
              <w:t xml:space="preserve"> </w:t>
            </w:r>
            <w:r w:rsidRPr="00126CCA">
              <w:rPr>
                <w:b/>
                <w:sz w:val="24"/>
                <w:szCs w:val="24"/>
                <w:lang w:val="ru-RU"/>
              </w:rPr>
              <w:t>«Взаимодействие</w:t>
            </w:r>
            <w:r w:rsidRPr="00126CCA">
              <w:rPr>
                <w:b/>
                <w:spacing w:val="-3"/>
                <w:sz w:val="24"/>
                <w:szCs w:val="24"/>
                <w:lang w:val="ru-RU"/>
              </w:rPr>
              <w:t xml:space="preserve"> </w:t>
            </w:r>
            <w:r w:rsidRPr="00126CCA">
              <w:rPr>
                <w:b/>
                <w:sz w:val="24"/>
                <w:szCs w:val="24"/>
                <w:lang w:val="ru-RU"/>
              </w:rPr>
              <w:t>с</w:t>
            </w:r>
            <w:r w:rsidRPr="00126CCA">
              <w:rPr>
                <w:b/>
                <w:spacing w:val="-9"/>
                <w:sz w:val="24"/>
                <w:szCs w:val="24"/>
                <w:lang w:val="ru-RU"/>
              </w:rPr>
              <w:t xml:space="preserve"> </w:t>
            </w:r>
            <w:r w:rsidRPr="00126CCA">
              <w:rPr>
                <w:b/>
                <w:sz w:val="24"/>
                <w:szCs w:val="24"/>
                <w:lang w:val="ru-RU"/>
              </w:rPr>
              <w:t>родителями</w:t>
            </w:r>
            <w:r w:rsidRPr="00126CCA">
              <w:rPr>
                <w:b/>
                <w:spacing w:val="-3"/>
                <w:sz w:val="24"/>
                <w:szCs w:val="24"/>
                <w:lang w:val="ru-RU"/>
              </w:rPr>
              <w:t xml:space="preserve"> </w:t>
            </w:r>
            <w:r w:rsidRPr="00126CCA">
              <w:rPr>
                <w:b/>
                <w:sz w:val="24"/>
                <w:szCs w:val="24"/>
                <w:lang w:val="ru-RU"/>
              </w:rPr>
              <w:t>или</w:t>
            </w:r>
            <w:r w:rsidRPr="00126CCA">
              <w:rPr>
                <w:b/>
                <w:spacing w:val="-12"/>
                <w:sz w:val="24"/>
                <w:szCs w:val="24"/>
                <w:lang w:val="ru-RU"/>
              </w:rPr>
              <w:t xml:space="preserve"> </w:t>
            </w:r>
            <w:r w:rsidRPr="00126CCA">
              <w:rPr>
                <w:b/>
                <w:sz w:val="24"/>
                <w:szCs w:val="24"/>
                <w:lang w:val="ru-RU"/>
              </w:rPr>
              <w:t>их</w:t>
            </w:r>
            <w:r w:rsidRPr="00126CCA">
              <w:rPr>
                <w:b/>
                <w:spacing w:val="-9"/>
                <w:sz w:val="24"/>
                <w:szCs w:val="24"/>
                <w:lang w:val="ru-RU"/>
              </w:rPr>
              <w:t xml:space="preserve"> </w:t>
            </w:r>
            <w:r w:rsidRPr="00126CCA">
              <w:rPr>
                <w:b/>
                <w:sz w:val="24"/>
                <w:szCs w:val="24"/>
                <w:lang w:val="ru-RU"/>
              </w:rPr>
              <w:t>законными</w:t>
            </w:r>
            <w:r w:rsidRPr="00126CCA">
              <w:rPr>
                <w:b/>
                <w:spacing w:val="-3"/>
                <w:sz w:val="24"/>
                <w:szCs w:val="24"/>
                <w:lang w:val="ru-RU"/>
              </w:rPr>
              <w:t xml:space="preserve"> </w:t>
            </w:r>
            <w:r w:rsidRPr="00126CCA">
              <w:rPr>
                <w:b/>
                <w:sz w:val="24"/>
                <w:szCs w:val="24"/>
                <w:lang w:val="ru-RU"/>
              </w:rPr>
              <w:t>представителями»</w:t>
            </w:r>
          </w:p>
        </w:tc>
      </w:tr>
      <w:tr w:rsidR="00126CCA" w:rsidRPr="007B20CA" w:rsidTr="00126CCA">
        <w:trPr>
          <w:trHeight w:val="556"/>
        </w:trPr>
        <w:tc>
          <w:tcPr>
            <w:tcW w:w="4982" w:type="dxa"/>
          </w:tcPr>
          <w:p w:rsidR="00126CCA" w:rsidRPr="007B20CA" w:rsidRDefault="00126CCA" w:rsidP="00126CCA">
            <w:pPr>
              <w:pStyle w:val="TableParagraph"/>
              <w:spacing w:line="273" w:lineRule="exact"/>
              <w:rPr>
                <w:sz w:val="24"/>
                <w:szCs w:val="24"/>
              </w:rPr>
            </w:pPr>
            <w:r w:rsidRPr="007B20CA">
              <w:rPr>
                <w:sz w:val="24"/>
                <w:szCs w:val="24"/>
              </w:rPr>
              <w:t>Заседание</w:t>
            </w:r>
            <w:r w:rsidRPr="007B20CA">
              <w:rPr>
                <w:spacing w:val="-2"/>
                <w:sz w:val="24"/>
                <w:szCs w:val="24"/>
              </w:rPr>
              <w:t xml:space="preserve"> </w:t>
            </w:r>
            <w:r w:rsidRPr="007B20CA">
              <w:rPr>
                <w:sz w:val="24"/>
                <w:szCs w:val="24"/>
              </w:rPr>
              <w:t>Совета</w:t>
            </w:r>
            <w:r w:rsidRPr="007B20CA">
              <w:rPr>
                <w:spacing w:val="-7"/>
                <w:sz w:val="24"/>
                <w:szCs w:val="24"/>
              </w:rPr>
              <w:t xml:space="preserve"> </w:t>
            </w:r>
            <w:r w:rsidRPr="007B20CA">
              <w:rPr>
                <w:sz w:val="24"/>
                <w:szCs w:val="24"/>
              </w:rPr>
              <w:t>родителей</w:t>
            </w:r>
          </w:p>
        </w:tc>
        <w:tc>
          <w:tcPr>
            <w:tcW w:w="1104" w:type="dxa"/>
          </w:tcPr>
          <w:p w:rsidR="00126CCA" w:rsidRPr="007B20CA" w:rsidRDefault="00126CCA" w:rsidP="00126CCA">
            <w:pPr>
              <w:pStyle w:val="TableParagraph"/>
              <w:spacing w:line="273"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73" w:lineRule="exact"/>
              <w:ind w:left="87" w:right="71"/>
              <w:jc w:val="center"/>
              <w:rPr>
                <w:sz w:val="24"/>
                <w:szCs w:val="24"/>
              </w:rPr>
            </w:pPr>
            <w:r w:rsidRPr="007B20CA">
              <w:rPr>
                <w:sz w:val="24"/>
                <w:szCs w:val="24"/>
              </w:rPr>
              <w:t>1 раз</w:t>
            </w:r>
            <w:r w:rsidRPr="007B20CA">
              <w:rPr>
                <w:spacing w:val="1"/>
                <w:sz w:val="24"/>
                <w:szCs w:val="24"/>
              </w:rPr>
              <w:t xml:space="preserve"> </w:t>
            </w:r>
            <w:r w:rsidRPr="007B20CA">
              <w:rPr>
                <w:sz w:val="24"/>
                <w:szCs w:val="24"/>
              </w:rPr>
              <w:t>в</w:t>
            </w:r>
            <w:r w:rsidRPr="007B20CA">
              <w:rPr>
                <w:spacing w:val="-2"/>
                <w:sz w:val="24"/>
                <w:szCs w:val="24"/>
              </w:rPr>
              <w:t xml:space="preserve"> </w:t>
            </w:r>
            <w:r w:rsidRPr="007B20CA">
              <w:rPr>
                <w:sz w:val="24"/>
                <w:szCs w:val="24"/>
              </w:rPr>
              <w:t>четверть</w:t>
            </w:r>
          </w:p>
        </w:tc>
        <w:tc>
          <w:tcPr>
            <w:tcW w:w="2693" w:type="dxa"/>
          </w:tcPr>
          <w:p w:rsidR="00126CCA" w:rsidRPr="00126CCA" w:rsidRDefault="00126CCA" w:rsidP="00126CCA">
            <w:pPr>
              <w:pStyle w:val="TableParagraph"/>
              <w:spacing w:line="274" w:lineRule="exact"/>
              <w:ind w:right="89"/>
              <w:rPr>
                <w:sz w:val="24"/>
                <w:szCs w:val="24"/>
                <w:lang w:val="ru-RU"/>
              </w:rPr>
            </w:pPr>
            <w:r w:rsidRPr="00126CCA">
              <w:rPr>
                <w:sz w:val="24"/>
                <w:szCs w:val="24"/>
                <w:lang w:val="ru-RU"/>
              </w:rPr>
              <w:t>заместитель</w:t>
            </w:r>
            <w:r w:rsidRPr="00126CCA">
              <w:rPr>
                <w:spacing w:val="11"/>
                <w:sz w:val="24"/>
                <w:szCs w:val="24"/>
                <w:lang w:val="ru-RU"/>
              </w:rPr>
              <w:t xml:space="preserve"> </w:t>
            </w:r>
            <w:r w:rsidRPr="00126CCA">
              <w:rPr>
                <w:sz w:val="24"/>
                <w:szCs w:val="24"/>
                <w:lang w:val="ru-RU"/>
              </w:rPr>
              <w:t>директора</w:t>
            </w:r>
            <w:r w:rsidRPr="00126CCA">
              <w:rPr>
                <w:spacing w:val="9"/>
                <w:sz w:val="24"/>
                <w:szCs w:val="24"/>
                <w:lang w:val="ru-RU"/>
              </w:rPr>
              <w:t xml:space="preserve"> </w:t>
            </w:r>
            <w:r w:rsidRPr="00126CCA">
              <w:rPr>
                <w:sz w:val="24"/>
                <w:szCs w:val="24"/>
                <w:lang w:val="ru-RU"/>
              </w:rPr>
              <w:t>по</w:t>
            </w:r>
            <w:r w:rsidRPr="00126CCA">
              <w:rPr>
                <w:spacing w:val="17"/>
                <w:sz w:val="24"/>
                <w:szCs w:val="24"/>
                <w:lang w:val="ru-RU"/>
              </w:rPr>
              <w:t xml:space="preserve"> </w:t>
            </w:r>
            <w:r w:rsidRPr="00126CCA">
              <w:rPr>
                <w:sz w:val="24"/>
                <w:szCs w:val="24"/>
                <w:lang w:val="ru-RU"/>
              </w:rPr>
              <w:t>УВР,</w:t>
            </w:r>
            <w:r w:rsidRPr="00126CCA">
              <w:rPr>
                <w:spacing w:val="13"/>
                <w:sz w:val="24"/>
                <w:szCs w:val="24"/>
                <w:lang w:val="ru-RU"/>
              </w:rPr>
              <w:t xml:space="preserve"> </w:t>
            </w:r>
            <w:r w:rsidRPr="00126CCA">
              <w:rPr>
                <w:spacing w:val="-1"/>
                <w:sz w:val="24"/>
                <w:szCs w:val="24"/>
                <w:lang w:val="ru-RU"/>
              </w:rPr>
              <w:t>советник по воспитанию</w:t>
            </w:r>
            <w:r w:rsidRPr="00126CCA">
              <w:rPr>
                <w:sz w:val="24"/>
                <w:szCs w:val="24"/>
                <w:lang w:val="ru-RU"/>
              </w:rPr>
              <w:t>,</w:t>
            </w:r>
            <w:r w:rsidRPr="00126CCA">
              <w:rPr>
                <w:spacing w:val="-4"/>
                <w:sz w:val="24"/>
                <w:szCs w:val="24"/>
                <w:lang w:val="ru-RU"/>
              </w:rPr>
              <w:t xml:space="preserve"> </w:t>
            </w:r>
            <w:proofErr w:type="gramStart"/>
            <w:r w:rsidRPr="00126CCA">
              <w:rPr>
                <w:sz w:val="24"/>
                <w:szCs w:val="24"/>
                <w:lang w:val="ru-RU"/>
              </w:rPr>
              <w:t xml:space="preserve">классные </w:t>
            </w:r>
            <w:r w:rsidRPr="00126CCA">
              <w:rPr>
                <w:spacing w:val="1"/>
                <w:sz w:val="24"/>
                <w:szCs w:val="24"/>
                <w:lang w:val="ru-RU"/>
              </w:rPr>
              <w:t xml:space="preserve"> </w:t>
            </w:r>
            <w:r w:rsidRPr="00126CCA">
              <w:rPr>
                <w:sz w:val="24"/>
                <w:szCs w:val="24"/>
                <w:lang w:val="ru-RU"/>
              </w:rPr>
              <w:t>руководители</w:t>
            </w:r>
            <w:proofErr w:type="gramEnd"/>
          </w:p>
        </w:tc>
      </w:tr>
      <w:tr w:rsidR="00126CCA" w:rsidRPr="007B20CA" w:rsidTr="00126CCA">
        <w:trPr>
          <w:trHeight w:val="273"/>
        </w:trPr>
        <w:tc>
          <w:tcPr>
            <w:tcW w:w="4982" w:type="dxa"/>
          </w:tcPr>
          <w:p w:rsidR="00126CCA" w:rsidRPr="007B20CA" w:rsidRDefault="00126CCA" w:rsidP="00126CCA">
            <w:pPr>
              <w:pStyle w:val="TableParagraph"/>
              <w:spacing w:line="253" w:lineRule="exact"/>
              <w:rPr>
                <w:sz w:val="24"/>
                <w:szCs w:val="24"/>
              </w:rPr>
            </w:pPr>
            <w:r w:rsidRPr="007B20CA">
              <w:rPr>
                <w:sz w:val="24"/>
                <w:szCs w:val="24"/>
              </w:rPr>
              <w:t>Классные</w:t>
            </w:r>
            <w:r w:rsidRPr="007B20CA">
              <w:rPr>
                <w:spacing w:val="-4"/>
                <w:sz w:val="24"/>
                <w:szCs w:val="24"/>
              </w:rPr>
              <w:t xml:space="preserve"> </w:t>
            </w:r>
            <w:r w:rsidRPr="007B20CA">
              <w:rPr>
                <w:sz w:val="24"/>
                <w:szCs w:val="24"/>
              </w:rPr>
              <w:t>родительские</w:t>
            </w:r>
            <w:r w:rsidRPr="007B20CA">
              <w:rPr>
                <w:spacing w:val="-4"/>
                <w:sz w:val="24"/>
                <w:szCs w:val="24"/>
              </w:rPr>
              <w:t xml:space="preserve"> </w:t>
            </w:r>
            <w:r w:rsidRPr="007B20CA">
              <w:rPr>
                <w:sz w:val="24"/>
                <w:szCs w:val="24"/>
              </w:rPr>
              <w:t>собрания</w:t>
            </w:r>
          </w:p>
        </w:tc>
        <w:tc>
          <w:tcPr>
            <w:tcW w:w="1104" w:type="dxa"/>
          </w:tcPr>
          <w:p w:rsidR="00126CCA" w:rsidRPr="007B20CA" w:rsidRDefault="00126CCA" w:rsidP="00126CCA">
            <w:pPr>
              <w:pStyle w:val="TableParagraph"/>
              <w:spacing w:line="253"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3" w:lineRule="exact"/>
              <w:ind w:left="87" w:right="71"/>
              <w:jc w:val="center"/>
              <w:rPr>
                <w:sz w:val="24"/>
                <w:szCs w:val="24"/>
              </w:rPr>
            </w:pPr>
            <w:r w:rsidRPr="007B20CA">
              <w:rPr>
                <w:sz w:val="24"/>
                <w:szCs w:val="24"/>
              </w:rPr>
              <w:t>1 раз</w:t>
            </w:r>
            <w:r w:rsidRPr="007B20CA">
              <w:rPr>
                <w:spacing w:val="1"/>
                <w:sz w:val="24"/>
                <w:szCs w:val="24"/>
              </w:rPr>
              <w:t xml:space="preserve"> </w:t>
            </w:r>
            <w:r w:rsidRPr="007B20CA">
              <w:rPr>
                <w:sz w:val="24"/>
                <w:szCs w:val="24"/>
              </w:rPr>
              <w:t>в</w:t>
            </w:r>
            <w:r w:rsidRPr="007B20CA">
              <w:rPr>
                <w:spacing w:val="-2"/>
                <w:sz w:val="24"/>
                <w:szCs w:val="24"/>
              </w:rPr>
              <w:t xml:space="preserve"> </w:t>
            </w:r>
            <w:r w:rsidRPr="007B20CA">
              <w:rPr>
                <w:sz w:val="24"/>
                <w:szCs w:val="24"/>
              </w:rPr>
              <w:t>четверть</w:t>
            </w:r>
          </w:p>
        </w:tc>
        <w:tc>
          <w:tcPr>
            <w:tcW w:w="2693" w:type="dxa"/>
          </w:tcPr>
          <w:p w:rsidR="00126CCA" w:rsidRPr="007B20CA" w:rsidRDefault="00126CCA" w:rsidP="00126CCA">
            <w:pPr>
              <w:pStyle w:val="TableParagraph"/>
              <w:spacing w:line="253" w:lineRule="exact"/>
              <w:rPr>
                <w:sz w:val="24"/>
                <w:szCs w:val="24"/>
              </w:rPr>
            </w:pPr>
            <w:r w:rsidRPr="007B20CA">
              <w:rPr>
                <w:sz w:val="24"/>
                <w:szCs w:val="24"/>
              </w:rPr>
              <w:t>классные</w:t>
            </w:r>
            <w:r w:rsidRPr="007B20CA">
              <w:rPr>
                <w:spacing w:val="-10"/>
                <w:sz w:val="24"/>
                <w:szCs w:val="24"/>
              </w:rPr>
              <w:t xml:space="preserve"> </w:t>
            </w:r>
            <w:r w:rsidRPr="007B20CA">
              <w:rPr>
                <w:sz w:val="24"/>
                <w:szCs w:val="24"/>
              </w:rPr>
              <w:t>руководители</w:t>
            </w:r>
          </w:p>
        </w:tc>
      </w:tr>
      <w:tr w:rsidR="00126CCA" w:rsidRPr="007B20CA" w:rsidTr="00126CCA">
        <w:trPr>
          <w:trHeight w:val="551"/>
        </w:trPr>
        <w:tc>
          <w:tcPr>
            <w:tcW w:w="4982" w:type="dxa"/>
          </w:tcPr>
          <w:p w:rsidR="00126CCA" w:rsidRPr="00126CCA" w:rsidRDefault="00126CCA" w:rsidP="00126CCA">
            <w:pPr>
              <w:pStyle w:val="TableParagraph"/>
              <w:rPr>
                <w:sz w:val="24"/>
                <w:szCs w:val="24"/>
                <w:lang w:val="ru-RU"/>
              </w:rPr>
            </w:pPr>
            <w:r w:rsidRPr="00126CCA">
              <w:rPr>
                <w:sz w:val="24"/>
                <w:szCs w:val="24"/>
                <w:lang w:val="ru-RU"/>
              </w:rPr>
              <w:t>Индивидуальные</w:t>
            </w:r>
            <w:r w:rsidRPr="00126CCA">
              <w:rPr>
                <w:spacing w:val="47"/>
                <w:sz w:val="24"/>
                <w:szCs w:val="24"/>
                <w:lang w:val="ru-RU"/>
              </w:rPr>
              <w:t xml:space="preserve"> </w:t>
            </w:r>
            <w:r w:rsidRPr="00126CCA">
              <w:rPr>
                <w:sz w:val="24"/>
                <w:szCs w:val="24"/>
                <w:lang w:val="ru-RU"/>
              </w:rPr>
              <w:t>беседы</w:t>
            </w:r>
            <w:r w:rsidRPr="00126CCA">
              <w:rPr>
                <w:spacing w:val="51"/>
                <w:sz w:val="24"/>
                <w:szCs w:val="24"/>
                <w:lang w:val="ru-RU"/>
              </w:rPr>
              <w:t xml:space="preserve"> </w:t>
            </w:r>
            <w:r w:rsidRPr="00126CCA">
              <w:rPr>
                <w:sz w:val="24"/>
                <w:szCs w:val="24"/>
                <w:lang w:val="ru-RU"/>
              </w:rPr>
              <w:t>с</w:t>
            </w:r>
            <w:r w:rsidRPr="00126CCA">
              <w:rPr>
                <w:spacing w:val="47"/>
                <w:sz w:val="24"/>
                <w:szCs w:val="24"/>
                <w:lang w:val="ru-RU"/>
              </w:rPr>
              <w:t xml:space="preserve"> </w:t>
            </w:r>
            <w:r w:rsidRPr="00126CCA">
              <w:rPr>
                <w:sz w:val="24"/>
                <w:szCs w:val="24"/>
                <w:lang w:val="ru-RU"/>
              </w:rPr>
              <w:t>родителями</w:t>
            </w:r>
            <w:r w:rsidRPr="00126CCA">
              <w:rPr>
                <w:spacing w:val="46"/>
                <w:sz w:val="24"/>
                <w:szCs w:val="24"/>
                <w:lang w:val="ru-RU"/>
              </w:rPr>
              <w:t xml:space="preserve"> </w:t>
            </w:r>
            <w:r w:rsidRPr="00126CCA">
              <w:rPr>
                <w:sz w:val="24"/>
                <w:szCs w:val="24"/>
                <w:lang w:val="ru-RU"/>
              </w:rPr>
              <w:t>«группы</w:t>
            </w:r>
            <w:r w:rsidRPr="00126CCA">
              <w:rPr>
                <w:spacing w:val="51"/>
                <w:sz w:val="24"/>
                <w:szCs w:val="24"/>
                <w:lang w:val="ru-RU"/>
              </w:rPr>
              <w:t xml:space="preserve"> </w:t>
            </w:r>
            <w:r w:rsidRPr="00126CCA">
              <w:rPr>
                <w:sz w:val="24"/>
                <w:szCs w:val="24"/>
                <w:lang w:val="ru-RU"/>
              </w:rPr>
              <w:t>риска»,</w:t>
            </w:r>
            <w:r>
              <w:rPr>
                <w:sz w:val="24"/>
                <w:szCs w:val="24"/>
                <w:lang w:val="ru-RU"/>
              </w:rPr>
              <w:t xml:space="preserve"> </w:t>
            </w:r>
            <w:r w:rsidRPr="00126CCA">
              <w:rPr>
                <w:sz w:val="24"/>
                <w:szCs w:val="24"/>
                <w:lang w:val="ru-RU"/>
              </w:rPr>
              <w:t>неуспевающими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4" w:right="71"/>
              <w:jc w:val="center"/>
              <w:rPr>
                <w:sz w:val="24"/>
                <w:szCs w:val="24"/>
              </w:rPr>
            </w:pPr>
            <w:r w:rsidRPr="007B20CA">
              <w:rPr>
                <w:sz w:val="24"/>
                <w:szCs w:val="24"/>
              </w:rPr>
              <w:t>по запросу</w:t>
            </w: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0"/>
                <w:sz w:val="24"/>
                <w:szCs w:val="24"/>
              </w:rPr>
              <w:t xml:space="preserve"> </w:t>
            </w:r>
            <w:r w:rsidRPr="007B20CA">
              <w:rPr>
                <w:sz w:val="24"/>
                <w:szCs w:val="24"/>
              </w:rPr>
              <w:t>руководители,</w:t>
            </w:r>
            <w:r w:rsidRPr="007B20CA">
              <w:rPr>
                <w:spacing w:val="-8"/>
                <w:sz w:val="24"/>
                <w:szCs w:val="24"/>
              </w:rPr>
              <w:t xml:space="preserve"> </w:t>
            </w:r>
            <w:r w:rsidRPr="007B20CA">
              <w:rPr>
                <w:sz w:val="24"/>
                <w:szCs w:val="24"/>
              </w:rPr>
              <w:t>социальный</w:t>
            </w:r>
            <w:r w:rsidRPr="007B20CA">
              <w:rPr>
                <w:spacing w:val="-11"/>
                <w:sz w:val="24"/>
                <w:szCs w:val="24"/>
              </w:rPr>
              <w:t xml:space="preserve"> </w:t>
            </w:r>
            <w:r w:rsidRPr="007B20CA">
              <w:rPr>
                <w:sz w:val="24"/>
                <w:szCs w:val="24"/>
              </w:rPr>
              <w:t>педагог</w:t>
            </w:r>
          </w:p>
        </w:tc>
      </w:tr>
      <w:tr w:rsidR="00126CCA" w:rsidRPr="007B20CA" w:rsidTr="00126CCA">
        <w:trPr>
          <w:trHeight w:val="278"/>
        </w:trPr>
        <w:tc>
          <w:tcPr>
            <w:tcW w:w="4982" w:type="dxa"/>
          </w:tcPr>
          <w:p w:rsidR="00126CCA" w:rsidRPr="007B20CA" w:rsidRDefault="00126CCA" w:rsidP="00126CCA">
            <w:pPr>
              <w:pStyle w:val="TableParagraph"/>
              <w:spacing w:line="258" w:lineRule="exact"/>
              <w:rPr>
                <w:sz w:val="24"/>
                <w:szCs w:val="24"/>
              </w:rPr>
            </w:pPr>
            <w:r w:rsidRPr="007B20CA">
              <w:rPr>
                <w:spacing w:val="-1"/>
                <w:sz w:val="24"/>
                <w:szCs w:val="24"/>
              </w:rPr>
              <w:t>Консультации</w:t>
            </w:r>
            <w:r w:rsidRPr="007B20CA">
              <w:rPr>
                <w:spacing w:val="-11"/>
                <w:sz w:val="24"/>
                <w:szCs w:val="24"/>
              </w:rPr>
              <w:t xml:space="preserve"> </w:t>
            </w:r>
            <w:r w:rsidRPr="007B20CA">
              <w:rPr>
                <w:spacing w:val="-1"/>
                <w:sz w:val="24"/>
                <w:szCs w:val="24"/>
              </w:rPr>
              <w:t>с</w:t>
            </w:r>
            <w:r w:rsidRPr="007B20CA">
              <w:rPr>
                <w:spacing w:val="-13"/>
                <w:sz w:val="24"/>
                <w:szCs w:val="24"/>
              </w:rPr>
              <w:t xml:space="preserve"> </w:t>
            </w:r>
            <w:r w:rsidRPr="007B20CA">
              <w:rPr>
                <w:spacing w:val="-1"/>
                <w:sz w:val="24"/>
                <w:szCs w:val="24"/>
              </w:rPr>
              <w:t>психологом</w:t>
            </w:r>
          </w:p>
        </w:tc>
        <w:tc>
          <w:tcPr>
            <w:tcW w:w="1104" w:type="dxa"/>
          </w:tcPr>
          <w:p w:rsidR="00126CCA" w:rsidRPr="007B20CA" w:rsidRDefault="00126CCA" w:rsidP="00126CCA">
            <w:pPr>
              <w:pStyle w:val="TableParagraph"/>
              <w:spacing w:line="258"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8" w:lineRule="exact"/>
              <w:ind w:left="84" w:right="71"/>
              <w:jc w:val="center"/>
              <w:rPr>
                <w:sz w:val="24"/>
                <w:szCs w:val="24"/>
              </w:rPr>
            </w:pPr>
            <w:r w:rsidRPr="007B20CA">
              <w:rPr>
                <w:sz w:val="24"/>
                <w:szCs w:val="24"/>
              </w:rPr>
              <w:t>по запросу</w:t>
            </w:r>
          </w:p>
        </w:tc>
        <w:tc>
          <w:tcPr>
            <w:tcW w:w="2693" w:type="dxa"/>
          </w:tcPr>
          <w:p w:rsidR="00126CCA" w:rsidRPr="007B20CA" w:rsidRDefault="00126CCA" w:rsidP="00126CCA">
            <w:pPr>
              <w:pStyle w:val="TableParagraph"/>
              <w:spacing w:line="258" w:lineRule="exact"/>
              <w:rPr>
                <w:sz w:val="24"/>
                <w:szCs w:val="24"/>
              </w:rPr>
            </w:pPr>
            <w:r w:rsidRPr="007B20CA">
              <w:rPr>
                <w:sz w:val="24"/>
                <w:szCs w:val="24"/>
              </w:rPr>
              <w:t>педагог-психолог</w:t>
            </w:r>
          </w:p>
        </w:tc>
      </w:tr>
      <w:tr w:rsidR="00126CCA" w:rsidRPr="007B20CA" w:rsidTr="00126CCA">
        <w:trPr>
          <w:trHeight w:val="273"/>
        </w:trPr>
        <w:tc>
          <w:tcPr>
            <w:tcW w:w="4982" w:type="dxa"/>
          </w:tcPr>
          <w:p w:rsidR="00126CCA" w:rsidRPr="007B20CA" w:rsidRDefault="00126CCA" w:rsidP="00126CCA">
            <w:pPr>
              <w:pStyle w:val="TableParagraph"/>
              <w:spacing w:line="253" w:lineRule="exact"/>
              <w:rPr>
                <w:sz w:val="24"/>
                <w:szCs w:val="24"/>
              </w:rPr>
            </w:pPr>
            <w:proofErr w:type="gramStart"/>
            <w:r w:rsidRPr="007B20CA">
              <w:rPr>
                <w:sz w:val="24"/>
                <w:szCs w:val="24"/>
              </w:rPr>
              <w:t xml:space="preserve">Мероприятия, </w:t>
            </w:r>
            <w:r w:rsidRPr="007B20CA">
              <w:rPr>
                <w:spacing w:val="-9"/>
                <w:sz w:val="24"/>
                <w:szCs w:val="24"/>
              </w:rPr>
              <w:t xml:space="preserve"> </w:t>
            </w:r>
            <w:r w:rsidRPr="007B20CA">
              <w:rPr>
                <w:sz w:val="24"/>
                <w:szCs w:val="24"/>
              </w:rPr>
              <w:t>посвященные</w:t>
            </w:r>
            <w:proofErr w:type="gramEnd"/>
            <w:r w:rsidRPr="007B20CA">
              <w:rPr>
                <w:spacing w:val="-11"/>
                <w:sz w:val="24"/>
                <w:szCs w:val="24"/>
              </w:rPr>
              <w:t xml:space="preserve"> </w:t>
            </w:r>
            <w:r w:rsidRPr="007B20CA">
              <w:rPr>
                <w:sz w:val="24"/>
                <w:szCs w:val="24"/>
              </w:rPr>
              <w:t>Дню</w:t>
            </w:r>
            <w:r w:rsidRPr="007B20CA">
              <w:rPr>
                <w:spacing w:val="-7"/>
                <w:sz w:val="24"/>
                <w:szCs w:val="24"/>
              </w:rPr>
              <w:t xml:space="preserve"> </w:t>
            </w:r>
            <w:r w:rsidRPr="007B20CA">
              <w:rPr>
                <w:sz w:val="24"/>
                <w:szCs w:val="24"/>
              </w:rPr>
              <w:t>Победы</w:t>
            </w:r>
          </w:p>
        </w:tc>
        <w:tc>
          <w:tcPr>
            <w:tcW w:w="1104" w:type="dxa"/>
          </w:tcPr>
          <w:p w:rsidR="00126CCA" w:rsidRPr="007B20CA" w:rsidRDefault="00126CCA" w:rsidP="00126CCA">
            <w:pPr>
              <w:pStyle w:val="TableParagraph"/>
              <w:spacing w:line="253"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3" w:lineRule="exact"/>
              <w:ind w:left="84" w:right="71"/>
              <w:jc w:val="center"/>
              <w:rPr>
                <w:sz w:val="24"/>
                <w:szCs w:val="24"/>
              </w:rPr>
            </w:pPr>
            <w:r w:rsidRPr="007B20CA">
              <w:rPr>
                <w:sz w:val="24"/>
                <w:szCs w:val="24"/>
              </w:rPr>
              <w:t>май</w:t>
            </w:r>
          </w:p>
        </w:tc>
        <w:tc>
          <w:tcPr>
            <w:tcW w:w="2693" w:type="dxa"/>
          </w:tcPr>
          <w:p w:rsidR="00126CCA" w:rsidRPr="007B20CA" w:rsidRDefault="00126CCA" w:rsidP="00126CCA">
            <w:pPr>
              <w:pStyle w:val="TableParagraph"/>
              <w:spacing w:line="253" w:lineRule="exact"/>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278"/>
        </w:trPr>
        <w:tc>
          <w:tcPr>
            <w:tcW w:w="10227" w:type="dxa"/>
            <w:gridSpan w:val="4"/>
          </w:tcPr>
          <w:p w:rsidR="00126CCA" w:rsidRPr="00126CCA" w:rsidRDefault="00126CCA" w:rsidP="004F4A48">
            <w:pPr>
              <w:pStyle w:val="TableParagraph"/>
              <w:spacing w:line="258" w:lineRule="exact"/>
              <w:ind w:left="2007" w:right="2122"/>
              <w:jc w:val="center"/>
              <w:rPr>
                <w:b/>
                <w:sz w:val="24"/>
                <w:szCs w:val="24"/>
                <w:lang w:val="ru-RU"/>
              </w:rPr>
            </w:pPr>
            <w:r w:rsidRPr="00126CCA">
              <w:rPr>
                <w:b/>
                <w:sz w:val="24"/>
                <w:szCs w:val="24"/>
                <w:lang w:val="ru-RU"/>
              </w:rPr>
              <w:t>Модуль</w:t>
            </w:r>
            <w:r w:rsidRPr="00126CCA">
              <w:rPr>
                <w:b/>
                <w:spacing w:val="-11"/>
                <w:sz w:val="24"/>
                <w:szCs w:val="24"/>
                <w:lang w:val="ru-RU"/>
              </w:rPr>
              <w:t xml:space="preserve"> </w:t>
            </w:r>
            <w:r w:rsidRPr="00126CCA">
              <w:rPr>
                <w:b/>
                <w:sz w:val="24"/>
                <w:szCs w:val="24"/>
                <w:lang w:val="ru-RU"/>
              </w:rPr>
              <w:t>«Организация</w:t>
            </w:r>
            <w:r w:rsidRPr="00126CCA">
              <w:rPr>
                <w:b/>
                <w:spacing w:val="-12"/>
                <w:sz w:val="24"/>
                <w:szCs w:val="24"/>
                <w:lang w:val="ru-RU"/>
              </w:rPr>
              <w:t xml:space="preserve"> </w:t>
            </w:r>
            <w:r w:rsidRPr="00126CCA">
              <w:rPr>
                <w:b/>
                <w:sz w:val="24"/>
                <w:szCs w:val="24"/>
                <w:lang w:val="ru-RU"/>
              </w:rPr>
              <w:t>предметно-эстетической</w:t>
            </w:r>
            <w:r w:rsidRPr="00126CCA">
              <w:rPr>
                <w:b/>
                <w:spacing w:val="-8"/>
                <w:sz w:val="24"/>
                <w:szCs w:val="24"/>
                <w:lang w:val="ru-RU"/>
              </w:rPr>
              <w:t xml:space="preserve"> </w:t>
            </w:r>
            <w:r w:rsidRPr="00126CCA">
              <w:rPr>
                <w:b/>
                <w:sz w:val="24"/>
                <w:szCs w:val="24"/>
                <w:lang w:val="ru-RU"/>
              </w:rPr>
              <w:t>среды»</w:t>
            </w:r>
          </w:p>
        </w:tc>
      </w:tr>
      <w:tr w:rsidR="00126CCA" w:rsidRPr="007B20CA" w:rsidTr="00126CCA">
        <w:trPr>
          <w:trHeight w:val="551"/>
        </w:trPr>
        <w:tc>
          <w:tcPr>
            <w:tcW w:w="4982" w:type="dxa"/>
          </w:tcPr>
          <w:p w:rsidR="00126CCA" w:rsidRPr="00126CCA" w:rsidRDefault="00126CCA" w:rsidP="00126CCA">
            <w:pPr>
              <w:pStyle w:val="TableParagraph"/>
              <w:spacing w:line="267" w:lineRule="exact"/>
              <w:rPr>
                <w:sz w:val="24"/>
                <w:szCs w:val="24"/>
                <w:lang w:val="ru-RU"/>
              </w:rPr>
            </w:pPr>
            <w:r w:rsidRPr="00126CCA">
              <w:rPr>
                <w:sz w:val="24"/>
                <w:szCs w:val="24"/>
                <w:lang w:val="ru-RU"/>
              </w:rPr>
              <w:t>Оформление</w:t>
            </w:r>
            <w:r w:rsidRPr="00126CCA">
              <w:rPr>
                <w:spacing w:val="47"/>
                <w:sz w:val="24"/>
                <w:szCs w:val="24"/>
                <w:lang w:val="ru-RU"/>
              </w:rPr>
              <w:t xml:space="preserve"> </w:t>
            </w:r>
            <w:r w:rsidRPr="00126CCA">
              <w:rPr>
                <w:sz w:val="24"/>
                <w:szCs w:val="24"/>
                <w:lang w:val="ru-RU"/>
              </w:rPr>
              <w:t>школьного</w:t>
            </w:r>
            <w:r w:rsidRPr="00126CCA">
              <w:rPr>
                <w:spacing w:val="52"/>
                <w:sz w:val="24"/>
                <w:szCs w:val="24"/>
                <w:lang w:val="ru-RU"/>
              </w:rPr>
              <w:t xml:space="preserve"> </w:t>
            </w:r>
            <w:r w:rsidRPr="00126CCA">
              <w:rPr>
                <w:sz w:val="24"/>
                <w:szCs w:val="24"/>
                <w:lang w:val="ru-RU"/>
              </w:rPr>
              <w:t>уголка</w:t>
            </w:r>
            <w:r w:rsidRPr="00126CCA">
              <w:rPr>
                <w:spacing w:val="52"/>
                <w:sz w:val="24"/>
                <w:szCs w:val="24"/>
                <w:lang w:val="ru-RU"/>
              </w:rPr>
              <w:t xml:space="preserve"> </w:t>
            </w:r>
            <w:r w:rsidRPr="00126CCA">
              <w:rPr>
                <w:sz w:val="24"/>
                <w:szCs w:val="24"/>
                <w:lang w:val="ru-RU"/>
              </w:rPr>
              <w:t>(название,</w:t>
            </w:r>
            <w:r w:rsidRPr="00126CCA">
              <w:rPr>
                <w:spacing w:val="50"/>
                <w:sz w:val="24"/>
                <w:szCs w:val="24"/>
                <w:lang w:val="ru-RU"/>
              </w:rPr>
              <w:t xml:space="preserve"> </w:t>
            </w:r>
            <w:r w:rsidRPr="00126CCA">
              <w:rPr>
                <w:sz w:val="24"/>
                <w:szCs w:val="24"/>
                <w:lang w:val="ru-RU"/>
              </w:rPr>
              <w:t>девиз</w:t>
            </w:r>
            <w:r w:rsidRPr="00126CCA">
              <w:rPr>
                <w:spacing w:val="49"/>
                <w:sz w:val="24"/>
                <w:szCs w:val="24"/>
                <w:lang w:val="ru-RU"/>
              </w:rPr>
              <w:t xml:space="preserve"> </w:t>
            </w:r>
            <w:r w:rsidRPr="00126CCA">
              <w:rPr>
                <w:sz w:val="24"/>
                <w:szCs w:val="24"/>
                <w:lang w:val="ru-RU"/>
              </w:rPr>
              <w:t>класса,</w:t>
            </w:r>
            <w:r>
              <w:rPr>
                <w:sz w:val="24"/>
                <w:szCs w:val="24"/>
                <w:lang w:val="ru-RU"/>
              </w:rPr>
              <w:t xml:space="preserve"> </w:t>
            </w:r>
            <w:r w:rsidRPr="00126CCA">
              <w:rPr>
                <w:sz w:val="24"/>
                <w:szCs w:val="24"/>
                <w:lang w:val="ru-RU"/>
              </w:rPr>
              <w:t>информационный</w:t>
            </w:r>
            <w:r w:rsidRPr="00126CCA">
              <w:rPr>
                <w:spacing w:val="-10"/>
                <w:sz w:val="24"/>
                <w:szCs w:val="24"/>
                <w:lang w:val="ru-RU"/>
              </w:rPr>
              <w:t xml:space="preserve"> </w:t>
            </w:r>
            <w:r w:rsidRPr="00126CCA">
              <w:rPr>
                <w:sz w:val="24"/>
                <w:szCs w:val="24"/>
                <w:lang w:val="ru-RU"/>
              </w:rPr>
              <w:t>стенд),</w:t>
            </w:r>
            <w:r w:rsidRPr="00126CCA">
              <w:rPr>
                <w:spacing w:val="-5"/>
                <w:sz w:val="24"/>
                <w:szCs w:val="24"/>
                <w:lang w:val="ru-RU"/>
              </w:rPr>
              <w:t xml:space="preserve"> </w:t>
            </w:r>
            <w:r w:rsidRPr="00126CCA">
              <w:rPr>
                <w:sz w:val="24"/>
                <w:szCs w:val="24"/>
                <w:lang w:val="ru-RU"/>
              </w:rPr>
              <w:t>уголка</w:t>
            </w:r>
            <w:r w:rsidRPr="00126CCA">
              <w:rPr>
                <w:spacing w:val="-7"/>
                <w:sz w:val="24"/>
                <w:szCs w:val="24"/>
                <w:lang w:val="ru-RU"/>
              </w:rPr>
              <w:t xml:space="preserve"> </w:t>
            </w:r>
            <w:r w:rsidRPr="00126CCA">
              <w:rPr>
                <w:sz w:val="24"/>
                <w:szCs w:val="24"/>
                <w:lang w:val="ru-RU"/>
              </w:rPr>
              <w:t>безопасности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10-20.09</w:t>
            </w: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552"/>
        </w:trPr>
        <w:tc>
          <w:tcPr>
            <w:tcW w:w="4982" w:type="dxa"/>
          </w:tcPr>
          <w:p w:rsidR="00126CCA" w:rsidRPr="00126CCA" w:rsidRDefault="00126CCA" w:rsidP="00126CCA">
            <w:pPr>
              <w:pStyle w:val="TableParagraph"/>
              <w:rPr>
                <w:sz w:val="24"/>
                <w:szCs w:val="24"/>
                <w:lang w:val="ru-RU"/>
              </w:rPr>
            </w:pPr>
            <w:r w:rsidRPr="00126CCA">
              <w:rPr>
                <w:sz w:val="24"/>
                <w:szCs w:val="24"/>
                <w:lang w:val="ru-RU"/>
              </w:rPr>
              <w:t>Осенний</w:t>
            </w:r>
            <w:r w:rsidRPr="00126CCA">
              <w:rPr>
                <w:spacing w:val="-4"/>
                <w:sz w:val="24"/>
                <w:szCs w:val="24"/>
                <w:lang w:val="ru-RU"/>
              </w:rPr>
              <w:t xml:space="preserve"> </w:t>
            </w:r>
            <w:r w:rsidRPr="00126CCA">
              <w:rPr>
                <w:sz w:val="24"/>
                <w:szCs w:val="24"/>
                <w:lang w:val="ru-RU"/>
              </w:rPr>
              <w:t>субботник</w:t>
            </w:r>
            <w:r w:rsidRPr="00126CCA">
              <w:rPr>
                <w:spacing w:val="-6"/>
                <w:sz w:val="24"/>
                <w:szCs w:val="24"/>
                <w:lang w:val="ru-RU"/>
              </w:rPr>
              <w:t xml:space="preserve"> </w:t>
            </w:r>
            <w:r w:rsidRPr="00126CCA">
              <w:rPr>
                <w:sz w:val="24"/>
                <w:szCs w:val="24"/>
                <w:lang w:val="ru-RU"/>
              </w:rPr>
              <w:t>«Школе</w:t>
            </w:r>
            <w:r w:rsidRPr="00126CCA">
              <w:rPr>
                <w:spacing w:val="-2"/>
                <w:sz w:val="24"/>
                <w:szCs w:val="24"/>
                <w:lang w:val="ru-RU"/>
              </w:rPr>
              <w:t xml:space="preserve"> </w:t>
            </w:r>
            <w:r w:rsidRPr="00126CCA">
              <w:rPr>
                <w:sz w:val="24"/>
                <w:szCs w:val="24"/>
                <w:lang w:val="ru-RU"/>
              </w:rPr>
              <w:t>–</w:t>
            </w:r>
            <w:r w:rsidRPr="00126CCA">
              <w:rPr>
                <w:spacing w:val="-5"/>
                <w:sz w:val="24"/>
                <w:szCs w:val="24"/>
                <w:lang w:val="ru-RU"/>
              </w:rPr>
              <w:t xml:space="preserve"> </w:t>
            </w:r>
            <w:r w:rsidRPr="00126CCA">
              <w:rPr>
                <w:sz w:val="24"/>
                <w:szCs w:val="24"/>
                <w:lang w:val="ru-RU"/>
              </w:rPr>
              <w:t>чистый</w:t>
            </w:r>
            <w:r w:rsidRPr="00126CCA">
              <w:rPr>
                <w:spacing w:val="-8"/>
                <w:sz w:val="24"/>
                <w:szCs w:val="24"/>
                <w:lang w:val="ru-RU"/>
              </w:rPr>
              <w:t xml:space="preserve"> </w:t>
            </w:r>
            <w:r w:rsidRPr="00126CCA">
              <w:rPr>
                <w:sz w:val="24"/>
                <w:szCs w:val="24"/>
                <w:lang w:val="ru-RU"/>
              </w:rPr>
              <w:t>двор»</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10-15.10</w:t>
            </w:r>
          </w:p>
        </w:tc>
        <w:tc>
          <w:tcPr>
            <w:tcW w:w="2693" w:type="dxa"/>
          </w:tcPr>
          <w:p w:rsidR="00126CCA" w:rsidRPr="00126CCA" w:rsidRDefault="00126CCA" w:rsidP="00126CCA">
            <w:pPr>
              <w:pStyle w:val="TableParagraph"/>
              <w:rPr>
                <w:sz w:val="24"/>
                <w:szCs w:val="24"/>
                <w:lang w:val="ru-RU"/>
              </w:rPr>
            </w:pPr>
            <w:r w:rsidRPr="00126CCA">
              <w:rPr>
                <w:sz w:val="24"/>
                <w:szCs w:val="24"/>
                <w:lang w:val="ru-RU"/>
              </w:rPr>
              <w:t>заместитель</w:t>
            </w:r>
            <w:r w:rsidRPr="00126CCA">
              <w:rPr>
                <w:spacing w:val="35"/>
                <w:sz w:val="24"/>
                <w:szCs w:val="24"/>
                <w:lang w:val="ru-RU"/>
              </w:rPr>
              <w:t xml:space="preserve"> </w:t>
            </w:r>
            <w:r w:rsidRPr="00126CCA">
              <w:rPr>
                <w:sz w:val="24"/>
                <w:szCs w:val="24"/>
                <w:lang w:val="ru-RU"/>
              </w:rPr>
              <w:t>директора</w:t>
            </w:r>
            <w:r w:rsidRPr="00126CCA">
              <w:rPr>
                <w:spacing w:val="29"/>
                <w:sz w:val="24"/>
                <w:szCs w:val="24"/>
                <w:lang w:val="ru-RU"/>
              </w:rPr>
              <w:t xml:space="preserve"> </w:t>
            </w:r>
            <w:r w:rsidRPr="00126CCA">
              <w:rPr>
                <w:sz w:val="24"/>
                <w:szCs w:val="24"/>
                <w:lang w:val="ru-RU"/>
              </w:rPr>
              <w:t>по</w:t>
            </w:r>
            <w:r w:rsidRPr="00126CCA">
              <w:rPr>
                <w:spacing w:val="38"/>
                <w:sz w:val="24"/>
                <w:szCs w:val="24"/>
                <w:lang w:val="ru-RU"/>
              </w:rPr>
              <w:t xml:space="preserve"> </w:t>
            </w:r>
            <w:r w:rsidRPr="00126CCA">
              <w:rPr>
                <w:sz w:val="24"/>
                <w:szCs w:val="24"/>
                <w:lang w:val="ru-RU"/>
              </w:rPr>
              <w:t>ВР,</w:t>
            </w:r>
            <w:r w:rsidRPr="00126CCA">
              <w:rPr>
                <w:spacing w:val="36"/>
                <w:sz w:val="24"/>
                <w:szCs w:val="24"/>
                <w:lang w:val="ru-RU"/>
              </w:rPr>
              <w:t xml:space="preserve"> </w:t>
            </w:r>
            <w:r w:rsidRPr="00126CCA">
              <w:rPr>
                <w:sz w:val="24"/>
                <w:szCs w:val="24"/>
                <w:lang w:val="ru-RU"/>
              </w:rPr>
              <w:t>завхоз,</w:t>
            </w:r>
            <w:r w:rsidRPr="00126CCA">
              <w:rPr>
                <w:spacing w:val="32"/>
                <w:sz w:val="24"/>
                <w:szCs w:val="24"/>
                <w:lang w:val="ru-RU"/>
              </w:rPr>
              <w:t xml:space="preserve"> </w:t>
            </w:r>
            <w:r w:rsidRPr="00126CCA">
              <w:rPr>
                <w:spacing w:val="-1"/>
                <w:sz w:val="24"/>
                <w:szCs w:val="24"/>
                <w:lang w:val="ru-RU"/>
              </w:rPr>
              <w:t>советник по воспитанию</w:t>
            </w:r>
            <w:r w:rsidRPr="00126CCA">
              <w:rPr>
                <w:sz w:val="24"/>
                <w:szCs w:val="24"/>
                <w:lang w:val="ru-RU"/>
              </w:rPr>
              <w:t>,</w:t>
            </w:r>
            <w:r w:rsidRPr="00126CCA">
              <w:rPr>
                <w:spacing w:val="-14"/>
                <w:sz w:val="24"/>
                <w:szCs w:val="24"/>
                <w:lang w:val="ru-RU"/>
              </w:rPr>
              <w:t xml:space="preserve"> </w:t>
            </w:r>
            <w:r w:rsidRPr="00126CCA">
              <w:rPr>
                <w:sz w:val="24"/>
                <w:szCs w:val="24"/>
                <w:lang w:val="ru-RU"/>
              </w:rPr>
              <w:t>классные</w:t>
            </w:r>
            <w:r w:rsidRPr="00126CCA">
              <w:rPr>
                <w:spacing w:val="-10"/>
                <w:sz w:val="24"/>
                <w:szCs w:val="24"/>
                <w:lang w:val="ru-RU"/>
              </w:rPr>
              <w:t xml:space="preserve"> </w:t>
            </w:r>
            <w:r w:rsidRPr="00126CCA">
              <w:rPr>
                <w:sz w:val="24"/>
                <w:szCs w:val="24"/>
                <w:lang w:val="ru-RU"/>
              </w:rPr>
              <w:t>руководители</w:t>
            </w:r>
          </w:p>
        </w:tc>
      </w:tr>
      <w:tr w:rsidR="00126CCA" w:rsidRPr="007B20CA" w:rsidTr="00126CCA">
        <w:trPr>
          <w:trHeight w:val="552"/>
        </w:trPr>
        <w:tc>
          <w:tcPr>
            <w:tcW w:w="4982" w:type="dxa"/>
          </w:tcPr>
          <w:p w:rsidR="00126CCA" w:rsidRPr="00126CCA" w:rsidRDefault="00126CCA" w:rsidP="00126CCA">
            <w:pPr>
              <w:pStyle w:val="TableParagraph"/>
              <w:rPr>
                <w:sz w:val="24"/>
                <w:szCs w:val="24"/>
                <w:lang w:val="ru-RU"/>
              </w:rPr>
            </w:pPr>
            <w:r w:rsidRPr="00126CCA">
              <w:rPr>
                <w:sz w:val="24"/>
                <w:szCs w:val="24"/>
                <w:lang w:val="ru-RU"/>
              </w:rPr>
              <w:t>Акция</w:t>
            </w:r>
            <w:r w:rsidRPr="00126CCA">
              <w:rPr>
                <w:spacing w:val="-6"/>
                <w:sz w:val="24"/>
                <w:szCs w:val="24"/>
                <w:lang w:val="ru-RU"/>
              </w:rPr>
              <w:t xml:space="preserve"> </w:t>
            </w:r>
            <w:r w:rsidRPr="00126CCA">
              <w:rPr>
                <w:sz w:val="24"/>
                <w:szCs w:val="24"/>
                <w:lang w:val="ru-RU"/>
              </w:rPr>
              <w:t>«Чистая</w:t>
            </w:r>
            <w:r w:rsidRPr="00126CCA">
              <w:rPr>
                <w:spacing w:val="-5"/>
                <w:sz w:val="24"/>
                <w:szCs w:val="24"/>
                <w:lang w:val="ru-RU"/>
              </w:rPr>
              <w:t xml:space="preserve"> </w:t>
            </w:r>
            <w:r w:rsidRPr="00126CCA">
              <w:rPr>
                <w:sz w:val="24"/>
                <w:szCs w:val="24"/>
                <w:lang w:val="ru-RU"/>
              </w:rPr>
              <w:t>школа»</w:t>
            </w:r>
            <w:r w:rsidRPr="00126CCA">
              <w:rPr>
                <w:spacing w:val="-9"/>
                <w:sz w:val="24"/>
                <w:szCs w:val="24"/>
                <w:lang w:val="ru-RU"/>
              </w:rPr>
              <w:t xml:space="preserve"> </w:t>
            </w:r>
            <w:r w:rsidRPr="00126CCA">
              <w:rPr>
                <w:sz w:val="24"/>
                <w:szCs w:val="24"/>
                <w:lang w:val="ru-RU"/>
              </w:rPr>
              <w:t>(генеральная</w:t>
            </w:r>
            <w:r w:rsidRPr="00126CCA">
              <w:rPr>
                <w:spacing w:val="-2"/>
                <w:sz w:val="24"/>
                <w:szCs w:val="24"/>
                <w:lang w:val="ru-RU"/>
              </w:rPr>
              <w:t xml:space="preserve"> </w:t>
            </w:r>
            <w:r w:rsidRPr="00126CCA">
              <w:rPr>
                <w:sz w:val="24"/>
                <w:szCs w:val="24"/>
                <w:lang w:val="ru-RU"/>
              </w:rPr>
              <w:t>уборка</w:t>
            </w:r>
            <w:r w:rsidRPr="00126CCA">
              <w:rPr>
                <w:spacing w:val="-6"/>
                <w:sz w:val="24"/>
                <w:szCs w:val="24"/>
                <w:lang w:val="ru-RU"/>
              </w:rPr>
              <w:t xml:space="preserve"> </w:t>
            </w:r>
            <w:r w:rsidRPr="00126CCA">
              <w:rPr>
                <w:sz w:val="24"/>
                <w:szCs w:val="24"/>
                <w:lang w:val="ru-RU"/>
              </w:rPr>
              <w:t>классов</w:t>
            </w:r>
            <w:proofErr w:type="gramStart"/>
            <w:r w:rsidRPr="00126CCA">
              <w:rPr>
                <w:sz w:val="24"/>
                <w:szCs w:val="24"/>
                <w:lang w:val="ru-RU"/>
              </w:rPr>
              <w:t>).Весенний</w:t>
            </w:r>
            <w:proofErr w:type="gramEnd"/>
            <w:r w:rsidRPr="00126CCA">
              <w:rPr>
                <w:spacing w:val="-4"/>
                <w:sz w:val="24"/>
                <w:szCs w:val="24"/>
                <w:lang w:val="ru-RU"/>
              </w:rPr>
              <w:t xml:space="preserve"> </w:t>
            </w:r>
            <w:r w:rsidRPr="00126CCA">
              <w:rPr>
                <w:sz w:val="24"/>
                <w:szCs w:val="24"/>
                <w:lang w:val="ru-RU"/>
              </w:rPr>
              <w:t>субботник</w:t>
            </w:r>
            <w:r w:rsidRPr="00126CCA">
              <w:rPr>
                <w:spacing w:val="-6"/>
                <w:sz w:val="24"/>
                <w:szCs w:val="24"/>
                <w:lang w:val="ru-RU"/>
              </w:rPr>
              <w:t xml:space="preserve"> </w:t>
            </w:r>
            <w:r w:rsidRPr="00126CCA">
              <w:rPr>
                <w:sz w:val="24"/>
                <w:szCs w:val="24"/>
                <w:lang w:val="ru-RU"/>
              </w:rPr>
              <w:t>«Школе</w:t>
            </w:r>
            <w:r w:rsidRPr="00126CCA">
              <w:rPr>
                <w:spacing w:val="-1"/>
                <w:sz w:val="24"/>
                <w:szCs w:val="24"/>
                <w:lang w:val="ru-RU"/>
              </w:rPr>
              <w:t xml:space="preserve"> </w:t>
            </w:r>
            <w:r w:rsidRPr="00126CCA">
              <w:rPr>
                <w:sz w:val="24"/>
                <w:szCs w:val="24"/>
                <w:lang w:val="ru-RU"/>
              </w:rPr>
              <w:t>–</w:t>
            </w:r>
            <w:r w:rsidRPr="00126CCA">
              <w:rPr>
                <w:spacing w:val="-4"/>
                <w:sz w:val="24"/>
                <w:szCs w:val="24"/>
                <w:lang w:val="ru-RU"/>
              </w:rPr>
              <w:t xml:space="preserve"> </w:t>
            </w:r>
            <w:r w:rsidRPr="00126CCA">
              <w:rPr>
                <w:sz w:val="24"/>
                <w:szCs w:val="24"/>
                <w:lang w:val="ru-RU"/>
              </w:rPr>
              <w:t>чистый</w:t>
            </w:r>
            <w:r w:rsidRPr="00126CCA">
              <w:rPr>
                <w:spacing w:val="-4"/>
                <w:sz w:val="24"/>
                <w:szCs w:val="24"/>
                <w:lang w:val="ru-RU"/>
              </w:rPr>
              <w:t xml:space="preserve"> </w:t>
            </w:r>
            <w:r w:rsidRPr="00126CCA">
              <w:rPr>
                <w:sz w:val="24"/>
                <w:szCs w:val="24"/>
                <w:lang w:val="ru-RU"/>
              </w:rPr>
              <w:t>двор»</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23-30.04</w:t>
            </w:r>
          </w:p>
        </w:tc>
        <w:tc>
          <w:tcPr>
            <w:tcW w:w="2693" w:type="dxa"/>
          </w:tcPr>
          <w:p w:rsidR="00126CCA" w:rsidRPr="00126CCA" w:rsidRDefault="00126CCA" w:rsidP="00126CCA">
            <w:pPr>
              <w:pStyle w:val="TableParagraph"/>
              <w:rPr>
                <w:sz w:val="24"/>
                <w:szCs w:val="24"/>
                <w:lang w:val="ru-RU"/>
              </w:rPr>
            </w:pPr>
            <w:r w:rsidRPr="00126CCA">
              <w:rPr>
                <w:sz w:val="24"/>
                <w:szCs w:val="24"/>
                <w:lang w:val="ru-RU"/>
              </w:rPr>
              <w:t>заместитель</w:t>
            </w:r>
            <w:r w:rsidRPr="00126CCA">
              <w:rPr>
                <w:spacing w:val="35"/>
                <w:sz w:val="24"/>
                <w:szCs w:val="24"/>
                <w:lang w:val="ru-RU"/>
              </w:rPr>
              <w:t xml:space="preserve"> </w:t>
            </w:r>
            <w:r w:rsidRPr="00126CCA">
              <w:rPr>
                <w:sz w:val="24"/>
                <w:szCs w:val="24"/>
                <w:lang w:val="ru-RU"/>
              </w:rPr>
              <w:t>директора</w:t>
            </w:r>
            <w:r w:rsidRPr="00126CCA">
              <w:rPr>
                <w:spacing w:val="29"/>
                <w:sz w:val="24"/>
                <w:szCs w:val="24"/>
                <w:lang w:val="ru-RU"/>
              </w:rPr>
              <w:t xml:space="preserve"> </w:t>
            </w:r>
            <w:r w:rsidRPr="00126CCA">
              <w:rPr>
                <w:sz w:val="24"/>
                <w:szCs w:val="24"/>
                <w:lang w:val="ru-RU"/>
              </w:rPr>
              <w:t>по</w:t>
            </w:r>
            <w:r w:rsidRPr="00126CCA">
              <w:rPr>
                <w:spacing w:val="38"/>
                <w:sz w:val="24"/>
                <w:szCs w:val="24"/>
                <w:lang w:val="ru-RU"/>
              </w:rPr>
              <w:t xml:space="preserve"> </w:t>
            </w:r>
            <w:r w:rsidRPr="00126CCA">
              <w:rPr>
                <w:sz w:val="24"/>
                <w:szCs w:val="24"/>
                <w:lang w:val="ru-RU"/>
              </w:rPr>
              <w:t>ВР,</w:t>
            </w:r>
            <w:r w:rsidRPr="00126CCA">
              <w:rPr>
                <w:spacing w:val="37"/>
                <w:sz w:val="24"/>
                <w:szCs w:val="24"/>
                <w:lang w:val="ru-RU"/>
              </w:rPr>
              <w:t xml:space="preserve"> </w:t>
            </w:r>
            <w:r w:rsidRPr="00126CCA">
              <w:rPr>
                <w:sz w:val="24"/>
                <w:szCs w:val="24"/>
                <w:lang w:val="ru-RU"/>
              </w:rPr>
              <w:t>завхоз,</w:t>
            </w:r>
            <w:r w:rsidRPr="00126CCA">
              <w:rPr>
                <w:spacing w:val="31"/>
                <w:sz w:val="24"/>
                <w:szCs w:val="24"/>
                <w:lang w:val="ru-RU"/>
              </w:rPr>
              <w:t xml:space="preserve"> </w:t>
            </w:r>
            <w:r w:rsidRPr="00126CCA">
              <w:rPr>
                <w:spacing w:val="-1"/>
                <w:sz w:val="24"/>
                <w:szCs w:val="24"/>
                <w:lang w:val="ru-RU"/>
              </w:rPr>
              <w:t>советник по воспитанию</w:t>
            </w:r>
            <w:r w:rsidRPr="00126CCA">
              <w:rPr>
                <w:sz w:val="24"/>
                <w:szCs w:val="24"/>
                <w:lang w:val="ru-RU"/>
              </w:rPr>
              <w:t>,</w:t>
            </w:r>
            <w:r w:rsidRPr="00126CCA">
              <w:rPr>
                <w:spacing w:val="-14"/>
                <w:sz w:val="24"/>
                <w:szCs w:val="24"/>
                <w:lang w:val="ru-RU"/>
              </w:rPr>
              <w:t xml:space="preserve"> </w:t>
            </w:r>
            <w:r w:rsidRPr="00126CCA">
              <w:rPr>
                <w:sz w:val="24"/>
                <w:szCs w:val="24"/>
                <w:lang w:val="ru-RU"/>
              </w:rPr>
              <w:t>классные</w:t>
            </w:r>
            <w:r w:rsidRPr="00126CCA">
              <w:rPr>
                <w:spacing w:val="-10"/>
                <w:sz w:val="24"/>
                <w:szCs w:val="24"/>
                <w:lang w:val="ru-RU"/>
              </w:rPr>
              <w:t xml:space="preserve"> </w:t>
            </w:r>
            <w:r w:rsidRPr="00126CCA">
              <w:rPr>
                <w:sz w:val="24"/>
                <w:szCs w:val="24"/>
                <w:lang w:val="ru-RU"/>
              </w:rPr>
              <w:t>руководители</w:t>
            </w:r>
          </w:p>
        </w:tc>
      </w:tr>
      <w:tr w:rsidR="00126CCA" w:rsidRPr="007B20CA" w:rsidTr="00126CCA">
        <w:trPr>
          <w:trHeight w:val="278"/>
        </w:trPr>
        <w:tc>
          <w:tcPr>
            <w:tcW w:w="10227" w:type="dxa"/>
            <w:gridSpan w:val="4"/>
          </w:tcPr>
          <w:p w:rsidR="00126CCA" w:rsidRPr="007B20CA" w:rsidRDefault="00126CCA" w:rsidP="00126CCA">
            <w:pPr>
              <w:pStyle w:val="TableParagraph"/>
              <w:spacing w:before="1" w:line="257" w:lineRule="exact"/>
              <w:ind w:left="2913" w:right="2907"/>
              <w:jc w:val="center"/>
              <w:rPr>
                <w:b/>
                <w:sz w:val="24"/>
                <w:szCs w:val="24"/>
              </w:rPr>
            </w:pPr>
            <w:r w:rsidRPr="007B20CA">
              <w:rPr>
                <w:b/>
                <w:spacing w:val="-1"/>
                <w:sz w:val="24"/>
                <w:szCs w:val="24"/>
              </w:rPr>
              <w:t>Модуль</w:t>
            </w:r>
            <w:r w:rsidRPr="007B20CA">
              <w:rPr>
                <w:b/>
                <w:spacing w:val="-8"/>
                <w:sz w:val="24"/>
                <w:szCs w:val="24"/>
              </w:rPr>
              <w:t xml:space="preserve"> </w:t>
            </w:r>
            <w:r w:rsidRPr="007B20CA">
              <w:rPr>
                <w:b/>
                <w:spacing w:val="-1"/>
                <w:sz w:val="24"/>
                <w:szCs w:val="24"/>
              </w:rPr>
              <w:t>«Самоуправление»</w:t>
            </w:r>
          </w:p>
        </w:tc>
      </w:tr>
      <w:tr w:rsidR="00126CCA" w:rsidRPr="007B20CA" w:rsidTr="00126CCA">
        <w:trPr>
          <w:trHeight w:val="278"/>
        </w:trPr>
        <w:tc>
          <w:tcPr>
            <w:tcW w:w="4982" w:type="dxa"/>
          </w:tcPr>
          <w:p w:rsidR="00126CCA" w:rsidRPr="00126CCA" w:rsidRDefault="00126CCA" w:rsidP="00126CCA">
            <w:pPr>
              <w:pStyle w:val="TableParagraph"/>
              <w:spacing w:line="258" w:lineRule="exact"/>
              <w:rPr>
                <w:sz w:val="24"/>
                <w:szCs w:val="24"/>
                <w:lang w:val="ru-RU"/>
              </w:rPr>
            </w:pPr>
            <w:r w:rsidRPr="00126CCA">
              <w:rPr>
                <w:sz w:val="24"/>
                <w:szCs w:val="24"/>
                <w:lang w:val="ru-RU"/>
              </w:rPr>
              <w:t>Выборы</w:t>
            </w:r>
            <w:r w:rsidRPr="00126CCA">
              <w:rPr>
                <w:spacing w:val="-10"/>
                <w:sz w:val="24"/>
                <w:szCs w:val="24"/>
                <w:lang w:val="ru-RU"/>
              </w:rPr>
              <w:t xml:space="preserve"> </w:t>
            </w:r>
            <w:r w:rsidRPr="00126CCA">
              <w:rPr>
                <w:sz w:val="24"/>
                <w:szCs w:val="24"/>
                <w:lang w:val="ru-RU"/>
              </w:rPr>
              <w:t>органов</w:t>
            </w:r>
            <w:r w:rsidRPr="00126CCA">
              <w:rPr>
                <w:spacing w:val="-1"/>
                <w:sz w:val="24"/>
                <w:szCs w:val="24"/>
                <w:lang w:val="ru-RU"/>
              </w:rPr>
              <w:t xml:space="preserve"> </w:t>
            </w:r>
            <w:r w:rsidRPr="00126CCA">
              <w:rPr>
                <w:sz w:val="24"/>
                <w:szCs w:val="24"/>
                <w:lang w:val="ru-RU"/>
              </w:rPr>
              <w:t>самоуправления</w:t>
            </w:r>
            <w:r w:rsidRPr="00126CCA">
              <w:rPr>
                <w:spacing w:val="-3"/>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классе</w:t>
            </w:r>
          </w:p>
        </w:tc>
        <w:tc>
          <w:tcPr>
            <w:tcW w:w="1104" w:type="dxa"/>
          </w:tcPr>
          <w:p w:rsidR="00126CCA" w:rsidRPr="007B20CA" w:rsidRDefault="00126CCA" w:rsidP="00126CCA">
            <w:pPr>
              <w:pStyle w:val="TableParagraph"/>
              <w:spacing w:line="258"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8" w:lineRule="exact"/>
              <w:ind w:left="83" w:right="71"/>
              <w:jc w:val="center"/>
              <w:rPr>
                <w:sz w:val="24"/>
                <w:szCs w:val="24"/>
              </w:rPr>
            </w:pPr>
            <w:r w:rsidRPr="007B20CA">
              <w:rPr>
                <w:sz w:val="24"/>
                <w:szCs w:val="24"/>
              </w:rPr>
              <w:t>сентябрь</w:t>
            </w:r>
          </w:p>
        </w:tc>
        <w:tc>
          <w:tcPr>
            <w:tcW w:w="2693" w:type="dxa"/>
          </w:tcPr>
          <w:p w:rsidR="00126CCA" w:rsidRPr="007B20CA" w:rsidRDefault="00126CCA" w:rsidP="00126CCA">
            <w:pPr>
              <w:pStyle w:val="TableParagraph"/>
              <w:spacing w:line="258" w:lineRule="exact"/>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552"/>
        </w:trPr>
        <w:tc>
          <w:tcPr>
            <w:tcW w:w="4982" w:type="dxa"/>
          </w:tcPr>
          <w:p w:rsidR="00126CCA" w:rsidRPr="00126CCA" w:rsidRDefault="00126CCA" w:rsidP="00126CCA">
            <w:pPr>
              <w:pStyle w:val="TableParagraph"/>
              <w:tabs>
                <w:tab w:val="left" w:pos="1298"/>
                <w:tab w:val="left" w:pos="2901"/>
                <w:tab w:val="left" w:pos="4028"/>
                <w:tab w:val="left" w:pos="5026"/>
              </w:tabs>
              <w:spacing w:line="267" w:lineRule="exact"/>
              <w:jc w:val="both"/>
              <w:rPr>
                <w:sz w:val="24"/>
                <w:szCs w:val="24"/>
                <w:lang w:val="ru-RU"/>
              </w:rPr>
            </w:pPr>
            <w:r w:rsidRPr="00126CCA">
              <w:rPr>
                <w:sz w:val="24"/>
                <w:szCs w:val="24"/>
                <w:lang w:val="ru-RU"/>
              </w:rPr>
              <w:t>Заседания</w:t>
            </w:r>
            <w:r w:rsidRPr="00126CCA">
              <w:rPr>
                <w:sz w:val="24"/>
                <w:szCs w:val="24"/>
                <w:lang w:val="ru-RU"/>
              </w:rPr>
              <w:tab/>
              <w:t>комитетов,</w:t>
            </w:r>
            <w:r w:rsidRPr="00126CCA">
              <w:rPr>
                <w:sz w:val="24"/>
                <w:szCs w:val="24"/>
                <w:lang w:val="ru-RU"/>
              </w:rPr>
              <w:tab/>
              <w:t>выборы</w:t>
            </w:r>
            <w:r w:rsidRPr="00126CCA">
              <w:rPr>
                <w:sz w:val="24"/>
                <w:szCs w:val="24"/>
                <w:lang w:val="ru-RU"/>
              </w:rPr>
              <w:tab/>
              <w:t>актива</w:t>
            </w:r>
            <w:r>
              <w:rPr>
                <w:sz w:val="24"/>
                <w:szCs w:val="24"/>
                <w:lang w:val="ru-RU"/>
              </w:rPr>
              <w:t xml:space="preserve"> </w:t>
            </w:r>
            <w:r w:rsidRPr="00126CCA">
              <w:rPr>
                <w:sz w:val="24"/>
                <w:szCs w:val="24"/>
                <w:lang w:val="ru-RU"/>
              </w:rPr>
              <w:t>школьного</w:t>
            </w:r>
            <w:r>
              <w:rPr>
                <w:sz w:val="24"/>
                <w:szCs w:val="24"/>
                <w:lang w:val="ru-RU"/>
              </w:rPr>
              <w:t xml:space="preserve"> </w:t>
            </w:r>
            <w:r w:rsidRPr="00126CCA">
              <w:rPr>
                <w:sz w:val="24"/>
                <w:szCs w:val="24"/>
                <w:lang w:val="ru-RU"/>
              </w:rPr>
              <w:t>Самоуправления</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67" w:lineRule="exact"/>
              <w:ind w:left="84" w:right="71"/>
              <w:jc w:val="center"/>
              <w:rPr>
                <w:sz w:val="24"/>
                <w:szCs w:val="24"/>
              </w:rPr>
            </w:pPr>
            <w:r w:rsidRPr="007B20CA">
              <w:rPr>
                <w:sz w:val="24"/>
                <w:szCs w:val="24"/>
              </w:rPr>
              <w:t>вторая</w:t>
            </w:r>
            <w:r w:rsidRPr="007B20CA">
              <w:rPr>
                <w:spacing w:val="-11"/>
                <w:sz w:val="24"/>
                <w:szCs w:val="24"/>
              </w:rPr>
              <w:t xml:space="preserve"> </w:t>
            </w:r>
            <w:r w:rsidRPr="007B20CA">
              <w:rPr>
                <w:sz w:val="24"/>
                <w:szCs w:val="24"/>
              </w:rPr>
              <w:t>неделя</w:t>
            </w:r>
          </w:p>
          <w:p w:rsidR="00126CCA" w:rsidRPr="007B20CA" w:rsidRDefault="00126CCA" w:rsidP="00126CCA">
            <w:pPr>
              <w:pStyle w:val="TableParagraph"/>
              <w:spacing w:line="266" w:lineRule="exact"/>
              <w:ind w:left="84" w:right="71"/>
              <w:jc w:val="center"/>
              <w:rPr>
                <w:sz w:val="24"/>
                <w:szCs w:val="24"/>
              </w:rPr>
            </w:pPr>
            <w:r w:rsidRPr="007B20CA">
              <w:rPr>
                <w:sz w:val="24"/>
                <w:szCs w:val="24"/>
              </w:rPr>
              <w:t>сентября</w:t>
            </w: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551"/>
        </w:trPr>
        <w:tc>
          <w:tcPr>
            <w:tcW w:w="4982" w:type="dxa"/>
          </w:tcPr>
          <w:p w:rsidR="00126CCA" w:rsidRPr="007B20CA" w:rsidRDefault="00126CCA" w:rsidP="00126CCA">
            <w:pPr>
              <w:pStyle w:val="TableParagraph"/>
              <w:rPr>
                <w:sz w:val="24"/>
                <w:szCs w:val="24"/>
              </w:rPr>
            </w:pPr>
            <w:r w:rsidRPr="007B20CA">
              <w:rPr>
                <w:sz w:val="24"/>
                <w:szCs w:val="24"/>
              </w:rPr>
              <w:t>Учеба</w:t>
            </w:r>
            <w:r w:rsidRPr="007B20CA">
              <w:rPr>
                <w:spacing w:val="-5"/>
                <w:sz w:val="24"/>
                <w:szCs w:val="24"/>
              </w:rPr>
              <w:t xml:space="preserve"> </w:t>
            </w:r>
            <w:r w:rsidRPr="007B20CA">
              <w:rPr>
                <w:sz w:val="24"/>
                <w:szCs w:val="24"/>
              </w:rPr>
              <w:t>актива</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67" w:lineRule="exact"/>
              <w:ind w:left="76" w:right="71"/>
              <w:jc w:val="center"/>
              <w:rPr>
                <w:sz w:val="24"/>
                <w:szCs w:val="24"/>
              </w:rPr>
            </w:pPr>
            <w:r w:rsidRPr="007B20CA">
              <w:rPr>
                <w:sz w:val="24"/>
                <w:szCs w:val="24"/>
              </w:rPr>
              <w:t>в</w:t>
            </w:r>
            <w:r w:rsidRPr="007B20CA">
              <w:rPr>
                <w:spacing w:val="-5"/>
                <w:sz w:val="24"/>
                <w:szCs w:val="24"/>
              </w:rPr>
              <w:t xml:space="preserve"> </w:t>
            </w:r>
            <w:r w:rsidRPr="007B20CA">
              <w:rPr>
                <w:sz w:val="24"/>
                <w:szCs w:val="24"/>
              </w:rPr>
              <w:t>течение</w:t>
            </w:r>
            <w:r w:rsidRPr="007B20CA">
              <w:rPr>
                <w:spacing w:val="-11"/>
                <w:sz w:val="24"/>
                <w:szCs w:val="24"/>
              </w:rPr>
              <w:t xml:space="preserve"> </w:t>
            </w:r>
            <w:r w:rsidRPr="007B20CA">
              <w:rPr>
                <w:sz w:val="24"/>
                <w:szCs w:val="24"/>
              </w:rPr>
              <w:t>года,</w:t>
            </w:r>
          </w:p>
          <w:p w:rsidR="00126CCA" w:rsidRPr="007B20CA" w:rsidRDefault="00126CCA" w:rsidP="00126CCA">
            <w:pPr>
              <w:pStyle w:val="TableParagraph"/>
              <w:spacing w:line="265" w:lineRule="exact"/>
              <w:ind w:left="83" w:right="71"/>
              <w:jc w:val="center"/>
              <w:rPr>
                <w:sz w:val="24"/>
                <w:szCs w:val="24"/>
              </w:rPr>
            </w:pPr>
            <w:r w:rsidRPr="007B20CA">
              <w:rPr>
                <w:sz w:val="24"/>
                <w:szCs w:val="24"/>
              </w:rPr>
              <w:t>сентябрь</w:t>
            </w:r>
          </w:p>
        </w:tc>
        <w:tc>
          <w:tcPr>
            <w:tcW w:w="2693" w:type="dxa"/>
          </w:tcPr>
          <w:p w:rsidR="00126CCA" w:rsidRPr="00126CCA" w:rsidRDefault="00126CCA" w:rsidP="00126CCA">
            <w:pPr>
              <w:pStyle w:val="TableParagraph"/>
              <w:spacing w:line="267" w:lineRule="exact"/>
              <w:rPr>
                <w:sz w:val="24"/>
                <w:szCs w:val="24"/>
                <w:lang w:val="ru-RU"/>
              </w:rPr>
            </w:pPr>
            <w:r w:rsidRPr="00126CCA">
              <w:rPr>
                <w:sz w:val="24"/>
                <w:szCs w:val="24"/>
                <w:lang w:val="ru-RU"/>
              </w:rPr>
              <w:t>заместитель</w:t>
            </w:r>
            <w:r w:rsidRPr="00126CCA">
              <w:rPr>
                <w:spacing w:val="25"/>
                <w:sz w:val="24"/>
                <w:szCs w:val="24"/>
                <w:lang w:val="ru-RU"/>
              </w:rPr>
              <w:t xml:space="preserve"> </w:t>
            </w:r>
            <w:r w:rsidRPr="00126CCA">
              <w:rPr>
                <w:sz w:val="24"/>
                <w:szCs w:val="24"/>
                <w:lang w:val="ru-RU"/>
              </w:rPr>
              <w:t>директора</w:t>
            </w:r>
            <w:r w:rsidRPr="00126CCA">
              <w:rPr>
                <w:spacing w:val="82"/>
                <w:sz w:val="24"/>
                <w:szCs w:val="24"/>
                <w:lang w:val="ru-RU"/>
              </w:rPr>
              <w:t xml:space="preserve"> </w:t>
            </w:r>
            <w:r w:rsidRPr="00126CCA">
              <w:rPr>
                <w:sz w:val="24"/>
                <w:szCs w:val="24"/>
                <w:lang w:val="ru-RU"/>
              </w:rPr>
              <w:t>по</w:t>
            </w:r>
            <w:r w:rsidRPr="00126CCA">
              <w:rPr>
                <w:spacing w:val="83"/>
                <w:sz w:val="24"/>
                <w:szCs w:val="24"/>
                <w:lang w:val="ru-RU"/>
              </w:rPr>
              <w:t xml:space="preserve"> </w:t>
            </w:r>
            <w:r w:rsidRPr="00126CCA">
              <w:rPr>
                <w:sz w:val="24"/>
                <w:szCs w:val="24"/>
                <w:lang w:val="ru-RU"/>
              </w:rPr>
              <w:t>ВР,</w:t>
            </w:r>
            <w:r w:rsidRPr="00126CCA">
              <w:rPr>
                <w:spacing w:val="85"/>
                <w:sz w:val="24"/>
                <w:szCs w:val="24"/>
                <w:lang w:val="ru-RU"/>
              </w:rPr>
              <w:t xml:space="preserve"> </w:t>
            </w:r>
            <w:r w:rsidRPr="00126CCA">
              <w:rPr>
                <w:spacing w:val="-1"/>
                <w:sz w:val="24"/>
                <w:szCs w:val="24"/>
                <w:lang w:val="ru-RU"/>
              </w:rPr>
              <w:t>советник по воспитанию</w:t>
            </w:r>
          </w:p>
        </w:tc>
      </w:tr>
      <w:tr w:rsidR="00126CCA" w:rsidRPr="007B20CA" w:rsidTr="00126CCA">
        <w:trPr>
          <w:trHeight w:val="551"/>
        </w:trPr>
        <w:tc>
          <w:tcPr>
            <w:tcW w:w="4982" w:type="dxa"/>
          </w:tcPr>
          <w:p w:rsidR="00126CCA" w:rsidRPr="00126CCA" w:rsidRDefault="00126CCA" w:rsidP="00126CCA">
            <w:pPr>
              <w:pStyle w:val="TableParagraph"/>
              <w:tabs>
                <w:tab w:val="left" w:pos="1462"/>
                <w:tab w:val="left" w:pos="2460"/>
                <w:tab w:val="left" w:pos="3892"/>
                <w:tab w:val="left" w:pos="5873"/>
              </w:tabs>
              <w:spacing w:line="267" w:lineRule="exact"/>
              <w:rPr>
                <w:sz w:val="24"/>
                <w:szCs w:val="24"/>
                <w:lang w:val="ru-RU"/>
              </w:rPr>
            </w:pPr>
            <w:r w:rsidRPr="00126CCA">
              <w:rPr>
                <w:sz w:val="24"/>
                <w:szCs w:val="24"/>
                <w:lang w:val="ru-RU"/>
              </w:rPr>
              <w:t>Заседание</w:t>
            </w:r>
            <w:r w:rsidRPr="00126CCA">
              <w:rPr>
                <w:sz w:val="24"/>
                <w:szCs w:val="24"/>
                <w:lang w:val="ru-RU"/>
              </w:rPr>
              <w:tab/>
              <w:t>актива</w:t>
            </w:r>
            <w:r w:rsidRPr="00126CCA">
              <w:rPr>
                <w:sz w:val="24"/>
                <w:szCs w:val="24"/>
                <w:lang w:val="ru-RU"/>
              </w:rPr>
              <w:tab/>
              <w:t>школьного</w:t>
            </w:r>
            <w:r w:rsidRPr="00126CCA">
              <w:rPr>
                <w:sz w:val="24"/>
                <w:szCs w:val="24"/>
                <w:lang w:val="ru-RU"/>
              </w:rPr>
              <w:tab/>
              <w:t>самоуправления</w:t>
            </w:r>
            <w:r w:rsidRPr="00126CCA">
              <w:rPr>
                <w:sz w:val="24"/>
                <w:szCs w:val="24"/>
                <w:lang w:val="ru-RU"/>
              </w:rPr>
              <w:tab/>
              <w:t>по</w:t>
            </w:r>
            <w:r>
              <w:rPr>
                <w:sz w:val="24"/>
                <w:szCs w:val="24"/>
                <w:lang w:val="ru-RU"/>
              </w:rPr>
              <w:t xml:space="preserve"> </w:t>
            </w:r>
            <w:r w:rsidRPr="00126CCA">
              <w:rPr>
                <w:sz w:val="24"/>
                <w:szCs w:val="24"/>
                <w:lang w:val="ru-RU"/>
              </w:rPr>
              <w:t>планированию</w:t>
            </w:r>
            <w:r w:rsidRPr="00126CCA">
              <w:rPr>
                <w:spacing w:val="-3"/>
                <w:sz w:val="24"/>
                <w:szCs w:val="24"/>
                <w:lang w:val="ru-RU"/>
              </w:rPr>
              <w:t xml:space="preserve"> </w:t>
            </w:r>
            <w:r w:rsidRPr="00126CCA">
              <w:rPr>
                <w:sz w:val="24"/>
                <w:szCs w:val="24"/>
                <w:lang w:val="ru-RU"/>
              </w:rPr>
              <w:t>мероприятий</w:t>
            </w:r>
            <w:r w:rsidRPr="00126CCA">
              <w:rPr>
                <w:spacing w:val="-5"/>
                <w:sz w:val="24"/>
                <w:szCs w:val="24"/>
                <w:lang w:val="ru-RU"/>
              </w:rPr>
              <w:t xml:space="preserve"> </w:t>
            </w:r>
            <w:r w:rsidRPr="00126CCA">
              <w:rPr>
                <w:sz w:val="24"/>
                <w:szCs w:val="24"/>
                <w:lang w:val="ru-RU"/>
              </w:rPr>
              <w:t>на</w:t>
            </w:r>
            <w:r w:rsidRPr="00126CCA">
              <w:rPr>
                <w:spacing w:val="-7"/>
                <w:sz w:val="24"/>
                <w:szCs w:val="24"/>
                <w:lang w:val="ru-RU"/>
              </w:rPr>
              <w:t xml:space="preserve"> </w:t>
            </w:r>
            <w:r w:rsidRPr="00126CCA">
              <w:rPr>
                <w:sz w:val="24"/>
                <w:szCs w:val="24"/>
                <w:lang w:val="ru-RU"/>
              </w:rPr>
              <w:t>четверть</w:t>
            </w:r>
            <w:r w:rsidRPr="00126CCA">
              <w:rPr>
                <w:spacing w:val="-4"/>
                <w:sz w:val="24"/>
                <w:szCs w:val="24"/>
                <w:lang w:val="ru-RU"/>
              </w:rPr>
              <w:t xml:space="preserve"> </w:t>
            </w:r>
            <w:r w:rsidRPr="00126CCA">
              <w:rPr>
                <w:sz w:val="24"/>
                <w:szCs w:val="24"/>
                <w:lang w:val="ru-RU"/>
              </w:rPr>
              <w:t>(раз</w:t>
            </w:r>
            <w:r w:rsidRPr="00126CCA">
              <w:rPr>
                <w:spacing w:val="-5"/>
                <w:sz w:val="24"/>
                <w:szCs w:val="24"/>
                <w:lang w:val="ru-RU"/>
              </w:rPr>
              <w:t xml:space="preserve"> </w:t>
            </w:r>
            <w:r w:rsidRPr="00126CCA">
              <w:rPr>
                <w:sz w:val="24"/>
                <w:szCs w:val="24"/>
                <w:lang w:val="ru-RU"/>
              </w:rPr>
              <w:t>в</w:t>
            </w:r>
            <w:r w:rsidRPr="00126CCA">
              <w:rPr>
                <w:spacing w:val="-4"/>
                <w:sz w:val="24"/>
                <w:szCs w:val="24"/>
                <w:lang w:val="ru-RU"/>
              </w:rPr>
              <w:t xml:space="preserve"> </w:t>
            </w:r>
            <w:r w:rsidRPr="00126CCA">
              <w:rPr>
                <w:sz w:val="24"/>
                <w:szCs w:val="24"/>
                <w:lang w:val="ru-RU"/>
              </w:rPr>
              <w:t>четверть)</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67" w:lineRule="exact"/>
              <w:ind w:left="216"/>
              <w:rPr>
                <w:sz w:val="24"/>
                <w:szCs w:val="24"/>
              </w:rPr>
            </w:pPr>
            <w:r w:rsidRPr="007B20CA">
              <w:rPr>
                <w:sz w:val="24"/>
                <w:szCs w:val="24"/>
              </w:rPr>
              <w:t>каждый</w:t>
            </w:r>
            <w:r w:rsidRPr="007B20CA">
              <w:rPr>
                <w:spacing w:val="-15"/>
                <w:sz w:val="24"/>
                <w:szCs w:val="24"/>
              </w:rPr>
              <w:t xml:space="preserve"> </w:t>
            </w:r>
            <w:r w:rsidRPr="007B20CA">
              <w:rPr>
                <w:sz w:val="24"/>
                <w:szCs w:val="24"/>
              </w:rPr>
              <w:t>второй</w:t>
            </w:r>
          </w:p>
          <w:p w:rsidR="00126CCA" w:rsidRPr="007B20CA" w:rsidRDefault="00126CCA" w:rsidP="00126CCA">
            <w:pPr>
              <w:pStyle w:val="TableParagraph"/>
              <w:spacing w:line="265" w:lineRule="exact"/>
              <w:ind w:left="196"/>
              <w:rPr>
                <w:sz w:val="24"/>
                <w:szCs w:val="24"/>
              </w:rPr>
            </w:pPr>
            <w:r w:rsidRPr="007B20CA">
              <w:rPr>
                <w:sz w:val="24"/>
                <w:szCs w:val="24"/>
              </w:rPr>
              <w:t>вторник</w:t>
            </w:r>
            <w:r w:rsidRPr="007B20CA">
              <w:rPr>
                <w:spacing w:val="-10"/>
                <w:sz w:val="24"/>
                <w:szCs w:val="24"/>
              </w:rPr>
              <w:t xml:space="preserve"> </w:t>
            </w:r>
            <w:r w:rsidRPr="007B20CA">
              <w:rPr>
                <w:sz w:val="24"/>
                <w:szCs w:val="24"/>
              </w:rPr>
              <w:t>месяца</w:t>
            </w:r>
          </w:p>
        </w:tc>
        <w:tc>
          <w:tcPr>
            <w:tcW w:w="2693" w:type="dxa"/>
          </w:tcPr>
          <w:p w:rsidR="00126CCA" w:rsidRPr="00126CCA" w:rsidRDefault="00126CCA" w:rsidP="00126CCA">
            <w:pPr>
              <w:pStyle w:val="TableParagraph"/>
              <w:spacing w:line="267" w:lineRule="exact"/>
              <w:rPr>
                <w:sz w:val="24"/>
                <w:szCs w:val="24"/>
                <w:lang w:val="ru-RU"/>
              </w:rPr>
            </w:pPr>
            <w:r w:rsidRPr="00126CCA">
              <w:rPr>
                <w:sz w:val="24"/>
                <w:szCs w:val="24"/>
                <w:lang w:val="ru-RU"/>
              </w:rPr>
              <w:t>заместитель</w:t>
            </w:r>
            <w:r w:rsidRPr="00126CCA">
              <w:rPr>
                <w:spacing w:val="25"/>
                <w:sz w:val="24"/>
                <w:szCs w:val="24"/>
                <w:lang w:val="ru-RU"/>
              </w:rPr>
              <w:t xml:space="preserve"> </w:t>
            </w:r>
            <w:r w:rsidRPr="00126CCA">
              <w:rPr>
                <w:sz w:val="24"/>
                <w:szCs w:val="24"/>
                <w:lang w:val="ru-RU"/>
              </w:rPr>
              <w:t>директора</w:t>
            </w:r>
            <w:r w:rsidRPr="00126CCA">
              <w:rPr>
                <w:spacing w:val="81"/>
                <w:sz w:val="24"/>
                <w:szCs w:val="24"/>
                <w:lang w:val="ru-RU"/>
              </w:rPr>
              <w:t xml:space="preserve"> </w:t>
            </w:r>
            <w:r w:rsidRPr="00126CCA">
              <w:rPr>
                <w:sz w:val="24"/>
                <w:szCs w:val="24"/>
                <w:lang w:val="ru-RU"/>
              </w:rPr>
              <w:t>по</w:t>
            </w:r>
            <w:r w:rsidRPr="00126CCA">
              <w:rPr>
                <w:spacing w:val="83"/>
                <w:sz w:val="24"/>
                <w:szCs w:val="24"/>
                <w:lang w:val="ru-RU"/>
              </w:rPr>
              <w:t xml:space="preserve"> </w:t>
            </w:r>
            <w:r w:rsidRPr="00126CCA">
              <w:rPr>
                <w:sz w:val="24"/>
                <w:szCs w:val="24"/>
                <w:lang w:val="ru-RU"/>
              </w:rPr>
              <w:t>ВР,</w:t>
            </w:r>
            <w:r w:rsidRPr="00126CCA">
              <w:rPr>
                <w:spacing w:val="85"/>
                <w:sz w:val="24"/>
                <w:szCs w:val="24"/>
                <w:lang w:val="ru-RU"/>
              </w:rPr>
              <w:t xml:space="preserve"> </w:t>
            </w:r>
            <w:r w:rsidRPr="00126CCA">
              <w:rPr>
                <w:spacing w:val="-1"/>
                <w:sz w:val="24"/>
                <w:szCs w:val="24"/>
                <w:lang w:val="ru-RU"/>
              </w:rPr>
              <w:t>советник по воспитанию</w:t>
            </w:r>
          </w:p>
        </w:tc>
      </w:tr>
      <w:tr w:rsidR="00126CCA" w:rsidRPr="007B20CA" w:rsidTr="00126CCA">
        <w:trPr>
          <w:trHeight w:val="825"/>
        </w:trPr>
        <w:tc>
          <w:tcPr>
            <w:tcW w:w="4982" w:type="dxa"/>
          </w:tcPr>
          <w:p w:rsidR="00126CCA" w:rsidRPr="00126CCA" w:rsidRDefault="00126CCA" w:rsidP="00126CCA">
            <w:pPr>
              <w:pStyle w:val="TableParagraph"/>
              <w:tabs>
                <w:tab w:val="left" w:pos="1577"/>
                <w:tab w:val="left" w:pos="2940"/>
                <w:tab w:val="left" w:pos="4298"/>
                <w:tab w:val="left" w:pos="4648"/>
              </w:tabs>
              <w:spacing w:line="237" w:lineRule="auto"/>
              <w:ind w:right="93"/>
              <w:rPr>
                <w:sz w:val="24"/>
                <w:szCs w:val="24"/>
                <w:lang w:val="ru-RU"/>
              </w:rPr>
            </w:pPr>
            <w:r w:rsidRPr="00126CCA">
              <w:rPr>
                <w:sz w:val="24"/>
                <w:szCs w:val="24"/>
                <w:lang w:val="ru-RU"/>
              </w:rPr>
              <w:t>Новогодний</w:t>
            </w:r>
            <w:r w:rsidRPr="00126CCA">
              <w:rPr>
                <w:sz w:val="24"/>
                <w:szCs w:val="24"/>
                <w:lang w:val="ru-RU"/>
              </w:rPr>
              <w:tab/>
              <w:t>переполох:</w:t>
            </w:r>
            <w:r w:rsidRPr="00126CCA">
              <w:rPr>
                <w:sz w:val="24"/>
                <w:szCs w:val="24"/>
                <w:lang w:val="ru-RU"/>
              </w:rPr>
              <w:tab/>
              <w:t>подготовка</w:t>
            </w:r>
            <w:r w:rsidRPr="00126CCA">
              <w:rPr>
                <w:sz w:val="24"/>
                <w:szCs w:val="24"/>
                <w:lang w:val="ru-RU"/>
              </w:rPr>
              <w:tab/>
              <w:t>к</w:t>
            </w:r>
            <w:r>
              <w:rPr>
                <w:sz w:val="24"/>
                <w:szCs w:val="24"/>
                <w:lang w:val="ru-RU"/>
              </w:rPr>
              <w:t xml:space="preserve"> </w:t>
            </w:r>
            <w:r w:rsidRPr="00126CCA">
              <w:rPr>
                <w:sz w:val="24"/>
                <w:szCs w:val="24"/>
                <w:lang w:val="ru-RU"/>
              </w:rPr>
              <w:t>празднованию</w:t>
            </w:r>
            <w:r w:rsidRPr="00126CCA">
              <w:rPr>
                <w:spacing w:val="-57"/>
                <w:sz w:val="24"/>
                <w:szCs w:val="24"/>
                <w:lang w:val="ru-RU"/>
              </w:rPr>
              <w:t xml:space="preserve"> </w:t>
            </w:r>
            <w:r w:rsidRPr="00126CCA">
              <w:rPr>
                <w:sz w:val="24"/>
                <w:szCs w:val="24"/>
                <w:lang w:val="ru-RU"/>
              </w:rPr>
              <w:t>Нового</w:t>
            </w:r>
            <w:r w:rsidRPr="00126CCA">
              <w:rPr>
                <w:spacing w:val="-5"/>
                <w:sz w:val="24"/>
                <w:szCs w:val="24"/>
                <w:lang w:val="ru-RU"/>
              </w:rPr>
              <w:t xml:space="preserve"> </w:t>
            </w:r>
            <w:r w:rsidRPr="00126CCA">
              <w:rPr>
                <w:sz w:val="24"/>
                <w:szCs w:val="24"/>
                <w:lang w:val="ru-RU"/>
              </w:rPr>
              <w:t>года,</w:t>
            </w:r>
            <w:r w:rsidRPr="00126CCA">
              <w:rPr>
                <w:spacing w:val="-3"/>
                <w:sz w:val="24"/>
                <w:szCs w:val="24"/>
                <w:lang w:val="ru-RU"/>
              </w:rPr>
              <w:t xml:space="preserve"> </w:t>
            </w:r>
            <w:r w:rsidRPr="00126CCA">
              <w:rPr>
                <w:sz w:val="24"/>
                <w:szCs w:val="24"/>
                <w:lang w:val="ru-RU"/>
              </w:rPr>
              <w:t>работа</w:t>
            </w:r>
            <w:r w:rsidRPr="00126CCA">
              <w:rPr>
                <w:spacing w:val="-5"/>
                <w:sz w:val="24"/>
                <w:szCs w:val="24"/>
                <w:lang w:val="ru-RU"/>
              </w:rPr>
              <w:t xml:space="preserve"> </w:t>
            </w:r>
            <w:r w:rsidRPr="00126CCA">
              <w:rPr>
                <w:sz w:val="24"/>
                <w:szCs w:val="24"/>
                <w:lang w:val="ru-RU"/>
              </w:rPr>
              <w:t>мастерской</w:t>
            </w:r>
            <w:r w:rsidRPr="00126CCA">
              <w:rPr>
                <w:spacing w:val="-3"/>
                <w:sz w:val="24"/>
                <w:szCs w:val="24"/>
                <w:lang w:val="ru-RU"/>
              </w:rPr>
              <w:t xml:space="preserve"> </w:t>
            </w:r>
            <w:r w:rsidRPr="00126CCA">
              <w:rPr>
                <w:sz w:val="24"/>
                <w:szCs w:val="24"/>
                <w:lang w:val="ru-RU"/>
              </w:rPr>
              <w:t>Деда</w:t>
            </w:r>
            <w:r w:rsidRPr="00126CCA">
              <w:rPr>
                <w:spacing w:val="-1"/>
                <w:sz w:val="24"/>
                <w:szCs w:val="24"/>
                <w:lang w:val="ru-RU"/>
              </w:rPr>
              <w:t xml:space="preserve"> </w:t>
            </w:r>
            <w:r w:rsidRPr="00126CCA">
              <w:rPr>
                <w:sz w:val="24"/>
                <w:szCs w:val="24"/>
                <w:lang w:val="ru-RU"/>
              </w:rPr>
              <w:t>Мороза.</w:t>
            </w:r>
            <w:r w:rsidRPr="00126CCA">
              <w:rPr>
                <w:spacing w:val="-4"/>
                <w:sz w:val="24"/>
                <w:szCs w:val="24"/>
                <w:lang w:val="ru-RU"/>
              </w:rPr>
              <w:t xml:space="preserve"> </w:t>
            </w:r>
            <w:r w:rsidRPr="00126CCA">
              <w:rPr>
                <w:sz w:val="24"/>
                <w:szCs w:val="24"/>
                <w:lang w:val="ru-RU"/>
              </w:rPr>
              <w:t>Новогодние</w:t>
            </w:r>
            <w:r>
              <w:rPr>
                <w:sz w:val="24"/>
                <w:szCs w:val="24"/>
                <w:lang w:val="ru-RU"/>
              </w:rPr>
              <w:t xml:space="preserve"> </w:t>
            </w:r>
            <w:r w:rsidRPr="00126CCA">
              <w:rPr>
                <w:sz w:val="24"/>
                <w:szCs w:val="24"/>
                <w:lang w:val="ru-RU"/>
              </w:rPr>
              <w:t>праздники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0" w:right="71"/>
              <w:jc w:val="center"/>
              <w:rPr>
                <w:sz w:val="24"/>
                <w:szCs w:val="24"/>
              </w:rPr>
            </w:pPr>
            <w:r w:rsidRPr="007B20CA">
              <w:rPr>
                <w:sz w:val="24"/>
                <w:szCs w:val="24"/>
              </w:rPr>
              <w:t>декабрь</w:t>
            </w:r>
          </w:p>
        </w:tc>
        <w:tc>
          <w:tcPr>
            <w:tcW w:w="2693" w:type="dxa"/>
          </w:tcPr>
          <w:p w:rsidR="00126CCA" w:rsidRPr="00126CCA" w:rsidRDefault="00126CCA" w:rsidP="00126CCA">
            <w:pPr>
              <w:pStyle w:val="TableParagraph"/>
              <w:tabs>
                <w:tab w:val="left" w:pos="2469"/>
                <w:tab w:val="left" w:pos="3937"/>
              </w:tabs>
              <w:spacing w:line="237" w:lineRule="auto"/>
              <w:ind w:right="94"/>
              <w:rPr>
                <w:sz w:val="24"/>
                <w:szCs w:val="24"/>
                <w:lang w:val="ru-RU"/>
              </w:rPr>
            </w:pPr>
            <w:r w:rsidRPr="00126CCA">
              <w:rPr>
                <w:sz w:val="24"/>
                <w:szCs w:val="24"/>
                <w:lang w:val="ru-RU"/>
              </w:rPr>
              <w:t>заместитель</w:t>
            </w:r>
            <w:r w:rsidRPr="00126CCA">
              <w:rPr>
                <w:spacing w:val="24"/>
                <w:sz w:val="24"/>
                <w:szCs w:val="24"/>
                <w:lang w:val="ru-RU"/>
              </w:rPr>
              <w:t xml:space="preserve"> </w:t>
            </w:r>
            <w:r w:rsidRPr="00126CCA">
              <w:rPr>
                <w:sz w:val="24"/>
                <w:szCs w:val="24"/>
                <w:lang w:val="ru-RU"/>
              </w:rPr>
              <w:t>директора</w:t>
            </w:r>
            <w:r w:rsidRPr="00126CCA">
              <w:rPr>
                <w:spacing w:val="22"/>
                <w:sz w:val="24"/>
                <w:szCs w:val="24"/>
                <w:lang w:val="ru-RU"/>
              </w:rPr>
              <w:t xml:space="preserve"> </w:t>
            </w:r>
            <w:r w:rsidRPr="00126CCA">
              <w:rPr>
                <w:sz w:val="24"/>
                <w:szCs w:val="24"/>
                <w:lang w:val="ru-RU"/>
              </w:rPr>
              <w:t>по</w:t>
            </w:r>
            <w:r w:rsidRPr="00126CCA">
              <w:rPr>
                <w:spacing w:val="23"/>
                <w:sz w:val="24"/>
                <w:szCs w:val="24"/>
                <w:lang w:val="ru-RU"/>
              </w:rPr>
              <w:t xml:space="preserve"> </w:t>
            </w:r>
            <w:r w:rsidRPr="00126CCA">
              <w:rPr>
                <w:sz w:val="24"/>
                <w:szCs w:val="24"/>
                <w:lang w:val="ru-RU"/>
              </w:rPr>
              <w:t>ВР,</w:t>
            </w:r>
            <w:r w:rsidRPr="00126CCA">
              <w:rPr>
                <w:spacing w:val="24"/>
                <w:sz w:val="24"/>
                <w:szCs w:val="24"/>
                <w:lang w:val="ru-RU"/>
              </w:rPr>
              <w:t xml:space="preserve"> </w:t>
            </w:r>
            <w:r w:rsidRPr="00126CCA">
              <w:rPr>
                <w:spacing w:val="-1"/>
                <w:sz w:val="24"/>
                <w:szCs w:val="24"/>
                <w:lang w:val="ru-RU"/>
              </w:rPr>
              <w:t>советник по воспитанию</w:t>
            </w:r>
            <w:r w:rsidRPr="00126CCA">
              <w:rPr>
                <w:sz w:val="24"/>
                <w:szCs w:val="24"/>
                <w:lang w:val="ru-RU"/>
              </w:rPr>
              <w:t xml:space="preserve">, </w:t>
            </w:r>
            <w:r w:rsidRPr="00126CCA">
              <w:rPr>
                <w:spacing w:val="-1"/>
                <w:sz w:val="24"/>
                <w:szCs w:val="24"/>
                <w:lang w:val="ru-RU"/>
              </w:rPr>
              <w:t>классные</w:t>
            </w:r>
            <w:r w:rsidRPr="00126CCA">
              <w:rPr>
                <w:sz w:val="24"/>
                <w:szCs w:val="24"/>
                <w:lang w:val="ru-RU"/>
              </w:rPr>
              <w:t xml:space="preserve"> руководители</w:t>
            </w:r>
          </w:p>
        </w:tc>
      </w:tr>
      <w:tr w:rsidR="00126CCA" w:rsidRPr="007B20CA" w:rsidTr="00126CCA">
        <w:trPr>
          <w:trHeight w:val="830"/>
        </w:trPr>
        <w:tc>
          <w:tcPr>
            <w:tcW w:w="4982" w:type="dxa"/>
          </w:tcPr>
          <w:p w:rsidR="00126CCA" w:rsidRPr="00126CCA" w:rsidRDefault="00126CCA" w:rsidP="00126CCA">
            <w:pPr>
              <w:pStyle w:val="TableParagraph"/>
              <w:rPr>
                <w:sz w:val="24"/>
                <w:szCs w:val="24"/>
                <w:lang w:val="ru-RU"/>
              </w:rPr>
            </w:pPr>
            <w:r w:rsidRPr="00126CCA">
              <w:rPr>
                <w:sz w:val="24"/>
                <w:szCs w:val="24"/>
                <w:lang w:val="ru-RU"/>
              </w:rPr>
              <w:t>Заседание</w:t>
            </w:r>
            <w:r w:rsidRPr="00126CCA">
              <w:rPr>
                <w:spacing w:val="18"/>
                <w:sz w:val="24"/>
                <w:szCs w:val="24"/>
                <w:lang w:val="ru-RU"/>
              </w:rPr>
              <w:t xml:space="preserve"> </w:t>
            </w:r>
            <w:r w:rsidRPr="00126CCA">
              <w:rPr>
                <w:sz w:val="24"/>
                <w:szCs w:val="24"/>
                <w:lang w:val="ru-RU"/>
              </w:rPr>
              <w:t>Совета</w:t>
            </w:r>
            <w:r w:rsidRPr="00126CCA">
              <w:rPr>
                <w:spacing w:val="76"/>
                <w:sz w:val="24"/>
                <w:szCs w:val="24"/>
                <w:lang w:val="ru-RU"/>
              </w:rPr>
              <w:t xml:space="preserve"> </w:t>
            </w:r>
            <w:r w:rsidRPr="00126CCA">
              <w:rPr>
                <w:sz w:val="24"/>
                <w:szCs w:val="24"/>
                <w:lang w:val="ru-RU"/>
              </w:rPr>
              <w:t>старшеклассников.</w:t>
            </w:r>
            <w:r w:rsidRPr="00126CCA">
              <w:rPr>
                <w:spacing w:val="76"/>
                <w:sz w:val="24"/>
                <w:szCs w:val="24"/>
                <w:lang w:val="ru-RU"/>
              </w:rPr>
              <w:t xml:space="preserve"> </w:t>
            </w:r>
            <w:r w:rsidRPr="00126CCA">
              <w:rPr>
                <w:sz w:val="24"/>
                <w:szCs w:val="24"/>
                <w:lang w:val="ru-RU"/>
              </w:rPr>
              <w:t>Работа</w:t>
            </w:r>
            <w:r w:rsidRPr="00126CCA">
              <w:rPr>
                <w:spacing w:val="73"/>
                <w:sz w:val="24"/>
                <w:szCs w:val="24"/>
                <w:lang w:val="ru-RU"/>
              </w:rPr>
              <w:t xml:space="preserve"> </w:t>
            </w:r>
            <w:r w:rsidRPr="00126CCA">
              <w:rPr>
                <w:sz w:val="24"/>
                <w:szCs w:val="24"/>
                <w:lang w:val="ru-RU"/>
              </w:rPr>
              <w:t>актива</w:t>
            </w:r>
            <w:r w:rsidRPr="00126CCA">
              <w:rPr>
                <w:spacing w:val="77"/>
                <w:sz w:val="24"/>
                <w:szCs w:val="24"/>
                <w:lang w:val="ru-RU"/>
              </w:rPr>
              <w:t xml:space="preserve"> </w:t>
            </w:r>
            <w:r w:rsidRPr="00126CCA">
              <w:rPr>
                <w:sz w:val="24"/>
                <w:szCs w:val="24"/>
                <w:lang w:val="ru-RU"/>
              </w:rPr>
              <w:t>по</w:t>
            </w:r>
            <w:r>
              <w:rPr>
                <w:sz w:val="24"/>
                <w:szCs w:val="24"/>
                <w:lang w:val="ru-RU"/>
              </w:rPr>
              <w:t xml:space="preserve"> </w:t>
            </w:r>
            <w:r w:rsidRPr="00126CCA">
              <w:rPr>
                <w:sz w:val="24"/>
                <w:szCs w:val="24"/>
                <w:lang w:val="ru-RU"/>
              </w:rPr>
              <w:t>подготовке</w:t>
            </w:r>
            <w:r w:rsidRPr="00126CCA">
              <w:rPr>
                <w:sz w:val="24"/>
                <w:szCs w:val="24"/>
                <w:lang w:val="ru-RU"/>
              </w:rPr>
              <w:tab/>
              <w:t>и</w:t>
            </w:r>
            <w:r w:rsidRPr="00126CCA">
              <w:rPr>
                <w:sz w:val="24"/>
                <w:szCs w:val="24"/>
                <w:lang w:val="ru-RU"/>
              </w:rPr>
              <w:tab/>
              <w:t>проведению</w:t>
            </w:r>
            <w:r>
              <w:rPr>
                <w:sz w:val="24"/>
                <w:szCs w:val="24"/>
                <w:lang w:val="ru-RU"/>
              </w:rPr>
              <w:t xml:space="preserve"> </w:t>
            </w:r>
            <w:r w:rsidRPr="00126CCA">
              <w:rPr>
                <w:sz w:val="24"/>
                <w:szCs w:val="24"/>
                <w:lang w:val="ru-RU"/>
              </w:rPr>
              <w:t>месячника</w:t>
            </w:r>
            <w:r w:rsidRPr="00126CCA">
              <w:rPr>
                <w:sz w:val="24"/>
                <w:szCs w:val="24"/>
                <w:lang w:val="ru-RU"/>
              </w:rPr>
              <w:tab/>
            </w:r>
            <w:r w:rsidRPr="00126CCA">
              <w:rPr>
                <w:spacing w:val="-1"/>
                <w:sz w:val="24"/>
                <w:szCs w:val="24"/>
                <w:lang w:val="ru-RU"/>
              </w:rPr>
              <w:t>военно-</w:t>
            </w:r>
            <w:r w:rsidRPr="00126CCA">
              <w:rPr>
                <w:spacing w:val="-57"/>
                <w:sz w:val="24"/>
                <w:szCs w:val="24"/>
                <w:lang w:val="ru-RU"/>
              </w:rPr>
              <w:t xml:space="preserve"> </w:t>
            </w:r>
            <w:r w:rsidRPr="00126CCA">
              <w:rPr>
                <w:sz w:val="24"/>
                <w:szCs w:val="24"/>
                <w:lang w:val="ru-RU"/>
              </w:rPr>
              <w:t>патриотического</w:t>
            </w:r>
            <w:r w:rsidRPr="00126CCA">
              <w:rPr>
                <w:spacing w:val="-4"/>
                <w:sz w:val="24"/>
                <w:szCs w:val="24"/>
                <w:lang w:val="ru-RU"/>
              </w:rPr>
              <w:t xml:space="preserve"> </w:t>
            </w:r>
            <w:r w:rsidRPr="00126CCA">
              <w:rPr>
                <w:sz w:val="24"/>
                <w:szCs w:val="24"/>
                <w:lang w:val="ru-RU"/>
              </w:rPr>
              <w:t>воспитания</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196"/>
              <w:rPr>
                <w:sz w:val="24"/>
                <w:szCs w:val="24"/>
              </w:rPr>
            </w:pPr>
            <w:r w:rsidRPr="007B20CA">
              <w:rPr>
                <w:sz w:val="24"/>
                <w:szCs w:val="24"/>
              </w:rPr>
              <w:t>январь-февраль</w:t>
            </w:r>
          </w:p>
        </w:tc>
        <w:tc>
          <w:tcPr>
            <w:tcW w:w="2693" w:type="dxa"/>
          </w:tcPr>
          <w:p w:rsidR="00126CCA" w:rsidRPr="00126CCA" w:rsidRDefault="00126CCA" w:rsidP="00126CCA">
            <w:pPr>
              <w:pStyle w:val="TableParagraph"/>
              <w:rPr>
                <w:sz w:val="24"/>
                <w:szCs w:val="24"/>
                <w:lang w:val="ru-RU"/>
              </w:rPr>
            </w:pPr>
            <w:r w:rsidRPr="00126CCA">
              <w:rPr>
                <w:sz w:val="24"/>
                <w:szCs w:val="24"/>
                <w:lang w:val="ru-RU"/>
              </w:rPr>
              <w:t>заместитель</w:t>
            </w:r>
            <w:r w:rsidRPr="00126CCA">
              <w:rPr>
                <w:spacing w:val="25"/>
                <w:sz w:val="24"/>
                <w:szCs w:val="24"/>
                <w:lang w:val="ru-RU"/>
              </w:rPr>
              <w:t xml:space="preserve"> </w:t>
            </w:r>
            <w:r w:rsidRPr="00126CCA">
              <w:rPr>
                <w:sz w:val="24"/>
                <w:szCs w:val="24"/>
                <w:lang w:val="ru-RU"/>
              </w:rPr>
              <w:t>директора</w:t>
            </w:r>
            <w:r w:rsidRPr="00126CCA">
              <w:rPr>
                <w:spacing w:val="81"/>
                <w:sz w:val="24"/>
                <w:szCs w:val="24"/>
                <w:lang w:val="ru-RU"/>
              </w:rPr>
              <w:t xml:space="preserve"> </w:t>
            </w:r>
            <w:r w:rsidRPr="00126CCA">
              <w:rPr>
                <w:sz w:val="24"/>
                <w:szCs w:val="24"/>
                <w:lang w:val="ru-RU"/>
              </w:rPr>
              <w:t>по</w:t>
            </w:r>
            <w:r w:rsidRPr="00126CCA">
              <w:rPr>
                <w:spacing w:val="83"/>
                <w:sz w:val="24"/>
                <w:szCs w:val="24"/>
                <w:lang w:val="ru-RU"/>
              </w:rPr>
              <w:t xml:space="preserve"> </w:t>
            </w:r>
            <w:r w:rsidRPr="00126CCA">
              <w:rPr>
                <w:sz w:val="24"/>
                <w:szCs w:val="24"/>
                <w:lang w:val="ru-RU"/>
              </w:rPr>
              <w:t>ВР,</w:t>
            </w:r>
            <w:r w:rsidRPr="00126CCA">
              <w:rPr>
                <w:spacing w:val="85"/>
                <w:sz w:val="24"/>
                <w:szCs w:val="24"/>
                <w:lang w:val="ru-RU"/>
              </w:rPr>
              <w:t xml:space="preserve"> </w:t>
            </w:r>
            <w:r w:rsidRPr="00126CCA">
              <w:rPr>
                <w:spacing w:val="-1"/>
                <w:sz w:val="24"/>
                <w:szCs w:val="24"/>
                <w:lang w:val="ru-RU"/>
              </w:rPr>
              <w:t>советник по воспитанию</w:t>
            </w:r>
            <w:r w:rsidRPr="00126CCA">
              <w:rPr>
                <w:sz w:val="24"/>
                <w:szCs w:val="24"/>
                <w:lang w:val="ru-RU"/>
              </w:rPr>
              <w:t>,</w:t>
            </w:r>
            <w:r w:rsidRPr="00126CCA">
              <w:rPr>
                <w:sz w:val="24"/>
                <w:szCs w:val="24"/>
                <w:lang w:val="ru-RU"/>
              </w:rPr>
              <w:tab/>
            </w:r>
            <w:r w:rsidRPr="00126CCA">
              <w:rPr>
                <w:spacing w:val="-1"/>
                <w:sz w:val="24"/>
                <w:szCs w:val="24"/>
                <w:lang w:val="ru-RU"/>
              </w:rPr>
              <w:t xml:space="preserve">классные  </w:t>
            </w:r>
            <w:r w:rsidRPr="00126CCA">
              <w:rPr>
                <w:spacing w:val="-57"/>
                <w:sz w:val="24"/>
                <w:szCs w:val="24"/>
                <w:lang w:val="ru-RU"/>
              </w:rPr>
              <w:t xml:space="preserve"> </w:t>
            </w:r>
            <w:r w:rsidRPr="00126CCA">
              <w:rPr>
                <w:sz w:val="24"/>
                <w:szCs w:val="24"/>
                <w:lang w:val="ru-RU"/>
              </w:rPr>
              <w:t>руководители</w:t>
            </w:r>
          </w:p>
        </w:tc>
      </w:tr>
      <w:tr w:rsidR="00126CCA" w:rsidRPr="007B20CA" w:rsidTr="00126CCA">
        <w:trPr>
          <w:trHeight w:val="551"/>
        </w:trPr>
        <w:tc>
          <w:tcPr>
            <w:tcW w:w="4982" w:type="dxa"/>
          </w:tcPr>
          <w:p w:rsidR="00126CCA" w:rsidRPr="00126CCA" w:rsidRDefault="00126CCA" w:rsidP="00126CCA">
            <w:pPr>
              <w:pStyle w:val="TableParagraph"/>
              <w:rPr>
                <w:sz w:val="24"/>
                <w:szCs w:val="24"/>
                <w:lang w:val="ru-RU"/>
              </w:rPr>
            </w:pPr>
            <w:r w:rsidRPr="00126CCA">
              <w:rPr>
                <w:spacing w:val="-1"/>
                <w:sz w:val="24"/>
                <w:szCs w:val="24"/>
                <w:lang w:val="ru-RU"/>
              </w:rPr>
              <w:lastRenderedPageBreak/>
              <w:t>Итоговое</w:t>
            </w:r>
            <w:r w:rsidRPr="00126CCA">
              <w:rPr>
                <w:spacing w:val="-13"/>
                <w:sz w:val="24"/>
                <w:szCs w:val="24"/>
                <w:lang w:val="ru-RU"/>
              </w:rPr>
              <w:t xml:space="preserve"> </w:t>
            </w:r>
            <w:r w:rsidRPr="00126CCA">
              <w:rPr>
                <w:spacing w:val="-1"/>
                <w:sz w:val="24"/>
                <w:szCs w:val="24"/>
                <w:lang w:val="ru-RU"/>
              </w:rPr>
              <w:t>заседание</w:t>
            </w:r>
            <w:r w:rsidRPr="00126CCA">
              <w:rPr>
                <w:spacing w:val="-8"/>
                <w:sz w:val="24"/>
                <w:szCs w:val="24"/>
                <w:lang w:val="ru-RU"/>
              </w:rPr>
              <w:t xml:space="preserve"> </w:t>
            </w:r>
            <w:r w:rsidRPr="00126CCA">
              <w:rPr>
                <w:sz w:val="24"/>
                <w:szCs w:val="24"/>
                <w:lang w:val="ru-RU"/>
              </w:rPr>
              <w:t>актива</w:t>
            </w:r>
            <w:r w:rsidRPr="00126CCA">
              <w:rPr>
                <w:spacing w:val="-9"/>
                <w:sz w:val="24"/>
                <w:szCs w:val="24"/>
                <w:lang w:val="ru-RU"/>
              </w:rPr>
              <w:t xml:space="preserve"> </w:t>
            </w:r>
            <w:r w:rsidRPr="00126CCA">
              <w:rPr>
                <w:sz w:val="24"/>
                <w:szCs w:val="24"/>
                <w:lang w:val="ru-RU"/>
              </w:rPr>
              <w:t>школьного</w:t>
            </w:r>
            <w:r w:rsidRPr="00126CCA">
              <w:rPr>
                <w:spacing w:val="-7"/>
                <w:sz w:val="24"/>
                <w:szCs w:val="24"/>
                <w:lang w:val="ru-RU"/>
              </w:rPr>
              <w:t xml:space="preserve"> </w:t>
            </w:r>
            <w:r w:rsidRPr="00126CCA">
              <w:rPr>
                <w:sz w:val="24"/>
                <w:szCs w:val="24"/>
                <w:lang w:val="ru-RU"/>
              </w:rPr>
              <w:t>самоуправления</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4" w:right="71"/>
              <w:jc w:val="center"/>
              <w:rPr>
                <w:sz w:val="24"/>
                <w:szCs w:val="24"/>
              </w:rPr>
            </w:pPr>
            <w:r w:rsidRPr="007B20CA">
              <w:rPr>
                <w:sz w:val="24"/>
                <w:szCs w:val="24"/>
              </w:rPr>
              <w:t>май</w:t>
            </w:r>
          </w:p>
        </w:tc>
        <w:tc>
          <w:tcPr>
            <w:tcW w:w="2693" w:type="dxa"/>
          </w:tcPr>
          <w:p w:rsidR="00126CCA" w:rsidRPr="00126CCA" w:rsidRDefault="00126CCA" w:rsidP="00126CCA">
            <w:pPr>
              <w:pStyle w:val="TableParagraph"/>
              <w:rPr>
                <w:sz w:val="24"/>
                <w:szCs w:val="24"/>
                <w:lang w:val="ru-RU"/>
              </w:rPr>
            </w:pPr>
            <w:r w:rsidRPr="00126CCA">
              <w:rPr>
                <w:sz w:val="24"/>
                <w:szCs w:val="24"/>
                <w:lang w:val="ru-RU"/>
              </w:rPr>
              <w:t>заместитель</w:t>
            </w:r>
            <w:r w:rsidRPr="00126CCA">
              <w:rPr>
                <w:spacing w:val="25"/>
                <w:sz w:val="24"/>
                <w:szCs w:val="24"/>
                <w:lang w:val="ru-RU"/>
              </w:rPr>
              <w:t xml:space="preserve"> </w:t>
            </w:r>
            <w:r w:rsidRPr="00126CCA">
              <w:rPr>
                <w:sz w:val="24"/>
                <w:szCs w:val="24"/>
                <w:lang w:val="ru-RU"/>
              </w:rPr>
              <w:t>директора</w:t>
            </w:r>
            <w:r w:rsidRPr="00126CCA">
              <w:rPr>
                <w:spacing w:val="81"/>
                <w:sz w:val="24"/>
                <w:szCs w:val="24"/>
                <w:lang w:val="ru-RU"/>
              </w:rPr>
              <w:t xml:space="preserve"> </w:t>
            </w:r>
            <w:r w:rsidRPr="00126CCA">
              <w:rPr>
                <w:sz w:val="24"/>
                <w:szCs w:val="24"/>
                <w:lang w:val="ru-RU"/>
              </w:rPr>
              <w:t>по</w:t>
            </w:r>
            <w:r w:rsidRPr="00126CCA">
              <w:rPr>
                <w:spacing w:val="83"/>
                <w:sz w:val="24"/>
                <w:szCs w:val="24"/>
                <w:lang w:val="ru-RU"/>
              </w:rPr>
              <w:t xml:space="preserve"> </w:t>
            </w:r>
            <w:r w:rsidRPr="00126CCA">
              <w:rPr>
                <w:sz w:val="24"/>
                <w:szCs w:val="24"/>
                <w:lang w:val="ru-RU"/>
              </w:rPr>
              <w:t>ВР,</w:t>
            </w:r>
            <w:r w:rsidRPr="00126CCA">
              <w:rPr>
                <w:spacing w:val="85"/>
                <w:sz w:val="24"/>
                <w:szCs w:val="24"/>
                <w:lang w:val="ru-RU"/>
              </w:rPr>
              <w:t xml:space="preserve"> </w:t>
            </w:r>
            <w:r w:rsidRPr="00126CCA">
              <w:rPr>
                <w:spacing w:val="-1"/>
                <w:sz w:val="24"/>
                <w:szCs w:val="24"/>
                <w:lang w:val="ru-RU"/>
              </w:rPr>
              <w:t>советник по воспитанию</w:t>
            </w:r>
          </w:p>
          <w:p w:rsidR="00126CCA" w:rsidRPr="00126CCA" w:rsidRDefault="00126CCA" w:rsidP="00126CCA">
            <w:pPr>
              <w:pStyle w:val="TableParagraph"/>
              <w:spacing w:before="2" w:line="261" w:lineRule="exact"/>
              <w:rPr>
                <w:sz w:val="24"/>
                <w:szCs w:val="24"/>
                <w:lang w:val="ru-RU"/>
              </w:rPr>
            </w:pPr>
          </w:p>
        </w:tc>
      </w:tr>
      <w:tr w:rsidR="00126CCA" w:rsidRPr="007B20CA" w:rsidTr="00126CCA">
        <w:trPr>
          <w:trHeight w:val="278"/>
        </w:trPr>
        <w:tc>
          <w:tcPr>
            <w:tcW w:w="10227" w:type="dxa"/>
            <w:gridSpan w:val="4"/>
          </w:tcPr>
          <w:p w:rsidR="00126CCA" w:rsidRPr="007B20CA" w:rsidRDefault="00126CCA" w:rsidP="00126CCA">
            <w:pPr>
              <w:pStyle w:val="TableParagraph"/>
              <w:spacing w:line="258" w:lineRule="exact"/>
              <w:ind w:left="2913" w:right="2907"/>
              <w:jc w:val="center"/>
              <w:rPr>
                <w:b/>
                <w:sz w:val="24"/>
                <w:szCs w:val="24"/>
              </w:rPr>
            </w:pPr>
            <w:r w:rsidRPr="007B20CA">
              <w:rPr>
                <w:b/>
                <w:sz w:val="24"/>
                <w:szCs w:val="24"/>
              </w:rPr>
              <w:t>Модуль</w:t>
            </w:r>
            <w:r w:rsidRPr="007B20CA">
              <w:rPr>
                <w:b/>
                <w:spacing w:val="-6"/>
                <w:sz w:val="24"/>
                <w:szCs w:val="24"/>
              </w:rPr>
              <w:t xml:space="preserve"> </w:t>
            </w:r>
            <w:r w:rsidRPr="007B20CA">
              <w:rPr>
                <w:b/>
                <w:sz w:val="24"/>
                <w:szCs w:val="24"/>
              </w:rPr>
              <w:t>«</w:t>
            </w:r>
            <w:r w:rsidRPr="007B20CA">
              <w:rPr>
                <w:b/>
                <w:spacing w:val="-7"/>
                <w:sz w:val="24"/>
                <w:szCs w:val="24"/>
              </w:rPr>
              <w:t xml:space="preserve"> </w:t>
            </w:r>
            <w:r w:rsidRPr="007B20CA">
              <w:rPr>
                <w:b/>
                <w:sz w:val="24"/>
                <w:szCs w:val="24"/>
              </w:rPr>
              <w:t>Профориентация»</w:t>
            </w:r>
          </w:p>
        </w:tc>
      </w:tr>
      <w:tr w:rsidR="00126CCA" w:rsidRPr="007B20CA" w:rsidTr="00126CCA">
        <w:trPr>
          <w:trHeight w:val="825"/>
        </w:trPr>
        <w:tc>
          <w:tcPr>
            <w:tcW w:w="4982" w:type="dxa"/>
          </w:tcPr>
          <w:p w:rsidR="00126CCA" w:rsidRPr="00126CCA" w:rsidRDefault="00126CCA" w:rsidP="00126CCA">
            <w:pPr>
              <w:pStyle w:val="TableParagraph"/>
              <w:tabs>
                <w:tab w:val="left" w:pos="1904"/>
                <w:tab w:val="left" w:pos="3907"/>
                <w:tab w:val="left" w:pos="5889"/>
              </w:tabs>
              <w:spacing w:line="237" w:lineRule="auto"/>
              <w:ind w:right="94"/>
              <w:rPr>
                <w:sz w:val="24"/>
                <w:szCs w:val="24"/>
                <w:lang w:val="ru-RU"/>
              </w:rPr>
            </w:pPr>
            <w:r w:rsidRPr="00126CCA">
              <w:rPr>
                <w:sz w:val="24"/>
                <w:szCs w:val="24"/>
                <w:lang w:val="ru-RU"/>
              </w:rPr>
              <w:t>Внеурочная</w:t>
            </w:r>
            <w:r w:rsidRPr="00126CCA">
              <w:rPr>
                <w:sz w:val="24"/>
                <w:szCs w:val="24"/>
                <w:lang w:val="ru-RU"/>
              </w:rPr>
              <w:tab/>
              <w:t>деятельность,</w:t>
            </w:r>
            <w:r w:rsidRPr="00126CCA">
              <w:rPr>
                <w:sz w:val="24"/>
                <w:szCs w:val="24"/>
                <w:lang w:val="ru-RU"/>
              </w:rPr>
              <w:tab/>
              <w:t>направленная</w:t>
            </w:r>
            <w:r w:rsidRPr="00126CCA">
              <w:rPr>
                <w:sz w:val="24"/>
                <w:szCs w:val="24"/>
                <w:lang w:val="ru-RU"/>
              </w:rPr>
              <w:tab/>
            </w:r>
            <w:r w:rsidRPr="00126CCA">
              <w:rPr>
                <w:spacing w:val="-2"/>
                <w:sz w:val="24"/>
                <w:szCs w:val="24"/>
                <w:lang w:val="ru-RU"/>
              </w:rPr>
              <w:t>на</w:t>
            </w:r>
            <w:r w:rsidRPr="00126CCA">
              <w:rPr>
                <w:spacing w:val="-57"/>
                <w:sz w:val="24"/>
                <w:szCs w:val="24"/>
                <w:lang w:val="ru-RU"/>
              </w:rPr>
              <w:t xml:space="preserve"> </w:t>
            </w:r>
            <w:r w:rsidRPr="00126CCA">
              <w:rPr>
                <w:sz w:val="24"/>
                <w:szCs w:val="24"/>
                <w:lang w:val="ru-RU"/>
              </w:rPr>
              <w:t>профессиональное</w:t>
            </w:r>
            <w:r w:rsidRPr="00126CCA">
              <w:rPr>
                <w:spacing w:val="-4"/>
                <w:sz w:val="24"/>
                <w:szCs w:val="24"/>
                <w:lang w:val="ru-RU"/>
              </w:rPr>
              <w:t xml:space="preserve"> </w:t>
            </w:r>
            <w:r w:rsidRPr="00126CCA">
              <w:rPr>
                <w:sz w:val="24"/>
                <w:szCs w:val="24"/>
                <w:lang w:val="ru-RU"/>
              </w:rPr>
              <w:t>самоопределение</w:t>
            </w:r>
            <w:r w:rsidRPr="00126CCA">
              <w:rPr>
                <w:spacing w:val="-4"/>
                <w:sz w:val="24"/>
                <w:szCs w:val="24"/>
                <w:lang w:val="ru-RU"/>
              </w:rPr>
              <w:t xml:space="preserve"> </w:t>
            </w:r>
            <w:r w:rsidRPr="00126CCA">
              <w:rPr>
                <w:sz w:val="24"/>
                <w:szCs w:val="24"/>
                <w:lang w:val="ru-RU"/>
              </w:rPr>
              <w:t>обучающихся</w:t>
            </w:r>
            <w:r w:rsidRPr="00126CCA">
              <w:rPr>
                <w:spacing w:val="-1"/>
                <w:sz w:val="24"/>
                <w:szCs w:val="24"/>
                <w:lang w:val="ru-RU"/>
              </w:rPr>
              <w:t xml:space="preserve"> </w:t>
            </w:r>
            <w:r w:rsidRPr="00126CCA">
              <w:rPr>
                <w:sz w:val="24"/>
                <w:szCs w:val="24"/>
                <w:lang w:val="ru-RU"/>
              </w:rPr>
              <w:t>«Билет</w:t>
            </w:r>
          </w:p>
          <w:p w:rsidR="00126CCA" w:rsidRPr="007B20CA" w:rsidRDefault="00126CCA" w:rsidP="00126CCA">
            <w:pPr>
              <w:pStyle w:val="TableParagraph"/>
              <w:spacing w:line="261" w:lineRule="exact"/>
              <w:rPr>
                <w:sz w:val="24"/>
                <w:szCs w:val="24"/>
              </w:rPr>
            </w:pPr>
            <w:r w:rsidRPr="007B20CA">
              <w:rPr>
                <w:sz w:val="24"/>
                <w:szCs w:val="24"/>
              </w:rPr>
              <w:t>в</w:t>
            </w:r>
            <w:r w:rsidRPr="007B20CA">
              <w:rPr>
                <w:spacing w:val="-12"/>
                <w:sz w:val="24"/>
                <w:szCs w:val="24"/>
              </w:rPr>
              <w:t xml:space="preserve"> </w:t>
            </w:r>
            <w:r w:rsidRPr="007B20CA">
              <w:rPr>
                <w:sz w:val="24"/>
                <w:szCs w:val="24"/>
              </w:rPr>
              <w:t>будущее»</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264"/>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37" w:lineRule="auto"/>
              <w:ind w:right="92"/>
              <w:rPr>
                <w:sz w:val="24"/>
                <w:szCs w:val="24"/>
              </w:rPr>
            </w:pPr>
            <w:r w:rsidRPr="007B20CA">
              <w:rPr>
                <w:sz w:val="24"/>
                <w:szCs w:val="24"/>
              </w:rPr>
              <w:t>классные</w:t>
            </w:r>
            <w:r w:rsidRPr="007B20CA">
              <w:rPr>
                <w:spacing w:val="14"/>
                <w:sz w:val="24"/>
                <w:szCs w:val="24"/>
              </w:rPr>
              <w:t xml:space="preserve"> </w:t>
            </w:r>
            <w:r w:rsidRPr="007B20CA">
              <w:rPr>
                <w:sz w:val="24"/>
                <w:szCs w:val="24"/>
              </w:rPr>
              <w:t>руководители, педагог- навигатор</w:t>
            </w:r>
          </w:p>
        </w:tc>
      </w:tr>
      <w:tr w:rsidR="00126CCA" w:rsidRPr="007B20CA" w:rsidTr="00126CCA">
        <w:trPr>
          <w:trHeight w:val="1382"/>
        </w:trPr>
        <w:tc>
          <w:tcPr>
            <w:tcW w:w="4982" w:type="dxa"/>
          </w:tcPr>
          <w:p w:rsidR="00126CCA" w:rsidRPr="00126CCA" w:rsidRDefault="00126CCA" w:rsidP="00126CCA">
            <w:pPr>
              <w:pStyle w:val="TableParagraph"/>
              <w:tabs>
                <w:tab w:val="left" w:pos="2249"/>
                <w:tab w:val="left" w:pos="4791"/>
              </w:tabs>
              <w:ind w:right="101"/>
              <w:jc w:val="both"/>
              <w:rPr>
                <w:sz w:val="24"/>
                <w:szCs w:val="24"/>
                <w:lang w:val="ru-RU"/>
              </w:rPr>
            </w:pPr>
            <w:r w:rsidRPr="00126CCA">
              <w:rPr>
                <w:sz w:val="24"/>
                <w:szCs w:val="24"/>
                <w:lang w:val="ru-RU"/>
              </w:rPr>
              <w:t>Объединения</w:t>
            </w:r>
            <w:r w:rsidRPr="00126CCA">
              <w:rPr>
                <w:sz w:val="24"/>
                <w:szCs w:val="24"/>
                <w:lang w:val="ru-RU"/>
              </w:rPr>
              <w:tab/>
              <w:t>дополнительного</w:t>
            </w:r>
            <w:r>
              <w:rPr>
                <w:sz w:val="24"/>
                <w:szCs w:val="24"/>
                <w:lang w:val="ru-RU"/>
              </w:rPr>
              <w:t xml:space="preserve"> </w:t>
            </w:r>
            <w:r w:rsidRPr="00126CCA">
              <w:rPr>
                <w:spacing w:val="-1"/>
                <w:sz w:val="24"/>
                <w:szCs w:val="24"/>
                <w:lang w:val="ru-RU"/>
              </w:rPr>
              <w:t>образования,</w:t>
            </w:r>
            <w:r w:rsidRPr="00126CCA">
              <w:rPr>
                <w:spacing w:val="-58"/>
                <w:sz w:val="24"/>
                <w:szCs w:val="24"/>
                <w:lang w:val="ru-RU"/>
              </w:rPr>
              <w:t xml:space="preserve"> </w:t>
            </w:r>
            <w:r w:rsidRPr="00126CCA">
              <w:rPr>
                <w:sz w:val="24"/>
                <w:szCs w:val="24"/>
                <w:lang w:val="ru-RU"/>
              </w:rPr>
              <w:t>направленные</w:t>
            </w:r>
            <w:r w:rsidRPr="00126CCA">
              <w:rPr>
                <w:spacing w:val="1"/>
                <w:sz w:val="24"/>
                <w:szCs w:val="24"/>
                <w:lang w:val="ru-RU"/>
              </w:rPr>
              <w:t xml:space="preserve"> </w:t>
            </w:r>
            <w:r w:rsidRPr="00126CCA">
              <w:rPr>
                <w:sz w:val="24"/>
                <w:szCs w:val="24"/>
                <w:lang w:val="ru-RU"/>
              </w:rPr>
              <w:t>на</w:t>
            </w:r>
            <w:r w:rsidRPr="00126CCA">
              <w:rPr>
                <w:spacing w:val="1"/>
                <w:sz w:val="24"/>
                <w:szCs w:val="24"/>
                <w:lang w:val="ru-RU"/>
              </w:rPr>
              <w:t xml:space="preserve"> </w:t>
            </w:r>
            <w:r w:rsidRPr="00126CCA">
              <w:rPr>
                <w:sz w:val="24"/>
                <w:szCs w:val="24"/>
                <w:lang w:val="ru-RU"/>
              </w:rPr>
              <w:t>профессиональное</w:t>
            </w:r>
            <w:r w:rsidRPr="00126CCA">
              <w:rPr>
                <w:spacing w:val="1"/>
                <w:sz w:val="24"/>
                <w:szCs w:val="24"/>
                <w:lang w:val="ru-RU"/>
              </w:rPr>
              <w:t xml:space="preserve"> </w:t>
            </w:r>
            <w:r w:rsidRPr="00126CCA">
              <w:rPr>
                <w:sz w:val="24"/>
                <w:szCs w:val="24"/>
                <w:lang w:val="ru-RU"/>
              </w:rPr>
              <w:t>самоопределение</w:t>
            </w:r>
            <w:r w:rsidRPr="00126CCA">
              <w:rPr>
                <w:spacing w:val="1"/>
                <w:sz w:val="24"/>
                <w:szCs w:val="24"/>
                <w:lang w:val="ru-RU"/>
              </w:rPr>
              <w:t xml:space="preserve"> </w:t>
            </w:r>
            <w:r w:rsidRPr="00126CCA">
              <w:rPr>
                <w:sz w:val="24"/>
                <w:szCs w:val="24"/>
                <w:lang w:val="ru-RU"/>
              </w:rPr>
              <w:t>обучающихся: Шаг</w:t>
            </w:r>
            <w:r w:rsidRPr="00126CCA">
              <w:rPr>
                <w:spacing w:val="-4"/>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профессию и т.п.</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264"/>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tabs>
                <w:tab w:val="left" w:pos="1549"/>
                <w:tab w:val="left" w:pos="3497"/>
              </w:tabs>
              <w:spacing w:line="242" w:lineRule="auto"/>
              <w:ind w:right="94"/>
              <w:rPr>
                <w:sz w:val="24"/>
                <w:szCs w:val="24"/>
              </w:rPr>
            </w:pPr>
            <w:r w:rsidRPr="007B20CA">
              <w:rPr>
                <w:sz w:val="24"/>
                <w:szCs w:val="24"/>
              </w:rPr>
              <w:t>классные</w:t>
            </w:r>
            <w:r w:rsidRPr="007B20CA">
              <w:rPr>
                <w:sz w:val="24"/>
                <w:szCs w:val="24"/>
              </w:rPr>
              <w:tab/>
              <w:t xml:space="preserve">руководители, педагог- навигатор </w:t>
            </w:r>
          </w:p>
        </w:tc>
      </w:tr>
      <w:tr w:rsidR="00126CCA" w:rsidRPr="007B20CA" w:rsidTr="00126CCA">
        <w:trPr>
          <w:trHeight w:val="825"/>
        </w:trPr>
        <w:tc>
          <w:tcPr>
            <w:tcW w:w="4982" w:type="dxa"/>
          </w:tcPr>
          <w:p w:rsidR="00126CCA" w:rsidRPr="00CF7580" w:rsidRDefault="00126CCA" w:rsidP="00CF7580">
            <w:pPr>
              <w:pStyle w:val="TableParagraph"/>
              <w:spacing w:line="237" w:lineRule="auto"/>
              <w:rPr>
                <w:sz w:val="24"/>
                <w:szCs w:val="24"/>
                <w:lang w:val="ru-RU"/>
              </w:rPr>
            </w:pPr>
            <w:r w:rsidRPr="00126CCA">
              <w:rPr>
                <w:sz w:val="24"/>
                <w:szCs w:val="24"/>
                <w:lang w:val="ru-RU"/>
              </w:rPr>
              <w:t>Профориентационные</w:t>
            </w:r>
            <w:r w:rsidRPr="00126CCA">
              <w:rPr>
                <w:spacing w:val="1"/>
                <w:sz w:val="24"/>
                <w:szCs w:val="24"/>
                <w:lang w:val="ru-RU"/>
              </w:rPr>
              <w:t xml:space="preserve"> </w:t>
            </w:r>
            <w:r w:rsidRPr="00126CCA">
              <w:rPr>
                <w:sz w:val="24"/>
                <w:szCs w:val="24"/>
                <w:lang w:val="ru-RU"/>
              </w:rPr>
              <w:t>часы</w:t>
            </w:r>
            <w:r w:rsidRPr="00126CCA">
              <w:rPr>
                <w:spacing w:val="1"/>
                <w:sz w:val="24"/>
                <w:szCs w:val="24"/>
                <w:lang w:val="ru-RU"/>
              </w:rPr>
              <w:t xml:space="preserve"> </w:t>
            </w:r>
            <w:r w:rsidRPr="00126CCA">
              <w:rPr>
                <w:sz w:val="24"/>
                <w:szCs w:val="24"/>
                <w:lang w:val="ru-RU"/>
              </w:rPr>
              <w:t>общения</w:t>
            </w:r>
            <w:r w:rsidRPr="00126CCA">
              <w:rPr>
                <w:spacing w:val="1"/>
                <w:sz w:val="24"/>
                <w:szCs w:val="24"/>
                <w:lang w:val="ru-RU"/>
              </w:rPr>
              <w:t xml:space="preserve"> </w:t>
            </w:r>
            <w:r w:rsidRPr="00126CCA">
              <w:rPr>
                <w:sz w:val="24"/>
                <w:szCs w:val="24"/>
                <w:lang w:val="ru-RU"/>
              </w:rPr>
              <w:t>(«Профессии</w:t>
            </w:r>
            <w:r w:rsidRPr="00126CCA">
              <w:rPr>
                <w:spacing w:val="1"/>
                <w:sz w:val="24"/>
                <w:szCs w:val="24"/>
                <w:lang w:val="ru-RU"/>
              </w:rPr>
              <w:t xml:space="preserve"> </w:t>
            </w:r>
            <w:r w:rsidRPr="00126CCA">
              <w:rPr>
                <w:sz w:val="24"/>
                <w:szCs w:val="24"/>
                <w:lang w:val="ru-RU"/>
              </w:rPr>
              <w:t>моей</w:t>
            </w:r>
            <w:r w:rsidRPr="00126CCA">
              <w:rPr>
                <w:spacing w:val="-57"/>
                <w:sz w:val="24"/>
                <w:szCs w:val="24"/>
                <w:lang w:val="ru-RU"/>
              </w:rPr>
              <w:t xml:space="preserve"> </w:t>
            </w:r>
            <w:r w:rsidRPr="00126CCA">
              <w:rPr>
                <w:sz w:val="24"/>
                <w:szCs w:val="24"/>
                <w:lang w:val="ru-RU"/>
              </w:rPr>
              <w:t>семьи»,</w:t>
            </w:r>
            <w:r w:rsidRPr="00126CCA">
              <w:rPr>
                <w:spacing w:val="26"/>
                <w:sz w:val="24"/>
                <w:szCs w:val="24"/>
                <w:lang w:val="ru-RU"/>
              </w:rPr>
              <w:t xml:space="preserve"> </w:t>
            </w:r>
            <w:r w:rsidRPr="00126CCA">
              <w:rPr>
                <w:sz w:val="24"/>
                <w:szCs w:val="24"/>
                <w:lang w:val="ru-RU"/>
              </w:rPr>
              <w:t>«Моя</w:t>
            </w:r>
            <w:r w:rsidRPr="00126CCA">
              <w:rPr>
                <w:spacing w:val="24"/>
                <w:sz w:val="24"/>
                <w:szCs w:val="24"/>
                <w:lang w:val="ru-RU"/>
              </w:rPr>
              <w:t xml:space="preserve"> </w:t>
            </w:r>
            <w:r w:rsidRPr="00126CCA">
              <w:rPr>
                <w:sz w:val="24"/>
                <w:szCs w:val="24"/>
                <w:lang w:val="ru-RU"/>
              </w:rPr>
              <w:t>мечта</w:t>
            </w:r>
            <w:r w:rsidRPr="00126CCA">
              <w:rPr>
                <w:spacing w:val="19"/>
                <w:sz w:val="24"/>
                <w:szCs w:val="24"/>
                <w:lang w:val="ru-RU"/>
              </w:rPr>
              <w:t xml:space="preserve"> </w:t>
            </w:r>
            <w:r w:rsidRPr="00126CCA">
              <w:rPr>
                <w:sz w:val="24"/>
                <w:szCs w:val="24"/>
                <w:lang w:val="ru-RU"/>
              </w:rPr>
              <w:t>о</w:t>
            </w:r>
            <w:r w:rsidRPr="00126CCA">
              <w:rPr>
                <w:spacing w:val="28"/>
                <w:sz w:val="24"/>
                <w:szCs w:val="24"/>
                <w:lang w:val="ru-RU"/>
              </w:rPr>
              <w:t xml:space="preserve"> </w:t>
            </w:r>
            <w:r w:rsidRPr="00126CCA">
              <w:rPr>
                <w:sz w:val="24"/>
                <w:szCs w:val="24"/>
                <w:lang w:val="ru-RU"/>
              </w:rPr>
              <w:t>будущей</w:t>
            </w:r>
            <w:r w:rsidRPr="00126CCA">
              <w:rPr>
                <w:spacing w:val="25"/>
                <w:sz w:val="24"/>
                <w:szCs w:val="24"/>
                <w:lang w:val="ru-RU"/>
              </w:rPr>
              <w:t xml:space="preserve"> </w:t>
            </w:r>
            <w:r w:rsidRPr="00126CCA">
              <w:rPr>
                <w:sz w:val="24"/>
                <w:szCs w:val="24"/>
                <w:lang w:val="ru-RU"/>
              </w:rPr>
              <w:t>профессии»,</w:t>
            </w:r>
            <w:r w:rsidRPr="00126CCA">
              <w:rPr>
                <w:spacing w:val="26"/>
                <w:sz w:val="24"/>
                <w:szCs w:val="24"/>
                <w:lang w:val="ru-RU"/>
              </w:rPr>
              <w:t xml:space="preserve"> </w:t>
            </w:r>
            <w:r w:rsidRPr="00126CCA">
              <w:rPr>
                <w:sz w:val="24"/>
                <w:szCs w:val="24"/>
                <w:lang w:val="ru-RU"/>
              </w:rPr>
              <w:t>«Путь</w:t>
            </w:r>
            <w:r w:rsidRPr="00126CCA">
              <w:rPr>
                <w:spacing w:val="25"/>
                <w:sz w:val="24"/>
                <w:szCs w:val="24"/>
                <w:lang w:val="ru-RU"/>
              </w:rPr>
              <w:t xml:space="preserve"> </w:t>
            </w:r>
            <w:r w:rsidRPr="00126CCA">
              <w:rPr>
                <w:sz w:val="24"/>
                <w:szCs w:val="24"/>
                <w:lang w:val="ru-RU"/>
              </w:rPr>
              <w:t>в</w:t>
            </w:r>
            <w:r w:rsidR="00CF7580">
              <w:rPr>
                <w:sz w:val="24"/>
                <w:szCs w:val="24"/>
                <w:lang w:val="ru-RU"/>
              </w:rPr>
              <w:t xml:space="preserve"> </w:t>
            </w:r>
            <w:r w:rsidRPr="00CF7580">
              <w:rPr>
                <w:sz w:val="24"/>
                <w:szCs w:val="24"/>
                <w:lang w:val="ru-RU"/>
              </w:rPr>
              <w:t>профессию</w:t>
            </w:r>
            <w:r w:rsidRPr="00CF7580">
              <w:rPr>
                <w:spacing w:val="-7"/>
                <w:sz w:val="24"/>
                <w:szCs w:val="24"/>
                <w:lang w:val="ru-RU"/>
              </w:rPr>
              <w:t xml:space="preserve"> </w:t>
            </w:r>
            <w:r w:rsidRPr="00CF7580">
              <w:rPr>
                <w:sz w:val="24"/>
                <w:szCs w:val="24"/>
                <w:lang w:val="ru-RU"/>
              </w:rPr>
              <w:t>начинается</w:t>
            </w:r>
            <w:r w:rsidRPr="00CF7580">
              <w:rPr>
                <w:spacing w:val="-9"/>
                <w:sz w:val="24"/>
                <w:szCs w:val="24"/>
                <w:lang w:val="ru-RU"/>
              </w:rPr>
              <w:t xml:space="preserve"> </w:t>
            </w:r>
            <w:r w:rsidRPr="00CF7580">
              <w:rPr>
                <w:sz w:val="24"/>
                <w:szCs w:val="24"/>
                <w:lang w:val="ru-RU"/>
              </w:rPr>
              <w:t>в</w:t>
            </w:r>
            <w:r w:rsidRPr="00CF7580">
              <w:rPr>
                <w:spacing w:val="-7"/>
                <w:sz w:val="24"/>
                <w:szCs w:val="24"/>
                <w:lang w:val="ru-RU"/>
              </w:rPr>
              <w:t xml:space="preserve"> </w:t>
            </w:r>
            <w:r w:rsidRPr="00CF7580">
              <w:rPr>
                <w:sz w:val="24"/>
                <w:szCs w:val="24"/>
                <w:lang w:val="ru-RU"/>
              </w:rPr>
              <w:t>школе»)</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264"/>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rPr>
                <w:sz w:val="24"/>
                <w:szCs w:val="24"/>
              </w:rPr>
            </w:pPr>
            <w:r w:rsidRPr="007B20CA">
              <w:rPr>
                <w:spacing w:val="-1"/>
                <w:sz w:val="24"/>
                <w:szCs w:val="24"/>
              </w:rPr>
              <w:t>классные</w:t>
            </w:r>
            <w:r w:rsidRPr="007B20CA">
              <w:rPr>
                <w:spacing w:val="-14"/>
                <w:sz w:val="24"/>
                <w:szCs w:val="24"/>
              </w:rPr>
              <w:t xml:space="preserve"> </w:t>
            </w:r>
            <w:r w:rsidRPr="007B20CA">
              <w:rPr>
                <w:sz w:val="24"/>
                <w:szCs w:val="24"/>
              </w:rPr>
              <w:t>руководители,</w:t>
            </w:r>
            <w:r w:rsidRPr="007B20CA">
              <w:rPr>
                <w:spacing w:val="-15"/>
                <w:sz w:val="24"/>
                <w:szCs w:val="24"/>
              </w:rPr>
              <w:t xml:space="preserve"> </w:t>
            </w:r>
            <w:r w:rsidRPr="007B20CA">
              <w:rPr>
                <w:sz w:val="24"/>
                <w:szCs w:val="24"/>
              </w:rPr>
              <w:t>педагог-психолог</w:t>
            </w:r>
          </w:p>
        </w:tc>
      </w:tr>
      <w:tr w:rsidR="00126CCA" w:rsidRPr="007B20CA" w:rsidTr="00126CCA">
        <w:trPr>
          <w:trHeight w:val="551"/>
        </w:trPr>
        <w:tc>
          <w:tcPr>
            <w:tcW w:w="4982" w:type="dxa"/>
          </w:tcPr>
          <w:p w:rsidR="00126CCA" w:rsidRPr="00CF7580" w:rsidRDefault="00126CCA" w:rsidP="00CF7580">
            <w:pPr>
              <w:pStyle w:val="TableParagraph"/>
              <w:rPr>
                <w:sz w:val="24"/>
                <w:szCs w:val="24"/>
                <w:lang w:val="ru-RU"/>
              </w:rPr>
            </w:pPr>
            <w:r w:rsidRPr="00126CCA">
              <w:rPr>
                <w:sz w:val="24"/>
                <w:szCs w:val="24"/>
                <w:lang w:val="ru-RU"/>
              </w:rPr>
              <w:t>Встречи</w:t>
            </w:r>
            <w:r w:rsidRPr="00126CCA">
              <w:rPr>
                <w:spacing w:val="30"/>
                <w:sz w:val="24"/>
                <w:szCs w:val="24"/>
                <w:lang w:val="ru-RU"/>
              </w:rPr>
              <w:t xml:space="preserve"> </w:t>
            </w:r>
            <w:r w:rsidRPr="00126CCA">
              <w:rPr>
                <w:sz w:val="24"/>
                <w:szCs w:val="24"/>
                <w:lang w:val="ru-RU"/>
              </w:rPr>
              <w:t>с</w:t>
            </w:r>
            <w:r w:rsidRPr="00126CCA">
              <w:rPr>
                <w:spacing w:val="87"/>
                <w:sz w:val="24"/>
                <w:szCs w:val="24"/>
                <w:lang w:val="ru-RU"/>
              </w:rPr>
              <w:t xml:space="preserve"> </w:t>
            </w:r>
            <w:r w:rsidRPr="00126CCA">
              <w:rPr>
                <w:sz w:val="24"/>
                <w:szCs w:val="24"/>
                <w:lang w:val="ru-RU"/>
              </w:rPr>
              <w:t>людьми</w:t>
            </w:r>
            <w:r w:rsidRPr="00126CCA">
              <w:rPr>
                <w:spacing w:val="89"/>
                <w:sz w:val="24"/>
                <w:szCs w:val="24"/>
                <w:lang w:val="ru-RU"/>
              </w:rPr>
              <w:t xml:space="preserve"> </w:t>
            </w:r>
            <w:r w:rsidRPr="00126CCA">
              <w:rPr>
                <w:sz w:val="24"/>
                <w:szCs w:val="24"/>
                <w:lang w:val="ru-RU"/>
              </w:rPr>
              <w:t>разных</w:t>
            </w:r>
            <w:r w:rsidRPr="00126CCA">
              <w:rPr>
                <w:spacing w:val="84"/>
                <w:sz w:val="24"/>
                <w:szCs w:val="24"/>
                <w:lang w:val="ru-RU"/>
              </w:rPr>
              <w:t xml:space="preserve"> </w:t>
            </w:r>
            <w:r w:rsidRPr="00126CCA">
              <w:rPr>
                <w:sz w:val="24"/>
                <w:szCs w:val="24"/>
                <w:lang w:val="ru-RU"/>
              </w:rPr>
              <w:t>профессий,</w:t>
            </w:r>
            <w:r w:rsidRPr="00126CCA">
              <w:rPr>
                <w:spacing w:val="90"/>
                <w:sz w:val="24"/>
                <w:szCs w:val="24"/>
                <w:lang w:val="ru-RU"/>
              </w:rPr>
              <w:t xml:space="preserve"> </w:t>
            </w:r>
            <w:r w:rsidRPr="00126CCA">
              <w:rPr>
                <w:sz w:val="24"/>
                <w:szCs w:val="24"/>
                <w:lang w:val="ru-RU"/>
              </w:rPr>
              <w:t>представителей</w:t>
            </w:r>
            <w:r w:rsidR="00CF7580">
              <w:rPr>
                <w:sz w:val="24"/>
                <w:szCs w:val="24"/>
                <w:lang w:val="ru-RU"/>
              </w:rPr>
              <w:t xml:space="preserve"> </w:t>
            </w:r>
            <w:r w:rsidRPr="00CF7580">
              <w:rPr>
                <w:sz w:val="24"/>
                <w:szCs w:val="24"/>
                <w:lang w:val="ru-RU"/>
              </w:rPr>
              <w:t>учебных</w:t>
            </w:r>
            <w:r w:rsidRPr="00CF7580">
              <w:rPr>
                <w:spacing w:val="-9"/>
                <w:sz w:val="24"/>
                <w:szCs w:val="24"/>
                <w:lang w:val="ru-RU"/>
              </w:rPr>
              <w:t xml:space="preserve"> </w:t>
            </w:r>
            <w:r w:rsidRPr="00CF7580">
              <w:rPr>
                <w:sz w:val="24"/>
                <w:szCs w:val="24"/>
                <w:lang w:val="ru-RU"/>
              </w:rPr>
              <w:t>заведений.</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264"/>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278"/>
        </w:trPr>
        <w:tc>
          <w:tcPr>
            <w:tcW w:w="4982" w:type="dxa"/>
          </w:tcPr>
          <w:p w:rsidR="00126CCA" w:rsidRPr="00126CCA" w:rsidRDefault="00126CCA" w:rsidP="00126CCA">
            <w:pPr>
              <w:pStyle w:val="TableParagraph"/>
              <w:spacing w:line="258" w:lineRule="exact"/>
              <w:rPr>
                <w:sz w:val="24"/>
                <w:szCs w:val="24"/>
                <w:lang w:val="ru-RU"/>
              </w:rPr>
            </w:pPr>
            <w:r w:rsidRPr="00126CCA">
              <w:rPr>
                <w:sz w:val="24"/>
                <w:szCs w:val="24"/>
                <w:lang w:val="ru-RU"/>
              </w:rPr>
              <w:t>Экскурсии</w:t>
            </w:r>
            <w:r w:rsidRPr="00126CCA">
              <w:rPr>
                <w:spacing w:val="-3"/>
                <w:sz w:val="24"/>
                <w:szCs w:val="24"/>
                <w:lang w:val="ru-RU"/>
              </w:rPr>
              <w:t xml:space="preserve"> </w:t>
            </w:r>
            <w:r w:rsidRPr="00126CCA">
              <w:rPr>
                <w:sz w:val="24"/>
                <w:szCs w:val="24"/>
                <w:lang w:val="ru-RU"/>
              </w:rPr>
              <w:t>на</w:t>
            </w:r>
            <w:r w:rsidRPr="00126CCA">
              <w:rPr>
                <w:spacing w:val="-5"/>
                <w:sz w:val="24"/>
                <w:szCs w:val="24"/>
                <w:lang w:val="ru-RU"/>
              </w:rPr>
              <w:t xml:space="preserve"> </w:t>
            </w:r>
            <w:r w:rsidRPr="00126CCA">
              <w:rPr>
                <w:sz w:val="24"/>
                <w:szCs w:val="24"/>
                <w:lang w:val="ru-RU"/>
              </w:rPr>
              <w:t>предприятия</w:t>
            </w:r>
            <w:r w:rsidRPr="00126CCA">
              <w:rPr>
                <w:spacing w:val="-3"/>
                <w:sz w:val="24"/>
                <w:szCs w:val="24"/>
                <w:lang w:val="ru-RU"/>
              </w:rPr>
              <w:t xml:space="preserve"> </w:t>
            </w:r>
            <w:r w:rsidRPr="00126CCA">
              <w:rPr>
                <w:sz w:val="24"/>
                <w:szCs w:val="24"/>
                <w:lang w:val="ru-RU"/>
              </w:rPr>
              <w:t>и</w:t>
            </w:r>
            <w:r w:rsidRPr="00126CCA">
              <w:rPr>
                <w:spacing w:val="-12"/>
                <w:sz w:val="24"/>
                <w:szCs w:val="24"/>
                <w:lang w:val="ru-RU"/>
              </w:rPr>
              <w:t xml:space="preserve"> </w:t>
            </w:r>
            <w:r w:rsidRPr="00126CCA">
              <w:rPr>
                <w:sz w:val="24"/>
                <w:szCs w:val="24"/>
                <w:lang w:val="ru-RU"/>
              </w:rPr>
              <w:t>организации</w:t>
            </w:r>
            <w:r w:rsidRPr="00126CCA">
              <w:rPr>
                <w:spacing w:val="-2"/>
                <w:sz w:val="24"/>
                <w:szCs w:val="24"/>
                <w:lang w:val="ru-RU"/>
              </w:rPr>
              <w:t xml:space="preserve"> </w:t>
            </w:r>
            <w:r w:rsidRPr="00126CCA">
              <w:rPr>
                <w:sz w:val="24"/>
                <w:szCs w:val="24"/>
                <w:lang w:val="ru-RU"/>
              </w:rPr>
              <w:t>поселка</w:t>
            </w:r>
          </w:p>
        </w:tc>
        <w:tc>
          <w:tcPr>
            <w:tcW w:w="1104" w:type="dxa"/>
          </w:tcPr>
          <w:p w:rsidR="00126CCA" w:rsidRPr="007B20CA" w:rsidRDefault="00126CCA" w:rsidP="00126CCA">
            <w:pPr>
              <w:pStyle w:val="TableParagraph"/>
              <w:spacing w:line="258"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8" w:lineRule="exact"/>
              <w:ind w:left="264"/>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58" w:lineRule="exact"/>
              <w:rPr>
                <w:sz w:val="24"/>
                <w:szCs w:val="24"/>
              </w:rPr>
            </w:pPr>
            <w:r w:rsidRPr="007B20CA">
              <w:rPr>
                <w:sz w:val="24"/>
                <w:szCs w:val="24"/>
              </w:rPr>
              <w:t>классные</w:t>
            </w:r>
            <w:r w:rsidRPr="007B20CA">
              <w:rPr>
                <w:spacing w:val="-11"/>
                <w:sz w:val="24"/>
                <w:szCs w:val="24"/>
              </w:rPr>
              <w:t xml:space="preserve"> </w:t>
            </w:r>
            <w:r w:rsidRPr="007B20CA">
              <w:rPr>
                <w:sz w:val="24"/>
                <w:szCs w:val="24"/>
              </w:rPr>
              <w:t>руководители</w:t>
            </w:r>
          </w:p>
        </w:tc>
      </w:tr>
      <w:tr w:rsidR="00126CCA" w:rsidRPr="007B20CA" w:rsidTr="00126CCA">
        <w:trPr>
          <w:trHeight w:val="1935"/>
        </w:trPr>
        <w:tc>
          <w:tcPr>
            <w:tcW w:w="4982" w:type="dxa"/>
          </w:tcPr>
          <w:p w:rsidR="00126CCA" w:rsidRPr="00126CCA" w:rsidRDefault="00126CCA" w:rsidP="00126CCA">
            <w:pPr>
              <w:pStyle w:val="TableParagraph"/>
              <w:ind w:right="98"/>
              <w:jc w:val="both"/>
              <w:rPr>
                <w:sz w:val="24"/>
                <w:szCs w:val="24"/>
                <w:lang w:val="ru-RU"/>
              </w:rPr>
            </w:pPr>
            <w:r w:rsidRPr="00126CCA">
              <w:rPr>
                <w:sz w:val="24"/>
                <w:szCs w:val="24"/>
                <w:lang w:val="ru-RU"/>
              </w:rPr>
              <w:t>Участие</w:t>
            </w:r>
            <w:r w:rsidRPr="00126CCA">
              <w:rPr>
                <w:spacing w:val="1"/>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работе</w:t>
            </w:r>
            <w:r w:rsidRPr="00126CCA">
              <w:rPr>
                <w:spacing w:val="1"/>
                <w:sz w:val="24"/>
                <w:szCs w:val="24"/>
                <w:lang w:val="ru-RU"/>
              </w:rPr>
              <w:t xml:space="preserve"> </w:t>
            </w:r>
            <w:r w:rsidRPr="00126CCA">
              <w:rPr>
                <w:sz w:val="24"/>
                <w:szCs w:val="24"/>
                <w:lang w:val="ru-RU"/>
              </w:rPr>
              <w:t>всероссийских</w:t>
            </w:r>
            <w:r w:rsidRPr="00126CCA">
              <w:rPr>
                <w:spacing w:val="1"/>
                <w:sz w:val="24"/>
                <w:szCs w:val="24"/>
                <w:lang w:val="ru-RU"/>
              </w:rPr>
              <w:t xml:space="preserve"> </w:t>
            </w:r>
            <w:r w:rsidRPr="00126CCA">
              <w:rPr>
                <w:sz w:val="24"/>
                <w:szCs w:val="24"/>
                <w:lang w:val="ru-RU"/>
              </w:rPr>
              <w:t>профориентационных</w:t>
            </w:r>
            <w:r w:rsidRPr="00126CCA">
              <w:rPr>
                <w:spacing w:val="1"/>
                <w:sz w:val="24"/>
                <w:szCs w:val="24"/>
                <w:lang w:val="ru-RU"/>
              </w:rPr>
              <w:t xml:space="preserve"> </w:t>
            </w:r>
            <w:r w:rsidRPr="00126CCA">
              <w:rPr>
                <w:sz w:val="24"/>
                <w:szCs w:val="24"/>
                <w:lang w:val="ru-RU"/>
              </w:rPr>
              <w:t>проектов (просмотр лекций, участие в мастер - классах,</w:t>
            </w:r>
            <w:r w:rsidRPr="00126CCA">
              <w:rPr>
                <w:spacing w:val="1"/>
                <w:sz w:val="24"/>
                <w:szCs w:val="24"/>
                <w:lang w:val="ru-RU"/>
              </w:rPr>
              <w:t xml:space="preserve"> </w:t>
            </w:r>
            <w:r w:rsidRPr="00126CCA">
              <w:rPr>
                <w:sz w:val="24"/>
                <w:szCs w:val="24"/>
                <w:lang w:val="ru-RU"/>
              </w:rPr>
              <w:t>посещение</w:t>
            </w:r>
            <w:r w:rsidRPr="00126CCA">
              <w:rPr>
                <w:spacing w:val="1"/>
                <w:sz w:val="24"/>
                <w:szCs w:val="24"/>
                <w:lang w:val="ru-RU"/>
              </w:rPr>
              <w:t xml:space="preserve"> </w:t>
            </w:r>
            <w:r w:rsidRPr="00126CCA">
              <w:rPr>
                <w:sz w:val="24"/>
                <w:szCs w:val="24"/>
                <w:lang w:val="ru-RU"/>
              </w:rPr>
              <w:t>открытых</w:t>
            </w:r>
            <w:r w:rsidRPr="00126CCA">
              <w:rPr>
                <w:spacing w:val="1"/>
                <w:sz w:val="24"/>
                <w:szCs w:val="24"/>
                <w:lang w:val="ru-RU"/>
              </w:rPr>
              <w:t xml:space="preserve"> </w:t>
            </w:r>
            <w:r w:rsidRPr="00126CCA">
              <w:rPr>
                <w:sz w:val="24"/>
                <w:szCs w:val="24"/>
                <w:lang w:val="ru-RU"/>
              </w:rPr>
              <w:t>уроков</w:t>
            </w:r>
            <w:r w:rsidRPr="00126CCA">
              <w:rPr>
                <w:spacing w:val="1"/>
                <w:sz w:val="24"/>
                <w:szCs w:val="24"/>
                <w:lang w:val="ru-RU"/>
              </w:rPr>
              <w:t xml:space="preserve"> </w:t>
            </w:r>
            <w:r w:rsidRPr="00126CCA">
              <w:rPr>
                <w:sz w:val="24"/>
                <w:szCs w:val="24"/>
                <w:lang w:val="ru-RU"/>
              </w:rPr>
              <w:t>–</w:t>
            </w:r>
            <w:r w:rsidRPr="00126CCA">
              <w:rPr>
                <w:spacing w:val="1"/>
                <w:sz w:val="24"/>
                <w:szCs w:val="24"/>
                <w:lang w:val="ru-RU"/>
              </w:rPr>
              <w:t xml:space="preserve"> </w:t>
            </w:r>
            <w:r w:rsidRPr="00126CCA">
              <w:rPr>
                <w:sz w:val="24"/>
                <w:szCs w:val="24"/>
                <w:lang w:val="ru-RU"/>
              </w:rPr>
              <w:t>онлайн</w:t>
            </w:r>
            <w:r w:rsidRPr="00126CCA">
              <w:rPr>
                <w:spacing w:val="1"/>
                <w:sz w:val="24"/>
                <w:szCs w:val="24"/>
                <w:lang w:val="ru-RU"/>
              </w:rPr>
              <w:t xml:space="preserve"> </w:t>
            </w:r>
            <w:r w:rsidRPr="00126CCA">
              <w:rPr>
                <w:sz w:val="24"/>
                <w:szCs w:val="24"/>
                <w:lang w:val="ru-RU"/>
              </w:rPr>
              <w:t>-</w:t>
            </w:r>
            <w:r w:rsidRPr="00126CCA">
              <w:rPr>
                <w:spacing w:val="61"/>
                <w:sz w:val="24"/>
                <w:szCs w:val="24"/>
                <w:lang w:val="ru-RU"/>
              </w:rPr>
              <w:t xml:space="preserve"> </w:t>
            </w:r>
            <w:r w:rsidRPr="00126CCA">
              <w:rPr>
                <w:sz w:val="24"/>
                <w:szCs w:val="24"/>
                <w:lang w:val="ru-RU"/>
              </w:rPr>
              <w:t>уроки</w:t>
            </w:r>
            <w:r w:rsidRPr="00126CCA">
              <w:rPr>
                <w:spacing w:val="1"/>
                <w:sz w:val="24"/>
                <w:szCs w:val="24"/>
                <w:lang w:val="ru-RU"/>
              </w:rPr>
              <w:t xml:space="preserve"> </w:t>
            </w:r>
            <w:r w:rsidRPr="00126CCA">
              <w:rPr>
                <w:sz w:val="24"/>
                <w:szCs w:val="24"/>
                <w:lang w:val="ru-RU"/>
              </w:rPr>
              <w:t>финансовой грамотности (регистрация пользователей на</w:t>
            </w:r>
            <w:r w:rsidRPr="00126CCA">
              <w:rPr>
                <w:spacing w:val="1"/>
                <w:sz w:val="24"/>
                <w:szCs w:val="24"/>
                <w:lang w:val="ru-RU"/>
              </w:rPr>
              <w:t xml:space="preserve"> </w:t>
            </w:r>
            <w:r w:rsidRPr="00126CCA">
              <w:rPr>
                <w:sz w:val="24"/>
                <w:szCs w:val="24"/>
                <w:lang w:val="ru-RU"/>
              </w:rPr>
              <w:t>платформе</w:t>
            </w:r>
            <w:r w:rsidRPr="00126CCA">
              <w:rPr>
                <w:spacing w:val="22"/>
                <w:sz w:val="24"/>
                <w:szCs w:val="24"/>
                <w:lang w:val="ru-RU"/>
              </w:rPr>
              <w:t xml:space="preserve"> </w:t>
            </w:r>
            <w:r w:rsidRPr="00126CCA">
              <w:rPr>
                <w:sz w:val="24"/>
                <w:szCs w:val="24"/>
                <w:lang w:val="ru-RU"/>
              </w:rPr>
              <w:t>проекта</w:t>
            </w:r>
            <w:r w:rsidRPr="00126CCA">
              <w:rPr>
                <w:spacing w:val="23"/>
                <w:sz w:val="24"/>
                <w:szCs w:val="24"/>
                <w:lang w:val="ru-RU"/>
              </w:rPr>
              <w:t xml:space="preserve"> </w:t>
            </w:r>
            <w:r w:rsidRPr="00126CCA">
              <w:rPr>
                <w:sz w:val="24"/>
                <w:szCs w:val="24"/>
                <w:lang w:val="ru-RU"/>
              </w:rPr>
              <w:t>«Билет</w:t>
            </w:r>
            <w:r w:rsidRPr="00126CCA">
              <w:rPr>
                <w:spacing w:val="23"/>
                <w:sz w:val="24"/>
                <w:szCs w:val="24"/>
                <w:lang w:val="ru-RU"/>
              </w:rPr>
              <w:t xml:space="preserve"> </w:t>
            </w:r>
            <w:r w:rsidRPr="00126CCA">
              <w:rPr>
                <w:sz w:val="24"/>
                <w:szCs w:val="24"/>
                <w:lang w:val="ru-RU"/>
              </w:rPr>
              <w:t>в</w:t>
            </w:r>
            <w:r w:rsidRPr="00126CCA">
              <w:rPr>
                <w:spacing w:val="24"/>
                <w:sz w:val="24"/>
                <w:szCs w:val="24"/>
                <w:lang w:val="ru-RU"/>
              </w:rPr>
              <w:t xml:space="preserve"> </w:t>
            </w:r>
            <w:r w:rsidRPr="00126CCA">
              <w:rPr>
                <w:sz w:val="24"/>
                <w:szCs w:val="24"/>
                <w:lang w:val="ru-RU"/>
              </w:rPr>
              <w:t>будущее»),</w:t>
            </w:r>
            <w:r w:rsidRPr="00126CCA">
              <w:rPr>
                <w:spacing w:val="26"/>
                <w:sz w:val="24"/>
                <w:szCs w:val="24"/>
                <w:lang w:val="ru-RU"/>
              </w:rPr>
              <w:t xml:space="preserve"> </w:t>
            </w:r>
            <w:r w:rsidRPr="00126CCA">
              <w:rPr>
                <w:sz w:val="24"/>
                <w:szCs w:val="24"/>
                <w:lang w:val="ru-RU"/>
              </w:rPr>
              <w:t>тестирование</w:t>
            </w:r>
            <w:r w:rsidRPr="00126CCA">
              <w:rPr>
                <w:spacing w:val="22"/>
                <w:sz w:val="24"/>
                <w:szCs w:val="24"/>
                <w:lang w:val="ru-RU"/>
              </w:rPr>
              <w:t xml:space="preserve"> </w:t>
            </w:r>
            <w:r w:rsidRPr="00126CCA">
              <w:rPr>
                <w:sz w:val="24"/>
                <w:szCs w:val="24"/>
                <w:lang w:val="ru-RU"/>
              </w:rPr>
              <w:t>на</w:t>
            </w:r>
          </w:p>
          <w:p w:rsidR="00126CCA" w:rsidRPr="00126CCA" w:rsidRDefault="00126CCA" w:rsidP="00126CCA">
            <w:pPr>
              <w:pStyle w:val="TableParagraph"/>
              <w:spacing w:line="274" w:lineRule="exact"/>
              <w:ind w:right="100"/>
              <w:jc w:val="both"/>
              <w:rPr>
                <w:sz w:val="24"/>
                <w:szCs w:val="24"/>
                <w:lang w:val="ru-RU"/>
              </w:rPr>
            </w:pPr>
            <w:r w:rsidRPr="00126CCA">
              <w:rPr>
                <w:sz w:val="24"/>
                <w:szCs w:val="24"/>
                <w:lang w:val="ru-RU"/>
              </w:rPr>
              <w:t>платформе</w:t>
            </w:r>
            <w:r w:rsidRPr="00126CCA">
              <w:rPr>
                <w:spacing w:val="1"/>
                <w:sz w:val="24"/>
                <w:szCs w:val="24"/>
                <w:lang w:val="ru-RU"/>
              </w:rPr>
              <w:t xml:space="preserve"> </w:t>
            </w:r>
            <w:r w:rsidRPr="00126CCA">
              <w:rPr>
                <w:sz w:val="24"/>
                <w:szCs w:val="24"/>
                <w:lang w:val="ru-RU"/>
              </w:rPr>
              <w:t>проекта</w:t>
            </w:r>
            <w:r w:rsidRPr="00126CCA">
              <w:rPr>
                <w:spacing w:val="1"/>
                <w:sz w:val="24"/>
                <w:szCs w:val="24"/>
                <w:lang w:val="ru-RU"/>
              </w:rPr>
              <w:t xml:space="preserve"> </w:t>
            </w:r>
            <w:r w:rsidRPr="00126CCA">
              <w:rPr>
                <w:sz w:val="24"/>
                <w:szCs w:val="24"/>
                <w:lang w:val="ru-RU"/>
              </w:rPr>
              <w:t>«Билет</w:t>
            </w:r>
            <w:r w:rsidRPr="00126CCA">
              <w:rPr>
                <w:spacing w:val="1"/>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будущее»,</w:t>
            </w:r>
            <w:r w:rsidRPr="00126CCA">
              <w:rPr>
                <w:spacing w:val="1"/>
                <w:sz w:val="24"/>
                <w:szCs w:val="24"/>
                <w:lang w:val="ru-RU"/>
              </w:rPr>
              <w:t xml:space="preserve"> </w:t>
            </w:r>
            <w:r w:rsidRPr="00126CCA">
              <w:rPr>
                <w:sz w:val="24"/>
                <w:szCs w:val="24"/>
                <w:lang w:val="ru-RU"/>
              </w:rPr>
              <w:t>Всероссийские</w:t>
            </w:r>
            <w:r w:rsidRPr="00126CCA">
              <w:rPr>
                <w:spacing w:val="1"/>
                <w:sz w:val="24"/>
                <w:szCs w:val="24"/>
                <w:lang w:val="ru-RU"/>
              </w:rPr>
              <w:t xml:space="preserve"> </w:t>
            </w:r>
            <w:r w:rsidRPr="00126CCA">
              <w:rPr>
                <w:sz w:val="24"/>
                <w:szCs w:val="24"/>
                <w:lang w:val="ru-RU"/>
              </w:rPr>
              <w:t>открытые уроки</w:t>
            </w:r>
            <w:r w:rsidRPr="00126CCA">
              <w:rPr>
                <w:spacing w:val="2"/>
                <w:sz w:val="24"/>
                <w:szCs w:val="24"/>
                <w:lang w:val="ru-RU"/>
              </w:rPr>
              <w:t xml:space="preserve"> </w:t>
            </w:r>
            <w:r w:rsidRPr="00126CCA">
              <w:rPr>
                <w:sz w:val="24"/>
                <w:szCs w:val="24"/>
                <w:lang w:val="ru-RU"/>
              </w:rPr>
              <w:t>на порале «ПроеКТОриЯ»)</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264"/>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126CCA" w:rsidRDefault="00126CCA" w:rsidP="00126CCA">
            <w:pPr>
              <w:pStyle w:val="TableParagraph"/>
              <w:ind w:right="97"/>
              <w:jc w:val="both"/>
              <w:rPr>
                <w:sz w:val="24"/>
                <w:szCs w:val="24"/>
                <w:lang w:val="ru-RU"/>
              </w:rPr>
            </w:pPr>
            <w:r w:rsidRPr="00126CCA">
              <w:rPr>
                <w:sz w:val="24"/>
                <w:szCs w:val="24"/>
                <w:lang w:val="ru-RU"/>
              </w:rPr>
              <w:t>заместитель</w:t>
            </w:r>
            <w:r w:rsidRPr="00126CCA">
              <w:rPr>
                <w:spacing w:val="1"/>
                <w:sz w:val="24"/>
                <w:szCs w:val="24"/>
                <w:lang w:val="ru-RU"/>
              </w:rPr>
              <w:t xml:space="preserve"> </w:t>
            </w:r>
            <w:r w:rsidRPr="00126CCA">
              <w:rPr>
                <w:sz w:val="24"/>
                <w:szCs w:val="24"/>
                <w:lang w:val="ru-RU"/>
              </w:rPr>
              <w:t>директора по</w:t>
            </w:r>
            <w:r w:rsidRPr="00126CCA">
              <w:rPr>
                <w:spacing w:val="1"/>
                <w:sz w:val="24"/>
                <w:szCs w:val="24"/>
                <w:lang w:val="ru-RU"/>
              </w:rPr>
              <w:t xml:space="preserve"> </w:t>
            </w:r>
            <w:r w:rsidRPr="00126CCA">
              <w:rPr>
                <w:sz w:val="24"/>
                <w:szCs w:val="24"/>
                <w:lang w:val="ru-RU"/>
              </w:rPr>
              <w:t>ВР,</w:t>
            </w:r>
            <w:r w:rsidRPr="00126CCA">
              <w:rPr>
                <w:spacing w:val="1"/>
                <w:sz w:val="24"/>
                <w:szCs w:val="24"/>
                <w:lang w:val="ru-RU"/>
              </w:rPr>
              <w:t xml:space="preserve"> </w:t>
            </w:r>
            <w:r w:rsidRPr="00126CCA">
              <w:rPr>
                <w:spacing w:val="-1"/>
                <w:sz w:val="24"/>
                <w:szCs w:val="24"/>
                <w:lang w:val="ru-RU"/>
              </w:rPr>
              <w:t>советник по воспитанию</w:t>
            </w:r>
            <w:r w:rsidRPr="00126CCA">
              <w:rPr>
                <w:sz w:val="24"/>
                <w:szCs w:val="24"/>
                <w:lang w:val="ru-RU"/>
              </w:rPr>
              <w:t>, классные руководители</w:t>
            </w:r>
          </w:p>
        </w:tc>
      </w:tr>
      <w:tr w:rsidR="00126CCA" w:rsidRPr="007B20CA" w:rsidTr="00126CCA">
        <w:trPr>
          <w:trHeight w:val="551"/>
        </w:trPr>
        <w:tc>
          <w:tcPr>
            <w:tcW w:w="4982" w:type="dxa"/>
          </w:tcPr>
          <w:p w:rsidR="00126CCA" w:rsidRPr="00CF7580" w:rsidRDefault="00126CCA" w:rsidP="00CF7580">
            <w:pPr>
              <w:pStyle w:val="TableParagraph"/>
              <w:rPr>
                <w:sz w:val="24"/>
                <w:szCs w:val="24"/>
                <w:lang w:val="ru-RU"/>
              </w:rPr>
            </w:pPr>
            <w:r w:rsidRPr="00126CCA">
              <w:rPr>
                <w:sz w:val="24"/>
                <w:szCs w:val="24"/>
                <w:lang w:val="ru-RU"/>
              </w:rPr>
              <w:t>Посещение</w:t>
            </w:r>
            <w:r w:rsidRPr="00126CCA">
              <w:rPr>
                <w:spacing w:val="-1"/>
                <w:sz w:val="24"/>
                <w:szCs w:val="24"/>
                <w:lang w:val="ru-RU"/>
              </w:rPr>
              <w:t xml:space="preserve"> </w:t>
            </w:r>
            <w:r w:rsidRPr="00126CCA">
              <w:rPr>
                <w:sz w:val="24"/>
                <w:szCs w:val="24"/>
                <w:lang w:val="ru-RU"/>
              </w:rPr>
              <w:t>дней</w:t>
            </w:r>
            <w:r w:rsidRPr="00126CCA">
              <w:rPr>
                <w:spacing w:val="-3"/>
                <w:sz w:val="24"/>
                <w:szCs w:val="24"/>
                <w:lang w:val="ru-RU"/>
              </w:rPr>
              <w:t xml:space="preserve"> </w:t>
            </w:r>
            <w:r w:rsidRPr="00126CCA">
              <w:rPr>
                <w:sz w:val="24"/>
                <w:szCs w:val="24"/>
                <w:lang w:val="ru-RU"/>
              </w:rPr>
              <w:t>открытых</w:t>
            </w:r>
            <w:r w:rsidRPr="00126CCA">
              <w:rPr>
                <w:spacing w:val="-4"/>
                <w:sz w:val="24"/>
                <w:szCs w:val="24"/>
                <w:lang w:val="ru-RU"/>
              </w:rPr>
              <w:t xml:space="preserve"> </w:t>
            </w:r>
            <w:r w:rsidRPr="00126CCA">
              <w:rPr>
                <w:sz w:val="24"/>
                <w:szCs w:val="24"/>
                <w:lang w:val="ru-RU"/>
              </w:rPr>
              <w:t>дверей</w:t>
            </w:r>
            <w:r w:rsidRPr="00126CCA">
              <w:rPr>
                <w:spacing w:val="6"/>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средних</w:t>
            </w:r>
            <w:r w:rsidRPr="00126CCA">
              <w:rPr>
                <w:spacing w:val="-4"/>
                <w:sz w:val="24"/>
                <w:szCs w:val="24"/>
                <w:lang w:val="ru-RU"/>
              </w:rPr>
              <w:t xml:space="preserve"> </w:t>
            </w:r>
            <w:r w:rsidRPr="00126CCA">
              <w:rPr>
                <w:sz w:val="24"/>
                <w:szCs w:val="24"/>
                <w:lang w:val="ru-RU"/>
              </w:rPr>
              <w:t>специальных</w:t>
            </w:r>
            <w:r w:rsidR="00CF7580">
              <w:rPr>
                <w:sz w:val="24"/>
                <w:szCs w:val="24"/>
                <w:lang w:val="ru-RU"/>
              </w:rPr>
              <w:t xml:space="preserve"> </w:t>
            </w:r>
            <w:r w:rsidRPr="00CF7580">
              <w:rPr>
                <w:sz w:val="24"/>
                <w:szCs w:val="24"/>
                <w:lang w:val="ru-RU"/>
              </w:rPr>
              <w:t>учебных</w:t>
            </w:r>
            <w:r w:rsidRPr="00CF7580">
              <w:rPr>
                <w:spacing w:val="-10"/>
                <w:sz w:val="24"/>
                <w:szCs w:val="24"/>
                <w:lang w:val="ru-RU"/>
              </w:rPr>
              <w:t xml:space="preserve"> </w:t>
            </w:r>
            <w:r w:rsidRPr="00CF7580">
              <w:rPr>
                <w:sz w:val="24"/>
                <w:szCs w:val="24"/>
                <w:lang w:val="ru-RU"/>
              </w:rPr>
              <w:t>заведениях</w:t>
            </w:r>
            <w:r w:rsidRPr="00CF7580">
              <w:rPr>
                <w:spacing w:val="-9"/>
                <w:sz w:val="24"/>
                <w:szCs w:val="24"/>
                <w:lang w:val="ru-RU"/>
              </w:rPr>
              <w:t xml:space="preserve"> </w:t>
            </w:r>
            <w:r w:rsidRPr="00CF7580">
              <w:rPr>
                <w:sz w:val="24"/>
                <w:szCs w:val="24"/>
                <w:lang w:val="ru-RU"/>
              </w:rPr>
              <w:t>и</w:t>
            </w:r>
            <w:r w:rsidRPr="00CF7580">
              <w:rPr>
                <w:spacing w:val="-4"/>
                <w:sz w:val="24"/>
                <w:szCs w:val="24"/>
                <w:lang w:val="ru-RU"/>
              </w:rPr>
              <w:t xml:space="preserve"> </w:t>
            </w:r>
            <w:r w:rsidRPr="00CF7580">
              <w:rPr>
                <w:sz w:val="24"/>
                <w:szCs w:val="24"/>
                <w:lang w:val="ru-RU"/>
              </w:rPr>
              <w:t>вузах</w:t>
            </w:r>
            <w:r w:rsidRPr="00CF7580">
              <w:rPr>
                <w:spacing w:val="-5"/>
                <w:sz w:val="24"/>
                <w:szCs w:val="24"/>
                <w:lang w:val="ru-RU"/>
              </w:rPr>
              <w:t xml:space="preserve"> </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4" w:right="71"/>
              <w:jc w:val="center"/>
              <w:rPr>
                <w:sz w:val="24"/>
                <w:szCs w:val="24"/>
              </w:rPr>
            </w:pPr>
            <w:r w:rsidRPr="007B20CA">
              <w:rPr>
                <w:sz w:val="24"/>
                <w:szCs w:val="24"/>
              </w:rPr>
              <w:t>февраль-май</w:t>
            </w:r>
          </w:p>
        </w:tc>
        <w:tc>
          <w:tcPr>
            <w:tcW w:w="2693" w:type="dxa"/>
          </w:tcPr>
          <w:p w:rsidR="00126CCA" w:rsidRPr="00126CCA" w:rsidRDefault="00126CCA" w:rsidP="00CF7580">
            <w:pPr>
              <w:pStyle w:val="TableParagraph"/>
              <w:tabs>
                <w:tab w:val="left" w:pos="1596"/>
                <w:tab w:val="left" w:pos="2877"/>
                <w:tab w:val="left" w:pos="3371"/>
                <w:tab w:val="left" w:pos="3937"/>
              </w:tabs>
              <w:rPr>
                <w:sz w:val="24"/>
                <w:szCs w:val="24"/>
                <w:lang w:val="ru-RU"/>
              </w:rPr>
            </w:pPr>
            <w:r w:rsidRPr="00126CCA">
              <w:rPr>
                <w:sz w:val="24"/>
                <w:szCs w:val="24"/>
                <w:lang w:val="ru-RU"/>
              </w:rPr>
              <w:t>заместитель</w:t>
            </w:r>
            <w:r w:rsidRPr="00126CCA">
              <w:rPr>
                <w:sz w:val="24"/>
                <w:szCs w:val="24"/>
                <w:lang w:val="ru-RU"/>
              </w:rPr>
              <w:tab/>
              <w:t>директора</w:t>
            </w:r>
            <w:r w:rsidR="00CF7580">
              <w:rPr>
                <w:sz w:val="24"/>
                <w:szCs w:val="24"/>
                <w:lang w:val="ru-RU"/>
              </w:rPr>
              <w:t xml:space="preserve"> </w:t>
            </w:r>
            <w:r w:rsidRPr="00126CCA">
              <w:rPr>
                <w:sz w:val="24"/>
                <w:szCs w:val="24"/>
                <w:lang w:val="ru-RU"/>
              </w:rPr>
              <w:t>по</w:t>
            </w:r>
            <w:r w:rsidRPr="00126CCA">
              <w:rPr>
                <w:sz w:val="24"/>
                <w:szCs w:val="24"/>
                <w:lang w:val="ru-RU"/>
              </w:rPr>
              <w:tab/>
              <w:t>ВР,</w:t>
            </w:r>
            <w:r w:rsidR="00CF7580">
              <w:rPr>
                <w:sz w:val="24"/>
                <w:szCs w:val="24"/>
                <w:lang w:val="ru-RU"/>
              </w:rPr>
              <w:t xml:space="preserve"> </w:t>
            </w:r>
            <w:r w:rsidRPr="00126CCA">
              <w:rPr>
                <w:sz w:val="24"/>
                <w:szCs w:val="24"/>
                <w:lang w:val="ru-RU"/>
              </w:rPr>
              <w:t>классные</w:t>
            </w:r>
            <w:r w:rsidR="00CF7580">
              <w:rPr>
                <w:sz w:val="24"/>
                <w:szCs w:val="24"/>
                <w:lang w:val="ru-RU"/>
              </w:rPr>
              <w:t xml:space="preserve"> </w:t>
            </w:r>
            <w:r w:rsidRPr="00126CCA">
              <w:rPr>
                <w:sz w:val="24"/>
                <w:szCs w:val="24"/>
                <w:lang w:val="ru-RU"/>
              </w:rPr>
              <w:t>руководители</w:t>
            </w:r>
          </w:p>
        </w:tc>
      </w:tr>
      <w:tr w:rsidR="00126CCA" w:rsidRPr="007B20CA" w:rsidTr="00126CCA">
        <w:trPr>
          <w:trHeight w:val="552"/>
        </w:trPr>
        <w:tc>
          <w:tcPr>
            <w:tcW w:w="4982" w:type="dxa"/>
          </w:tcPr>
          <w:p w:rsidR="00126CCA" w:rsidRPr="00126CCA" w:rsidRDefault="00126CCA" w:rsidP="00CF7580">
            <w:pPr>
              <w:pStyle w:val="TableParagraph"/>
              <w:rPr>
                <w:sz w:val="24"/>
                <w:szCs w:val="24"/>
                <w:lang w:val="ru-RU"/>
              </w:rPr>
            </w:pPr>
            <w:r w:rsidRPr="00126CCA">
              <w:rPr>
                <w:spacing w:val="-1"/>
                <w:sz w:val="24"/>
                <w:szCs w:val="24"/>
                <w:lang w:val="ru-RU"/>
              </w:rPr>
              <w:t>Индивидуальные</w:t>
            </w:r>
            <w:r w:rsidRPr="00126CCA">
              <w:rPr>
                <w:spacing w:val="-11"/>
                <w:sz w:val="24"/>
                <w:szCs w:val="24"/>
                <w:lang w:val="ru-RU"/>
              </w:rPr>
              <w:t xml:space="preserve"> </w:t>
            </w:r>
            <w:r w:rsidRPr="00126CCA">
              <w:rPr>
                <w:spacing w:val="-1"/>
                <w:sz w:val="24"/>
                <w:szCs w:val="24"/>
                <w:lang w:val="ru-RU"/>
              </w:rPr>
              <w:t>консультации</w:t>
            </w:r>
            <w:r w:rsidRPr="00126CCA">
              <w:rPr>
                <w:spacing w:val="-10"/>
                <w:sz w:val="24"/>
                <w:szCs w:val="24"/>
                <w:lang w:val="ru-RU"/>
              </w:rPr>
              <w:t xml:space="preserve"> </w:t>
            </w:r>
            <w:r w:rsidRPr="00126CCA">
              <w:rPr>
                <w:spacing w:val="-1"/>
                <w:sz w:val="24"/>
                <w:szCs w:val="24"/>
                <w:lang w:val="ru-RU"/>
              </w:rPr>
              <w:t>психолога</w:t>
            </w:r>
            <w:r w:rsidRPr="00126CCA">
              <w:rPr>
                <w:spacing w:val="-11"/>
                <w:sz w:val="24"/>
                <w:szCs w:val="24"/>
                <w:lang w:val="ru-RU"/>
              </w:rPr>
              <w:t xml:space="preserve"> </w:t>
            </w:r>
            <w:r w:rsidRPr="00126CCA">
              <w:rPr>
                <w:sz w:val="24"/>
                <w:szCs w:val="24"/>
                <w:lang w:val="ru-RU"/>
              </w:rPr>
              <w:t>для</w:t>
            </w:r>
            <w:r w:rsidRPr="00126CCA">
              <w:rPr>
                <w:spacing w:val="-14"/>
                <w:sz w:val="24"/>
                <w:szCs w:val="24"/>
                <w:lang w:val="ru-RU"/>
              </w:rPr>
              <w:t xml:space="preserve"> </w:t>
            </w:r>
            <w:r w:rsidRPr="00126CCA">
              <w:rPr>
                <w:sz w:val="24"/>
                <w:szCs w:val="24"/>
                <w:lang w:val="ru-RU"/>
              </w:rPr>
              <w:t>школьников</w:t>
            </w:r>
            <w:r w:rsidR="00CF7580">
              <w:rPr>
                <w:sz w:val="24"/>
                <w:szCs w:val="24"/>
                <w:lang w:val="ru-RU"/>
              </w:rPr>
              <w:t xml:space="preserve"> </w:t>
            </w:r>
            <w:r w:rsidRPr="00126CCA">
              <w:rPr>
                <w:sz w:val="24"/>
                <w:szCs w:val="24"/>
                <w:lang w:val="ru-RU"/>
              </w:rPr>
              <w:t>и их</w:t>
            </w:r>
            <w:r w:rsidRPr="00126CCA">
              <w:rPr>
                <w:spacing w:val="-6"/>
                <w:sz w:val="24"/>
                <w:szCs w:val="24"/>
                <w:lang w:val="ru-RU"/>
              </w:rPr>
              <w:t xml:space="preserve"> </w:t>
            </w:r>
            <w:r w:rsidRPr="00126CCA">
              <w:rPr>
                <w:sz w:val="24"/>
                <w:szCs w:val="24"/>
                <w:lang w:val="ru-RU"/>
              </w:rPr>
              <w:t>родителей</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126CCA" w:rsidRDefault="00126CCA" w:rsidP="00126CCA">
            <w:pPr>
              <w:pStyle w:val="TableParagraph"/>
              <w:ind w:left="76" w:right="71"/>
              <w:jc w:val="center"/>
              <w:rPr>
                <w:sz w:val="24"/>
                <w:szCs w:val="24"/>
                <w:lang w:val="ru-RU"/>
              </w:rPr>
            </w:pPr>
            <w:r w:rsidRPr="00126CCA">
              <w:rPr>
                <w:sz w:val="24"/>
                <w:szCs w:val="24"/>
                <w:lang w:val="ru-RU"/>
              </w:rPr>
              <w:t>в</w:t>
            </w:r>
            <w:r w:rsidRPr="00126CCA">
              <w:rPr>
                <w:spacing w:val="-5"/>
                <w:sz w:val="24"/>
                <w:szCs w:val="24"/>
                <w:lang w:val="ru-RU"/>
              </w:rPr>
              <w:t xml:space="preserve"> </w:t>
            </w:r>
            <w:r w:rsidRPr="00126CCA">
              <w:rPr>
                <w:sz w:val="24"/>
                <w:szCs w:val="24"/>
                <w:lang w:val="ru-RU"/>
              </w:rPr>
              <w:t>течение</w:t>
            </w:r>
            <w:r w:rsidRPr="00126CCA">
              <w:rPr>
                <w:spacing w:val="-11"/>
                <w:sz w:val="24"/>
                <w:szCs w:val="24"/>
                <w:lang w:val="ru-RU"/>
              </w:rPr>
              <w:t xml:space="preserve"> </w:t>
            </w:r>
            <w:r w:rsidRPr="00126CCA">
              <w:rPr>
                <w:sz w:val="24"/>
                <w:szCs w:val="24"/>
                <w:lang w:val="ru-RU"/>
              </w:rPr>
              <w:t>года,</w:t>
            </w:r>
          </w:p>
          <w:p w:rsidR="00126CCA" w:rsidRPr="00126CCA" w:rsidRDefault="00126CCA" w:rsidP="00126CCA">
            <w:pPr>
              <w:pStyle w:val="TableParagraph"/>
              <w:spacing w:before="3" w:line="261" w:lineRule="exact"/>
              <w:ind w:left="84" w:right="71"/>
              <w:jc w:val="center"/>
              <w:rPr>
                <w:sz w:val="24"/>
                <w:szCs w:val="24"/>
                <w:lang w:val="ru-RU"/>
              </w:rPr>
            </w:pPr>
            <w:r w:rsidRPr="00126CCA">
              <w:rPr>
                <w:sz w:val="24"/>
                <w:szCs w:val="24"/>
                <w:lang w:val="ru-RU"/>
              </w:rPr>
              <w:t>по запросу</w:t>
            </w:r>
          </w:p>
        </w:tc>
        <w:tc>
          <w:tcPr>
            <w:tcW w:w="2693" w:type="dxa"/>
          </w:tcPr>
          <w:p w:rsidR="00126CCA" w:rsidRPr="007B20CA" w:rsidRDefault="00126CCA" w:rsidP="00126CCA">
            <w:pPr>
              <w:pStyle w:val="TableParagraph"/>
              <w:rPr>
                <w:sz w:val="24"/>
                <w:szCs w:val="24"/>
              </w:rPr>
            </w:pPr>
            <w:r w:rsidRPr="007B20CA">
              <w:rPr>
                <w:spacing w:val="-2"/>
                <w:sz w:val="24"/>
                <w:szCs w:val="24"/>
              </w:rPr>
              <w:t>Педагог-психолог,</w:t>
            </w:r>
            <w:r w:rsidRPr="007B20CA">
              <w:rPr>
                <w:spacing w:val="-7"/>
                <w:sz w:val="24"/>
                <w:szCs w:val="24"/>
              </w:rPr>
              <w:t xml:space="preserve"> </w:t>
            </w:r>
            <w:r w:rsidRPr="007B20CA">
              <w:rPr>
                <w:spacing w:val="-1"/>
                <w:sz w:val="24"/>
                <w:szCs w:val="24"/>
              </w:rPr>
              <w:t>классные</w:t>
            </w:r>
            <w:r w:rsidRPr="007B20CA">
              <w:rPr>
                <w:spacing w:val="-13"/>
                <w:sz w:val="24"/>
                <w:szCs w:val="24"/>
              </w:rPr>
              <w:t xml:space="preserve"> </w:t>
            </w:r>
            <w:r w:rsidRPr="007B20CA">
              <w:rPr>
                <w:spacing w:val="-1"/>
                <w:sz w:val="24"/>
                <w:szCs w:val="24"/>
              </w:rPr>
              <w:t>руководители</w:t>
            </w:r>
          </w:p>
        </w:tc>
      </w:tr>
      <w:tr w:rsidR="00126CCA" w:rsidRPr="007B20CA" w:rsidTr="00126CCA">
        <w:trPr>
          <w:trHeight w:val="277"/>
        </w:trPr>
        <w:tc>
          <w:tcPr>
            <w:tcW w:w="10227" w:type="dxa"/>
            <w:gridSpan w:val="4"/>
          </w:tcPr>
          <w:p w:rsidR="00126CCA" w:rsidRPr="007B20CA" w:rsidRDefault="00126CCA" w:rsidP="004F4A48">
            <w:pPr>
              <w:pStyle w:val="TableParagraph"/>
              <w:spacing w:before="1" w:line="257" w:lineRule="exact"/>
              <w:ind w:left="2432" w:right="2406"/>
              <w:jc w:val="center"/>
              <w:rPr>
                <w:b/>
                <w:sz w:val="24"/>
                <w:szCs w:val="24"/>
              </w:rPr>
            </w:pPr>
            <w:r w:rsidRPr="007B20CA">
              <w:rPr>
                <w:b/>
                <w:sz w:val="24"/>
                <w:szCs w:val="24"/>
              </w:rPr>
              <w:t>Модуль</w:t>
            </w:r>
            <w:r w:rsidRPr="007B20CA">
              <w:rPr>
                <w:b/>
                <w:spacing w:val="-10"/>
                <w:sz w:val="24"/>
                <w:szCs w:val="24"/>
              </w:rPr>
              <w:t xml:space="preserve"> </w:t>
            </w:r>
            <w:r w:rsidRPr="007B20CA">
              <w:rPr>
                <w:b/>
                <w:sz w:val="24"/>
                <w:szCs w:val="24"/>
              </w:rPr>
              <w:t>«Основные</w:t>
            </w:r>
            <w:r w:rsidRPr="007B20CA">
              <w:rPr>
                <w:b/>
                <w:spacing w:val="-11"/>
                <w:sz w:val="24"/>
                <w:szCs w:val="24"/>
              </w:rPr>
              <w:t xml:space="preserve"> </w:t>
            </w:r>
            <w:r w:rsidRPr="007B20CA">
              <w:rPr>
                <w:b/>
                <w:sz w:val="24"/>
                <w:szCs w:val="24"/>
              </w:rPr>
              <w:t>общешкольные</w:t>
            </w:r>
            <w:r w:rsidRPr="007B20CA">
              <w:rPr>
                <w:b/>
                <w:spacing w:val="-8"/>
                <w:sz w:val="24"/>
                <w:szCs w:val="24"/>
              </w:rPr>
              <w:t xml:space="preserve"> </w:t>
            </w:r>
            <w:r w:rsidRPr="007B20CA">
              <w:rPr>
                <w:b/>
                <w:sz w:val="24"/>
                <w:szCs w:val="24"/>
              </w:rPr>
              <w:t>дела»</w:t>
            </w:r>
          </w:p>
        </w:tc>
      </w:tr>
      <w:tr w:rsidR="00126CCA" w:rsidRPr="007B20CA" w:rsidTr="00126CCA">
        <w:trPr>
          <w:trHeight w:val="827"/>
        </w:trPr>
        <w:tc>
          <w:tcPr>
            <w:tcW w:w="4982" w:type="dxa"/>
            <w:tcBorders>
              <w:bottom w:val="single" w:sz="6" w:space="0" w:color="000000"/>
            </w:tcBorders>
          </w:tcPr>
          <w:p w:rsidR="00126CCA" w:rsidRPr="00126CCA" w:rsidRDefault="00126CCA" w:rsidP="00126CCA">
            <w:pPr>
              <w:pStyle w:val="TableParagraph"/>
              <w:tabs>
                <w:tab w:val="left" w:pos="829"/>
                <w:tab w:val="left" w:pos="1816"/>
                <w:tab w:val="left" w:pos="3342"/>
                <w:tab w:val="left" w:pos="4311"/>
                <w:tab w:val="left" w:pos="4604"/>
              </w:tabs>
              <w:spacing w:line="242" w:lineRule="auto"/>
              <w:ind w:right="95"/>
              <w:rPr>
                <w:sz w:val="24"/>
                <w:szCs w:val="24"/>
                <w:lang w:val="ru-RU"/>
              </w:rPr>
            </w:pPr>
            <w:r w:rsidRPr="00126CCA">
              <w:rPr>
                <w:sz w:val="24"/>
                <w:szCs w:val="24"/>
                <w:lang w:val="ru-RU"/>
              </w:rPr>
              <w:t>День</w:t>
            </w:r>
            <w:r w:rsidRPr="00126CCA">
              <w:rPr>
                <w:sz w:val="24"/>
                <w:szCs w:val="24"/>
                <w:lang w:val="ru-RU"/>
              </w:rPr>
              <w:tab/>
              <w:t>знаний.</w:t>
            </w:r>
            <w:r w:rsidRPr="00126CCA">
              <w:rPr>
                <w:sz w:val="24"/>
                <w:szCs w:val="24"/>
                <w:lang w:val="ru-RU"/>
              </w:rPr>
              <w:tab/>
              <w:t>«Здравствуй,</w:t>
            </w:r>
            <w:r w:rsidRPr="00126CCA">
              <w:rPr>
                <w:sz w:val="24"/>
                <w:szCs w:val="24"/>
                <w:lang w:val="ru-RU"/>
              </w:rPr>
              <w:tab/>
              <w:t>школа»</w:t>
            </w:r>
            <w:r w:rsidRPr="00126CCA">
              <w:rPr>
                <w:sz w:val="24"/>
                <w:szCs w:val="24"/>
                <w:lang w:val="ru-RU"/>
              </w:rPr>
              <w:tab/>
              <w:t>-</w:t>
            </w:r>
            <w:r w:rsidR="00CF7580">
              <w:rPr>
                <w:sz w:val="24"/>
                <w:szCs w:val="24"/>
                <w:lang w:val="ru-RU"/>
              </w:rPr>
              <w:t xml:space="preserve"> </w:t>
            </w:r>
            <w:proofErr w:type="gramStart"/>
            <w:r w:rsidRPr="00126CCA">
              <w:rPr>
                <w:spacing w:val="-1"/>
                <w:sz w:val="24"/>
                <w:szCs w:val="24"/>
                <w:lang w:val="ru-RU"/>
              </w:rPr>
              <w:t>торжественная</w:t>
            </w:r>
            <w:r w:rsidR="00CF7580">
              <w:rPr>
                <w:spacing w:val="-1"/>
                <w:sz w:val="24"/>
                <w:szCs w:val="24"/>
                <w:lang w:val="ru-RU"/>
              </w:rPr>
              <w:t xml:space="preserve"> </w:t>
            </w:r>
            <w:r w:rsidRPr="00126CCA">
              <w:rPr>
                <w:spacing w:val="-57"/>
                <w:sz w:val="24"/>
                <w:szCs w:val="24"/>
                <w:lang w:val="ru-RU"/>
              </w:rPr>
              <w:t xml:space="preserve"> </w:t>
            </w:r>
            <w:r w:rsidRPr="00126CCA">
              <w:rPr>
                <w:sz w:val="24"/>
                <w:szCs w:val="24"/>
                <w:lang w:val="ru-RU"/>
              </w:rPr>
              <w:t>линейка</w:t>
            </w:r>
            <w:proofErr w:type="gramEnd"/>
            <w:r w:rsidRPr="00126CCA">
              <w:rPr>
                <w:sz w:val="24"/>
                <w:szCs w:val="24"/>
                <w:lang w:val="ru-RU"/>
              </w:rPr>
              <w:t>. Классный час,</w:t>
            </w:r>
            <w:r w:rsidRPr="00126CCA">
              <w:rPr>
                <w:spacing w:val="1"/>
                <w:sz w:val="24"/>
                <w:szCs w:val="24"/>
                <w:lang w:val="ru-RU"/>
              </w:rPr>
              <w:t xml:space="preserve"> </w:t>
            </w:r>
            <w:r w:rsidRPr="00126CCA">
              <w:rPr>
                <w:sz w:val="24"/>
                <w:szCs w:val="24"/>
                <w:lang w:val="ru-RU"/>
              </w:rPr>
              <w:t>посвященный</w:t>
            </w:r>
            <w:r w:rsidRPr="00126CCA">
              <w:rPr>
                <w:spacing w:val="-4"/>
                <w:sz w:val="24"/>
                <w:szCs w:val="24"/>
                <w:lang w:val="ru-RU"/>
              </w:rPr>
              <w:t xml:space="preserve"> </w:t>
            </w:r>
            <w:r w:rsidRPr="00126CCA">
              <w:rPr>
                <w:sz w:val="24"/>
                <w:szCs w:val="24"/>
                <w:lang w:val="ru-RU"/>
              </w:rPr>
              <w:t>Дню</w:t>
            </w:r>
            <w:r w:rsidRPr="00126CCA">
              <w:rPr>
                <w:spacing w:val="-3"/>
                <w:sz w:val="24"/>
                <w:szCs w:val="24"/>
                <w:lang w:val="ru-RU"/>
              </w:rPr>
              <w:t xml:space="preserve"> </w:t>
            </w:r>
            <w:r w:rsidRPr="00126CCA">
              <w:rPr>
                <w:sz w:val="24"/>
                <w:szCs w:val="24"/>
                <w:lang w:val="ru-RU"/>
              </w:rPr>
              <w:t>знаний</w:t>
            </w:r>
          </w:p>
        </w:tc>
        <w:tc>
          <w:tcPr>
            <w:tcW w:w="1104" w:type="dxa"/>
            <w:tcBorders>
              <w:bottom w:val="single" w:sz="6" w:space="0" w:color="000000"/>
            </w:tcBorders>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Borders>
              <w:bottom w:val="single" w:sz="6" w:space="0" w:color="000000"/>
            </w:tcBorders>
          </w:tcPr>
          <w:p w:rsidR="00126CCA" w:rsidRPr="007B20CA" w:rsidRDefault="00126CCA" w:rsidP="00126CCA">
            <w:pPr>
              <w:pStyle w:val="TableParagraph"/>
              <w:ind w:left="87" w:right="68"/>
              <w:jc w:val="center"/>
              <w:rPr>
                <w:sz w:val="24"/>
                <w:szCs w:val="24"/>
              </w:rPr>
            </w:pPr>
            <w:r w:rsidRPr="007B20CA">
              <w:rPr>
                <w:sz w:val="24"/>
                <w:szCs w:val="24"/>
              </w:rPr>
              <w:t>1.09</w:t>
            </w:r>
          </w:p>
        </w:tc>
        <w:tc>
          <w:tcPr>
            <w:tcW w:w="2693" w:type="dxa"/>
            <w:tcBorders>
              <w:bottom w:val="single" w:sz="6" w:space="0" w:color="000000"/>
            </w:tcBorders>
          </w:tcPr>
          <w:p w:rsidR="00126CCA" w:rsidRPr="00126CCA" w:rsidRDefault="00126CCA" w:rsidP="00126CCA">
            <w:pPr>
              <w:pStyle w:val="TableParagraph"/>
              <w:tabs>
                <w:tab w:val="left" w:pos="1625"/>
                <w:tab w:val="left" w:pos="2930"/>
                <w:tab w:val="left" w:pos="3448"/>
                <w:tab w:val="left" w:pos="4038"/>
              </w:tabs>
              <w:rPr>
                <w:sz w:val="24"/>
                <w:szCs w:val="24"/>
                <w:lang w:val="ru-RU"/>
              </w:rPr>
            </w:pPr>
            <w:r w:rsidRPr="00126CCA">
              <w:rPr>
                <w:sz w:val="24"/>
                <w:szCs w:val="24"/>
                <w:lang w:val="ru-RU"/>
              </w:rPr>
              <w:t>заместитель</w:t>
            </w:r>
            <w:r w:rsidRPr="00126CCA">
              <w:rPr>
                <w:sz w:val="24"/>
                <w:szCs w:val="24"/>
                <w:lang w:val="ru-RU"/>
              </w:rPr>
              <w:tab/>
              <w:t>директора</w:t>
            </w:r>
            <w:r w:rsidR="00CF7580">
              <w:rPr>
                <w:sz w:val="24"/>
                <w:szCs w:val="24"/>
                <w:lang w:val="ru-RU"/>
              </w:rPr>
              <w:t xml:space="preserve"> </w:t>
            </w:r>
            <w:r w:rsidRPr="00126CCA">
              <w:rPr>
                <w:sz w:val="24"/>
                <w:szCs w:val="24"/>
                <w:lang w:val="ru-RU"/>
              </w:rPr>
              <w:t>по</w:t>
            </w:r>
            <w:r w:rsidR="00CF7580">
              <w:rPr>
                <w:sz w:val="24"/>
                <w:szCs w:val="24"/>
                <w:lang w:val="ru-RU"/>
              </w:rPr>
              <w:t xml:space="preserve"> </w:t>
            </w:r>
            <w:r w:rsidRPr="00126CCA">
              <w:rPr>
                <w:sz w:val="24"/>
                <w:szCs w:val="24"/>
                <w:lang w:val="ru-RU"/>
              </w:rPr>
              <w:t>ВР,</w:t>
            </w:r>
            <w:r w:rsidR="00CF7580">
              <w:rPr>
                <w:sz w:val="24"/>
                <w:szCs w:val="24"/>
                <w:lang w:val="ru-RU"/>
              </w:rPr>
              <w:t xml:space="preserve"> </w:t>
            </w:r>
            <w:r w:rsidRPr="00126CCA">
              <w:rPr>
                <w:spacing w:val="-1"/>
                <w:sz w:val="24"/>
                <w:szCs w:val="24"/>
                <w:lang w:val="ru-RU"/>
              </w:rPr>
              <w:t>советник по воспитанию</w:t>
            </w:r>
            <w:r w:rsidRPr="00126CCA">
              <w:rPr>
                <w:sz w:val="24"/>
                <w:szCs w:val="24"/>
                <w:lang w:val="ru-RU"/>
              </w:rPr>
              <w:t>,</w:t>
            </w:r>
            <w:r w:rsidRPr="00126CCA">
              <w:rPr>
                <w:spacing w:val="58"/>
                <w:sz w:val="24"/>
                <w:szCs w:val="24"/>
                <w:lang w:val="ru-RU"/>
              </w:rPr>
              <w:t xml:space="preserve"> </w:t>
            </w:r>
            <w:r w:rsidRPr="00126CCA">
              <w:rPr>
                <w:sz w:val="24"/>
                <w:szCs w:val="24"/>
                <w:lang w:val="ru-RU"/>
              </w:rPr>
              <w:t>классные</w:t>
            </w:r>
            <w:r w:rsidRPr="00126CCA">
              <w:rPr>
                <w:spacing w:val="2"/>
                <w:sz w:val="24"/>
                <w:szCs w:val="24"/>
                <w:lang w:val="ru-RU"/>
              </w:rPr>
              <w:t xml:space="preserve"> </w:t>
            </w:r>
            <w:r w:rsidRPr="00126CCA">
              <w:rPr>
                <w:sz w:val="24"/>
                <w:szCs w:val="24"/>
                <w:lang w:val="ru-RU"/>
              </w:rPr>
              <w:t>руководители</w:t>
            </w:r>
          </w:p>
        </w:tc>
      </w:tr>
      <w:tr w:rsidR="00126CCA" w:rsidRPr="007B20CA" w:rsidTr="00126CCA">
        <w:trPr>
          <w:trHeight w:val="549"/>
        </w:trPr>
        <w:tc>
          <w:tcPr>
            <w:tcW w:w="4982" w:type="dxa"/>
            <w:tcBorders>
              <w:top w:val="single" w:sz="6" w:space="0" w:color="000000"/>
            </w:tcBorders>
          </w:tcPr>
          <w:p w:rsidR="00126CCA" w:rsidRPr="007B20CA" w:rsidRDefault="00126CCA" w:rsidP="00126CCA">
            <w:pPr>
              <w:pStyle w:val="TableParagraph"/>
              <w:spacing w:line="265" w:lineRule="exact"/>
              <w:rPr>
                <w:sz w:val="24"/>
                <w:szCs w:val="24"/>
              </w:rPr>
            </w:pPr>
            <w:r w:rsidRPr="007B20CA">
              <w:rPr>
                <w:sz w:val="24"/>
                <w:szCs w:val="24"/>
              </w:rPr>
              <w:t>День</w:t>
            </w:r>
            <w:r w:rsidRPr="007B20CA">
              <w:rPr>
                <w:spacing w:val="-2"/>
                <w:sz w:val="24"/>
                <w:szCs w:val="24"/>
              </w:rPr>
              <w:t xml:space="preserve"> </w:t>
            </w:r>
            <w:r w:rsidRPr="007B20CA">
              <w:rPr>
                <w:sz w:val="24"/>
                <w:szCs w:val="24"/>
              </w:rPr>
              <w:t>учителя</w:t>
            </w:r>
          </w:p>
        </w:tc>
        <w:tc>
          <w:tcPr>
            <w:tcW w:w="1104" w:type="dxa"/>
            <w:tcBorders>
              <w:top w:val="single" w:sz="6" w:space="0" w:color="000000"/>
            </w:tcBorders>
          </w:tcPr>
          <w:p w:rsidR="00126CCA" w:rsidRPr="007B20CA" w:rsidRDefault="00126CCA" w:rsidP="00126CCA">
            <w:pPr>
              <w:pStyle w:val="TableParagraph"/>
              <w:spacing w:line="265" w:lineRule="exact"/>
              <w:ind w:left="0" w:right="271"/>
              <w:jc w:val="right"/>
              <w:rPr>
                <w:sz w:val="24"/>
                <w:szCs w:val="24"/>
              </w:rPr>
            </w:pPr>
            <w:r w:rsidRPr="007B20CA">
              <w:rPr>
                <w:sz w:val="24"/>
                <w:szCs w:val="24"/>
              </w:rPr>
              <w:t>10-11</w:t>
            </w:r>
          </w:p>
        </w:tc>
        <w:tc>
          <w:tcPr>
            <w:tcW w:w="1448" w:type="dxa"/>
            <w:tcBorders>
              <w:top w:val="single" w:sz="6" w:space="0" w:color="000000"/>
            </w:tcBorders>
          </w:tcPr>
          <w:p w:rsidR="00126CCA" w:rsidRPr="007B20CA" w:rsidRDefault="00126CCA" w:rsidP="00126CCA">
            <w:pPr>
              <w:pStyle w:val="TableParagraph"/>
              <w:spacing w:line="265" w:lineRule="exact"/>
              <w:ind w:left="85" w:right="71"/>
              <w:jc w:val="center"/>
              <w:rPr>
                <w:sz w:val="24"/>
                <w:szCs w:val="24"/>
              </w:rPr>
            </w:pPr>
            <w:r w:rsidRPr="007B20CA">
              <w:rPr>
                <w:sz w:val="24"/>
                <w:szCs w:val="24"/>
              </w:rPr>
              <w:t>05.10</w:t>
            </w:r>
          </w:p>
        </w:tc>
        <w:tc>
          <w:tcPr>
            <w:tcW w:w="2693" w:type="dxa"/>
            <w:tcBorders>
              <w:top w:val="single" w:sz="6" w:space="0" w:color="000000"/>
            </w:tcBorders>
          </w:tcPr>
          <w:p w:rsidR="00126CCA" w:rsidRPr="00126CCA" w:rsidRDefault="00126CCA" w:rsidP="00126CCA">
            <w:pPr>
              <w:pStyle w:val="TableParagraph"/>
              <w:tabs>
                <w:tab w:val="left" w:pos="1625"/>
                <w:tab w:val="left" w:pos="2930"/>
                <w:tab w:val="left" w:pos="3448"/>
                <w:tab w:val="left" w:pos="4038"/>
              </w:tabs>
              <w:spacing w:line="264" w:lineRule="exact"/>
              <w:rPr>
                <w:sz w:val="24"/>
                <w:szCs w:val="24"/>
                <w:lang w:val="ru-RU"/>
              </w:rPr>
            </w:pPr>
            <w:r w:rsidRPr="00126CCA">
              <w:rPr>
                <w:sz w:val="24"/>
                <w:szCs w:val="24"/>
                <w:lang w:val="ru-RU"/>
              </w:rPr>
              <w:t>заместитель</w:t>
            </w:r>
            <w:r w:rsidRPr="00126CCA">
              <w:rPr>
                <w:sz w:val="24"/>
                <w:szCs w:val="24"/>
                <w:lang w:val="ru-RU"/>
              </w:rPr>
              <w:tab/>
              <w:t>директора</w:t>
            </w:r>
            <w:r w:rsidR="00CF7580">
              <w:rPr>
                <w:sz w:val="24"/>
                <w:szCs w:val="24"/>
                <w:lang w:val="ru-RU"/>
              </w:rPr>
              <w:t xml:space="preserve"> </w:t>
            </w:r>
            <w:r w:rsidRPr="00126CCA">
              <w:rPr>
                <w:sz w:val="24"/>
                <w:szCs w:val="24"/>
                <w:lang w:val="ru-RU"/>
              </w:rPr>
              <w:t>по</w:t>
            </w:r>
            <w:r w:rsidR="00CF7580">
              <w:rPr>
                <w:sz w:val="24"/>
                <w:szCs w:val="24"/>
                <w:lang w:val="ru-RU"/>
              </w:rPr>
              <w:t xml:space="preserve"> </w:t>
            </w:r>
            <w:r w:rsidRPr="00126CCA">
              <w:rPr>
                <w:sz w:val="24"/>
                <w:szCs w:val="24"/>
                <w:lang w:val="ru-RU"/>
              </w:rPr>
              <w:t>ВР,</w:t>
            </w:r>
            <w:r w:rsidR="00CF7580">
              <w:rPr>
                <w:sz w:val="24"/>
                <w:szCs w:val="24"/>
                <w:lang w:val="ru-RU"/>
              </w:rPr>
              <w:t xml:space="preserve"> </w:t>
            </w:r>
            <w:r w:rsidRPr="00126CCA">
              <w:rPr>
                <w:spacing w:val="-1"/>
                <w:sz w:val="24"/>
                <w:szCs w:val="24"/>
                <w:lang w:val="ru-RU"/>
              </w:rPr>
              <w:t>советник по воспитанию</w:t>
            </w:r>
            <w:r w:rsidRPr="00126CCA">
              <w:rPr>
                <w:sz w:val="24"/>
                <w:szCs w:val="24"/>
                <w:lang w:val="ru-RU"/>
              </w:rPr>
              <w:t>,</w:t>
            </w:r>
            <w:r w:rsidRPr="00126CCA">
              <w:rPr>
                <w:spacing w:val="-14"/>
                <w:sz w:val="24"/>
                <w:szCs w:val="24"/>
                <w:lang w:val="ru-RU"/>
              </w:rPr>
              <w:t xml:space="preserve"> </w:t>
            </w:r>
            <w:r w:rsidRPr="00126CCA">
              <w:rPr>
                <w:sz w:val="24"/>
                <w:szCs w:val="24"/>
                <w:lang w:val="ru-RU"/>
              </w:rPr>
              <w:t>классные</w:t>
            </w:r>
            <w:r w:rsidRPr="00126CCA">
              <w:rPr>
                <w:spacing w:val="-10"/>
                <w:sz w:val="24"/>
                <w:szCs w:val="24"/>
                <w:lang w:val="ru-RU"/>
              </w:rPr>
              <w:t xml:space="preserve"> </w:t>
            </w:r>
            <w:r w:rsidRPr="00126CCA">
              <w:rPr>
                <w:sz w:val="24"/>
                <w:szCs w:val="24"/>
                <w:lang w:val="ru-RU"/>
              </w:rPr>
              <w:t>руководители</w:t>
            </w:r>
          </w:p>
        </w:tc>
      </w:tr>
      <w:tr w:rsidR="00126CCA" w:rsidRPr="007B20CA" w:rsidTr="00126CCA">
        <w:trPr>
          <w:trHeight w:val="825"/>
        </w:trPr>
        <w:tc>
          <w:tcPr>
            <w:tcW w:w="4982" w:type="dxa"/>
          </w:tcPr>
          <w:p w:rsidR="00126CCA" w:rsidRPr="00CF7580" w:rsidRDefault="00126CCA" w:rsidP="00CF7580">
            <w:pPr>
              <w:pStyle w:val="TableParagraph"/>
              <w:spacing w:line="237" w:lineRule="auto"/>
              <w:rPr>
                <w:sz w:val="24"/>
                <w:szCs w:val="24"/>
                <w:lang w:val="ru-RU"/>
              </w:rPr>
            </w:pPr>
            <w:r w:rsidRPr="00126CCA">
              <w:rPr>
                <w:sz w:val="24"/>
                <w:szCs w:val="24"/>
                <w:lang w:val="ru-RU"/>
              </w:rPr>
              <w:t>Участие</w:t>
            </w:r>
            <w:r w:rsidRPr="00126CCA">
              <w:rPr>
                <w:spacing w:val="1"/>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мероприятиях,</w:t>
            </w:r>
            <w:r w:rsidRPr="00126CCA">
              <w:rPr>
                <w:spacing w:val="1"/>
                <w:sz w:val="24"/>
                <w:szCs w:val="24"/>
                <w:lang w:val="ru-RU"/>
              </w:rPr>
              <w:t xml:space="preserve"> </w:t>
            </w:r>
            <w:r w:rsidRPr="00126CCA">
              <w:rPr>
                <w:sz w:val="24"/>
                <w:szCs w:val="24"/>
                <w:lang w:val="ru-RU"/>
              </w:rPr>
              <w:t>посвященных</w:t>
            </w:r>
            <w:r w:rsidRPr="00126CCA">
              <w:rPr>
                <w:spacing w:val="1"/>
                <w:sz w:val="24"/>
                <w:szCs w:val="24"/>
                <w:lang w:val="ru-RU"/>
              </w:rPr>
              <w:t xml:space="preserve"> </w:t>
            </w:r>
            <w:r w:rsidRPr="00126CCA">
              <w:rPr>
                <w:sz w:val="24"/>
                <w:szCs w:val="24"/>
                <w:lang w:val="ru-RU"/>
              </w:rPr>
              <w:t>Дню</w:t>
            </w:r>
            <w:r w:rsidRPr="00126CCA">
              <w:rPr>
                <w:spacing w:val="1"/>
                <w:sz w:val="24"/>
                <w:szCs w:val="24"/>
                <w:lang w:val="ru-RU"/>
              </w:rPr>
              <w:t xml:space="preserve"> </w:t>
            </w:r>
            <w:r w:rsidRPr="00126CCA">
              <w:rPr>
                <w:sz w:val="24"/>
                <w:szCs w:val="24"/>
                <w:lang w:val="ru-RU"/>
              </w:rPr>
              <w:t>народного</w:t>
            </w:r>
            <w:r w:rsidRPr="00126CCA">
              <w:rPr>
                <w:spacing w:val="-57"/>
                <w:sz w:val="24"/>
                <w:szCs w:val="24"/>
                <w:lang w:val="ru-RU"/>
              </w:rPr>
              <w:t xml:space="preserve"> </w:t>
            </w:r>
            <w:r w:rsidRPr="00126CCA">
              <w:rPr>
                <w:sz w:val="24"/>
                <w:szCs w:val="24"/>
                <w:lang w:val="ru-RU"/>
              </w:rPr>
              <w:t>единства</w:t>
            </w:r>
            <w:r w:rsidRPr="00126CCA">
              <w:rPr>
                <w:spacing w:val="11"/>
                <w:sz w:val="24"/>
                <w:szCs w:val="24"/>
                <w:lang w:val="ru-RU"/>
              </w:rPr>
              <w:t xml:space="preserve"> </w:t>
            </w:r>
            <w:r w:rsidRPr="00126CCA">
              <w:rPr>
                <w:sz w:val="24"/>
                <w:szCs w:val="24"/>
                <w:lang w:val="ru-RU"/>
              </w:rPr>
              <w:t>(флешмобы</w:t>
            </w:r>
            <w:r w:rsidRPr="00126CCA">
              <w:rPr>
                <w:spacing w:val="4"/>
                <w:sz w:val="24"/>
                <w:szCs w:val="24"/>
                <w:lang w:val="ru-RU"/>
              </w:rPr>
              <w:t xml:space="preserve"> </w:t>
            </w:r>
            <w:r w:rsidRPr="00126CCA">
              <w:rPr>
                <w:sz w:val="24"/>
                <w:szCs w:val="24"/>
                <w:lang w:val="ru-RU"/>
              </w:rPr>
              <w:t>онлайн,</w:t>
            </w:r>
            <w:r w:rsidRPr="00126CCA">
              <w:rPr>
                <w:spacing w:val="14"/>
                <w:sz w:val="24"/>
                <w:szCs w:val="24"/>
                <w:lang w:val="ru-RU"/>
              </w:rPr>
              <w:t xml:space="preserve"> </w:t>
            </w:r>
            <w:r w:rsidRPr="00126CCA">
              <w:rPr>
                <w:sz w:val="24"/>
                <w:szCs w:val="24"/>
                <w:lang w:val="ru-RU"/>
              </w:rPr>
              <w:t>акция</w:t>
            </w:r>
            <w:r w:rsidRPr="00126CCA">
              <w:rPr>
                <w:spacing w:val="12"/>
                <w:sz w:val="24"/>
                <w:szCs w:val="24"/>
                <w:lang w:val="ru-RU"/>
              </w:rPr>
              <w:t xml:space="preserve"> </w:t>
            </w:r>
            <w:r w:rsidRPr="00126CCA">
              <w:rPr>
                <w:sz w:val="24"/>
                <w:szCs w:val="24"/>
                <w:lang w:val="ru-RU"/>
              </w:rPr>
              <w:t>«Окна</w:t>
            </w:r>
            <w:r w:rsidRPr="00126CCA">
              <w:rPr>
                <w:spacing w:val="11"/>
                <w:sz w:val="24"/>
                <w:szCs w:val="24"/>
                <w:lang w:val="ru-RU"/>
              </w:rPr>
              <w:t xml:space="preserve"> </w:t>
            </w:r>
            <w:r w:rsidRPr="00126CCA">
              <w:rPr>
                <w:sz w:val="24"/>
                <w:szCs w:val="24"/>
                <w:lang w:val="ru-RU"/>
              </w:rPr>
              <w:t>России»,</w:t>
            </w:r>
            <w:r w:rsidR="00CF7580">
              <w:rPr>
                <w:sz w:val="24"/>
                <w:szCs w:val="24"/>
                <w:lang w:val="ru-RU"/>
              </w:rPr>
              <w:t xml:space="preserve"> </w:t>
            </w:r>
            <w:r w:rsidRPr="00CF7580">
              <w:rPr>
                <w:sz w:val="24"/>
                <w:szCs w:val="24"/>
                <w:lang w:val="ru-RU"/>
              </w:rPr>
              <w:t>«Флаги</w:t>
            </w:r>
            <w:r w:rsidRPr="00CF7580">
              <w:rPr>
                <w:spacing w:val="-6"/>
                <w:sz w:val="24"/>
                <w:szCs w:val="24"/>
                <w:lang w:val="ru-RU"/>
              </w:rPr>
              <w:t xml:space="preserve"> </w:t>
            </w:r>
            <w:r w:rsidRPr="00CF7580">
              <w:rPr>
                <w:sz w:val="24"/>
                <w:szCs w:val="24"/>
                <w:lang w:val="ru-RU"/>
              </w:rPr>
              <w:t>России»)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02-06.11</w:t>
            </w:r>
          </w:p>
        </w:tc>
        <w:tc>
          <w:tcPr>
            <w:tcW w:w="2693" w:type="dxa"/>
          </w:tcPr>
          <w:p w:rsidR="00126CCA" w:rsidRPr="00126CCA" w:rsidRDefault="00126CCA" w:rsidP="00126CCA">
            <w:pPr>
              <w:pStyle w:val="TableParagraph"/>
              <w:tabs>
                <w:tab w:val="left" w:pos="1574"/>
                <w:tab w:val="left" w:pos="2173"/>
                <w:tab w:val="left" w:pos="4154"/>
              </w:tabs>
              <w:spacing w:line="237" w:lineRule="auto"/>
              <w:ind w:right="95" w:firstLine="62"/>
              <w:rPr>
                <w:sz w:val="24"/>
                <w:szCs w:val="24"/>
                <w:lang w:val="ru-RU"/>
              </w:rPr>
            </w:pPr>
            <w:r w:rsidRPr="00126CCA">
              <w:rPr>
                <w:spacing w:val="-1"/>
                <w:sz w:val="24"/>
                <w:szCs w:val="24"/>
                <w:lang w:val="ru-RU"/>
              </w:rPr>
              <w:t>советник по воспитанию,</w:t>
            </w:r>
            <w:r w:rsidRPr="00126CCA">
              <w:rPr>
                <w:spacing w:val="-57"/>
                <w:sz w:val="24"/>
                <w:szCs w:val="24"/>
                <w:lang w:val="ru-RU"/>
              </w:rPr>
              <w:t xml:space="preserve"> </w:t>
            </w:r>
            <w:r w:rsidRPr="00126CCA">
              <w:rPr>
                <w:sz w:val="24"/>
                <w:szCs w:val="24"/>
                <w:lang w:val="ru-RU"/>
              </w:rPr>
              <w:t>классные</w:t>
            </w:r>
            <w:r w:rsidRPr="00126CCA">
              <w:rPr>
                <w:spacing w:val="1"/>
                <w:sz w:val="24"/>
                <w:szCs w:val="24"/>
                <w:lang w:val="ru-RU"/>
              </w:rPr>
              <w:t xml:space="preserve"> </w:t>
            </w:r>
            <w:r w:rsidRPr="00126CCA">
              <w:rPr>
                <w:sz w:val="24"/>
                <w:szCs w:val="24"/>
                <w:lang w:val="ru-RU"/>
              </w:rPr>
              <w:t>руководители</w:t>
            </w:r>
          </w:p>
        </w:tc>
      </w:tr>
      <w:tr w:rsidR="00126CCA" w:rsidRPr="007B20CA" w:rsidTr="00126CCA">
        <w:trPr>
          <w:trHeight w:val="551"/>
        </w:trPr>
        <w:tc>
          <w:tcPr>
            <w:tcW w:w="4982" w:type="dxa"/>
          </w:tcPr>
          <w:p w:rsidR="00126CCA" w:rsidRPr="00CF7580" w:rsidRDefault="00126CCA" w:rsidP="00CF7580">
            <w:pPr>
              <w:pStyle w:val="TableParagraph"/>
              <w:tabs>
                <w:tab w:val="left" w:pos="1386"/>
                <w:tab w:val="left" w:pos="1937"/>
                <w:tab w:val="left" w:pos="3559"/>
                <w:tab w:val="left" w:pos="5449"/>
              </w:tabs>
              <w:rPr>
                <w:sz w:val="24"/>
                <w:szCs w:val="24"/>
                <w:lang w:val="ru-RU"/>
              </w:rPr>
            </w:pPr>
            <w:r w:rsidRPr="00126CCA">
              <w:rPr>
                <w:sz w:val="24"/>
                <w:szCs w:val="24"/>
                <w:lang w:val="ru-RU"/>
              </w:rPr>
              <w:t>Участие</w:t>
            </w:r>
            <w:r w:rsidRPr="00126CCA">
              <w:rPr>
                <w:sz w:val="24"/>
                <w:szCs w:val="24"/>
                <w:lang w:val="ru-RU"/>
              </w:rPr>
              <w:tab/>
              <w:t>в</w:t>
            </w:r>
            <w:r w:rsidRPr="00126CCA">
              <w:rPr>
                <w:sz w:val="24"/>
                <w:szCs w:val="24"/>
                <w:lang w:val="ru-RU"/>
              </w:rPr>
              <w:tab/>
              <w:t>новогодних</w:t>
            </w:r>
            <w:r w:rsidRPr="00126CCA">
              <w:rPr>
                <w:sz w:val="24"/>
                <w:szCs w:val="24"/>
                <w:lang w:val="ru-RU"/>
              </w:rPr>
              <w:tab/>
              <w:t>мероприятиях</w:t>
            </w:r>
            <w:r w:rsidRPr="00126CCA">
              <w:rPr>
                <w:sz w:val="24"/>
                <w:szCs w:val="24"/>
                <w:lang w:val="ru-RU"/>
              </w:rPr>
              <w:tab/>
              <w:t>(квест,</w:t>
            </w:r>
            <w:r w:rsidR="00CF7580">
              <w:rPr>
                <w:sz w:val="24"/>
                <w:szCs w:val="24"/>
                <w:lang w:val="ru-RU"/>
              </w:rPr>
              <w:t xml:space="preserve"> </w:t>
            </w:r>
            <w:r w:rsidRPr="00CF7580">
              <w:rPr>
                <w:spacing w:val="-1"/>
                <w:sz w:val="24"/>
                <w:szCs w:val="24"/>
                <w:lang w:val="ru-RU"/>
              </w:rPr>
              <w:t>дискотека, новогодний</w:t>
            </w:r>
            <w:r w:rsidRPr="00CF7580">
              <w:rPr>
                <w:spacing w:val="-11"/>
                <w:sz w:val="24"/>
                <w:szCs w:val="24"/>
                <w:lang w:val="ru-RU"/>
              </w:rPr>
              <w:t xml:space="preserve"> </w:t>
            </w:r>
            <w:r w:rsidRPr="00CF7580">
              <w:rPr>
                <w:spacing w:val="-1"/>
                <w:sz w:val="24"/>
                <w:szCs w:val="24"/>
                <w:lang w:val="ru-RU"/>
              </w:rPr>
              <w:t>переполох)</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21-25.12</w:t>
            </w:r>
          </w:p>
        </w:tc>
        <w:tc>
          <w:tcPr>
            <w:tcW w:w="2693" w:type="dxa"/>
          </w:tcPr>
          <w:p w:rsidR="00126CCA" w:rsidRPr="00126CCA" w:rsidRDefault="00126CCA" w:rsidP="00126CCA">
            <w:pPr>
              <w:pStyle w:val="TableParagraph"/>
              <w:tabs>
                <w:tab w:val="left" w:pos="1625"/>
                <w:tab w:val="left" w:pos="2933"/>
                <w:tab w:val="left" w:pos="3451"/>
                <w:tab w:val="left" w:pos="4041"/>
              </w:tabs>
              <w:rPr>
                <w:sz w:val="24"/>
                <w:szCs w:val="24"/>
                <w:lang w:val="ru-RU"/>
              </w:rPr>
            </w:pPr>
            <w:r w:rsidRPr="00126CCA">
              <w:rPr>
                <w:sz w:val="24"/>
                <w:szCs w:val="24"/>
                <w:lang w:val="ru-RU"/>
              </w:rPr>
              <w:t>заместитель</w:t>
            </w:r>
            <w:r w:rsidRPr="00126CCA">
              <w:rPr>
                <w:sz w:val="24"/>
                <w:szCs w:val="24"/>
                <w:lang w:val="ru-RU"/>
              </w:rPr>
              <w:tab/>
              <w:t>директора</w:t>
            </w:r>
            <w:r w:rsidR="00CF7580">
              <w:rPr>
                <w:sz w:val="24"/>
                <w:szCs w:val="24"/>
                <w:lang w:val="ru-RU"/>
              </w:rPr>
              <w:t xml:space="preserve"> </w:t>
            </w:r>
            <w:r w:rsidRPr="00126CCA">
              <w:rPr>
                <w:sz w:val="24"/>
                <w:szCs w:val="24"/>
                <w:lang w:val="ru-RU"/>
              </w:rPr>
              <w:t>по</w:t>
            </w:r>
            <w:r w:rsidR="00CF7580">
              <w:rPr>
                <w:sz w:val="24"/>
                <w:szCs w:val="24"/>
                <w:lang w:val="ru-RU"/>
              </w:rPr>
              <w:t xml:space="preserve"> </w:t>
            </w:r>
            <w:r w:rsidRPr="00126CCA">
              <w:rPr>
                <w:sz w:val="24"/>
                <w:szCs w:val="24"/>
                <w:lang w:val="ru-RU"/>
              </w:rPr>
              <w:t>ВР,</w:t>
            </w:r>
            <w:r w:rsidR="00CF7580">
              <w:rPr>
                <w:sz w:val="24"/>
                <w:szCs w:val="24"/>
                <w:lang w:val="ru-RU"/>
              </w:rPr>
              <w:t xml:space="preserve"> </w:t>
            </w:r>
            <w:r w:rsidRPr="00126CCA">
              <w:rPr>
                <w:spacing w:val="-1"/>
                <w:sz w:val="24"/>
                <w:szCs w:val="24"/>
                <w:lang w:val="ru-RU"/>
              </w:rPr>
              <w:t>советник по воспитанию</w:t>
            </w:r>
            <w:r w:rsidRPr="00126CCA">
              <w:rPr>
                <w:sz w:val="24"/>
                <w:szCs w:val="24"/>
                <w:lang w:val="ru-RU"/>
              </w:rPr>
              <w:t>,</w:t>
            </w:r>
            <w:r w:rsidRPr="00126CCA">
              <w:rPr>
                <w:spacing w:val="-11"/>
                <w:sz w:val="24"/>
                <w:szCs w:val="24"/>
                <w:lang w:val="ru-RU"/>
              </w:rPr>
              <w:t xml:space="preserve"> </w:t>
            </w:r>
            <w:r w:rsidRPr="00126CCA">
              <w:rPr>
                <w:sz w:val="24"/>
                <w:szCs w:val="24"/>
                <w:lang w:val="ru-RU"/>
              </w:rPr>
              <w:t>классные</w:t>
            </w:r>
            <w:r w:rsidRPr="00126CCA">
              <w:rPr>
                <w:spacing w:val="42"/>
                <w:sz w:val="24"/>
                <w:szCs w:val="24"/>
                <w:lang w:val="ru-RU"/>
              </w:rPr>
              <w:t xml:space="preserve"> </w:t>
            </w:r>
            <w:r w:rsidRPr="00126CCA">
              <w:rPr>
                <w:sz w:val="24"/>
                <w:szCs w:val="24"/>
                <w:lang w:val="ru-RU"/>
              </w:rPr>
              <w:lastRenderedPageBreak/>
              <w:t>руководители</w:t>
            </w:r>
          </w:p>
        </w:tc>
      </w:tr>
      <w:tr w:rsidR="00126CCA" w:rsidRPr="007B20CA" w:rsidTr="00126CCA">
        <w:trPr>
          <w:trHeight w:val="827"/>
        </w:trPr>
        <w:tc>
          <w:tcPr>
            <w:tcW w:w="4982" w:type="dxa"/>
            <w:tcBorders>
              <w:top w:val="single" w:sz="6" w:space="0" w:color="000000"/>
            </w:tcBorders>
          </w:tcPr>
          <w:p w:rsidR="00126CCA" w:rsidRPr="00126CCA" w:rsidRDefault="00126CCA" w:rsidP="00126CCA">
            <w:pPr>
              <w:pStyle w:val="TableParagraph"/>
              <w:spacing w:line="242" w:lineRule="auto"/>
              <w:ind w:right="101"/>
              <w:rPr>
                <w:sz w:val="24"/>
                <w:szCs w:val="24"/>
                <w:lang w:val="ru-RU"/>
              </w:rPr>
            </w:pPr>
            <w:r w:rsidRPr="00126CCA">
              <w:rPr>
                <w:spacing w:val="-1"/>
                <w:sz w:val="24"/>
                <w:szCs w:val="24"/>
                <w:lang w:val="ru-RU"/>
              </w:rPr>
              <w:lastRenderedPageBreak/>
              <w:t>Концерт,</w:t>
            </w:r>
            <w:r w:rsidRPr="00126CCA">
              <w:rPr>
                <w:spacing w:val="-5"/>
                <w:sz w:val="24"/>
                <w:szCs w:val="24"/>
                <w:lang w:val="ru-RU"/>
              </w:rPr>
              <w:t xml:space="preserve"> </w:t>
            </w:r>
            <w:r w:rsidRPr="00126CCA">
              <w:rPr>
                <w:sz w:val="24"/>
                <w:szCs w:val="24"/>
                <w:lang w:val="ru-RU"/>
              </w:rPr>
              <w:t>посвященный</w:t>
            </w:r>
            <w:r w:rsidRPr="00126CCA">
              <w:rPr>
                <w:spacing w:val="-10"/>
                <w:sz w:val="24"/>
                <w:szCs w:val="24"/>
                <w:lang w:val="ru-RU"/>
              </w:rPr>
              <w:t xml:space="preserve"> </w:t>
            </w:r>
            <w:r w:rsidRPr="00126CCA">
              <w:rPr>
                <w:sz w:val="24"/>
                <w:szCs w:val="24"/>
                <w:lang w:val="ru-RU"/>
              </w:rPr>
              <w:t>Международному</w:t>
            </w:r>
            <w:r w:rsidRPr="00126CCA">
              <w:rPr>
                <w:spacing w:val="-14"/>
                <w:sz w:val="24"/>
                <w:szCs w:val="24"/>
                <w:lang w:val="ru-RU"/>
              </w:rPr>
              <w:t xml:space="preserve"> </w:t>
            </w:r>
            <w:r w:rsidRPr="00126CCA">
              <w:rPr>
                <w:sz w:val="24"/>
                <w:szCs w:val="24"/>
                <w:lang w:val="ru-RU"/>
              </w:rPr>
              <w:t>женскому</w:t>
            </w:r>
            <w:r w:rsidRPr="00126CCA">
              <w:rPr>
                <w:spacing w:val="-15"/>
                <w:sz w:val="24"/>
                <w:szCs w:val="24"/>
                <w:lang w:val="ru-RU"/>
              </w:rPr>
              <w:t xml:space="preserve"> </w:t>
            </w:r>
            <w:r w:rsidRPr="00126CCA">
              <w:rPr>
                <w:sz w:val="24"/>
                <w:szCs w:val="24"/>
                <w:lang w:val="ru-RU"/>
              </w:rPr>
              <w:t>дню</w:t>
            </w:r>
            <w:r w:rsidRPr="00126CCA">
              <w:rPr>
                <w:spacing w:val="-8"/>
                <w:sz w:val="24"/>
                <w:szCs w:val="24"/>
                <w:lang w:val="ru-RU"/>
              </w:rPr>
              <w:t xml:space="preserve"> </w:t>
            </w:r>
            <w:r w:rsidRPr="00126CCA">
              <w:rPr>
                <w:sz w:val="24"/>
                <w:szCs w:val="24"/>
                <w:lang w:val="ru-RU"/>
              </w:rPr>
              <w:t>8</w:t>
            </w:r>
            <w:r w:rsidRPr="00126CCA">
              <w:rPr>
                <w:spacing w:val="-57"/>
                <w:sz w:val="24"/>
                <w:szCs w:val="24"/>
                <w:lang w:val="ru-RU"/>
              </w:rPr>
              <w:t xml:space="preserve"> </w:t>
            </w:r>
            <w:r w:rsidRPr="00126CCA">
              <w:rPr>
                <w:sz w:val="24"/>
                <w:szCs w:val="24"/>
                <w:lang w:val="ru-RU"/>
              </w:rPr>
              <w:t>Марта</w:t>
            </w:r>
          </w:p>
        </w:tc>
        <w:tc>
          <w:tcPr>
            <w:tcW w:w="1104" w:type="dxa"/>
            <w:tcBorders>
              <w:top w:val="single" w:sz="6" w:space="0" w:color="000000"/>
            </w:tcBorders>
          </w:tcPr>
          <w:p w:rsidR="00126CCA" w:rsidRPr="007B20CA" w:rsidRDefault="00126CCA" w:rsidP="00126CCA">
            <w:pPr>
              <w:pStyle w:val="TableParagraph"/>
              <w:spacing w:line="265" w:lineRule="exact"/>
              <w:ind w:left="0" w:right="271"/>
              <w:jc w:val="right"/>
              <w:rPr>
                <w:sz w:val="24"/>
                <w:szCs w:val="24"/>
              </w:rPr>
            </w:pPr>
            <w:r w:rsidRPr="007B20CA">
              <w:rPr>
                <w:sz w:val="24"/>
                <w:szCs w:val="24"/>
              </w:rPr>
              <w:t>10-11</w:t>
            </w:r>
          </w:p>
        </w:tc>
        <w:tc>
          <w:tcPr>
            <w:tcW w:w="1448" w:type="dxa"/>
            <w:tcBorders>
              <w:top w:val="single" w:sz="6" w:space="0" w:color="000000"/>
            </w:tcBorders>
          </w:tcPr>
          <w:p w:rsidR="00126CCA" w:rsidRPr="007B20CA" w:rsidRDefault="00126CCA" w:rsidP="00126CCA">
            <w:pPr>
              <w:pStyle w:val="TableParagraph"/>
              <w:spacing w:line="265" w:lineRule="exact"/>
              <w:ind w:left="85" w:right="71"/>
              <w:jc w:val="center"/>
              <w:rPr>
                <w:sz w:val="24"/>
                <w:szCs w:val="24"/>
              </w:rPr>
            </w:pPr>
            <w:r w:rsidRPr="007B20CA">
              <w:rPr>
                <w:sz w:val="24"/>
                <w:szCs w:val="24"/>
              </w:rPr>
              <w:t>05.03</w:t>
            </w:r>
          </w:p>
        </w:tc>
        <w:tc>
          <w:tcPr>
            <w:tcW w:w="2693" w:type="dxa"/>
            <w:tcBorders>
              <w:top w:val="single" w:sz="6" w:space="0" w:color="000000"/>
            </w:tcBorders>
          </w:tcPr>
          <w:p w:rsidR="00126CCA" w:rsidRPr="00126CCA" w:rsidRDefault="00126CCA" w:rsidP="00CF7580">
            <w:pPr>
              <w:pStyle w:val="TableParagraph"/>
              <w:spacing w:line="265" w:lineRule="exact"/>
              <w:rPr>
                <w:sz w:val="24"/>
                <w:szCs w:val="24"/>
                <w:lang w:val="ru-RU"/>
              </w:rPr>
            </w:pPr>
            <w:r w:rsidRPr="00126CCA">
              <w:rPr>
                <w:sz w:val="24"/>
                <w:szCs w:val="24"/>
                <w:lang w:val="ru-RU"/>
              </w:rPr>
              <w:t>заместитель</w:t>
            </w:r>
            <w:r w:rsidRPr="00126CCA">
              <w:rPr>
                <w:spacing w:val="59"/>
                <w:sz w:val="24"/>
                <w:szCs w:val="24"/>
                <w:lang w:val="ru-RU"/>
              </w:rPr>
              <w:t xml:space="preserve"> </w:t>
            </w:r>
            <w:r w:rsidRPr="00126CCA">
              <w:rPr>
                <w:sz w:val="24"/>
                <w:szCs w:val="24"/>
                <w:lang w:val="ru-RU"/>
              </w:rPr>
              <w:t>директора</w:t>
            </w:r>
            <w:r w:rsidRPr="00126CCA">
              <w:rPr>
                <w:spacing w:val="53"/>
                <w:sz w:val="24"/>
                <w:szCs w:val="24"/>
                <w:lang w:val="ru-RU"/>
              </w:rPr>
              <w:t xml:space="preserve"> </w:t>
            </w:r>
            <w:r w:rsidRPr="00126CCA">
              <w:rPr>
                <w:sz w:val="24"/>
                <w:szCs w:val="24"/>
                <w:lang w:val="ru-RU"/>
              </w:rPr>
              <w:t>по</w:t>
            </w:r>
            <w:r w:rsidRPr="00126CCA">
              <w:rPr>
                <w:spacing w:val="58"/>
                <w:sz w:val="24"/>
                <w:szCs w:val="24"/>
                <w:lang w:val="ru-RU"/>
              </w:rPr>
              <w:t xml:space="preserve"> </w:t>
            </w:r>
            <w:r w:rsidRPr="00126CCA">
              <w:rPr>
                <w:sz w:val="24"/>
                <w:szCs w:val="24"/>
                <w:lang w:val="ru-RU"/>
              </w:rPr>
              <w:t>ВР,</w:t>
            </w:r>
            <w:r w:rsidR="00CF7580">
              <w:rPr>
                <w:sz w:val="24"/>
                <w:szCs w:val="24"/>
                <w:lang w:val="ru-RU"/>
              </w:rPr>
              <w:t xml:space="preserve"> </w:t>
            </w:r>
            <w:r w:rsidRPr="00126CCA">
              <w:rPr>
                <w:sz w:val="24"/>
                <w:szCs w:val="24"/>
                <w:lang w:val="ru-RU"/>
              </w:rPr>
              <w:t>советник по воспитанию,</w:t>
            </w:r>
            <w:r w:rsidRPr="00126CCA">
              <w:rPr>
                <w:spacing w:val="-57"/>
                <w:sz w:val="24"/>
                <w:szCs w:val="24"/>
                <w:lang w:val="ru-RU"/>
              </w:rPr>
              <w:t xml:space="preserve"> </w:t>
            </w:r>
            <w:r w:rsidRPr="00126CCA">
              <w:rPr>
                <w:sz w:val="24"/>
                <w:szCs w:val="24"/>
                <w:lang w:val="ru-RU"/>
              </w:rPr>
              <w:t>классные руководители,</w:t>
            </w:r>
            <w:r w:rsidRPr="00126CCA">
              <w:rPr>
                <w:spacing w:val="-3"/>
                <w:sz w:val="24"/>
                <w:szCs w:val="24"/>
                <w:lang w:val="ru-RU"/>
              </w:rPr>
              <w:t xml:space="preserve"> </w:t>
            </w:r>
            <w:r w:rsidRPr="00126CCA">
              <w:rPr>
                <w:sz w:val="24"/>
                <w:szCs w:val="24"/>
                <w:lang w:val="ru-RU"/>
              </w:rPr>
              <w:t>педагоги</w:t>
            </w:r>
          </w:p>
        </w:tc>
      </w:tr>
      <w:tr w:rsidR="00126CCA" w:rsidRPr="007B20CA" w:rsidTr="00126CCA">
        <w:trPr>
          <w:trHeight w:val="302"/>
        </w:trPr>
        <w:tc>
          <w:tcPr>
            <w:tcW w:w="4982" w:type="dxa"/>
          </w:tcPr>
          <w:p w:rsidR="00126CCA" w:rsidRPr="00126CCA" w:rsidRDefault="00126CCA" w:rsidP="00126CCA">
            <w:pPr>
              <w:pStyle w:val="TableParagraph"/>
              <w:rPr>
                <w:sz w:val="24"/>
                <w:szCs w:val="24"/>
                <w:lang w:val="ru-RU"/>
              </w:rPr>
            </w:pPr>
            <w:r w:rsidRPr="00126CCA">
              <w:rPr>
                <w:sz w:val="24"/>
                <w:szCs w:val="24"/>
                <w:lang w:val="ru-RU"/>
              </w:rPr>
              <w:t>Марафон</w:t>
            </w:r>
            <w:r w:rsidRPr="00126CCA">
              <w:rPr>
                <w:spacing w:val="-5"/>
                <w:sz w:val="24"/>
                <w:szCs w:val="24"/>
                <w:lang w:val="ru-RU"/>
              </w:rPr>
              <w:t xml:space="preserve"> </w:t>
            </w:r>
            <w:r w:rsidRPr="00126CCA">
              <w:rPr>
                <w:sz w:val="24"/>
                <w:szCs w:val="24"/>
                <w:lang w:val="ru-RU"/>
              </w:rPr>
              <w:t>«Неделя</w:t>
            </w:r>
            <w:r w:rsidRPr="00126CCA">
              <w:rPr>
                <w:spacing w:val="-6"/>
                <w:sz w:val="24"/>
                <w:szCs w:val="24"/>
                <w:lang w:val="ru-RU"/>
              </w:rPr>
              <w:t xml:space="preserve"> </w:t>
            </w:r>
            <w:r w:rsidRPr="00126CCA">
              <w:rPr>
                <w:sz w:val="24"/>
                <w:szCs w:val="24"/>
                <w:lang w:val="ru-RU"/>
              </w:rPr>
              <w:t>психологии</w:t>
            </w:r>
            <w:r w:rsidRPr="00126CCA">
              <w:rPr>
                <w:spacing w:val="-9"/>
                <w:sz w:val="24"/>
                <w:szCs w:val="24"/>
                <w:lang w:val="ru-RU"/>
              </w:rPr>
              <w:t xml:space="preserve"> </w:t>
            </w:r>
            <w:r w:rsidRPr="00126CCA">
              <w:rPr>
                <w:sz w:val="24"/>
                <w:szCs w:val="24"/>
                <w:lang w:val="ru-RU"/>
              </w:rPr>
              <w:t>в</w:t>
            </w:r>
            <w:r w:rsidRPr="00126CCA">
              <w:rPr>
                <w:spacing w:val="-8"/>
                <w:sz w:val="24"/>
                <w:szCs w:val="24"/>
                <w:lang w:val="ru-RU"/>
              </w:rPr>
              <w:t xml:space="preserve"> </w:t>
            </w:r>
            <w:r w:rsidRPr="00126CCA">
              <w:rPr>
                <w:sz w:val="24"/>
                <w:szCs w:val="24"/>
                <w:lang w:val="ru-RU"/>
              </w:rPr>
              <w:t>образовании»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10-17.03</w:t>
            </w:r>
          </w:p>
        </w:tc>
        <w:tc>
          <w:tcPr>
            <w:tcW w:w="2693" w:type="dxa"/>
          </w:tcPr>
          <w:p w:rsidR="00126CCA" w:rsidRPr="007B20CA" w:rsidRDefault="00126CCA" w:rsidP="00126CCA">
            <w:pPr>
              <w:pStyle w:val="TableParagraph"/>
              <w:rPr>
                <w:sz w:val="24"/>
                <w:szCs w:val="24"/>
              </w:rPr>
            </w:pPr>
            <w:r w:rsidRPr="007B20CA">
              <w:rPr>
                <w:spacing w:val="-1"/>
                <w:sz w:val="24"/>
                <w:szCs w:val="24"/>
              </w:rPr>
              <w:t>педагог-психолог,</w:t>
            </w:r>
            <w:r w:rsidRPr="007B20CA">
              <w:rPr>
                <w:spacing w:val="-13"/>
                <w:sz w:val="24"/>
                <w:szCs w:val="24"/>
              </w:rPr>
              <w:t xml:space="preserve"> </w:t>
            </w:r>
            <w:r w:rsidRPr="007B20CA">
              <w:rPr>
                <w:spacing w:val="-1"/>
                <w:sz w:val="24"/>
                <w:szCs w:val="24"/>
              </w:rPr>
              <w:t>социальный</w:t>
            </w:r>
            <w:r w:rsidRPr="007B20CA">
              <w:rPr>
                <w:spacing w:val="-10"/>
                <w:sz w:val="24"/>
                <w:szCs w:val="24"/>
              </w:rPr>
              <w:t xml:space="preserve"> </w:t>
            </w:r>
            <w:r w:rsidRPr="007B20CA">
              <w:rPr>
                <w:spacing w:val="-1"/>
                <w:sz w:val="24"/>
                <w:szCs w:val="24"/>
              </w:rPr>
              <w:t>педагог</w:t>
            </w:r>
          </w:p>
        </w:tc>
      </w:tr>
      <w:tr w:rsidR="00126CCA" w:rsidRPr="007B20CA" w:rsidTr="00126CCA">
        <w:trPr>
          <w:trHeight w:val="273"/>
        </w:trPr>
        <w:tc>
          <w:tcPr>
            <w:tcW w:w="4982" w:type="dxa"/>
          </w:tcPr>
          <w:p w:rsidR="00126CCA" w:rsidRPr="00126CCA" w:rsidRDefault="00126CCA" w:rsidP="00126CCA">
            <w:pPr>
              <w:pStyle w:val="TableParagraph"/>
              <w:spacing w:line="254" w:lineRule="exact"/>
              <w:rPr>
                <w:sz w:val="24"/>
                <w:szCs w:val="24"/>
                <w:lang w:val="ru-RU"/>
              </w:rPr>
            </w:pPr>
            <w:r w:rsidRPr="00126CCA">
              <w:rPr>
                <w:sz w:val="24"/>
                <w:szCs w:val="24"/>
                <w:lang w:val="ru-RU"/>
              </w:rPr>
              <w:t>«Мы</w:t>
            </w:r>
            <w:r w:rsidRPr="00126CCA">
              <w:rPr>
                <w:spacing w:val="-1"/>
                <w:sz w:val="24"/>
                <w:szCs w:val="24"/>
                <w:lang w:val="ru-RU"/>
              </w:rPr>
              <w:t xml:space="preserve"> </w:t>
            </w:r>
            <w:r w:rsidRPr="00126CCA">
              <w:rPr>
                <w:sz w:val="24"/>
                <w:szCs w:val="24"/>
                <w:lang w:val="ru-RU"/>
              </w:rPr>
              <w:t>–</w:t>
            </w:r>
            <w:r w:rsidRPr="00126CCA">
              <w:rPr>
                <w:spacing w:val="-2"/>
                <w:sz w:val="24"/>
                <w:szCs w:val="24"/>
                <w:lang w:val="ru-RU"/>
              </w:rPr>
              <w:t xml:space="preserve"> </w:t>
            </w:r>
            <w:r w:rsidRPr="00126CCA">
              <w:rPr>
                <w:sz w:val="24"/>
                <w:szCs w:val="24"/>
                <w:lang w:val="ru-RU"/>
              </w:rPr>
              <w:t>первые»</w:t>
            </w:r>
            <w:r w:rsidRPr="00126CCA">
              <w:rPr>
                <w:spacing w:val="-5"/>
                <w:sz w:val="24"/>
                <w:szCs w:val="24"/>
                <w:lang w:val="ru-RU"/>
              </w:rPr>
              <w:t xml:space="preserve"> </w:t>
            </w:r>
            <w:r w:rsidRPr="00126CCA">
              <w:rPr>
                <w:sz w:val="24"/>
                <w:szCs w:val="24"/>
                <w:lang w:val="ru-RU"/>
              </w:rPr>
              <w:t>- к</w:t>
            </w:r>
            <w:r w:rsidRPr="00126CCA">
              <w:rPr>
                <w:spacing w:val="-8"/>
                <w:sz w:val="24"/>
                <w:szCs w:val="24"/>
                <w:lang w:val="ru-RU"/>
              </w:rPr>
              <w:t xml:space="preserve"> </w:t>
            </w:r>
            <w:r w:rsidRPr="00126CCA">
              <w:rPr>
                <w:sz w:val="24"/>
                <w:szCs w:val="24"/>
                <w:lang w:val="ru-RU"/>
              </w:rPr>
              <w:t>всемирному</w:t>
            </w:r>
            <w:r w:rsidRPr="00126CCA">
              <w:rPr>
                <w:spacing w:val="-11"/>
                <w:sz w:val="24"/>
                <w:szCs w:val="24"/>
                <w:lang w:val="ru-RU"/>
              </w:rPr>
              <w:t xml:space="preserve"> </w:t>
            </w:r>
            <w:r w:rsidRPr="00126CCA">
              <w:rPr>
                <w:sz w:val="24"/>
                <w:szCs w:val="24"/>
                <w:lang w:val="ru-RU"/>
              </w:rPr>
              <w:t>Дню</w:t>
            </w:r>
            <w:r w:rsidRPr="00126CCA">
              <w:rPr>
                <w:spacing w:val="-4"/>
                <w:sz w:val="24"/>
                <w:szCs w:val="24"/>
                <w:lang w:val="ru-RU"/>
              </w:rPr>
              <w:t xml:space="preserve"> </w:t>
            </w:r>
            <w:r w:rsidRPr="00126CCA">
              <w:rPr>
                <w:sz w:val="24"/>
                <w:szCs w:val="24"/>
                <w:lang w:val="ru-RU"/>
              </w:rPr>
              <w:t>космонавтики</w:t>
            </w:r>
          </w:p>
        </w:tc>
        <w:tc>
          <w:tcPr>
            <w:tcW w:w="1104" w:type="dxa"/>
          </w:tcPr>
          <w:p w:rsidR="00126CCA" w:rsidRPr="007B20CA" w:rsidRDefault="00126CCA" w:rsidP="00126CCA">
            <w:pPr>
              <w:pStyle w:val="TableParagraph"/>
              <w:spacing w:line="254"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4" w:lineRule="exact"/>
              <w:ind w:left="87" w:right="68"/>
              <w:jc w:val="center"/>
              <w:rPr>
                <w:sz w:val="24"/>
                <w:szCs w:val="24"/>
              </w:rPr>
            </w:pPr>
            <w:r w:rsidRPr="007B20CA">
              <w:rPr>
                <w:sz w:val="24"/>
                <w:szCs w:val="24"/>
              </w:rPr>
              <w:t>10-12.04</w:t>
            </w:r>
          </w:p>
        </w:tc>
        <w:tc>
          <w:tcPr>
            <w:tcW w:w="2693" w:type="dxa"/>
          </w:tcPr>
          <w:p w:rsidR="00126CCA" w:rsidRPr="007B20CA" w:rsidRDefault="00126CCA" w:rsidP="00126CCA">
            <w:pPr>
              <w:pStyle w:val="TableParagraph"/>
              <w:spacing w:line="254" w:lineRule="exact"/>
              <w:rPr>
                <w:sz w:val="24"/>
                <w:szCs w:val="24"/>
              </w:rPr>
            </w:pPr>
            <w:r w:rsidRPr="007B20CA">
              <w:rPr>
                <w:sz w:val="24"/>
                <w:szCs w:val="24"/>
              </w:rPr>
              <w:t>советник</w:t>
            </w:r>
            <w:r w:rsidRPr="007B20CA">
              <w:rPr>
                <w:spacing w:val="-5"/>
                <w:sz w:val="24"/>
                <w:szCs w:val="24"/>
              </w:rPr>
              <w:t xml:space="preserve"> </w:t>
            </w:r>
            <w:r w:rsidRPr="007B20CA">
              <w:rPr>
                <w:sz w:val="24"/>
                <w:szCs w:val="24"/>
              </w:rPr>
              <w:t>по</w:t>
            </w:r>
            <w:r w:rsidRPr="007B20CA">
              <w:rPr>
                <w:spacing w:val="-10"/>
                <w:sz w:val="24"/>
                <w:szCs w:val="24"/>
              </w:rPr>
              <w:t xml:space="preserve"> </w:t>
            </w:r>
            <w:r w:rsidRPr="007B20CA">
              <w:rPr>
                <w:sz w:val="24"/>
                <w:szCs w:val="24"/>
              </w:rPr>
              <w:t>воспитанию</w:t>
            </w:r>
          </w:p>
        </w:tc>
      </w:tr>
      <w:tr w:rsidR="00126CCA" w:rsidRPr="007B20CA" w:rsidTr="00126CCA">
        <w:trPr>
          <w:trHeight w:val="830"/>
        </w:trPr>
        <w:tc>
          <w:tcPr>
            <w:tcW w:w="4982" w:type="dxa"/>
          </w:tcPr>
          <w:p w:rsidR="00126CCA" w:rsidRPr="00126CCA" w:rsidRDefault="00126CCA" w:rsidP="00CF7580">
            <w:pPr>
              <w:pStyle w:val="TableParagraph"/>
              <w:rPr>
                <w:sz w:val="24"/>
                <w:szCs w:val="24"/>
                <w:lang w:val="ru-RU"/>
              </w:rPr>
            </w:pPr>
            <w:r w:rsidRPr="00126CCA">
              <w:rPr>
                <w:sz w:val="24"/>
                <w:szCs w:val="24"/>
                <w:lang w:val="ru-RU"/>
              </w:rPr>
              <w:t>Участие</w:t>
            </w:r>
            <w:r w:rsidRPr="00126CCA">
              <w:rPr>
                <w:spacing w:val="19"/>
                <w:sz w:val="24"/>
                <w:szCs w:val="24"/>
                <w:lang w:val="ru-RU"/>
              </w:rPr>
              <w:t xml:space="preserve"> </w:t>
            </w:r>
            <w:r w:rsidRPr="00126CCA">
              <w:rPr>
                <w:sz w:val="24"/>
                <w:szCs w:val="24"/>
                <w:lang w:val="ru-RU"/>
              </w:rPr>
              <w:t>в</w:t>
            </w:r>
            <w:r w:rsidRPr="00126CCA">
              <w:rPr>
                <w:spacing w:val="76"/>
                <w:sz w:val="24"/>
                <w:szCs w:val="24"/>
                <w:lang w:val="ru-RU"/>
              </w:rPr>
              <w:t xml:space="preserve"> </w:t>
            </w:r>
            <w:r w:rsidRPr="00126CCA">
              <w:rPr>
                <w:sz w:val="24"/>
                <w:szCs w:val="24"/>
                <w:lang w:val="ru-RU"/>
              </w:rPr>
              <w:t>общепоселковом</w:t>
            </w:r>
            <w:r w:rsidRPr="00126CCA">
              <w:rPr>
                <w:spacing w:val="76"/>
                <w:sz w:val="24"/>
                <w:szCs w:val="24"/>
                <w:lang w:val="ru-RU"/>
              </w:rPr>
              <w:t xml:space="preserve"> </w:t>
            </w:r>
            <w:r w:rsidRPr="00126CCA">
              <w:rPr>
                <w:sz w:val="24"/>
                <w:szCs w:val="24"/>
                <w:lang w:val="ru-RU"/>
              </w:rPr>
              <w:t>мероприятии,</w:t>
            </w:r>
            <w:r w:rsidRPr="00126CCA">
              <w:rPr>
                <w:spacing w:val="77"/>
                <w:sz w:val="24"/>
                <w:szCs w:val="24"/>
                <w:lang w:val="ru-RU"/>
              </w:rPr>
              <w:t xml:space="preserve"> </w:t>
            </w:r>
            <w:r w:rsidRPr="00126CCA">
              <w:rPr>
                <w:sz w:val="24"/>
                <w:szCs w:val="24"/>
                <w:lang w:val="ru-RU"/>
              </w:rPr>
              <w:t>посвященное</w:t>
            </w:r>
            <w:r w:rsidR="00CF7580">
              <w:rPr>
                <w:sz w:val="24"/>
                <w:szCs w:val="24"/>
                <w:lang w:val="ru-RU"/>
              </w:rPr>
              <w:t xml:space="preserve"> </w:t>
            </w:r>
            <w:r w:rsidRPr="00126CCA">
              <w:rPr>
                <w:sz w:val="24"/>
                <w:szCs w:val="24"/>
                <w:lang w:val="ru-RU"/>
              </w:rPr>
              <w:t>празднованию Дня</w:t>
            </w:r>
            <w:r w:rsidRPr="00126CCA">
              <w:rPr>
                <w:spacing w:val="1"/>
                <w:sz w:val="24"/>
                <w:szCs w:val="24"/>
                <w:lang w:val="ru-RU"/>
              </w:rPr>
              <w:t xml:space="preserve"> </w:t>
            </w:r>
            <w:r w:rsidRPr="00126CCA">
              <w:rPr>
                <w:sz w:val="24"/>
                <w:szCs w:val="24"/>
                <w:lang w:val="ru-RU"/>
              </w:rPr>
              <w:t>Победы</w:t>
            </w:r>
            <w:r w:rsidRPr="00126CCA">
              <w:rPr>
                <w:spacing w:val="3"/>
                <w:sz w:val="24"/>
                <w:szCs w:val="24"/>
                <w:lang w:val="ru-RU"/>
              </w:rPr>
              <w:t xml:space="preserve"> </w:t>
            </w:r>
            <w:r w:rsidRPr="00126CCA">
              <w:rPr>
                <w:sz w:val="24"/>
                <w:szCs w:val="24"/>
                <w:lang w:val="ru-RU"/>
              </w:rPr>
              <w:t>(митинг, возложение цветов</w:t>
            </w:r>
            <w:r w:rsidRPr="00126CCA">
              <w:rPr>
                <w:spacing w:val="9"/>
                <w:sz w:val="24"/>
                <w:szCs w:val="24"/>
                <w:lang w:val="ru-RU"/>
              </w:rPr>
              <w:t xml:space="preserve"> </w:t>
            </w:r>
            <w:r w:rsidRPr="00126CCA">
              <w:rPr>
                <w:sz w:val="24"/>
                <w:szCs w:val="24"/>
                <w:lang w:val="ru-RU"/>
              </w:rPr>
              <w:t>к</w:t>
            </w:r>
            <w:r w:rsidRPr="00126CCA">
              <w:rPr>
                <w:spacing w:val="-57"/>
                <w:sz w:val="24"/>
                <w:szCs w:val="24"/>
                <w:lang w:val="ru-RU"/>
              </w:rPr>
              <w:t xml:space="preserve"> </w:t>
            </w:r>
            <w:r w:rsidRPr="00126CCA">
              <w:rPr>
                <w:sz w:val="24"/>
                <w:szCs w:val="24"/>
                <w:lang w:val="ru-RU"/>
              </w:rPr>
              <w:t>обелиску)</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04-09.05</w:t>
            </w:r>
          </w:p>
        </w:tc>
        <w:tc>
          <w:tcPr>
            <w:tcW w:w="2693" w:type="dxa"/>
          </w:tcPr>
          <w:p w:rsidR="00126CCA" w:rsidRPr="00126CCA" w:rsidRDefault="00126CCA" w:rsidP="00126CCA">
            <w:pPr>
              <w:pStyle w:val="TableParagraph"/>
              <w:tabs>
                <w:tab w:val="left" w:pos="1625"/>
                <w:tab w:val="left" w:pos="2933"/>
                <w:tab w:val="left" w:pos="3437"/>
                <w:tab w:val="left" w:pos="4041"/>
              </w:tabs>
              <w:rPr>
                <w:sz w:val="24"/>
                <w:szCs w:val="24"/>
                <w:lang w:val="ru-RU"/>
              </w:rPr>
            </w:pPr>
            <w:r w:rsidRPr="00126CCA">
              <w:rPr>
                <w:sz w:val="24"/>
                <w:szCs w:val="24"/>
                <w:lang w:val="ru-RU"/>
              </w:rPr>
              <w:t>заместитель</w:t>
            </w:r>
            <w:r w:rsidRPr="00126CCA">
              <w:rPr>
                <w:sz w:val="24"/>
                <w:szCs w:val="24"/>
                <w:lang w:val="ru-RU"/>
              </w:rPr>
              <w:tab/>
              <w:t>директора</w:t>
            </w:r>
            <w:r w:rsidR="00CF7580">
              <w:rPr>
                <w:sz w:val="24"/>
                <w:szCs w:val="24"/>
                <w:lang w:val="ru-RU"/>
              </w:rPr>
              <w:t xml:space="preserve"> </w:t>
            </w:r>
            <w:r w:rsidRPr="00126CCA">
              <w:rPr>
                <w:sz w:val="24"/>
                <w:szCs w:val="24"/>
                <w:lang w:val="ru-RU"/>
              </w:rPr>
              <w:t>по</w:t>
            </w:r>
            <w:r w:rsidR="00CF7580">
              <w:rPr>
                <w:sz w:val="24"/>
                <w:szCs w:val="24"/>
                <w:lang w:val="ru-RU"/>
              </w:rPr>
              <w:t xml:space="preserve"> </w:t>
            </w:r>
            <w:r w:rsidRPr="00126CCA">
              <w:rPr>
                <w:sz w:val="24"/>
                <w:szCs w:val="24"/>
                <w:lang w:val="ru-RU"/>
              </w:rPr>
              <w:t>ВР,</w:t>
            </w:r>
            <w:r w:rsidR="00CF7580">
              <w:rPr>
                <w:sz w:val="24"/>
                <w:szCs w:val="24"/>
                <w:lang w:val="ru-RU"/>
              </w:rPr>
              <w:t xml:space="preserve"> </w:t>
            </w:r>
            <w:r w:rsidRPr="00126CCA">
              <w:rPr>
                <w:spacing w:val="-1"/>
                <w:sz w:val="24"/>
                <w:szCs w:val="24"/>
                <w:lang w:val="ru-RU"/>
              </w:rPr>
              <w:t>советник по воспитанию</w:t>
            </w:r>
            <w:r w:rsidRPr="00126CCA">
              <w:rPr>
                <w:sz w:val="24"/>
                <w:szCs w:val="24"/>
                <w:lang w:val="ru-RU"/>
              </w:rPr>
              <w:t>,</w:t>
            </w:r>
            <w:r w:rsidR="00CF7580">
              <w:rPr>
                <w:sz w:val="24"/>
                <w:szCs w:val="24"/>
                <w:lang w:val="ru-RU"/>
              </w:rPr>
              <w:t xml:space="preserve"> </w:t>
            </w:r>
            <w:r w:rsidRPr="00126CCA">
              <w:rPr>
                <w:sz w:val="24"/>
                <w:szCs w:val="24"/>
                <w:lang w:val="ru-RU"/>
              </w:rPr>
              <w:t xml:space="preserve">классные </w:t>
            </w:r>
            <w:proofErr w:type="gramStart"/>
            <w:r w:rsidRPr="00126CCA">
              <w:rPr>
                <w:spacing w:val="-3"/>
                <w:sz w:val="24"/>
                <w:szCs w:val="24"/>
                <w:lang w:val="ru-RU"/>
              </w:rPr>
              <w:t>руководители,</w:t>
            </w:r>
            <w:r w:rsidRPr="00126CCA">
              <w:rPr>
                <w:spacing w:val="-57"/>
                <w:sz w:val="24"/>
                <w:szCs w:val="24"/>
                <w:lang w:val="ru-RU"/>
              </w:rPr>
              <w:t xml:space="preserve">   </w:t>
            </w:r>
            <w:proofErr w:type="gramEnd"/>
            <w:r w:rsidRPr="00126CCA">
              <w:rPr>
                <w:spacing w:val="-57"/>
                <w:sz w:val="24"/>
                <w:szCs w:val="24"/>
                <w:lang w:val="ru-RU"/>
              </w:rPr>
              <w:t xml:space="preserve">  </w:t>
            </w:r>
            <w:r w:rsidRPr="00126CCA">
              <w:rPr>
                <w:sz w:val="24"/>
                <w:szCs w:val="24"/>
                <w:lang w:val="ru-RU"/>
              </w:rPr>
              <w:t>педагоги</w:t>
            </w:r>
          </w:p>
        </w:tc>
      </w:tr>
      <w:tr w:rsidR="00126CCA" w:rsidRPr="007B20CA" w:rsidTr="00126CCA">
        <w:trPr>
          <w:trHeight w:val="825"/>
        </w:trPr>
        <w:tc>
          <w:tcPr>
            <w:tcW w:w="4982" w:type="dxa"/>
          </w:tcPr>
          <w:p w:rsidR="00126CCA" w:rsidRPr="007B20CA" w:rsidRDefault="00126CCA" w:rsidP="00126CCA">
            <w:pPr>
              <w:pStyle w:val="TableParagraph"/>
              <w:rPr>
                <w:sz w:val="24"/>
                <w:szCs w:val="24"/>
              </w:rPr>
            </w:pPr>
            <w:r w:rsidRPr="007B20CA">
              <w:rPr>
                <w:sz w:val="24"/>
                <w:szCs w:val="24"/>
              </w:rPr>
              <w:t>Последний звонок</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6" w:right="71"/>
              <w:jc w:val="center"/>
              <w:rPr>
                <w:sz w:val="24"/>
                <w:szCs w:val="24"/>
              </w:rPr>
            </w:pPr>
            <w:r w:rsidRPr="007B20CA">
              <w:rPr>
                <w:sz w:val="24"/>
                <w:szCs w:val="24"/>
              </w:rPr>
              <w:t>май</w:t>
            </w:r>
          </w:p>
        </w:tc>
        <w:tc>
          <w:tcPr>
            <w:tcW w:w="2693" w:type="dxa"/>
          </w:tcPr>
          <w:p w:rsidR="00126CCA" w:rsidRPr="00126CCA" w:rsidRDefault="00CF7580" w:rsidP="00126CCA">
            <w:pPr>
              <w:pStyle w:val="TableParagraph"/>
              <w:tabs>
                <w:tab w:val="left" w:pos="1625"/>
                <w:tab w:val="left" w:pos="2930"/>
                <w:tab w:val="left" w:pos="3448"/>
                <w:tab w:val="left" w:pos="4038"/>
              </w:tabs>
              <w:spacing w:line="237" w:lineRule="auto"/>
              <w:ind w:right="91"/>
              <w:rPr>
                <w:sz w:val="24"/>
                <w:szCs w:val="24"/>
                <w:lang w:val="ru-RU"/>
              </w:rPr>
            </w:pPr>
            <w:r w:rsidRPr="00126CCA">
              <w:rPr>
                <w:sz w:val="24"/>
                <w:szCs w:val="24"/>
                <w:lang w:val="ru-RU"/>
              </w:rPr>
              <w:t>З</w:t>
            </w:r>
            <w:r w:rsidR="00126CCA" w:rsidRPr="00126CCA">
              <w:rPr>
                <w:sz w:val="24"/>
                <w:szCs w:val="24"/>
                <w:lang w:val="ru-RU"/>
              </w:rPr>
              <w:t>аместитель</w:t>
            </w:r>
            <w:r>
              <w:rPr>
                <w:sz w:val="24"/>
                <w:szCs w:val="24"/>
                <w:lang w:val="ru-RU"/>
              </w:rPr>
              <w:t xml:space="preserve"> </w:t>
            </w:r>
            <w:r w:rsidR="00126CCA" w:rsidRPr="00126CCA">
              <w:rPr>
                <w:sz w:val="24"/>
                <w:szCs w:val="24"/>
                <w:lang w:val="ru-RU"/>
              </w:rPr>
              <w:t>директора</w:t>
            </w:r>
            <w:r>
              <w:rPr>
                <w:sz w:val="24"/>
                <w:szCs w:val="24"/>
                <w:lang w:val="ru-RU"/>
              </w:rPr>
              <w:t xml:space="preserve"> </w:t>
            </w:r>
            <w:r w:rsidR="00126CCA" w:rsidRPr="00126CCA">
              <w:rPr>
                <w:sz w:val="24"/>
                <w:szCs w:val="24"/>
                <w:lang w:val="ru-RU"/>
              </w:rPr>
              <w:t>по</w:t>
            </w:r>
            <w:r>
              <w:rPr>
                <w:sz w:val="24"/>
                <w:szCs w:val="24"/>
                <w:lang w:val="ru-RU"/>
              </w:rPr>
              <w:t xml:space="preserve"> </w:t>
            </w:r>
            <w:r w:rsidR="00126CCA" w:rsidRPr="00126CCA">
              <w:rPr>
                <w:sz w:val="24"/>
                <w:szCs w:val="24"/>
                <w:lang w:val="ru-RU"/>
              </w:rPr>
              <w:t>ВР,</w:t>
            </w:r>
            <w:r w:rsidR="00126CCA" w:rsidRPr="00126CCA">
              <w:rPr>
                <w:spacing w:val="-1"/>
                <w:sz w:val="24"/>
                <w:szCs w:val="24"/>
                <w:lang w:val="ru-RU"/>
              </w:rPr>
              <w:t xml:space="preserve"> советник по воспитанию</w:t>
            </w:r>
            <w:r w:rsidR="00126CCA" w:rsidRPr="00126CCA">
              <w:rPr>
                <w:sz w:val="24"/>
                <w:szCs w:val="24"/>
                <w:lang w:val="ru-RU"/>
              </w:rPr>
              <w:t>, классные</w:t>
            </w:r>
            <w:r w:rsidR="00126CCA" w:rsidRPr="00126CCA">
              <w:rPr>
                <w:spacing w:val="43"/>
                <w:sz w:val="24"/>
                <w:szCs w:val="24"/>
                <w:lang w:val="ru-RU"/>
              </w:rPr>
              <w:t xml:space="preserve"> </w:t>
            </w:r>
            <w:r w:rsidR="00126CCA" w:rsidRPr="00126CCA">
              <w:rPr>
                <w:sz w:val="24"/>
                <w:szCs w:val="24"/>
                <w:lang w:val="ru-RU"/>
              </w:rPr>
              <w:t>руководители,</w:t>
            </w:r>
            <w:r w:rsidR="00126CCA" w:rsidRPr="00126CCA">
              <w:rPr>
                <w:spacing w:val="-10"/>
                <w:sz w:val="24"/>
                <w:szCs w:val="24"/>
                <w:lang w:val="ru-RU"/>
              </w:rPr>
              <w:t xml:space="preserve"> </w:t>
            </w:r>
            <w:r w:rsidR="00126CCA" w:rsidRPr="00126CCA">
              <w:rPr>
                <w:sz w:val="24"/>
                <w:szCs w:val="24"/>
                <w:lang w:val="ru-RU"/>
              </w:rPr>
              <w:t>педагоги</w:t>
            </w:r>
          </w:p>
        </w:tc>
      </w:tr>
      <w:tr w:rsidR="00126CCA" w:rsidRPr="007B20CA" w:rsidTr="00126CCA">
        <w:trPr>
          <w:trHeight w:val="278"/>
        </w:trPr>
        <w:tc>
          <w:tcPr>
            <w:tcW w:w="10227" w:type="dxa"/>
            <w:gridSpan w:val="4"/>
          </w:tcPr>
          <w:p w:rsidR="00126CCA" w:rsidRPr="007B20CA" w:rsidRDefault="00126CCA" w:rsidP="00126CCA">
            <w:pPr>
              <w:pStyle w:val="TableParagraph"/>
              <w:spacing w:line="258" w:lineRule="exact"/>
              <w:ind w:left="2908" w:right="2907"/>
              <w:jc w:val="center"/>
              <w:rPr>
                <w:b/>
                <w:sz w:val="24"/>
                <w:szCs w:val="24"/>
              </w:rPr>
            </w:pPr>
            <w:r w:rsidRPr="007B20CA">
              <w:rPr>
                <w:b/>
                <w:sz w:val="24"/>
                <w:szCs w:val="24"/>
              </w:rPr>
              <w:t>Модуль</w:t>
            </w:r>
            <w:r w:rsidRPr="007B20CA">
              <w:rPr>
                <w:b/>
                <w:spacing w:val="-11"/>
                <w:sz w:val="24"/>
                <w:szCs w:val="24"/>
              </w:rPr>
              <w:t xml:space="preserve"> </w:t>
            </w:r>
            <w:r w:rsidRPr="007B20CA">
              <w:rPr>
                <w:b/>
                <w:sz w:val="24"/>
                <w:szCs w:val="24"/>
              </w:rPr>
              <w:t>«Внешкольные</w:t>
            </w:r>
            <w:r w:rsidRPr="007B20CA">
              <w:rPr>
                <w:b/>
                <w:spacing w:val="-9"/>
                <w:sz w:val="24"/>
                <w:szCs w:val="24"/>
              </w:rPr>
              <w:t xml:space="preserve"> </w:t>
            </w:r>
            <w:r w:rsidRPr="007B20CA">
              <w:rPr>
                <w:b/>
                <w:sz w:val="24"/>
                <w:szCs w:val="24"/>
              </w:rPr>
              <w:t>дела»</w:t>
            </w:r>
          </w:p>
        </w:tc>
      </w:tr>
      <w:tr w:rsidR="00126CCA" w:rsidRPr="007B20CA" w:rsidTr="00126CCA">
        <w:trPr>
          <w:trHeight w:val="551"/>
        </w:trPr>
        <w:tc>
          <w:tcPr>
            <w:tcW w:w="4982" w:type="dxa"/>
          </w:tcPr>
          <w:p w:rsidR="00126CCA" w:rsidRPr="00CF7580" w:rsidRDefault="00126CCA" w:rsidP="00CF7580">
            <w:pPr>
              <w:pStyle w:val="TableParagraph"/>
              <w:spacing w:line="267" w:lineRule="exact"/>
              <w:rPr>
                <w:sz w:val="24"/>
                <w:szCs w:val="24"/>
                <w:lang w:val="ru-RU"/>
              </w:rPr>
            </w:pPr>
            <w:r w:rsidRPr="00126CCA">
              <w:rPr>
                <w:sz w:val="24"/>
                <w:szCs w:val="24"/>
                <w:lang w:val="ru-RU"/>
              </w:rPr>
              <w:t>Внешкольные</w:t>
            </w:r>
            <w:r w:rsidRPr="00126CCA">
              <w:rPr>
                <w:spacing w:val="67"/>
                <w:sz w:val="24"/>
                <w:szCs w:val="24"/>
                <w:lang w:val="ru-RU"/>
              </w:rPr>
              <w:t xml:space="preserve"> </w:t>
            </w:r>
            <w:r w:rsidRPr="00126CCA">
              <w:rPr>
                <w:sz w:val="24"/>
                <w:szCs w:val="24"/>
                <w:lang w:val="ru-RU"/>
              </w:rPr>
              <w:t>мероприятия,</w:t>
            </w:r>
            <w:r w:rsidRPr="00126CCA">
              <w:rPr>
                <w:spacing w:val="71"/>
                <w:sz w:val="24"/>
                <w:szCs w:val="24"/>
                <w:lang w:val="ru-RU"/>
              </w:rPr>
              <w:t xml:space="preserve"> </w:t>
            </w:r>
            <w:r w:rsidRPr="00126CCA">
              <w:rPr>
                <w:sz w:val="24"/>
                <w:szCs w:val="24"/>
                <w:lang w:val="ru-RU"/>
              </w:rPr>
              <w:t>в</w:t>
            </w:r>
            <w:r w:rsidRPr="00126CCA">
              <w:rPr>
                <w:spacing w:val="70"/>
                <w:sz w:val="24"/>
                <w:szCs w:val="24"/>
                <w:lang w:val="ru-RU"/>
              </w:rPr>
              <w:t xml:space="preserve"> </w:t>
            </w:r>
            <w:r w:rsidRPr="00126CCA">
              <w:rPr>
                <w:sz w:val="24"/>
                <w:szCs w:val="24"/>
                <w:lang w:val="ru-RU"/>
              </w:rPr>
              <w:t>том</w:t>
            </w:r>
            <w:r w:rsidRPr="00126CCA">
              <w:rPr>
                <w:spacing w:val="69"/>
                <w:sz w:val="24"/>
                <w:szCs w:val="24"/>
                <w:lang w:val="ru-RU"/>
              </w:rPr>
              <w:t xml:space="preserve"> </w:t>
            </w:r>
            <w:r w:rsidRPr="00126CCA">
              <w:rPr>
                <w:sz w:val="24"/>
                <w:szCs w:val="24"/>
                <w:lang w:val="ru-RU"/>
              </w:rPr>
              <w:t>числе</w:t>
            </w:r>
            <w:r w:rsidRPr="00126CCA">
              <w:rPr>
                <w:spacing w:val="64"/>
                <w:sz w:val="24"/>
                <w:szCs w:val="24"/>
                <w:lang w:val="ru-RU"/>
              </w:rPr>
              <w:t xml:space="preserve"> </w:t>
            </w:r>
            <w:r w:rsidRPr="00126CCA">
              <w:rPr>
                <w:sz w:val="24"/>
                <w:szCs w:val="24"/>
                <w:lang w:val="ru-RU"/>
              </w:rPr>
              <w:t>организуемые</w:t>
            </w:r>
            <w:r w:rsidR="00CF7580">
              <w:rPr>
                <w:sz w:val="24"/>
                <w:szCs w:val="24"/>
                <w:lang w:val="ru-RU"/>
              </w:rPr>
              <w:t xml:space="preserve"> </w:t>
            </w:r>
            <w:r w:rsidRPr="00CF7580">
              <w:rPr>
                <w:sz w:val="24"/>
                <w:szCs w:val="24"/>
                <w:lang w:val="ru-RU"/>
              </w:rPr>
              <w:t>совместно</w:t>
            </w:r>
            <w:r w:rsidRPr="00CF7580">
              <w:rPr>
                <w:sz w:val="24"/>
                <w:szCs w:val="24"/>
                <w:lang w:val="ru-RU"/>
              </w:rPr>
              <w:tab/>
              <w:t>с</w:t>
            </w:r>
            <w:r w:rsidR="00CF7580">
              <w:rPr>
                <w:sz w:val="24"/>
                <w:szCs w:val="24"/>
                <w:lang w:val="ru-RU"/>
              </w:rPr>
              <w:t xml:space="preserve"> </w:t>
            </w:r>
            <w:r w:rsidRPr="00CF7580">
              <w:rPr>
                <w:sz w:val="24"/>
                <w:szCs w:val="24"/>
                <w:lang w:val="ru-RU"/>
              </w:rPr>
              <w:t>социальными</w:t>
            </w:r>
            <w:r w:rsidR="00CF7580">
              <w:rPr>
                <w:sz w:val="24"/>
                <w:szCs w:val="24"/>
                <w:lang w:val="ru-RU"/>
              </w:rPr>
              <w:t xml:space="preserve"> </w:t>
            </w:r>
            <w:r w:rsidRPr="00CF7580">
              <w:rPr>
                <w:sz w:val="24"/>
                <w:szCs w:val="24"/>
                <w:lang w:val="ru-RU"/>
              </w:rPr>
              <w:t>партнёрами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rPr>
                <w:sz w:val="24"/>
                <w:szCs w:val="24"/>
              </w:rPr>
            </w:pPr>
            <w:r w:rsidRPr="007B20CA">
              <w:rPr>
                <w:sz w:val="24"/>
                <w:szCs w:val="24"/>
              </w:rPr>
              <w:t>классные</w:t>
            </w:r>
            <w:r w:rsidRPr="007B20CA">
              <w:rPr>
                <w:spacing w:val="-10"/>
                <w:sz w:val="24"/>
                <w:szCs w:val="24"/>
              </w:rPr>
              <w:t xml:space="preserve"> </w:t>
            </w:r>
            <w:r w:rsidRPr="007B20CA">
              <w:rPr>
                <w:sz w:val="24"/>
                <w:szCs w:val="24"/>
              </w:rPr>
              <w:t>руководители,</w:t>
            </w:r>
            <w:r w:rsidRPr="007B20CA">
              <w:rPr>
                <w:spacing w:val="-8"/>
                <w:sz w:val="24"/>
                <w:szCs w:val="24"/>
              </w:rPr>
              <w:t xml:space="preserve"> </w:t>
            </w:r>
            <w:r w:rsidRPr="007B20CA">
              <w:rPr>
                <w:sz w:val="24"/>
                <w:szCs w:val="24"/>
              </w:rPr>
              <w:t>социальные</w:t>
            </w:r>
            <w:r w:rsidRPr="007B20CA">
              <w:rPr>
                <w:spacing w:val="-10"/>
                <w:sz w:val="24"/>
                <w:szCs w:val="24"/>
              </w:rPr>
              <w:t xml:space="preserve"> </w:t>
            </w:r>
            <w:r w:rsidRPr="007B20CA">
              <w:rPr>
                <w:sz w:val="24"/>
                <w:szCs w:val="24"/>
              </w:rPr>
              <w:t>партнеры</w:t>
            </w:r>
          </w:p>
        </w:tc>
      </w:tr>
      <w:tr w:rsidR="00126CCA" w:rsidRPr="007B20CA" w:rsidTr="00126CCA">
        <w:trPr>
          <w:trHeight w:val="277"/>
        </w:trPr>
        <w:tc>
          <w:tcPr>
            <w:tcW w:w="4982" w:type="dxa"/>
          </w:tcPr>
          <w:p w:rsidR="00126CCA" w:rsidRPr="007B20CA" w:rsidRDefault="00126CCA" w:rsidP="00126CCA">
            <w:pPr>
              <w:pStyle w:val="TableParagraph"/>
              <w:spacing w:line="258" w:lineRule="exact"/>
              <w:rPr>
                <w:sz w:val="24"/>
                <w:szCs w:val="24"/>
              </w:rPr>
            </w:pPr>
            <w:r w:rsidRPr="007B20CA">
              <w:rPr>
                <w:sz w:val="24"/>
                <w:szCs w:val="24"/>
              </w:rPr>
              <w:t>общеобразовательной</w:t>
            </w:r>
            <w:r w:rsidRPr="007B20CA">
              <w:rPr>
                <w:spacing w:val="-10"/>
                <w:sz w:val="24"/>
                <w:szCs w:val="24"/>
              </w:rPr>
              <w:t xml:space="preserve"> </w:t>
            </w:r>
            <w:r w:rsidRPr="007B20CA">
              <w:rPr>
                <w:sz w:val="24"/>
                <w:szCs w:val="24"/>
              </w:rPr>
              <w:t>организации</w:t>
            </w:r>
          </w:p>
        </w:tc>
        <w:tc>
          <w:tcPr>
            <w:tcW w:w="1104" w:type="dxa"/>
          </w:tcPr>
          <w:p w:rsidR="00126CCA" w:rsidRPr="007B20CA" w:rsidRDefault="00126CCA" w:rsidP="00126CCA">
            <w:pPr>
              <w:pStyle w:val="TableParagraph"/>
              <w:ind w:left="0"/>
              <w:rPr>
                <w:sz w:val="24"/>
                <w:szCs w:val="24"/>
              </w:rPr>
            </w:pPr>
          </w:p>
        </w:tc>
        <w:tc>
          <w:tcPr>
            <w:tcW w:w="1448" w:type="dxa"/>
          </w:tcPr>
          <w:p w:rsidR="00126CCA" w:rsidRPr="007B20CA" w:rsidRDefault="00126CCA" w:rsidP="00126CCA">
            <w:pPr>
              <w:pStyle w:val="TableParagraph"/>
              <w:ind w:left="0"/>
              <w:rPr>
                <w:sz w:val="24"/>
                <w:szCs w:val="24"/>
              </w:rPr>
            </w:pPr>
          </w:p>
        </w:tc>
        <w:tc>
          <w:tcPr>
            <w:tcW w:w="2693" w:type="dxa"/>
          </w:tcPr>
          <w:p w:rsidR="00126CCA" w:rsidRPr="007B20CA" w:rsidRDefault="00126CCA" w:rsidP="00126CCA">
            <w:pPr>
              <w:pStyle w:val="TableParagraph"/>
              <w:ind w:left="0"/>
              <w:rPr>
                <w:sz w:val="24"/>
                <w:szCs w:val="24"/>
              </w:rPr>
            </w:pPr>
          </w:p>
        </w:tc>
      </w:tr>
      <w:tr w:rsidR="00126CCA" w:rsidRPr="007B20CA" w:rsidTr="00126CCA">
        <w:trPr>
          <w:trHeight w:val="825"/>
        </w:trPr>
        <w:tc>
          <w:tcPr>
            <w:tcW w:w="4982" w:type="dxa"/>
          </w:tcPr>
          <w:p w:rsidR="00126CCA" w:rsidRPr="00126CCA" w:rsidRDefault="00126CCA" w:rsidP="00126CCA">
            <w:pPr>
              <w:pStyle w:val="TableParagraph"/>
              <w:spacing w:line="237" w:lineRule="auto"/>
              <w:ind w:right="93"/>
              <w:rPr>
                <w:sz w:val="24"/>
                <w:szCs w:val="24"/>
                <w:lang w:val="ru-RU"/>
              </w:rPr>
            </w:pPr>
            <w:r w:rsidRPr="00126CCA">
              <w:rPr>
                <w:sz w:val="24"/>
                <w:szCs w:val="24"/>
                <w:lang w:val="ru-RU"/>
              </w:rPr>
              <w:t>Внешкольные</w:t>
            </w:r>
            <w:r w:rsidRPr="00126CCA">
              <w:rPr>
                <w:spacing w:val="9"/>
                <w:sz w:val="24"/>
                <w:szCs w:val="24"/>
                <w:lang w:val="ru-RU"/>
              </w:rPr>
              <w:t xml:space="preserve"> </w:t>
            </w:r>
            <w:r w:rsidRPr="00126CCA">
              <w:rPr>
                <w:sz w:val="24"/>
                <w:szCs w:val="24"/>
                <w:lang w:val="ru-RU"/>
              </w:rPr>
              <w:t>тематические</w:t>
            </w:r>
            <w:r w:rsidRPr="00126CCA">
              <w:rPr>
                <w:spacing w:val="14"/>
                <w:sz w:val="24"/>
                <w:szCs w:val="24"/>
                <w:lang w:val="ru-RU"/>
              </w:rPr>
              <w:t xml:space="preserve"> </w:t>
            </w:r>
            <w:r w:rsidRPr="00126CCA">
              <w:rPr>
                <w:sz w:val="24"/>
                <w:szCs w:val="24"/>
                <w:lang w:val="ru-RU"/>
              </w:rPr>
              <w:t>мероприятия</w:t>
            </w:r>
            <w:r w:rsidRPr="00126CCA">
              <w:rPr>
                <w:spacing w:val="15"/>
                <w:sz w:val="24"/>
                <w:szCs w:val="24"/>
                <w:lang w:val="ru-RU"/>
              </w:rPr>
              <w:t xml:space="preserve"> </w:t>
            </w:r>
            <w:r w:rsidRPr="00126CCA">
              <w:rPr>
                <w:sz w:val="24"/>
                <w:szCs w:val="24"/>
                <w:lang w:val="ru-RU"/>
              </w:rPr>
              <w:t>воспитательной</w:t>
            </w:r>
            <w:r w:rsidRPr="00126CCA">
              <w:rPr>
                <w:spacing w:val="-57"/>
                <w:sz w:val="24"/>
                <w:szCs w:val="24"/>
                <w:lang w:val="ru-RU"/>
              </w:rPr>
              <w:t xml:space="preserve"> </w:t>
            </w:r>
            <w:r w:rsidRPr="00126CCA">
              <w:rPr>
                <w:sz w:val="24"/>
                <w:szCs w:val="24"/>
                <w:lang w:val="ru-RU"/>
              </w:rPr>
              <w:t>направленности</w:t>
            </w:r>
            <w:r w:rsidRPr="00126CCA">
              <w:rPr>
                <w:spacing w:val="-10"/>
                <w:sz w:val="24"/>
                <w:szCs w:val="24"/>
                <w:lang w:val="ru-RU"/>
              </w:rPr>
              <w:t xml:space="preserve"> </w:t>
            </w:r>
            <w:r w:rsidRPr="00126CCA">
              <w:rPr>
                <w:sz w:val="24"/>
                <w:szCs w:val="24"/>
                <w:lang w:val="ru-RU"/>
              </w:rPr>
              <w:t>по учебным</w:t>
            </w:r>
            <w:r w:rsidRPr="00126CCA">
              <w:rPr>
                <w:spacing w:val="-6"/>
                <w:sz w:val="24"/>
                <w:szCs w:val="24"/>
                <w:lang w:val="ru-RU"/>
              </w:rPr>
              <w:t xml:space="preserve"> </w:t>
            </w:r>
            <w:r w:rsidRPr="00126CCA">
              <w:rPr>
                <w:sz w:val="24"/>
                <w:szCs w:val="24"/>
                <w:lang w:val="ru-RU"/>
              </w:rPr>
              <w:t>предметам,</w:t>
            </w:r>
            <w:r w:rsidRPr="00126CCA">
              <w:rPr>
                <w:spacing w:val="-5"/>
                <w:sz w:val="24"/>
                <w:szCs w:val="24"/>
                <w:lang w:val="ru-RU"/>
              </w:rPr>
              <w:t xml:space="preserve"> </w:t>
            </w:r>
            <w:r w:rsidRPr="00126CCA">
              <w:rPr>
                <w:sz w:val="24"/>
                <w:szCs w:val="24"/>
                <w:lang w:val="ru-RU"/>
              </w:rPr>
              <w:t>курсам,</w:t>
            </w:r>
            <w:r w:rsidRPr="00126CCA">
              <w:rPr>
                <w:spacing w:val="-10"/>
                <w:sz w:val="24"/>
                <w:szCs w:val="24"/>
                <w:lang w:val="ru-RU"/>
              </w:rPr>
              <w:t xml:space="preserve"> </w:t>
            </w:r>
            <w:r w:rsidRPr="00126CCA">
              <w:rPr>
                <w:sz w:val="24"/>
                <w:szCs w:val="24"/>
                <w:lang w:val="ru-RU"/>
              </w:rPr>
              <w:t>модулям</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0" w:right="243"/>
              <w:jc w:val="right"/>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126CCA" w:rsidRDefault="00126CCA" w:rsidP="00126CCA">
            <w:pPr>
              <w:pStyle w:val="TableParagraph"/>
              <w:tabs>
                <w:tab w:val="left" w:pos="1798"/>
                <w:tab w:val="left" w:pos="4001"/>
              </w:tabs>
              <w:spacing w:line="237" w:lineRule="auto"/>
              <w:ind w:right="93"/>
              <w:rPr>
                <w:sz w:val="24"/>
                <w:szCs w:val="24"/>
                <w:lang w:val="ru-RU"/>
              </w:rPr>
            </w:pPr>
            <w:r w:rsidRPr="00126CCA">
              <w:rPr>
                <w:sz w:val="24"/>
                <w:szCs w:val="24"/>
                <w:lang w:val="ru-RU"/>
              </w:rPr>
              <w:t>классные</w:t>
            </w:r>
            <w:r w:rsidRPr="00126CCA">
              <w:rPr>
                <w:sz w:val="24"/>
                <w:szCs w:val="24"/>
                <w:lang w:val="ru-RU"/>
              </w:rPr>
              <w:tab/>
              <w:t>руководители,</w:t>
            </w:r>
            <w:r w:rsidR="00CF7580">
              <w:rPr>
                <w:sz w:val="24"/>
                <w:szCs w:val="24"/>
                <w:lang w:val="ru-RU"/>
              </w:rPr>
              <w:t xml:space="preserve"> </w:t>
            </w:r>
            <w:r w:rsidRPr="00126CCA">
              <w:rPr>
                <w:sz w:val="24"/>
                <w:szCs w:val="24"/>
                <w:lang w:val="ru-RU"/>
              </w:rPr>
              <w:t>учителя-</w:t>
            </w:r>
            <w:r w:rsidRPr="00126CCA">
              <w:rPr>
                <w:spacing w:val="-57"/>
                <w:sz w:val="24"/>
                <w:szCs w:val="24"/>
                <w:lang w:val="ru-RU"/>
              </w:rPr>
              <w:t xml:space="preserve"> </w:t>
            </w:r>
            <w:r w:rsidRPr="00126CCA">
              <w:rPr>
                <w:sz w:val="24"/>
                <w:szCs w:val="24"/>
                <w:lang w:val="ru-RU"/>
              </w:rPr>
              <w:t>предметники,</w:t>
            </w:r>
            <w:r w:rsidRPr="00126CCA">
              <w:rPr>
                <w:spacing w:val="18"/>
                <w:sz w:val="24"/>
                <w:szCs w:val="24"/>
                <w:lang w:val="ru-RU"/>
              </w:rPr>
              <w:t xml:space="preserve"> </w:t>
            </w:r>
            <w:r w:rsidRPr="00126CCA">
              <w:rPr>
                <w:sz w:val="24"/>
                <w:szCs w:val="24"/>
                <w:lang w:val="ru-RU"/>
              </w:rPr>
              <w:t>педагог-психолог,</w:t>
            </w:r>
            <w:r w:rsidRPr="00126CCA">
              <w:rPr>
                <w:spacing w:val="14"/>
                <w:sz w:val="24"/>
                <w:szCs w:val="24"/>
                <w:lang w:val="ru-RU"/>
              </w:rPr>
              <w:t xml:space="preserve"> </w:t>
            </w:r>
            <w:r w:rsidRPr="00126CCA">
              <w:rPr>
                <w:sz w:val="24"/>
                <w:szCs w:val="24"/>
                <w:lang w:val="ru-RU"/>
              </w:rPr>
              <w:t>социальный</w:t>
            </w:r>
          </w:p>
          <w:p w:rsidR="00126CCA" w:rsidRPr="007B20CA" w:rsidRDefault="00126CCA" w:rsidP="00126CCA">
            <w:pPr>
              <w:pStyle w:val="TableParagraph"/>
              <w:spacing w:line="261" w:lineRule="exact"/>
              <w:rPr>
                <w:sz w:val="24"/>
                <w:szCs w:val="24"/>
              </w:rPr>
            </w:pPr>
            <w:r w:rsidRPr="007B20CA">
              <w:rPr>
                <w:sz w:val="24"/>
                <w:szCs w:val="24"/>
              </w:rPr>
              <w:t>педагог</w:t>
            </w:r>
          </w:p>
        </w:tc>
      </w:tr>
      <w:tr w:rsidR="00126CCA" w:rsidRPr="007B20CA" w:rsidTr="00126CCA">
        <w:trPr>
          <w:trHeight w:val="556"/>
        </w:trPr>
        <w:tc>
          <w:tcPr>
            <w:tcW w:w="4982" w:type="dxa"/>
          </w:tcPr>
          <w:p w:rsidR="00126CCA" w:rsidRPr="00126CCA" w:rsidRDefault="00126CCA" w:rsidP="00126CCA">
            <w:pPr>
              <w:pStyle w:val="TableParagraph"/>
              <w:spacing w:line="274" w:lineRule="exact"/>
              <w:rPr>
                <w:sz w:val="24"/>
                <w:szCs w:val="24"/>
                <w:lang w:val="ru-RU"/>
              </w:rPr>
            </w:pPr>
            <w:r w:rsidRPr="00126CCA">
              <w:rPr>
                <w:sz w:val="24"/>
                <w:szCs w:val="24"/>
                <w:lang w:val="ru-RU"/>
              </w:rPr>
              <w:t>Экскурсии,</w:t>
            </w:r>
            <w:r w:rsidRPr="00126CCA">
              <w:rPr>
                <w:spacing w:val="41"/>
                <w:sz w:val="24"/>
                <w:szCs w:val="24"/>
                <w:lang w:val="ru-RU"/>
              </w:rPr>
              <w:t xml:space="preserve"> </w:t>
            </w:r>
            <w:r w:rsidRPr="00126CCA">
              <w:rPr>
                <w:sz w:val="24"/>
                <w:szCs w:val="24"/>
                <w:lang w:val="ru-RU"/>
              </w:rPr>
              <w:t>походы</w:t>
            </w:r>
            <w:r w:rsidRPr="00126CCA">
              <w:rPr>
                <w:spacing w:val="41"/>
                <w:sz w:val="24"/>
                <w:szCs w:val="24"/>
                <w:lang w:val="ru-RU"/>
              </w:rPr>
              <w:t xml:space="preserve"> </w:t>
            </w:r>
            <w:r w:rsidRPr="00126CCA">
              <w:rPr>
                <w:sz w:val="24"/>
                <w:szCs w:val="24"/>
                <w:lang w:val="ru-RU"/>
              </w:rPr>
              <w:t>выходного</w:t>
            </w:r>
            <w:r w:rsidRPr="00126CCA">
              <w:rPr>
                <w:spacing w:val="43"/>
                <w:sz w:val="24"/>
                <w:szCs w:val="24"/>
                <w:lang w:val="ru-RU"/>
              </w:rPr>
              <w:t xml:space="preserve"> </w:t>
            </w:r>
            <w:r w:rsidRPr="00126CCA">
              <w:rPr>
                <w:sz w:val="24"/>
                <w:szCs w:val="24"/>
                <w:lang w:val="ru-RU"/>
              </w:rPr>
              <w:t>дня</w:t>
            </w:r>
            <w:r w:rsidRPr="00126CCA">
              <w:rPr>
                <w:spacing w:val="39"/>
                <w:sz w:val="24"/>
                <w:szCs w:val="24"/>
                <w:lang w:val="ru-RU"/>
              </w:rPr>
              <w:t xml:space="preserve"> </w:t>
            </w:r>
            <w:r w:rsidRPr="00126CCA">
              <w:rPr>
                <w:sz w:val="24"/>
                <w:szCs w:val="24"/>
                <w:lang w:val="ru-RU"/>
              </w:rPr>
              <w:t>(в</w:t>
            </w:r>
            <w:r w:rsidRPr="00126CCA">
              <w:rPr>
                <w:spacing w:val="37"/>
                <w:sz w:val="24"/>
                <w:szCs w:val="24"/>
                <w:lang w:val="ru-RU"/>
              </w:rPr>
              <w:t xml:space="preserve"> </w:t>
            </w:r>
            <w:r w:rsidRPr="00126CCA">
              <w:rPr>
                <w:sz w:val="24"/>
                <w:szCs w:val="24"/>
                <w:lang w:val="ru-RU"/>
              </w:rPr>
              <w:t>музей,</w:t>
            </w:r>
            <w:r w:rsidRPr="00126CCA">
              <w:rPr>
                <w:spacing w:val="45"/>
                <w:sz w:val="24"/>
                <w:szCs w:val="24"/>
                <w:lang w:val="ru-RU"/>
              </w:rPr>
              <w:t xml:space="preserve"> </w:t>
            </w:r>
            <w:r w:rsidRPr="00126CCA">
              <w:rPr>
                <w:sz w:val="24"/>
                <w:szCs w:val="24"/>
                <w:lang w:val="ru-RU"/>
              </w:rPr>
              <w:t>картинную</w:t>
            </w:r>
            <w:r w:rsidRPr="00126CCA">
              <w:rPr>
                <w:spacing w:val="-57"/>
                <w:sz w:val="24"/>
                <w:szCs w:val="24"/>
                <w:lang w:val="ru-RU"/>
              </w:rPr>
              <w:t xml:space="preserve"> </w:t>
            </w:r>
            <w:r w:rsidRPr="00126CCA">
              <w:rPr>
                <w:sz w:val="24"/>
                <w:szCs w:val="24"/>
                <w:lang w:val="ru-RU"/>
              </w:rPr>
              <w:t>галерею,</w:t>
            </w:r>
            <w:r w:rsidRPr="00126CCA">
              <w:rPr>
                <w:spacing w:val="3"/>
                <w:sz w:val="24"/>
                <w:szCs w:val="24"/>
                <w:lang w:val="ru-RU"/>
              </w:rPr>
              <w:t xml:space="preserve"> </w:t>
            </w:r>
            <w:r w:rsidRPr="00126CCA">
              <w:rPr>
                <w:sz w:val="24"/>
                <w:szCs w:val="24"/>
                <w:lang w:val="ru-RU"/>
              </w:rPr>
              <w:t>технопарк,</w:t>
            </w:r>
            <w:r w:rsidRPr="00126CCA">
              <w:rPr>
                <w:spacing w:val="3"/>
                <w:sz w:val="24"/>
                <w:szCs w:val="24"/>
                <w:lang w:val="ru-RU"/>
              </w:rPr>
              <w:t xml:space="preserve"> </w:t>
            </w:r>
            <w:r w:rsidRPr="00126CCA">
              <w:rPr>
                <w:sz w:val="24"/>
                <w:szCs w:val="24"/>
                <w:lang w:val="ru-RU"/>
              </w:rPr>
              <w:t>на</w:t>
            </w:r>
            <w:r w:rsidRPr="00126CCA">
              <w:rPr>
                <w:spacing w:val="-5"/>
                <w:sz w:val="24"/>
                <w:szCs w:val="24"/>
                <w:lang w:val="ru-RU"/>
              </w:rPr>
              <w:t xml:space="preserve"> </w:t>
            </w:r>
            <w:r w:rsidRPr="00126CCA">
              <w:rPr>
                <w:sz w:val="24"/>
                <w:szCs w:val="24"/>
                <w:lang w:val="ru-RU"/>
              </w:rPr>
              <w:t>предприятие</w:t>
            </w:r>
            <w:r w:rsidRPr="00126CCA">
              <w:rPr>
                <w:spacing w:val="1"/>
                <w:sz w:val="24"/>
                <w:szCs w:val="24"/>
                <w:lang w:val="ru-RU"/>
              </w:rPr>
              <w:t xml:space="preserve"> </w:t>
            </w:r>
            <w:r w:rsidRPr="00126CCA">
              <w:rPr>
                <w:sz w:val="24"/>
                <w:szCs w:val="24"/>
                <w:lang w:val="ru-RU"/>
              </w:rPr>
              <w:t>и</w:t>
            </w:r>
            <w:r w:rsidRPr="00126CCA">
              <w:rPr>
                <w:spacing w:val="-3"/>
                <w:sz w:val="24"/>
                <w:szCs w:val="24"/>
                <w:lang w:val="ru-RU"/>
              </w:rPr>
              <w:t xml:space="preserve"> </w:t>
            </w:r>
            <w:r w:rsidRPr="00126CCA">
              <w:rPr>
                <w:sz w:val="24"/>
                <w:szCs w:val="24"/>
                <w:lang w:val="ru-RU"/>
              </w:rPr>
              <w:t>др.)</w:t>
            </w:r>
          </w:p>
        </w:tc>
        <w:tc>
          <w:tcPr>
            <w:tcW w:w="1104" w:type="dxa"/>
          </w:tcPr>
          <w:p w:rsidR="00126CCA" w:rsidRPr="007B20CA" w:rsidRDefault="00126CCA" w:rsidP="00126CCA">
            <w:pPr>
              <w:pStyle w:val="TableParagraph"/>
              <w:spacing w:line="273"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73" w:lineRule="exact"/>
              <w:ind w:left="0" w:right="243"/>
              <w:jc w:val="right"/>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CF7580" w:rsidP="00126CCA">
            <w:pPr>
              <w:pStyle w:val="TableParagraph"/>
              <w:tabs>
                <w:tab w:val="left" w:pos="1544"/>
                <w:tab w:val="left" w:pos="3487"/>
              </w:tabs>
              <w:spacing w:line="274" w:lineRule="exact"/>
              <w:ind w:right="94"/>
              <w:rPr>
                <w:sz w:val="24"/>
                <w:szCs w:val="24"/>
              </w:rPr>
            </w:pPr>
            <w:r w:rsidRPr="007B20CA">
              <w:rPr>
                <w:sz w:val="24"/>
                <w:szCs w:val="24"/>
              </w:rPr>
              <w:t>К</w:t>
            </w:r>
            <w:r w:rsidR="00126CCA" w:rsidRPr="007B20CA">
              <w:rPr>
                <w:sz w:val="24"/>
                <w:szCs w:val="24"/>
              </w:rPr>
              <w:t>лассные</w:t>
            </w:r>
            <w:r>
              <w:rPr>
                <w:sz w:val="24"/>
                <w:szCs w:val="24"/>
                <w:lang w:val="ru-RU"/>
              </w:rPr>
              <w:t xml:space="preserve"> </w:t>
            </w:r>
            <w:r w:rsidR="00126CCA" w:rsidRPr="007B20CA">
              <w:rPr>
                <w:sz w:val="24"/>
                <w:szCs w:val="24"/>
              </w:rPr>
              <w:t>руководители,</w:t>
            </w:r>
            <w:r>
              <w:rPr>
                <w:sz w:val="24"/>
                <w:szCs w:val="24"/>
                <w:lang w:val="ru-RU"/>
              </w:rPr>
              <w:t xml:space="preserve"> </w:t>
            </w:r>
            <w:proofErr w:type="gramStart"/>
            <w:r w:rsidR="00126CCA" w:rsidRPr="007B20CA">
              <w:rPr>
                <w:spacing w:val="-1"/>
                <w:sz w:val="24"/>
                <w:szCs w:val="24"/>
              </w:rPr>
              <w:t>родительский</w:t>
            </w:r>
            <w:r>
              <w:rPr>
                <w:spacing w:val="-1"/>
                <w:sz w:val="24"/>
                <w:szCs w:val="24"/>
                <w:lang w:val="ru-RU"/>
              </w:rPr>
              <w:t xml:space="preserve"> </w:t>
            </w:r>
            <w:r w:rsidR="00126CCA" w:rsidRPr="007B20CA">
              <w:rPr>
                <w:spacing w:val="-57"/>
                <w:sz w:val="24"/>
                <w:szCs w:val="24"/>
              </w:rPr>
              <w:t xml:space="preserve"> </w:t>
            </w:r>
            <w:r w:rsidR="00126CCA" w:rsidRPr="007B20CA">
              <w:rPr>
                <w:sz w:val="24"/>
                <w:szCs w:val="24"/>
              </w:rPr>
              <w:t>комитет</w:t>
            </w:r>
            <w:proofErr w:type="gramEnd"/>
            <w:r w:rsidR="00126CCA" w:rsidRPr="007B20CA">
              <w:rPr>
                <w:sz w:val="24"/>
                <w:szCs w:val="24"/>
              </w:rPr>
              <w:t>.</w:t>
            </w:r>
          </w:p>
        </w:tc>
      </w:tr>
      <w:tr w:rsidR="00126CCA" w:rsidRPr="007B20CA" w:rsidTr="00126CCA">
        <w:trPr>
          <w:trHeight w:val="273"/>
        </w:trPr>
        <w:tc>
          <w:tcPr>
            <w:tcW w:w="4982" w:type="dxa"/>
          </w:tcPr>
          <w:p w:rsidR="00126CCA" w:rsidRPr="007B20CA" w:rsidRDefault="00126CCA" w:rsidP="00126CCA">
            <w:pPr>
              <w:pStyle w:val="TableParagraph"/>
              <w:spacing w:line="253" w:lineRule="exact"/>
              <w:rPr>
                <w:sz w:val="24"/>
                <w:szCs w:val="24"/>
              </w:rPr>
            </w:pPr>
            <w:r w:rsidRPr="007B20CA">
              <w:rPr>
                <w:sz w:val="24"/>
                <w:szCs w:val="24"/>
              </w:rPr>
              <w:t>Коллективно-творческие</w:t>
            </w:r>
            <w:r w:rsidRPr="007B20CA">
              <w:rPr>
                <w:spacing w:val="-14"/>
                <w:sz w:val="24"/>
                <w:szCs w:val="24"/>
              </w:rPr>
              <w:t xml:space="preserve"> </w:t>
            </w:r>
            <w:r w:rsidRPr="007B20CA">
              <w:rPr>
                <w:sz w:val="24"/>
                <w:szCs w:val="24"/>
              </w:rPr>
              <w:t>дела</w:t>
            </w:r>
          </w:p>
        </w:tc>
        <w:tc>
          <w:tcPr>
            <w:tcW w:w="1104" w:type="dxa"/>
          </w:tcPr>
          <w:p w:rsidR="00126CCA" w:rsidRPr="007B20CA" w:rsidRDefault="00126CCA" w:rsidP="00126CCA">
            <w:pPr>
              <w:pStyle w:val="TableParagraph"/>
              <w:spacing w:line="253"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53" w:lineRule="exact"/>
              <w:ind w:left="0" w:right="243"/>
              <w:jc w:val="right"/>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53" w:lineRule="exact"/>
              <w:rPr>
                <w:sz w:val="24"/>
                <w:szCs w:val="24"/>
              </w:rPr>
            </w:pPr>
            <w:r w:rsidRPr="007B20CA">
              <w:rPr>
                <w:sz w:val="24"/>
                <w:szCs w:val="24"/>
              </w:rPr>
              <w:t>классные</w:t>
            </w:r>
            <w:r w:rsidRPr="007B20CA">
              <w:rPr>
                <w:spacing w:val="-10"/>
                <w:sz w:val="24"/>
                <w:szCs w:val="24"/>
              </w:rPr>
              <w:t xml:space="preserve"> </w:t>
            </w:r>
            <w:r w:rsidRPr="007B20CA">
              <w:rPr>
                <w:sz w:val="24"/>
                <w:szCs w:val="24"/>
              </w:rPr>
              <w:t>руководители</w:t>
            </w:r>
          </w:p>
        </w:tc>
      </w:tr>
      <w:tr w:rsidR="00126CCA" w:rsidRPr="007B20CA" w:rsidTr="00126CCA">
        <w:trPr>
          <w:trHeight w:val="278"/>
        </w:trPr>
        <w:tc>
          <w:tcPr>
            <w:tcW w:w="10227" w:type="dxa"/>
            <w:gridSpan w:val="4"/>
          </w:tcPr>
          <w:p w:rsidR="00126CCA" w:rsidRPr="00126CCA" w:rsidRDefault="00126CCA" w:rsidP="004F4A48">
            <w:pPr>
              <w:pStyle w:val="TableParagraph"/>
              <w:spacing w:line="258" w:lineRule="exact"/>
              <w:ind w:left="1865" w:right="2264"/>
              <w:jc w:val="center"/>
              <w:rPr>
                <w:b/>
                <w:sz w:val="24"/>
                <w:szCs w:val="24"/>
                <w:lang w:val="ru-RU"/>
              </w:rPr>
            </w:pPr>
            <w:r w:rsidRPr="00126CCA">
              <w:rPr>
                <w:b/>
                <w:sz w:val="24"/>
                <w:szCs w:val="24"/>
                <w:lang w:val="ru-RU"/>
              </w:rPr>
              <w:t>Модуль</w:t>
            </w:r>
            <w:r w:rsidRPr="00126CCA">
              <w:rPr>
                <w:b/>
                <w:spacing w:val="-11"/>
                <w:sz w:val="24"/>
                <w:szCs w:val="24"/>
                <w:lang w:val="ru-RU"/>
              </w:rPr>
              <w:t xml:space="preserve"> </w:t>
            </w:r>
            <w:r w:rsidRPr="00126CCA">
              <w:rPr>
                <w:b/>
                <w:sz w:val="24"/>
                <w:szCs w:val="24"/>
                <w:lang w:val="ru-RU"/>
              </w:rPr>
              <w:t>«Организация</w:t>
            </w:r>
            <w:r w:rsidRPr="00126CCA">
              <w:rPr>
                <w:b/>
                <w:spacing w:val="-12"/>
                <w:sz w:val="24"/>
                <w:szCs w:val="24"/>
                <w:lang w:val="ru-RU"/>
              </w:rPr>
              <w:t xml:space="preserve"> </w:t>
            </w:r>
            <w:r w:rsidRPr="00126CCA">
              <w:rPr>
                <w:b/>
                <w:sz w:val="24"/>
                <w:szCs w:val="24"/>
                <w:lang w:val="ru-RU"/>
              </w:rPr>
              <w:t>предметно-эстетической</w:t>
            </w:r>
            <w:r w:rsidRPr="00126CCA">
              <w:rPr>
                <w:b/>
                <w:spacing w:val="-8"/>
                <w:sz w:val="24"/>
                <w:szCs w:val="24"/>
                <w:lang w:val="ru-RU"/>
              </w:rPr>
              <w:t xml:space="preserve"> </w:t>
            </w:r>
            <w:r w:rsidRPr="00126CCA">
              <w:rPr>
                <w:b/>
                <w:sz w:val="24"/>
                <w:szCs w:val="24"/>
                <w:lang w:val="ru-RU"/>
              </w:rPr>
              <w:t>среды»</w:t>
            </w:r>
          </w:p>
        </w:tc>
      </w:tr>
      <w:tr w:rsidR="00126CCA" w:rsidRPr="007B20CA" w:rsidTr="00126CCA">
        <w:trPr>
          <w:trHeight w:val="2481"/>
        </w:trPr>
        <w:tc>
          <w:tcPr>
            <w:tcW w:w="4982" w:type="dxa"/>
          </w:tcPr>
          <w:p w:rsidR="00126CCA" w:rsidRPr="00126CCA" w:rsidRDefault="00126CCA" w:rsidP="00126CCA">
            <w:pPr>
              <w:pStyle w:val="TableParagraph"/>
              <w:ind w:right="95"/>
              <w:jc w:val="both"/>
              <w:rPr>
                <w:sz w:val="24"/>
                <w:szCs w:val="24"/>
                <w:lang w:val="ru-RU"/>
              </w:rPr>
            </w:pPr>
            <w:r w:rsidRPr="00126CCA">
              <w:rPr>
                <w:sz w:val="24"/>
                <w:szCs w:val="24"/>
                <w:lang w:val="ru-RU"/>
              </w:rPr>
              <w:t>Оформление внешнего фасада здания, класса, холла при</w:t>
            </w:r>
            <w:r w:rsidRPr="00126CCA">
              <w:rPr>
                <w:spacing w:val="1"/>
                <w:sz w:val="24"/>
                <w:szCs w:val="24"/>
                <w:lang w:val="ru-RU"/>
              </w:rPr>
              <w:t xml:space="preserve"> </w:t>
            </w:r>
            <w:r w:rsidRPr="00126CCA">
              <w:rPr>
                <w:sz w:val="24"/>
                <w:szCs w:val="24"/>
                <w:lang w:val="ru-RU"/>
              </w:rPr>
              <w:t>входе</w:t>
            </w:r>
            <w:r w:rsidRPr="00126CCA">
              <w:rPr>
                <w:spacing w:val="1"/>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общеобразовательную</w:t>
            </w:r>
            <w:r w:rsidRPr="00126CCA">
              <w:rPr>
                <w:spacing w:val="1"/>
                <w:sz w:val="24"/>
                <w:szCs w:val="24"/>
                <w:lang w:val="ru-RU"/>
              </w:rPr>
              <w:t xml:space="preserve"> </w:t>
            </w:r>
            <w:r w:rsidRPr="00126CCA">
              <w:rPr>
                <w:sz w:val="24"/>
                <w:szCs w:val="24"/>
                <w:lang w:val="ru-RU"/>
              </w:rPr>
              <w:t>организацию</w:t>
            </w:r>
            <w:r w:rsidRPr="00126CCA">
              <w:rPr>
                <w:spacing w:val="1"/>
                <w:sz w:val="24"/>
                <w:szCs w:val="24"/>
                <w:lang w:val="ru-RU"/>
              </w:rPr>
              <w:t xml:space="preserve"> </w:t>
            </w:r>
            <w:r w:rsidRPr="00126CCA">
              <w:rPr>
                <w:sz w:val="24"/>
                <w:szCs w:val="24"/>
                <w:lang w:val="ru-RU"/>
              </w:rPr>
              <w:t>государственной</w:t>
            </w:r>
            <w:r w:rsidRPr="00126CCA">
              <w:rPr>
                <w:spacing w:val="1"/>
                <w:sz w:val="24"/>
                <w:szCs w:val="24"/>
                <w:lang w:val="ru-RU"/>
              </w:rPr>
              <w:t xml:space="preserve"> </w:t>
            </w:r>
            <w:r w:rsidRPr="00126CCA">
              <w:rPr>
                <w:sz w:val="24"/>
                <w:szCs w:val="24"/>
                <w:lang w:val="ru-RU"/>
              </w:rPr>
              <w:t>символикой</w:t>
            </w:r>
            <w:r w:rsidRPr="00126CCA">
              <w:rPr>
                <w:spacing w:val="1"/>
                <w:sz w:val="24"/>
                <w:szCs w:val="24"/>
                <w:lang w:val="ru-RU"/>
              </w:rPr>
              <w:t xml:space="preserve"> </w:t>
            </w:r>
            <w:r w:rsidRPr="00126CCA">
              <w:rPr>
                <w:sz w:val="24"/>
                <w:szCs w:val="24"/>
                <w:lang w:val="ru-RU"/>
              </w:rPr>
              <w:t>Российской</w:t>
            </w:r>
            <w:r w:rsidRPr="00126CCA">
              <w:rPr>
                <w:spacing w:val="1"/>
                <w:sz w:val="24"/>
                <w:szCs w:val="24"/>
                <w:lang w:val="ru-RU"/>
              </w:rPr>
              <w:t xml:space="preserve"> </w:t>
            </w:r>
            <w:r w:rsidRPr="00126CCA">
              <w:rPr>
                <w:sz w:val="24"/>
                <w:szCs w:val="24"/>
                <w:lang w:val="ru-RU"/>
              </w:rPr>
              <w:t>Федерации,</w:t>
            </w:r>
            <w:r w:rsidRPr="00126CCA">
              <w:rPr>
                <w:spacing w:val="1"/>
                <w:sz w:val="24"/>
                <w:szCs w:val="24"/>
                <w:lang w:val="ru-RU"/>
              </w:rPr>
              <w:t xml:space="preserve"> </w:t>
            </w:r>
            <w:r w:rsidRPr="00126CCA">
              <w:rPr>
                <w:sz w:val="24"/>
                <w:szCs w:val="24"/>
                <w:lang w:val="ru-RU"/>
              </w:rPr>
              <w:t>субъекта</w:t>
            </w:r>
            <w:r w:rsidRPr="00126CCA">
              <w:rPr>
                <w:spacing w:val="1"/>
                <w:sz w:val="24"/>
                <w:szCs w:val="24"/>
                <w:lang w:val="ru-RU"/>
              </w:rPr>
              <w:t xml:space="preserve"> </w:t>
            </w:r>
            <w:r w:rsidRPr="00126CCA">
              <w:rPr>
                <w:sz w:val="24"/>
                <w:szCs w:val="24"/>
                <w:lang w:val="ru-RU"/>
              </w:rPr>
              <w:t>Российской</w:t>
            </w:r>
            <w:r w:rsidRPr="00126CCA">
              <w:rPr>
                <w:spacing w:val="1"/>
                <w:sz w:val="24"/>
                <w:szCs w:val="24"/>
                <w:lang w:val="ru-RU"/>
              </w:rPr>
              <w:t xml:space="preserve"> </w:t>
            </w:r>
            <w:r w:rsidRPr="00126CCA">
              <w:rPr>
                <w:sz w:val="24"/>
                <w:szCs w:val="24"/>
                <w:lang w:val="ru-RU"/>
              </w:rPr>
              <w:t>Федерации,</w:t>
            </w:r>
            <w:r w:rsidRPr="00126CCA">
              <w:rPr>
                <w:spacing w:val="1"/>
                <w:sz w:val="24"/>
                <w:szCs w:val="24"/>
                <w:lang w:val="ru-RU"/>
              </w:rPr>
              <w:t xml:space="preserve"> </w:t>
            </w:r>
            <w:r w:rsidRPr="00126CCA">
              <w:rPr>
                <w:sz w:val="24"/>
                <w:szCs w:val="24"/>
                <w:lang w:val="ru-RU"/>
              </w:rPr>
              <w:t>муниципального</w:t>
            </w:r>
            <w:r w:rsidRPr="00126CCA">
              <w:rPr>
                <w:spacing w:val="1"/>
                <w:sz w:val="24"/>
                <w:szCs w:val="24"/>
                <w:lang w:val="ru-RU"/>
              </w:rPr>
              <w:t xml:space="preserve"> </w:t>
            </w:r>
            <w:r w:rsidRPr="00126CCA">
              <w:rPr>
                <w:sz w:val="24"/>
                <w:szCs w:val="24"/>
                <w:lang w:val="ru-RU"/>
              </w:rPr>
              <w:t>образования</w:t>
            </w:r>
            <w:r w:rsidRPr="00126CCA">
              <w:rPr>
                <w:spacing w:val="1"/>
                <w:sz w:val="24"/>
                <w:szCs w:val="24"/>
                <w:lang w:val="ru-RU"/>
              </w:rPr>
              <w:t xml:space="preserve"> </w:t>
            </w:r>
            <w:r w:rsidRPr="00126CCA">
              <w:rPr>
                <w:sz w:val="24"/>
                <w:szCs w:val="24"/>
                <w:lang w:val="ru-RU"/>
              </w:rPr>
              <w:t>(флаг,</w:t>
            </w:r>
            <w:r w:rsidRPr="00126CCA">
              <w:rPr>
                <w:spacing w:val="1"/>
                <w:sz w:val="24"/>
                <w:szCs w:val="24"/>
                <w:lang w:val="ru-RU"/>
              </w:rPr>
              <w:t xml:space="preserve"> </w:t>
            </w:r>
            <w:r w:rsidRPr="00126CCA">
              <w:rPr>
                <w:sz w:val="24"/>
                <w:szCs w:val="24"/>
                <w:lang w:val="ru-RU"/>
              </w:rPr>
              <w:t>герб)</w:t>
            </w:r>
            <w:r w:rsidRPr="00126CCA">
              <w:rPr>
                <w:spacing w:val="1"/>
                <w:sz w:val="24"/>
                <w:szCs w:val="24"/>
                <w:lang w:val="ru-RU"/>
              </w:rPr>
              <w:t xml:space="preserve"> </w:t>
            </w:r>
            <w:r w:rsidRPr="00126CCA">
              <w:rPr>
                <w:sz w:val="24"/>
                <w:szCs w:val="24"/>
                <w:lang w:val="ru-RU"/>
              </w:rPr>
              <w:t>-</w:t>
            </w:r>
            <w:r w:rsidRPr="00126CCA">
              <w:rPr>
                <w:spacing w:val="1"/>
                <w:sz w:val="24"/>
                <w:szCs w:val="24"/>
                <w:lang w:val="ru-RU"/>
              </w:rPr>
              <w:t xml:space="preserve"> </w:t>
            </w:r>
            <w:r w:rsidRPr="00126CCA">
              <w:rPr>
                <w:sz w:val="24"/>
                <w:szCs w:val="24"/>
                <w:lang w:val="ru-RU"/>
              </w:rPr>
              <w:t>изображениями</w:t>
            </w:r>
            <w:r w:rsidRPr="00126CCA">
              <w:rPr>
                <w:spacing w:val="1"/>
                <w:sz w:val="24"/>
                <w:szCs w:val="24"/>
                <w:lang w:val="ru-RU"/>
              </w:rPr>
              <w:t xml:space="preserve"> </w:t>
            </w:r>
            <w:r w:rsidRPr="00126CCA">
              <w:rPr>
                <w:sz w:val="24"/>
                <w:szCs w:val="24"/>
                <w:lang w:val="ru-RU"/>
              </w:rPr>
              <w:t>символики</w:t>
            </w:r>
            <w:r w:rsidRPr="00126CCA">
              <w:rPr>
                <w:spacing w:val="1"/>
                <w:sz w:val="24"/>
                <w:szCs w:val="24"/>
                <w:lang w:val="ru-RU"/>
              </w:rPr>
              <w:t xml:space="preserve"> </w:t>
            </w:r>
            <w:r w:rsidRPr="00126CCA">
              <w:rPr>
                <w:sz w:val="24"/>
                <w:szCs w:val="24"/>
                <w:lang w:val="ru-RU"/>
              </w:rPr>
              <w:t>Российского государства в разные периоды тысячелетней</w:t>
            </w:r>
            <w:r w:rsidRPr="00126CCA">
              <w:rPr>
                <w:spacing w:val="1"/>
                <w:sz w:val="24"/>
                <w:szCs w:val="24"/>
                <w:lang w:val="ru-RU"/>
              </w:rPr>
              <w:t xml:space="preserve"> </w:t>
            </w:r>
            <w:r w:rsidRPr="00126CCA">
              <w:rPr>
                <w:sz w:val="24"/>
                <w:szCs w:val="24"/>
                <w:lang w:val="ru-RU"/>
              </w:rPr>
              <w:t>истории,</w:t>
            </w:r>
            <w:r w:rsidRPr="00126CCA">
              <w:rPr>
                <w:spacing w:val="-2"/>
                <w:sz w:val="24"/>
                <w:szCs w:val="24"/>
                <w:lang w:val="ru-RU"/>
              </w:rPr>
              <w:t xml:space="preserve"> </w:t>
            </w:r>
            <w:r w:rsidRPr="00126CCA">
              <w:rPr>
                <w:sz w:val="24"/>
                <w:szCs w:val="24"/>
                <w:lang w:val="ru-RU"/>
              </w:rPr>
              <w:t>исторической</w:t>
            </w:r>
            <w:r w:rsidRPr="00126CCA">
              <w:rPr>
                <w:spacing w:val="-3"/>
                <w:sz w:val="24"/>
                <w:szCs w:val="24"/>
                <w:lang w:val="ru-RU"/>
              </w:rPr>
              <w:t xml:space="preserve"> </w:t>
            </w:r>
            <w:r w:rsidRPr="00126CCA">
              <w:rPr>
                <w:sz w:val="24"/>
                <w:szCs w:val="24"/>
                <w:lang w:val="ru-RU"/>
              </w:rPr>
              <w:t>символики</w:t>
            </w:r>
            <w:r w:rsidRPr="00126CCA">
              <w:rPr>
                <w:spacing w:val="2"/>
                <w:sz w:val="24"/>
                <w:szCs w:val="24"/>
                <w:lang w:val="ru-RU"/>
              </w:rPr>
              <w:t xml:space="preserve"> </w:t>
            </w:r>
            <w:r w:rsidRPr="00126CCA">
              <w:rPr>
                <w:sz w:val="24"/>
                <w:szCs w:val="24"/>
                <w:lang w:val="ru-RU"/>
              </w:rPr>
              <w:t>региона.</w:t>
            </w:r>
          </w:p>
          <w:p w:rsidR="00126CCA" w:rsidRPr="00CF7580" w:rsidRDefault="00126CCA" w:rsidP="00CF7580">
            <w:pPr>
              <w:pStyle w:val="TableParagraph"/>
              <w:spacing w:line="274" w:lineRule="exact"/>
              <w:ind w:left="167"/>
              <w:jc w:val="both"/>
              <w:rPr>
                <w:sz w:val="24"/>
                <w:szCs w:val="24"/>
                <w:lang w:val="ru-RU"/>
              </w:rPr>
            </w:pPr>
            <w:r w:rsidRPr="00126CCA">
              <w:rPr>
                <w:sz w:val="24"/>
                <w:szCs w:val="24"/>
                <w:lang w:val="ru-RU"/>
              </w:rPr>
              <w:t>Оформление</w:t>
            </w:r>
            <w:r w:rsidRPr="00126CCA">
              <w:rPr>
                <w:spacing w:val="1"/>
                <w:sz w:val="24"/>
                <w:szCs w:val="24"/>
                <w:lang w:val="ru-RU"/>
              </w:rPr>
              <w:t xml:space="preserve"> </w:t>
            </w:r>
            <w:r w:rsidRPr="00126CCA">
              <w:rPr>
                <w:sz w:val="24"/>
                <w:szCs w:val="24"/>
                <w:lang w:val="ru-RU"/>
              </w:rPr>
              <w:t>школьного</w:t>
            </w:r>
            <w:r w:rsidRPr="00126CCA">
              <w:rPr>
                <w:spacing w:val="12"/>
                <w:sz w:val="24"/>
                <w:szCs w:val="24"/>
                <w:lang w:val="ru-RU"/>
              </w:rPr>
              <w:t xml:space="preserve"> </w:t>
            </w:r>
            <w:r w:rsidRPr="00126CCA">
              <w:rPr>
                <w:sz w:val="24"/>
                <w:szCs w:val="24"/>
                <w:lang w:val="ru-RU"/>
              </w:rPr>
              <w:t>уголка</w:t>
            </w:r>
            <w:r w:rsidRPr="00126CCA">
              <w:rPr>
                <w:spacing w:val="13"/>
                <w:sz w:val="24"/>
                <w:szCs w:val="24"/>
                <w:lang w:val="ru-RU"/>
              </w:rPr>
              <w:t xml:space="preserve"> </w:t>
            </w:r>
            <w:r w:rsidRPr="00126CCA">
              <w:rPr>
                <w:sz w:val="24"/>
                <w:szCs w:val="24"/>
                <w:lang w:val="ru-RU"/>
              </w:rPr>
              <w:t>-</w:t>
            </w:r>
            <w:r w:rsidRPr="00126CCA">
              <w:rPr>
                <w:spacing w:val="9"/>
                <w:sz w:val="24"/>
                <w:szCs w:val="24"/>
                <w:lang w:val="ru-RU"/>
              </w:rPr>
              <w:t xml:space="preserve"> </w:t>
            </w:r>
            <w:r w:rsidRPr="00126CCA">
              <w:rPr>
                <w:sz w:val="24"/>
                <w:szCs w:val="24"/>
                <w:lang w:val="ru-RU"/>
              </w:rPr>
              <w:t>(название,</w:t>
            </w:r>
            <w:r w:rsidRPr="00126CCA">
              <w:rPr>
                <w:spacing w:val="9"/>
                <w:sz w:val="24"/>
                <w:szCs w:val="24"/>
                <w:lang w:val="ru-RU"/>
              </w:rPr>
              <w:t xml:space="preserve"> </w:t>
            </w:r>
            <w:r w:rsidRPr="00126CCA">
              <w:rPr>
                <w:sz w:val="24"/>
                <w:szCs w:val="24"/>
                <w:lang w:val="ru-RU"/>
              </w:rPr>
              <w:t>девиз</w:t>
            </w:r>
            <w:r w:rsidRPr="00126CCA">
              <w:rPr>
                <w:spacing w:val="8"/>
                <w:sz w:val="24"/>
                <w:szCs w:val="24"/>
                <w:lang w:val="ru-RU"/>
              </w:rPr>
              <w:t xml:space="preserve"> </w:t>
            </w:r>
            <w:r w:rsidRPr="00126CCA">
              <w:rPr>
                <w:sz w:val="24"/>
                <w:szCs w:val="24"/>
                <w:lang w:val="ru-RU"/>
              </w:rPr>
              <w:t>класса,</w:t>
            </w:r>
            <w:r w:rsidR="00CF7580">
              <w:rPr>
                <w:sz w:val="24"/>
                <w:szCs w:val="24"/>
                <w:lang w:val="ru-RU"/>
              </w:rPr>
              <w:t xml:space="preserve"> </w:t>
            </w:r>
            <w:r w:rsidRPr="00CF7580">
              <w:rPr>
                <w:sz w:val="24"/>
                <w:szCs w:val="24"/>
                <w:lang w:val="ru-RU"/>
              </w:rPr>
              <w:t>информационный</w:t>
            </w:r>
            <w:r w:rsidRPr="00CF7580">
              <w:rPr>
                <w:spacing w:val="-10"/>
                <w:sz w:val="24"/>
                <w:szCs w:val="24"/>
                <w:lang w:val="ru-RU"/>
              </w:rPr>
              <w:t xml:space="preserve"> </w:t>
            </w:r>
            <w:r w:rsidRPr="00CF7580">
              <w:rPr>
                <w:sz w:val="24"/>
                <w:szCs w:val="24"/>
                <w:lang w:val="ru-RU"/>
              </w:rPr>
              <w:t>стенд),</w:t>
            </w:r>
            <w:r w:rsidRPr="00CF7580">
              <w:rPr>
                <w:spacing w:val="-5"/>
                <w:sz w:val="24"/>
                <w:szCs w:val="24"/>
                <w:lang w:val="ru-RU"/>
              </w:rPr>
              <w:t xml:space="preserve"> </w:t>
            </w:r>
            <w:r w:rsidRPr="00CF7580">
              <w:rPr>
                <w:sz w:val="24"/>
                <w:szCs w:val="24"/>
                <w:lang w:val="ru-RU"/>
              </w:rPr>
              <w:t>уголка</w:t>
            </w:r>
            <w:r w:rsidRPr="00CF7580">
              <w:rPr>
                <w:spacing w:val="-7"/>
                <w:sz w:val="24"/>
                <w:szCs w:val="24"/>
                <w:lang w:val="ru-RU"/>
              </w:rPr>
              <w:t xml:space="preserve"> </w:t>
            </w:r>
            <w:r w:rsidRPr="00CF7580">
              <w:rPr>
                <w:sz w:val="24"/>
                <w:szCs w:val="24"/>
                <w:lang w:val="ru-RU"/>
              </w:rPr>
              <w:t>безопасности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0" w:right="167"/>
              <w:jc w:val="right"/>
              <w:rPr>
                <w:sz w:val="24"/>
                <w:szCs w:val="24"/>
              </w:rPr>
            </w:pPr>
            <w:r w:rsidRPr="007B20CA">
              <w:rPr>
                <w:sz w:val="24"/>
                <w:szCs w:val="24"/>
              </w:rPr>
              <w:t>август-сентябрь</w:t>
            </w:r>
          </w:p>
        </w:tc>
        <w:tc>
          <w:tcPr>
            <w:tcW w:w="2693" w:type="dxa"/>
          </w:tcPr>
          <w:p w:rsidR="00126CCA" w:rsidRPr="00126CCA" w:rsidRDefault="00126CCA" w:rsidP="00126CCA">
            <w:pPr>
              <w:pStyle w:val="TableParagraph"/>
              <w:spacing w:line="237" w:lineRule="auto"/>
              <w:ind w:right="88"/>
              <w:rPr>
                <w:sz w:val="24"/>
                <w:szCs w:val="24"/>
                <w:lang w:val="ru-RU"/>
              </w:rPr>
            </w:pPr>
            <w:r w:rsidRPr="00126CCA">
              <w:rPr>
                <w:sz w:val="24"/>
                <w:szCs w:val="24"/>
                <w:lang w:val="ru-RU"/>
              </w:rPr>
              <w:t>заместитель</w:t>
            </w:r>
            <w:r w:rsidRPr="00126CCA">
              <w:rPr>
                <w:spacing w:val="34"/>
                <w:sz w:val="24"/>
                <w:szCs w:val="24"/>
                <w:lang w:val="ru-RU"/>
              </w:rPr>
              <w:t xml:space="preserve"> </w:t>
            </w:r>
            <w:r w:rsidRPr="00126CCA">
              <w:rPr>
                <w:sz w:val="24"/>
                <w:szCs w:val="24"/>
                <w:lang w:val="ru-RU"/>
              </w:rPr>
              <w:t>директора</w:t>
            </w:r>
            <w:r w:rsidRPr="00126CCA">
              <w:rPr>
                <w:spacing w:val="28"/>
                <w:sz w:val="24"/>
                <w:szCs w:val="24"/>
                <w:lang w:val="ru-RU"/>
              </w:rPr>
              <w:t xml:space="preserve"> </w:t>
            </w:r>
            <w:r w:rsidRPr="00126CCA">
              <w:rPr>
                <w:sz w:val="24"/>
                <w:szCs w:val="24"/>
                <w:lang w:val="ru-RU"/>
              </w:rPr>
              <w:t>по</w:t>
            </w:r>
            <w:r w:rsidRPr="00126CCA">
              <w:rPr>
                <w:spacing w:val="37"/>
                <w:sz w:val="24"/>
                <w:szCs w:val="24"/>
                <w:lang w:val="ru-RU"/>
              </w:rPr>
              <w:t xml:space="preserve"> </w:t>
            </w:r>
            <w:r w:rsidRPr="00126CCA">
              <w:rPr>
                <w:sz w:val="24"/>
                <w:szCs w:val="24"/>
                <w:lang w:val="ru-RU"/>
              </w:rPr>
              <w:t>ВР,</w:t>
            </w:r>
            <w:r w:rsidRPr="00126CCA">
              <w:rPr>
                <w:spacing w:val="35"/>
                <w:sz w:val="24"/>
                <w:szCs w:val="24"/>
                <w:lang w:val="ru-RU"/>
              </w:rPr>
              <w:t xml:space="preserve"> завхоз</w:t>
            </w:r>
            <w:r w:rsidRPr="00126CCA">
              <w:rPr>
                <w:sz w:val="24"/>
                <w:szCs w:val="24"/>
                <w:lang w:val="ru-RU"/>
              </w:rPr>
              <w:t>,</w:t>
            </w:r>
            <w:r w:rsidRPr="00126CCA">
              <w:rPr>
                <w:spacing w:val="31"/>
                <w:sz w:val="24"/>
                <w:szCs w:val="24"/>
                <w:lang w:val="ru-RU"/>
              </w:rPr>
              <w:t xml:space="preserve"> </w:t>
            </w:r>
            <w:r w:rsidRPr="00126CCA">
              <w:rPr>
                <w:spacing w:val="-1"/>
                <w:sz w:val="24"/>
                <w:szCs w:val="24"/>
                <w:lang w:val="ru-RU"/>
              </w:rPr>
              <w:t>советник по воспитанию</w:t>
            </w:r>
            <w:r w:rsidRPr="00126CCA">
              <w:rPr>
                <w:sz w:val="24"/>
                <w:szCs w:val="24"/>
                <w:lang w:val="ru-RU"/>
              </w:rPr>
              <w:t>,</w:t>
            </w:r>
            <w:r w:rsidRPr="00126CCA">
              <w:rPr>
                <w:spacing w:val="-4"/>
                <w:sz w:val="24"/>
                <w:szCs w:val="24"/>
                <w:lang w:val="ru-RU"/>
              </w:rPr>
              <w:t xml:space="preserve"> </w:t>
            </w:r>
            <w:r w:rsidRPr="00126CCA">
              <w:rPr>
                <w:sz w:val="24"/>
                <w:szCs w:val="24"/>
                <w:lang w:val="ru-RU"/>
              </w:rPr>
              <w:t>классные</w:t>
            </w:r>
            <w:r w:rsidRPr="00126CCA">
              <w:rPr>
                <w:spacing w:val="2"/>
                <w:sz w:val="24"/>
                <w:szCs w:val="24"/>
                <w:lang w:val="ru-RU"/>
              </w:rPr>
              <w:t xml:space="preserve"> </w:t>
            </w:r>
            <w:r w:rsidRPr="00126CCA">
              <w:rPr>
                <w:sz w:val="24"/>
                <w:szCs w:val="24"/>
                <w:lang w:val="ru-RU"/>
              </w:rPr>
              <w:t>руководители</w:t>
            </w:r>
          </w:p>
        </w:tc>
      </w:tr>
      <w:tr w:rsidR="00126CCA" w:rsidRPr="007B20CA" w:rsidTr="00126CCA">
        <w:trPr>
          <w:trHeight w:val="1382"/>
        </w:trPr>
        <w:tc>
          <w:tcPr>
            <w:tcW w:w="4982" w:type="dxa"/>
          </w:tcPr>
          <w:p w:rsidR="00126CCA" w:rsidRPr="00126CCA" w:rsidRDefault="00126CCA" w:rsidP="00CF7580">
            <w:pPr>
              <w:pStyle w:val="TableParagraph"/>
              <w:tabs>
                <w:tab w:val="left" w:pos="2474"/>
                <w:tab w:val="left" w:pos="4916"/>
              </w:tabs>
              <w:ind w:right="97"/>
              <w:jc w:val="both"/>
              <w:rPr>
                <w:sz w:val="24"/>
                <w:szCs w:val="24"/>
                <w:lang w:val="ru-RU"/>
              </w:rPr>
            </w:pPr>
            <w:r w:rsidRPr="00126CCA">
              <w:rPr>
                <w:sz w:val="24"/>
                <w:szCs w:val="24"/>
                <w:lang w:val="ru-RU"/>
              </w:rPr>
              <w:t>Размещение</w:t>
            </w:r>
            <w:r w:rsidRPr="00126CCA">
              <w:rPr>
                <w:spacing w:val="1"/>
                <w:sz w:val="24"/>
                <w:szCs w:val="24"/>
                <w:lang w:val="ru-RU"/>
              </w:rPr>
              <w:t xml:space="preserve"> </w:t>
            </w:r>
            <w:r w:rsidRPr="00126CCA">
              <w:rPr>
                <w:sz w:val="24"/>
                <w:szCs w:val="24"/>
                <w:lang w:val="ru-RU"/>
              </w:rPr>
              <w:t>карт</w:t>
            </w:r>
            <w:r w:rsidRPr="00126CCA">
              <w:rPr>
                <w:spacing w:val="1"/>
                <w:sz w:val="24"/>
                <w:szCs w:val="24"/>
                <w:lang w:val="ru-RU"/>
              </w:rPr>
              <w:t xml:space="preserve"> </w:t>
            </w:r>
            <w:r w:rsidRPr="00126CCA">
              <w:rPr>
                <w:sz w:val="24"/>
                <w:szCs w:val="24"/>
                <w:lang w:val="ru-RU"/>
              </w:rPr>
              <w:t>России,</w:t>
            </w:r>
            <w:r w:rsidRPr="00126CCA">
              <w:rPr>
                <w:spacing w:val="1"/>
                <w:sz w:val="24"/>
                <w:szCs w:val="24"/>
                <w:lang w:val="ru-RU"/>
              </w:rPr>
              <w:t xml:space="preserve"> </w:t>
            </w:r>
            <w:r w:rsidRPr="00126CCA">
              <w:rPr>
                <w:sz w:val="24"/>
                <w:szCs w:val="24"/>
                <w:lang w:val="ru-RU"/>
              </w:rPr>
              <w:t>регионов,</w:t>
            </w:r>
            <w:r w:rsidRPr="00126CCA">
              <w:rPr>
                <w:spacing w:val="1"/>
                <w:sz w:val="24"/>
                <w:szCs w:val="24"/>
                <w:lang w:val="ru-RU"/>
              </w:rPr>
              <w:t xml:space="preserve"> </w:t>
            </w:r>
            <w:r w:rsidRPr="00126CCA">
              <w:rPr>
                <w:sz w:val="24"/>
                <w:szCs w:val="24"/>
                <w:lang w:val="ru-RU"/>
              </w:rPr>
              <w:t>муниципальных</w:t>
            </w:r>
            <w:r w:rsidRPr="00126CCA">
              <w:rPr>
                <w:spacing w:val="1"/>
                <w:sz w:val="24"/>
                <w:szCs w:val="24"/>
                <w:lang w:val="ru-RU"/>
              </w:rPr>
              <w:t xml:space="preserve"> </w:t>
            </w:r>
            <w:r w:rsidRPr="00126CCA">
              <w:rPr>
                <w:sz w:val="24"/>
                <w:szCs w:val="24"/>
                <w:lang w:val="ru-RU"/>
              </w:rPr>
              <w:t>образований</w:t>
            </w:r>
            <w:r w:rsidRPr="00126CCA">
              <w:rPr>
                <w:spacing w:val="1"/>
                <w:sz w:val="24"/>
                <w:szCs w:val="24"/>
                <w:lang w:val="ru-RU"/>
              </w:rPr>
              <w:t xml:space="preserve"> </w:t>
            </w:r>
            <w:r w:rsidRPr="00126CCA">
              <w:rPr>
                <w:sz w:val="24"/>
                <w:szCs w:val="24"/>
                <w:lang w:val="ru-RU"/>
              </w:rPr>
              <w:t>(современных</w:t>
            </w:r>
            <w:r w:rsidRPr="00126CCA">
              <w:rPr>
                <w:spacing w:val="1"/>
                <w:sz w:val="24"/>
                <w:szCs w:val="24"/>
                <w:lang w:val="ru-RU"/>
              </w:rPr>
              <w:t xml:space="preserve"> </w:t>
            </w:r>
            <w:r w:rsidRPr="00126CCA">
              <w:rPr>
                <w:sz w:val="24"/>
                <w:szCs w:val="24"/>
                <w:lang w:val="ru-RU"/>
              </w:rPr>
              <w:t>и</w:t>
            </w:r>
            <w:r w:rsidRPr="00126CCA">
              <w:rPr>
                <w:spacing w:val="1"/>
                <w:sz w:val="24"/>
                <w:szCs w:val="24"/>
                <w:lang w:val="ru-RU"/>
              </w:rPr>
              <w:t xml:space="preserve"> </w:t>
            </w:r>
            <w:r w:rsidRPr="00126CCA">
              <w:rPr>
                <w:sz w:val="24"/>
                <w:szCs w:val="24"/>
                <w:lang w:val="ru-RU"/>
              </w:rPr>
              <w:t>исторических,</w:t>
            </w:r>
            <w:r w:rsidRPr="00126CCA">
              <w:rPr>
                <w:spacing w:val="1"/>
                <w:sz w:val="24"/>
                <w:szCs w:val="24"/>
                <w:lang w:val="ru-RU"/>
              </w:rPr>
              <w:t xml:space="preserve"> </w:t>
            </w:r>
            <w:r w:rsidRPr="00126CCA">
              <w:rPr>
                <w:sz w:val="24"/>
                <w:szCs w:val="24"/>
                <w:lang w:val="ru-RU"/>
              </w:rPr>
              <w:t>точных</w:t>
            </w:r>
            <w:r w:rsidRPr="00126CCA">
              <w:rPr>
                <w:spacing w:val="1"/>
                <w:sz w:val="24"/>
                <w:szCs w:val="24"/>
                <w:lang w:val="ru-RU"/>
              </w:rPr>
              <w:t xml:space="preserve"> </w:t>
            </w:r>
            <w:r w:rsidRPr="00126CCA">
              <w:rPr>
                <w:sz w:val="24"/>
                <w:szCs w:val="24"/>
                <w:lang w:val="ru-RU"/>
              </w:rPr>
              <w:t>и</w:t>
            </w:r>
            <w:r w:rsidRPr="00126CCA">
              <w:rPr>
                <w:spacing w:val="1"/>
                <w:sz w:val="24"/>
                <w:szCs w:val="24"/>
                <w:lang w:val="ru-RU"/>
              </w:rPr>
              <w:t xml:space="preserve"> </w:t>
            </w:r>
            <w:r w:rsidRPr="00126CCA">
              <w:rPr>
                <w:sz w:val="24"/>
                <w:szCs w:val="24"/>
                <w:lang w:val="ru-RU"/>
              </w:rPr>
              <w:t>стилизованных,</w:t>
            </w:r>
            <w:r w:rsidR="00CF7580">
              <w:rPr>
                <w:sz w:val="24"/>
                <w:szCs w:val="24"/>
                <w:lang w:val="ru-RU"/>
              </w:rPr>
              <w:t xml:space="preserve"> </w:t>
            </w:r>
            <w:r w:rsidRPr="00126CCA">
              <w:rPr>
                <w:sz w:val="24"/>
                <w:szCs w:val="24"/>
                <w:lang w:val="ru-RU"/>
              </w:rPr>
              <w:t>географических,</w:t>
            </w:r>
            <w:r w:rsidR="00CF7580">
              <w:rPr>
                <w:sz w:val="24"/>
                <w:szCs w:val="24"/>
                <w:lang w:val="ru-RU"/>
              </w:rPr>
              <w:t xml:space="preserve"> </w:t>
            </w:r>
            <w:r w:rsidRPr="00126CCA">
              <w:rPr>
                <w:spacing w:val="-1"/>
                <w:sz w:val="24"/>
                <w:szCs w:val="24"/>
                <w:lang w:val="ru-RU"/>
              </w:rPr>
              <w:t>природных,</w:t>
            </w:r>
            <w:r w:rsidR="00CF7580">
              <w:rPr>
                <w:spacing w:val="-1"/>
                <w:sz w:val="24"/>
                <w:szCs w:val="24"/>
                <w:lang w:val="ru-RU"/>
              </w:rPr>
              <w:t xml:space="preserve"> </w:t>
            </w:r>
            <w:r w:rsidRPr="00126CCA">
              <w:rPr>
                <w:sz w:val="24"/>
                <w:szCs w:val="24"/>
                <w:lang w:val="ru-RU"/>
              </w:rPr>
              <w:t>культурологических, художественно оформленных, в том</w:t>
            </w:r>
            <w:r w:rsidRPr="00126CCA">
              <w:rPr>
                <w:spacing w:val="1"/>
                <w:sz w:val="24"/>
                <w:szCs w:val="24"/>
                <w:lang w:val="ru-RU"/>
              </w:rPr>
              <w:t xml:space="preserve"> </w:t>
            </w:r>
            <w:r w:rsidRPr="00126CCA">
              <w:rPr>
                <w:sz w:val="24"/>
                <w:szCs w:val="24"/>
                <w:lang w:val="ru-RU"/>
              </w:rPr>
              <w:t>числе</w:t>
            </w:r>
            <w:r w:rsidRPr="00126CCA">
              <w:rPr>
                <w:spacing w:val="-5"/>
                <w:sz w:val="24"/>
                <w:szCs w:val="24"/>
                <w:lang w:val="ru-RU"/>
              </w:rPr>
              <w:t xml:space="preserve"> </w:t>
            </w:r>
            <w:r w:rsidRPr="00126CCA">
              <w:rPr>
                <w:sz w:val="24"/>
                <w:szCs w:val="24"/>
                <w:lang w:val="ru-RU"/>
              </w:rPr>
              <w:t>материалами,</w:t>
            </w:r>
            <w:r w:rsidRPr="00126CCA">
              <w:rPr>
                <w:spacing w:val="-2"/>
                <w:sz w:val="24"/>
                <w:szCs w:val="24"/>
                <w:lang w:val="ru-RU"/>
              </w:rPr>
              <w:t xml:space="preserve"> </w:t>
            </w:r>
            <w:r w:rsidRPr="00126CCA">
              <w:rPr>
                <w:sz w:val="24"/>
                <w:szCs w:val="24"/>
                <w:lang w:val="ru-RU"/>
              </w:rPr>
              <w:t>подготовленными</w:t>
            </w:r>
            <w:r w:rsidRPr="00126CCA">
              <w:rPr>
                <w:spacing w:val="-12"/>
                <w:sz w:val="24"/>
                <w:szCs w:val="24"/>
                <w:lang w:val="ru-RU"/>
              </w:rPr>
              <w:t xml:space="preserve"> </w:t>
            </w:r>
            <w:r w:rsidRPr="00126CCA">
              <w:rPr>
                <w:sz w:val="24"/>
                <w:szCs w:val="24"/>
                <w:lang w:val="ru-RU"/>
              </w:rPr>
              <w:t>обучающимися)</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CF7580">
            <w:pPr>
              <w:pStyle w:val="TableParagraph"/>
              <w:spacing w:line="242" w:lineRule="auto"/>
              <w:ind w:left="216" w:right="188"/>
              <w:rPr>
                <w:sz w:val="24"/>
                <w:szCs w:val="24"/>
              </w:rPr>
            </w:pPr>
            <w:r w:rsidRPr="007B20CA">
              <w:rPr>
                <w:sz w:val="24"/>
                <w:szCs w:val="24"/>
              </w:rPr>
              <w:t>по</w:t>
            </w:r>
            <w:r w:rsidRPr="007B20CA">
              <w:rPr>
                <w:spacing w:val="2"/>
                <w:sz w:val="24"/>
                <w:szCs w:val="24"/>
              </w:rPr>
              <w:t xml:space="preserve"> </w:t>
            </w:r>
            <w:r w:rsidRPr="007B20CA">
              <w:rPr>
                <w:sz w:val="24"/>
                <w:szCs w:val="24"/>
              </w:rPr>
              <w:t>мере</w:t>
            </w:r>
            <w:r w:rsidRPr="007B20CA">
              <w:rPr>
                <w:spacing w:val="1"/>
                <w:sz w:val="24"/>
                <w:szCs w:val="24"/>
              </w:rPr>
              <w:t xml:space="preserve"> </w:t>
            </w:r>
            <w:r w:rsidRPr="007B20CA">
              <w:rPr>
                <w:spacing w:val="-2"/>
                <w:sz w:val="24"/>
                <w:szCs w:val="24"/>
              </w:rPr>
              <w:t>необходимости</w:t>
            </w:r>
          </w:p>
        </w:tc>
        <w:tc>
          <w:tcPr>
            <w:tcW w:w="2693" w:type="dxa"/>
          </w:tcPr>
          <w:p w:rsidR="00126CCA" w:rsidRPr="00126CCA" w:rsidRDefault="00126CCA" w:rsidP="00126CCA">
            <w:pPr>
              <w:pStyle w:val="TableParagraph"/>
              <w:rPr>
                <w:sz w:val="24"/>
                <w:szCs w:val="24"/>
                <w:lang w:val="ru-RU"/>
              </w:rPr>
            </w:pPr>
            <w:r w:rsidRPr="00126CCA">
              <w:rPr>
                <w:sz w:val="24"/>
                <w:szCs w:val="24"/>
                <w:lang w:val="ru-RU"/>
              </w:rPr>
              <w:t>советник по воспитанию,</w:t>
            </w:r>
            <w:r w:rsidRPr="00126CCA">
              <w:rPr>
                <w:spacing w:val="-15"/>
                <w:sz w:val="24"/>
                <w:szCs w:val="24"/>
                <w:lang w:val="ru-RU"/>
              </w:rPr>
              <w:t xml:space="preserve"> </w:t>
            </w:r>
            <w:r w:rsidRPr="00126CCA">
              <w:rPr>
                <w:sz w:val="24"/>
                <w:szCs w:val="24"/>
                <w:lang w:val="ru-RU"/>
              </w:rPr>
              <w:t>классные</w:t>
            </w:r>
            <w:r w:rsidRPr="00126CCA">
              <w:rPr>
                <w:spacing w:val="37"/>
                <w:sz w:val="24"/>
                <w:szCs w:val="24"/>
                <w:lang w:val="ru-RU"/>
              </w:rPr>
              <w:t xml:space="preserve"> </w:t>
            </w:r>
            <w:r w:rsidRPr="00126CCA">
              <w:rPr>
                <w:sz w:val="24"/>
                <w:szCs w:val="24"/>
                <w:lang w:val="ru-RU"/>
              </w:rPr>
              <w:t>руководители</w:t>
            </w:r>
          </w:p>
        </w:tc>
      </w:tr>
      <w:tr w:rsidR="00126CCA" w:rsidRPr="007B20CA" w:rsidTr="00126CCA">
        <w:trPr>
          <w:trHeight w:val="825"/>
        </w:trPr>
        <w:tc>
          <w:tcPr>
            <w:tcW w:w="4982" w:type="dxa"/>
          </w:tcPr>
          <w:p w:rsidR="00126CCA" w:rsidRPr="00126CCA" w:rsidRDefault="00126CCA" w:rsidP="00126CCA">
            <w:pPr>
              <w:pStyle w:val="TableParagraph"/>
              <w:spacing w:line="237" w:lineRule="auto"/>
              <w:rPr>
                <w:sz w:val="24"/>
                <w:szCs w:val="24"/>
                <w:lang w:val="ru-RU"/>
              </w:rPr>
            </w:pPr>
            <w:r w:rsidRPr="00126CCA">
              <w:rPr>
                <w:sz w:val="24"/>
                <w:szCs w:val="24"/>
                <w:lang w:val="ru-RU"/>
              </w:rPr>
              <w:lastRenderedPageBreak/>
              <w:t>Организацию</w:t>
            </w:r>
            <w:r w:rsidRPr="00126CCA">
              <w:rPr>
                <w:spacing w:val="9"/>
                <w:sz w:val="24"/>
                <w:szCs w:val="24"/>
                <w:lang w:val="ru-RU"/>
              </w:rPr>
              <w:t xml:space="preserve"> </w:t>
            </w:r>
            <w:r w:rsidRPr="00126CCA">
              <w:rPr>
                <w:sz w:val="24"/>
                <w:szCs w:val="24"/>
                <w:lang w:val="ru-RU"/>
              </w:rPr>
              <w:t>и</w:t>
            </w:r>
            <w:r w:rsidRPr="00126CCA">
              <w:rPr>
                <w:spacing w:val="12"/>
                <w:sz w:val="24"/>
                <w:szCs w:val="24"/>
                <w:lang w:val="ru-RU"/>
              </w:rPr>
              <w:t xml:space="preserve"> </w:t>
            </w:r>
            <w:r w:rsidRPr="00126CCA">
              <w:rPr>
                <w:sz w:val="24"/>
                <w:szCs w:val="24"/>
                <w:lang w:val="ru-RU"/>
              </w:rPr>
              <w:t>проведение</w:t>
            </w:r>
            <w:r w:rsidRPr="00126CCA">
              <w:rPr>
                <w:spacing w:val="14"/>
                <w:sz w:val="24"/>
                <w:szCs w:val="24"/>
                <w:lang w:val="ru-RU"/>
              </w:rPr>
              <w:t xml:space="preserve"> </w:t>
            </w:r>
            <w:r w:rsidRPr="00126CCA">
              <w:rPr>
                <w:sz w:val="24"/>
                <w:szCs w:val="24"/>
                <w:lang w:val="ru-RU"/>
              </w:rPr>
              <w:t>церемоний</w:t>
            </w:r>
            <w:r w:rsidRPr="00126CCA">
              <w:rPr>
                <w:spacing w:val="12"/>
                <w:sz w:val="24"/>
                <w:szCs w:val="24"/>
                <w:lang w:val="ru-RU"/>
              </w:rPr>
              <w:t xml:space="preserve"> </w:t>
            </w:r>
            <w:r w:rsidRPr="00126CCA">
              <w:rPr>
                <w:sz w:val="24"/>
                <w:szCs w:val="24"/>
                <w:lang w:val="ru-RU"/>
              </w:rPr>
              <w:t>поднятия</w:t>
            </w:r>
            <w:r w:rsidRPr="00126CCA">
              <w:rPr>
                <w:spacing w:val="16"/>
                <w:sz w:val="24"/>
                <w:szCs w:val="24"/>
                <w:lang w:val="ru-RU"/>
              </w:rPr>
              <w:t xml:space="preserve"> </w:t>
            </w:r>
            <w:r w:rsidRPr="00126CCA">
              <w:rPr>
                <w:sz w:val="24"/>
                <w:szCs w:val="24"/>
                <w:lang w:val="ru-RU"/>
              </w:rPr>
              <w:t>(спуска)</w:t>
            </w:r>
            <w:r w:rsidRPr="00126CCA">
              <w:rPr>
                <w:spacing w:val="-57"/>
                <w:sz w:val="24"/>
                <w:szCs w:val="24"/>
                <w:lang w:val="ru-RU"/>
              </w:rPr>
              <w:t xml:space="preserve"> </w:t>
            </w:r>
            <w:r w:rsidRPr="00126CCA">
              <w:rPr>
                <w:sz w:val="24"/>
                <w:szCs w:val="24"/>
                <w:lang w:val="ru-RU"/>
              </w:rPr>
              <w:t>государственного</w:t>
            </w:r>
            <w:r w:rsidRPr="00126CCA">
              <w:rPr>
                <w:spacing w:val="-1"/>
                <w:sz w:val="24"/>
                <w:szCs w:val="24"/>
                <w:lang w:val="ru-RU"/>
              </w:rPr>
              <w:t xml:space="preserve"> </w:t>
            </w:r>
            <w:r w:rsidRPr="00126CCA">
              <w:rPr>
                <w:sz w:val="24"/>
                <w:szCs w:val="24"/>
                <w:lang w:val="ru-RU"/>
              </w:rPr>
              <w:t>флага</w:t>
            </w:r>
            <w:r w:rsidRPr="00126CCA">
              <w:rPr>
                <w:spacing w:val="-7"/>
                <w:sz w:val="24"/>
                <w:szCs w:val="24"/>
                <w:lang w:val="ru-RU"/>
              </w:rPr>
              <w:t xml:space="preserve"> </w:t>
            </w:r>
            <w:r w:rsidRPr="00126CCA">
              <w:rPr>
                <w:sz w:val="24"/>
                <w:szCs w:val="24"/>
                <w:lang w:val="ru-RU"/>
              </w:rPr>
              <w:t>Российской</w:t>
            </w:r>
            <w:r w:rsidRPr="00126CCA">
              <w:rPr>
                <w:spacing w:val="-4"/>
                <w:sz w:val="24"/>
                <w:szCs w:val="24"/>
                <w:lang w:val="ru-RU"/>
              </w:rPr>
              <w:t xml:space="preserve"> </w:t>
            </w:r>
            <w:r w:rsidRPr="00126CCA">
              <w:rPr>
                <w:sz w:val="24"/>
                <w:szCs w:val="24"/>
                <w:lang w:val="ru-RU"/>
              </w:rPr>
              <w:t>Федерации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CF7580">
            <w:pPr>
              <w:pStyle w:val="TableParagraph"/>
              <w:spacing w:line="237" w:lineRule="auto"/>
              <w:ind w:left="216" w:right="194"/>
              <w:rPr>
                <w:sz w:val="24"/>
                <w:szCs w:val="24"/>
              </w:rPr>
            </w:pPr>
            <w:r w:rsidRPr="007B20CA">
              <w:rPr>
                <w:sz w:val="24"/>
                <w:szCs w:val="24"/>
              </w:rPr>
              <w:t>каждый</w:t>
            </w:r>
            <w:r w:rsidRPr="007B20CA">
              <w:rPr>
                <w:spacing w:val="1"/>
                <w:sz w:val="24"/>
                <w:szCs w:val="24"/>
              </w:rPr>
              <w:t xml:space="preserve"> </w:t>
            </w:r>
            <w:r w:rsidRPr="007B20CA">
              <w:rPr>
                <w:sz w:val="24"/>
                <w:szCs w:val="24"/>
              </w:rPr>
              <w:t>понедельник,</w:t>
            </w:r>
            <w:r w:rsidRPr="007B20CA">
              <w:rPr>
                <w:spacing w:val="-7"/>
                <w:sz w:val="24"/>
                <w:szCs w:val="24"/>
              </w:rPr>
              <w:t xml:space="preserve"> </w:t>
            </w:r>
            <w:r w:rsidRPr="007B20CA">
              <w:rPr>
                <w:sz w:val="24"/>
                <w:szCs w:val="24"/>
              </w:rPr>
              <w:t>1</w:t>
            </w:r>
            <w:r w:rsidR="00CF7580">
              <w:rPr>
                <w:sz w:val="24"/>
                <w:szCs w:val="24"/>
                <w:lang w:val="ru-RU"/>
              </w:rPr>
              <w:t xml:space="preserve"> </w:t>
            </w:r>
            <w:r w:rsidRPr="007B20CA">
              <w:rPr>
                <w:sz w:val="24"/>
                <w:szCs w:val="24"/>
              </w:rPr>
              <w:t>уроком</w:t>
            </w:r>
          </w:p>
        </w:tc>
        <w:tc>
          <w:tcPr>
            <w:tcW w:w="2693" w:type="dxa"/>
          </w:tcPr>
          <w:p w:rsidR="00126CCA" w:rsidRPr="00126CCA" w:rsidRDefault="00126CCA" w:rsidP="00126CCA">
            <w:pPr>
              <w:pStyle w:val="TableParagraph"/>
              <w:spacing w:line="237" w:lineRule="auto"/>
              <w:rPr>
                <w:sz w:val="24"/>
                <w:szCs w:val="24"/>
                <w:lang w:val="ru-RU"/>
              </w:rPr>
            </w:pPr>
            <w:r w:rsidRPr="00126CCA">
              <w:rPr>
                <w:sz w:val="24"/>
                <w:szCs w:val="24"/>
                <w:lang w:val="ru-RU"/>
              </w:rPr>
              <w:t>заместитель</w:t>
            </w:r>
            <w:r w:rsidRPr="00126CCA">
              <w:rPr>
                <w:spacing w:val="24"/>
                <w:sz w:val="24"/>
                <w:szCs w:val="24"/>
                <w:lang w:val="ru-RU"/>
              </w:rPr>
              <w:t xml:space="preserve"> </w:t>
            </w:r>
            <w:r w:rsidRPr="00126CCA">
              <w:rPr>
                <w:sz w:val="24"/>
                <w:szCs w:val="24"/>
                <w:lang w:val="ru-RU"/>
              </w:rPr>
              <w:t>директора</w:t>
            </w:r>
            <w:r w:rsidRPr="00126CCA">
              <w:rPr>
                <w:spacing w:val="22"/>
                <w:sz w:val="24"/>
                <w:szCs w:val="24"/>
                <w:lang w:val="ru-RU"/>
              </w:rPr>
              <w:t xml:space="preserve"> </w:t>
            </w:r>
            <w:r w:rsidRPr="00126CCA">
              <w:rPr>
                <w:sz w:val="24"/>
                <w:szCs w:val="24"/>
                <w:lang w:val="ru-RU"/>
              </w:rPr>
              <w:t>по</w:t>
            </w:r>
            <w:r w:rsidRPr="00126CCA">
              <w:rPr>
                <w:spacing w:val="23"/>
                <w:sz w:val="24"/>
                <w:szCs w:val="24"/>
                <w:lang w:val="ru-RU"/>
              </w:rPr>
              <w:t xml:space="preserve"> </w:t>
            </w:r>
            <w:r w:rsidRPr="00126CCA">
              <w:rPr>
                <w:sz w:val="24"/>
                <w:szCs w:val="24"/>
                <w:lang w:val="ru-RU"/>
              </w:rPr>
              <w:t>ВР,</w:t>
            </w:r>
            <w:r w:rsidRPr="00126CCA">
              <w:rPr>
                <w:spacing w:val="25"/>
                <w:sz w:val="24"/>
                <w:szCs w:val="24"/>
                <w:lang w:val="ru-RU"/>
              </w:rPr>
              <w:t xml:space="preserve"> </w:t>
            </w:r>
            <w:r w:rsidRPr="00126CCA">
              <w:rPr>
                <w:sz w:val="24"/>
                <w:szCs w:val="24"/>
                <w:lang w:val="ru-RU"/>
              </w:rPr>
              <w:t>советник</w:t>
            </w:r>
            <w:r w:rsidRPr="00126CCA">
              <w:rPr>
                <w:spacing w:val="21"/>
                <w:sz w:val="24"/>
                <w:szCs w:val="24"/>
                <w:lang w:val="ru-RU"/>
              </w:rPr>
              <w:t xml:space="preserve"> </w:t>
            </w:r>
            <w:r w:rsidRPr="00126CCA">
              <w:rPr>
                <w:sz w:val="24"/>
                <w:szCs w:val="24"/>
                <w:lang w:val="ru-RU"/>
              </w:rPr>
              <w:t>по</w:t>
            </w:r>
            <w:r w:rsidRPr="00126CCA">
              <w:rPr>
                <w:spacing w:val="-57"/>
                <w:sz w:val="24"/>
                <w:szCs w:val="24"/>
                <w:lang w:val="ru-RU"/>
              </w:rPr>
              <w:t xml:space="preserve"> </w:t>
            </w:r>
            <w:r w:rsidRPr="00126CCA">
              <w:rPr>
                <w:sz w:val="24"/>
                <w:szCs w:val="24"/>
                <w:lang w:val="ru-RU"/>
              </w:rPr>
              <w:t>воспитанию,</w:t>
            </w:r>
            <w:r w:rsidRPr="00126CCA">
              <w:rPr>
                <w:spacing w:val="2"/>
                <w:sz w:val="24"/>
                <w:szCs w:val="24"/>
                <w:lang w:val="ru-RU"/>
              </w:rPr>
              <w:t xml:space="preserve"> </w:t>
            </w:r>
            <w:r w:rsidRPr="00126CCA">
              <w:rPr>
                <w:sz w:val="24"/>
                <w:szCs w:val="24"/>
                <w:lang w:val="ru-RU"/>
              </w:rPr>
              <w:t>классные</w:t>
            </w:r>
            <w:r w:rsidRPr="00126CCA">
              <w:rPr>
                <w:spacing w:val="57"/>
                <w:sz w:val="24"/>
                <w:szCs w:val="24"/>
                <w:lang w:val="ru-RU"/>
              </w:rPr>
              <w:t xml:space="preserve"> </w:t>
            </w:r>
            <w:r w:rsidRPr="00126CCA">
              <w:rPr>
                <w:sz w:val="24"/>
                <w:szCs w:val="24"/>
                <w:lang w:val="ru-RU"/>
              </w:rPr>
              <w:t>руководители</w:t>
            </w:r>
          </w:p>
        </w:tc>
      </w:tr>
      <w:tr w:rsidR="00126CCA" w:rsidRPr="007B20CA" w:rsidTr="00126CCA">
        <w:trPr>
          <w:trHeight w:val="1669"/>
        </w:trPr>
        <w:tc>
          <w:tcPr>
            <w:tcW w:w="4982" w:type="dxa"/>
          </w:tcPr>
          <w:p w:rsidR="00126CCA" w:rsidRPr="00126CCA" w:rsidRDefault="00126CCA" w:rsidP="00CF7580">
            <w:pPr>
              <w:pStyle w:val="TableParagraph"/>
              <w:tabs>
                <w:tab w:val="left" w:pos="3233"/>
              </w:tabs>
              <w:ind w:right="95"/>
              <w:jc w:val="both"/>
              <w:rPr>
                <w:sz w:val="24"/>
                <w:szCs w:val="24"/>
                <w:lang w:val="ru-RU"/>
              </w:rPr>
            </w:pPr>
            <w:r w:rsidRPr="00126CCA">
              <w:rPr>
                <w:sz w:val="24"/>
                <w:szCs w:val="24"/>
                <w:lang w:val="ru-RU"/>
              </w:rPr>
              <w:t>Организация</w:t>
            </w:r>
            <w:r w:rsidRPr="00126CCA">
              <w:rPr>
                <w:spacing w:val="1"/>
                <w:sz w:val="24"/>
                <w:szCs w:val="24"/>
                <w:lang w:val="ru-RU"/>
              </w:rPr>
              <w:t xml:space="preserve"> </w:t>
            </w:r>
            <w:r w:rsidRPr="00126CCA">
              <w:rPr>
                <w:sz w:val="24"/>
                <w:szCs w:val="24"/>
                <w:lang w:val="ru-RU"/>
              </w:rPr>
              <w:t>и</w:t>
            </w:r>
            <w:r w:rsidRPr="00126CCA">
              <w:rPr>
                <w:spacing w:val="1"/>
                <w:sz w:val="24"/>
                <w:szCs w:val="24"/>
                <w:lang w:val="ru-RU"/>
              </w:rPr>
              <w:t xml:space="preserve"> </w:t>
            </w:r>
            <w:r w:rsidRPr="00126CCA">
              <w:rPr>
                <w:sz w:val="24"/>
                <w:szCs w:val="24"/>
                <w:lang w:val="ru-RU"/>
              </w:rPr>
              <w:t>поддержание</w:t>
            </w:r>
            <w:r w:rsidRPr="00126CCA">
              <w:rPr>
                <w:spacing w:val="1"/>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общеобразовательной</w:t>
            </w:r>
            <w:r w:rsidRPr="00126CCA">
              <w:rPr>
                <w:spacing w:val="1"/>
                <w:sz w:val="24"/>
                <w:szCs w:val="24"/>
                <w:lang w:val="ru-RU"/>
              </w:rPr>
              <w:t xml:space="preserve"> </w:t>
            </w:r>
            <w:r w:rsidRPr="00126CCA">
              <w:rPr>
                <w:sz w:val="24"/>
                <w:szCs w:val="24"/>
                <w:lang w:val="ru-RU"/>
              </w:rPr>
              <w:t>организации</w:t>
            </w:r>
            <w:r w:rsidRPr="00126CCA">
              <w:rPr>
                <w:spacing w:val="-6"/>
                <w:sz w:val="24"/>
                <w:szCs w:val="24"/>
                <w:lang w:val="ru-RU"/>
              </w:rPr>
              <w:t xml:space="preserve"> </w:t>
            </w:r>
            <w:r w:rsidRPr="00126CCA">
              <w:rPr>
                <w:sz w:val="24"/>
                <w:szCs w:val="24"/>
                <w:lang w:val="ru-RU"/>
              </w:rPr>
              <w:t>звукового</w:t>
            </w:r>
            <w:r w:rsidRPr="00126CCA">
              <w:rPr>
                <w:spacing w:val="-6"/>
                <w:sz w:val="24"/>
                <w:szCs w:val="24"/>
                <w:lang w:val="ru-RU"/>
              </w:rPr>
              <w:t xml:space="preserve"> </w:t>
            </w:r>
            <w:r w:rsidRPr="00126CCA">
              <w:rPr>
                <w:sz w:val="24"/>
                <w:szCs w:val="24"/>
                <w:lang w:val="ru-RU"/>
              </w:rPr>
              <w:t>пространства</w:t>
            </w:r>
            <w:r w:rsidRPr="00126CCA">
              <w:rPr>
                <w:spacing w:val="-11"/>
                <w:sz w:val="24"/>
                <w:szCs w:val="24"/>
                <w:lang w:val="ru-RU"/>
              </w:rPr>
              <w:t xml:space="preserve"> </w:t>
            </w:r>
            <w:r w:rsidRPr="00126CCA">
              <w:rPr>
                <w:sz w:val="24"/>
                <w:szCs w:val="24"/>
                <w:lang w:val="ru-RU"/>
              </w:rPr>
              <w:t>позитивной</w:t>
            </w:r>
            <w:r w:rsidRPr="00126CCA">
              <w:rPr>
                <w:spacing w:val="-5"/>
                <w:sz w:val="24"/>
                <w:szCs w:val="24"/>
                <w:lang w:val="ru-RU"/>
              </w:rPr>
              <w:t xml:space="preserve"> </w:t>
            </w:r>
            <w:r w:rsidRPr="00126CCA">
              <w:rPr>
                <w:sz w:val="24"/>
                <w:szCs w:val="24"/>
                <w:lang w:val="ru-RU"/>
              </w:rPr>
              <w:t>духовно-</w:t>
            </w:r>
            <w:r w:rsidRPr="00126CCA">
              <w:rPr>
                <w:spacing w:val="-58"/>
                <w:sz w:val="24"/>
                <w:szCs w:val="24"/>
                <w:lang w:val="ru-RU"/>
              </w:rPr>
              <w:t xml:space="preserve"> </w:t>
            </w:r>
            <w:r w:rsidRPr="00126CCA">
              <w:rPr>
                <w:sz w:val="24"/>
                <w:szCs w:val="24"/>
                <w:lang w:val="ru-RU"/>
              </w:rPr>
              <w:t>нравственной,</w:t>
            </w:r>
            <w:r w:rsidR="00CF7580">
              <w:rPr>
                <w:sz w:val="24"/>
                <w:szCs w:val="24"/>
                <w:lang w:val="ru-RU"/>
              </w:rPr>
              <w:t xml:space="preserve"> </w:t>
            </w:r>
            <w:r w:rsidRPr="00126CCA">
              <w:rPr>
                <w:spacing w:val="-1"/>
                <w:sz w:val="24"/>
                <w:szCs w:val="24"/>
                <w:lang w:val="ru-RU"/>
              </w:rPr>
              <w:t>гражданско-патриотической</w:t>
            </w:r>
            <w:r w:rsidR="00CF7580">
              <w:rPr>
                <w:spacing w:val="-1"/>
                <w:sz w:val="24"/>
                <w:szCs w:val="24"/>
                <w:lang w:val="ru-RU"/>
              </w:rPr>
              <w:t xml:space="preserve"> </w:t>
            </w:r>
            <w:r w:rsidRPr="00126CCA">
              <w:rPr>
                <w:sz w:val="24"/>
                <w:szCs w:val="24"/>
                <w:lang w:val="ru-RU"/>
              </w:rPr>
              <w:t>воспитательной</w:t>
            </w:r>
            <w:r w:rsidR="00CF7580">
              <w:rPr>
                <w:sz w:val="24"/>
                <w:szCs w:val="24"/>
                <w:lang w:val="ru-RU"/>
              </w:rPr>
              <w:t xml:space="preserve"> </w:t>
            </w:r>
            <w:r w:rsidRPr="00126CCA">
              <w:rPr>
                <w:sz w:val="24"/>
                <w:szCs w:val="24"/>
                <w:lang w:val="ru-RU"/>
              </w:rPr>
              <w:t>направленности</w:t>
            </w:r>
            <w:r w:rsidR="00CF7580">
              <w:rPr>
                <w:sz w:val="24"/>
                <w:szCs w:val="24"/>
                <w:lang w:val="ru-RU"/>
              </w:rPr>
              <w:t xml:space="preserve"> </w:t>
            </w:r>
            <w:r w:rsidRPr="00126CCA">
              <w:rPr>
                <w:sz w:val="24"/>
                <w:szCs w:val="24"/>
                <w:lang w:val="ru-RU"/>
              </w:rPr>
              <w:t>(звонки-мелодии,</w:t>
            </w:r>
            <w:r w:rsidR="00CF7580">
              <w:rPr>
                <w:sz w:val="24"/>
                <w:szCs w:val="24"/>
                <w:lang w:val="ru-RU"/>
              </w:rPr>
              <w:t xml:space="preserve"> </w:t>
            </w:r>
            <w:r w:rsidRPr="00126CCA">
              <w:rPr>
                <w:sz w:val="24"/>
                <w:szCs w:val="24"/>
                <w:lang w:val="ru-RU"/>
              </w:rPr>
              <w:t>музыка,</w:t>
            </w:r>
            <w:r w:rsidRPr="00126CCA">
              <w:rPr>
                <w:spacing w:val="14"/>
                <w:sz w:val="24"/>
                <w:szCs w:val="24"/>
                <w:lang w:val="ru-RU"/>
              </w:rPr>
              <w:t xml:space="preserve"> </w:t>
            </w:r>
            <w:r w:rsidRPr="00126CCA">
              <w:rPr>
                <w:sz w:val="24"/>
                <w:szCs w:val="24"/>
                <w:lang w:val="ru-RU"/>
              </w:rPr>
              <w:t>информационные</w:t>
            </w:r>
            <w:r w:rsidRPr="00126CCA">
              <w:rPr>
                <w:spacing w:val="12"/>
                <w:sz w:val="24"/>
                <w:szCs w:val="24"/>
                <w:lang w:val="ru-RU"/>
              </w:rPr>
              <w:t xml:space="preserve"> </w:t>
            </w:r>
            <w:r w:rsidRPr="00126CCA">
              <w:rPr>
                <w:sz w:val="24"/>
                <w:szCs w:val="24"/>
                <w:lang w:val="ru-RU"/>
              </w:rPr>
              <w:t>сообщения),</w:t>
            </w:r>
            <w:r w:rsidRPr="00126CCA">
              <w:rPr>
                <w:spacing w:val="15"/>
                <w:sz w:val="24"/>
                <w:szCs w:val="24"/>
                <w:lang w:val="ru-RU"/>
              </w:rPr>
              <w:t xml:space="preserve"> </w:t>
            </w:r>
            <w:r w:rsidRPr="00126CCA">
              <w:rPr>
                <w:sz w:val="24"/>
                <w:szCs w:val="24"/>
                <w:lang w:val="ru-RU"/>
              </w:rPr>
              <w:t>исполнение</w:t>
            </w:r>
            <w:r w:rsidRPr="00126CCA">
              <w:rPr>
                <w:spacing w:val="12"/>
                <w:sz w:val="24"/>
                <w:szCs w:val="24"/>
                <w:lang w:val="ru-RU"/>
              </w:rPr>
              <w:t xml:space="preserve"> </w:t>
            </w:r>
            <w:r w:rsidRPr="00126CCA">
              <w:rPr>
                <w:sz w:val="24"/>
                <w:szCs w:val="24"/>
                <w:lang w:val="ru-RU"/>
              </w:rPr>
              <w:t>гимна</w:t>
            </w:r>
          </w:p>
          <w:p w:rsidR="00126CCA" w:rsidRPr="007B20CA" w:rsidRDefault="00126CCA" w:rsidP="00126CCA">
            <w:pPr>
              <w:pStyle w:val="TableParagraph"/>
              <w:spacing w:before="2" w:line="261" w:lineRule="exact"/>
              <w:rPr>
                <w:sz w:val="24"/>
                <w:szCs w:val="24"/>
              </w:rPr>
            </w:pPr>
            <w:r w:rsidRPr="007B20CA">
              <w:rPr>
                <w:sz w:val="24"/>
                <w:szCs w:val="24"/>
              </w:rPr>
              <w:t>Российской</w:t>
            </w:r>
            <w:r w:rsidRPr="007B20CA">
              <w:rPr>
                <w:spacing w:val="-12"/>
                <w:sz w:val="24"/>
                <w:szCs w:val="24"/>
              </w:rPr>
              <w:t xml:space="preserve"> </w:t>
            </w:r>
            <w:r w:rsidRPr="007B20CA">
              <w:rPr>
                <w:sz w:val="24"/>
                <w:szCs w:val="24"/>
              </w:rPr>
              <w:t>Федерации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CF7580">
            <w:pPr>
              <w:pStyle w:val="TableParagraph"/>
              <w:spacing w:line="242" w:lineRule="auto"/>
              <w:ind w:left="216" w:right="188"/>
              <w:rPr>
                <w:sz w:val="24"/>
                <w:szCs w:val="24"/>
              </w:rPr>
            </w:pPr>
            <w:r w:rsidRPr="007B20CA">
              <w:rPr>
                <w:sz w:val="24"/>
                <w:szCs w:val="24"/>
              </w:rPr>
              <w:t>по</w:t>
            </w:r>
            <w:r w:rsidRPr="007B20CA">
              <w:rPr>
                <w:spacing w:val="2"/>
                <w:sz w:val="24"/>
                <w:szCs w:val="24"/>
              </w:rPr>
              <w:t xml:space="preserve"> </w:t>
            </w:r>
            <w:r w:rsidRPr="007B20CA">
              <w:rPr>
                <w:sz w:val="24"/>
                <w:szCs w:val="24"/>
              </w:rPr>
              <w:t>мере</w:t>
            </w:r>
            <w:r w:rsidRPr="007B20CA">
              <w:rPr>
                <w:spacing w:val="1"/>
                <w:sz w:val="24"/>
                <w:szCs w:val="24"/>
              </w:rPr>
              <w:t xml:space="preserve"> </w:t>
            </w:r>
            <w:r w:rsidRPr="007B20CA">
              <w:rPr>
                <w:spacing w:val="-2"/>
                <w:sz w:val="24"/>
                <w:szCs w:val="24"/>
              </w:rPr>
              <w:t>необходимости</w:t>
            </w:r>
          </w:p>
        </w:tc>
        <w:tc>
          <w:tcPr>
            <w:tcW w:w="2693" w:type="dxa"/>
          </w:tcPr>
          <w:p w:rsidR="00126CCA" w:rsidRPr="00126CCA" w:rsidRDefault="00126CCA" w:rsidP="00126CCA">
            <w:pPr>
              <w:pStyle w:val="TableParagraph"/>
              <w:spacing w:line="242" w:lineRule="auto"/>
              <w:ind w:right="88"/>
              <w:rPr>
                <w:sz w:val="24"/>
                <w:szCs w:val="24"/>
                <w:lang w:val="ru-RU"/>
              </w:rPr>
            </w:pPr>
            <w:r w:rsidRPr="00126CCA">
              <w:rPr>
                <w:sz w:val="24"/>
                <w:szCs w:val="24"/>
                <w:lang w:val="ru-RU"/>
              </w:rPr>
              <w:t>заместитель</w:t>
            </w:r>
            <w:r w:rsidRPr="00126CCA">
              <w:rPr>
                <w:spacing w:val="34"/>
                <w:sz w:val="24"/>
                <w:szCs w:val="24"/>
                <w:lang w:val="ru-RU"/>
              </w:rPr>
              <w:t xml:space="preserve"> </w:t>
            </w:r>
            <w:r w:rsidRPr="00126CCA">
              <w:rPr>
                <w:sz w:val="24"/>
                <w:szCs w:val="24"/>
                <w:lang w:val="ru-RU"/>
              </w:rPr>
              <w:t>директора</w:t>
            </w:r>
            <w:r w:rsidRPr="00126CCA">
              <w:rPr>
                <w:spacing w:val="28"/>
                <w:sz w:val="24"/>
                <w:szCs w:val="24"/>
                <w:lang w:val="ru-RU"/>
              </w:rPr>
              <w:t xml:space="preserve"> </w:t>
            </w:r>
            <w:r w:rsidRPr="00126CCA">
              <w:rPr>
                <w:sz w:val="24"/>
                <w:szCs w:val="24"/>
                <w:lang w:val="ru-RU"/>
              </w:rPr>
              <w:t>по</w:t>
            </w:r>
            <w:r w:rsidRPr="00126CCA">
              <w:rPr>
                <w:spacing w:val="37"/>
                <w:sz w:val="24"/>
                <w:szCs w:val="24"/>
                <w:lang w:val="ru-RU"/>
              </w:rPr>
              <w:t xml:space="preserve"> </w:t>
            </w:r>
            <w:r w:rsidRPr="00126CCA">
              <w:rPr>
                <w:sz w:val="24"/>
                <w:szCs w:val="24"/>
                <w:lang w:val="ru-RU"/>
              </w:rPr>
              <w:t>ВР,</w:t>
            </w:r>
            <w:r w:rsidRPr="00126CCA">
              <w:rPr>
                <w:spacing w:val="35"/>
                <w:sz w:val="24"/>
                <w:szCs w:val="24"/>
                <w:lang w:val="ru-RU"/>
              </w:rPr>
              <w:t xml:space="preserve"> </w:t>
            </w:r>
            <w:r w:rsidRPr="00126CCA">
              <w:rPr>
                <w:sz w:val="24"/>
                <w:szCs w:val="24"/>
                <w:lang w:val="ru-RU"/>
              </w:rPr>
              <w:t xml:space="preserve">завхоз, </w:t>
            </w:r>
            <w:r w:rsidRPr="00126CCA">
              <w:rPr>
                <w:spacing w:val="-1"/>
                <w:sz w:val="24"/>
                <w:szCs w:val="24"/>
                <w:lang w:val="ru-RU"/>
              </w:rPr>
              <w:t>советник по воспитанию</w:t>
            </w:r>
            <w:r w:rsidRPr="00126CCA">
              <w:rPr>
                <w:sz w:val="24"/>
                <w:szCs w:val="24"/>
                <w:lang w:val="ru-RU"/>
              </w:rPr>
              <w:t>,</w:t>
            </w:r>
            <w:r w:rsidRPr="00126CCA">
              <w:rPr>
                <w:spacing w:val="-4"/>
                <w:sz w:val="24"/>
                <w:szCs w:val="24"/>
                <w:lang w:val="ru-RU"/>
              </w:rPr>
              <w:t xml:space="preserve"> </w:t>
            </w:r>
            <w:r w:rsidRPr="00126CCA">
              <w:rPr>
                <w:sz w:val="24"/>
                <w:szCs w:val="24"/>
                <w:lang w:val="ru-RU"/>
              </w:rPr>
              <w:t>классные</w:t>
            </w:r>
            <w:r w:rsidRPr="00126CCA">
              <w:rPr>
                <w:spacing w:val="58"/>
                <w:sz w:val="24"/>
                <w:szCs w:val="24"/>
                <w:lang w:val="ru-RU"/>
              </w:rPr>
              <w:t xml:space="preserve"> </w:t>
            </w:r>
            <w:r w:rsidRPr="00126CCA">
              <w:rPr>
                <w:sz w:val="24"/>
                <w:szCs w:val="24"/>
                <w:lang w:val="ru-RU"/>
              </w:rPr>
              <w:t>руководители</w:t>
            </w:r>
          </w:p>
        </w:tc>
      </w:tr>
      <w:tr w:rsidR="00126CCA" w:rsidRPr="007B20CA" w:rsidTr="00126CCA">
        <w:trPr>
          <w:trHeight w:val="1935"/>
        </w:trPr>
        <w:tc>
          <w:tcPr>
            <w:tcW w:w="4982" w:type="dxa"/>
          </w:tcPr>
          <w:p w:rsidR="00126CCA" w:rsidRPr="00126CCA" w:rsidRDefault="00126CCA" w:rsidP="00126CCA">
            <w:pPr>
              <w:pStyle w:val="TableParagraph"/>
              <w:ind w:right="97"/>
              <w:jc w:val="both"/>
              <w:rPr>
                <w:sz w:val="24"/>
                <w:szCs w:val="24"/>
                <w:lang w:val="ru-RU"/>
              </w:rPr>
            </w:pPr>
            <w:r w:rsidRPr="00126CCA">
              <w:rPr>
                <w:sz w:val="24"/>
                <w:szCs w:val="24"/>
                <w:lang w:val="ru-RU"/>
              </w:rPr>
              <w:t>Оформление</w:t>
            </w:r>
            <w:r w:rsidRPr="00126CCA">
              <w:rPr>
                <w:spacing w:val="1"/>
                <w:sz w:val="24"/>
                <w:szCs w:val="24"/>
                <w:lang w:val="ru-RU"/>
              </w:rPr>
              <w:t xml:space="preserve"> </w:t>
            </w:r>
            <w:r w:rsidRPr="00126CCA">
              <w:rPr>
                <w:sz w:val="24"/>
                <w:szCs w:val="24"/>
                <w:lang w:val="ru-RU"/>
              </w:rPr>
              <w:t>и</w:t>
            </w:r>
            <w:r w:rsidRPr="00126CCA">
              <w:rPr>
                <w:spacing w:val="1"/>
                <w:sz w:val="24"/>
                <w:szCs w:val="24"/>
                <w:lang w:val="ru-RU"/>
              </w:rPr>
              <w:t xml:space="preserve"> </w:t>
            </w:r>
            <w:r w:rsidRPr="00126CCA">
              <w:rPr>
                <w:sz w:val="24"/>
                <w:szCs w:val="24"/>
                <w:lang w:val="ru-RU"/>
              </w:rPr>
              <w:t>обновление</w:t>
            </w:r>
            <w:r w:rsidRPr="00126CCA">
              <w:rPr>
                <w:spacing w:val="1"/>
                <w:sz w:val="24"/>
                <w:szCs w:val="24"/>
                <w:lang w:val="ru-RU"/>
              </w:rPr>
              <w:t xml:space="preserve"> </w:t>
            </w:r>
            <w:r w:rsidRPr="00126CCA">
              <w:rPr>
                <w:sz w:val="24"/>
                <w:szCs w:val="24"/>
                <w:lang w:val="ru-RU"/>
              </w:rPr>
              <w:t>«мест</w:t>
            </w:r>
            <w:r w:rsidRPr="00126CCA">
              <w:rPr>
                <w:spacing w:val="1"/>
                <w:sz w:val="24"/>
                <w:szCs w:val="24"/>
                <w:lang w:val="ru-RU"/>
              </w:rPr>
              <w:t xml:space="preserve"> </w:t>
            </w:r>
            <w:r w:rsidRPr="00126CCA">
              <w:rPr>
                <w:sz w:val="24"/>
                <w:szCs w:val="24"/>
                <w:lang w:val="ru-RU"/>
              </w:rPr>
              <w:t>новостей»,</w:t>
            </w:r>
            <w:r w:rsidRPr="00126CCA">
              <w:rPr>
                <w:spacing w:val="1"/>
                <w:sz w:val="24"/>
                <w:szCs w:val="24"/>
                <w:lang w:val="ru-RU"/>
              </w:rPr>
              <w:t xml:space="preserve"> </w:t>
            </w:r>
            <w:r w:rsidRPr="00126CCA">
              <w:rPr>
                <w:sz w:val="24"/>
                <w:szCs w:val="24"/>
                <w:lang w:val="ru-RU"/>
              </w:rPr>
              <w:t>стендов</w:t>
            </w:r>
            <w:r w:rsidRPr="00126CCA">
              <w:rPr>
                <w:spacing w:val="1"/>
                <w:sz w:val="24"/>
                <w:szCs w:val="24"/>
                <w:lang w:val="ru-RU"/>
              </w:rPr>
              <w:t xml:space="preserve"> </w:t>
            </w:r>
            <w:r w:rsidRPr="00126CCA">
              <w:rPr>
                <w:sz w:val="24"/>
                <w:szCs w:val="24"/>
                <w:lang w:val="ru-RU"/>
              </w:rPr>
              <w:t>в</w:t>
            </w:r>
            <w:r w:rsidRPr="00126CCA">
              <w:rPr>
                <w:spacing w:val="-57"/>
                <w:sz w:val="24"/>
                <w:szCs w:val="24"/>
                <w:lang w:val="ru-RU"/>
              </w:rPr>
              <w:t xml:space="preserve"> </w:t>
            </w:r>
            <w:r w:rsidRPr="00126CCA">
              <w:rPr>
                <w:sz w:val="24"/>
                <w:szCs w:val="24"/>
                <w:lang w:val="ru-RU"/>
              </w:rPr>
              <w:t>помещениях</w:t>
            </w:r>
            <w:r w:rsidRPr="00126CCA">
              <w:rPr>
                <w:spacing w:val="1"/>
                <w:sz w:val="24"/>
                <w:szCs w:val="24"/>
                <w:lang w:val="ru-RU"/>
              </w:rPr>
              <w:t xml:space="preserve"> </w:t>
            </w:r>
            <w:r w:rsidRPr="00126CCA">
              <w:rPr>
                <w:sz w:val="24"/>
                <w:szCs w:val="24"/>
                <w:lang w:val="ru-RU"/>
              </w:rPr>
              <w:t>(холл</w:t>
            </w:r>
            <w:r w:rsidRPr="00126CCA">
              <w:rPr>
                <w:spacing w:val="1"/>
                <w:sz w:val="24"/>
                <w:szCs w:val="24"/>
                <w:lang w:val="ru-RU"/>
              </w:rPr>
              <w:t xml:space="preserve"> </w:t>
            </w:r>
            <w:r w:rsidRPr="00126CCA">
              <w:rPr>
                <w:sz w:val="24"/>
                <w:szCs w:val="24"/>
                <w:lang w:val="ru-RU"/>
              </w:rPr>
              <w:t>первого</w:t>
            </w:r>
            <w:r w:rsidRPr="00126CCA">
              <w:rPr>
                <w:spacing w:val="1"/>
                <w:sz w:val="24"/>
                <w:szCs w:val="24"/>
                <w:lang w:val="ru-RU"/>
              </w:rPr>
              <w:t xml:space="preserve"> </w:t>
            </w:r>
            <w:r w:rsidRPr="00126CCA">
              <w:rPr>
                <w:sz w:val="24"/>
                <w:szCs w:val="24"/>
                <w:lang w:val="ru-RU"/>
              </w:rPr>
              <w:t>этажа,</w:t>
            </w:r>
            <w:r w:rsidRPr="00126CCA">
              <w:rPr>
                <w:spacing w:val="1"/>
                <w:sz w:val="24"/>
                <w:szCs w:val="24"/>
                <w:lang w:val="ru-RU"/>
              </w:rPr>
              <w:t xml:space="preserve"> </w:t>
            </w:r>
            <w:r w:rsidRPr="00126CCA">
              <w:rPr>
                <w:sz w:val="24"/>
                <w:szCs w:val="24"/>
                <w:lang w:val="ru-RU"/>
              </w:rPr>
              <w:t>рекреации),</w:t>
            </w:r>
            <w:r w:rsidRPr="00126CCA">
              <w:rPr>
                <w:spacing w:val="1"/>
                <w:sz w:val="24"/>
                <w:szCs w:val="24"/>
                <w:lang w:val="ru-RU"/>
              </w:rPr>
              <w:t xml:space="preserve"> </w:t>
            </w:r>
            <w:r w:rsidRPr="00126CCA">
              <w:rPr>
                <w:sz w:val="24"/>
                <w:szCs w:val="24"/>
                <w:lang w:val="ru-RU"/>
              </w:rPr>
              <w:t>содержащих</w:t>
            </w:r>
            <w:r w:rsidRPr="00126CCA">
              <w:rPr>
                <w:spacing w:val="1"/>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доступной,</w:t>
            </w:r>
            <w:r w:rsidRPr="00126CCA">
              <w:rPr>
                <w:spacing w:val="1"/>
                <w:sz w:val="24"/>
                <w:szCs w:val="24"/>
                <w:lang w:val="ru-RU"/>
              </w:rPr>
              <w:t xml:space="preserve"> </w:t>
            </w:r>
            <w:r w:rsidRPr="00126CCA">
              <w:rPr>
                <w:sz w:val="24"/>
                <w:szCs w:val="24"/>
                <w:lang w:val="ru-RU"/>
              </w:rPr>
              <w:t>привлекательной</w:t>
            </w:r>
            <w:r w:rsidRPr="00126CCA">
              <w:rPr>
                <w:spacing w:val="1"/>
                <w:sz w:val="24"/>
                <w:szCs w:val="24"/>
                <w:lang w:val="ru-RU"/>
              </w:rPr>
              <w:t xml:space="preserve"> </w:t>
            </w:r>
            <w:r w:rsidRPr="00126CCA">
              <w:rPr>
                <w:sz w:val="24"/>
                <w:szCs w:val="24"/>
                <w:lang w:val="ru-RU"/>
              </w:rPr>
              <w:t>форме</w:t>
            </w:r>
            <w:r w:rsidRPr="00126CCA">
              <w:rPr>
                <w:spacing w:val="1"/>
                <w:sz w:val="24"/>
                <w:szCs w:val="24"/>
                <w:lang w:val="ru-RU"/>
              </w:rPr>
              <w:t xml:space="preserve"> </w:t>
            </w:r>
            <w:r w:rsidRPr="00126CCA">
              <w:rPr>
                <w:sz w:val="24"/>
                <w:szCs w:val="24"/>
                <w:lang w:val="ru-RU"/>
              </w:rPr>
              <w:t>новостную</w:t>
            </w:r>
            <w:r w:rsidRPr="00126CCA">
              <w:rPr>
                <w:spacing w:val="1"/>
                <w:sz w:val="24"/>
                <w:szCs w:val="24"/>
                <w:lang w:val="ru-RU"/>
              </w:rPr>
              <w:t xml:space="preserve"> </w:t>
            </w:r>
            <w:r w:rsidRPr="00126CCA">
              <w:rPr>
                <w:sz w:val="24"/>
                <w:szCs w:val="24"/>
                <w:lang w:val="ru-RU"/>
              </w:rPr>
              <w:t>информацию</w:t>
            </w:r>
            <w:r w:rsidRPr="00126CCA">
              <w:rPr>
                <w:spacing w:val="1"/>
                <w:sz w:val="24"/>
                <w:szCs w:val="24"/>
                <w:lang w:val="ru-RU"/>
              </w:rPr>
              <w:t xml:space="preserve"> </w:t>
            </w:r>
            <w:r w:rsidRPr="00126CCA">
              <w:rPr>
                <w:sz w:val="24"/>
                <w:szCs w:val="24"/>
                <w:lang w:val="ru-RU"/>
              </w:rPr>
              <w:t>позитивного</w:t>
            </w:r>
            <w:r w:rsidRPr="00126CCA">
              <w:rPr>
                <w:spacing w:val="1"/>
                <w:sz w:val="24"/>
                <w:szCs w:val="24"/>
                <w:lang w:val="ru-RU"/>
              </w:rPr>
              <w:t xml:space="preserve"> </w:t>
            </w:r>
            <w:r w:rsidRPr="00126CCA">
              <w:rPr>
                <w:sz w:val="24"/>
                <w:szCs w:val="24"/>
                <w:lang w:val="ru-RU"/>
              </w:rPr>
              <w:t>гражданско-</w:t>
            </w:r>
            <w:r w:rsidRPr="00126CCA">
              <w:rPr>
                <w:spacing w:val="1"/>
                <w:sz w:val="24"/>
                <w:szCs w:val="24"/>
                <w:lang w:val="ru-RU"/>
              </w:rPr>
              <w:t xml:space="preserve"> </w:t>
            </w:r>
            <w:r w:rsidRPr="00126CCA">
              <w:rPr>
                <w:sz w:val="24"/>
                <w:szCs w:val="24"/>
                <w:lang w:val="ru-RU"/>
              </w:rPr>
              <w:t>патриотического,</w:t>
            </w:r>
            <w:r w:rsidRPr="00126CCA">
              <w:rPr>
                <w:spacing w:val="17"/>
                <w:sz w:val="24"/>
                <w:szCs w:val="24"/>
                <w:lang w:val="ru-RU"/>
              </w:rPr>
              <w:t xml:space="preserve"> </w:t>
            </w:r>
            <w:r w:rsidRPr="00126CCA">
              <w:rPr>
                <w:sz w:val="24"/>
                <w:szCs w:val="24"/>
                <w:lang w:val="ru-RU"/>
              </w:rPr>
              <w:t>духовно-нравственного</w:t>
            </w:r>
            <w:r w:rsidRPr="00126CCA">
              <w:rPr>
                <w:spacing w:val="19"/>
                <w:sz w:val="24"/>
                <w:szCs w:val="24"/>
                <w:lang w:val="ru-RU"/>
              </w:rPr>
              <w:t xml:space="preserve"> </w:t>
            </w:r>
            <w:r w:rsidRPr="00126CCA">
              <w:rPr>
                <w:sz w:val="24"/>
                <w:szCs w:val="24"/>
                <w:lang w:val="ru-RU"/>
              </w:rPr>
              <w:t>содержания,</w:t>
            </w:r>
          </w:p>
          <w:p w:rsidR="00126CCA" w:rsidRPr="00126CCA" w:rsidRDefault="00126CCA" w:rsidP="00126CCA">
            <w:pPr>
              <w:pStyle w:val="TableParagraph"/>
              <w:spacing w:line="274" w:lineRule="exact"/>
              <w:ind w:right="104"/>
              <w:jc w:val="both"/>
              <w:rPr>
                <w:sz w:val="24"/>
                <w:szCs w:val="24"/>
                <w:lang w:val="ru-RU"/>
              </w:rPr>
            </w:pPr>
            <w:r w:rsidRPr="00126CCA">
              <w:rPr>
                <w:sz w:val="24"/>
                <w:szCs w:val="24"/>
                <w:lang w:val="ru-RU"/>
              </w:rPr>
              <w:t>фотоотчёты</w:t>
            </w:r>
            <w:r w:rsidRPr="00126CCA">
              <w:rPr>
                <w:spacing w:val="1"/>
                <w:sz w:val="24"/>
                <w:szCs w:val="24"/>
                <w:lang w:val="ru-RU"/>
              </w:rPr>
              <w:t xml:space="preserve"> </w:t>
            </w:r>
            <w:r w:rsidRPr="00126CCA">
              <w:rPr>
                <w:sz w:val="24"/>
                <w:szCs w:val="24"/>
                <w:lang w:val="ru-RU"/>
              </w:rPr>
              <w:t>об</w:t>
            </w:r>
            <w:r w:rsidRPr="00126CCA">
              <w:rPr>
                <w:spacing w:val="1"/>
                <w:sz w:val="24"/>
                <w:szCs w:val="24"/>
                <w:lang w:val="ru-RU"/>
              </w:rPr>
              <w:t xml:space="preserve"> </w:t>
            </w:r>
            <w:r w:rsidRPr="00126CCA">
              <w:rPr>
                <w:sz w:val="24"/>
                <w:szCs w:val="24"/>
                <w:lang w:val="ru-RU"/>
              </w:rPr>
              <w:t>интересных</w:t>
            </w:r>
            <w:r w:rsidRPr="00126CCA">
              <w:rPr>
                <w:spacing w:val="1"/>
                <w:sz w:val="24"/>
                <w:szCs w:val="24"/>
                <w:lang w:val="ru-RU"/>
              </w:rPr>
              <w:t xml:space="preserve"> </w:t>
            </w:r>
            <w:r w:rsidRPr="00126CCA">
              <w:rPr>
                <w:sz w:val="24"/>
                <w:szCs w:val="24"/>
                <w:lang w:val="ru-RU"/>
              </w:rPr>
              <w:t>событиях,</w:t>
            </w:r>
            <w:r w:rsidRPr="00126CCA">
              <w:rPr>
                <w:spacing w:val="1"/>
                <w:sz w:val="24"/>
                <w:szCs w:val="24"/>
                <w:lang w:val="ru-RU"/>
              </w:rPr>
              <w:t xml:space="preserve"> </w:t>
            </w:r>
            <w:r w:rsidRPr="00126CCA">
              <w:rPr>
                <w:sz w:val="24"/>
                <w:szCs w:val="24"/>
                <w:lang w:val="ru-RU"/>
              </w:rPr>
              <w:t>поздравления</w:t>
            </w:r>
            <w:r w:rsidRPr="00126CCA">
              <w:rPr>
                <w:spacing w:val="1"/>
                <w:sz w:val="24"/>
                <w:szCs w:val="24"/>
                <w:lang w:val="ru-RU"/>
              </w:rPr>
              <w:t xml:space="preserve"> </w:t>
            </w:r>
            <w:r w:rsidRPr="00126CCA">
              <w:rPr>
                <w:sz w:val="24"/>
                <w:szCs w:val="24"/>
                <w:lang w:val="ru-RU"/>
              </w:rPr>
              <w:t>педагогов</w:t>
            </w:r>
            <w:r w:rsidRPr="00126CCA">
              <w:rPr>
                <w:spacing w:val="-2"/>
                <w:sz w:val="24"/>
                <w:szCs w:val="24"/>
                <w:lang w:val="ru-RU"/>
              </w:rPr>
              <w:t xml:space="preserve"> </w:t>
            </w:r>
            <w:r w:rsidRPr="00126CCA">
              <w:rPr>
                <w:sz w:val="24"/>
                <w:szCs w:val="24"/>
                <w:lang w:val="ru-RU"/>
              </w:rPr>
              <w:t>и</w:t>
            </w:r>
            <w:r w:rsidRPr="00126CCA">
              <w:rPr>
                <w:spacing w:val="-3"/>
                <w:sz w:val="24"/>
                <w:szCs w:val="24"/>
                <w:lang w:val="ru-RU"/>
              </w:rPr>
              <w:t xml:space="preserve"> </w:t>
            </w:r>
            <w:r w:rsidRPr="00126CCA">
              <w:rPr>
                <w:sz w:val="24"/>
                <w:szCs w:val="24"/>
                <w:lang w:val="ru-RU"/>
              </w:rPr>
              <w:t>обучающихся</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126CCA" w:rsidRDefault="00126CCA" w:rsidP="00126CCA">
            <w:pPr>
              <w:pStyle w:val="TableParagraph"/>
              <w:spacing w:line="242" w:lineRule="auto"/>
              <w:rPr>
                <w:sz w:val="24"/>
                <w:szCs w:val="24"/>
                <w:lang w:val="ru-RU"/>
              </w:rPr>
            </w:pPr>
            <w:r w:rsidRPr="00126CCA">
              <w:rPr>
                <w:sz w:val="24"/>
                <w:szCs w:val="24"/>
                <w:lang w:val="ru-RU"/>
              </w:rPr>
              <w:t>заместитель</w:t>
            </w:r>
            <w:r w:rsidRPr="00126CCA">
              <w:rPr>
                <w:spacing w:val="24"/>
                <w:sz w:val="24"/>
                <w:szCs w:val="24"/>
                <w:lang w:val="ru-RU"/>
              </w:rPr>
              <w:t xml:space="preserve"> </w:t>
            </w:r>
            <w:r w:rsidRPr="00126CCA">
              <w:rPr>
                <w:sz w:val="24"/>
                <w:szCs w:val="24"/>
                <w:lang w:val="ru-RU"/>
              </w:rPr>
              <w:t>директора</w:t>
            </w:r>
            <w:r w:rsidRPr="00126CCA">
              <w:rPr>
                <w:spacing w:val="22"/>
                <w:sz w:val="24"/>
                <w:szCs w:val="24"/>
                <w:lang w:val="ru-RU"/>
              </w:rPr>
              <w:t xml:space="preserve"> </w:t>
            </w:r>
            <w:r w:rsidRPr="00126CCA">
              <w:rPr>
                <w:sz w:val="24"/>
                <w:szCs w:val="24"/>
                <w:lang w:val="ru-RU"/>
              </w:rPr>
              <w:t>по</w:t>
            </w:r>
            <w:r w:rsidRPr="00126CCA">
              <w:rPr>
                <w:spacing w:val="23"/>
                <w:sz w:val="24"/>
                <w:szCs w:val="24"/>
                <w:lang w:val="ru-RU"/>
              </w:rPr>
              <w:t xml:space="preserve"> </w:t>
            </w:r>
            <w:r w:rsidRPr="00126CCA">
              <w:rPr>
                <w:sz w:val="24"/>
                <w:szCs w:val="24"/>
                <w:lang w:val="ru-RU"/>
              </w:rPr>
              <w:t>ВР,</w:t>
            </w:r>
            <w:r w:rsidRPr="00126CCA">
              <w:rPr>
                <w:spacing w:val="27"/>
                <w:sz w:val="24"/>
                <w:szCs w:val="24"/>
                <w:lang w:val="ru-RU"/>
              </w:rPr>
              <w:t xml:space="preserve"> </w:t>
            </w:r>
            <w:r w:rsidRPr="00126CCA">
              <w:rPr>
                <w:sz w:val="24"/>
                <w:szCs w:val="24"/>
                <w:lang w:val="ru-RU"/>
              </w:rPr>
              <w:t>советник</w:t>
            </w:r>
            <w:r w:rsidRPr="00126CCA">
              <w:rPr>
                <w:spacing w:val="21"/>
                <w:sz w:val="24"/>
                <w:szCs w:val="24"/>
                <w:lang w:val="ru-RU"/>
              </w:rPr>
              <w:t xml:space="preserve"> </w:t>
            </w:r>
            <w:r w:rsidRPr="00126CCA">
              <w:rPr>
                <w:sz w:val="24"/>
                <w:szCs w:val="24"/>
                <w:lang w:val="ru-RU"/>
              </w:rPr>
              <w:t>по</w:t>
            </w:r>
            <w:r w:rsidRPr="00126CCA">
              <w:rPr>
                <w:spacing w:val="-57"/>
                <w:sz w:val="24"/>
                <w:szCs w:val="24"/>
                <w:lang w:val="ru-RU"/>
              </w:rPr>
              <w:t xml:space="preserve"> </w:t>
            </w:r>
            <w:r w:rsidRPr="00126CCA">
              <w:rPr>
                <w:sz w:val="24"/>
                <w:szCs w:val="24"/>
                <w:lang w:val="ru-RU"/>
              </w:rPr>
              <w:t>воспитанию,</w:t>
            </w:r>
            <w:r w:rsidRPr="00126CCA">
              <w:rPr>
                <w:spacing w:val="2"/>
                <w:sz w:val="24"/>
                <w:szCs w:val="24"/>
                <w:lang w:val="ru-RU"/>
              </w:rPr>
              <w:t xml:space="preserve"> </w:t>
            </w:r>
            <w:r w:rsidRPr="00126CCA">
              <w:rPr>
                <w:sz w:val="24"/>
                <w:szCs w:val="24"/>
                <w:lang w:val="ru-RU"/>
              </w:rPr>
              <w:t>классные</w:t>
            </w:r>
            <w:r w:rsidRPr="00126CCA">
              <w:rPr>
                <w:spacing w:val="2"/>
                <w:sz w:val="24"/>
                <w:szCs w:val="24"/>
                <w:lang w:val="ru-RU"/>
              </w:rPr>
              <w:t xml:space="preserve"> </w:t>
            </w:r>
            <w:r w:rsidRPr="00126CCA">
              <w:rPr>
                <w:sz w:val="24"/>
                <w:szCs w:val="24"/>
                <w:lang w:val="ru-RU"/>
              </w:rPr>
              <w:t>руководители</w:t>
            </w:r>
          </w:p>
        </w:tc>
      </w:tr>
      <w:tr w:rsidR="00126CCA" w:rsidRPr="007B20CA" w:rsidTr="00126CCA">
        <w:trPr>
          <w:trHeight w:val="1656"/>
        </w:trPr>
        <w:tc>
          <w:tcPr>
            <w:tcW w:w="4982" w:type="dxa"/>
          </w:tcPr>
          <w:p w:rsidR="00126CCA" w:rsidRPr="00126CCA" w:rsidRDefault="00126CCA" w:rsidP="00CF7580">
            <w:pPr>
              <w:pStyle w:val="TableParagraph"/>
              <w:ind w:right="93"/>
              <w:jc w:val="both"/>
              <w:rPr>
                <w:sz w:val="24"/>
                <w:szCs w:val="24"/>
                <w:lang w:val="ru-RU"/>
              </w:rPr>
            </w:pPr>
            <w:r w:rsidRPr="00126CCA">
              <w:rPr>
                <w:sz w:val="24"/>
                <w:szCs w:val="24"/>
                <w:lang w:val="ru-RU"/>
              </w:rPr>
              <w:t>Оформление,</w:t>
            </w:r>
            <w:r w:rsidRPr="00126CCA">
              <w:rPr>
                <w:spacing w:val="1"/>
                <w:sz w:val="24"/>
                <w:szCs w:val="24"/>
                <w:lang w:val="ru-RU"/>
              </w:rPr>
              <w:t xml:space="preserve"> </w:t>
            </w:r>
            <w:r w:rsidRPr="00126CCA">
              <w:rPr>
                <w:sz w:val="24"/>
                <w:szCs w:val="24"/>
                <w:lang w:val="ru-RU"/>
              </w:rPr>
              <w:t>поддержание,</w:t>
            </w:r>
            <w:r w:rsidRPr="00126CCA">
              <w:rPr>
                <w:spacing w:val="1"/>
                <w:sz w:val="24"/>
                <w:szCs w:val="24"/>
                <w:lang w:val="ru-RU"/>
              </w:rPr>
              <w:t xml:space="preserve"> </w:t>
            </w:r>
            <w:r w:rsidRPr="00126CCA">
              <w:rPr>
                <w:sz w:val="24"/>
                <w:szCs w:val="24"/>
                <w:lang w:val="ru-RU"/>
              </w:rPr>
              <w:t>использование</w:t>
            </w:r>
            <w:r w:rsidRPr="00126CCA">
              <w:rPr>
                <w:spacing w:val="1"/>
                <w:sz w:val="24"/>
                <w:szCs w:val="24"/>
                <w:lang w:val="ru-RU"/>
              </w:rPr>
              <w:t xml:space="preserve"> </w:t>
            </w:r>
            <w:r w:rsidRPr="00126CCA">
              <w:rPr>
                <w:sz w:val="24"/>
                <w:szCs w:val="24"/>
                <w:lang w:val="ru-RU"/>
              </w:rPr>
              <w:t>в</w:t>
            </w:r>
            <w:r w:rsidRPr="00126CCA">
              <w:rPr>
                <w:spacing w:val="1"/>
                <w:sz w:val="24"/>
                <w:szCs w:val="24"/>
                <w:lang w:val="ru-RU"/>
              </w:rPr>
              <w:t xml:space="preserve"> </w:t>
            </w:r>
            <w:r w:rsidRPr="00126CCA">
              <w:rPr>
                <w:sz w:val="24"/>
                <w:szCs w:val="24"/>
                <w:lang w:val="ru-RU"/>
              </w:rPr>
              <w:t>воспитательном процессе «мест гражданского почитания»</w:t>
            </w:r>
            <w:r w:rsidRPr="00126CCA">
              <w:rPr>
                <w:spacing w:val="-57"/>
                <w:sz w:val="24"/>
                <w:szCs w:val="24"/>
                <w:lang w:val="ru-RU"/>
              </w:rPr>
              <w:t xml:space="preserve"> </w:t>
            </w:r>
            <w:r w:rsidRPr="00126CCA">
              <w:rPr>
                <w:sz w:val="24"/>
                <w:szCs w:val="24"/>
                <w:lang w:val="ru-RU"/>
              </w:rPr>
              <w:t>в помещениях общеобразовательной организации или на</w:t>
            </w:r>
            <w:r w:rsidRPr="00126CCA">
              <w:rPr>
                <w:spacing w:val="1"/>
                <w:sz w:val="24"/>
                <w:szCs w:val="24"/>
                <w:lang w:val="ru-RU"/>
              </w:rPr>
              <w:t xml:space="preserve"> </w:t>
            </w:r>
            <w:r w:rsidRPr="00126CCA">
              <w:rPr>
                <w:sz w:val="24"/>
                <w:szCs w:val="24"/>
                <w:lang w:val="ru-RU"/>
              </w:rPr>
              <w:t>прилегающей территории для общественно-гражданского</w:t>
            </w:r>
            <w:r w:rsidRPr="00126CCA">
              <w:rPr>
                <w:spacing w:val="1"/>
                <w:sz w:val="24"/>
                <w:szCs w:val="24"/>
                <w:lang w:val="ru-RU"/>
              </w:rPr>
              <w:t xml:space="preserve"> </w:t>
            </w:r>
            <w:r w:rsidRPr="00126CCA">
              <w:rPr>
                <w:sz w:val="24"/>
                <w:szCs w:val="24"/>
                <w:lang w:val="ru-RU"/>
              </w:rPr>
              <w:t xml:space="preserve">почитания  </w:t>
            </w:r>
            <w:r w:rsidRPr="00126CCA">
              <w:rPr>
                <w:spacing w:val="39"/>
                <w:sz w:val="24"/>
                <w:szCs w:val="24"/>
                <w:lang w:val="ru-RU"/>
              </w:rPr>
              <w:t xml:space="preserve"> </w:t>
            </w:r>
            <w:proofErr w:type="gramStart"/>
            <w:r w:rsidRPr="00126CCA">
              <w:rPr>
                <w:sz w:val="24"/>
                <w:szCs w:val="24"/>
                <w:lang w:val="ru-RU"/>
              </w:rPr>
              <w:t>лиц,  мест</w:t>
            </w:r>
            <w:proofErr w:type="gramEnd"/>
            <w:r w:rsidRPr="00126CCA">
              <w:rPr>
                <w:sz w:val="24"/>
                <w:szCs w:val="24"/>
                <w:lang w:val="ru-RU"/>
              </w:rPr>
              <w:t xml:space="preserve">,  </w:t>
            </w:r>
            <w:r w:rsidRPr="00126CCA">
              <w:rPr>
                <w:spacing w:val="46"/>
                <w:sz w:val="24"/>
                <w:szCs w:val="24"/>
                <w:lang w:val="ru-RU"/>
              </w:rPr>
              <w:t xml:space="preserve"> </w:t>
            </w:r>
            <w:r w:rsidRPr="00126CCA">
              <w:rPr>
                <w:sz w:val="24"/>
                <w:szCs w:val="24"/>
                <w:lang w:val="ru-RU"/>
              </w:rPr>
              <w:t xml:space="preserve">событий  </w:t>
            </w:r>
            <w:r w:rsidRPr="00126CCA">
              <w:rPr>
                <w:spacing w:val="40"/>
                <w:sz w:val="24"/>
                <w:szCs w:val="24"/>
                <w:lang w:val="ru-RU"/>
              </w:rPr>
              <w:t xml:space="preserve"> </w:t>
            </w:r>
            <w:r w:rsidRPr="00126CCA">
              <w:rPr>
                <w:sz w:val="24"/>
                <w:szCs w:val="24"/>
                <w:lang w:val="ru-RU"/>
              </w:rPr>
              <w:t xml:space="preserve">в  </w:t>
            </w:r>
            <w:r w:rsidRPr="00126CCA">
              <w:rPr>
                <w:spacing w:val="45"/>
                <w:sz w:val="24"/>
                <w:szCs w:val="24"/>
                <w:lang w:val="ru-RU"/>
              </w:rPr>
              <w:t xml:space="preserve"> </w:t>
            </w:r>
            <w:r w:rsidRPr="00126CCA">
              <w:rPr>
                <w:sz w:val="24"/>
                <w:szCs w:val="24"/>
                <w:lang w:val="ru-RU"/>
              </w:rPr>
              <w:t xml:space="preserve">истории  </w:t>
            </w:r>
            <w:r w:rsidRPr="00126CCA">
              <w:rPr>
                <w:spacing w:val="46"/>
                <w:sz w:val="24"/>
                <w:szCs w:val="24"/>
                <w:lang w:val="ru-RU"/>
              </w:rPr>
              <w:t xml:space="preserve"> </w:t>
            </w:r>
            <w:r w:rsidRPr="00126CCA">
              <w:rPr>
                <w:sz w:val="24"/>
                <w:szCs w:val="24"/>
                <w:lang w:val="ru-RU"/>
              </w:rPr>
              <w:t>России;</w:t>
            </w:r>
            <w:r w:rsidR="00CF7580">
              <w:rPr>
                <w:sz w:val="24"/>
                <w:szCs w:val="24"/>
                <w:lang w:val="ru-RU"/>
              </w:rPr>
              <w:t xml:space="preserve"> </w:t>
            </w:r>
            <w:r w:rsidRPr="00126CCA">
              <w:rPr>
                <w:sz w:val="24"/>
                <w:szCs w:val="24"/>
                <w:lang w:val="ru-RU"/>
              </w:rPr>
              <w:t>мемориалов</w:t>
            </w:r>
            <w:r w:rsidRPr="00126CCA">
              <w:rPr>
                <w:spacing w:val="-8"/>
                <w:sz w:val="24"/>
                <w:szCs w:val="24"/>
                <w:lang w:val="ru-RU"/>
              </w:rPr>
              <w:t xml:space="preserve"> </w:t>
            </w:r>
            <w:r w:rsidRPr="00126CCA">
              <w:rPr>
                <w:sz w:val="24"/>
                <w:szCs w:val="24"/>
                <w:lang w:val="ru-RU"/>
              </w:rPr>
              <w:t>воинской</w:t>
            </w:r>
            <w:r w:rsidRPr="00126CCA">
              <w:rPr>
                <w:spacing w:val="-4"/>
                <w:sz w:val="24"/>
                <w:szCs w:val="24"/>
                <w:lang w:val="ru-RU"/>
              </w:rPr>
              <w:t xml:space="preserve"> </w:t>
            </w:r>
            <w:r w:rsidRPr="00126CCA">
              <w:rPr>
                <w:sz w:val="24"/>
                <w:szCs w:val="24"/>
                <w:lang w:val="ru-RU"/>
              </w:rPr>
              <w:t>славы,</w:t>
            </w:r>
            <w:r w:rsidRPr="00126CCA">
              <w:rPr>
                <w:spacing w:val="-8"/>
                <w:sz w:val="24"/>
                <w:szCs w:val="24"/>
                <w:lang w:val="ru-RU"/>
              </w:rPr>
              <w:t xml:space="preserve"> </w:t>
            </w:r>
            <w:r w:rsidRPr="00126CCA">
              <w:rPr>
                <w:sz w:val="24"/>
                <w:szCs w:val="24"/>
                <w:lang w:val="ru-RU"/>
              </w:rPr>
              <w:t>памятников,</w:t>
            </w:r>
            <w:r w:rsidRPr="00126CCA">
              <w:rPr>
                <w:spacing w:val="-7"/>
                <w:sz w:val="24"/>
                <w:szCs w:val="24"/>
                <w:lang w:val="ru-RU"/>
              </w:rPr>
              <w:t xml:space="preserve"> </w:t>
            </w:r>
            <w:r w:rsidRPr="00126CCA">
              <w:rPr>
                <w:sz w:val="24"/>
                <w:szCs w:val="24"/>
                <w:lang w:val="ru-RU"/>
              </w:rPr>
              <w:t>памятных</w:t>
            </w:r>
            <w:r w:rsidRPr="00126CCA">
              <w:rPr>
                <w:spacing w:val="-9"/>
                <w:sz w:val="24"/>
                <w:szCs w:val="24"/>
                <w:lang w:val="ru-RU"/>
              </w:rPr>
              <w:t xml:space="preserve"> </w:t>
            </w:r>
            <w:r w:rsidRPr="00126CCA">
              <w:rPr>
                <w:sz w:val="24"/>
                <w:szCs w:val="24"/>
                <w:lang w:val="ru-RU"/>
              </w:rPr>
              <w:t>досок</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CF7580">
            <w:pPr>
              <w:pStyle w:val="TableParagraph"/>
              <w:spacing w:line="237" w:lineRule="auto"/>
              <w:ind w:left="273" w:right="249"/>
              <w:rPr>
                <w:sz w:val="24"/>
                <w:szCs w:val="24"/>
              </w:rPr>
            </w:pPr>
            <w:r w:rsidRPr="007B20CA">
              <w:rPr>
                <w:sz w:val="24"/>
                <w:szCs w:val="24"/>
              </w:rPr>
              <w:t>по</w:t>
            </w:r>
            <w:r w:rsidRPr="007B20CA">
              <w:rPr>
                <w:spacing w:val="2"/>
                <w:sz w:val="24"/>
                <w:szCs w:val="24"/>
              </w:rPr>
              <w:t xml:space="preserve"> </w:t>
            </w:r>
            <w:r w:rsidRPr="007B20CA">
              <w:rPr>
                <w:sz w:val="24"/>
                <w:szCs w:val="24"/>
              </w:rPr>
              <w:t>мере</w:t>
            </w:r>
            <w:r w:rsidRPr="007B20CA">
              <w:rPr>
                <w:spacing w:val="1"/>
                <w:sz w:val="24"/>
                <w:szCs w:val="24"/>
              </w:rPr>
              <w:t xml:space="preserve"> </w:t>
            </w:r>
            <w:r w:rsidRPr="007B20CA">
              <w:rPr>
                <w:spacing w:val="-2"/>
                <w:sz w:val="24"/>
                <w:szCs w:val="24"/>
              </w:rPr>
              <w:t>необходимости</w:t>
            </w:r>
          </w:p>
        </w:tc>
        <w:tc>
          <w:tcPr>
            <w:tcW w:w="2693" w:type="dxa"/>
          </w:tcPr>
          <w:p w:rsidR="00126CCA" w:rsidRPr="00126CCA" w:rsidRDefault="00126CCA" w:rsidP="00126CCA">
            <w:pPr>
              <w:pStyle w:val="TableParagraph"/>
              <w:spacing w:line="237" w:lineRule="auto"/>
              <w:ind w:right="91"/>
              <w:rPr>
                <w:sz w:val="24"/>
                <w:szCs w:val="24"/>
                <w:lang w:val="ru-RU"/>
              </w:rPr>
            </w:pPr>
            <w:r w:rsidRPr="00126CCA">
              <w:rPr>
                <w:sz w:val="24"/>
                <w:szCs w:val="24"/>
                <w:lang w:val="ru-RU"/>
              </w:rPr>
              <w:t>заместитель</w:t>
            </w:r>
            <w:r w:rsidRPr="00126CCA">
              <w:rPr>
                <w:spacing w:val="19"/>
                <w:sz w:val="24"/>
                <w:szCs w:val="24"/>
                <w:lang w:val="ru-RU"/>
              </w:rPr>
              <w:t xml:space="preserve"> </w:t>
            </w:r>
            <w:r w:rsidRPr="00126CCA">
              <w:rPr>
                <w:sz w:val="24"/>
                <w:szCs w:val="24"/>
                <w:lang w:val="ru-RU"/>
              </w:rPr>
              <w:t>директора</w:t>
            </w:r>
            <w:r w:rsidRPr="00126CCA">
              <w:rPr>
                <w:spacing w:val="14"/>
                <w:sz w:val="24"/>
                <w:szCs w:val="24"/>
                <w:lang w:val="ru-RU"/>
              </w:rPr>
              <w:t xml:space="preserve"> </w:t>
            </w:r>
            <w:r w:rsidRPr="00126CCA">
              <w:rPr>
                <w:sz w:val="24"/>
                <w:szCs w:val="24"/>
                <w:lang w:val="ru-RU"/>
              </w:rPr>
              <w:t>по</w:t>
            </w:r>
            <w:r w:rsidRPr="00126CCA">
              <w:rPr>
                <w:spacing w:val="23"/>
                <w:sz w:val="24"/>
                <w:szCs w:val="24"/>
                <w:lang w:val="ru-RU"/>
              </w:rPr>
              <w:t xml:space="preserve"> </w:t>
            </w:r>
            <w:r w:rsidRPr="00126CCA">
              <w:rPr>
                <w:sz w:val="24"/>
                <w:szCs w:val="24"/>
                <w:lang w:val="ru-RU"/>
              </w:rPr>
              <w:t>ВР,</w:t>
            </w:r>
            <w:r w:rsidRPr="00126CCA">
              <w:rPr>
                <w:spacing w:val="21"/>
                <w:sz w:val="24"/>
                <w:szCs w:val="24"/>
                <w:lang w:val="ru-RU"/>
              </w:rPr>
              <w:t xml:space="preserve"> </w:t>
            </w:r>
            <w:r w:rsidRPr="00126CCA">
              <w:rPr>
                <w:sz w:val="24"/>
                <w:szCs w:val="24"/>
                <w:lang w:val="ru-RU"/>
              </w:rPr>
              <w:t>завхоз,</w:t>
            </w:r>
            <w:r w:rsidRPr="00126CCA">
              <w:rPr>
                <w:spacing w:val="21"/>
                <w:sz w:val="24"/>
                <w:szCs w:val="24"/>
                <w:lang w:val="ru-RU"/>
              </w:rPr>
              <w:t xml:space="preserve"> </w:t>
            </w:r>
            <w:proofErr w:type="gramStart"/>
            <w:r w:rsidRPr="00126CCA">
              <w:rPr>
                <w:sz w:val="24"/>
                <w:szCs w:val="24"/>
                <w:lang w:val="ru-RU"/>
              </w:rPr>
              <w:t xml:space="preserve">советник </w:t>
            </w:r>
            <w:r w:rsidRPr="00126CCA">
              <w:rPr>
                <w:spacing w:val="-57"/>
                <w:sz w:val="24"/>
                <w:szCs w:val="24"/>
                <w:lang w:val="ru-RU"/>
              </w:rPr>
              <w:t xml:space="preserve"> </w:t>
            </w:r>
            <w:r w:rsidRPr="00126CCA">
              <w:rPr>
                <w:sz w:val="24"/>
                <w:szCs w:val="24"/>
                <w:lang w:val="ru-RU"/>
              </w:rPr>
              <w:t>по</w:t>
            </w:r>
            <w:proofErr w:type="gramEnd"/>
            <w:r w:rsidRPr="00126CCA">
              <w:rPr>
                <w:spacing w:val="-1"/>
                <w:sz w:val="24"/>
                <w:szCs w:val="24"/>
                <w:lang w:val="ru-RU"/>
              </w:rPr>
              <w:t xml:space="preserve"> </w:t>
            </w:r>
            <w:r w:rsidRPr="00126CCA">
              <w:rPr>
                <w:sz w:val="24"/>
                <w:szCs w:val="24"/>
                <w:lang w:val="ru-RU"/>
              </w:rPr>
              <w:t>воспитанию,</w:t>
            </w:r>
            <w:r w:rsidRPr="00126CCA">
              <w:rPr>
                <w:spacing w:val="2"/>
                <w:sz w:val="24"/>
                <w:szCs w:val="24"/>
                <w:lang w:val="ru-RU"/>
              </w:rPr>
              <w:t xml:space="preserve"> </w:t>
            </w:r>
            <w:r w:rsidRPr="00126CCA">
              <w:rPr>
                <w:sz w:val="24"/>
                <w:szCs w:val="24"/>
                <w:lang w:val="ru-RU"/>
              </w:rPr>
              <w:t>классные</w:t>
            </w:r>
            <w:r w:rsidRPr="00126CCA">
              <w:rPr>
                <w:spacing w:val="2"/>
                <w:sz w:val="24"/>
                <w:szCs w:val="24"/>
                <w:lang w:val="ru-RU"/>
              </w:rPr>
              <w:t xml:space="preserve"> </w:t>
            </w:r>
            <w:r w:rsidRPr="00126CCA">
              <w:rPr>
                <w:sz w:val="24"/>
                <w:szCs w:val="24"/>
                <w:lang w:val="ru-RU"/>
              </w:rPr>
              <w:t>руководители</w:t>
            </w:r>
          </w:p>
        </w:tc>
      </w:tr>
      <w:tr w:rsidR="00126CCA" w:rsidRPr="007B20CA" w:rsidTr="00126CCA">
        <w:trPr>
          <w:trHeight w:val="1103"/>
        </w:trPr>
        <w:tc>
          <w:tcPr>
            <w:tcW w:w="4982" w:type="dxa"/>
          </w:tcPr>
          <w:p w:rsidR="00126CCA" w:rsidRPr="00CF7580" w:rsidRDefault="00126CCA" w:rsidP="00CF7580">
            <w:pPr>
              <w:pStyle w:val="TableParagraph"/>
              <w:ind w:right="96"/>
              <w:jc w:val="both"/>
              <w:rPr>
                <w:sz w:val="24"/>
                <w:szCs w:val="24"/>
                <w:lang w:val="ru-RU"/>
              </w:rPr>
            </w:pPr>
            <w:r w:rsidRPr="00126CCA">
              <w:rPr>
                <w:sz w:val="24"/>
                <w:szCs w:val="24"/>
                <w:lang w:val="ru-RU"/>
              </w:rPr>
              <w:t>Поддержание</w:t>
            </w:r>
            <w:r w:rsidRPr="00126CCA">
              <w:rPr>
                <w:spacing w:val="1"/>
                <w:sz w:val="24"/>
                <w:szCs w:val="24"/>
                <w:lang w:val="ru-RU"/>
              </w:rPr>
              <w:t xml:space="preserve"> </w:t>
            </w:r>
            <w:r w:rsidRPr="00126CCA">
              <w:rPr>
                <w:sz w:val="24"/>
                <w:szCs w:val="24"/>
                <w:lang w:val="ru-RU"/>
              </w:rPr>
              <w:t>эстетического</w:t>
            </w:r>
            <w:r w:rsidRPr="00126CCA">
              <w:rPr>
                <w:spacing w:val="1"/>
                <w:sz w:val="24"/>
                <w:szCs w:val="24"/>
                <w:lang w:val="ru-RU"/>
              </w:rPr>
              <w:t xml:space="preserve"> </w:t>
            </w:r>
            <w:r w:rsidRPr="00126CCA">
              <w:rPr>
                <w:sz w:val="24"/>
                <w:szCs w:val="24"/>
                <w:lang w:val="ru-RU"/>
              </w:rPr>
              <w:t>вида</w:t>
            </w:r>
            <w:r w:rsidRPr="00126CCA">
              <w:rPr>
                <w:spacing w:val="1"/>
                <w:sz w:val="24"/>
                <w:szCs w:val="24"/>
                <w:lang w:val="ru-RU"/>
              </w:rPr>
              <w:t xml:space="preserve"> </w:t>
            </w:r>
            <w:r w:rsidRPr="00126CCA">
              <w:rPr>
                <w:sz w:val="24"/>
                <w:szCs w:val="24"/>
                <w:lang w:val="ru-RU"/>
              </w:rPr>
              <w:t>и</w:t>
            </w:r>
            <w:r w:rsidRPr="00126CCA">
              <w:rPr>
                <w:spacing w:val="1"/>
                <w:sz w:val="24"/>
                <w:szCs w:val="24"/>
                <w:lang w:val="ru-RU"/>
              </w:rPr>
              <w:t xml:space="preserve"> </w:t>
            </w:r>
            <w:r w:rsidRPr="00126CCA">
              <w:rPr>
                <w:sz w:val="24"/>
                <w:szCs w:val="24"/>
                <w:lang w:val="ru-RU"/>
              </w:rPr>
              <w:t>благоустройство</w:t>
            </w:r>
            <w:r w:rsidRPr="00126CCA">
              <w:rPr>
                <w:spacing w:val="1"/>
                <w:sz w:val="24"/>
                <w:szCs w:val="24"/>
                <w:lang w:val="ru-RU"/>
              </w:rPr>
              <w:t xml:space="preserve"> </w:t>
            </w:r>
            <w:r w:rsidRPr="00126CCA">
              <w:rPr>
                <w:sz w:val="24"/>
                <w:szCs w:val="24"/>
                <w:lang w:val="ru-RU"/>
              </w:rPr>
              <w:t>здания,</w:t>
            </w:r>
            <w:r w:rsidRPr="00126CCA">
              <w:rPr>
                <w:spacing w:val="1"/>
                <w:sz w:val="24"/>
                <w:szCs w:val="24"/>
                <w:lang w:val="ru-RU"/>
              </w:rPr>
              <w:t xml:space="preserve"> </w:t>
            </w:r>
            <w:r w:rsidRPr="00126CCA">
              <w:rPr>
                <w:sz w:val="24"/>
                <w:szCs w:val="24"/>
                <w:lang w:val="ru-RU"/>
              </w:rPr>
              <w:t>холлов,</w:t>
            </w:r>
            <w:r w:rsidRPr="00126CCA">
              <w:rPr>
                <w:spacing w:val="1"/>
                <w:sz w:val="24"/>
                <w:szCs w:val="24"/>
                <w:lang w:val="ru-RU"/>
              </w:rPr>
              <w:t xml:space="preserve"> </w:t>
            </w:r>
            <w:r w:rsidRPr="00126CCA">
              <w:rPr>
                <w:sz w:val="24"/>
                <w:szCs w:val="24"/>
                <w:lang w:val="ru-RU"/>
              </w:rPr>
              <w:t>классов,</w:t>
            </w:r>
            <w:r w:rsidRPr="00126CCA">
              <w:rPr>
                <w:spacing w:val="1"/>
                <w:sz w:val="24"/>
                <w:szCs w:val="24"/>
                <w:lang w:val="ru-RU"/>
              </w:rPr>
              <w:t xml:space="preserve"> </w:t>
            </w:r>
            <w:r w:rsidRPr="00126CCA">
              <w:rPr>
                <w:sz w:val="24"/>
                <w:szCs w:val="24"/>
                <w:lang w:val="ru-RU"/>
              </w:rPr>
              <w:t>доступных</w:t>
            </w:r>
            <w:r w:rsidRPr="00126CCA">
              <w:rPr>
                <w:spacing w:val="1"/>
                <w:sz w:val="24"/>
                <w:szCs w:val="24"/>
                <w:lang w:val="ru-RU"/>
              </w:rPr>
              <w:t xml:space="preserve"> </w:t>
            </w:r>
            <w:r w:rsidRPr="00126CCA">
              <w:rPr>
                <w:sz w:val="24"/>
                <w:szCs w:val="24"/>
                <w:lang w:val="ru-RU"/>
              </w:rPr>
              <w:t>и</w:t>
            </w:r>
            <w:r w:rsidRPr="00126CCA">
              <w:rPr>
                <w:spacing w:val="1"/>
                <w:sz w:val="24"/>
                <w:szCs w:val="24"/>
                <w:lang w:val="ru-RU"/>
              </w:rPr>
              <w:t xml:space="preserve"> </w:t>
            </w:r>
            <w:r w:rsidRPr="00126CCA">
              <w:rPr>
                <w:sz w:val="24"/>
                <w:szCs w:val="24"/>
                <w:lang w:val="ru-RU"/>
              </w:rPr>
              <w:t>безопасных</w:t>
            </w:r>
            <w:r w:rsidRPr="00126CCA">
              <w:rPr>
                <w:spacing w:val="1"/>
                <w:sz w:val="24"/>
                <w:szCs w:val="24"/>
                <w:lang w:val="ru-RU"/>
              </w:rPr>
              <w:t xml:space="preserve"> </w:t>
            </w:r>
            <w:r w:rsidRPr="00126CCA">
              <w:rPr>
                <w:sz w:val="24"/>
                <w:szCs w:val="24"/>
                <w:lang w:val="ru-RU"/>
              </w:rPr>
              <w:t>рекреационных</w:t>
            </w:r>
            <w:r w:rsidRPr="00126CCA">
              <w:rPr>
                <w:spacing w:val="24"/>
                <w:sz w:val="24"/>
                <w:szCs w:val="24"/>
                <w:lang w:val="ru-RU"/>
              </w:rPr>
              <w:t xml:space="preserve"> </w:t>
            </w:r>
            <w:r w:rsidRPr="00126CCA">
              <w:rPr>
                <w:sz w:val="24"/>
                <w:szCs w:val="24"/>
                <w:lang w:val="ru-RU"/>
              </w:rPr>
              <w:t>зон,</w:t>
            </w:r>
            <w:r w:rsidRPr="00126CCA">
              <w:rPr>
                <w:spacing w:val="26"/>
                <w:sz w:val="24"/>
                <w:szCs w:val="24"/>
                <w:lang w:val="ru-RU"/>
              </w:rPr>
              <w:t xml:space="preserve"> </w:t>
            </w:r>
            <w:r w:rsidRPr="00126CCA">
              <w:rPr>
                <w:sz w:val="24"/>
                <w:szCs w:val="24"/>
                <w:lang w:val="ru-RU"/>
              </w:rPr>
              <w:t>озеленение</w:t>
            </w:r>
            <w:r w:rsidRPr="00126CCA">
              <w:rPr>
                <w:spacing w:val="23"/>
                <w:sz w:val="24"/>
                <w:szCs w:val="24"/>
                <w:lang w:val="ru-RU"/>
              </w:rPr>
              <w:t xml:space="preserve"> </w:t>
            </w:r>
            <w:r w:rsidRPr="00126CCA">
              <w:rPr>
                <w:sz w:val="24"/>
                <w:szCs w:val="24"/>
                <w:lang w:val="ru-RU"/>
              </w:rPr>
              <w:t>территории</w:t>
            </w:r>
            <w:r w:rsidRPr="00126CCA">
              <w:rPr>
                <w:spacing w:val="29"/>
                <w:sz w:val="24"/>
                <w:szCs w:val="24"/>
                <w:lang w:val="ru-RU"/>
              </w:rPr>
              <w:t xml:space="preserve"> </w:t>
            </w:r>
            <w:r w:rsidRPr="00126CCA">
              <w:rPr>
                <w:sz w:val="24"/>
                <w:szCs w:val="24"/>
                <w:lang w:val="ru-RU"/>
              </w:rPr>
              <w:t>при</w:t>
            </w:r>
            <w:r w:rsidR="00CF7580">
              <w:rPr>
                <w:sz w:val="24"/>
                <w:szCs w:val="24"/>
                <w:lang w:val="ru-RU"/>
              </w:rPr>
              <w:t xml:space="preserve"> </w:t>
            </w:r>
            <w:r w:rsidRPr="00CF7580">
              <w:rPr>
                <w:sz w:val="24"/>
                <w:szCs w:val="24"/>
                <w:lang w:val="ru-RU"/>
              </w:rPr>
              <w:t>общеобразовательной</w:t>
            </w:r>
            <w:r w:rsidRPr="00CF7580">
              <w:rPr>
                <w:spacing w:val="-11"/>
                <w:sz w:val="24"/>
                <w:szCs w:val="24"/>
                <w:lang w:val="ru-RU"/>
              </w:rPr>
              <w:t xml:space="preserve"> </w:t>
            </w:r>
            <w:r w:rsidRPr="00CF7580">
              <w:rPr>
                <w:sz w:val="24"/>
                <w:szCs w:val="24"/>
                <w:lang w:val="ru-RU"/>
              </w:rPr>
              <w:t>организации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126CCA" w:rsidRDefault="00126CCA" w:rsidP="00126CCA">
            <w:pPr>
              <w:pStyle w:val="TableParagraph"/>
              <w:spacing w:line="242" w:lineRule="auto"/>
              <w:ind w:right="91"/>
              <w:rPr>
                <w:sz w:val="24"/>
                <w:szCs w:val="24"/>
                <w:lang w:val="ru-RU"/>
              </w:rPr>
            </w:pPr>
            <w:r w:rsidRPr="00126CCA">
              <w:rPr>
                <w:sz w:val="24"/>
                <w:szCs w:val="24"/>
                <w:lang w:val="ru-RU"/>
              </w:rPr>
              <w:t>заместитель</w:t>
            </w:r>
            <w:r w:rsidRPr="00126CCA">
              <w:rPr>
                <w:spacing w:val="19"/>
                <w:sz w:val="24"/>
                <w:szCs w:val="24"/>
                <w:lang w:val="ru-RU"/>
              </w:rPr>
              <w:t xml:space="preserve"> </w:t>
            </w:r>
            <w:r w:rsidRPr="00126CCA">
              <w:rPr>
                <w:sz w:val="24"/>
                <w:szCs w:val="24"/>
                <w:lang w:val="ru-RU"/>
              </w:rPr>
              <w:t>директора</w:t>
            </w:r>
            <w:r w:rsidRPr="00126CCA">
              <w:rPr>
                <w:spacing w:val="14"/>
                <w:sz w:val="24"/>
                <w:szCs w:val="24"/>
                <w:lang w:val="ru-RU"/>
              </w:rPr>
              <w:t xml:space="preserve"> </w:t>
            </w:r>
            <w:r w:rsidRPr="00126CCA">
              <w:rPr>
                <w:sz w:val="24"/>
                <w:szCs w:val="24"/>
                <w:lang w:val="ru-RU"/>
              </w:rPr>
              <w:t>по</w:t>
            </w:r>
            <w:r w:rsidRPr="00126CCA">
              <w:rPr>
                <w:spacing w:val="23"/>
                <w:sz w:val="24"/>
                <w:szCs w:val="24"/>
                <w:lang w:val="ru-RU"/>
              </w:rPr>
              <w:t xml:space="preserve"> </w:t>
            </w:r>
            <w:r w:rsidRPr="00126CCA">
              <w:rPr>
                <w:sz w:val="24"/>
                <w:szCs w:val="24"/>
                <w:lang w:val="ru-RU"/>
              </w:rPr>
              <w:t>ВР,</w:t>
            </w:r>
            <w:r w:rsidRPr="00126CCA">
              <w:rPr>
                <w:spacing w:val="21"/>
                <w:sz w:val="24"/>
                <w:szCs w:val="24"/>
                <w:lang w:val="ru-RU"/>
              </w:rPr>
              <w:t xml:space="preserve"> </w:t>
            </w:r>
            <w:r w:rsidRPr="00126CCA">
              <w:rPr>
                <w:sz w:val="24"/>
                <w:szCs w:val="24"/>
                <w:lang w:val="ru-RU"/>
              </w:rPr>
              <w:t>завхоз,</w:t>
            </w:r>
            <w:r w:rsidRPr="00126CCA">
              <w:rPr>
                <w:spacing w:val="21"/>
                <w:sz w:val="24"/>
                <w:szCs w:val="24"/>
                <w:lang w:val="ru-RU"/>
              </w:rPr>
              <w:t xml:space="preserve"> </w:t>
            </w:r>
            <w:proofErr w:type="gramStart"/>
            <w:r w:rsidRPr="00126CCA">
              <w:rPr>
                <w:sz w:val="24"/>
                <w:szCs w:val="24"/>
                <w:lang w:val="ru-RU"/>
              </w:rPr>
              <w:t xml:space="preserve">советник </w:t>
            </w:r>
            <w:r w:rsidRPr="00126CCA">
              <w:rPr>
                <w:spacing w:val="-57"/>
                <w:sz w:val="24"/>
                <w:szCs w:val="24"/>
                <w:lang w:val="ru-RU"/>
              </w:rPr>
              <w:t xml:space="preserve"> </w:t>
            </w:r>
            <w:r w:rsidRPr="00126CCA">
              <w:rPr>
                <w:sz w:val="24"/>
                <w:szCs w:val="24"/>
                <w:lang w:val="ru-RU"/>
              </w:rPr>
              <w:t>по</w:t>
            </w:r>
            <w:proofErr w:type="gramEnd"/>
            <w:r w:rsidRPr="00126CCA">
              <w:rPr>
                <w:spacing w:val="-1"/>
                <w:sz w:val="24"/>
                <w:szCs w:val="24"/>
                <w:lang w:val="ru-RU"/>
              </w:rPr>
              <w:t xml:space="preserve"> </w:t>
            </w:r>
            <w:r w:rsidRPr="00126CCA">
              <w:rPr>
                <w:sz w:val="24"/>
                <w:szCs w:val="24"/>
                <w:lang w:val="ru-RU"/>
              </w:rPr>
              <w:t>воспитанию,</w:t>
            </w:r>
            <w:r w:rsidRPr="00126CCA">
              <w:rPr>
                <w:spacing w:val="2"/>
                <w:sz w:val="24"/>
                <w:szCs w:val="24"/>
                <w:lang w:val="ru-RU"/>
              </w:rPr>
              <w:t xml:space="preserve"> </w:t>
            </w:r>
            <w:r w:rsidRPr="00126CCA">
              <w:rPr>
                <w:sz w:val="24"/>
                <w:szCs w:val="24"/>
                <w:lang w:val="ru-RU"/>
              </w:rPr>
              <w:t>классные</w:t>
            </w:r>
            <w:r w:rsidRPr="00126CCA">
              <w:rPr>
                <w:spacing w:val="2"/>
                <w:sz w:val="24"/>
                <w:szCs w:val="24"/>
                <w:lang w:val="ru-RU"/>
              </w:rPr>
              <w:t xml:space="preserve"> </w:t>
            </w:r>
            <w:r w:rsidRPr="00126CCA">
              <w:rPr>
                <w:sz w:val="24"/>
                <w:szCs w:val="24"/>
                <w:lang w:val="ru-RU"/>
              </w:rPr>
              <w:t>руководители</w:t>
            </w:r>
          </w:p>
        </w:tc>
      </w:tr>
      <w:tr w:rsidR="00126CCA" w:rsidRPr="007B20CA" w:rsidTr="00126CCA">
        <w:trPr>
          <w:trHeight w:val="830"/>
        </w:trPr>
        <w:tc>
          <w:tcPr>
            <w:tcW w:w="4982" w:type="dxa"/>
          </w:tcPr>
          <w:p w:rsidR="00126CCA" w:rsidRPr="00126CCA" w:rsidRDefault="00126CCA" w:rsidP="00CF7580">
            <w:pPr>
              <w:pStyle w:val="TableParagraph"/>
              <w:tabs>
                <w:tab w:val="left" w:pos="1678"/>
                <w:tab w:val="left" w:pos="3225"/>
                <w:tab w:val="left" w:pos="3556"/>
                <w:tab w:val="left" w:pos="5259"/>
              </w:tabs>
              <w:rPr>
                <w:sz w:val="24"/>
                <w:szCs w:val="24"/>
                <w:lang w:val="ru-RU"/>
              </w:rPr>
            </w:pPr>
            <w:r w:rsidRPr="00126CCA">
              <w:rPr>
                <w:sz w:val="24"/>
                <w:szCs w:val="24"/>
                <w:lang w:val="ru-RU"/>
              </w:rPr>
              <w:t>Оформление,</w:t>
            </w:r>
            <w:r w:rsidRPr="00126CCA">
              <w:rPr>
                <w:sz w:val="24"/>
                <w:szCs w:val="24"/>
                <w:lang w:val="ru-RU"/>
              </w:rPr>
              <w:tab/>
              <w:t>поддержание</w:t>
            </w:r>
            <w:r w:rsidRPr="00126CCA">
              <w:rPr>
                <w:sz w:val="24"/>
                <w:szCs w:val="24"/>
                <w:lang w:val="ru-RU"/>
              </w:rPr>
              <w:tab/>
              <w:t>и</w:t>
            </w:r>
            <w:r w:rsidRPr="00126CCA">
              <w:rPr>
                <w:sz w:val="24"/>
                <w:szCs w:val="24"/>
                <w:lang w:val="ru-RU"/>
              </w:rPr>
              <w:tab/>
              <w:t>использование</w:t>
            </w:r>
            <w:r w:rsidR="00CF7580">
              <w:rPr>
                <w:sz w:val="24"/>
                <w:szCs w:val="24"/>
                <w:lang w:val="ru-RU"/>
              </w:rPr>
              <w:t xml:space="preserve"> </w:t>
            </w:r>
            <w:r w:rsidRPr="00126CCA">
              <w:rPr>
                <w:sz w:val="24"/>
                <w:szCs w:val="24"/>
                <w:lang w:val="ru-RU"/>
              </w:rPr>
              <w:t>игровых</w:t>
            </w:r>
            <w:r w:rsidR="00CF7580">
              <w:rPr>
                <w:sz w:val="24"/>
                <w:szCs w:val="24"/>
                <w:lang w:val="ru-RU"/>
              </w:rPr>
              <w:t xml:space="preserve"> </w:t>
            </w:r>
            <w:r w:rsidRPr="00126CCA">
              <w:rPr>
                <w:sz w:val="24"/>
                <w:szCs w:val="24"/>
                <w:lang w:val="ru-RU"/>
              </w:rPr>
              <w:t>пространств,</w:t>
            </w:r>
            <w:r w:rsidR="00CF7580">
              <w:rPr>
                <w:sz w:val="24"/>
                <w:szCs w:val="24"/>
                <w:lang w:val="ru-RU"/>
              </w:rPr>
              <w:t xml:space="preserve"> </w:t>
            </w:r>
            <w:r w:rsidRPr="00126CCA">
              <w:rPr>
                <w:sz w:val="24"/>
                <w:szCs w:val="24"/>
                <w:lang w:val="ru-RU"/>
              </w:rPr>
              <w:t>спортивных</w:t>
            </w:r>
            <w:r w:rsidR="00CF7580">
              <w:rPr>
                <w:sz w:val="24"/>
                <w:szCs w:val="24"/>
                <w:lang w:val="ru-RU"/>
              </w:rPr>
              <w:t xml:space="preserve"> </w:t>
            </w:r>
            <w:r w:rsidRPr="00126CCA">
              <w:rPr>
                <w:sz w:val="24"/>
                <w:szCs w:val="24"/>
                <w:lang w:val="ru-RU"/>
              </w:rPr>
              <w:t>и</w:t>
            </w:r>
            <w:r w:rsidR="00CF7580">
              <w:rPr>
                <w:sz w:val="24"/>
                <w:szCs w:val="24"/>
                <w:lang w:val="ru-RU"/>
              </w:rPr>
              <w:t xml:space="preserve"> </w:t>
            </w:r>
            <w:r w:rsidRPr="00126CCA">
              <w:rPr>
                <w:sz w:val="24"/>
                <w:szCs w:val="24"/>
                <w:lang w:val="ru-RU"/>
              </w:rPr>
              <w:t>игровых</w:t>
            </w:r>
            <w:r w:rsidR="00CF7580">
              <w:rPr>
                <w:sz w:val="24"/>
                <w:szCs w:val="24"/>
                <w:lang w:val="ru-RU"/>
              </w:rPr>
              <w:t xml:space="preserve"> </w:t>
            </w:r>
            <w:r w:rsidRPr="00126CCA">
              <w:rPr>
                <w:sz w:val="24"/>
                <w:szCs w:val="24"/>
                <w:lang w:val="ru-RU"/>
              </w:rPr>
              <w:t>площадок,</w:t>
            </w:r>
            <w:r w:rsidRPr="00126CCA">
              <w:rPr>
                <w:sz w:val="24"/>
                <w:szCs w:val="24"/>
                <w:lang w:val="ru-RU"/>
              </w:rPr>
              <w:tab/>
            </w:r>
            <w:r w:rsidRPr="00126CCA">
              <w:rPr>
                <w:spacing w:val="-1"/>
                <w:sz w:val="24"/>
                <w:szCs w:val="24"/>
                <w:lang w:val="ru-RU"/>
              </w:rPr>
              <w:t>зон</w:t>
            </w:r>
            <w:r w:rsidRPr="00126CCA">
              <w:rPr>
                <w:spacing w:val="-57"/>
                <w:sz w:val="24"/>
                <w:szCs w:val="24"/>
                <w:lang w:val="ru-RU"/>
              </w:rPr>
              <w:t xml:space="preserve"> </w:t>
            </w:r>
            <w:r w:rsidRPr="00126CCA">
              <w:rPr>
                <w:sz w:val="24"/>
                <w:szCs w:val="24"/>
                <w:lang w:val="ru-RU"/>
              </w:rPr>
              <w:t>активного</w:t>
            </w:r>
            <w:r w:rsidRPr="00126CCA">
              <w:rPr>
                <w:spacing w:val="1"/>
                <w:sz w:val="24"/>
                <w:szCs w:val="24"/>
                <w:lang w:val="ru-RU"/>
              </w:rPr>
              <w:t xml:space="preserve"> </w:t>
            </w:r>
            <w:r w:rsidRPr="00126CCA">
              <w:rPr>
                <w:sz w:val="24"/>
                <w:szCs w:val="24"/>
                <w:lang w:val="ru-RU"/>
              </w:rPr>
              <w:t>и</w:t>
            </w:r>
            <w:r w:rsidRPr="00126CCA">
              <w:rPr>
                <w:spacing w:val="2"/>
                <w:sz w:val="24"/>
                <w:szCs w:val="24"/>
                <w:lang w:val="ru-RU"/>
              </w:rPr>
              <w:t xml:space="preserve"> </w:t>
            </w:r>
            <w:r w:rsidRPr="00126CCA">
              <w:rPr>
                <w:sz w:val="24"/>
                <w:szCs w:val="24"/>
                <w:lang w:val="ru-RU"/>
              </w:rPr>
              <w:t>тихого</w:t>
            </w:r>
            <w:r w:rsidRPr="00126CCA">
              <w:rPr>
                <w:spacing w:val="1"/>
                <w:sz w:val="24"/>
                <w:szCs w:val="24"/>
                <w:lang w:val="ru-RU"/>
              </w:rPr>
              <w:t xml:space="preserve"> </w:t>
            </w:r>
            <w:r w:rsidRPr="00126CCA">
              <w:rPr>
                <w:sz w:val="24"/>
                <w:szCs w:val="24"/>
                <w:lang w:val="ru-RU"/>
              </w:rPr>
              <w:t>отдыха</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CF7580">
            <w:pPr>
              <w:pStyle w:val="TableParagraph"/>
              <w:spacing w:line="242" w:lineRule="auto"/>
              <w:ind w:left="216" w:right="188"/>
              <w:rPr>
                <w:sz w:val="24"/>
                <w:szCs w:val="24"/>
              </w:rPr>
            </w:pPr>
            <w:r w:rsidRPr="007B20CA">
              <w:rPr>
                <w:sz w:val="24"/>
                <w:szCs w:val="24"/>
              </w:rPr>
              <w:t>по</w:t>
            </w:r>
            <w:r w:rsidRPr="007B20CA">
              <w:rPr>
                <w:spacing w:val="2"/>
                <w:sz w:val="24"/>
                <w:szCs w:val="24"/>
              </w:rPr>
              <w:t xml:space="preserve"> </w:t>
            </w:r>
            <w:r w:rsidRPr="007B20CA">
              <w:rPr>
                <w:sz w:val="24"/>
                <w:szCs w:val="24"/>
              </w:rPr>
              <w:t>мере</w:t>
            </w:r>
            <w:r w:rsidRPr="007B20CA">
              <w:rPr>
                <w:spacing w:val="1"/>
                <w:sz w:val="24"/>
                <w:szCs w:val="24"/>
              </w:rPr>
              <w:t xml:space="preserve"> </w:t>
            </w:r>
            <w:r w:rsidRPr="007B20CA">
              <w:rPr>
                <w:spacing w:val="-2"/>
                <w:sz w:val="24"/>
                <w:szCs w:val="24"/>
              </w:rPr>
              <w:t>необходимости</w:t>
            </w:r>
          </w:p>
        </w:tc>
        <w:tc>
          <w:tcPr>
            <w:tcW w:w="2693" w:type="dxa"/>
          </w:tcPr>
          <w:p w:rsidR="00126CCA" w:rsidRPr="00126CCA" w:rsidRDefault="00126CCA" w:rsidP="00126CCA">
            <w:pPr>
              <w:pStyle w:val="TableParagraph"/>
              <w:spacing w:line="242" w:lineRule="auto"/>
              <w:ind w:right="91"/>
              <w:rPr>
                <w:sz w:val="24"/>
                <w:szCs w:val="24"/>
                <w:lang w:val="ru-RU"/>
              </w:rPr>
            </w:pPr>
            <w:r w:rsidRPr="00126CCA">
              <w:rPr>
                <w:sz w:val="24"/>
                <w:szCs w:val="24"/>
                <w:lang w:val="ru-RU"/>
              </w:rPr>
              <w:t>заместитель</w:t>
            </w:r>
            <w:r w:rsidRPr="00126CCA">
              <w:rPr>
                <w:spacing w:val="19"/>
                <w:sz w:val="24"/>
                <w:szCs w:val="24"/>
                <w:lang w:val="ru-RU"/>
              </w:rPr>
              <w:t xml:space="preserve"> </w:t>
            </w:r>
            <w:r w:rsidRPr="00126CCA">
              <w:rPr>
                <w:sz w:val="24"/>
                <w:szCs w:val="24"/>
                <w:lang w:val="ru-RU"/>
              </w:rPr>
              <w:t>директора</w:t>
            </w:r>
            <w:r w:rsidRPr="00126CCA">
              <w:rPr>
                <w:spacing w:val="14"/>
                <w:sz w:val="24"/>
                <w:szCs w:val="24"/>
                <w:lang w:val="ru-RU"/>
              </w:rPr>
              <w:t xml:space="preserve"> </w:t>
            </w:r>
            <w:r w:rsidRPr="00126CCA">
              <w:rPr>
                <w:sz w:val="24"/>
                <w:szCs w:val="24"/>
                <w:lang w:val="ru-RU"/>
              </w:rPr>
              <w:t>по</w:t>
            </w:r>
            <w:r w:rsidRPr="00126CCA">
              <w:rPr>
                <w:spacing w:val="23"/>
                <w:sz w:val="24"/>
                <w:szCs w:val="24"/>
                <w:lang w:val="ru-RU"/>
              </w:rPr>
              <w:t xml:space="preserve"> </w:t>
            </w:r>
            <w:r w:rsidRPr="00126CCA">
              <w:rPr>
                <w:sz w:val="24"/>
                <w:szCs w:val="24"/>
                <w:lang w:val="ru-RU"/>
              </w:rPr>
              <w:t>ВР,</w:t>
            </w:r>
            <w:r w:rsidRPr="00126CCA">
              <w:rPr>
                <w:spacing w:val="21"/>
                <w:sz w:val="24"/>
                <w:szCs w:val="24"/>
                <w:lang w:val="ru-RU"/>
              </w:rPr>
              <w:t xml:space="preserve"> </w:t>
            </w:r>
            <w:r w:rsidRPr="00126CCA">
              <w:rPr>
                <w:sz w:val="24"/>
                <w:szCs w:val="24"/>
                <w:lang w:val="ru-RU"/>
              </w:rPr>
              <w:t>завхоз,</w:t>
            </w:r>
            <w:r w:rsidRPr="00126CCA">
              <w:rPr>
                <w:spacing w:val="21"/>
                <w:sz w:val="24"/>
                <w:szCs w:val="24"/>
                <w:lang w:val="ru-RU"/>
              </w:rPr>
              <w:t xml:space="preserve"> </w:t>
            </w:r>
            <w:proofErr w:type="gramStart"/>
            <w:r w:rsidRPr="00126CCA">
              <w:rPr>
                <w:sz w:val="24"/>
                <w:szCs w:val="24"/>
                <w:lang w:val="ru-RU"/>
              </w:rPr>
              <w:t xml:space="preserve">советник </w:t>
            </w:r>
            <w:r w:rsidRPr="00126CCA">
              <w:rPr>
                <w:spacing w:val="-57"/>
                <w:sz w:val="24"/>
                <w:szCs w:val="24"/>
                <w:lang w:val="ru-RU"/>
              </w:rPr>
              <w:t xml:space="preserve"> </w:t>
            </w:r>
            <w:r w:rsidRPr="00126CCA">
              <w:rPr>
                <w:sz w:val="24"/>
                <w:szCs w:val="24"/>
                <w:lang w:val="ru-RU"/>
              </w:rPr>
              <w:t>по</w:t>
            </w:r>
            <w:proofErr w:type="gramEnd"/>
            <w:r w:rsidRPr="00126CCA">
              <w:rPr>
                <w:spacing w:val="-1"/>
                <w:sz w:val="24"/>
                <w:szCs w:val="24"/>
                <w:lang w:val="ru-RU"/>
              </w:rPr>
              <w:t xml:space="preserve"> </w:t>
            </w:r>
            <w:r w:rsidRPr="00126CCA">
              <w:rPr>
                <w:sz w:val="24"/>
                <w:szCs w:val="24"/>
                <w:lang w:val="ru-RU"/>
              </w:rPr>
              <w:t>воспитанию,</w:t>
            </w:r>
            <w:r w:rsidRPr="00126CCA">
              <w:rPr>
                <w:spacing w:val="2"/>
                <w:sz w:val="24"/>
                <w:szCs w:val="24"/>
                <w:lang w:val="ru-RU"/>
              </w:rPr>
              <w:t xml:space="preserve"> </w:t>
            </w:r>
            <w:r w:rsidRPr="00126CCA">
              <w:rPr>
                <w:sz w:val="24"/>
                <w:szCs w:val="24"/>
                <w:lang w:val="ru-RU"/>
              </w:rPr>
              <w:t>классные</w:t>
            </w:r>
            <w:r w:rsidRPr="00126CCA">
              <w:rPr>
                <w:spacing w:val="2"/>
                <w:sz w:val="24"/>
                <w:szCs w:val="24"/>
                <w:lang w:val="ru-RU"/>
              </w:rPr>
              <w:t xml:space="preserve"> </w:t>
            </w:r>
            <w:r w:rsidRPr="00126CCA">
              <w:rPr>
                <w:sz w:val="24"/>
                <w:szCs w:val="24"/>
                <w:lang w:val="ru-RU"/>
              </w:rPr>
              <w:t>руководители</w:t>
            </w:r>
          </w:p>
        </w:tc>
      </w:tr>
      <w:tr w:rsidR="00126CCA" w:rsidRPr="007B20CA" w:rsidTr="00126CCA">
        <w:trPr>
          <w:trHeight w:val="1103"/>
        </w:trPr>
        <w:tc>
          <w:tcPr>
            <w:tcW w:w="4982" w:type="dxa"/>
          </w:tcPr>
          <w:p w:rsidR="00126CCA" w:rsidRPr="00126CCA" w:rsidRDefault="00126CCA" w:rsidP="00126CCA">
            <w:pPr>
              <w:pStyle w:val="TableParagraph"/>
              <w:ind w:right="97"/>
              <w:jc w:val="both"/>
              <w:rPr>
                <w:sz w:val="24"/>
                <w:szCs w:val="24"/>
                <w:lang w:val="ru-RU"/>
              </w:rPr>
            </w:pPr>
            <w:r w:rsidRPr="00126CCA">
              <w:rPr>
                <w:sz w:val="24"/>
                <w:szCs w:val="24"/>
                <w:lang w:val="ru-RU"/>
              </w:rPr>
              <w:t>Поддержание</w:t>
            </w:r>
            <w:r w:rsidRPr="00126CCA">
              <w:rPr>
                <w:spacing w:val="1"/>
                <w:sz w:val="24"/>
                <w:szCs w:val="24"/>
                <w:lang w:val="ru-RU"/>
              </w:rPr>
              <w:t xml:space="preserve"> </w:t>
            </w:r>
            <w:r w:rsidRPr="00126CCA">
              <w:rPr>
                <w:sz w:val="24"/>
                <w:szCs w:val="24"/>
                <w:lang w:val="ru-RU"/>
              </w:rPr>
              <w:t>стеллажей</w:t>
            </w:r>
            <w:r w:rsidRPr="00126CCA">
              <w:rPr>
                <w:spacing w:val="1"/>
                <w:sz w:val="24"/>
                <w:szCs w:val="24"/>
                <w:lang w:val="ru-RU"/>
              </w:rPr>
              <w:t xml:space="preserve"> </w:t>
            </w:r>
            <w:r w:rsidRPr="00126CCA">
              <w:rPr>
                <w:sz w:val="24"/>
                <w:szCs w:val="24"/>
                <w:lang w:val="ru-RU"/>
              </w:rPr>
              <w:t>свободного</w:t>
            </w:r>
            <w:r w:rsidRPr="00126CCA">
              <w:rPr>
                <w:spacing w:val="1"/>
                <w:sz w:val="24"/>
                <w:szCs w:val="24"/>
                <w:lang w:val="ru-RU"/>
              </w:rPr>
              <w:t xml:space="preserve"> </w:t>
            </w:r>
            <w:r w:rsidRPr="00126CCA">
              <w:rPr>
                <w:sz w:val="24"/>
                <w:szCs w:val="24"/>
                <w:lang w:val="ru-RU"/>
              </w:rPr>
              <w:t>книгообмена,</w:t>
            </w:r>
            <w:r w:rsidRPr="00126CCA">
              <w:rPr>
                <w:spacing w:val="1"/>
                <w:sz w:val="24"/>
                <w:szCs w:val="24"/>
                <w:lang w:val="ru-RU"/>
              </w:rPr>
              <w:t xml:space="preserve"> </w:t>
            </w:r>
            <w:r w:rsidRPr="00126CCA">
              <w:rPr>
                <w:sz w:val="24"/>
                <w:szCs w:val="24"/>
                <w:lang w:val="ru-RU"/>
              </w:rPr>
              <w:t>на</w:t>
            </w:r>
            <w:r w:rsidRPr="00126CCA">
              <w:rPr>
                <w:spacing w:val="1"/>
                <w:sz w:val="24"/>
                <w:szCs w:val="24"/>
                <w:lang w:val="ru-RU"/>
              </w:rPr>
              <w:t xml:space="preserve"> </w:t>
            </w:r>
            <w:r w:rsidRPr="00126CCA">
              <w:rPr>
                <w:sz w:val="24"/>
                <w:szCs w:val="24"/>
                <w:lang w:val="ru-RU"/>
              </w:rPr>
              <w:t>которые</w:t>
            </w:r>
            <w:r w:rsidRPr="00126CCA">
              <w:rPr>
                <w:spacing w:val="1"/>
                <w:sz w:val="24"/>
                <w:szCs w:val="24"/>
                <w:lang w:val="ru-RU"/>
              </w:rPr>
              <w:t xml:space="preserve"> </w:t>
            </w:r>
            <w:r w:rsidRPr="00126CCA">
              <w:rPr>
                <w:sz w:val="24"/>
                <w:szCs w:val="24"/>
                <w:lang w:val="ru-RU"/>
              </w:rPr>
              <w:t>обучающиеся,</w:t>
            </w:r>
            <w:r w:rsidRPr="00126CCA">
              <w:rPr>
                <w:spacing w:val="1"/>
                <w:sz w:val="24"/>
                <w:szCs w:val="24"/>
                <w:lang w:val="ru-RU"/>
              </w:rPr>
              <w:t xml:space="preserve"> </w:t>
            </w:r>
            <w:r w:rsidRPr="00126CCA">
              <w:rPr>
                <w:sz w:val="24"/>
                <w:szCs w:val="24"/>
                <w:lang w:val="ru-RU"/>
              </w:rPr>
              <w:t>родители,</w:t>
            </w:r>
            <w:r w:rsidRPr="00126CCA">
              <w:rPr>
                <w:spacing w:val="1"/>
                <w:sz w:val="24"/>
                <w:szCs w:val="24"/>
                <w:lang w:val="ru-RU"/>
              </w:rPr>
              <w:t xml:space="preserve"> </w:t>
            </w:r>
            <w:r w:rsidRPr="00126CCA">
              <w:rPr>
                <w:sz w:val="24"/>
                <w:szCs w:val="24"/>
                <w:lang w:val="ru-RU"/>
              </w:rPr>
              <w:t>педагоги</w:t>
            </w:r>
            <w:r w:rsidRPr="00126CCA">
              <w:rPr>
                <w:spacing w:val="38"/>
                <w:sz w:val="24"/>
                <w:szCs w:val="24"/>
                <w:lang w:val="ru-RU"/>
              </w:rPr>
              <w:t xml:space="preserve"> </w:t>
            </w:r>
            <w:r w:rsidRPr="00126CCA">
              <w:rPr>
                <w:sz w:val="24"/>
                <w:szCs w:val="24"/>
                <w:lang w:val="ru-RU"/>
              </w:rPr>
              <w:t>выставляют</w:t>
            </w:r>
            <w:r w:rsidRPr="00126CCA">
              <w:rPr>
                <w:spacing w:val="38"/>
                <w:sz w:val="24"/>
                <w:szCs w:val="24"/>
                <w:lang w:val="ru-RU"/>
              </w:rPr>
              <w:t xml:space="preserve"> </w:t>
            </w:r>
            <w:r w:rsidRPr="00126CCA">
              <w:rPr>
                <w:sz w:val="24"/>
                <w:szCs w:val="24"/>
                <w:lang w:val="ru-RU"/>
              </w:rPr>
              <w:t>для</w:t>
            </w:r>
            <w:r w:rsidRPr="00126CCA">
              <w:rPr>
                <w:spacing w:val="33"/>
                <w:sz w:val="24"/>
                <w:szCs w:val="24"/>
                <w:lang w:val="ru-RU"/>
              </w:rPr>
              <w:t xml:space="preserve"> </w:t>
            </w:r>
            <w:r w:rsidRPr="00126CCA">
              <w:rPr>
                <w:sz w:val="24"/>
                <w:szCs w:val="24"/>
                <w:lang w:val="ru-RU"/>
              </w:rPr>
              <w:t>общего</w:t>
            </w:r>
            <w:r w:rsidRPr="00126CCA">
              <w:rPr>
                <w:spacing w:val="37"/>
                <w:sz w:val="24"/>
                <w:szCs w:val="24"/>
                <w:lang w:val="ru-RU"/>
              </w:rPr>
              <w:t xml:space="preserve"> </w:t>
            </w:r>
            <w:r w:rsidRPr="00126CCA">
              <w:rPr>
                <w:sz w:val="24"/>
                <w:szCs w:val="24"/>
                <w:lang w:val="ru-RU"/>
              </w:rPr>
              <w:t>использования</w:t>
            </w:r>
            <w:r w:rsidRPr="00126CCA">
              <w:rPr>
                <w:spacing w:val="37"/>
                <w:sz w:val="24"/>
                <w:szCs w:val="24"/>
                <w:lang w:val="ru-RU"/>
              </w:rPr>
              <w:t xml:space="preserve"> </w:t>
            </w:r>
            <w:r w:rsidRPr="00126CCA">
              <w:rPr>
                <w:sz w:val="24"/>
                <w:szCs w:val="24"/>
                <w:lang w:val="ru-RU"/>
              </w:rPr>
              <w:t>свои книги,</w:t>
            </w:r>
            <w:r w:rsidRPr="00126CCA">
              <w:rPr>
                <w:spacing w:val="-7"/>
                <w:sz w:val="24"/>
                <w:szCs w:val="24"/>
                <w:lang w:val="ru-RU"/>
              </w:rPr>
              <w:t xml:space="preserve"> </w:t>
            </w:r>
            <w:r w:rsidRPr="00126CCA">
              <w:rPr>
                <w:sz w:val="24"/>
                <w:szCs w:val="24"/>
                <w:lang w:val="ru-RU"/>
              </w:rPr>
              <w:t>брать</w:t>
            </w:r>
            <w:r w:rsidRPr="00126CCA">
              <w:rPr>
                <w:spacing w:val="-3"/>
                <w:sz w:val="24"/>
                <w:szCs w:val="24"/>
                <w:lang w:val="ru-RU"/>
              </w:rPr>
              <w:t xml:space="preserve"> </w:t>
            </w:r>
            <w:r w:rsidRPr="00126CCA">
              <w:rPr>
                <w:sz w:val="24"/>
                <w:szCs w:val="24"/>
                <w:lang w:val="ru-RU"/>
              </w:rPr>
              <w:t>для</w:t>
            </w:r>
            <w:r w:rsidRPr="00126CCA">
              <w:rPr>
                <w:spacing w:val="-8"/>
                <w:sz w:val="24"/>
                <w:szCs w:val="24"/>
                <w:lang w:val="ru-RU"/>
              </w:rPr>
              <w:t xml:space="preserve"> </w:t>
            </w:r>
            <w:r w:rsidRPr="00126CCA">
              <w:rPr>
                <w:sz w:val="24"/>
                <w:szCs w:val="24"/>
                <w:lang w:val="ru-RU"/>
              </w:rPr>
              <w:t>чтения</w:t>
            </w:r>
            <w:r w:rsidRPr="00126CCA">
              <w:rPr>
                <w:spacing w:val="-3"/>
                <w:sz w:val="24"/>
                <w:szCs w:val="24"/>
                <w:lang w:val="ru-RU"/>
              </w:rPr>
              <w:t xml:space="preserve"> </w:t>
            </w:r>
            <w:r w:rsidRPr="00126CCA">
              <w:rPr>
                <w:sz w:val="24"/>
                <w:szCs w:val="24"/>
                <w:lang w:val="ru-RU"/>
              </w:rPr>
              <w:t>другие</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rPr>
                <w:sz w:val="24"/>
                <w:szCs w:val="24"/>
              </w:rPr>
            </w:pPr>
            <w:r w:rsidRPr="007B20CA">
              <w:rPr>
                <w:sz w:val="24"/>
                <w:szCs w:val="24"/>
              </w:rPr>
              <w:t xml:space="preserve">педагог-библиотекарь, классные руководители </w:t>
            </w:r>
          </w:p>
        </w:tc>
      </w:tr>
      <w:tr w:rsidR="00126CCA" w:rsidRPr="007B20CA" w:rsidTr="00126CCA">
        <w:trPr>
          <w:trHeight w:val="825"/>
        </w:trPr>
        <w:tc>
          <w:tcPr>
            <w:tcW w:w="4982" w:type="dxa"/>
          </w:tcPr>
          <w:p w:rsidR="00126CCA" w:rsidRPr="00126CCA" w:rsidRDefault="00126CCA" w:rsidP="00126CCA">
            <w:pPr>
              <w:pStyle w:val="TableParagraph"/>
              <w:tabs>
                <w:tab w:val="left" w:pos="1750"/>
                <w:tab w:val="left" w:pos="3351"/>
                <w:tab w:val="left" w:pos="5357"/>
              </w:tabs>
              <w:spacing w:line="237" w:lineRule="auto"/>
              <w:ind w:right="97"/>
              <w:rPr>
                <w:sz w:val="24"/>
                <w:szCs w:val="24"/>
                <w:lang w:val="ru-RU"/>
              </w:rPr>
            </w:pPr>
            <w:r w:rsidRPr="00126CCA">
              <w:rPr>
                <w:sz w:val="24"/>
                <w:szCs w:val="24"/>
                <w:lang w:val="ru-RU"/>
              </w:rPr>
              <w:t>Оформление</w:t>
            </w:r>
            <w:r w:rsidRPr="00126CCA">
              <w:rPr>
                <w:spacing w:val="12"/>
                <w:sz w:val="24"/>
                <w:szCs w:val="24"/>
                <w:lang w:val="ru-RU"/>
              </w:rPr>
              <w:t xml:space="preserve"> </w:t>
            </w:r>
            <w:r w:rsidRPr="00126CCA">
              <w:rPr>
                <w:sz w:val="24"/>
                <w:szCs w:val="24"/>
                <w:lang w:val="ru-RU"/>
              </w:rPr>
              <w:t>пространств</w:t>
            </w:r>
            <w:r w:rsidRPr="00126CCA">
              <w:rPr>
                <w:spacing w:val="15"/>
                <w:sz w:val="24"/>
                <w:szCs w:val="24"/>
                <w:lang w:val="ru-RU"/>
              </w:rPr>
              <w:t xml:space="preserve"> </w:t>
            </w:r>
            <w:r w:rsidRPr="00126CCA">
              <w:rPr>
                <w:sz w:val="24"/>
                <w:szCs w:val="24"/>
                <w:lang w:val="ru-RU"/>
              </w:rPr>
              <w:t>проведения</w:t>
            </w:r>
            <w:r w:rsidRPr="00126CCA">
              <w:rPr>
                <w:spacing w:val="13"/>
                <w:sz w:val="24"/>
                <w:szCs w:val="24"/>
                <w:lang w:val="ru-RU"/>
              </w:rPr>
              <w:t xml:space="preserve"> </w:t>
            </w:r>
            <w:r w:rsidRPr="00126CCA">
              <w:rPr>
                <w:sz w:val="24"/>
                <w:szCs w:val="24"/>
                <w:lang w:val="ru-RU"/>
              </w:rPr>
              <w:t>значимых</w:t>
            </w:r>
            <w:r w:rsidRPr="00126CCA">
              <w:rPr>
                <w:spacing w:val="13"/>
                <w:sz w:val="24"/>
                <w:szCs w:val="24"/>
                <w:lang w:val="ru-RU"/>
              </w:rPr>
              <w:t xml:space="preserve"> </w:t>
            </w:r>
            <w:r w:rsidRPr="00126CCA">
              <w:rPr>
                <w:sz w:val="24"/>
                <w:szCs w:val="24"/>
                <w:lang w:val="ru-RU"/>
              </w:rPr>
              <w:t>событий,</w:t>
            </w:r>
            <w:r w:rsidRPr="00126CCA">
              <w:rPr>
                <w:spacing w:val="-57"/>
                <w:sz w:val="24"/>
                <w:szCs w:val="24"/>
                <w:lang w:val="ru-RU"/>
              </w:rPr>
              <w:t xml:space="preserve"> </w:t>
            </w:r>
            <w:r w:rsidRPr="00126CCA">
              <w:rPr>
                <w:sz w:val="24"/>
                <w:szCs w:val="24"/>
                <w:lang w:val="ru-RU"/>
              </w:rPr>
              <w:t>праздников, торжественных</w:t>
            </w:r>
            <w:r w:rsidR="00CF7580">
              <w:rPr>
                <w:sz w:val="24"/>
                <w:szCs w:val="24"/>
                <w:lang w:val="ru-RU"/>
              </w:rPr>
              <w:t xml:space="preserve"> </w:t>
            </w:r>
            <w:r w:rsidRPr="00126CCA">
              <w:rPr>
                <w:spacing w:val="-1"/>
                <w:sz w:val="24"/>
                <w:szCs w:val="24"/>
                <w:lang w:val="ru-RU"/>
              </w:rPr>
              <w:t>линеек</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CF7580">
            <w:pPr>
              <w:pStyle w:val="TableParagraph"/>
              <w:spacing w:line="237" w:lineRule="auto"/>
              <w:ind w:left="216" w:right="188"/>
              <w:rPr>
                <w:sz w:val="24"/>
                <w:szCs w:val="24"/>
              </w:rPr>
            </w:pPr>
            <w:r w:rsidRPr="007B20CA">
              <w:rPr>
                <w:sz w:val="24"/>
                <w:szCs w:val="24"/>
              </w:rPr>
              <w:t>по</w:t>
            </w:r>
            <w:r w:rsidRPr="007B20CA">
              <w:rPr>
                <w:spacing w:val="2"/>
                <w:sz w:val="24"/>
                <w:szCs w:val="24"/>
              </w:rPr>
              <w:t xml:space="preserve"> </w:t>
            </w:r>
            <w:r w:rsidRPr="007B20CA">
              <w:rPr>
                <w:sz w:val="24"/>
                <w:szCs w:val="24"/>
              </w:rPr>
              <w:t>мере</w:t>
            </w:r>
            <w:r w:rsidRPr="007B20CA">
              <w:rPr>
                <w:spacing w:val="1"/>
                <w:sz w:val="24"/>
                <w:szCs w:val="24"/>
              </w:rPr>
              <w:t xml:space="preserve"> </w:t>
            </w:r>
            <w:r w:rsidRPr="007B20CA">
              <w:rPr>
                <w:spacing w:val="-2"/>
                <w:sz w:val="24"/>
                <w:szCs w:val="24"/>
              </w:rPr>
              <w:t>необходимости</w:t>
            </w:r>
          </w:p>
        </w:tc>
        <w:tc>
          <w:tcPr>
            <w:tcW w:w="2693" w:type="dxa"/>
          </w:tcPr>
          <w:p w:rsidR="00126CCA" w:rsidRPr="00126CCA" w:rsidRDefault="00126CCA" w:rsidP="00126CCA">
            <w:pPr>
              <w:pStyle w:val="TableParagraph"/>
              <w:spacing w:line="237" w:lineRule="auto"/>
              <w:ind w:right="91"/>
              <w:rPr>
                <w:sz w:val="24"/>
                <w:szCs w:val="24"/>
                <w:lang w:val="ru-RU"/>
              </w:rPr>
            </w:pPr>
            <w:r w:rsidRPr="00126CCA">
              <w:rPr>
                <w:sz w:val="24"/>
                <w:szCs w:val="24"/>
                <w:lang w:val="ru-RU"/>
              </w:rPr>
              <w:t>заместитель</w:t>
            </w:r>
            <w:r w:rsidRPr="00126CCA">
              <w:rPr>
                <w:spacing w:val="19"/>
                <w:sz w:val="24"/>
                <w:szCs w:val="24"/>
                <w:lang w:val="ru-RU"/>
              </w:rPr>
              <w:t xml:space="preserve"> </w:t>
            </w:r>
            <w:r w:rsidRPr="00126CCA">
              <w:rPr>
                <w:sz w:val="24"/>
                <w:szCs w:val="24"/>
                <w:lang w:val="ru-RU"/>
              </w:rPr>
              <w:t>директора</w:t>
            </w:r>
            <w:r w:rsidRPr="00126CCA">
              <w:rPr>
                <w:spacing w:val="14"/>
                <w:sz w:val="24"/>
                <w:szCs w:val="24"/>
                <w:lang w:val="ru-RU"/>
              </w:rPr>
              <w:t xml:space="preserve"> </w:t>
            </w:r>
            <w:r w:rsidRPr="00126CCA">
              <w:rPr>
                <w:sz w:val="24"/>
                <w:szCs w:val="24"/>
                <w:lang w:val="ru-RU"/>
              </w:rPr>
              <w:t>по</w:t>
            </w:r>
            <w:r w:rsidRPr="00126CCA">
              <w:rPr>
                <w:spacing w:val="23"/>
                <w:sz w:val="24"/>
                <w:szCs w:val="24"/>
                <w:lang w:val="ru-RU"/>
              </w:rPr>
              <w:t xml:space="preserve"> </w:t>
            </w:r>
            <w:r w:rsidRPr="00126CCA">
              <w:rPr>
                <w:sz w:val="24"/>
                <w:szCs w:val="24"/>
                <w:lang w:val="ru-RU"/>
              </w:rPr>
              <w:t>ВР,</w:t>
            </w:r>
            <w:r w:rsidRPr="00126CCA">
              <w:rPr>
                <w:spacing w:val="21"/>
                <w:sz w:val="24"/>
                <w:szCs w:val="24"/>
                <w:lang w:val="ru-RU"/>
              </w:rPr>
              <w:t xml:space="preserve"> </w:t>
            </w:r>
            <w:r w:rsidRPr="00126CCA">
              <w:rPr>
                <w:sz w:val="24"/>
                <w:szCs w:val="24"/>
                <w:lang w:val="ru-RU"/>
              </w:rPr>
              <w:t>завхоз,</w:t>
            </w:r>
            <w:r w:rsidRPr="00126CCA">
              <w:rPr>
                <w:spacing w:val="21"/>
                <w:sz w:val="24"/>
                <w:szCs w:val="24"/>
                <w:lang w:val="ru-RU"/>
              </w:rPr>
              <w:t xml:space="preserve"> </w:t>
            </w:r>
            <w:proofErr w:type="gramStart"/>
            <w:r w:rsidRPr="00126CCA">
              <w:rPr>
                <w:sz w:val="24"/>
                <w:szCs w:val="24"/>
                <w:lang w:val="ru-RU"/>
              </w:rPr>
              <w:t xml:space="preserve">советник </w:t>
            </w:r>
            <w:r w:rsidRPr="00126CCA">
              <w:rPr>
                <w:spacing w:val="-57"/>
                <w:sz w:val="24"/>
                <w:szCs w:val="24"/>
                <w:lang w:val="ru-RU"/>
              </w:rPr>
              <w:t xml:space="preserve"> </w:t>
            </w:r>
            <w:r w:rsidRPr="00126CCA">
              <w:rPr>
                <w:sz w:val="24"/>
                <w:szCs w:val="24"/>
                <w:lang w:val="ru-RU"/>
              </w:rPr>
              <w:t>по</w:t>
            </w:r>
            <w:proofErr w:type="gramEnd"/>
            <w:r w:rsidRPr="00126CCA">
              <w:rPr>
                <w:sz w:val="24"/>
                <w:szCs w:val="24"/>
                <w:lang w:val="ru-RU"/>
              </w:rPr>
              <w:t xml:space="preserve"> воспитанию,</w:t>
            </w:r>
            <w:r w:rsidRPr="00126CCA">
              <w:rPr>
                <w:spacing w:val="3"/>
                <w:sz w:val="24"/>
                <w:szCs w:val="24"/>
                <w:lang w:val="ru-RU"/>
              </w:rPr>
              <w:t xml:space="preserve"> </w:t>
            </w:r>
            <w:r w:rsidRPr="00126CCA">
              <w:rPr>
                <w:sz w:val="24"/>
                <w:szCs w:val="24"/>
                <w:lang w:val="ru-RU"/>
              </w:rPr>
              <w:t>кл.</w:t>
            </w:r>
            <w:r w:rsidRPr="00126CCA">
              <w:rPr>
                <w:spacing w:val="-1"/>
                <w:sz w:val="24"/>
                <w:szCs w:val="24"/>
                <w:lang w:val="ru-RU"/>
              </w:rPr>
              <w:t xml:space="preserve"> </w:t>
            </w:r>
            <w:r w:rsidRPr="00126CCA">
              <w:rPr>
                <w:sz w:val="24"/>
                <w:szCs w:val="24"/>
                <w:lang w:val="ru-RU"/>
              </w:rPr>
              <w:t>руководители</w:t>
            </w:r>
          </w:p>
        </w:tc>
      </w:tr>
      <w:tr w:rsidR="00126CCA" w:rsidRPr="007B20CA" w:rsidTr="00126CCA">
        <w:trPr>
          <w:trHeight w:val="1104"/>
        </w:trPr>
        <w:tc>
          <w:tcPr>
            <w:tcW w:w="4982" w:type="dxa"/>
          </w:tcPr>
          <w:p w:rsidR="00126CCA" w:rsidRPr="00CF7580" w:rsidRDefault="00126CCA" w:rsidP="00CF7580">
            <w:pPr>
              <w:pStyle w:val="TableParagraph"/>
              <w:ind w:right="101"/>
              <w:jc w:val="both"/>
              <w:rPr>
                <w:sz w:val="24"/>
                <w:szCs w:val="24"/>
                <w:lang w:val="ru-RU"/>
              </w:rPr>
            </w:pPr>
            <w:r w:rsidRPr="00126CCA">
              <w:rPr>
                <w:sz w:val="24"/>
                <w:szCs w:val="24"/>
                <w:lang w:val="ru-RU"/>
              </w:rPr>
              <w:t>Обновление материалов (стендов, плакатов, инсталляций</w:t>
            </w:r>
            <w:r w:rsidRPr="00126CCA">
              <w:rPr>
                <w:spacing w:val="1"/>
                <w:sz w:val="24"/>
                <w:szCs w:val="24"/>
                <w:lang w:val="ru-RU"/>
              </w:rPr>
              <w:t xml:space="preserve"> </w:t>
            </w:r>
            <w:r w:rsidRPr="00126CCA">
              <w:rPr>
                <w:sz w:val="24"/>
                <w:szCs w:val="24"/>
                <w:lang w:val="ru-RU"/>
              </w:rPr>
              <w:t>и</w:t>
            </w:r>
            <w:r w:rsidRPr="00126CCA">
              <w:rPr>
                <w:spacing w:val="1"/>
                <w:sz w:val="24"/>
                <w:szCs w:val="24"/>
                <w:lang w:val="ru-RU"/>
              </w:rPr>
              <w:t xml:space="preserve"> </w:t>
            </w:r>
            <w:r w:rsidRPr="00126CCA">
              <w:rPr>
                <w:sz w:val="24"/>
                <w:szCs w:val="24"/>
                <w:lang w:val="ru-RU"/>
              </w:rPr>
              <w:t>др.),</w:t>
            </w:r>
            <w:r w:rsidRPr="00126CCA">
              <w:rPr>
                <w:spacing w:val="1"/>
                <w:sz w:val="24"/>
                <w:szCs w:val="24"/>
                <w:lang w:val="ru-RU"/>
              </w:rPr>
              <w:t xml:space="preserve"> </w:t>
            </w:r>
            <w:r w:rsidRPr="00126CCA">
              <w:rPr>
                <w:sz w:val="24"/>
                <w:szCs w:val="24"/>
                <w:lang w:val="ru-RU"/>
              </w:rPr>
              <w:t>акцентирующих</w:t>
            </w:r>
            <w:r w:rsidRPr="00126CCA">
              <w:rPr>
                <w:spacing w:val="1"/>
                <w:sz w:val="24"/>
                <w:szCs w:val="24"/>
                <w:lang w:val="ru-RU"/>
              </w:rPr>
              <w:t xml:space="preserve"> </w:t>
            </w:r>
            <w:r w:rsidRPr="00126CCA">
              <w:rPr>
                <w:sz w:val="24"/>
                <w:szCs w:val="24"/>
                <w:lang w:val="ru-RU"/>
              </w:rPr>
              <w:t>внимание</w:t>
            </w:r>
            <w:r w:rsidRPr="00126CCA">
              <w:rPr>
                <w:spacing w:val="1"/>
                <w:sz w:val="24"/>
                <w:szCs w:val="24"/>
                <w:lang w:val="ru-RU"/>
              </w:rPr>
              <w:t xml:space="preserve"> </w:t>
            </w:r>
            <w:r w:rsidRPr="00126CCA">
              <w:rPr>
                <w:sz w:val="24"/>
                <w:szCs w:val="24"/>
                <w:lang w:val="ru-RU"/>
              </w:rPr>
              <w:t>обучающихся</w:t>
            </w:r>
            <w:r w:rsidRPr="00126CCA">
              <w:rPr>
                <w:spacing w:val="61"/>
                <w:sz w:val="24"/>
                <w:szCs w:val="24"/>
                <w:lang w:val="ru-RU"/>
              </w:rPr>
              <w:t xml:space="preserve"> </w:t>
            </w:r>
            <w:r w:rsidRPr="00126CCA">
              <w:rPr>
                <w:sz w:val="24"/>
                <w:szCs w:val="24"/>
                <w:lang w:val="ru-RU"/>
              </w:rPr>
              <w:t>на</w:t>
            </w:r>
            <w:r w:rsidRPr="00126CCA">
              <w:rPr>
                <w:spacing w:val="1"/>
                <w:sz w:val="24"/>
                <w:szCs w:val="24"/>
                <w:lang w:val="ru-RU"/>
              </w:rPr>
              <w:t xml:space="preserve"> </w:t>
            </w:r>
            <w:r w:rsidRPr="00126CCA">
              <w:rPr>
                <w:sz w:val="24"/>
                <w:szCs w:val="24"/>
                <w:lang w:val="ru-RU"/>
              </w:rPr>
              <w:t>важных</w:t>
            </w:r>
            <w:r w:rsidRPr="00126CCA">
              <w:rPr>
                <w:spacing w:val="21"/>
                <w:sz w:val="24"/>
                <w:szCs w:val="24"/>
                <w:lang w:val="ru-RU"/>
              </w:rPr>
              <w:t xml:space="preserve"> </w:t>
            </w:r>
            <w:r w:rsidRPr="00126CCA">
              <w:rPr>
                <w:sz w:val="24"/>
                <w:szCs w:val="24"/>
                <w:lang w:val="ru-RU"/>
              </w:rPr>
              <w:t>для</w:t>
            </w:r>
            <w:r w:rsidRPr="00126CCA">
              <w:rPr>
                <w:spacing w:val="22"/>
                <w:sz w:val="24"/>
                <w:szCs w:val="24"/>
                <w:lang w:val="ru-RU"/>
              </w:rPr>
              <w:t xml:space="preserve"> </w:t>
            </w:r>
            <w:r w:rsidRPr="00126CCA">
              <w:rPr>
                <w:sz w:val="24"/>
                <w:szCs w:val="24"/>
                <w:lang w:val="ru-RU"/>
              </w:rPr>
              <w:t>воспитания</w:t>
            </w:r>
            <w:r w:rsidRPr="00126CCA">
              <w:rPr>
                <w:spacing w:val="22"/>
                <w:sz w:val="24"/>
                <w:szCs w:val="24"/>
                <w:lang w:val="ru-RU"/>
              </w:rPr>
              <w:t xml:space="preserve"> </w:t>
            </w:r>
            <w:r w:rsidRPr="00126CCA">
              <w:rPr>
                <w:sz w:val="24"/>
                <w:szCs w:val="24"/>
                <w:lang w:val="ru-RU"/>
              </w:rPr>
              <w:t>ценностях,</w:t>
            </w:r>
            <w:r w:rsidRPr="00126CCA">
              <w:rPr>
                <w:spacing w:val="28"/>
                <w:sz w:val="24"/>
                <w:szCs w:val="24"/>
                <w:lang w:val="ru-RU"/>
              </w:rPr>
              <w:t xml:space="preserve"> </w:t>
            </w:r>
            <w:r w:rsidRPr="00126CCA">
              <w:rPr>
                <w:sz w:val="24"/>
                <w:szCs w:val="24"/>
                <w:lang w:val="ru-RU"/>
              </w:rPr>
              <w:t>правилах,</w:t>
            </w:r>
            <w:r w:rsidRPr="00126CCA">
              <w:rPr>
                <w:spacing w:val="24"/>
                <w:sz w:val="24"/>
                <w:szCs w:val="24"/>
                <w:lang w:val="ru-RU"/>
              </w:rPr>
              <w:t xml:space="preserve"> </w:t>
            </w:r>
            <w:r w:rsidRPr="00126CCA">
              <w:rPr>
                <w:sz w:val="24"/>
                <w:szCs w:val="24"/>
                <w:lang w:val="ru-RU"/>
              </w:rPr>
              <w:t>традициях,</w:t>
            </w:r>
            <w:r w:rsidR="00CF7580">
              <w:rPr>
                <w:sz w:val="24"/>
                <w:szCs w:val="24"/>
                <w:lang w:val="ru-RU"/>
              </w:rPr>
              <w:t xml:space="preserve"> </w:t>
            </w:r>
            <w:r w:rsidRPr="00CF7580">
              <w:rPr>
                <w:sz w:val="24"/>
                <w:szCs w:val="24"/>
                <w:lang w:val="ru-RU"/>
              </w:rPr>
              <w:t>укладе</w:t>
            </w:r>
            <w:r w:rsidRPr="00CF7580">
              <w:rPr>
                <w:spacing w:val="109"/>
                <w:sz w:val="24"/>
                <w:szCs w:val="24"/>
                <w:lang w:val="ru-RU"/>
              </w:rPr>
              <w:t xml:space="preserve"> </w:t>
            </w:r>
            <w:r w:rsidRPr="00CF7580">
              <w:rPr>
                <w:sz w:val="24"/>
                <w:szCs w:val="24"/>
                <w:lang w:val="ru-RU"/>
              </w:rPr>
              <w:t>общеобразовательной</w:t>
            </w:r>
            <w:r w:rsidRPr="00CF7580">
              <w:rPr>
                <w:spacing w:val="106"/>
                <w:sz w:val="24"/>
                <w:szCs w:val="24"/>
                <w:lang w:val="ru-RU"/>
              </w:rPr>
              <w:t xml:space="preserve"> </w:t>
            </w:r>
            <w:r w:rsidRPr="00CF7580">
              <w:rPr>
                <w:sz w:val="24"/>
                <w:szCs w:val="24"/>
                <w:lang w:val="ru-RU"/>
              </w:rPr>
              <w:t>организации,</w:t>
            </w:r>
            <w:r w:rsidRPr="00CF7580">
              <w:rPr>
                <w:spacing w:val="108"/>
                <w:sz w:val="24"/>
                <w:szCs w:val="24"/>
                <w:lang w:val="ru-RU"/>
              </w:rPr>
              <w:t xml:space="preserve"> </w:t>
            </w:r>
            <w:r w:rsidRPr="00CF7580">
              <w:rPr>
                <w:sz w:val="24"/>
                <w:szCs w:val="24"/>
                <w:lang w:val="ru-RU"/>
              </w:rPr>
              <w:t>актуальных</w:t>
            </w:r>
            <w:r w:rsidR="00CF7580" w:rsidRPr="00CF7580">
              <w:rPr>
                <w:sz w:val="24"/>
                <w:szCs w:val="24"/>
                <w:lang w:val="ru-RU"/>
              </w:rPr>
              <w:t xml:space="preserve"> </w:t>
            </w:r>
            <w:r w:rsidR="00CF7580" w:rsidRPr="00CF7580">
              <w:rPr>
                <w:sz w:val="24"/>
                <w:szCs w:val="24"/>
                <w:lang w:val="ru-RU"/>
              </w:rPr>
              <w:t>вопросах</w:t>
            </w:r>
            <w:r w:rsidR="00CF7580" w:rsidRPr="00CF7580">
              <w:rPr>
                <w:spacing w:val="-5"/>
                <w:sz w:val="24"/>
                <w:szCs w:val="24"/>
                <w:lang w:val="ru-RU"/>
              </w:rPr>
              <w:t xml:space="preserve"> </w:t>
            </w:r>
            <w:r w:rsidR="00CF7580" w:rsidRPr="00CF7580">
              <w:rPr>
                <w:sz w:val="24"/>
                <w:szCs w:val="24"/>
                <w:lang w:val="ru-RU"/>
              </w:rPr>
              <w:t>профилактики</w:t>
            </w:r>
            <w:r w:rsidR="00CF7580" w:rsidRPr="00CF7580">
              <w:rPr>
                <w:spacing w:val="1"/>
                <w:sz w:val="24"/>
                <w:szCs w:val="24"/>
                <w:lang w:val="ru-RU"/>
              </w:rPr>
              <w:t xml:space="preserve"> </w:t>
            </w:r>
            <w:r w:rsidR="00CF7580" w:rsidRPr="00CF7580">
              <w:rPr>
                <w:sz w:val="24"/>
                <w:szCs w:val="24"/>
                <w:lang w:val="ru-RU"/>
              </w:rPr>
              <w:t>и</w:t>
            </w:r>
            <w:r w:rsidR="00CF7580" w:rsidRPr="00CF7580">
              <w:rPr>
                <w:spacing w:val="2"/>
                <w:sz w:val="24"/>
                <w:szCs w:val="24"/>
                <w:lang w:val="ru-RU"/>
              </w:rPr>
              <w:t xml:space="preserve"> </w:t>
            </w:r>
            <w:r w:rsidR="00CF7580" w:rsidRPr="00CF7580">
              <w:rPr>
                <w:sz w:val="24"/>
                <w:szCs w:val="24"/>
                <w:lang w:val="ru-RU"/>
              </w:rPr>
              <w:t>безопасности</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CF7580">
            <w:pPr>
              <w:pStyle w:val="TableParagraph"/>
              <w:spacing w:line="242" w:lineRule="auto"/>
              <w:ind w:left="216" w:right="188"/>
              <w:rPr>
                <w:sz w:val="24"/>
                <w:szCs w:val="24"/>
              </w:rPr>
            </w:pPr>
            <w:r w:rsidRPr="007B20CA">
              <w:rPr>
                <w:sz w:val="24"/>
                <w:szCs w:val="24"/>
              </w:rPr>
              <w:t>по</w:t>
            </w:r>
            <w:r w:rsidRPr="007B20CA">
              <w:rPr>
                <w:spacing w:val="2"/>
                <w:sz w:val="24"/>
                <w:szCs w:val="24"/>
              </w:rPr>
              <w:t xml:space="preserve"> </w:t>
            </w:r>
            <w:r w:rsidRPr="007B20CA">
              <w:rPr>
                <w:sz w:val="24"/>
                <w:szCs w:val="24"/>
              </w:rPr>
              <w:t>мере</w:t>
            </w:r>
            <w:r w:rsidRPr="007B20CA">
              <w:rPr>
                <w:spacing w:val="1"/>
                <w:sz w:val="24"/>
                <w:szCs w:val="24"/>
              </w:rPr>
              <w:t xml:space="preserve"> </w:t>
            </w:r>
            <w:r w:rsidRPr="007B20CA">
              <w:rPr>
                <w:spacing w:val="-2"/>
                <w:sz w:val="24"/>
                <w:szCs w:val="24"/>
              </w:rPr>
              <w:t>необходимости</w:t>
            </w:r>
          </w:p>
        </w:tc>
        <w:tc>
          <w:tcPr>
            <w:tcW w:w="2693" w:type="dxa"/>
          </w:tcPr>
          <w:p w:rsidR="00126CCA" w:rsidRPr="007B20CA" w:rsidRDefault="00126CCA" w:rsidP="00126CCA">
            <w:pPr>
              <w:pStyle w:val="TableParagraph"/>
              <w:rPr>
                <w:sz w:val="24"/>
                <w:szCs w:val="24"/>
              </w:rPr>
            </w:pPr>
            <w:r w:rsidRPr="007B20CA">
              <w:rPr>
                <w:sz w:val="24"/>
                <w:szCs w:val="24"/>
              </w:rPr>
              <w:t>социальный</w:t>
            </w:r>
            <w:r w:rsidRPr="007B20CA">
              <w:rPr>
                <w:spacing w:val="-8"/>
                <w:sz w:val="24"/>
                <w:szCs w:val="24"/>
              </w:rPr>
              <w:t xml:space="preserve"> </w:t>
            </w:r>
            <w:r w:rsidRPr="007B20CA">
              <w:rPr>
                <w:sz w:val="24"/>
                <w:szCs w:val="24"/>
              </w:rPr>
              <w:t>педагог</w:t>
            </w:r>
          </w:p>
        </w:tc>
      </w:tr>
      <w:tr w:rsidR="00126CCA" w:rsidRPr="007B20CA" w:rsidTr="00126CCA">
        <w:trPr>
          <w:trHeight w:val="273"/>
        </w:trPr>
        <w:tc>
          <w:tcPr>
            <w:tcW w:w="10227" w:type="dxa"/>
            <w:gridSpan w:val="4"/>
          </w:tcPr>
          <w:p w:rsidR="00126CCA" w:rsidRPr="007B20CA" w:rsidRDefault="00126CCA" w:rsidP="00126CCA">
            <w:pPr>
              <w:pStyle w:val="TableParagraph"/>
              <w:spacing w:line="253" w:lineRule="exact"/>
              <w:ind w:left="2912" w:right="2907"/>
              <w:jc w:val="center"/>
              <w:rPr>
                <w:b/>
                <w:sz w:val="24"/>
                <w:szCs w:val="24"/>
              </w:rPr>
            </w:pPr>
            <w:r w:rsidRPr="007B20CA">
              <w:rPr>
                <w:b/>
                <w:sz w:val="24"/>
                <w:szCs w:val="24"/>
              </w:rPr>
              <w:t>Модуль</w:t>
            </w:r>
            <w:r w:rsidRPr="007B20CA">
              <w:rPr>
                <w:b/>
                <w:spacing w:val="-7"/>
                <w:sz w:val="24"/>
                <w:szCs w:val="24"/>
              </w:rPr>
              <w:t xml:space="preserve"> </w:t>
            </w:r>
            <w:r w:rsidRPr="007B20CA">
              <w:rPr>
                <w:b/>
                <w:sz w:val="24"/>
                <w:szCs w:val="24"/>
              </w:rPr>
              <w:t>«Социальное</w:t>
            </w:r>
            <w:r w:rsidRPr="007B20CA">
              <w:rPr>
                <w:b/>
                <w:spacing w:val="-10"/>
                <w:sz w:val="24"/>
                <w:szCs w:val="24"/>
              </w:rPr>
              <w:t xml:space="preserve"> </w:t>
            </w:r>
            <w:r w:rsidRPr="007B20CA">
              <w:rPr>
                <w:b/>
                <w:sz w:val="24"/>
                <w:szCs w:val="24"/>
              </w:rPr>
              <w:t>партнерство»</w:t>
            </w:r>
          </w:p>
        </w:tc>
      </w:tr>
      <w:tr w:rsidR="00126CCA" w:rsidRPr="007B20CA" w:rsidTr="00126CCA">
        <w:trPr>
          <w:trHeight w:val="552"/>
        </w:trPr>
        <w:tc>
          <w:tcPr>
            <w:tcW w:w="4982" w:type="dxa"/>
          </w:tcPr>
          <w:p w:rsidR="00126CCA" w:rsidRPr="007B20CA" w:rsidRDefault="00126CCA" w:rsidP="00126CCA">
            <w:pPr>
              <w:pStyle w:val="TableParagraph"/>
              <w:rPr>
                <w:sz w:val="24"/>
                <w:szCs w:val="24"/>
              </w:rPr>
            </w:pPr>
            <w:r w:rsidRPr="007B20CA">
              <w:rPr>
                <w:sz w:val="24"/>
                <w:szCs w:val="24"/>
              </w:rPr>
              <w:lastRenderedPageBreak/>
              <w:t>ЦОПП</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126CCA" w:rsidRDefault="00126CCA" w:rsidP="00126CCA">
            <w:pPr>
              <w:pStyle w:val="TableParagraph"/>
              <w:tabs>
                <w:tab w:val="left" w:pos="1596"/>
                <w:tab w:val="left" w:pos="2877"/>
                <w:tab w:val="left" w:pos="3371"/>
                <w:tab w:val="left" w:pos="3941"/>
              </w:tabs>
              <w:rPr>
                <w:sz w:val="24"/>
                <w:szCs w:val="24"/>
                <w:lang w:val="ru-RU"/>
              </w:rPr>
            </w:pPr>
            <w:r w:rsidRPr="00126CCA">
              <w:rPr>
                <w:sz w:val="24"/>
                <w:szCs w:val="24"/>
                <w:lang w:val="ru-RU"/>
              </w:rPr>
              <w:t>заместитель</w:t>
            </w:r>
            <w:r w:rsidRPr="00126CCA">
              <w:rPr>
                <w:sz w:val="24"/>
                <w:szCs w:val="24"/>
                <w:lang w:val="ru-RU"/>
              </w:rPr>
              <w:tab/>
              <w:t>директора</w:t>
            </w:r>
            <w:r w:rsidR="00CF7580">
              <w:rPr>
                <w:sz w:val="24"/>
                <w:szCs w:val="24"/>
                <w:lang w:val="ru-RU"/>
              </w:rPr>
              <w:t xml:space="preserve"> </w:t>
            </w:r>
            <w:r w:rsidRPr="00126CCA">
              <w:rPr>
                <w:sz w:val="24"/>
                <w:szCs w:val="24"/>
                <w:lang w:val="ru-RU"/>
              </w:rPr>
              <w:t>по</w:t>
            </w:r>
            <w:r w:rsidR="00CF7580">
              <w:rPr>
                <w:sz w:val="24"/>
                <w:szCs w:val="24"/>
                <w:lang w:val="ru-RU"/>
              </w:rPr>
              <w:t xml:space="preserve"> </w:t>
            </w:r>
            <w:r w:rsidRPr="00126CCA">
              <w:rPr>
                <w:sz w:val="24"/>
                <w:szCs w:val="24"/>
                <w:lang w:val="ru-RU"/>
              </w:rPr>
              <w:t>ВР,</w:t>
            </w:r>
            <w:r w:rsidRPr="00126CCA">
              <w:rPr>
                <w:spacing w:val="-1"/>
                <w:sz w:val="24"/>
                <w:szCs w:val="24"/>
                <w:lang w:val="ru-RU"/>
              </w:rPr>
              <w:t xml:space="preserve"> советник по воспитанию</w:t>
            </w:r>
            <w:r w:rsidRPr="00126CCA">
              <w:rPr>
                <w:sz w:val="24"/>
                <w:szCs w:val="24"/>
                <w:lang w:val="ru-RU"/>
              </w:rPr>
              <w:t>, классные руководители</w:t>
            </w:r>
          </w:p>
        </w:tc>
      </w:tr>
      <w:tr w:rsidR="00126CCA" w:rsidRPr="007B20CA" w:rsidTr="00126CCA">
        <w:trPr>
          <w:trHeight w:val="551"/>
        </w:trPr>
        <w:tc>
          <w:tcPr>
            <w:tcW w:w="4982" w:type="dxa"/>
          </w:tcPr>
          <w:p w:rsidR="00126CCA" w:rsidRPr="007B20CA" w:rsidRDefault="00126CCA" w:rsidP="00126CCA">
            <w:pPr>
              <w:pStyle w:val="TableParagraph"/>
              <w:rPr>
                <w:sz w:val="24"/>
                <w:szCs w:val="24"/>
              </w:rPr>
            </w:pPr>
            <w:r w:rsidRPr="007B20CA">
              <w:rPr>
                <w:sz w:val="24"/>
                <w:szCs w:val="24"/>
              </w:rPr>
              <w:t>Сырковская сельская библиотека</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126CCA" w:rsidRDefault="00126CCA" w:rsidP="00126CCA">
            <w:pPr>
              <w:pStyle w:val="TableParagraph"/>
              <w:tabs>
                <w:tab w:val="left" w:pos="1596"/>
                <w:tab w:val="left" w:pos="2877"/>
                <w:tab w:val="left" w:pos="3371"/>
                <w:tab w:val="left" w:pos="3941"/>
              </w:tabs>
              <w:rPr>
                <w:sz w:val="24"/>
                <w:szCs w:val="24"/>
                <w:lang w:val="ru-RU"/>
              </w:rPr>
            </w:pPr>
            <w:r w:rsidRPr="00126CCA">
              <w:rPr>
                <w:sz w:val="24"/>
                <w:szCs w:val="24"/>
                <w:lang w:val="ru-RU"/>
              </w:rPr>
              <w:t>заместитель</w:t>
            </w:r>
            <w:r w:rsidRPr="00126CCA">
              <w:rPr>
                <w:sz w:val="24"/>
                <w:szCs w:val="24"/>
                <w:lang w:val="ru-RU"/>
              </w:rPr>
              <w:tab/>
              <w:t>директора</w:t>
            </w:r>
            <w:r w:rsidR="00CF7580">
              <w:rPr>
                <w:sz w:val="24"/>
                <w:szCs w:val="24"/>
                <w:lang w:val="ru-RU"/>
              </w:rPr>
              <w:t xml:space="preserve"> </w:t>
            </w:r>
            <w:r w:rsidRPr="00126CCA">
              <w:rPr>
                <w:sz w:val="24"/>
                <w:szCs w:val="24"/>
                <w:lang w:val="ru-RU"/>
              </w:rPr>
              <w:t>по</w:t>
            </w:r>
            <w:r w:rsidR="00CF7580">
              <w:rPr>
                <w:sz w:val="24"/>
                <w:szCs w:val="24"/>
                <w:lang w:val="ru-RU"/>
              </w:rPr>
              <w:t xml:space="preserve"> </w:t>
            </w:r>
            <w:r w:rsidRPr="00126CCA">
              <w:rPr>
                <w:sz w:val="24"/>
                <w:szCs w:val="24"/>
                <w:lang w:val="ru-RU"/>
              </w:rPr>
              <w:t>ВР,</w:t>
            </w:r>
            <w:r w:rsidRPr="00126CCA">
              <w:rPr>
                <w:spacing w:val="-1"/>
                <w:sz w:val="24"/>
                <w:szCs w:val="24"/>
                <w:lang w:val="ru-RU"/>
              </w:rPr>
              <w:t xml:space="preserve"> советник по воспитанию</w:t>
            </w:r>
            <w:r w:rsidRPr="00126CCA">
              <w:rPr>
                <w:sz w:val="24"/>
                <w:szCs w:val="24"/>
                <w:lang w:val="ru-RU"/>
              </w:rPr>
              <w:t>, классные руководители</w:t>
            </w:r>
          </w:p>
        </w:tc>
      </w:tr>
      <w:tr w:rsidR="00126CCA" w:rsidRPr="007B20CA" w:rsidTr="00126CCA">
        <w:trPr>
          <w:trHeight w:val="278"/>
        </w:trPr>
        <w:tc>
          <w:tcPr>
            <w:tcW w:w="10227" w:type="dxa"/>
            <w:gridSpan w:val="4"/>
          </w:tcPr>
          <w:p w:rsidR="00126CCA" w:rsidRPr="007B20CA" w:rsidRDefault="00126CCA" w:rsidP="004F4A48">
            <w:pPr>
              <w:pStyle w:val="TableParagraph"/>
              <w:spacing w:line="258" w:lineRule="exact"/>
              <w:ind w:left="2715" w:right="2547"/>
              <w:jc w:val="center"/>
              <w:rPr>
                <w:b/>
                <w:sz w:val="24"/>
                <w:szCs w:val="24"/>
              </w:rPr>
            </w:pPr>
            <w:r w:rsidRPr="007B20CA">
              <w:rPr>
                <w:b/>
                <w:sz w:val="24"/>
                <w:szCs w:val="24"/>
              </w:rPr>
              <w:t>Модуль</w:t>
            </w:r>
            <w:r w:rsidRPr="007B20CA">
              <w:rPr>
                <w:b/>
                <w:spacing w:val="-7"/>
                <w:sz w:val="24"/>
                <w:szCs w:val="24"/>
              </w:rPr>
              <w:t xml:space="preserve"> </w:t>
            </w:r>
            <w:r w:rsidRPr="007B20CA">
              <w:rPr>
                <w:b/>
                <w:sz w:val="24"/>
                <w:szCs w:val="24"/>
              </w:rPr>
              <w:t>«Профилактика</w:t>
            </w:r>
            <w:r w:rsidRPr="007B20CA">
              <w:rPr>
                <w:b/>
                <w:spacing w:val="-4"/>
                <w:sz w:val="24"/>
                <w:szCs w:val="24"/>
              </w:rPr>
              <w:t xml:space="preserve"> </w:t>
            </w:r>
            <w:r w:rsidRPr="007B20CA">
              <w:rPr>
                <w:b/>
                <w:sz w:val="24"/>
                <w:szCs w:val="24"/>
              </w:rPr>
              <w:t>и</w:t>
            </w:r>
            <w:r w:rsidRPr="007B20CA">
              <w:rPr>
                <w:b/>
                <w:spacing w:val="-8"/>
                <w:sz w:val="24"/>
                <w:szCs w:val="24"/>
              </w:rPr>
              <w:t xml:space="preserve"> </w:t>
            </w:r>
            <w:r w:rsidRPr="007B20CA">
              <w:rPr>
                <w:b/>
                <w:sz w:val="24"/>
                <w:szCs w:val="24"/>
              </w:rPr>
              <w:t>безопасность»</w:t>
            </w:r>
          </w:p>
        </w:tc>
      </w:tr>
      <w:tr w:rsidR="00126CCA" w:rsidRPr="007B20CA" w:rsidTr="00126CCA">
        <w:trPr>
          <w:trHeight w:val="1103"/>
        </w:trPr>
        <w:tc>
          <w:tcPr>
            <w:tcW w:w="4982" w:type="dxa"/>
          </w:tcPr>
          <w:p w:rsidR="00126CCA" w:rsidRPr="00CF7580" w:rsidRDefault="00126CCA" w:rsidP="00CF7580">
            <w:pPr>
              <w:pStyle w:val="TableParagraph"/>
              <w:tabs>
                <w:tab w:val="left" w:pos="1942"/>
                <w:tab w:val="left" w:pos="4125"/>
              </w:tabs>
              <w:ind w:right="96"/>
              <w:jc w:val="both"/>
              <w:rPr>
                <w:sz w:val="24"/>
                <w:szCs w:val="24"/>
                <w:lang w:val="ru-RU"/>
              </w:rPr>
            </w:pPr>
            <w:r w:rsidRPr="00126CCA">
              <w:rPr>
                <w:sz w:val="24"/>
                <w:szCs w:val="24"/>
                <w:lang w:val="ru-RU"/>
              </w:rPr>
              <w:t>Месячник</w:t>
            </w:r>
            <w:r w:rsidRPr="00126CCA">
              <w:rPr>
                <w:sz w:val="24"/>
                <w:szCs w:val="24"/>
                <w:lang w:val="ru-RU"/>
              </w:rPr>
              <w:tab/>
              <w:t>безопасности</w:t>
            </w:r>
            <w:r w:rsidRPr="00126CCA">
              <w:rPr>
                <w:sz w:val="24"/>
                <w:szCs w:val="24"/>
                <w:lang w:val="ru-RU"/>
              </w:rPr>
              <w:tab/>
              <w:t>жизнедеятельности</w:t>
            </w:r>
            <w:r w:rsidRPr="00126CCA">
              <w:rPr>
                <w:spacing w:val="-58"/>
                <w:sz w:val="24"/>
                <w:szCs w:val="24"/>
                <w:lang w:val="ru-RU"/>
              </w:rPr>
              <w:t xml:space="preserve"> </w:t>
            </w:r>
            <w:r w:rsidRPr="00126CCA">
              <w:rPr>
                <w:sz w:val="24"/>
                <w:szCs w:val="24"/>
                <w:lang w:val="ru-RU"/>
              </w:rPr>
              <w:t>(профилактика</w:t>
            </w:r>
            <w:r w:rsidRPr="00126CCA">
              <w:rPr>
                <w:spacing w:val="1"/>
                <w:sz w:val="24"/>
                <w:szCs w:val="24"/>
                <w:lang w:val="ru-RU"/>
              </w:rPr>
              <w:t xml:space="preserve"> </w:t>
            </w:r>
            <w:r w:rsidRPr="00126CCA">
              <w:rPr>
                <w:sz w:val="24"/>
                <w:szCs w:val="24"/>
                <w:lang w:val="ru-RU"/>
              </w:rPr>
              <w:t>ДТП,</w:t>
            </w:r>
            <w:r w:rsidRPr="00126CCA">
              <w:rPr>
                <w:spacing w:val="1"/>
                <w:sz w:val="24"/>
                <w:szCs w:val="24"/>
                <w:lang w:val="ru-RU"/>
              </w:rPr>
              <w:t xml:space="preserve"> </w:t>
            </w:r>
            <w:r w:rsidRPr="00126CCA">
              <w:rPr>
                <w:sz w:val="24"/>
                <w:szCs w:val="24"/>
                <w:lang w:val="ru-RU"/>
              </w:rPr>
              <w:t>пожарной</w:t>
            </w:r>
            <w:r w:rsidRPr="00126CCA">
              <w:rPr>
                <w:spacing w:val="1"/>
                <w:sz w:val="24"/>
                <w:szCs w:val="24"/>
                <w:lang w:val="ru-RU"/>
              </w:rPr>
              <w:t xml:space="preserve"> </w:t>
            </w:r>
            <w:r w:rsidRPr="00126CCA">
              <w:rPr>
                <w:sz w:val="24"/>
                <w:szCs w:val="24"/>
                <w:lang w:val="ru-RU"/>
              </w:rPr>
              <w:t>безопасности,</w:t>
            </w:r>
            <w:r w:rsidRPr="00126CCA">
              <w:rPr>
                <w:spacing w:val="-57"/>
                <w:sz w:val="24"/>
                <w:szCs w:val="24"/>
                <w:lang w:val="ru-RU"/>
              </w:rPr>
              <w:t xml:space="preserve"> </w:t>
            </w:r>
            <w:r w:rsidRPr="00126CCA">
              <w:rPr>
                <w:sz w:val="24"/>
                <w:szCs w:val="24"/>
                <w:lang w:val="ru-RU"/>
              </w:rPr>
              <w:t>экстремизма,</w:t>
            </w:r>
            <w:r w:rsidRPr="00126CCA">
              <w:rPr>
                <w:spacing w:val="1"/>
                <w:sz w:val="24"/>
                <w:szCs w:val="24"/>
                <w:lang w:val="ru-RU"/>
              </w:rPr>
              <w:t xml:space="preserve"> </w:t>
            </w:r>
            <w:r w:rsidRPr="00126CCA">
              <w:rPr>
                <w:sz w:val="24"/>
                <w:szCs w:val="24"/>
                <w:lang w:val="ru-RU"/>
              </w:rPr>
              <w:t>терроризма,</w:t>
            </w:r>
            <w:r w:rsidRPr="00126CCA">
              <w:rPr>
                <w:spacing w:val="2"/>
                <w:sz w:val="24"/>
                <w:szCs w:val="24"/>
                <w:lang w:val="ru-RU"/>
              </w:rPr>
              <w:t xml:space="preserve"> </w:t>
            </w:r>
            <w:r w:rsidRPr="00126CCA">
              <w:rPr>
                <w:sz w:val="24"/>
                <w:szCs w:val="24"/>
                <w:lang w:val="ru-RU"/>
              </w:rPr>
              <w:t>беседы,</w:t>
            </w:r>
            <w:r w:rsidRPr="00126CCA">
              <w:rPr>
                <w:spacing w:val="2"/>
                <w:sz w:val="24"/>
                <w:szCs w:val="24"/>
                <w:lang w:val="ru-RU"/>
              </w:rPr>
              <w:t xml:space="preserve"> </w:t>
            </w:r>
            <w:r w:rsidRPr="00126CCA">
              <w:rPr>
                <w:sz w:val="24"/>
                <w:szCs w:val="24"/>
                <w:lang w:val="ru-RU"/>
              </w:rPr>
              <w:t>классные</w:t>
            </w:r>
            <w:r w:rsidRPr="00126CCA">
              <w:rPr>
                <w:spacing w:val="-1"/>
                <w:sz w:val="24"/>
                <w:szCs w:val="24"/>
                <w:lang w:val="ru-RU"/>
              </w:rPr>
              <w:t xml:space="preserve"> </w:t>
            </w:r>
            <w:r w:rsidRPr="00126CCA">
              <w:rPr>
                <w:sz w:val="24"/>
                <w:szCs w:val="24"/>
                <w:lang w:val="ru-RU"/>
              </w:rPr>
              <w:t>часы</w:t>
            </w:r>
            <w:r w:rsidRPr="00126CCA">
              <w:rPr>
                <w:spacing w:val="1"/>
                <w:sz w:val="24"/>
                <w:szCs w:val="24"/>
                <w:lang w:val="ru-RU"/>
              </w:rPr>
              <w:t xml:space="preserve"> </w:t>
            </w:r>
            <w:r w:rsidRPr="00126CCA">
              <w:rPr>
                <w:sz w:val="24"/>
                <w:szCs w:val="24"/>
                <w:lang w:val="ru-RU"/>
              </w:rPr>
              <w:t>по</w:t>
            </w:r>
            <w:r w:rsidRPr="00126CCA">
              <w:rPr>
                <w:spacing w:val="4"/>
                <w:sz w:val="24"/>
                <w:szCs w:val="24"/>
                <w:lang w:val="ru-RU"/>
              </w:rPr>
              <w:t xml:space="preserve"> </w:t>
            </w:r>
            <w:r w:rsidRPr="00126CCA">
              <w:rPr>
                <w:sz w:val="24"/>
                <w:szCs w:val="24"/>
                <w:lang w:val="ru-RU"/>
              </w:rPr>
              <w:t>ПДД,</w:t>
            </w:r>
            <w:r w:rsidR="00CF7580">
              <w:rPr>
                <w:sz w:val="24"/>
                <w:szCs w:val="24"/>
                <w:lang w:val="ru-RU"/>
              </w:rPr>
              <w:t xml:space="preserve"> </w:t>
            </w:r>
            <w:r w:rsidRPr="00CF7580">
              <w:rPr>
                <w:sz w:val="24"/>
                <w:szCs w:val="24"/>
                <w:lang w:val="ru-RU"/>
              </w:rPr>
              <w:t>ПБ)</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3" w:right="71"/>
              <w:jc w:val="center"/>
              <w:rPr>
                <w:sz w:val="24"/>
                <w:szCs w:val="24"/>
              </w:rPr>
            </w:pPr>
            <w:r w:rsidRPr="007B20CA">
              <w:rPr>
                <w:sz w:val="24"/>
                <w:szCs w:val="24"/>
              </w:rPr>
              <w:t>сентябрь</w:t>
            </w:r>
          </w:p>
        </w:tc>
        <w:tc>
          <w:tcPr>
            <w:tcW w:w="2693" w:type="dxa"/>
          </w:tcPr>
          <w:p w:rsidR="00126CCA" w:rsidRPr="00126CCA" w:rsidRDefault="00126CCA" w:rsidP="00126CCA">
            <w:pPr>
              <w:pStyle w:val="TableParagraph"/>
              <w:tabs>
                <w:tab w:val="left" w:pos="3133"/>
                <w:tab w:val="left" w:pos="3939"/>
              </w:tabs>
              <w:spacing w:line="237" w:lineRule="auto"/>
              <w:ind w:right="96"/>
              <w:rPr>
                <w:sz w:val="24"/>
                <w:szCs w:val="24"/>
                <w:lang w:val="ru-RU"/>
              </w:rPr>
            </w:pPr>
            <w:r w:rsidRPr="00126CCA">
              <w:rPr>
                <w:spacing w:val="-1"/>
                <w:sz w:val="24"/>
                <w:szCs w:val="24"/>
                <w:lang w:val="ru-RU"/>
              </w:rPr>
              <w:t>советник по воспитанию</w:t>
            </w:r>
            <w:r w:rsidRPr="00126CCA">
              <w:rPr>
                <w:sz w:val="24"/>
                <w:szCs w:val="24"/>
                <w:lang w:val="ru-RU"/>
              </w:rPr>
              <w:t xml:space="preserve">, </w:t>
            </w:r>
            <w:r w:rsidRPr="00126CCA">
              <w:rPr>
                <w:spacing w:val="-1"/>
                <w:sz w:val="24"/>
                <w:szCs w:val="24"/>
                <w:lang w:val="ru-RU"/>
              </w:rPr>
              <w:t>классные</w:t>
            </w:r>
            <w:r w:rsidRPr="00126CCA">
              <w:rPr>
                <w:spacing w:val="-57"/>
                <w:sz w:val="24"/>
                <w:szCs w:val="24"/>
                <w:lang w:val="ru-RU"/>
              </w:rPr>
              <w:t xml:space="preserve"> </w:t>
            </w:r>
            <w:r w:rsidRPr="00126CCA">
              <w:rPr>
                <w:sz w:val="24"/>
                <w:szCs w:val="24"/>
                <w:lang w:val="ru-RU"/>
              </w:rPr>
              <w:t>руководители</w:t>
            </w:r>
          </w:p>
        </w:tc>
      </w:tr>
      <w:tr w:rsidR="00126CCA" w:rsidRPr="007B20CA" w:rsidTr="00126CCA">
        <w:trPr>
          <w:trHeight w:val="551"/>
        </w:trPr>
        <w:tc>
          <w:tcPr>
            <w:tcW w:w="4982" w:type="dxa"/>
          </w:tcPr>
          <w:p w:rsidR="00126CCA" w:rsidRPr="007B20CA" w:rsidRDefault="00126CCA" w:rsidP="00126CCA">
            <w:pPr>
              <w:pStyle w:val="TableParagraph"/>
              <w:tabs>
                <w:tab w:val="left" w:pos="1683"/>
                <w:tab w:val="left" w:pos="3247"/>
                <w:tab w:val="left" w:pos="4681"/>
                <w:tab w:val="left" w:pos="5463"/>
              </w:tabs>
              <w:spacing w:line="267" w:lineRule="exact"/>
              <w:ind w:left="0"/>
              <w:rPr>
                <w:sz w:val="24"/>
                <w:szCs w:val="24"/>
              </w:rPr>
            </w:pPr>
            <w:r w:rsidRPr="007B20CA">
              <w:rPr>
                <w:sz w:val="24"/>
                <w:szCs w:val="24"/>
              </w:rPr>
              <w:t>Тренировка</w:t>
            </w:r>
            <w:r w:rsidRPr="007B20CA">
              <w:rPr>
                <w:sz w:val="24"/>
                <w:szCs w:val="24"/>
              </w:rPr>
              <w:tab/>
              <w:t>эвакуации</w:t>
            </w:r>
            <w:r w:rsidRPr="007B20CA">
              <w:rPr>
                <w:sz w:val="24"/>
                <w:szCs w:val="24"/>
              </w:rPr>
              <w:tab/>
              <w:t>при</w:t>
            </w:r>
            <w:r w:rsidR="00CF7580">
              <w:rPr>
                <w:sz w:val="24"/>
                <w:szCs w:val="24"/>
                <w:lang w:val="ru-RU"/>
              </w:rPr>
              <w:t xml:space="preserve"> </w:t>
            </w:r>
            <w:r w:rsidRPr="007B20CA">
              <w:rPr>
                <w:sz w:val="24"/>
                <w:szCs w:val="24"/>
              </w:rPr>
              <w:t>угрозе</w:t>
            </w:r>
          </w:p>
          <w:p w:rsidR="00126CCA" w:rsidRPr="007B20CA" w:rsidRDefault="00126CCA" w:rsidP="00126CCA">
            <w:pPr>
              <w:pStyle w:val="TableParagraph"/>
              <w:spacing w:line="265" w:lineRule="exact"/>
              <w:rPr>
                <w:sz w:val="24"/>
                <w:szCs w:val="24"/>
              </w:rPr>
            </w:pP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0" w:right="71"/>
              <w:jc w:val="center"/>
              <w:rPr>
                <w:sz w:val="24"/>
                <w:szCs w:val="24"/>
              </w:rPr>
            </w:pPr>
            <w:r w:rsidRPr="007B20CA">
              <w:rPr>
                <w:sz w:val="24"/>
                <w:szCs w:val="24"/>
              </w:rPr>
              <w:t>октябрь</w:t>
            </w:r>
          </w:p>
        </w:tc>
        <w:tc>
          <w:tcPr>
            <w:tcW w:w="2693" w:type="dxa"/>
          </w:tcPr>
          <w:p w:rsidR="00126CCA" w:rsidRPr="00126CCA" w:rsidRDefault="00126CCA" w:rsidP="00126CCA">
            <w:pPr>
              <w:pStyle w:val="TableParagraph"/>
              <w:tabs>
                <w:tab w:val="left" w:pos="3133"/>
                <w:tab w:val="left" w:pos="3939"/>
              </w:tabs>
              <w:spacing w:line="267" w:lineRule="exact"/>
              <w:rPr>
                <w:sz w:val="24"/>
                <w:szCs w:val="24"/>
                <w:lang w:val="ru-RU"/>
              </w:rPr>
            </w:pPr>
            <w:r w:rsidRPr="00126CCA">
              <w:rPr>
                <w:spacing w:val="-1"/>
                <w:sz w:val="24"/>
                <w:szCs w:val="24"/>
                <w:lang w:val="ru-RU"/>
              </w:rPr>
              <w:t>советник по воспитанию</w:t>
            </w:r>
            <w:r w:rsidRPr="00126CCA">
              <w:rPr>
                <w:sz w:val="24"/>
                <w:szCs w:val="24"/>
                <w:lang w:val="ru-RU"/>
              </w:rPr>
              <w:t>, классные руководители</w:t>
            </w:r>
          </w:p>
        </w:tc>
      </w:tr>
      <w:tr w:rsidR="00126CCA" w:rsidRPr="007B20CA" w:rsidTr="00126CCA">
        <w:trPr>
          <w:trHeight w:val="552"/>
        </w:trPr>
        <w:tc>
          <w:tcPr>
            <w:tcW w:w="4982" w:type="dxa"/>
          </w:tcPr>
          <w:p w:rsidR="00126CCA" w:rsidRPr="00CF7580" w:rsidRDefault="00126CCA" w:rsidP="00CF7580">
            <w:pPr>
              <w:pStyle w:val="TableParagraph"/>
              <w:rPr>
                <w:sz w:val="24"/>
                <w:szCs w:val="24"/>
                <w:lang w:val="ru-RU"/>
              </w:rPr>
            </w:pPr>
            <w:r w:rsidRPr="00126CCA">
              <w:rPr>
                <w:sz w:val="24"/>
                <w:szCs w:val="24"/>
                <w:lang w:val="ru-RU"/>
              </w:rPr>
              <w:t>Профилактические</w:t>
            </w:r>
            <w:r w:rsidRPr="00126CCA">
              <w:rPr>
                <w:spacing w:val="18"/>
                <w:sz w:val="24"/>
                <w:szCs w:val="24"/>
                <w:lang w:val="ru-RU"/>
              </w:rPr>
              <w:t xml:space="preserve"> </w:t>
            </w:r>
            <w:r w:rsidRPr="00126CCA">
              <w:rPr>
                <w:sz w:val="24"/>
                <w:szCs w:val="24"/>
                <w:lang w:val="ru-RU"/>
              </w:rPr>
              <w:t>беседы</w:t>
            </w:r>
            <w:r w:rsidRPr="00126CCA">
              <w:rPr>
                <w:spacing w:val="21"/>
                <w:sz w:val="24"/>
                <w:szCs w:val="24"/>
                <w:lang w:val="ru-RU"/>
              </w:rPr>
              <w:t xml:space="preserve"> </w:t>
            </w:r>
            <w:r w:rsidRPr="00126CCA">
              <w:rPr>
                <w:sz w:val="24"/>
                <w:szCs w:val="24"/>
                <w:lang w:val="ru-RU"/>
              </w:rPr>
              <w:t>с</w:t>
            </w:r>
            <w:r w:rsidRPr="00126CCA">
              <w:rPr>
                <w:spacing w:val="9"/>
                <w:sz w:val="24"/>
                <w:szCs w:val="24"/>
                <w:lang w:val="ru-RU"/>
              </w:rPr>
              <w:t xml:space="preserve"> </w:t>
            </w:r>
            <w:r w:rsidRPr="00126CCA">
              <w:rPr>
                <w:sz w:val="24"/>
                <w:szCs w:val="24"/>
                <w:lang w:val="ru-RU"/>
              </w:rPr>
              <w:t>обучающимися</w:t>
            </w:r>
            <w:r w:rsidRPr="00126CCA">
              <w:rPr>
                <w:spacing w:val="15"/>
                <w:sz w:val="24"/>
                <w:szCs w:val="24"/>
                <w:lang w:val="ru-RU"/>
              </w:rPr>
              <w:t xml:space="preserve"> </w:t>
            </w:r>
            <w:r w:rsidRPr="00126CCA">
              <w:rPr>
                <w:sz w:val="24"/>
                <w:szCs w:val="24"/>
                <w:lang w:val="ru-RU"/>
              </w:rPr>
              <w:t>«1</w:t>
            </w:r>
            <w:r w:rsidRPr="00126CCA">
              <w:rPr>
                <w:spacing w:val="19"/>
                <w:sz w:val="24"/>
                <w:szCs w:val="24"/>
                <w:lang w:val="ru-RU"/>
              </w:rPr>
              <w:t xml:space="preserve"> </w:t>
            </w:r>
            <w:r w:rsidRPr="00126CCA">
              <w:rPr>
                <w:sz w:val="24"/>
                <w:szCs w:val="24"/>
                <w:lang w:val="ru-RU"/>
              </w:rPr>
              <w:t>декабря</w:t>
            </w:r>
            <w:r w:rsidRPr="00126CCA">
              <w:rPr>
                <w:spacing w:val="26"/>
                <w:sz w:val="24"/>
                <w:szCs w:val="24"/>
                <w:lang w:val="ru-RU"/>
              </w:rPr>
              <w:t xml:space="preserve"> </w:t>
            </w:r>
            <w:r w:rsidRPr="00126CCA">
              <w:rPr>
                <w:sz w:val="24"/>
                <w:szCs w:val="24"/>
                <w:lang w:val="ru-RU"/>
              </w:rPr>
              <w:t>–</w:t>
            </w:r>
            <w:r w:rsidR="00CF7580">
              <w:rPr>
                <w:sz w:val="24"/>
                <w:szCs w:val="24"/>
                <w:lang w:val="ru-RU"/>
              </w:rPr>
              <w:t xml:space="preserve"> </w:t>
            </w:r>
            <w:r w:rsidRPr="00CF7580">
              <w:rPr>
                <w:sz w:val="24"/>
                <w:szCs w:val="24"/>
                <w:lang w:val="ru-RU"/>
              </w:rPr>
              <w:t>всемирный</w:t>
            </w:r>
            <w:r w:rsidRPr="00CF7580">
              <w:rPr>
                <w:spacing w:val="-6"/>
                <w:sz w:val="24"/>
                <w:szCs w:val="24"/>
                <w:lang w:val="ru-RU"/>
              </w:rPr>
              <w:t xml:space="preserve"> </w:t>
            </w:r>
            <w:r w:rsidRPr="00CF7580">
              <w:rPr>
                <w:sz w:val="24"/>
                <w:szCs w:val="24"/>
                <w:lang w:val="ru-RU"/>
              </w:rPr>
              <w:t>день</w:t>
            </w:r>
            <w:r w:rsidRPr="00CF7580">
              <w:rPr>
                <w:spacing w:val="-3"/>
                <w:sz w:val="24"/>
                <w:szCs w:val="24"/>
                <w:lang w:val="ru-RU"/>
              </w:rPr>
              <w:t xml:space="preserve"> </w:t>
            </w:r>
            <w:r w:rsidRPr="00CF7580">
              <w:rPr>
                <w:sz w:val="24"/>
                <w:szCs w:val="24"/>
                <w:lang w:val="ru-RU"/>
              </w:rPr>
              <w:t>со</w:t>
            </w:r>
            <w:r w:rsidRPr="00CF7580">
              <w:rPr>
                <w:spacing w:val="2"/>
                <w:sz w:val="24"/>
                <w:szCs w:val="24"/>
                <w:lang w:val="ru-RU"/>
              </w:rPr>
              <w:t xml:space="preserve"> </w:t>
            </w:r>
            <w:r w:rsidRPr="00CF7580">
              <w:rPr>
                <w:sz w:val="24"/>
                <w:szCs w:val="24"/>
                <w:lang w:val="ru-RU"/>
              </w:rPr>
              <w:t>СПИДом»</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01-05.12</w:t>
            </w:r>
          </w:p>
        </w:tc>
        <w:tc>
          <w:tcPr>
            <w:tcW w:w="2693" w:type="dxa"/>
          </w:tcPr>
          <w:p w:rsidR="00126CCA" w:rsidRPr="00126CCA" w:rsidRDefault="00126CCA" w:rsidP="00CF7580">
            <w:pPr>
              <w:pStyle w:val="TableParagraph"/>
              <w:tabs>
                <w:tab w:val="left" w:pos="1496"/>
                <w:tab w:val="left" w:pos="3396"/>
              </w:tabs>
              <w:rPr>
                <w:sz w:val="24"/>
                <w:szCs w:val="24"/>
                <w:lang w:val="ru-RU"/>
              </w:rPr>
            </w:pPr>
            <w:r w:rsidRPr="00126CCA">
              <w:rPr>
                <w:sz w:val="24"/>
                <w:szCs w:val="24"/>
                <w:lang w:val="ru-RU"/>
              </w:rPr>
              <w:t>классные</w:t>
            </w:r>
            <w:r w:rsidRPr="00126CCA">
              <w:rPr>
                <w:sz w:val="24"/>
                <w:szCs w:val="24"/>
                <w:lang w:val="ru-RU"/>
              </w:rPr>
              <w:tab/>
              <w:t>руководители,</w:t>
            </w:r>
            <w:r w:rsidR="00CF7580">
              <w:rPr>
                <w:sz w:val="24"/>
                <w:szCs w:val="24"/>
                <w:lang w:val="ru-RU"/>
              </w:rPr>
              <w:t xml:space="preserve"> </w:t>
            </w:r>
            <w:r w:rsidRPr="00126CCA">
              <w:rPr>
                <w:sz w:val="24"/>
                <w:szCs w:val="24"/>
                <w:lang w:val="ru-RU"/>
              </w:rPr>
              <w:t>представители</w:t>
            </w:r>
            <w:r w:rsidR="00CF7580">
              <w:rPr>
                <w:sz w:val="24"/>
                <w:szCs w:val="24"/>
                <w:lang w:val="ru-RU"/>
              </w:rPr>
              <w:t xml:space="preserve"> </w:t>
            </w:r>
            <w:proofErr w:type="gramStart"/>
            <w:r w:rsidRPr="00126CCA">
              <w:rPr>
                <w:sz w:val="24"/>
                <w:szCs w:val="24"/>
                <w:lang w:val="ru-RU"/>
              </w:rPr>
              <w:t>мед.учреждения</w:t>
            </w:r>
            <w:proofErr w:type="gramEnd"/>
          </w:p>
        </w:tc>
      </w:tr>
      <w:tr w:rsidR="00126CCA" w:rsidRPr="007B20CA" w:rsidTr="00126CCA">
        <w:trPr>
          <w:trHeight w:val="830"/>
        </w:trPr>
        <w:tc>
          <w:tcPr>
            <w:tcW w:w="4982" w:type="dxa"/>
          </w:tcPr>
          <w:p w:rsidR="00126CCA" w:rsidRPr="00126CCA" w:rsidRDefault="00126CCA" w:rsidP="00126CCA">
            <w:pPr>
              <w:pStyle w:val="TableParagraph"/>
              <w:rPr>
                <w:sz w:val="24"/>
                <w:szCs w:val="24"/>
                <w:lang w:val="ru-RU"/>
              </w:rPr>
            </w:pPr>
            <w:r w:rsidRPr="00126CCA">
              <w:rPr>
                <w:sz w:val="24"/>
                <w:szCs w:val="24"/>
                <w:lang w:val="ru-RU"/>
              </w:rPr>
              <w:t>Участие</w:t>
            </w:r>
            <w:r w:rsidRPr="00126CCA">
              <w:rPr>
                <w:spacing w:val="38"/>
                <w:sz w:val="24"/>
                <w:szCs w:val="24"/>
                <w:lang w:val="ru-RU"/>
              </w:rPr>
              <w:t xml:space="preserve"> </w:t>
            </w:r>
            <w:r w:rsidRPr="00126CCA">
              <w:rPr>
                <w:sz w:val="24"/>
                <w:szCs w:val="24"/>
                <w:lang w:val="ru-RU"/>
              </w:rPr>
              <w:t>в</w:t>
            </w:r>
            <w:r w:rsidRPr="00126CCA">
              <w:rPr>
                <w:spacing w:val="42"/>
                <w:sz w:val="24"/>
                <w:szCs w:val="24"/>
                <w:lang w:val="ru-RU"/>
              </w:rPr>
              <w:t xml:space="preserve"> </w:t>
            </w:r>
            <w:r w:rsidRPr="00126CCA">
              <w:rPr>
                <w:sz w:val="24"/>
                <w:szCs w:val="24"/>
                <w:lang w:val="ru-RU"/>
              </w:rPr>
              <w:t>конкурсах, посвященных Дню защитника</w:t>
            </w:r>
            <w:r w:rsidRPr="00126CCA">
              <w:rPr>
                <w:spacing w:val="-57"/>
                <w:sz w:val="24"/>
                <w:szCs w:val="24"/>
                <w:lang w:val="ru-RU"/>
              </w:rPr>
              <w:t xml:space="preserve"> </w:t>
            </w:r>
            <w:r w:rsidRPr="00126CCA">
              <w:rPr>
                <w:sz w:val="24"/>
                <w:szCs w:val="24"/>
                <w:lang w:val="ru-RU"/>
              </w:rPr>
              <w:t>Отечества</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01-05.02</w:t>
            </w:r>
          </w:p>
        </w:tc>
        <w:tc>
          <w:tcPr>
            <w:tcW w:w="2693" w:type="dxa"/>
          </w:tcPr>
          <w:p w:rsidR="00126CCA" w:rsidRPr="00126CCA" w:rsidRDefault="00126CCA" w:rsidP="00126CCA">
            <w:pPr>
              <w:pStyle w:val="TableParagraph"/>
              <w:tabs>
                <w:tab w:val="left" w:pos="3133"/>
                <w:tab w:val="left" w:pos="3939"/>
              </w:tabs>
              <w:spacing w:line="242" w:lineRule="auto"/>
              <w:ind w:right="93"/>
              <w:rPr>
                <w:sz w:val="24"/>
                <w:szCs w:val="24"/>
                <w:lang w:val="ru-RU"/>
              </w:rPr>
            </w:pPr>
            <w:r w:rsidRPr="00126CCA">
              <w:rPr>
                <w:spacing w:val="-1"/>
                <w:sz w:val="24"/>
                <w:szCs w:val="24"/>
                <w:lang w:val="ru-RU"/>
              </w:rPr>
              <w:t>советник по воспитанию</w:t>
            </w:r>
            <w:r w:rsidRPr="00126CCA">
              <w:rPr>
                <w:sz w:val="24"/>
                <w:szCs w:val="24"/>
                <w:lang w:val="ru-RU"/>
              </w:rPr>
              <w:t>,</w:t>
            </w:r>
            <w:r w:rsidR="00CF7580">
              <w:rPr>
                <w:sz w:val="24"/>
                <w:szCs w:val="24"/>
                <w:lang w:val="ru-RU"/>
              </w:rPr>
              <w:t xml:space="preserve"> </w:t>
            </w:r>
            <w:r w:rsidRPr="00126CCA">
              <w:rPr>
                <w:spacing w:val="-1"/>
                <w:sz w:val="24"/>
                <w:szCs w:val="24"/>
                <w:lang w:val="ru-RU"/>
              </w:rPr>
              <w:t>классные</w:t>
            </w:r>
            <w:r w:rsidRPr="00126CCA">
              <w:rPr>
                <w:spacing w:val="-57"/>
                <w:sz w:val="24"/>
                <w:szCs w:val="24"/>
                <w:lang w:val="ru-RU"/>
              </w:rPr>
              <w:t xml:space="preserve"> </w:t>
            </w:r>
            <w:r w:rsidRPr="00126CCA">
              <w:rPr>
                <w:sz w:val="24"/>
                <w:szCs w:val="24"/>
                <w:lang w:val="ru-RU"/>
              </w:rPr>
              <w:t>руководители</w:t>
            </w:r>
          </w:p>
        </w:tc>
      </w:tr>
      <w:tr w:rsidR="00126CCA" w:rsidRPr="007B20CA" w:rsidTr="00126CCA">
        <w:trPr>
          <w:trHeight w:val="551"/>
        </w:trPr>
        <w:tc>
          <w:tcPr>
            <w:tcW w:w="4982" w:type="dxa"/>
          </w:tcPr>
          <w:p w:rsidR="00126CCA" w:rsidRPr="00126CCA" w:rsidRDefault="00126CCA" w:rsidP="00CF7580">
            <w:pPr>
              <w:pStyle w:val="TableParagraph"/>
              <w:spacing w:line="267" w:lineRule="exact"/>
              <w:rPr>
                <w:sz w:val="24"/>
                <w:szCs w:val="24"/>
                <w:lang w:val="ru-RU"/>
              </w:rPr>
            </w:pPr>
            <w:r w:rsidRPr="00126CCA">
              <w:rPr>
                <w:sz w:val="24"/>
                <w:szCs w:val="24"/>
                <w:lang w:val="ru-RU"/>
              </w:rPr>
              <w:t>Тематические</w:t>
            </w:r>
            <w:r w:rsidRPr="00126CCA">
              <w:rPr>
                <w:spacing w:val="11"/>
                <w:sz w:val="24"/>
                <w:szCs w:val="24"/>
                <w:lang w:val="ru-RU"/>
              </w:rPr>
              <w:t xml:space="preserve"> </w:t>
            </w:r>
            <w:r w:rsidRPr="00126CCA">
              <w:rPr>
                <w:sz w:val="24"/>
                <w:szCs w:val="24"/>
                <w:lang w:val="ru-RU"/>
              </w:rPr>
              <w:t>мероприятия,</w:t>
            </w:r>
            <w:r w:rsidRPr="00126CCA">
              <w:rPr>
                <w:spacing w:val="67"/>
                <w:sz w:val="24"/>
                <w:szCs w:val="24"/>
                <w:lang w:val="ru-RU"/>
              </w:rPr>
              <w:t xml:space="preserve"> </w:t>
            </w:r>
            <w:r w:rsidRPr="00126CCA">
              <w:rPr>
                <w:sz w:val="24"/>
                <w:szCs w:val="24"/>
                <w:lang w:val="ru-RU"/>
              </w:rPr>
              <w:t>приуроченные</w:t>
            </w:r>
            <w:r w:rsidRPr="00126CCA">
              <w:rPr>
                <w:spacing w:val="69"/>
                <w:sz w:val="24"/>
                <w:szCs w:val="24"/>
                <w:lang w:val="ru-RU"/>
              </w:rPr>
              <w:t xml:space="preserve"> </w:t>
            </w:r>
            <w:r w:rsidRPr="00126CCA">
              <w:rPr>
                <w:sz w:val="24"/>
                <w:szCs w:val="24"/>
                <w:lang w:val="ru-RU"/>
              </w:rPr>
              <w:t>к</w:t>
            </w:r>
            <w:r w:rsidRPr="00126CCA">
              <w:rPr>
                <w:spacing w:val="63"/>
                <w:sz w:val="24"/>
                <w:szCs w:val="24"/>
                <w:lang w:val="ru-RU"/>
              </w:rPr>
              <w:t xml:space="preserve"> </w:t>
            </w:r>
            <w:r w:rsidRPr="00126CCA">
              <w:rPr>
                <w:sz w:val="24"/>
                <w:szCs w:val="24"/>
                <w:lang w:val="ru-RU"/>
              </w:rPr>
              <w:t>празднику</w:t>
            </w:r>
            <w:r w:rsidR="00CF7580">
              <w:rPr>
                <w:sz w:val="24"/>
                <w:szCs w:val="24"/>
                <w:lang w:val="ru-RU"/>
              </w:rPr>
              <w:t xml:space="preserve"> </w:t>
            </w:r>
            <w:r w:rsidRPr="00126CCA">
              <w:rPr>
                <w:sz w:val="24"/>
                <w:szCs w:val="24"/>
                <w:lang w:val="ru-RU"/>
              </w:rPr>
              <w:t>«Всемирный</w:t>
            </w:r>
            <w:r w:rsidRPr="00126CCA">
              <w:rPr>
                <w:spacing w:val="-2"/>
                <w:sz w:val="24"/>
                <w:szCs w:val="24"/>
                <w:lang w:val="ru-RU"/>
              </w:rPr>
              <w:t xml:space="preserve"> </w:t>
            </w:r>
            <w:r w:rsidRPr="00126CCA">
              <w:rPr>
                <w:sz w:val="24"/>
                <w:szCs w:val="24"/>
                <w:lang w:val="ru-RU"/>
              </w:rPr>
              <w:t>день</w:t>
            </w:r>
            <w:r w:rsidRPr="00126CCA">
              <w:rPr>
                <w:spacing w:val="-2"/>
                <w:sz w:val="24"/>
                <w:szCs w:val="24"/>
                <w:lang w:val="ru-RU"/>
              </w:rPr>
              <w:t xml:space="preserve"> </w:t>
            </w:r>
            <w:r w:rsidRPr="00126CCA">
              <w:rPr>
                <w:sz w:val="24"/>
                <w:szCs w:val="24"/>
                <w:lang w:val="ru-RU"/>
              </w:rPr>
              <w:t>ГО»</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0" w:right="71"/>
              <w:jc w:val="center"/>
              <w:rPr>
                <w:sz w:val="24"/>
                <w:szCs w:val="24"/>
              </w:rPr>
            </w:pPr>
            <w:r w:rsidRPr="007B20CA">
              <w:rPr>
                <w:sz w:val="24"/>
                <w:szCs w:val="24"/>
              </w:rPr>
              <w:t>март</w:t>
            </w:r>
          </w:p>
        </w:tc>
        <w:tc>
          <w:tcPr>
            <w:tcW w:w="2693" w:type="dxa"/>
          </w:tcPr>
          <w:p w:rsidR="00126CCA" w:rsidRPr="00126CCA" w:rsidRDefault="00126CCA" w:rsidP="00126CCA">
            <w:pPr>
              <w:pStyle w:val="TableParagraph"/>
              <w:tabs>
                <w:tab w:val="left" w:pos="3133"/>
                <w:tab w:val="left" w:pos="3939"/>
              </w:tabs>
              <w:spacing w:line="267" w:lineRule="exact"/>
              <w:rPr>
                <w:sz w:val="24"/>
                <w:szCs w:val="24"/>
                <w:lang w:val="ru-RU"/>
              </w:rPr>
            </w:pPr>
            <w:r w:rsidRPr="00126CCA">
              <w:rPr>
                <w:spacing w:val="-1"/>
                <w:sz w:val="24"/>
                <w:szCs w:val="24"/>
                <w:lang w:val="ru-RU"/>
              </w:rPr>
              <w:t>советник по воспитанию,</w:t>
            </w:r>
            <w:r w:rsidRPr="00126CCA">
              <w:rPr>
                <w:sz w:val="24"/>
                <w:szCs w:val="24"/>
                <w:lang w:val="ru-RU"/>
              </w:rPr>
              <w:t xml:space="preserve"> классные руководители</w:t>
            </w:r>
          </w:p>
        </w:tc>
      </w:tr>
      <w:tr w:rsidR="00126CCA" w:rsidRPr="007B20CA" w:rsidTr="00126CCA">
        <w:trPr>
          <w:trHeight w:val="273"/>
        </w:trPr>
        <w:tc>
          <w:tcPr>
            <w:tcW w:w="10227" w:type="dxa"/>
            <w:gridSpan w:val="4"/>
          </w:tcPr>
          <w:p w:rsidR="00126CCA" w:rsidRPr="007B20CA" w:rsidRDefault="00126CCA" w:rsidP="00126CCA">
            <w:pPr>
              <w:pStyle w:val="TableParagraph"/>
              <w:spacing w:line="254" w:lineRule="exact"/>
              <w:ind w:left="2909" w:right="2907"/>
              <w:jc w:val="center"/>
              <w:rPr>
                <w:b/>
                <w:sz w:val="24"/>
                <w:szCs w:val="24"/>
              </w:rPr>
            </w:pPr>
            <w:r w:rsidRPr="007B20CA">
              <w:rPr>
                <w:b/>
                <w:spacing w:val="-4"/>
                <w:sz w:val="24"/>
                <w:szCs w:val="24"/>
              </w:rPr>
              <w:t>ВАРИАТИВНЫЕ</w:t>
            </w:r>
            <w:r w:rsidRPr="007B20CA">
              <w:rPr>
                <w:b/>
                <w:spacing w:val="-10"/>
                <w:sz w:val="24"/>
                <w:szCs w:val="24"/>
              </w:rPr>
              <w:t xml:space="preserve"> </w:t>
            </w:r>
            <w:r w:rsidRPr="007B20CA">
              <w:rPr>
                <w:b/>
                <w:spacing w:val="-4"/>
                <w:sz w:val="24"/>
                <w:szCs w:val="24"/>
              </w:rPr>
              <w:t>МОДУЛИ</w:t>
            </w:r>
          </w:p>
        </w:tc>
      </w:tr>
      <w:tr w:rsidR="00126CCA" w:rsidRPr="007B20CA" w:rsidTr="00126CCA">
        <w:trPr>
          <w:trHeight w:val="278"/>
        </w:trPr>
        <w:tc>
          <w:tcPr>
            <w:tcW w:w="10227" w:type="dxa"/>
            <w:gridSpan w:val="4"/>
          </w:tcPr>
          <w:p w:rsidR="00126CCA" w:rsidRPr="007B20CA" w:rsidRDefault="00126CCA" w:rsidP="004F4A48">
            <w:pPr>
              <w:pStyle w:val="TableParagraph"/>
              <w:spacing w:line="258" w:lineRule="exact"/>
              <w:ind w:left="2574" w:right="2264"/>
              <w:jc w:val="center"/>
              <w:rPr>
                <w:b/>
                <w:sz w:val="24"/>
                <w:szCs w:val="24"/>
              </w:rPr>
            </w:pPr>
            <w:r w:rsidRPr="007B20CA">
              <w:rPr>
                <w:b/>
                <w:sz w:val="24"/>
                <w:szCs w:val="24"/>
              </w:rPr>
              <w:t>Модуль</w:t>
            </w:r>
            <w:r w:rsidRPr="007B20CA">
              <w:rPr>
                <w:b/>
                <w:spacing w:val="-9"/>
                <w:sz w:val="24"/>
                <w:szCs w:val="24"/>
              </w:rPr>
              <w:t xml:space="preserve"> </w:t>
            </w:r>
            <w:r w:rsidRPr="007B20CA">
              <w:rPr>
                <w:b/>
                <w:sz w:val="24"/>
                <w:szCs w:val="24"/>
              </w:rPr>
              <w:t>«Детские</w:t>
            </w:r>
            <w:r w:rsidRPr="007B20CA">
              <w:rPr>
                <w:b/>
                <w:spacing w:val="-8"/>
                <w:sz w:val="24"/>
                <w:szCs w:val="24"/>
              </w:rPr>
              <w:t xml:space="preserve"> </w:t>
            </w:r>
            <w:r w:rsidRPr="007B20CA">
              <w:rPr>
                <w:b/>
                <w:sz w:val="24"/>
                <w:szCs w:val="24"/>
              </w:rPr>
              <w:t>общественные</w:t>
            </w:r>
            <w:r w:rsidRPr="007B20CA">
              <w:rPr>
                <w:b/>
                <w:spacing w:val="-7"/>
                <w:sz w:val="24"/>
                <w:szCs w:val="24"/>
              </w:rPr>
              <w:t xml:space="preserve"> </w:t>
            </w:r>
            <w:r w:rsidRPr="007B20CA">
              <w:rPr>
                <w:b/>
                <w:sz w:val="24"/>
                <w:szCs w:val="24"/>
              </w:rPr>
              <w:t>объединения»</w:t>
            </w:r>
          </w:p>
        </w:tc>
      </w:tr>
      <w:tr w:rsidR="00126CCA" w:rsidRPr="007B20CA" w:rsidTr="00126CCA">
        <w:trPr>
          <w:trHeight w:val="825"/>
        </w:trPr>
        <w:tc>
          <w:tcPr>
            <w:tcW w:w="4982" w:type="dxa"/>
          </w:tcPr>
          <w:p w:rsidR="00126CCA" w:rsidRPr="007B20CA" w:rsidRDefault="00126CCA" w:rsidP="00126CCA">
            <w:pPr>
              <w:pStyle w:val="TableParagraph"/>
              <w:rPr>
                <w:sz w:val="24"/>
                <w:szCs w:val="24"/>
              </w:rPr>
            </w:pPr>
            <w:r w:rsidRPr="007B20CA">
              <w:rPr>
                <w:sz w:val="24"/>
                <w:szCs w:val="24"/>
              </w:rPr>
              <w:t>Работа</w:t>
            </w:r>
            <w:r w:rsidRPr="007B20CA">
              <w:rPr>
                <w:spacing w:val="-6"/>
                <w:sz w:val="24"/>
                <w:szCs w:val="24"/>
              </w:rPr>
              <w:t xml:space="preserve"> </w:t>
            </w:r>
            <w:r w:rsidRPr="007B20CA">
              <w:rPr>
                <w:sz w:val="24"/>
                <w:szCs w:val="24"/>
              </w:rPr>
              <w:t>«Точки</w:t>
            </w:r>
            <w:r w:rsidRPr="007B20CA">
              <w:rPr>
                <w:spacing w:val="-4"/>
                <w:sz w:val="24"/>
                <w:szCs w:val="24"/>
              </w:rPr>
              <w:t xml:space="preserve"> </w:t>
            </w:r>
            <w:r w:rsidRPr="007B20CA">
              <w:rPr>
                <w:sz w:val="24"/>
                <w:szCs w:val="24"/>
              </w:rPr>
              <w:t>роста»</w:t>
            </w:r>
          </w:p>
        </w:tc>
        <w:tc>
          <w:tcPr>
            <w:tcW w:w="1104" w:type="dxa"/>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в течение года</w:t>
            </w:r>
          </w:p>
        </w:tc>
        <w:tc>
          <w:tcPr>
            <w:tcW w:w="2693" w:type="dxa"/>
          </w:tcPr>
          <w:p w:rsidR="00126CCA" w:rsidRPr="00126CCA" w:rsidRDefault="00126CCA" w:rsidP="00126CCA">
            <w:pPr>
              <w:pStyle w:val="TableParagraph"/>
              <w:tabs>
                <w:tab w:val="left" w:pos="1817"/>
                <w:tab w:val="left" w:pos="3126"/>
              </w:tabs>
              <w:spacing w:line="237" w:lineRule="auto"/>
              <w:ind w:right="91"/>
              <w:rPr>
                <w:sz w:val="24"/>
                <w:szCs w:val="24"/>
                <w:lang w:val="ru-RU"/>
              </w:rPr>
            </w:pPr>
            <w:r w:rsidRPr="00126CCA">
              <w:rPr>
                <w:sz w:val="24"/>
                <w:szCs w:val="24"/>
                <w:lang w:val="ru-RU"/>
              </w:rPr>
              <w:t>руководитель</w:t>
            </w:r>
            <w:r w:rsidRPr="00126CCA">
              <w:rPr>
                <w:spacing w:val="17"/>
                <w:sz w:val="24"/>
                <w:szCs w:val="24"/>
                <w:lang w:val="ru-RU"/>
              </w:rPr>
              <w:t xml:space="preserve"> </w:t>
            </w:r>
            <w:r w:rsidRPr="00126CCA">
              <w:rPr>
                <w:sz w:val="24"/>
                <w:szCs w:val="24"/>
                <w:lang w:val="ru-RU"/>
              </w:rPr>
              <w:t>Центра</w:t>
            </w:r>
            <w:r w:rsidRPr="00126CCA">
              <w:rPr>
                <w:spacing w:val="17"/>
                <w:sz w:val="24"/>
                <w:szCs w:val="24"/>
                <w:lang w:val="ru-RU"/>
              </w:rPr>
              <w:t xml:space="preserve"> </w:t>
            </w:r>
            <w:r w:rsidRPr="00126CCA">
              <w:rPr>
                <w:sz w:val="24"/>
                <w:szCs w:val="24"/>
                <w:lang w:val="ru-RU"/>
              </w:rPr>
              <w:t>«Точка</w:t>
            </w:r>
            <w:r w:rsidRPr="00126CCA">
              <w:rPr>
                <w:spacing w:val="17"/>
                <w:sz w:val="24"/>
                <w:szCs w:val="24"/>
                <w:lang w:val="ru-RU"/>
              </w:rPr>
              <w:t xml:space="preserve"> </w:t>
            </w:r>
            <w:r w:rsidRPr="00126CCA">
              <w:rPr>
                <w:sz w:val="24"/>
                <w:szCs w:val="24"/>
                <w:lang w:val="ru-RU"/>
              </w:rPr>
              <w:t>роста»,</w:t>
            </w:r>
            <w:r w:rsidRPr="00126CCA">
              <w:rPr>
                <w:spacing w:val="-1"/>
                <w:sz w:val="24"/>
                <w:szCs w:val="24"/>
                <w:lang w:val="ru-RU"/>
              </w:rPr>
              <w:t xml:space="preserve"> советник по воспитанию,</w:t>
            </w:r>
            <w:r w:rsidR="00CF7580">
              <w:rPr>
                <w:sz w:val="24"/>
                <w:szCs w:val="24"/>
                <w:lang w:val="ru-RU"/>
              </w:rPr>
              <w:t xml:space="preserve"> </w:t>
            </w:r>
            <w:r w:rsidRPr="00126CCA">
              <w:rPr>
                <w:sz w:val="24"/>
                <w:szCs w:val="24"/>
                <w:lang w:val="ru-RU"/>
              </w:rPr>
              <w:t xml:space="preserve">педагоги </w:t>
            </w:r>
          </w:p>
        </w:tc>
      </w:tr>
      <w:tr w:rsidR="00126CCA" w:rsidRPr="007B20CA" w:rsidTr="00126CCA">
        <w:trPr>
          <w:trHeight w:val="556"/>
        </w:trPr>
        <w:tc>
          <w:tcPr>
            <w:tcW w:w="4982" w:type="dxa"/>
          </w:tcPr>
          <w:p w:rsidR="00126CCA" w:rsidRPr="00126CCA" w:rsidRDefault="00126CCA" w:rsidP="004F4A48">
            <w:pPr>
              <w:pStyle w:val="TableParagraph"/>
              <w:tabs>
                <w:tab w:val="left" w:pos="1640"/>
                <w:tab w:val="left" w:pos="3367"/>
                <w:tab w:val="left" w:pos="3813"/>
                <w:tab w:val="left" w:pos="5468"/>
              </w:tabs>
              <w:spacing w:line="272" w:lineRule="exact"/>
              <w:rPr>
                <w:sz w:val="24"/>
                <w:szCs w:val="24"/>
                <w:lang w:val="ru-RU"/>
              </w:rPr>
            </w:pPr>
            <w:r w:rsidRPr="00126CCA">
              <w:rPr>
                <w:sz w:val="24"/>
                <w:szCs w:val="24"/>
                <w:lang w:val="ru-RU"/>
              </w:rPr>
              <w:t>Вступление</w:t>
            </w:r>
            <w:r w:rsidRPr="00126CCA">
              <w:rPr>
                <w:sz w:val="24"/>
                <w:szCs w:val="24"/>
                <w:lang w:val="ru-RU"/>
              </w:rPr>
              <w:tab/>
              <w:t>обучающихся</w:t>
            </w:r>
            <w:r w:rsidRPr="00126CCA">
              <w:rPr>
                <w:sz w:val="24"/>
                <w:szCs w:val="24"/>
                <w:lang w:val="ru-RU"/>
              </w:rPr>
              <w:tab/>
              <w:t>в</w:t>
            </w:r>
            <w:r w:rsidRPr="00126CCA">
              <w:rPr>
                <w:sz w:val="24"/>
                <w:szCs w:val="24"/>
                <w:lang w:val="ru-RU"/>
              </w:rPr>
              <w:tab/>
              <w:t>объединение</w:t>
            </w:r>
            <w:r w:rsidR="004F4A48">
              <w:rPr>
                <w:sz w:val="24"/>
                <w:szCs w:val="24"/>
                <w:lang w:val="ru-RU"/>
              </w:rPr>
              <w:t xml:space="preserve"> </w:t>
            </w:r>
            <w:r w:rsidRPr="00126CCA">
              <w:rPr>
                <w:sz w:val="24"/>
                <w:szCs w:val="24"/>
                <w:lang w:val="ru-RU"/>
              </w:rPr>
              <w:t>РДДМ</w:t>
            </w:r>
            <w:r w:rsidR="004F4A48">
              <w:rPr>
                <w:sz w:val="24"/>
                <w:szCs w:val="24"/>
                <w:lang w:val="ru-RU"/>
              </w:rPr>
              <w:t xml:space="preserve"> </w:t>
            </w:r>
            <w:r w:rsidRPr="00126CCA">
              <w:rPr>
                <w:sz w:val="24"/>
                <w:szCs w:val="24"/>
                <w:lang w:val="ru-RU"/>
              </w:rPr>
              <w:t>«Движение</w:t>
            </w:r>
            <w:r w:rsidRPr="00126CCA">
              <w:rPr>
                <w:spacing w:val="-4"/>
                <w:sz w:val="24"/>
                <w:szCs w:val="24"/>
                <w:lang w:val="ru-RU"/>
              </w:rPr>
              <w:t xml:space="preserve"> </w:t>
            </w:r>
            <w:r w:rsidRPr="00126CCA">
              <w:rPr>
                <w:sz w:val="24"/>
                <w:szCs w:val="24"/>
                <w:lang w:val="ru-RU"/>
              </w:rPr>
              <w:t>первых»</w:t>
            </w:r>
            <w:r w:rsidRPr="00126CCA">
              <w:rPr>
                <w:spacing w:val="-5"/>
                <w:sz w:val="24"/>
                <w:szCs w:val="24"/>
                <w:lang w:val="ru-RU"/>
              </w:rPr>
              <w:t xml:space="preserve"> </w:t>
            </w:r>
            <w:r w:rsidRPr="00126CCA">
              <w:rPr>
                <w:sz w:val="24"/>
                <w:szCs w:val="24"/>
                <w:lang w:val="ru-RU"/>
              </w:rPr>
              <w:t>(первичное</w:t>
            </w:r>
            <w:r w:rsidRPr="00126CCA">
              <w:rPr>
                <w:spacing w:val="-9"/>
                <w:sz w:val="24"/>
                <w:szCs w:val="24"/>
                <w:lang w:val="ru-RU"/>
              </w:rPr>
              <w:t xml:space="preserve"> </w:t>
            </w:r>
            <w:r w:rsidRPr="00126CCA">
              <w:rPr>
                <w:sz w:val="24"/>
                <w:szCs w:val="24"/>
                <w:lang w:val="ru-RU"/>
              </w:rPr>
              <w:t>отделение)</w:t>
            </w:r>
          </w:p>
        </w:tc>
        <w:tc>
          <w:tcPr>
            <w:tcW w:w="1104" w:type="dxa"/>
          </w:tcPr>
          <w:p w:rsidR="00126CCA" w:rsidRPr="007B20CA" w:rsidRDefault="00126CCA" w:rsidP="00126CCA">
            <w:pPr>
              <w:pStyle w:val="TableParagraph"/>
              <w:spacing w:line="273"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73" w:lineRule="exact"/>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126CCA" w:rsidP="00126CCA">
            <w:pPr>
              <w:pStyle w:val="TableParagraph"/>
              <w:spacing w:line="273" w:lineRule="exact"/>
              <w:rPr>
                <w:sz w:val="24"/>
                <w:szCs w:val="24"/>
              </w:rPr>
            </w:pPr>
            <w:r w:rsidRPr="007B20CA">
              <w:rPr>
                <w:spacing w:val="-1"/>
                <w:sz w:val="24"/>
                <w:szCs w:val="24"/>
              </w:rPr>
              <w:t>советник по воспитанию</w:t>
            </w:r>
          </w:p>
        </w:tc>
      </w:tr>
      <w:tr w:rsidR="00126CCA" w:rsidRPr="007B20CA" w:rsidTr="00126CCA">
        <w:trPr>
          <w:trHeight w:val="825"/>
        </w:trPr>
        <w:tc>
          <w:tcPr>
            <w:tcW w:w="4982" w:type="dxa"/>
          </w:tcPr>
          <w:p w:rsidR="00126CCA" w:rsidRPr="00126CCA" w:rsidRDefault="00126CCA" w:rsidP="00126CCA">
            <w:pPr>
              <w:pStyle w:val="TableParagraph"/>
              <w:spacing w:line="237" w:lineRule="auto"/>
              <w:rPr>
                <w:sz w:val="24"/>
                <w:szCs w:val="24"/>
                <w:lang w:val="ru-RU"/>
              </w:rPr>
            </w:pPr>
            <w:r w:rsidRPr="00126CCA">
              <w:rPr>
                <w:sz w:val="24"/>
                <w:szCs w:val="24"/>
                <w:lang w:val="ru-RU"/>
              </w:rPr>
              <w:t>Участие</w:t>
            </w:r>
            <w:r w:rsidRPr="00126CCA">
              <w:rPr>
                <w:spacing w:val="51"/>
                <w:sz w:val="24"/>
                <w:szCs w:val="24"/>
                <w:lang w:val="ru-RU"/>
              </w:rPr>
              <w:t xml:space="preserve"> </w:t>
            </w:r>
            <w:r w:rsidRPr="00126CCA">
              <w:rPr>
                <w:sz w:val="24"/>
                <w:szCs w:val="24"/>
                <w:lang w:val="ru-RU"/>
              </w:rPr>
              <w:t>во</w:t>
            </w:r>
            <w:r w:rsidRPr="00126CCA">
              <w:rPr>
                <w:spacing w:val="56"/>
                <w:sz w:val="24"/>
                <w:szCs w:val="24"/>
                <w:lang w:val="ru-RU"/>
              </w:rPr>
              <w:t xml:space="preserve"> </w:t>
            </w:r>
            <w:r w:rsidRPr="00126CCA">
              <w:rPr>
                <w:sz w:val="24"/>
                <w:szCs w:val="24"/>
                <w:lang w:val="ru-RU"/>
              </w:rPr>
              <w:t>Всероссийской</w:t>
            </w:r>
            <w:r w:rsidRPr="00126CCA">
              <w:rPr>
                <w:spacing w:val="48"/>
                <w:sz w:val="24"/>
                <w:szCs w:val="24"/>
                <w:lang w:val="ru-RU"/>
              </w:rPr>
              <w:t xml:space="preserve"> </w:t>
            </w:r>
            <w:r w:rsidRPr="00126CCA">
              <w:rPr>
                <w:sz w:val="24"/>
                <w:szCs w:val="24"/>
                <w:lang w:val="ru-RU"/>
              </w:rPr>
              <w:t>акции,</w:t>
            </w:r>
            <w:r w:rsidRPr="00126CCA">
              <w:rPr>
                <w:spacing w:val="49"/>
                <w:sz w:val="24"/>
                <w:szCs w:val="24"/>
                <w:lang w:val="ru-RU"/>
              </w:rPr>
              <w:t xml:space="preserve"> </w:t>
            </w:r>
            <w:r w:rsidRPr="00126CCA">
              <w:rPr>
                <w:sz w:val="24"/>
                <w:szCs w:val="24"/>
                <w:lang w:val="ru-RU"/>
              </w:rPr>
              <w:t>посвященной</w:t>
            </w:r>
            <w:r w:rsidRPr="00126CCA">
              <w:rPr>
                <w:spacing w:val="53"/>
                <w:sz w:val="24"/>
                <w:szCs w:val="24"/>
                <w:lang w:val="ru-RU"/>
              </w:rPr>
              <w:t xml:space="preserve"> </w:t>
            </w:r>
            <w:r w:rsidRPr="00126CCA">
              <w:rPr>
                <w:sz w:val="24"/>
                <w:szCs w:val="24"/>
                <w:lang w:val="ru-RU"/>
              </w:rPr>
              <w:t>Дню</w:t>
            </w:r>
            <w:r w:rsidRPr="00126CCA">
              <w:rPr>
                <w:spacing w:val="-57"/>
                <w:sz w:val="24"/>
                <w:szCs w:val="24"/>
                <w:lang w:val="ru-RU"/>
              </w:rPr>
              <w:t xml:space="preserve"> </w:t>
            </w:r>
            <w:r w:rsidRPr="00126CCA">
              <w:rPr>
                <w:sz w:val="24"/>
                <w:szCs w:val="24"/>
                <w:lang w:val="ru-RU"/>
              </w:rPr>
              <w:t>знаний</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01.09</w:t>
            </w:r>
          </w:p>
        </w:tc>
        <w:tc>
          <w:tcPr>
            <w:tcW w:w="2693" w:type="dxa"/>
          </w:tcPr>
          <w:p w:rsidR="00126CCA" w:rsidRPr="00126CCA" w:rsidRDefault="00126CCA" w:rsidP="00126CCA">
            <w:pPr>
              <w:pStyle w:val="TableParagraph"/>
              <w:spacing w:line="237" w:lineRule="auto"/>
              <w:ind w:right="94"/>
              <w:rPr>
                <w:sz w:val="24"/>
                <w:szCs w:val="24"/>
                <w:lang w:val="ru-RU"/>
              </w:rPr>
            </w:pPr>
            <w:r w:rsidRPr="00126CCA">
              <w:rPr>
                <w:spacing w:val="-1"/>
                <w:sz w:val="24"/>
                <w:szCs w:val="24"/>
                <w:lang w:val="ru-RU"/>
              </w:rPr>
              <w:t>советник по воспитанию</w:t>
            </w:r>
            <w:r w:rsidRPr="00126CCA">
              <w:rPr>
                <w:sz w:val="24"/>
                <w:szCs w:val="24"/>
                <w:lang w:val="ru-RU"/>
              </w:rPr>
              <w:t>,</w:t>
            </w:r>
            <w:r w:rsidR="00CF7580">
              <w:rPr>
                <w:sz w:val="24"/>
                <w:szCs w:val="24"/>
                <w:lang w:val="ru-RU"/>
              </w:rPr>
              <w:t xml:space="preserve"> </w:t>
            </w:r>
            <w:r w:rsidRPr="00126CCA">
              <w:rPr>
                <w:sz w:val="24"/>
                <w:szCs w:val="24"/>
                <w:lang w:val="ru-RU"/>
              </w:rPr>
              <w:t>классные</w:t>
            </w:r>
            <w:r w:rsidRPr="00126CCA">
              <w:rPr>
                <w:spacing w:val="-57"/>
                <w:sz w:val="24"/>
                <w:szCs w:val="24"/>
                <w:lang w:val="ru-RU"/>
              </w:rPr>
              <w:t xml:space="preserve"> </w:t>
            </w:r>
            <w:r w:rsidRPr="00126CCA">
              <w:rPr>
                <w:sz w:val="24"/>
                <w:szCs w:val="24"/>
                <w:lang w:val="ru-RU"/>
              </w:rPr>
              <w:t>руководители</w:t>
            </w:r>
          </w:p>
        </w:tc>
      </w:tr>
      <w:tr w:rsidR="00126CCA" w:rsidRPr="007B20CA" w:rsidTr="00126CCA">
        <w:trPr>
          <w:trHeight w:val="830"/>
        </w:trPr>
        <w:tc>
          <w:tcPr>
            <w:tcW w:w="4982" w:type="dxa"/>
          </w:tcPr>
          <w:p w:rsidR="00126CCA" w:rsidRPr="00126CCA" w:rsidRDefault="00126CCA" w:rsidP="00126CCA">
            <w:pPr>
              <w:pStyle w:val="TableParagraph"/>
              <w:spacing w:line="237" w:lineRule="auto"/>
              <w:rPr>
                <w:sz w:val="24"/>
                <w:szCs w:val="24"/>
                <w:lang w:val="ru-RU"/>
              </w:rPr>
            </w:pPr>
            <w:r w:rsidRPr="00126CCA">
              <w:rPr>
                <w:sz w:val="24"/>
                <w:szCs w:val="24"/>
                <w:lang w:val="ru-RU"/>
              </w:rPr>
              <w:t>Участие</w:t>
            </w:r>
            <w:r w:rsidRPr="00126CCA">
              <w:rPr>
                <w:spacing w:val="51"/>
                <w:sz w:val="24"/>
                <w:szCs w:val="24"/>
                <w:lang w:val="ru-RU"/>
              </w:rPr>
              <w:t xml:space="preserve"> </w:t>
            </w:r>
            <w:r w:rsidRPr="00126CCA">
              <w:rPr>
                <w:sz w:val="24"/>
                <w:szCs w:val="24"/>
                <w:lang w:val="ru-RU"/>
              </w:rPr>
              <w:t>во</w:t>
            </w:r>
            <w:r w:rsidRPr="00126CCA">
              <w:rPr>
                <w:spacing w:val="55"/>
                <w:sz w:val="24"/>
                <w:szCs w:val="24"/>
                <w:lang w:val="ru-RU"/>
              </w:rPr>
              <w:t xml:space="preserve"> </w:t>
            </w:r>
            <w:r w:rsidRPr="00126CCA">
              <w:rPr>
                <w:sz w:val="24"/>
                <w:szCs w:val="24"/>
                <w:lang w:val="ru-RU"/>
              </w:rPr>
              <w:t>Всероссийской</w:t>
            </w:r>
            <w:r w:rsidRPr="00126CCA">
              <w:rPr>
                <w:spacing w:val="48"/>
                <w:sz w:val="24"/>
                <w:szCs w:val="24"/>
                <w:lang w:val="ru-RU"/>
              </w:rPr>
              <w:t xml:space="preserve"> </w:t>
            </w:r>
            <w:r w:rsidRPr="00126CCA">
              <w:rPr>
                <w:sz w:val="24"/>
                <w:szCs w:val="24"/>
                <w:lang w:val="ru-RU"/>
              </w:rPr>
              <w:t>акции,</w:t>
            </w:r>
            <w:r w:rsidRPr="00126CCA">
              <w:rPr>
                <w:spacing w:val="49"/>
                <w:sz w:val="24"/>
                <w:szCs w:val="24"/>
                <w:lang w:val="ru-RU"/>
              </w:rPr>
              <w:t xml:space="preserve"> </w:t>
            </w:r>
            <w:r w:rsidRPr="00126CCA">
              <w:rPr>
                <w:sz w:val="24"/>
                <w:szCs w:val="24"/>
                <w:lang w:val="ru-RU"/>
              </w:rPr>
              <w:t>посвященной</w:t>
            </w:r>
            <w:r w:rsidRPr="00126CCA">
              <w:rPr>
                <w:spacing w:val="53"/>
                <w:sz w:val="24"/>
                <w:szCs w:val="24"/>
                <w:lang w:val="ru-RU"/>
              </w:rPr>
              <w:t xml:space="preserve"> </w:t>
            </w:r>
            <w:r w:rsidRPr="00126CCA">
              <w:rPr>
                <w:sz w:val="24"/>
                <w:szCs w:val="24"/>
                <w:lang w:val="ru-RU"/>
              </w:rPr>
              <w:t>Дню</w:t>
            </w:r>
            <w:r w:rsidR="00CF7580">
              <w:rPr>
                <w:sz w:val="24"/>
                <w:szCs w:val="24"/>
                <w:lang w:val="ru-RU"/>
              </w:rPr>
              <w:t xml:space="preserve"> </w:t>
            </w:r>
            <w:r w:rsidRPr="00126CCA">
              <w:rPr>
                <w:spacing w:val="-57"/>
                <w:sz w:val="24"/>
                <w:szCs w:val="24"/>
                <w:lang w:val="ru-RU"/>
              </w:rPr>
              <w:t xml:space="preserve"> </w:t>
            </w:r>
            <w:r w:rsidR="00CF7580">
              <w:rPr>
                <w:spacing w:val="-57"/>
                <w:sz w:val="24"/>
                <w:szCs w:val="24"/>
                <w:lang w:val="ru-RU"/>
              </w:rPr>
              <w:t xml:space="preserve"> </w:t>
            </w:r>
            <w:r w:rsidRPr="00126CCA">
              <w:rPr>
                <w:sz w:val="24"/>
                <w:szCs w:val="24"/>
                <w:lang w:val="ru-RU"/>
              </w:rPr>
              <w:t>учителя</w:t>
            </w:r>
          </w:p>
        </w:tc>
        <w:tc>
          <w:tcPr>
            <w:tcW w:w="1104" w:type="dxa"/>
          </w:tcPr>
          <w:p w:rsidR="00126CCA" w:rsidRPr="007B20CA" w:rsidRDefault="00126CCA" w:rsidP="00126CCA">
            <w:pPr>
              <w:pStyle w:val="TableParagraph"/>
              <w:spacing w:line="273" w:lineRule="exact"/>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spacing w:line="273" w:lineRule="exact"/>
              <w:ind w:left="85" w:right="71"/>
              <w:jc w:val="center"/>
              <w:rPr>
                <w:sz w:val="24"/>
                <w:szCs w:val="24"/>
              </w:rPr>
            </w:pPr>
            <w:r w:rsidRPr="007B20CA">
              <w:rPr>
                <w:sz w:val="24"/>
                <w:szCs w:val="24"/>
              </w:rPr>
              <w:t>05.10</w:t>
            </w:r>
          </w:p>
        </w:tc>
        <w:tc>
          <w:tcPr>
            <w:tcW w:w="2693" w:type="dxa"/>
          </w:tcPr>
          <w:p w:rsidR="00126CCA" w:rsidRPr="00126CCA" w:rsidRDefault="00126CCA" w:rsidP="00126CCA">
            <w:pPr>
              <w:pStyle w:val="TableParagraph"/>
              <w:spacing w:line="237" w:lineRule="auto"/>
              <w:ind w:right="94"/>
              <w:rPr>
                <w:sz w:val="24"/>
                <w:szCs w:val="24"/>
                <w:lang w:val="ru-RU"/>
              </w:rPr>
            </w:pPr>
            <w:r w:rsidRPr="00126CCA">
              <w:rPr>
                <w:spacing w:val="-1"/>
                <w:sz w:val="24"/>
                <w:szCs w:val="24"/>
                <w:lang w:val="ru-RU"/>
              </w:rPr>
              <w:t>советник по воспитанию,</w:t>
            </w:r>
            <w:r w:rsidRPr="00126CCA">
              <w:rPr>
                <w:spacing w:val="10"/>
                <w:sz w:val="24"/>
                <w:szCs w:val="24"/>
                <w:lang w:val="ru-RU"/>
              </w:rPr>
              <w:t xml:space="preserve"> </w:t>
            </w:r>
            <w:r w:rsidRPr="00126CCA">
              <w:rPr>
                <w:sz w:val="24"/>
                <w:szCs w:val="24"/>
                <w:lang w:val="ru-RU"/>
              </w:rPr>
              <w:t>классные</w:t>
            </w:r>
            <w:r w:rsidRPr="00126CCA">
              <w:rPr>
                <w:spacing w:val="-57"/>
                <w:sz w:val="24"/>
                <w:szCs w:val="24"/>
                <w:lang w:val="ru-RU"/>
              </w:rPr>
              <w:t xml:space="preserve"> </w:t>
            </w:r>
            <w:r w:rsidRPr="00126CCA">
              <w:rPr>
                <w:sz w:val="24"/>
                <w:szCs w:val="24"/>
                <w:lang w:val="ru-RU"/>
              </w:rPr>
              <w:t>руководители</w:t>
            </w:r>
          </w:p>
        </w:tc>
      </w:tr>
      <w:tr w:rsidR="00126CCA" w:rsidRPr="007B20CA" w:rsidTr="00126CCA">
        <w:trPr>
          <w:trHeight w:val="830"/>
        </w:trPr>
        <w:tc>
          <w:tcPr>
            <w:tcW w:w="4982" w:type="dxa"/>
          </w:tcPr>
          <w:p w:rsidR="00126CCA" w:rsidRPr="00126CCA" w:rsidRDefault="00126CCA" w:rsidP="00126CCA">
            <w:pPr>
              <w:pStyle w:val="TableParagraph"/>
              <w:spacing w:line="242" w:lineRule="auto"/>
              <w:rPr>
                <w:sz w:val="24"/>
                <w:szCs w:val="24"/>
                <w:lang w:val="ru-RU"/>
              </w:rPr>
            </w:pPr>
            <w:r w:rsidRPr="00126CCA">
              <w:rPr>
                <w:sz w:val="24"/>
                <w:szCs w:val="24"/>
                <w:lang w:val="ru-RU"/>
              </w:rPr>
              <w:t>Участие</w:t>
            </w:r>
            <w:r w:rsidRPr="00126CCA">
              <w:rPr>
                <w:spacing w:val="51"/>
                <w:sz w:val="24"/>
                <w:szCs w:val="24"/>
                <w:lang w:val="ru-RU"/>
              </w:rPr>
              <w:t xml:space="preserve"> </w:t>
            </w:r>
            <w:r w:rsidRPr="00126CCA">
              <w:rPr>
                <w:sz w:val="24"/>
                <w:szCs w:val="24"/>
                <w:lang w:val="ru-RU"/>
              </w:rPr>
              <w:t>во</w:t>
            </w:r>
            <w:r w:rsidRPr="00126CCA">
              <w:rPr>
                <w:spacing w:val="56"/>
                <w:sz w:val="24"/>
                <w:szCs w:val="24"/>
                <w:lang w:val="ru-RU"/>
              </w:rPr>
              <w:t xml:space="preserve"> </w:t>
            </w:r>
            <w:r w:rsidRPr="00126CCA">
              <w:rPr>
                <w:sz w:val="24"/>
                <w:szCs w:val="24"/>
                <w:lang w:val="ru-RU"/>
              </w:rPr>
              <w:t>Всероссийской</w:t>
            </w:r>
            <w:r w:rsidRPr="00126CCA">
              <w:rPr>
                <w:spacing w:val="49"/>
                <w:sz w:val="24"/>
                <w:szCs w:val="24"/>
                <w:lang w:val="ru-RU"/>
              </w:rPr>
              <w:t xml:space="preserve"> </w:t>
            </w:r>
            <w:r w:rsidRPr="00126CCA">
              <w:rPr>
                <w:sz w:val="24"/>
                <w:szCs w:val="24"/>
                <w:lang w:val="ru-RU"/>
              </w:rPr>
              <w:t>акции,</w:t>
            </w:r>
            <w:r w:rsidRPr="00126CCA">
              <w:rPr>
                <w:spacing w:val="49"/>
                <w:sz w:val="24"/>
                <w:szCs w:val="24"/>
                <w:lang w:val="ru-RU"/>
              </w:rPr>
              <w:t xml:space="preserve"> </w:t>
            </w:r>
            <w:r w:rsidRPr="00126CCA">
              <w:rPr>
                <w:sz w:val="24"/>
                <w:szCs w:val="24"/>
                <w:lang w:val="ru-RU"/>
              </w:rPr>
              <w:t>посвященной</w:t>
            </w:r>
            <w:r w:rsidRPr="00126CCA">
              <w:rPr>
                <w:spacing w:val="53"/>
                <w:sz w:val="24"/>
                <w:szCs w:val="24"/>
                <w:lang w:val="ru-RU"/>
              </w:rPr>
              <w:t xml:space="preserve"> </w:t>
            </w:r>
            <w:proofErr w:type="gramStart"/>
            <w:r w:rsidRPr="00126CCA">
              <w:rPr>
                <w:sz w:val="24"/>
                <w:szCs w:val="24"/>
                <w:lang w:val="ru-RU"/>
              </w:rPr>
              <w:t>Дню</w:t>
            </w:r>
            <w:r w:rsidR="00CF7580">
              <w:rPr>
                <w:sz w:val="24"/>
                <w:szCs w:val="24"/>
                <w:lang w:val="ru-RU"/>
              </w:rPr>
              <w:t xml:space="preserve"> </w:t>
            </w:r>
            <w:r w:rsidRPr="00126CCA">
              <w:rPr>
                <w:spacing w:val="-57"/>
                <w:sz w:val="24"/>
                <w:szCs w:val="24"/>
                <w:lang w:val="ru-RU"/>
              </w:rPr>
              <w:t xml:space="preserve"> </w:t>
            </w:r>
            <w:r w:rsidRPr="00126CCA">
              <w:rPr>
                <w:sz w:val="24"/>
                <w:szCs w:val="24"/>
                <w:lang w:val="ru-RU"/>
              </w:rPr>
              <w:t>народного</w:t>
            </w:r>
            <w:proofErr w:type="gramEnd"/>
            <w:r w:rsidRPr="00126CCA">
              <w:rPr>
                <w:spacing w:val="1"/>
                <w:sz w:val="24"/>
                <w:szCs w:val="24"/>
                <w:lang w:val="ru-RU"/>
              </w:rPr>
              <w:t xml:space="preserve"> </w:t>
            </w:r>
            <w:r w:rsidRPr="00126CCA">
              <w:rPr>
                <w:sz w:val="24"/>
                <w:szCs w:val="24"/>
                <w:lang w:val="ru-RU"/>
              </w:rPr>
              <w:t>единства</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04.11</w:t>
            </w:r>
          </w:p>
        </w:tc>
        <w:tc>
          <w:tcPr>
            <w:tcW w:w="2693" w:type="dxa"/>
          </w:tcPr>
          <w:p w:rsidR="00126CCA" w:rsidRPr="00126CCA" w:rsidRDefault="00126CCA" w:rsidP="00126CCA">
            <w:pPr>
              <w:pStyle w:val="TableParagraph"/>
              <w:spacing w:line="242" w:lineRule="auto"/>
              <w:ind w:right="94"/>
              <w:rPr>
                <w:sz w:val="24"/>
                <w:szCs w:val="24"/>
                <w:lang w:val="ru-RU"/>
              </w:rPr>
            </w:pPr>
            <w:r w:rsidRPr="00126CCA">
              <w:rPr>
                <w:spacing w:val="-1"/>
                <w:sz w:val="24"/>
                <w:szCs w:val="24"/>
                <w:lang w:val="ru-RU"/>
              </w:rPr>
              <w:t>советник по воспитанию</w:t>
            </w:r>
            <w:r w:rsidRPr="00126CCA">
              <w:rPr>
                <w:sz w:val="24"/>
                <w:szCs w:val="24"/>
                <w:lang w:val="ru-RU"/>
              </w:rPr>
              <w:t>,</w:t>
            </w:r>
            <w:r w:rsidRPr="00126CCA">
              <w:rPr>
                <w:spacing w:val="10"/>
                <w:sz w:val="24"/>
                <w:szCs w:val="24"/>
                <w:lang w:val="ru-RU"/>
              </w:rPr>
              <w:t xml:space="preserve"> </w:t>
            </w:r>
            <w:r w:rsidRPr="00126CCA">
              <w:rPr>
                <w:sz w:val="24"/>
                <w:szCs w:val="24"/>
                <w:lang w:val="ru-RU"/>
              </w:rPr>
              <w:t>классные</w:t>
            </w:r>
            <w:r w:rsidRPr="00126CCA">
              <w:rPr>
                <w:spacing w:val="-57"/>
                <w:sz w:val="24"/>
                <w:szCs w:val="24"/>
                <w:lang w:val="ru-RU"/>
              </w:rPr>
              <w:t xml:space="preserve"> </w:t>
            </w:r>
            <w:r w:rsidRPr="00126CCA">
              <w:rPr>
                <w:sz w:val="24"/>
                <w:szCs w:val="24"/>
                <w:lang w:val="ru-RU"/>
              </w:rPr>
              <w:t>руководители</w:t>
            </w:r>
          </w:p>
        </w:tc>
      </w:tr>
      <w:tr w:rsidR="00126CCA" w:rsidRPr="007B20CA" w:rsidTr="00126CCA">
        <w:trPr>
          <w:trHeight w:val="825"/>
        </w:trPr>
        <w:tc>
          <w:tcPr>
            <w:tcW w:w="4982" w:type="dxa"/>
          </w:tcPr>
          <w:p w:rsidR="00126CCA" w:rsidRPr="00126CCA" w:rsidRDefault="00126CCA" w:rsidP="00126CCA">
            <w:pPr>
              <w:pStyle w:val="TableParagraph"/>
              <w:spacing w:line="237" w:lineRule="auto"/>
              <w:rPr>
                <w:sz w:val="24"/>
                <w:szCs w:val="24"/>
                <w:lang w:val="ru-RU"/>
              </w:rPr>
            </w:pPr>
            <w:r w:rsidRPr="00126CCA">
              <w:rPr>
                <w:sz w:val="24"/>
                <w:szCs w:val="24"/>
                <w:lang w:val="ru-RU"/>
              </w:rPr>
              <w:t>Участие</w:t>
            </w:r>
            <w:r w:rsidRPr="00126CCA">
              <w:rPr>
                <w:spacing w:val="51"/>
                <w:sz w:val="24"/>
                <w:szCs w:val="24"/>
                <w:lang w:val="ru-RU"/>
              </w:rPr>
              <w:t xml:space="preserve"> </w:t>
            </w:r>
            <w:r w:rsidRPr="00126CCA">
              <w:rPr>
                <w:sz w:val="24"/>
                <w:szCs w:val="24"/>
                <w:lang w:val="ru-RU"/>
              </w:rPr>
              <w:t>во</w:t>
            </w:r>
            <w:r w:rsidRPr="00126CCA">
              <w:rPr>
                <w:spacing w:val="55"/>
                <w:sz w:val="24"/>
                <w:szCs w:val="24"/>
                <w:lang w:val="ru-RU"/>
              </w:rPr>
              <w:t xml:space="preserve"> </w:t>
            </w:r>
            <w:r w:rsidRPr="00126CCA">
              <w:rPr>
                <w:sz w:val="24"/>
                <w:szCs w:val="24"/>
                <w:lang w:val="ru-RU"/>
              </w:rPr>
              <w:t>Всероссийской</w:t>
            </w:r>
            <w:r w:rsidRPr="00126CCA">
              <w:rPr>
                <w:spacing w:val="48"/>
                <w:sz w:val="24"/>
                <w:szCs w:val="24"/>
                <w:lang w:val="ru-RU"/>
              </w:rPr>
              <w:t xml:space="preserve"> </w:t>
            </w:r>
            <w:r w:rsidRPr="00126CCA">
              <w:rPr>
                <w:sz w:val="24"/>
                <w:szCs w:val="24"/>
                <w:lang w:val="ru-RU"/>
              </w:rPr>
              <w:t>акции,</w:t>
            </w:r>
            <w:r w:rsidRPr="00126CCA">
              <w:rPr>
                <w:spacing w:val="49"/>
                <w:sz w:val="24"/>
                <w:szCs w:val="24"/>
                <w:lang w:val="ru-RU"/>
              </w:rPr>
              <w:t xml:space="preserve"> </w:t>
            </w:r>
            <w:r w:rsidRPr="00126CCA">
              <w:rPr>
                <w:sz w:val="24"/>
                <w:szCs w:val="24"/>
                <w:lang w:val="ru-RU"/>
              </w:rPr>
              <w:t>посвященной</w:t>
            </w:r>
            <w:r w:rsidRPr="00126CCA">
              <w:rPr>
                <w:spacing w:val="53"/>
                <w:sz w:val="24"/>
                <w:szCs w:val="24"/>
                <w:lang w:val="ru-RU"/>
              </w:rPr>
              <w:t xml:space="preserve"> </w:t>
            </w:r>
            <w:proofErr w:type="gramStart"/>
            <w:r w:rsidRPr="00126CCA">
              <w:rPr>
                <w:sz w:val="24"/>
                <w:szCs w:val="24"/>
                <w:lang w:val="ru-RU"/>
              </w:rPr>
              <w:t>Дню</w:t>
            </w:r>
            <w:r w:rsidR="00CF7580">
              <w:rPr>
                <w:sz w:val="24"/>
                <w:szCs w:val="24"/>
                <w:lang w:val="ru-RU"/>
              </w:rPr>
              <w:t xml:space="preserve"> </w:t>
            </w:r>
            <w:r w:rsidRPr="00126CCA">
              <w:rPr>
                <w:spacing w:val="-57"/>
                <w:sz w:val="24"/>
                <w:szCs w:val="24"/>
                <w:lang w:val="ru-RU"/>
              </w:rPr>
              <w:t xml:space="preserve"> </w:t>
            </w:r>
            <w:r w:rsidRPr="00126CCA">
              <w:rPr>
                <w:sz w:val="24"/>
                <w:szCs w:val="24"/>
                <w:lang w:val="ru-RU"/>
              </w:rPr>
              <w:t>матери</w:t>
            </w:r>
            <w:proofErr w:type="gramEnd"/>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29.11</w:t>
            </w:r>
          </w:p>
        </w:tc>
        <w:tc>
          <w:tcPr>
            <w:tcW w:w="2693" w:type="dxa"/>
          </w:tcPr>
          <w:p w:rsidR="00126CCA" w:rsidRPr="00126CCA" w:rsidRDefault="00126CCA" w:rsidP="00126CCA">
            <w:pPr>
              <w:pStyle w:val="TableParagraph"/>
              <w:spacing w:line="237" w:lineRule="auto"/>
              <w:ind w:right="94"/>
              <w:rPr>
                <w:sz w:val="24"/>
                <w:szCs w:val="24"/>
                <w:lang w:val="ru-RU"/>
              </w:rPr>
            </w:pPr>
            <w:r w:rsidRPr="00126CCA">
              <w:rPr>
                <w:spacing w:val="-1"/>
                <w:sz w:val="24"/>
                <w:szCs w:val="24"/>
                <w:lang w:val="ru-RU"/>
              </w:rPr>
              <w:t>советник по воспитанию</w:t>
            </w:r>
            <w:r w:rsidRPr="00126CCA">
              <w:rPr>
                <w:sz w:val="24"/>
                <w:szCs w:val="24"/>
                <w:lang w:val="ru-RU"/>
              </w:rPr>
              <w:t>,</w:t>
            </w:r>
            <w:r w:rsidRPr="00126CCA">
              <w:rPr>
                <w:spacing w:val="10"/>
                <w:sz w:val="24"/>
                <w:szCs w:val="24"/>
                <w:lang w:val="ru-RU"/>
              </w:rPr>
              <w:t xml:space="preserve"> </w:t>
            </w:r>
            <w:r w:rsidRPr="00126CCA">
              <w:rPr>
                <w:sz w:val="24"/>
                <w:szCs w:val="24"/>
                <w:lang w:val="ru-RU"/>
              </w:rPr>
              <w:t>классные</w:t>
            </w:r>
            <w:r w:rsidRPr="00126CCA">
              <w:rPr>
                <w:spacing w:val="-57"/>
                <w:sz w:val="24"/>
                <w:szCs w:val="24"/>
                <w:lang w:val="ru-RU"/>
              </w:rPr>
              <w:t xml:space="preserve"> </w:t>
            </w:r>
            <w:r w:rsidRPr="00126CCA">
              <w:rPr>
                <w:sz w:val="24"/>
                <w:szCs w:val="24"/>
                <w:lang w:val="ru-RU"/>
              </w:rPr>
              <w:t>руководители</w:t>
            </w:r>
          </w:p>
        </w:tc>
      </w:tr>
      <w:tr w:rsidR="00126CCA" w:rsidRPr="007B20CA" w:rsidTr="00126CCA">
        <w:trPr>
          <w:trHeight w:val="551"/>
        </w:trPr>
        <w:tc>
          <w:tcPr>
            <w:tcW w:w="4982" w:type="dxa"/>
          </w:tcPr>
          <w:p w:rsidR="00126CCA" w:rsidRPr="004F4A48" w:rsidRDefault="00126CCA" w:rsidP="00CF7580">
            <w:pPr>
              <w:pStyle w:val="TableParagraph"/>
              <w:rPr>
                <w:sz w:val="24"/>
                <w:szCs w:val="24"/>
                <w:lang w:val="ru-RU"/>
              </w:rPr>
            </w:pPr>
            <w:r w:rsidRPr="00126CCA">
              <w:rPr>
                <w:sz w:val="24"/>
                <w:szCs w:val="24"/>
                <w:lang w:val="ru-RU"/>
              </w:rPr>
              <w:t>Участие</w:t>
            </w:r>
            <w:r w:rsidRPr="00126CCA">
              <w:rPr>
                <w:spacing w:val="52"/>
                <w:sz w:val="24"/>
                <w:szCs w:val="24"/>
                <w:lang w:val="ru-RU"/>
              </w:rPr>
              <w:t xml:space="preserve"> </w:t>
            </w:r>
            <w:r w:rsidRPr="00126CCA">
              <w:rPr>
                <w:sz w:val="24"/>
                <w:szCs w:val="24"/>
                <w:lang w:val="ru-RU"/>
              </w:rPr>
              <w:t>во</w:t>
            </w:r>
            <w:r w:rsidRPr="00126CCA">
              <w:rPr>
                <w:spacing w:val="115"/>
                <w:sz w:val="24"/>
                <w:szCs w:val="24"/>
                <w:lang w:val="ru-RU"/>
              </w:rPr>
              <w:t xml:space="preserve"> </w:t>
            </w:r>
            <w:r w:rsidRPr="00126CCA">
              <w:rPr>
                <w:sz w:val="24"/>
                <w:szCs w:val="24"/>
                <w:lang w:val="ru-RU"/>
              </w:rPr>
              <w:t>Всероссийской</w:t>
            </w:r>
            <w:r w:rsidRPr="00126CCA">
              <w:rPr>
                <w:spacing w:val="108"/>
                <w:sz w:val="24"/>
                <w:szCs w:val="24"/>
                <w:lang w:val="ru-RU"/>
              </w:rPr>
              <w:t xml:space="preserve"> </w:t>
            </w:r>
            <w:r w:rsidRPr="00126CCA">
              <w:rPr>
                <w:sz w:val="24"/>
                <w:szCs w:val="24"/>
                <w:lang w:val="ru-RU"/>
              </w:rPr>
              <w:t>акции,</w:t>
            </w:r>
            <w:r w:rsidRPr="00126CCA">
              <w:rPr>
                <w:spacing w:val="109"/>
                <w:sz w:val="24"/>
                <w:szCs w:val="24"/>
                <w:lang w:val="ru-RU"/>
              </w:rPr>
              <w:t xml:space="preserve"> </w:t>
            </w:r>
            <w:r w:rsidRPr="00126CCA">
              <w:rPr>
                <w:sz w:val="24"/>
                <w:szCs w:val="24"/>
                <w:lang w:val="ru-RU"/>
              </w:rPr>
              <w:t>посвященной</w:t>
            </w:r>
            <w:r w:rsidRPr="00126CCA">
              <w:rPr>
                <w:spacing w:val="113"/>
                <w:sz w:val="24"/>
                <w:szCs w:val="24"/>
                <w:lang w:val="ru-RU"/>
              </w:rPr>
              <w:t xml:space="preserve"> </w:t>
            </w:r>
            <w:r w:rsidRPr="00126CCA">
              <w:rPr>
                <w:sz w:val="24"/>
                <w:szCs w:val="24"/>
                <w:lang w:val="ru-RU"/>
              </w:rPr>
              <w:t>Дню</w:t>
            </w:r>
            <w:r w:rsidR="00CF7580">
              <w:rPr>
                <w:sz w:val="24"/>
                <w:szCs w:val="24"/>
                <w:lang w:val="ru-RU"/>
              </w:rPr>
              <w:t xml:space="preserve"> </w:t>
            </w:r>
            <w:r w:rsidRPr="004F4A48">
              <w:rPr>
                <w:sz w:val="24"/>
                <w:szCs w:val="24"/>
                <w:lang w:val="ru-RU"/>
              </w:rPr>
              <w:t>защитника</w:t>
            </w:r>
            <w:r w:rsidRPr="004F4A48">
              <w:rPr>
                <w:spacing w:val="-6"/>
                <w:sz w:val="24"/>
                <w:szCs w:val="24"/>
                <w:lang w:val="ru-RU"/>
              </w:rPr>
              <w:t xml:space="preserve"> </w:t>
            </w:r>
            <w:r w:rsidRPr="004F4A48">
              <w:rPr>
                <w:sz w:val="24"/>
                <w:szCs w:val="24"/>
                <w:lang w:val="ru-RU"/>
              </w:rPr>
              <w:t>Отечества</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23.02</w:t>
            </w:r>
          </w:p>
        </w:tc>
        <w:tc>
          <w:tcPr>
            <w:tcW w:w="2693" w:type="dxa"/>
          </w:tcPr>
          <w:p w:rsidR="00126CCA" w:rsidRPr="00126CCA" w:rsidRDefault="00126CCA" w:rsidP="00126CCA">
            <w:pPr>
              <w:pStyle w:val="TableParagraph"/>
              <w:rPr>
                <w:sz w:val="24"/>
                <w:szCs w:val="24"/>
                <w:lang w:val="ru-RU"/>
              </w:rPr>
            </w:pPr>
            <w:r w:rsidRPr="00126CCA">
              <w:rPr>
                <w:spacing w:val="-1"/>
                <w:sz w:val="24"/>
                <w:szCs w:val="24"/>
                <w:lang w:val="ru-RU"/>
              </w:rPr>
              <w:t>советник по воспитанию</w:t>
            </w:r>
            <w:r w:rsidRPr="00126CCA">
              <w:rPr>
                <w:sz w:val="24"/>
                <w:szCs w:val="24"/>
                <w:lang w:val="ru-RU"/>
              </w:rPr>
              <w:t>,</w:t>
            </w:r>
            <w:r w:rsidRPr="00126CCA">
              <w:rPr>
                <w:spacing w:val="10"/>
                <w:sz w:val="24"/>
                <w:szCs w:val="24"/>
                <w:lang w:val="ru-RU"/>
              </w:rPr>
              <w:t xml:space="preserve"> </w:t>
            </w:r>
            <w:r w:rsidRPr="00126CCA">
              <w:rPr>
                <w:sz w:val="24"/>
                <w:szCs w:val="24"/>
                <w:lang w:val="ru-RU"/>
              </w:rPr>
              <w:t>классные руководители</w:t>
            </w:r>
          </w:p>
        </w:tc>
      </w:tr>
      <w:tr w:rsidR="00126CCA" w:rsidRPr="007B20CA" w:rsidTr="00126CCA">
        <w:trPr>
          <w:trHeight w:val="551"/>
        </w:trPr>
        <w:tc>
          <w:tcPr>
            <w:tcW w:w="4982" w:type="dxa"/>
          </w:tcPr>
          <w:p w:rsidR="00126CCA" w:rsidRPr="00126CCA" w:rsidRDefault="00126CCA" w:rsidP="004F4A48">
            <w:pPr>
              <w:pStyle w:val="TableParagraph"/>
              <w:tabs>
                <w:tab w:val="left" w:pos="1280"/>
                <w:tab w:val="left" w:pos="1856"/>
                <w:tab w:val="left" w:pos="3741"/>
                <w:tab w:val="left" w:pos="4743"/>
              </w:tabs>
              <w:rPr>
                <w:sz w:val="24"/>
                <w:szCs w:val="24"/>
                <w:lang w:val="ru-RU"/>
              </w:rPr>
            </w:pPr>
            <w:r w:rsidRPr="00126CCA">
              <w:rPr>
                <w:sz w:val="24"/>
                <w:szCs w:val="24"/>
                <w:lang w:val="ru-RU"/>
              </w:rPr>
              <w:t>Участие</w:t>
            </w:r>
            <w:r w:rsidRPr="00126CCA">
              <w:rPr>
                <w:sz w:val="24"/>
                <w:szCs w:val="24"/>
                <w:lang w:val="ru-RU"/>
              </w:rPr>
              <w:tab/>
              <w:t>во</w:t>
            </w:r>
            <w:r w:rsidRPr="00126CCA">
              <w:rPr>
                <w:sz w:val="24"/>
                <w:szCs w:val="24"/>
                <w:lang w:val="ru-RU"/>
              </w:rPr>
              <w:tab/>
              <w:t>Всероссийской</w:t>
            </w:r>
            <w:r w:rsidRPr="00126CCA">
              <w:rPr>
                <w:sz w:val="24"/>
                <w:szCs w:val="24"/>
                <w:lang w:val="ru-RU"/>
              </w:rPr>
              <w:tab/>
              <w:t>акции,</w:t>
            </w:r>
            <w:r w:rsidR="004F4A48">
              <w:rPr>
                <w:sz w:val="24"/>
                <w:szCs w:val="24"/>
                <w:lang w:val="ru-RU"/>
              </w:rPr>
              <w:t xml:space="preserve"> </w:t>
            </w:r>
            <w:r w:rsidRPr="00126CCA">
              <w:rPr>
                <w:sz w:val="24"/>
                <w:szCs w:val="24"/>
                <w:lang w:val="ru-RU"/>
              </w:rPr>
              <w:t>посвященной</w:t>
            </w:r>
            <w:r w:rsidR="004F4A48">
              <w:rPr>
                <w:sz w:val="24"/>
                <w:szCs w:val="24"/>
                <w:lang w:val="ru-RU"/>
              </w:rPr>
              <w:t xml:space="preserve"> </w:t>
            </w:r>
            <w:r w:rsidRPr="00126CCA">
              <w:rPr>
                <w:spacing w:val="-1"/>
                <w:sz w:val="24"/>
                <w:szCs w:val="24"/>
                <w:lang w:val="ru-RU"/>
              </w:rPr>
              <w:t>Международному</w:t>
            </w:r>
            <w:r w:rsidRPr="00126CCA">
              <w:rPr>
                <w:spacing w:val="-13"/>
                <w:sz w:val="24"/>
                <w:szCs w:val="24"/>
                <w:lang w:val="ru-RU"/>
              </w:rPr>
              <w:t xml:space="preserve"> </w:t>
            </w:r>
            <w:r w:rsidRPr="00126CCA">
              <w:rPr>
                <w:spacing w:val="-1"/>
                <w:sz w:val="24"/>
                <w:szCs w:val="24"/>
                <w:lang w:val="ru-RU"/>
              </w:rPr>
              <w:t>женскому</w:t>
            </w:r>
            <w:r w:rsidRPr="00126CCA">
              <w:rPr>
                <w:spacing w:val="-12"/>
                <w:sz w:val="24"/>
                <w:szCs w:val="24"/>
                <w:lang w:val="ru-RU"/>
              </w:rPr>
              <w:t xml:space="preserve"> </w:t>
            </w:r>
            <w:r w:rsidRPr="00126CCA">
              <w:rPr>
                <w:sz w:val="24"/>
                <w:szCs w:val="24"/>
                <w:lang w:val="ru-RU"/>
              </w:rPr>
              <w:t>дню</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08.03</w:t>
            </w:r>
          </w:p>
        </w:tc>
        <w:tc>
          <w:tcPr>
            <w:tcW w:w="2693" w:type="dxa"/>
          </w:tcPr>
          <w:p w:rsidR="00126CCA" w:rsidRPr="00126CCA" w:rsidRDefault="00126CCA" w:rsidP="00126CCA">
            <w:pPr>
              <w:pStyle w:val="TableParagraph"/>
              <w:rPr>
                <w:sz w:val="24"/>
                <w:szCs w:val="24"/>
                <w:lang w:val="ru-RU"/>
              </w:rPr>
            </w:pPr>
            <w:r w:rsidRPr="00126CCA">
              <w:rPr>
                <w:spacing w:val="-1"/>
                <w:sz w:val="24"/>
                <w:szCs w:val="24"/>
                <w:lang w:val="ru-RU"/>
              </w:rPr>
              <w:t>советник по воспитанию</w:t>
            </w:r>
            <w:r w:rsidRPr="00126CCA">
              <w:rPr>
                <w:sz w:val="24"/>
                <w:szCs w:val="24"/>
                <w:lang w:val="ru-RU"/>
              </w:rPr>
              <w:t>,</w:t>
            </w:r>
            <w:r w:rsidRPr="00126CCA">
              <w:rPr>
                <w:spacing w:val="10"/>
                <w:sz w:val="24"/>
                <w:szCs w:val="24"/>
                <w:lang w:val="ru-RU"/>
              </w:rPr>
              <w:t xml:space="preserve"> </w:t>
            </w:r>
            <w:r w:rsidRPr="00126CCA">
              <w:rPr>
                <w:sz w:val="24"/>
                <w:szCs w:val="24"/>
                <w:lang w:val="ru-RU"/>
              </w:rPr>
              <w:t xml:space="preserve">классные </w:t>
            </w:r>
            <w:r w:rsidRPr="00126CCA">
              <w:rPr>
                <w:sz w:val="24"/>
                <w:szCs w:val="24"/>
                <w:lang w:val="ru-RU"/>
              </w:rPr>
              <w:lastRenderedPageBreak/>
              <w:t>руководители</w:t>
            </w:r>
          </w:p>
        </w:tc>
      </w:tr>
      <w:tr w:rsidR="00126CCA" w:rsidRPr="007B20CA" w:rsidTr="00126CCA">
        <w:trPr>
          <w:trHeight w:val="552"/>
        </w:trPr>
        <w:tc>
          <w:tcPr>
            <w:tcW w:w="4982" w:type="dxa"/>
          </w:tcPr>
          <w:p w:rsidR="00126CCA" w:rsidRPr="007B20CA" w:rsidRDefault="00126CCA" w:rsidP="004F4A48">
            <w:pPr>
              <w:pStyle w:val="TableParagraph"/>
              <w:rPr>
                <w:sz w:val="24"/>
                <w:szCs w:val="24"/>
              </w:rPr>
            </w:pPr>
            <w:r w:rsidRPr="00126CCA">
              <w:rPr>
                <w:sz w:val="24"/>
                <w:szCs w:val="24"/>
                <w:lang w:val="ru-RU"/>
              </w:rPr>
              <w:lastRenderedPageBreak/>
              <w:t>Участие</w:t>
            </w:r>
            <w:r w:rsidRPr="00126CCA">
              <w:rPr>
                <w:spacing w:val="52"/>
                <w:sz w:val="24"/>
                <w:szCs w:val="24"/>
                <w:lang w:val="ru-RU"/>
              </w:rPr>
              <w:t xml:space="preserve"> </w:t>
            </w:r>
            <w:r w:rsidRPr="00126CCA">
              <w:rPr>
                <w:sz w:val="24"/>
                <w:szCs w:val="24"/>
                <w:lang w:val="ru-RU"/>
              </w:rPr>
              <w:t>во</w:t>
            </w:r>
            <w:r w:rsidRPr="00126CCA">
              <w:rPr>
                <w:spacing w:val="115"/>
                <w:sz w:val="24"/>
                <w:szCs w:val="24"/>
                <w:lang w:val="ru-RU"/>
              </w:rPr>
              <w:t xml:space="preserve"> </w:t>
            </w:r>
            <w:r w:rsidRPr="00126CCA">
              <w:rPr>
                <w:sz w:val="24"/>
                <w:szCs w:val="24"/>
                <w:lang w:val="ru-RU"/>
              </w:rPr>
              <w:t>Всероссийской</w:t>
            </w:r>
            <w:r w:rsidRPr="00126CCA">
              <w:rPr>
                <w:spacing w:val="107"/>
                <w:sz w:val="24"/>
                <w:szCs w:val="24"/>
                <w:lang w:val="ru-RU"/>
              </w:rPr>
              <w:t xml:space="preserve"> </w:t>
            </w:r>
            <w:r w:rsidRPr="00126CCA">
              <w:rPr>
                <w:sz w:val="24"/>
                <w:szCs w:val="24"/>
                <w:lang w:val="ru-RU"/>
              </w:rPr>
              <w:t>акции,</w:t>
            </w:r>
            <w:r w:rsidRPr="00126CCA">
              <w:rPr>
                <w:spacing w:val="109"/>
                <w:sz w:val="24"/>
                <w:szCs w:val="24"/>
                <w:lang w:val="ru-RU"/>
              </w:rPr>
              <w:t xml:space="preserve"> </w:t>
            </w:r>
            <w:r w:rsidRPr="00126CCA">
              <w:rPr>
                <w:sz w:val="24"/>
                <w:szCs w:val="24"/>
                <w:lang w:val="ru-RU"/>
              </w:rPr>
              <w:t>посвященной</w:t>
            </w:r>
            <w:r w:rsidRPr="00126CCA">
              <w:rPr>
                <w:spacing w:val="112"/>
                <w:sz w:val="24"/>
                <w:szCs w:val="24"/>
                <w:lang w:val="ru-RU"/>
              </w:rPr>
              <w:t xml:space="preserve"> </w:t>
            </w:r>
            <w:r w:rsidRPr="00126CCA">
              <w:rPr>
                <w:sz w:val="24"/>
                <w:szCs w:val="24"/>
                <w:lang w:val="ru-RU"/>
              </w:rPr>
              <w:t>Дню</w:t>
            </w:r>
            <w:r w:rsidR="004F4A48">
              <w:rPr>
                <w:sz w:val="24"/>
                <w:szCs w:val="24"/>
                <w:lang w:val="ru-RU"/>
              </w:rPr>
              <w:t xml:space="preserve"> </w:t>
            </w:r>
            <w:r w:rsidRPr="007B20CA">
              <w:rPr>
                <w:sz w:val="24"/>
                <w:szCs w:val="24"/>
              </w:rPr>
              <w:t>Победы</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5" w:right="71"/>
              <w:jc w:val="center"/>
              <w:rPr>
                <w:sz w:val="24"/>
                <w:szCs w:val="24"/>
              </w:rPr>
            </w:pPr>
            <w:r w:rsidRPr="007B20CA">
              <w:rPr>
                <w:sz w:val="24"/>
                <w:szCs w:val="24"/>
              </w:rPr>
              <w:t>09.05</w:t>
            </w:r>
          </w:p>
        </w:tc>
        <w:tc>
          <w:tcPr>
            <w:tcW w:w="2693" w:type="dxa"/>
          </w:tcPr>
          <w:p w:rsidR="00126CCA" w:rsidRPr="00126CCA" w:rsidRDefault="00126CCA" w:rsidP="00126CCA">
            <w:pPr>
              <w:pStyle w:val="TableParagraph"/>
              <w:rPr>
                <w:sz w:val="24"/>
                <w:szCs w:val="24"/>
                <w:lang w:val="ru-RU"/>
              </w:rPr>
            </w:pPr>
            <w:r w:rsidRPr="00126CCA">
              <w:rPr>
                <w:spacing w:val="-1"/>
                <w:sz w:val="24"/>
                <w:szCs w:val="24"/>
                <w:lang w:val="ru-RU"/>
              </w:rPr>
              <w:t>советник по воспитанию</w:t>
            </w:r>
            <w:r w:rsidRPr="00126CCA">
              <w:rPr>
                <w:sz w:val="24"/>
                <w:szCs w:val="24"/>
                <w:lang w:val="ru-RU"/>
              </w:rPr>
              <w:t>,</w:t>
            </w:r>
            <w:r w:rsidRPr="00126CCA">
              <w:rPr>
                <w:spacing w:val="10"/>
                <w:sz w:val="24"/>
                <w:szCs w:val="24"/>
                <w:lang w:val="ru-RU"/>
              </w:rPr>
              <w:t xml:space="preserve"> </w:t>
            </w:r>
            <w:r w:rsidRPr="00126CCA">
              <w:rPr>
                <w:sz w:val="24"/>
                <w:szCs w:val="24"/>
                <w:lang w:val="ru-RU"/>
              </w:rPr>
              <w:t>классные руководители</w:t>
            </w:r>
          </w:p>
        </w:tc>
      </w:tr>
      <w:tr w:rsidR="00126CCA" w:rsidRPr="007B20CA" w:rsidTr="00126CCA">
        <w:trPr>
          <w:trHeight w:val="277"/>
        </w:trPr>
        <w:tc>
          <w:tcPr>
            <w:tcW w:w="10227" w:type="dxa"/>
            <w:gridSpan w:val="4"/>
          </w:tcPr>
          <w:p w:rsidR="00126CCA" w:rsidRPr="007B20CA" w:rsidRDefault="00126CCA" w:rsidP="00126CCA">
            <w:pPr>
              <w:pStyle w:val="TableParagraph"/>
              <w:spacing w:line="258" w:lineRule="exact"/>
              <w:ind w:left="2908" w:right="2907"/>
              <w:jc w:val="center"/>
              <w:rPr>
                <w:b/>
                <w:sz w:val="24"/>
                <w:szCs w:val="24"/>
              </w:rPr>
            </w:pPr>
            <w:r w:rsidRPr="007B20CA">
              <w:rPr>
                <w:b/>
                <w:sz w:val="24"/>
                <w:szCs w:val="24"/>
              </w:rPr>
              <w:t>Модуль</w:t>
            </w:r>
            <w:r w:rsidRPr="007B20CA">
              <w:rPr>
                <w:b/>
                <w:spacing w:val="-12"/>
                <w:sz w:val="24"/>
                <w:szCs w:val="24"/>
              </w:rPr>
              <w:t xml:space="preserve"> </w:t>
            </w:r>
            <w:r w:rsidRPr="007B20CA">
              <w:rPr>
                <w:b/>
                <w:sz w:val="24"/>
                <w:szCs w:val="24"/>
              </w:rPr>
              <w:t>«Школьные</w:t>
            </w:r>
            <w:r w:rsidRPr="007B20CA">
              <w:rPr>
                <w:b/>
                <w:spacing w:val="-14"/>
                <w:sz w:val="24"/>
                <w:szCs w:val="24"/>
              </w:rPr>
              <w:t xml:space="preserve"> </w:t>
            </w:r>
            <w:r w:rsidRPr="007B20CA">
              <w:rPr>
                <w:b/>
                <w:sz w:val="24"/>
                <w:szCs w:val="24"/>
              </w:rPr>
              <w:t>объединения»</w:t>
            </w:r>
          </w:p>
        </w:tc>
      </w:tr>
      <w:tr w:rsidR="00126CCA" w:rsidRPr="007B20CA" w:rsidTr="00126CCA">
        <w:trPr>
          <w:trHeight w:val="552"/>
        </w:trPr>
        <w:tc>
          <w:tcPr>
            <w:tcW w:w="4982" w:type="dxa"/>
          </w:tcPr>
          <w:p w:rsidR="00126CCA" w:rsidRPr="00126CCA" w:rsidRDefault="00126CCA" w:rsidP="004F4A48">
            <w:pPr>
              <w:pStyle w:val="TableParagraph"/>
              <w:tabs>
                <w:tab w:val="left" w:pos="2316"/>
                <w:tab w:val="left" w:pos="2858"/>
                <w:tab w:val="left" w:pos="4148"/>
                <w:tab w:val="left" w:pos="5486"/>
              </w:tabs>
              <w:rPr>
                <w:sz w:val="24"/>
                <w:szCs w:val="24"/>
                <w:lang w:val="ru-RU"/>
              </w:rPr>
            </w:pPr>
            <w:r w:rsidRPr="00126CCA">
              <w:rPr>
                <w:sz w:val="24"/>
                <w:szCs w:val="24"/>
                <w:lang w:val="ru-RU"/>
              </w:rPr>
              <w:t>Информационная</w:t>
            </w:r>
            <w:r w:rsidRPr="00126CCA">
              <w:rPr>
                <w:sz w:val="24"/>
                <w:szCs w:val="24"/>
                <w:lang w:val="ru-RU"/>
              </w:rPr>
              <w:tab/>
              <w:t>и</w:t>
            </w:r>
            <w:r w:rsidRPr="00126CCA">
              <w:rPr>
                <w:sz w:val="24"/>
                <w:szCs w:val="24"/>
                <w:lang w:val="ru-RU"/>
              </w:rPr>
              <w:tab/>
              <w:t>книжная</w:t>
            </w:r>
            <w:r w:rsidRPr="00126CCA">
              <w:rPr>
                <w:sz w:val="24"/>
                <w:szCs w:val="24"/>
                <w:lang w:val="ru-RU"/>
              </w:rPr>
              <w:tab/>
              <w:t>выставка</w:t>
            </w:r>
            <w:r w:rsidR="004F4A48">
              <w:rPr>
                <w:sz w:val="24"/>
                <w:szCs w:val="24"/>
                <w:lang w:val="ru-RU"/>
              </w:rPr>
              <w:t xml:space="preserve"> </w:t>
            </w:r>
            <w:r w:rsidRPr="00126CCA">
              <w:rPr>
                <w:sz w:val="24"/>
                <w:szCs w:val="24"/>
                <w:lang w:val="ru-RU"/>
              </w:rPr>
              <w:t>«День</w:t>
            </w:r>
            <w:r w:rsidR="004F4A48">
              <w:rPr>
                <w:sz w:val="24"/>
                <w:szCs w:val="24"/>
                <w:lang w:val="ru-RU"/>
              </w:rPr>
              <w:t xml:space="preserve"> </w:t>
            </w:r>
            <w:r w:rsidRPr="00126CCA">
              <w:rPr>
                <w:sz w:val="24"/>
                <w:szCs w:val="24"/>
                <w:lang w:val="ru-RU"/>
              </w:rPr>
              <w:t>солидарности</w:t>
            </w:r>
            <w:r w:rsidRPr="00126CCA">
              <w:rPr>
                <w:spacing w:val="-4"/>
                <w:sz w:val="24"/>
                <w:szCs w:val="24"/>
                <w:lang w:val="ru-RU"/>
              </w:rPr>
              <w:t xml:space="preserve"> </w:t>
            </w:r>
            <w:r w:rsidRPr="00126CCA">
              <w:rPr>
                <w:sz w:val="24"/>
                <w:szCs w:val="24"/>
                <w:lang w:val="ru-RU"/>
              </w:rPr>
              <w:t>и</w:t>
            </w:r>
            <w:r w:rsidRPr="00126CCA">
              <w:rPr>
                <w:spacing w:val="-4"/>
                <w:sz w:val="24"/>
                <w:szCs w:val="24"/>
                <w:lang w:val="ru-RU"/>
              </w:rPr>
              <w:t xml:space="preserve"> </w:t>
            </w:r>
            <w:r w:rsidRPr="00126CCA">
              <w:rPr>
                <w:sz w:val="24"/>
                <w:szCs w:val="24"/>
                <w:lang w:val="ru-RU"/>
              </w:rPr>
              <w:t>борьбы</w:t>
            </w:r>
            <w:r w:rsidRPr="00126CCA">
              <w:rPr>
                <w:spacing w:val="-3"/>
                <w:sz w:val="24"/>
                <w:szCs w:val="24"/>
                <w:lang w:val="ru-RU"/>
              </w:rPr>
              <w:t xml:space="preserve"> </w:t>
            </w:r>
            <w:r w:rsidRPr="00126CCA">
              <w:rPr>
                <w:sz w:val="24"/>
                <w:szCs w:val="24"/>
                <w:lang w:val="ru-RU"/>
              </w:rPr>
              <w:t>с</w:t>
            </w:r>
            <w:r w:rsidRPr="00126CCA">
              <w:rPr>
                <w:spacing w:val="-1"/>
                <w:sz w:val="24"/>
                <w:szCs w:val="24"/>
                <w:lang w:val="ru-RU"/>
              </w:rPr>
              <w:t xml:space="preserve"> </w:t>
            </w:r>
            <w:r w:rsidRPr="00126CCA">
              <w:rPr>
                <w:sz w:val="24"/>
                <w:szCs w:val="24"/>
                <w:lang w:val="ru-RU"/>
              </w:rPr>
              <w:t>терроризмом»</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10-20.10</w:t>
            </w:r>
          </w:p>
        </w:tc>
        <w:tc>
          <w:tcPr>
            <w:tcW w:w="2693" w:type="dxa"/>
          </w:tcPr>
          <w:p w:rsidR="00126CCA" w:rsidRPr="00126CCA" w:rsidRDefault="00126CCA" w:rsidP="00126CCA">
            <w:pPr>
              <w:pStyle w:val="TableParagraph"/>
              <w:tabs>
                <w:tab w:val="left" w:pos="2802"/>
              </w:tabs>
              <w:rPr>
                <w:sz w:val="24"/>
                <w:szCs w:val="24"/>
                <w:lang w:val="ru-RU"/>
              </w:rPr>
            </w:pPr>
            <w:r w:rsidRPr="00126CCA">
              <w:rPr>
                <w:sz w:val="24"/>
                <w:szCs w:val="24"/>
                <w:lang w:val="ru-RU"/>
              </w:rPr>
              <w:t>педагог-библиотекарь,</w:t>
            </w:r>
            <w:r w:rsidR="004F4A48">
              <w:rPr>
                <w:sz w:val="24"/>
                <w:szCs w:val="24"/>
                <w:lang w:val="ru-RU"/>
              </w:rPr>
              <w:t xml:space="preserve"> </w:t>
            </w:r>
            <w:r w:rsidRPr="00126CCA">
              <w:rPr>
                <w:sz w:val="24"/>
                <w:szCs w:val="24"/>
                <w:lang w:val="ru-RU"/>
              </w:rPr>
              <w:t>советник по воспитанию</w:t>
            </w:r>
          </w:p>
        </w:tc>
      </w:tr>
      <w:tr w:rsidR="00126CCA" w:rsidRPr="007B20CA" w:rsidTr="00126CCA">
        <w:trPr>
          <w:trHeight w:val="829"/>
        </w:trPr>
        <w:tc>
          <w:tcPr>
            <w:tcW w:w="4982" w:type="dxa"/>
          </w:tcPr>
          <w:p w:rsidR="00126CCA" w:rsidRPr="00126CCA" w:rsidRDefault="00126CCA" w:rsidP="00126CCA">
            <w:pPr>
              <w:pStyle w:val="TableParagraph"/>
              <w:tabs>
                <w:tab w:val="left" w:pos="1707"/>
                <w:tab w:val="left" w:pos="3395"/>
                <w:tab w:val="left" w:pos="5103"/>
              </w:tabs>
              <w:rPr>
                <w:sz w:val="24"/>
                <w:szCs w:val="24"/>
                <w:lang w:val="ru-RU"/>
              </w:rPr>
            </w:pPr>
            <w:r w:rsidRPr="00126CCA">
              <w:rPr>
                <w:sz w:val="24"/>
                <w:szCs w:val="24"/>
                <w:lang w:val="ru-RU"/>
              </w:rPr>
              <w:t>Тематическая</w:t>
            </w:r>
            <w:r w:rsidRPr="00126CCA">
              <w:rPr>
                <w:sz w:val="24"/>
                <w:szCs w:val="24"/>
                <w:lang w:val="ru-RU"/>
              </w:rPr>
              <w:tab/>
              <w:t>фотовыставка,</w:t>
            </w:r>
            <w:r w:rsidRPr="00126CCA">
              <w:rPr>
                <w:sz w:val="24"/>
                <w:szCs w:val="24"/>
                <w:lang w:val="ru-RU"/>
              </w:rPr>
              <w:tab/>
              <w:t>видеопроекты,</w:t>
            </w:r>
          </w:p>
          <w:p w:rsidR="00126CCA" w:rsidRPr="00126CCA" w:rsidRDefault="00126CCA" w:rsidP="00126CCA">
            <w:pPr>
              <w:pStyle w:val="TableParagraph"/>
              <w:spacing w:line="274" w:lineRule="exact"/>
              <w:rPr>
                <w:sz w:val="24"/>
                <w:szCs w:val="24"/>
                <w:lang w:val="ru-RU"/>
              </w:rPr>
            </w:pPr>
            <w:r w:rsidRPr="00126CCA">
              <w:rPr>
                <w:sz w:val="24"/>
                <w:szCs w:val="24"/>
                <w:lang w:val="ru-RU"/>
              </w:rPr>
              <w:t>посвященные</w:t>
            </w:r>
            <w:r w:rsidRPr="00126CCA">
              <w:rPr>
                <w:spacing w:val="1"/>
                <w:sz w:val="24"/>
                <w:szCs w:val="24"/>
                <w:lang w:val="ru-RU"/>
              </w:rPr>
              <w:t xml:space="preserve"> </w:t>
            </w:r>
            <w:r w:rsidRPr="00126CCA">
              <w:rPr>
                <w:sz w:val="24"/>
                <w:szCs w:val="24"/>
                <w:lang w:val="ru-RU"/>
              </w:rPr>
              <w:t>Дню</w:t>
            </w:r>
            <w:r w:rsidRPr="00126CCA">
              <w:rPr>
                <w:spacing w:val="1"/>
                <w:sz w:val="24"/>
                <w:szCs w:val="24"/>
                <w:lang w:val="ru-RU"/>
              </w:rPr>
              <w:t xml:space="preserve"> </w:t>
            </w:r>
            <w:r w:rsidRPr="00126CCA">
              <w:rPr>
                <w:sz w:val="24"/>
                <w:szCs w:val="24"/>
                <w:lang w:val="ru-RU"/>
              </w:rPr>
              <w:t>народного</w:t>
            </w:r>
            <w:r w:rsidRPr="00126CCA">
              <w:rPr>
                <w:spacing w:val="1"/>
                <w:sz w:val="24"/>
                <w:szCs w:val="24"/>
                <w:lang w:val="ru-RU"/>
              </w:rPr>
              <w:t xml:space="preserve"> </w:t>
            </w:r>
            <w:r w:rsidRPr="00126CCA">
              <w:rPr>
                <w:sz w:val="24"/>
                <w:szCs w:val="24"/>
                <w:lang w:val="ru-RU"/>
              </w:rPr>
              <w:t>единства</w:t>
            </w:r>
            <w:r w:rsidRPr="00126CCA">
              <w:rPr>
                <w:spacing w:val="1"/>
                <w:sz w:val="24"/>
                <w:szCs w:val="24"/>
                <w:lang w:val="ru-RU"/>
              </w:rPr>
              <w:t xml:space="preserve"> </w:t>
            </w:r>
            <w:r w:rsidRPr="00126CCA">
              <w:rPr>
                <w:sz w:val="24"/>
                <w:szCs w:val="24"/>
                <w:lang w:val="ru-RU"/>
              </w:rPr>
              <w:t>–</w:t>
            </w:r>
            <w:r w:rsidRPr="00126CCA">
              <w:rPr>
                <w:spacing w:val="1"/>
                <w:sz w:val="24"/>
                <w:szCs w:val="24"/>
                <w:lang w:val="ru-RU"/>
              </w:rPr>
              <w:t xml:space="preserve"> </w:t>
            </w:r>
            <w:r w:rsidRPr="00126CCA">
              <w:rPr>
                <w:sz w:val="24"/>
                <w:szCs w:val="24"/>
                <w:lang w:val="ru-RU"/>
              </w:rPr>
              <w:t>сайт</w:t>
            </w:r>
            <w:r w:rsidRPr="00126CCA">
              <w:rPr>
                <w:spacing w:val="1"/>
                <w:sz w:val="24"/>
                <w:szCs w:val="24"/>
                <w:lang w:val="ru-RU"/>
              </w:rPr>
              <w:t xml:space="preserve"> </w:t>
            </w:r>
            <w:r w:rsidRPr="00126CCA">
              <w:rPr>
                <w:sz w:val="24"/>
                <w:szCs w:val="24"/>
                <w:lang w:val="ru-RU"/>
              </w:rPr>
              <w:t>школы,</w:t>
            </w:r>
            <w:r w:rsidRPr="00126CCA">
              <w:rPr>
                <w:spacing w:val="-57"/>
                <w:sz w:val="24"/>
                <w:szCs w:val="24"/>
                <w:lang w:val="ru-RU"/>
              </w:rPr>
              <w:t xml:space="preserve"> </w:t>
            </w:r>
            <w:r w:rsidRPr="00126CCA">
              <w:rPr>
                <w:sz w:val="24"/>
                <w:szCs w:val="24"/>
                <w:lang w:val="ru-RU"/>
              </w:rPr>
              <w:t xml:space="preserve">группа ВК </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02-06.11</w:t>
            </w:r>
          </w:p>
        </w:tc>
        <w:tc>
          <w:tcPr>
            <w:tcW w:w="2693" w:type="dxa"/>
          </w:tcPr>
          <w:p w:rsidR="00126CCA" w:rsidRPr="00126CCA" w:rsidRDefault="00126CCA" w:rsidP="00126CCA">
            <w:pPr>
              <w:pStyle w:val="TableParagraph"/>
              <w:tabs>
                <w:tab w:val="left" w:pos="1534"/>
                <w:tab w:val="left" w:pos="2153"/>
                <w:tab w:val="left" w:pos="4153"/>
              </w:tabs>
              <w:spacing w:line="242" w:lineRule="auto"/>
              <w:ind w:right="96"/>
              <w:rPr>
                <w:sz w:val="24"/>
                <w:szCs w:val="24"/>
                <w:lang w:val="ru-RU"/>
              </w:rPr>
            </w:pPr>
            <w:r w:rsidRPr="00126CCA">
              <w:rPr>
                <w:sz w:val="24"/>
                <w:szCs w:val="24"/>
                <w:lang w:val="ru-RU"/>
              </w:rPr>
              <w:t>советники</w:t>
            </w:r>
            <w:r w:rsidRPr="00126CCA">
              <w:rPr>
                <w:sz w:val="24"/>
                <w:szCs w:val="24"/>
                <w:lang w:val="ru-RU"/>
              </w:rPr>
              <w:tab/>
              <w:t>по</w:t>
            </w:r>
            <w:r w:rsidRPr="00126CCA">
              <w:rPr>
                <w:sz w:val="24"/>
                <w:szCs w:val="24"/>
                <w:lang w:val="ru-RU"/>
              </w:rPr>
              <w:tab/>
            </w:r>
            <w:proofErr w:type="gramStart"/>
            <w:r w:rsidRPr="00126CCA">
              <w:rPr>
                <w:sz w:val="24"/>
                <w:szCs w:val="24"/>
                <w:lang w:val="ru-RU"/>
              </w:rPr>
              <w:t>воспитанию</w:t>
            </w:r>
            <w:r w:rsidRPr="00126CCA">
              <w:rPr>
                <w:spacing w:val="-1"/>
                <w:sz w:val="24"/>
                <w:szCs w:val="24"/>
                <w:lang w:val="ru-RU"/>
              </w:rPr>
              <w:t xml:space="preserve">, </w:t>
            </w:r>
            <w:r w:rsidRPr="00126CCA">
              <w:rPr>
                <w:spacing w:val="-57"/>
                <w:sz w:val="24"/>
                <w:szCs w:val="24"/>
                <w:lang w:val="ru-RU"/>
              </w:rPr>
              <w:t xml:space="preserve"> </w:t>
            </w:r>
            <w:r w:rsidRPr="00126CCA">
              <w:rPr>
                <w:sz w:val="24"/>
                <w:szCs w:val="24"/>
                <w:lang w:val="ru-RU"/>
              </w:rPr>
              <w:t>классные</w:t>
            </w:r>
            <w:proofErr w:type="gramEnd"/>
            <w:r w:rsidRPr="00126CCA">
              <w:rPr>
                <w:sz w:val="24"/>
                <w:szCs w:val="24"/>
                <w:lang w:val="ru-RU"/>
              </w:rPr>
              <w:t xml:space="preserve"> руководители</w:t>
            </w:r>
          </w:p>
        </w:tc>
      </w:tr>
      <w:tr w:rsidR="00126CCA" w:rsidRPr="007B20CA" w:rsidTr="00126CCA">
        <w:trPr>
          <w:trHeight w:val="549"/>
        </w:trPr>
        <w:tc>
          <w:tcPr>
            <w:tcW w:w="4982" w:type="dxa"/>
            <w:tcBorders>
              <w:top w:val="single" w:sz="6" w:space="0" w:color="000000"/>
            </w:tcBorders>
          </w:tcPr>
          <w:p w:rsidR="00126CCA" w:rsidRPr="00126CCA" w:rsidRDefault="00126CCA" w:rsidP="00126CCA">
            <w:pPr>
              <w:pStyle w:val="TableParagraph"/>
              <w:spacing w:line="265" w:lineRule="exact"/>
              <w:rPr>
                <w:sz w:val="24"/>
                <w:szCs w:val="24"/>
                <w:lang w:val="ru-RU"/>
              </w:rPr>
            </w:pPr>
            <w:r w:rsidRPr="00126CCA">
              <w:rPr>
                <w:sz w:val="24"/>
                <w:szCs w:val="24"/>
                <w:lang w:val="ru-RU"/>
              </w:rPr>
              <w:t>Мероприятия,</w:t>
            </w:r>
            <w:r w:rsidRPr="00126CCA">
              <w:rPr>
                <w:spacing w:val="49"/>
                <w:sz w:val="24"/>
                <w:szCs w:val="24"/>
                <w:lang w:val="ru-RU"/>
              </w:rPr>
              <w:t xml:space="preserve"> </w:t>
            </w:r>
            <w:r w:rsidRPr="00126CCA">
              <w:rPr>
                <w:sz w:val="24"/>
                <w:szCs w:val="24"/>
                <w:lang w:val="ru-RU"/>
              </w:rPr>
              <w:t>посвящённые</w:t>
            </w:r>
            <w:r w:rsidRPr="00126CCA">
              <w:rPr>
                <w:spacing w:val="47"/>
                <w:sz w:val="24"/>
                <w:szCs w:val="24"/>
                <w:lang w:val="ru-RU"/>
              </w:rPr>
              <w:t xml:space="preserve"> </w:t>
            </w:r>
            <w:r w:rsidRPr="00126CCA">
              <w:rPr>
                <w:sz w:val="24"/>
                <w:szCs w:val="24"/>
                <w:lang w:val="ru-RU"/>
              </w:rPr>
              <w:t>освобождению</w:t>
            </w:r>
            <w:r w:rsidRPr="00126CCA">
              <w:rPr>
                <w:spacing w:val="46"/>
                <w:sz w:val="24"/>
                <w:szCs w:val="24"/>
                <w:lang w:val="ru-RU"/>
              </w:rPr>
              <w:t xml:space="preserve"> </w:t>
            </w:r>
            <w:r w:rsidRPr="00126CCA">
              <w:rPr>
                <w:sz w:val="24"/>
                <w:szCs w:val="24"/>
                <w:lang w:val="ru-RU"/>
              </w:rPr>
              <w:t>Ленинграда</w:t>
            </w:r>
          </w:p>
          <w:p w:rsidR="00126CCA" w:rsidRPr="00126CCA" w:rsidRDefault="00126CCA" w:rsidP="00126CCA">
            <w:pPr>
              <w:pStyle w:val="TableParagraph"/>
              <w:spacing w:before="2" w:line="261" w:lineRule="exact"/>
              <w:rPr>
                <w:sz w:val="24"/>
                <w:szCs w:val="24"/>
                <w:lang w:val="ru-RU"/>
              </w:rPr>
            </w:pPr>
            <w:r w:rsidRPr="00126CCA">
              <w:rPr>
                <w:sz w:val="24"/>
                <w:szCs w:val="24"/>
                <w:lang w:val="ru-RU"/>
              </w:rPr>
              <w:t>от</w:t>
            </w:r>
            <w:r w:rsidRPr="00126CCA">
              <w:rPr>
                <w:spacing w:val="-6"/>
                <w:sz w:val="24"/>
                <w:szCs w:val="24"/>
                <w:lang w:val="ru-RU"/>
              </w:rPr>
              <w:t xml:space="preserve"> </w:t>
            </w:r>
            <w:r w:rsidRPr="00126CCA">
              <w:rPr>
                <w:sz w:val="24"/>
                <w:szCs w:val="24"/>
                <w:lang w:val="ru-RU"/>
              </w:rPr>
              <w:t>фашистской</w:t>
            </w:r>
            <w:r w:rsidRPr="00126CCA">
              <w:rPr>
                <w:spacing w:val="-9"/>
                <w:sz w:val="24"/>
                <w:szCs w:val="24"/>
                <w:lang w:val="ru-RU"/>
              </w:rPr>
              <w:t xml:space="preserve"> </w:t>
            </w:r>
            <w:r w:rsidRPr="00126CCA">
              <w:rPr>
                <w:sz w:val="24"/>
                <w:szCs w:val="24"/>
                <w:lang w:val="ru-RU"/>
              </w:rPr>
              <w:t>блокады</w:t>
            </w:r>
            <w:r w:rsidRPr="00126CCA">
              <w:rPr>
                <w:spacing w:val="-5"/>
                <w:sz w:val="24"/>
                <w:szCs w:val="24"/>
                <w:lang w:val="ru-RU"/>
              </w:rPr>
              <w:t xml:space="preserve"> </w:t>
            </w:r>
            <w:r w:rsidRPr="00126CCA">
              <w:rPr>
                <w:sz w:val="24"/>
                <w:szCs w:val="24"/>
                <w:lang w:val="ru-RU"/>
              </w:rPr>
              <w:t>и</w:t>
            </w:r>
            <w:r w:rsidRPr="00126CCA">
              <w:rPr>
                <w:spacing w:val="-5"/>
                <w:sz w:val="24"/>
                <w:szCs w:val="24"/>
                <w:lang w:val="ru-RU"/>
              </w:rPr>
              <w:t xml:space="preserve"> </w:t>
            </w:r>
            <w:r w:rsidRPr="00126CCA">
              <w:rPr>
                <w:sz w:val="24"/>
                <w:szCs w:val="24"/>
                <w:lang w:val="ru-RU"/>
              </w:rPr>
              <w:t>Дне</w:t>
            </w:r>
            <w:r w:rsidRPr="00126CCA">
              <w:rPr>
                <w:spacing w:val="-11"/>
                <w:sz w:val="24"/>
                <w:szCs w:val="24"/>
                <w:lang w:val="ru-RU"/>
              </w:rPr>
              <w:t xml:space="preserve"> </w:t>
            </w:r>
            <w:r w:rsidRPr="00126CCA">
              <w:rPr>
                <w:sz w:val="24"/>
                <w:szCs w:val="24"/>
                <w:lang w:val="ru-RU"/>
              </w:rPr>
              <w:t>памяти</w:t>
            </w:r>
            <w:r w:rsidRPr="00126CCA">
              <w:rPr>
                <w:spacing w:val="-9"/>
                <w:sz w:val="24"/>
                <w:szCs w:val="24"/>
                <w:lang w:val="ru-RU"/>
              </w:rPr>
              <w:t xml:space="preserve"> </w:t>
            </w:r>
            <w:r w:rsidRPr="00126CCA">
              <w:rPr>
                <w:sz w:val="24"/>
                <w:szCs w:val="24"/>
                <w:lang w:val="ru-RU"/>
              </w:rPr>
              <w:t>жертв</w:t>
            </w:r>
            <w:r w:rsidRPr="00126CCA">
              <w:rPr>
                <w:spacing w:val="-4"/>
                <w:sz w:val="24"/>
                <w:szCs w:val="24"/>
                <w:lang w:val="ru-RU"/>
              </w:rPr>
              <w:t xml:space="preserve"> </w:t>
            </w:r>
            <w:r w:rsidRPr="00126CCA">
              <w:rPr>
                <w:sz w:val="24"/>
                <w:szCs w:val="24"/>
                <w:lang w:val="ru-RU"/>
              </w:rPr>
              <w:t>холокоста</w:t>
            </w:r>
          </w:p>
        </w:tc>
        <w:tc>
          <w:tcPr>
            <w:tcW w:w="1104" w:type="dxa"/>
            <w:tcBorders>
              <w:top w:val="single" w:sz="6" w:space="0" w:color="000000"/>
            </w:tcBorders>
          </w:tcPr>
          <w:p w:rsidR="00126CCA" w:rsidRPr="007B20CA" w:rsidRDefault="00126CCA" w:rsidP="00126CCA">
            <w:pPr>
              <w:pStyle w:val="TableParagraph"/>
              <w:spacing w:line="265" w:lineRule="exact"/>
              <w:ind w:left="128" w:right="123"/>
              <w:jc w:val="center"/>
              <w:rPr>
                <w:sz w:val="24"/>
                <w:szCs w:val="24"/>
              </w:rPr>
            </w:pPr>
            <w:r w:rsidRPr="007B20CA">
              <w:rPr>
                <w:sz w:val="24"/>
                <w:szCs w:val="24"/>
              </w:rPr>
              <w:t>10-11</w:t>
            </w:r>
          </w:p>
        </w:tc>
        <w:tc>
          <w:tcPr>
            <w:tcW w:w="1448" w:type="dxa"/>
            <w:tcBorders>
              <w:top w:val="single" w:sz="6" w:space="0" w:color="000000"/>
            </w:tcBorders>
          </w:tcPr>
          <w:p w:rsidR="00126CCA" w:rsidRPr="007B20CA" w:rsidRDefault="00126CCA" w:rsidP="00126CCA">
            <w:pPr>
              <w:pStyle w:val="TableParagraph"/>
              <w:spacing w:line="265" w:lineRule="exact"/>
              <w:ind w:left="84" w:right="71"/>
              <w:jc w:val="center"/>
              <w:rPr>
                <w:sz w:val="24"/>
                <w:szCs w:val="24"/>
              </w:rPr>
            </w:pPr>
            <w:r w:rsidRPr="007B20CA">
              <w:rPr>
                <w:sz w:val="24"/>
                <w:szCs w:val="24"/>
              </w:rPr>
              <w:t>январь</w:t>
            </w:r>
          </w:p>
        </w:tc>
        <w:tc>
          <w:tcPr>
            <w:tcW w:w="2693" w:type="dxa"/>
            <w:tcBorders>
              <w:top w:val="single" w:sz="6" w:space="0" w:color="000000"/>
            </w:tcBorders>
          </w:tcPr>
          <w:p w:rsidR="00126CCA" w:rsidRPr="00126CCA" w:rsidRDefault="00126CCA" w:rsidP="00126CCA">
            <w:pPr>
              <w:pStyle w:val="TableParagraph"/>
              <w:spacing w:line="265" w:lineRule="exact"/>
              <w:rPr>
                <w:sz w:val="24"/>
                <w:szCs w:val="24"/>
                <w:lang w:val="ru-RU"/>
              </w:rPr>
            </w:pPr>
            <w:r w:rsidRPr="00126CCA">
              <w:rPr>
                <w:sz w:val="24"/>
                <w:szCs w:val="24"/>
                <w:lang w:val="ru-RU"/>
              </w:rPr>
              <w:t>советник</w:t>
            </w:r>
            <w:r w:rsidRPr="00126CCA">
              <w:rPr>
                <w:spacing w:val="13"/>
                <w:sz w:val="24"/>
                <w:szCs w:val="24"/>
                <w:lang w:val="ru-RU"/>
              </w:rPr>
              <w:t xml:space="preserve"> </w:t>
            </w:r>
            <w:r w:rsidRPr="00126CCA">
              <w:rPr>
                <w:sz w:val="24"/>
                <w:szCs w:val="24"/>
                <w:lang w:val="ru-RU"/>
              </w:rPr>
              <w:t>по</w:t>
            </w:r>
            <w:r w:rsidRPr="00126CCA">
              <w:rPr>
                <w:spacing w:val="9"/>
                <w:sz w:val="24"/>
                <w:szCs w:val="24"/>
                <w:lang w:val="ru-RU"/>
              </w:rPr>
              <w:t xml:space="preserve"> </w:t>
            </w:r>
            <w:r w:rsidRPr="00126CCA">
              <w:rPr>
                <w:sz w:val="24"/>
                <w:szCs w:val="24"/>
                <w:lang w:val="ru-RU"/>
              </w:rPr>
              <w:t>воспитанию,</w:t>
            </w:r>
            <w:r w:rsidRPr="00126CCA">
              <w:rPr>
                <w:spacing w:val="12"/>
                <w:sz w:val="24"/>
                <w:szCs w:val="24"/>
                <w:lang w:val="ru-RU"/>
              </w:rPr>
              <w:t xml:space="preserve"> </w:t>
            </w:r>
            <w:r w:rsidRPr="00126CCA">
              <w:rPr>
                <w:sz w:val="24"/>
                <w:szCs w:val="24"/>
                <w:lang w:val="ru-RU"/>
              </w:rPr>
              <w:t>классные руководители</w:t>
            </w:r>
          </w:p>
        </w:tc>
      </w:tr>
      <w:tr w:rsidR="00126CCA" w:rsidRPr="007B20CA" w:rsidTr="00126CCA">
        <w:trPr>
          <w:trHeight w:val="278"/>
        </w:trPr>
        <w:tc>
          <w:tcPr>
            <w:tcW w:w="4982" w:type="dxa"/>
          </w:tcPr>
          <w:p w:rsidR="00126CCA" w:rsidRPr="00126CCA" w:rsidRDefault="00126CCA" w:rsidP="00126CCA">
            <w:pPr>
              <w:pStyle w:val="TableParagraph"/>
              <w:spacing w:line="258" w:lineRule="exact"/>
              <w:rPr>
                <w:sz w:val="24"/>
                <w:szCs w:val="24"/>
                <w:lang w:val="ru-RU"/>
              </w:rPr>
            </w:pPr>
            <w:r w:rsidRPr="00126CCA">
              <w:rPr>
                <w:sz w:val="24"/>
                <w:szCs w:val="24"/>
                <w:lang w:val="ru-RU"/>
              </w:rPr>
              <w:t>Мероприятия, посвященные</w:t>
            </w:r>
            <w:r w:rsidRPr="00126CCA">
              <w:rPr>
                <w:spacing w:val="-10"/>
                <w:sz w:val="24"/>
                <w:szCs w:val="24"/>
                <w:lang w:val="ru-RU"/>
              </w:rPr>
              <w:t xml:space="preserve"> </w:t>
            </w:r>
            <w:r w:rsidRPr="00126CCA">
              <w:rPr>
                <w:sz w:val="24"/>
                <w:szCs w:val="24"/>
                <w:lang w:val="ru-RU"/>
              </w:rPr>
              <w:t>Дню</w:t>
            </w:r>
            <w:r w:rsidRPr="00126CCA">
              <w:rPr>
                <w:spacing w:val="-8"/>
                <w:sz w:val="24"/>
                <w:szCs w:val="24"/>
                <w:lang w:val="ru-RU"/>
              </w:rPr>
              <w:t xml:space="preserve"> </w:t>
            </w:r>
            <w:r w:rsidRPr="00126CCA">
              <w:rPr>
                <w:sz w:val="24"/>
                <w:szCs w:val="24"/>
                <w:lang w:val="ru-RU"/>
              </w:rPr>
              <w:t>защитника</w:t>
            </w:r>
            <w:r w:rsidRPr="00126CCA">
              <w:rPr>
                <w:spacing w:val="-6"/>
                <w:sz w:val="24"/>
                <w:szCs w:val="24"/>
                <w:lang w:val="ru-RU"/>
              </w:rPr>
              <w:t xml:space="preserve"> </w:t>
            </w:r>
            <w:r w:rsidRPr="00126CCA">
              <w:rPr>
                <w:sz w:val="24"/>
                <w:szCs w:val="24"/>
                <w:lang w:val="ru-RU"/>
              </w:rPr>
              <w:t>Отечества</w:t>
            </w:r>
          </w:p>
        </w:tc>
        <w:tc>
          <w:tcPr>
            <w:tcW w:w="1104" w:type="dxa"/>
          </w:tcPr>
          <w:p w:rsidR="00126CCA" w:rsidRPr="007B20CA" w:rsidRDefault="00126CCA" w:rsidP="00126CCA">
            <w:pPr>
              <w:pStyle w:val="TableParagraph"/>
              <w:spacing w:line="258" w:lineRule="exact"/>
              <w:ind w:left="137" w:right="122"/>
              <w:jc w:val="center"/>
              <w:rPr>
                <w:sz w:val="24"/>
                <w:szCs w:val="24"/>
              </w:rPr>
            </w:pPr>
            <w:r w:rsidRPr="007B20CA">
              <w:rPr>
                <w:sz w:val="24"/>
                <w:szCs w:val="24"/>
              </w:rPr>
              <w:t>5-9</w:t>
            </w:r>
          </w:p>
        </w:tc>
        <w:tc>
          <w:tcPr>
            <w:tcW w:w="1448" w:type="dxa"/>
          </w:tcPr>
          <w:p w:rsidR="00126CCA" w:rsidRPr="007B20CA" w:rsidRDefault="00126CCA" w:rsidP="00126CCA">
            <w:pPr>
              <w:pStyle w:val="TableParagraph"/>
              <w:spacing w:line="258" w:lineRule="exact"/>
              <w:ind w:left="74" w:right="71"/>
              <w:jc w:val="center"/>
              <w:rPr>
                <w:sz w:val="24"/>
                <w:szCs w:val="24"/>
              </w:rPr>
            </w:pPr>
            <w:r w:rsidRPr="007B20CA">
              <w:rPr>
                <w:sz w:val="24"/>
                <w:szCs w:val="24"/>
              </w:rPr>
              <w:t>февраль</w:t>
            </w:r>
          </w:p>
        </w:tc>
        <w:tc>
          <w:tcPr>
            <w:tcW w:w="2693" w:type="dxa"/>
          </w:tcPr>
          <w:p w:rsidR="00126CCA" w:rsidRPr="00126CCA" w:rsidRDefault="00126CCA" w:rsidP="00126CCA">
            <w:pPr>
              <w:pStyle w:val="TableParagraph"/>
              <w:spacing w:line="258" w:lineRule="exact"/>
              <w:rPr>
                <w:sz w:val="24"/>
                <w:szCs w:val="24"/>
                <w:lang w:val="ru-RU"/>
              </w:rPr>
            </w:pPr>
            <w:r w:rsidRPr="00126CCA">
              <w:rPr>
                <w:spacing w:val="-1"/>
                <w:sz w:val="24"/>
                <w:szCs w:val="24"/>
                <w:lang w:val="ru-RU"/>
              </w:rPr>
              <w:t>советник по воспитанию,</w:t>
            </w:r>
            <w:r w:rsidRPr="00126CCA">
              <w:rPr>
                <w:spacing w:val="-12"/>
                <w:sz w:val="24"/>
                <w:szCs w:val="24"/>
                <w:lang w:val="ru-RU"/>
              </w:rPr>
              <w:t xml:space="preserve"> </w:t>
            </w:r>
            <w:r w:rsidRPr="00126CCA">
              <w:rPr>
                <w:sz w:val="24"/>
                <w:szCs w:val="24"/>
                <w:lang w:val="ru-RU"/>
              </w:rPr>
              <w:t>классные</w:t>
            </w:r>
            <w:r w:rsidRPr="00126CCA">
              <w:rPr>
                <w:spacing w:val="-11"/>
                <w:sz w:val="24"/>
                <w:szCs w:val="24"/>
                <w:lang w:val="ru-RU"/>
              </w:rPr>
              <w:t xml:space="preserve"> </w:t>
            </w:r>
            <w:r w:rsidRPr="00126CCA">
              <w:rPr>
                <w:sz w:val="24"/>
                <w:szCs w:val="24"/>
                <w:lang w:val="ru-RU"/>
              </w:rPr>
              <w:t>руководители</w:t>
            </w:r>
          </w:p>
        </w:tc>
      </w:tr>
      <w:tr w:rsidR="00126CCA" w:rsidRPr="007B20CA" w:rsidTr="00126CCA">
        <w:trPr>
          <w:trHeight w:val="611"/>
        </w:trPr>
        <w:tc>
          <w:tcPr>
            <w:tcW w:w="4982" w:type="dxa"/>
          </w:tcPr>
          <w:p w:rsidR="00126CCA" w:rsidRPr="00126CCA" w:rsidRDefault="00126CCA" w:rsidP="00126CCA">
            <w:pPr>
              <w:pStyle w:val="TableParagraph"/>
              <w:tabs>
                <w:tab w:val="left" w:pos="1707"/>
                <w:tab w:val="left" w:pos="3395"/>
                <w:tab w:val="left" w:pos="5103"/>
              </w:tabs>
              <w:spacing w:line="237" w:lineRule="auto"/>
              <w:ind w:right="98"/>
              <w:rPr>
                <w:sz w:val="24"/>
                <w:szCs w:val="24"/>
                <w:lang w:val="ru-RU"/>
              </w:rPr>
            </w:pPr>
            <w:r w:rsidRPr="00126CCA">
              <w:rPr>
                <w:sz w:val="24"/>
                <w:szCs w:val="24"/>
                <w:lang w:val="ru-RU"/>
              </w:rPr>
              <w:t>Тематическая</w:t>
            </w:r>
            <w:r w:rsidRPr="00126CCA">
              <w:rPr>
                <w:sz w:val="24"/>
                <w:szCs w:val="24"/>
                <w:lang w:val="ru-RU"/>
              </w:rPr>
              <w:tab/>
              <w:t>фотовыставка,</w:t>
            </w:r>
            <w:r w:rsidRPr="00126CCA">
              <w:rPr>
                <w:sz w:val="24"/>
                <w:szCs w:val="24"/>
                <w:lang w:val="ru-RU"/>
              </w:rPr>
              <w:tab/>
              <w:t>видеопроекты, посвященные Дню</w:t>
            </w:r>
            <w:r w:rsidRPr="00126CCA">
              <w:rPr>
                <w:spacing w:val="6"/>
                <w:sz w:val="24"/>
                <w:szCs w:val="24"/>
                <w:lang w:val="ru-RU"/>
              </w:rPr>
              <w:t xml:space="preserve"> </w:t>
            </w:r>
            <w:r w:rsidRPr="00126CCA">
              <w:rPr>
                <w:sz w:val="24"/>
                <w:szCs w:val="24"/>
                <w:lang w:val="ru-RU"/>
              </w:rPr>
              <w:t>Победы</w:t>
            </w:r>
            <w:r w:rsidRPr="00126CCA">
              <w:rPr>
                <w:spacing w:val="8"/>
                <w:sz w:val="24"/>
                <w:szCs w:val="24"/>
                <w:lang w:val="ru-RU"/>
              </w:rPr>
              <w:t xml:space="preserve"> </w:t>
            </w:r>
            <w:r w:rsidRPr="00126CCA">
              <w:rPr>
                <w:sz w:val="24"/>
                <w:szCs w:val="24"/>
                <w:lang w:val="ru-RU"/>
              </w:rPr>
              <w:t>–</w:t>
            </w:r>
            <w:r w:rsidRPr="00126CCA">
              <w:rPr>
                <w:spacing w:val="2"/>
                <w:sz w:val="24"/>
                <w:szCs w:val="24"/>
                <w:lang w:val="ru-RU"/>
              </w:rPr>
              <w:t xml:space="preserve"> </w:t>
            </w:r>
            <w:r w:rsidRPr="00126CCA">
              <w:rPr>
                <w:sz w:val="24"/>
                <w:szCs w:val="24"/>
                <w:lang w:val="ru-RU"/>
              </w:rPr>
              <w:t>сайт</w:t>
            </w:r>
            <w:r w:rsidRPr="00126CCA">
              <w:rPr>
                <w:spacing w:val="1"/>
                <w:sz w:val="24"/>
                <w:szCs w:val="24"/>
                <w:lang w:val="ru-RU"/>
              </w:rPr>
              <w:t xml:space="preserve"> </w:t>
            </w:r>
            <w:r w:rsidRPr="00126CCA">
              <w:rPr>
                <w:sz w:val="24"/>
                <w:szCs w:val="24"/>
                <w:lang w:val="ru-RU"/>
              </w:rPr>
              <w:t>школы,</w:t>
            </w:r>
            <w:r w:rsidRPr="00126CCA">
              <w:rPr>
                <w:spacing w:val="-1"/>
                <w:sz w:val="24"/>
                <w:szCs w:val="24"/>
                <w:lang w:val="ru-RU"/>
              </w:rPr>
              <w:t xml:space="preserve"> </w:t>
            </w:r>
            <w:r w:rsidRPr="00126CCA">
              <w:rPr>
                <w:sz w:val="24"/>
                <w:szCs w:val="24"/>
                <w:lang w:val="ru-RU"/>
              </w:rPr>
              <w:t>группа</w:t>
            </w:r>
            <w:r w:rsidRPr="00126CCA">
              <w:rPr>
                <w:spacing w:val="4"/>
                <w:sz w:val="24"/>
                <w:szCs w:val="24"/>
                <w:lang w:val="ru-RU"/>
              </w:rPr>
              <w:t xml:space="preserve"> </w:t>
            </w:r>
            <w:r w:rsidRPr="00126CCA">
              <w:rPr>
                <w:sz w:val="24"/>
                <w:szCs w:val="24"/>
                <w:lang w:val="ru-RU"/>
              </w:rPr>
              <w:t>ВК</w:t>
            </w:r>
          </w:p>
        </w:tc>
        <w:tc>
          <w:tcPr>
            <w:tcW w:w="1104" w:type="dxa"/>
          </w:tcPr>
          <w:p w:rsidR="00126CCA" w:rsidRPr="007B20CA" w:rsidRDefault="00126CCA" w:rsidP="00126CCA">
            <w:pPr>
              <w:pStyle w:val="TableParagraph"/>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ind w:left="87" w:right="68"/>
              <w:jc w:val="center"/>
              <w:rPr>
                <w:sz w:val="24"/>
                <w:szCs w:val="24"/>
              </w:rPr>
            </w:pPr>
            <w:r w:rsidRPr="007B20CA">
              <w:rPr>
                <w:sz w:val="24"/>
                <w:szCs w:val="24"/>
              </w:rPr>
              <w:t>01-09.05</w:t>
            </w:r>
          </w:p>
        </w:tc>
        <w:tc>
          <w:tcPr>
            <w:tcW w:w="2693" w:type="dxa"/>
          </w:tcPr>
          <w:p w:rsidR="00126CCA" w:rsidRPr="00126CCA" w:rsidRDefault="00126CCA" w:rsidP="00126CCA">
            <w:pPr>
              <w:pStyle w:val="TableParagraph"/>
              <w:spacing w:line="237" w:lineRule="auto"/>
              <w:ind w:right="92"/>
              <w:rPr>
                <w:sz w:val="24"/>
                <w:szCs w:val="24"/>
                <w:lang w:val="ru-RU"/>
              </w:rPr>
            </w:pPr>
            <w:r w:rsidRPr="00126CCA">
              <w:rPr>
                <w:sz w:val="24"/>
                <w:szCs w:val="24"/>
                <w:lang w:val="ru-RU"/>
              </w:rPr>
              <w:t>советник</w:t>
            </w:r>
            <w:r w:rsidRPr="00126CCA">
              <w:rPr>
                <w:spacing w:val="13"/>
                <w:sz w:val="24"/>
                <w:szCs w:val="24"/>
                <w:lang w:val="ru-RU"/>
              </w:rPr>
              <w:t xml:space="preserve"> </w:t>
            </w:r>
            <w:r w:rsidRPr="00126CCA">
              <w:rPr>
                <w:sz w:val="24"/>
                <w:szCs w:val="24"/>
                <w:lang w:val="ru-RU"/>
              </w:rPr>
              <w:t>по</w:t>
            </w:r>
            <w:r w:rsidRPr="00126CCA">
              <w:rPr>
                <w:spacing w:val="8"/>
                <w:sz w:val="24"/>
                <w:szCs w:val="24"/>
                <w:lang w:val="ru-RU"/>
              </w:rPr>
              <w:t xml:space="preserve"> </w:t>
            </w:r>
            <w:r w:rsidRPr="00126CCA">
              <w:rPr>
                <w:sz w:val="24"/>
                <w:szCs w:val="24"/>
                <w:lang w:val="ru-RU"/>
              </w:rPr>
              <w:t>воспитанию,</w:t>
            </w:r>
            <w:r w:rsidRPr="00126CCA">
              <w:rPr>
                <w:spacing w:val="10"/>
                <w:sz w:val="24"/>
                <w:szCs w:val="24"/>
                <w:lang w:val="ru-RU"/>
              </w:rPr>
              <w:t xml:space="preserve"> </w:t>
            </w:r>
            <w:r w:rsidRPr="00126CCA">
              <w:rPr>
                <w:sz w:val="24"/>
                <w:szCs w:val="24"/>
                <w:lang w:val="ru-RU"/>
              </w:rPr>
              <w:t>классные</w:t>
            </w:r>
            <w:r w:rsidRPr="00126CCA">
              <w:rPr>
                <w:spacing w:val="-57"/>
                <w:sz w:val="24"/>
                <w:szCs w:val="24"/>
                <w:lang w:val="ru-RU"/>
              </w:rPr>
              <w:t xml:space="preserve"> </w:t>
            </w:r>
            <w:r w:rsidRPr="00126CCA">
              <w:rPr>
                <w:sz w:val="24"/>
                <w:szCs w:val="24"/>
                <w:lang w:val="ru-RU"/>
              </w:rPr>
              <w:t>руководители</w:t>
            </w:r>
          </w:p>
        </w:tc>
      </w:tr>
      <w:tr w:rsidR="00126CCA" w:rsidRPr="007B20CA" w:rsidTr="00126CCA">
        <w:trPr>
          <w:trHeight w:val="278"/>
        </w:trPr>
        <w:tc>
          <w:tcPr>
            <w:tcW w:w="4982" w:type="dxa"/>
          </w:tcPr>
          <w:p w:rsidR="00126CCA" w:rsidRPr="007B20CA" w:rsidRDefault="00126CCA" w:rsidP="00126CCA">
            <w:pPr>
              <w:pStyle w:val="TableParagraph"/>
              <w:spacing w:line="258" w:lineRule="exact"/>
              <w:rPr>
                <w:sz w:val="24"/>
                <w:szCs w:val="24"/>
              </w:rPr>
            </w:pPr>
            <w:r w:rsidRPr="007B20CA">
              <w:rPr>
                <w:sz w:val="24"/>
                <w:szCs w:val="24"/>
              </w:rPr>
              <w:t>Мероприятия, посвященные</w:t>
            </w:r>
            <w:r w:rsidRPr="007B20CA">
              <w:rPr>
                <w:spacing w:val="-11"/>
                <w:sz w:val="24"/>
                <w:szCs w:val="24"/>
              </w:rPr>
              <w:t xml:space="preserve"> </w:t>
            </w:r>
            <w:r w:rsidRPr="007B20CA">
              <w:rPr>
                <w:sz w:val="24"/>
                <w:szCs w:val="24"/>
              </w:rPr>
              <w:t>Дню</w:t>
            </w:r>
            <w:r w:rsidRPr="007B20CA">
              <w:rPr>
                <w:spacing w:val="-7"/>
                <w:sz w:val="24"/>
                <w:szCs w:val="24"/>
              </w:rPr>
              <w:t xml:space="preserve"> </w:t>
            </w:r>
            <w:r w:rsidRPr="007B20CA">
              <w:rPr>
                <w:sz w:val="24"/>
                <w:szCs w:val="24"/>
              </w:rPr>
              <w:t>Победы</w:t>
            </w:r>
          </w:p>
        </w:tc>
        <w:tc>
          <w:tcPr>
            <w:tcW w:w="1104" w:type="dxa"/>
          </w:tcPr>
          <w:p w:rsidR="00126CCA" w:rsidRPr="007B20CA" w:rsidRDefault="00126CCA" w:rsidP="00126CCA">
            <w:pPr>
              <w:pStyle w:val="TableParagraph"/>
              <w:spacing w:line="258" w:lineRule="exact"/>
              <w:ind w:left="128" w:right="123"/>
              <w:jc w:val="center"/>
              <w:rPr>
                <w:sz w:val="24"/>
                <w:szCs w:val="24"/>
              </w:rPr>
            </w:pPr>
            <w:r w:rsidRPr="007B20CA">
              <w:rPr>
                <w:sz w:val="24"/>
                <w:szCs w:val="24"/>
              </w:rPr>
              <w:t>10-11</w:t>
            </w:r>
          </w:p>
        </w:tc>
        <w:tc>
          <w:tcPr>
            <w:tcW w:w="1448" w:type="dxa"/>
          </w:tcPr>
          <w:p w:rsidR="00126CCA" w:rsidRPr="007B20CA" w:rsidRDefault="00126CCA" w:rsidP="00126CCA">
            <w:pPr>
              <w:pStyle w:val="TableParagraph"/>
              <w:spacing w:line="258" w:lineRule="exact"/>
              <w:ind w:left="84" w:right="71"/>
              <w:jc w:val="center"/>
              <w:rPr>
                <w:sz w:val="24"/>
                <w:szCs w:val="24"/>
              </w:rPr>
            </w:pPr>
            <w:r w:rsidRPr="007B20CA">
              <w:rPr>
                <w:sz w:val="24"/>
                <w:szCs w:val="24"/>
              </w:rPr>
              <w:t>май</w:t>
            </w:r>
          </w:p>
        </w:tc>
        <w:tc>
          <w:tcPr>
            <w:tcW w:w="2693" w:type="dxa"/>
          </w:tcPr>
          <w:p w:rsidR="00126CCA" w:rsidRPr="00126CCA" w:rsidRDefault="00126CCA" w:rsidP="00126CCA">
            <w:pPr>
              <w:pStyle w:val="TableParagraph"/>
              <w:spacing w:line="258" w:lineRule="exact"/>
              <w:rPr>
                <w:sz w:val="24"/>
                <w:szCs w:val="24"/>
                <w:lang w:val="ru-RU"/>
              </w:rPr>
            </w:pPr>
            <w:r w:rsidRPr="00126CCA">
              <w:rPr>
                <w:sz w:val="24"/>
                <w:szCs w:val="24"/>
                <w:lang w:val="ru-RU"/>
              </w:rPr>
              <w:t>классные</w:t>
            </w:r>
            <w:r w:rsidRPr="00126CCA">
              <w:rPr>
                <w:spacing w:val="45"/>
                <w:sz w:val="24"/>
                <w:szCs w:val="24"/>
                <w:lang w:val="ru-RU"/>
              </w:rPr>
              <w:t xml:space="preserve"> </w:t>
            </w:r>
            <w:r w:rsidRPr="00126CCA">
              <w:rPr>
                <w:sz w:val="24"/>
                <w:szCs w:val="24"/>
                <w:lang w:val="ru-RU"/>
              </w:rPr>
              <w:t>руководители, советник по воспитанию</w:t>
            </w:r>
          </w:p>
        </w:tc>
      </w:tr>
      <w:tr w:rsidR="00126CCA" w:rsidRPr="007B20CA" w:rsidTr="00126CCA">
        <w:trPr>
          <w:trHeight w:val="277"/>
        </w:trPr>
        <w:tc>
          <w:tcPr>
            <w:tcW w:w="10227" w:type="dxa"/>
            <w:gridSpan w:val="4"/>
          </w:tcPr>
          <w:p w:rsidR="00126CCA" w:rsidRPr="007B20CA" w:rsidRDefault="00126CCA" w:rsidP="00126CCA">
            <w:pPr>
              <w:pStyle w:val="TableParagraph"/>
              <w:spacing w:line="258" w:lineRule="exact"/>
              <w:ind w:left="2907" w:right="2907"/>
              <w:jc w:val="center"/>
              <w:rPr>
                <w:b/>
                <w:sz w:val="24"/>
                <w:szCs w:val="24"/>
              </w:rPr>
            </w:pPr>
            <w:r w:rsidRPr="007B20CA">
              <w:rPr>
                <w:b/>
                <w:spacing w:val="-1"/>
                <w:sz w:val="24"/>
                <w:szCs w:val="24"/>
              </w:rPr>
              <w:t>Модуль</w:t>
            </w:r>
            <w:r w:rsidRPr="007B20CA">
              <w:rPr>
                <w:b/>
                <w:spacing w:val="-14"/>
                <w:sz w:val="24"/>
                <w:szCs w:val="24"/>
              </w:rPr>
              <w:t xml:space="preserve"> </w:t>
            </w:r>
            <w:r w:rsidRPr="007B20CA">
              <w:rPr>
                <w:b/>
                <w:spacing w:val="-1"/>
                <w:sz w:val="24"/>
                <w:szCs w:val="24"/>
              </w:rPr>
              <w:t>«Экскурсии,</w:t>
            </w:r>
            <w:r w:rsidRPr="007B20CA">
              <w:rPr>
                <w:b/>
                <w:spacing w:val="-13"/>
                <w:sz w:val="24"/>
                <w:szCs w:val="24"/>
              </w:rPr>
              <w:t xml:space="preserve"> </w:t>
            </w:r>
            <w:r w:rsidRPr="007B20CA">
              <w:rPr>
                <w:b/>
                <w:sz w:val="24"/>
                <w:szCs w:val="24"/>
              </w:rPr>
              <w:t>экспедиции,</w:t>
            </w:r>
            <w:r w:rsidRPr="007B20CA">
              <w:rPr>
                <w:b/>
                <w:spacing w:val="-13"/>
                <w:sz w:val="24"/>
                <w:szCs w:val="24"/>
              </w:rPr>
              <w:t xml:space="preserve"> </w:t>
            </w:r>
            <w:r w:rsidRPr="007B20CA">
              <w:rPr>
                <w:b/>
                <w:sz w:val="24"/>
                <w:szCs w:val="24"/>
              </w:rPr>
              <w:t>походы»</w:t>
            </w:r>
          </w:p>
        </w:tc>
      </w:tr>
      <w:tr w:rsidR="00126CCA" w:rsidRPr="007B20CA" w:rsidTr="00126CCA">
        <w:trPr>
          <w:trHeight w:val="556"/>
        </w:trPr>
        <w:tc>
          <w:tcPr>
            <w:tcW w:w="4982" w:type="dxa"/>
          </w:tcPr>
          <w:p w:rsidR="00126CCA" w:rsidRPr="00126CCA" w:rsidRDefault="00126CCA" w:rsidP="00126CCA">
            <w:pPr>
              <w:pStyle w:val="TableParagraph"/>
              <w:spacing w:line="273" w:lineRule="exact"/>
              <w:rPr>
                <w:sz w:val="24"/>
                <w:szCs w:val="24"/>
                <w:lang w:val="ru-RU"/>
              </w:rPr>
            </w:pPr>
            <w:r w:rsidRPr="00126CCA">
              <w:rPr>
                <w:sz w:val="24"/>
                <w:szCs w:val="24"/>
                <w:lang w:val="ru-RU"/>
              </w:rPr>
              <w:t>Походы</w:t>
            </w:r>
            <w:r w:rsidRPr="00126CCA">
              <w:rPr>
                <w:spacing w:val="-7"/>
                <w:sz w:val="24"/>
                <w:szCs w:val="24"/>
                <w:lang w:val="ru-RU"/>
              </w:rPr>
              <w:t xml:space="preserve"> </w:t>
            </w:r>
            <w:r w:rsidRPr="00126CCA">
              <w:rPr>
                <w:sz w:val="24"/>
                <w:szCs w:val="24"/>
                <w:lang w:val="ru-RU"/>
              </w:rPr>
              <w:t>в</w:t>
            </w:r>
            <w:r w:rsidRPr="00126CCA">
              <w:rPr>
                <w:spacing w:val="-6"/>
                <w:sz w:val="24"/>
                <w:szCs w:val="24"/>
                <w:lang w:val="ru-RU"/>
              </w:rPr>
              <w:t xml:space="preserve"> </w:t>
            </w:r>
            <w:r w:rsidRPr="00126CCA">
              <w:rPr>
                <w:sz w:val="24"/>
                <w:szCs w:val="24"/>
                <w:lang w:val="ru-RU"/>
              </w:rPr>
              <w:t>театры,</w:t>
            </w:r>
            <w:r w:rsidRPr="00126CCA">
              <w:rPr>
                <w:spacing w:val="-6"/>
                <w:sz w:val="24"/>
                <w:szCs w:val="24"/>
                <w:lang w:val="ru-RU"/>
              </w:rPr>
              <w:t xml:space="preserve"> </w:t>
            </w:r>
            <w:r w:rsidRPr="00126CCA">
              <w:rPr>
                <w:sz w:val="24"/>
                <w:szCs w:val="24"/>
                <w:lang w:val="ru-RU"/>
              </w:rPr>
              <w:t>на</w:t>
            </w:r>
            <w:r w:rsidRPr="00126CCA">
              <w:rPr>
                <w:spacing w:val="-5"/>
                <w:sz w:val="24"/>
                <w:szCs w:val="24"/>
                <w:lang w:val="ru-RU"/>
              </w:rPr>
              <w:t xml:space="preserve"> </w:t>
            </w:r>
            <w:r w:rsidRPr="00126CCA">
              <w:rPr>
                <w:sz w:val="24"/>
                <w:szCs w:val="24"/>
                <w:lang w:val="ru-RU"/>
              </w:rPr>
              <w:t>выставки,</w:t>
            </w:r>
            <w:r w:rsidRPr="00126CCA">
              <w:rPr>
                <w:spacing w:val="-6"/>
                <w:sz w:val="24"/>
                <w:szCs w:val="24"/>
                <w:lang w:val="ru-RU"/>
              </w:rPr>
              <w:t xml:space="preserve"> </w:t>
            </w:r>
            <w:r w:rsidRPr="00126CCA">
              <w:rPr>
                <w:sz w:val="24"/>
                <w:szCs w:val="24"/>
                <w:lang w:val="ru-RU"/>
              </w:rPr>
              <w:t>в</w:t>
            </w:r>
            <w:r w:rsidRPr="00126CCA">
              <w:rPr>
                <w:spacing w:val="-2"/>
                <w:sz w:val="24"/>
                <w:szCs w:val="24"/>
                <w:lang w:val="ru-RU"/>
              </w:rPr>
              <w:t xml:space="preserve"> </w:t>
            </w:r>
            <w:r w:rsidRPr="00126CCA">
              <w:rPr>
                <w:sz w:val="24"/>
                <w:szCs w:val="24"/>
                <w:lang w:val="ru-RU"/>
              </w:rPr>
              <w:t>музеи</w:t>
            </w:r>
          </w:p>
        </w:tc>
        <w:tc>
          <w:tcPr>
            <w:tcW w:w="1104" w:type="dxa"/>
          </w:tcPr>
          <w:p w:rsidR="00126CCA" w:rsidRPr="007B20CA" w:rsidRDefault="00126CCA" w:rsidP="00126CCA">
            <w:pPr>
              <w:pStyle w:val="TableParagraph"/>
              <w:spacing w:line="273" w:lineRule="exact"/>
              <w:ind w:left="0" w:right="271"/>
              <w:jc w:val="right"/>
              <w:rPr>
                <w:sz w:val="24"/>
                <w:szCs w:val="24"/>
              </w:rPr>
            </w:pPr>
            <w:r w:rsidRPr="007B20CA">
              <w:rPr>
                <w:sz w:val="24"/>
                <w:szCs w:val="24"/>
              </w:rPr>
              <w:t>10-11</w:t>
            </w:r>
          </w:p>
        </w:tc>
        <w:tc>
          <w:tcPr>
            <w:tcW w:w="1448" w:type="dxa"/>
          </w:tcPr>
          <w:p w:rsidR="00126CCA" w:rsidRPr="007B20CA" w:rsidRDefault="00126CCA" w:rsidP="00126CCA">
            <w:pPr>
              <w:pStyle w:val="TableParagraph"/>
              <w:spacing w:line="273" w:lineRule="exact"/>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Pr>
          <w:p w:rsidR="00126CCA" w:rsidRPr="007B20CA" w:rsidRDefault="004F4A48" w:rsidP="00126CCA">
            <w:pPr>
              <w:pStyle w:val="TableParagraph"/>
              <w:tabs>
                <w:tab w:val="left" w:pos="1544"/>
                <w:tab w:val="left" w:pos="3487"/>
              </w:tabs>
              <w:spacing w:line="274" w:lineRule="exact"/>
              <w:ind w:right="94"/>
              <w:rPr>
                <w:sz w:val="24"/>
                <w:szCs w:val="24"/>
              </w:rPr>
            </w:pPr>
            <w:r w:rsidRPr="007B20CA">
              <w:rPr>
                <w:sz w:val="24"/>
                <w:szCs w:val="24"/>
              </w:rPr>
              <w:t>К</w:t>
            </w:r>
            <w:r w:rsidR="00126CCA" w:rsidRPr="007B20CA">
              <w:rPr>
                <w:sz w:val="24"/>
                <w:szCs w:val="24"/>
              </w:rPr>
              <w:t>лассные</w:t>
            </w:r>
            <w:r>
              <w:rPr>
                <w:sz w:val="24"/>
                <w:szCs w:val="24"/>
                <w:lang w:val="ru-RU"/>
              </w:rPr>
              <w:t xml:space="preserve"> </w:t>
            </w:r>
            <w:r w:rsidR="00126CCA" w:rsidRPr="007B20CA">
              <w:rPr>
                <w:sz w:val="24"/>
                <w:szCs w:val="24"/>
              </w:rPr>
              <w:t>руководители,</w:t>
            </w:r>
            <w:r>
              <w:rPr>
                <w:sz w:val="24"/>
                <w:szCs w:val="24"/>
                <w:lang w:val="ru-RU"/>
              </w:rPr>
              <w:t xml:space="preserve"> </w:t>
            </w:r>
            <w:r w:rsidR="00126CCA" w:rsidRPr="007B20CA">
              <w:rPr>
                <w:spacing w:val="-1"/>
                <w:sz w:val="24"/>
                <w:szCs w:val="24"/>
              </w:rPr>
              <w:t>родительский</w:t>
            </w:r>
            <w:r>
              <w:rPr>
                <w:spacing w:val="-1"/>
                <w:sz w:val="24"/>
                <w:szCs w:val="24"/>
                <w:lang w:val="ru-RU"/>
              </w:rPr>
              <w:t xml:space="preserve"> </w:t>
            </w:r>
            <w:r w:rsidR="00126CCA" w:rsidRPr="007B20CA">
              <w:rPr>
                <w:spacing w:val="-57"/>
                <w:sz w:val="24"/>
                <w:szCs w:val="24"/>
              </w:rPr>
              <w:t xml:space="preserve"> </w:t>
            </w:r>
            <w:r>
              <w:rPr>
                <w:spacing w:val="-57"/>
                <w:sz w:val="24"/>
                <w:szCs w:val="24"/>
                <w:lang w:val="ru-RU"/>
              </w:rPr>
              <w:t xml:space="preserve"> </w:t>
            </w:r>
            <w:r w:rsidR="00126CCA" w:rsidRPr="007B20CA">
              <w:rPr>
                <w:sz w:val="24"/>
                <w:szCs w:val="24"/>
              </w:rPr>
              <w:t>комитет</w:t>
            </w:r>
          </w:p>
        </w:tc>
      </w:tr>
      <w:tr w:rsidR="00126CCA" w:rsidRPr="007B20CA" w:rsidTr="00126CCA">
        <w:trPr>
          <w:trHeight w:val="549"/>
        </w:trPr>
        <w:tc>
          <w:tcPr>
            <w:tcW w:w="4982" w:type="dxa"/>
            <w:tcBorders>
              <w:bottom w:val="single" w:sz="6" w:space="0" w:color="000000"/>
            </w:tcBorders>
          </w:tcPr>
          <w:p w:rsidR="00126CCA" w:rsidRPr="00126CCA" w:rsidRDefault="00126CCA" w:rsidP="00126CCA">
            <w:pPr>
              <w:pStyle w:val="TableParagraph"/>
              <w:rPr>
                <w:sz w:val="24"/>
                <w:szCs w:val="24"/>
                <w:lang w:val="ru-RU"/>
              </w:rPr>
            </w:pPr>
            <w:r w:rsidRPr="00126CCA">
              <w:rPr>
                <w:sz w:val="24"/>
                <w:szCs w:val="24"/>
                <w:lang w:val="ru-RU"/>
              </w:rPr>
              <w:t>Экскурсии</w:t>
            </w:r>
            <w:r w:rsidRPr="00126CCA">
              <w:rPr>
                <w:spacing w:val="-10"/>
                <w:sz w:val="24"/>
                <w:szCs w:val="24"/>
                <w:lang w:val="ru-RU"/>
              </w:rPr>
              <w:t xml:space="preserve"> </w:t>
            </w:r>
            <w:r w:rsidRPr="00126CCA">
              <w:rPr>
                <w:sz w:val="24"/>
                <w:szCs w:val="24"/>
                <w:lang w:val="ru-RU"/>
              </w:rPr>
              <w:t>по</w:t>
            </w:r>
            <w:r w:rsidRPr="00126CCA">
              <w:rPr>
                <w:spacing w:val="-10"/>
                <w:sz w:val="24"/>
                <w:szCs w:val="24"/>
                <w:lang w:val="ru-RU"/>
              </w:rPr>
              <w:t xml:space="preserve"> </w:t>
            </w:r>
            <w:r w:rsidRPr="00126CCA">
              <w:rPr>
                <w:sz w:val="24"/>
                <w:szCs w:val="24"/>
                <w:lang w:val="ru-RU"/>
              </w:rPr>
              <w:t>патриотической</w:t>
            </w:r>
            <w:r w:rsidRPr="00126CCA">
              <w:rPr>
                <w:spacing w:val="-9"/>
                <w:sz w:val="24"/>
                <w:szCs w:val="24"/>
                <w:lang w:val="ru-RU"/>
              </w:rPr>
              <w:t xml:space="preserve"> </w:t>
            </w:r>
            <w:r w:rsidRPr="00126CCA">
              <w:rPr>
                <w:sz w:val="24"/>
                <w:szCs w:val="24"/>
                <w:lang w:val="ru-RU"/>
              </w:rPr>
              <w:t>тематике,</w:t>
            </w:r>
            <w:r w:rsidRPr="00126CCA">
              <w:rPr>
                <w:spacing w:val="-9"/>
                <w:sz w:val="24"/>
                <w:szCs w:val="24"/>
                <w:lang w:val="ru-RU"/>
              </w:rPr>
              <w:t xml:space="preserve"> </w:t>
            </w:r>
            <w:r w:rsidRPr="00126CCA">
              <w:rPr>
                <w:sz w:val="24"/>
                <w:szCs w:val="24"/>
                <w:lang w:val="ru-RU"/>
              </w:rPr>
              <w:t>профориентации</w:t>
            </w:r>
          </w:p>
        </w:tc>
        <w:tc>
          <w:tcPr>
            <w:tcW w:w="1104" w:type="dxa"/>
            <w:tcBorders>
              <w:bottom w:val="single" w:sz="6" w:space="0" w:color="000000"/>
            </w:tcBorders>
          </w:tcPr>
          <w:p w:rsidR="00126CCA" w:rsidRPr="007B20CA" w:rsidRDefault="00126CCA" w:rsidP="00126CCA">
            <w:pPr>
              <w:pStyle w:val="TableParagraph"/>
              <w:ind w:left="0" w:right="271"/>
              <w:jc w:val="right"/>
              <w:rPr>
                <w:sz w:val="24"/>
                <w:szCs w:val="24"/>
              </w:rPr>
            </w:pPr>
            <w:r w:rsidRPr="007B20CA">
              <w:rPr>
                <w:sz w:val="24"/>
                <w:szCs w:val="24"/>
              </w:rPr>
              <w:t>10-11</w:t>
            </w:r>
          </w:p>
        </w:tc>
        <w:tc>
          <w:tcPr>
            <w:tcW w:w="1448" w:type="dxa"/>
            <w:tcBorders>
              <w:bottom w:val="single" w:sz="6" w:space="0" w:color="000000"/>
            </w:tcBorders>
          </w:tcPr>
          <w:p w:rsidR="00126CCA" w:rsidRPr="007B20CA" w:rsidRDefault="00126CCA" w:rsidP="00126CCA">
            <w:pPr>
              <w:pStyle w:val="TableParagraph"/>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Borders>
              <w:bottom w:val="single" w:sz="6" w:space="0" w:color="000000"/>
            </w:tcBorders>
          </w:tcPr>
          <w:p w:rsidR="00126CCA" w:rsidRPr="007B20CA" w:rsidRDefault="004F4A48" w:rsidP="00126CCA">
            <w:pPr>
              <w:pStyle w:val="TableParagraph"/>
              <w:tabs>
                <w:tab w:val="left" w:pos="1544"/>
                <w:tab w:val="left" w:pos="3487"/>
              </w:tabs>
              <w:spacing w:line="267" w:lineRule="exact"/>
              <w:rPr>
                <w:sz w:val="24"/>
                <w:szCs w:val="24"/>
              </w:rPr>
            </w:pPr>
            <w:r w:rsidRPr="007B20CA">
              <w:rPr>
                <w:sz w:val="24"/>
                <w:szCs w:val="24"/>
              </w:rPr>
              <w:t>К</w:t>
            </w:r>
            <w:r w:rsidR="00126CCA" w:rsidRPr="007B20CA">
              <w:rPr>
                <w:sz w:val="24"/>
                <w:szCs w:val="24"/>
              </w:rPr>
              <w:t>лассные</w:t>
            </w:r>
            <w:r>
              <w:rPr>
                <w:sz w:val="24"/>
                <w:szCs w:val="24"/>
                <w:lang w:val="ru-RU"/>
              </w:rPr>
              <w:t xml:space="preserve"> </w:t>
            </w:r>
            <w:r w:rsidR="00126CCA" w:rsidRPr="007B20CA">
              <w:rPr>
                <w:sz w:val="24"/>
                <w:szCs w:val="24"/>
              </w:rPr>
              <w:t>руководители,</w:t>
            </w:r>
            <w:r>
              <w:rPr>
                <w:sz w:val="24"/>
                <w:szCs w:val="24"/>
                <w:lang w:val="ru-RU"/>
              </w:rPr>
              <w:t xml:space="preserve"> </w:t>
            </w:r>
            <w:r w:rsidR="00126CCA" w:rsidRPr="007B20CA">
              <w:rPr>
                <w:sz w:val="24"/>
                <w:szCs w:val="24"/>
              </w:rPr>
              <w:t>родительский комитет</w:t>
            </w:r>
          </w:p>
        </w:tc>
      </w:tr>
      <w:tr w:rsidR="00126CCA" w:rsidRPr="007B20CA" w:rsidTr="00126CCA">
        <w:trPr>
          <w:trHeight w:val="549"/>
        </w:trPr>
        <w:tc>
          <w:tcPr>
            <w:tcW w:w="4982" w:type="dxa"/>
            <w:tcBorders>
              <w:top w:val="single" w:sz="6" w:space="0" w:color="000000"/>
            </w:tcBorders>
          </w:tcPr>
          <w:p w:rsidR="00126CCA" w:rsidRPr="00126CCA" w:rsidRDefault="00126CCA" w:rsidP="00126CCA">
            <w:pPr>
              <w:pStyle w:val="TableParagraph"/>
              <w:spacing w:line="265" w:lineRule="exact"/>
              <w:rPr>
                <w:sz w:val="24"/>
                <w:szCs w:val="24"/>
                <w:lang w:val="ru-RU"/>
              </w:rPr>
            </w:pPr>
            <w:r w:rsidRPr="00126CCA">
              <w:rPr>
                <w:spacing w:val="-1"/>
                <w:sz w:val="24"/>
                <w:szCs w:val="24"/>
                <w:lang w:val="ru-RU"/>
              </w:rPr>
              <w:t>Походы</w:t>
            </w:r>
            <w:r w:rsidRPr="00126CCA">
              <w:rPr>
                <w:spacing w:val="-13"/>
                <w:sz w:val="24"/>
                <w:szCs w:val="24"/>
                <w:lang w:val="ru-RU"/>
              </w:rPr>
              <w:t xml:space="preserve"> </w:t>
            </w:r>
            <w:r w:rsidRPr="00126CCA">
              <w:rPr>
                <w:spacing w:val="-1"/>
                <w:sz w:val="24"/>
                <w:szCs w:val="24"/>
                <w:lang w:val="ru-RU"/>
              </w:rPr>
              <w:t>выходного</w:t>
            </w:r>
            <w:r w:rsidRPr="00126CCA">
              <w:rPr>
                <w:spacing w:val="-8"/>
                <w:sz w:val="24"/>
                <w:szCs w:val="24"/>
                <w:lang w:val="ru-RU"/>
              </w:rPr>
              <w:t xml:space="preserve"> </w:t>
            </w:r>
            <w:r w:rsidRPr="00126CCA">
              <w:rPr>
                <w:spacing w:val="-1"/>
                <w:sz w:val="24"/>
                <w:szCs w:val="24"/>
                <w:lang w:val="ru-RU"/>
              </w:rPr>
              <w:t>дня,</w:t>
            </w:r>
            <w:r w:rsidRPr="00126CCA">
              <w:rPr>
                <w:spacing w:val="-9"/>
                <w:sz w:val="24"/>
                <w:szCs w:val="24"/>
                <w:lang w:val="ru-RU"/>
              </w:rPr>
              <w:t xml:space="preserve"> </w:t>
            </w:r>
            <w:r w:rsidRPr="00126CCA">
              <w:rPr>
                <w:spacing w:val="-1"/>
                <w:sz w:val="24"/>
                <w:szCs w:val="24"/>
                <w:lang w:val="ru-RU"/>
              </w:rPr>
              <w:t>экскурсии,</w:t>
            </w:r>
            <w:r w:rsidRPr="00126CCA">
              <w:rPr>
                <w:spacing w:val="-8"/>
                <w:sz w:val="24"/>
                <w:szCs w:val="24"/>
                <w:lang w:val="ru-RU"/>
              </w:rPr>
              <w:t xml:space="preserve"> </w:t>
            </w:r>
            <w:r w:rsidRPr="00126CCA">
              <w:rPr>
                <w:spacing w:val="-1"/>
                <w:sz w:val="24"/>
                <w:szCs w:val="24"/>
                <w:lang w:val="ru-RU"/>
              </w:rPr>
              <w:t>походы,</w:t>
            </w:r>
            <w:r w:rsidRPr="00126CCA">
              <w:rPr>
                <w:spacing w:val="-13"/>
                <w:sz w:val="24"/>
                <w:szCs w:val="24"/>
                <w:lang w:val="ru-RU"/>
              </w:rPr>
              <w:t xml:space="preserve"> </w:t>
            </w:r>
            <w:r w:rsidRPr="00126CCA">
              <w:rPr>
                <w:spacing w:val="-1"/>
                <w:sz w:val="24"/>
                <w:szCs w:val="24"/>
                <w:lang w:val="ru-RU"/>
              </w:rPr>
              <w:t>экспедиции</w:t>
            </w:r>
          </w:p>
        </w:tc>
        <w:tc>
          <w:tcPr>
            <w:tcW w:w="1104" w:type="dxa"/>
            <w:tcBorders>
              <w:top w:val="single" w:sz="6" w:space="0" w:color="000000"/>
            </w:tcBorders>
          </w:tcPr>
          <w:p w:rsidR="00126CCA" w:rsidRPr="007B20CA" w:rsidRDefault="00126CCA" w:rsidP="00126CCA">
            <w:pPr>
              <w:pStyle w:val="TableParagraph"/>
              <w:spacing w:line="265" w:lineRule="exact"/>
              <w:ind w:left="0" w:right="271"/>
              <w:jc w:val="right"/>
              <w:rPr>
                <w:sz w:val="24"/>
                <w:szCs w:val="24"/>
              </w:rPr>
            </w:pPr>
            <w:r w:rsidRPr="007B20CA">
              <w:rPr>
                <w:sz w:val="24"/>
                <w:szCs w:val="24"/>
              </w:rPr>
              <w:t>10-11</w:t>
            </w:r>
          </w:p>
        </w:tc>
        <w:tc>
          <w:tcPr>
            <w:tcW w:w="1448" w:type="dxa"/>
            <w:tcBorders>
              <w:top w:val="single" w:sz="6" w:space="0" w:color="000000"/>
            </w:tcBorders>
          </w:tcPr>
          <w:p w:rsidR="00126CCA" w:rsidRPr="007B20CA" w:rsidRDefault="00126CCA" w:rsidP="00126CCA">
            <w:pPr>
              <w:pStyle w:val="TableParagraph"/>
              <w:spacing w:line="265" w:lineRule="exact"/>
              <w:ind w:left="87" w:right="69"/>
              <w:jc w:val="center"/>
              <w:rPr>
                <w:sz w:val="24"/>
                <w:szCs w:val="24"/>
              </w:rPr>
            </w:pPr>
            <w:r w:rsidRPr="007B20CA">
              <w:rPr>
                <w:sz w:val="24"/>
                <w:szCs w:val="24"/>
              </w:rPr>
              <w:t>в</w:t>
            </w:r>
            <w:r w:rsidRPr="007B20CA">
              <w:rPr>
                <w:spacing w:val="-4"/>
                <w:sz w:val="24"/>
                <w:szCs w:val="24"/>
              </w:rPr>
              <w:t xml:space="preserve"> </w:t>
            </w:r>
            <w:r w:rsidRPr="007B20CA">
              <w:rPr>
                <w:sz w:val="24"/>
                <w:szCs w:val="24"/>
              </w:rPr>
              <w:t>течение</w:t>
            </w:r>
            <w:r w:rsidRPr="007B20CA">
              <w:rPr>
                <w:spacing w:val="-9"/>
                <w:sz w:val="24"/>
                <w:szCs w:val="24"/>
              </w:rPr>
              <w:t xml:space="preserve"> </w:t>
            </w:r>
            <w:r w:rsidRPr="007B20CA">
              <w:rPr>
                <w:sz w:val="24"/>
                <w:szCs w:val="24"/>
              </w:rPr>
              <w:t>года</w:t>
            </w:r>
          </w:p>
        </w:tc>
        <w:tc>
          <w:tcPr>
            <w:tcW w:w="2693" w:type="dxa"/>
            <w:tcBorders>
              <w:top w:val="single" w:sz="6" w:space="0" w:color="000000"/>
            </w:tcBorders>
          </w:tcPr>
          <w:p w:rsidR="00126CCA" w:rsidRPr="007B20CA" w:rsidRDefault="004F4A48" w:rsidP="00126CCA">
            <w:pPr>
              <w:pStyle w:val="TableParagraph"/>
              <w:tabs>
                <w:tab w:val="left" w:pos="1544"/>
                <w:tab w:val="left" w:pos="3487"/>
              </w:tabs>
              <w:spacing w:line="264" w:lineRule="exact"/>
              <w:rPr>
                <w:sz w:val="24"/>
                <w:szCs w:val="24"/>
              </w:rPr>
            </w:pPr>
            <w:r w:rsidRPr="007B20CA">
              <w:rPr>
                <w:sz w:val="24"/>
                <w:szCs w:val="24"/>
              </w:rPr>
              <w:t>К</w:t>
            </w:r>
            <w:r w:rsidR="00126CCA" w:rsidRPr="007B20CA">
              <w:rPr>
                <w:sz w:val="24"/>
                <w:szCs w:val="24"/>
              </w:rPr>
              <w:t>лассные</w:t>
            </w:r>
            <w:r>
              <w:rPr>
                <w:sz w:val="24"/>
                <w:szCs w:val="24"/>
                <w:lang w:val="ru-RU"/>
              </w:rPr>
              <w:t xml:space="preserve"> </w:t>
            </w:r>
            <w:r w:rsidR="00126CCA" w:rsidRPr="007B20CA">
              <w:rPr>
                <w:sz w:val="24"/>
                <w:szCs w:val="24"/>
              </w:rPr>
              <w:t>руководители,</w:t>
            </w:r>
            <w:r>
              <w:rPr>
                <w:sz w:val="24"/>
                <w:szCs w:val="24"/>
                <w:lang w:val="ru-RU"/>
              </w:rPr>
              <w:t xml:space="preserve"> </w:t>
            </w:r>
            <w:r w:rsidR="00126CCA" w:rsidRPr="007B20CA">
              <w:rPr>
                <w:sz w:val="24"/>
                <w:szCs w:val="24"/>
              </w:rPr>
              <w:t>родительский комитет</w:t>
            </w:r>
          </w:p>
        </w:tc>
      </w:tr>
    </w:tbl>
    <w:p w:rsidR="00366BAA" w:rsidRPr="005D4B91" w:rsidRDefault="00366BAA" w:rsidP="005D4B91">
      <w:pPr>
        <w:tabs>
          <w:tab w:val="left" w:pos="993"/>
        </w:tabs>
        <w:ind w:firstLine="709"/>
        <w:jc w:val="center"/>
        <w:rPr>
          <w:rFonts w:ascii="Times New Roman" w:hAnsi="Times New Roman" w:cs="Times New Roman"/>
          <w:b/>
          <w:sz w:val="28"/>
          <w:szCs w:val="28"/>
          <w:lang w:eastAsia="en-US"/>
        </w:rPr>
      </w:pPr>
    </w:p>
    <w:p w:rsidR="00366BAA" w:rsidRPr="005D4B91" w:rsidRDefault="00366BAA" w:rsidP="005D4B91">
      <w:pPr>
        <w:ind w:firstLine="709"/>
        <w:rPr>
          <w:rFonts w:ascii="Times New Roman" w:hAnsi="Times New Roman" w:cs="Times New Roman"/>
          <w:color w:val="FF0000"/>
          <w:sz w:val="28"/>
          <w:szCs w:val="28"/>
        </w:rPr>
      </w:pPr>
    </w:p>
    <w:p w:rsidR="00321705" w:rsidRPr="005D4B91" w:rsidRDefault="00321705" w:rsidP="005D4B91">
      <w:pPr>
        <w:ind w:firstLine="709"/>
        <w:jc w:val="center"/>
        <w:rPr>
          <w:rFonts w:ascii="Times New Roman" w:hAnsi="Times New Roman" w:cs="Times New Roman"/>
          <w:b/>
          <w:sz w:val="28"/>
          <w:szCs w:val="28"/>
          <w:lang w:eastAsia="en-US"/>
        </w:rPr>
      </w:pPr>
    </w:p>
    <w:p w:rsidR="00321705" w:rsidRPr="005D4B91" w:rsidRDefault="00321705" w:rsidP="005D4B91">
      <w:pPr>
        <w:ind w:firstLine="709"/>
        <w:jc w:val="center"/>
        <w:rPr>
          <w:rFonts w:ascii="Times New Roman" w:hAnsi="Times New Roman" w:cs="Times New Roman"/>
          <w:b/>
          <w:sz w:val="28"/>
          <w:szCs w:val="28"/>
          <w:lang w:eastAsia="en-US"/>
        </w:rPr>
      </w:pPr>
    </w:p>
    <w:p w:rsidR="00321705" w:rsidRPr="005D4B91" w:rsidRDefault="00321705" w:rsidP="005D4B91">
      <w:pPr>
        <w:widowControl/>
        <w:autoSpaceDE/>
        <w:autoSpaceDN/>
        <w:adjustRightInd/>
        <w:ind w:firstLine="709"/>
        <w:rPr>
          <w:rFonts w:ascii="Times New Roman" w:hAnsi="Times New Roman" w:cs="Times New Roman"/>
          <w:sz w:val="28"/>
          <w:szCs w:val="28"/>
          <w:lang w:eastAsia="en-US"/>
        </w:rPr>
        <w:sectPr w:rsidR="00321705" w:rsidRPr="005D4B91" w:rsidSect="005D4B91">
          <w:headerReference w:type="default" r:id="rId9"/>
          <w:footerReference w:type="default" r:id="rId10"/>
          <w:type w:val="nextColumn"/>
          <w:pgSz w:w="11901" w:h="16800"/>
          <w:pgMar w:top="1134" w:right="1134" w:bottom="1134" w:left="1134" w:header="720" w:footer="720" w:gutter="0"/>
          <w:cols w:space="720"/>
          <w:noEndnote/>
          <w:docGrid w:linePitch="326"/>
        </w:sectPr>
      </w:pPr>
    </w:p>
    <w:p w:rsidR="00321705" w:rsidRPr="005D4B91" w:rsidRDefault="00321705" w:rsidP="005D4B91">
      <w:pPr>
        <w:ind w:firstLine="709"/>
        <w:rPr>
          <w:rFonts w:ascii="Times New Roman" w:hAnsi="Times New Roman" w:cs="Times New Roman"/>
          <w:b/>
          <w:sz w:val="28"/>
          <w:szCs w:val="28"/>
        </w:rPr>
      </w:pPr>
      <w:r w:rsidRPr="005D4B91">
        <w:rPr>
          <w:rFonts w:ascii="Times New Roman" w:hAnsi="Times New Roman" w:cs="Times New Roman"/>
          <w:b/>
          <w:sz w:val="28"/>
          <w:szCs w:val="28"/>
        </w:rPr>
        <w:lastRenderedPageBreak/>
        <w:t>3.5.</w:t>
      </w:r>
      <w:r w:rsidRPr="005D4B91">
        <w:rPr>
          <w:rFonts w:ascii="Times New Roman" w:hAnsi="Times New Roman" w:cs="Times New Roman"/>
          <w:b/>
          <w:sz w:val="28"/>
          <w:szCs w:val="28"/>
          <w:lang w:val="en-US"/>
        </w:rPr>
        <w:t> </w:t>
      </w:r>
      <w:r w:rsidRPr="005D4B91">
        <w:rPr>
          <w:rFonts w:ascii="Times New Roman" w:hAnsi="Times New Roman" w:cs="Times New Roman"/>
          <w:b/>
          <w:sz w:val="28"/>
          <w:szCs w:val="28"/>
        </w:rPr>
        <w:t xml:space="preserve">ХАРАКТЕРИСТИКА УСЛОВИЙ РЕАЛИЗАЦИИ ПРОГРАММЫ </w:t>
      </w:r>
    </w:p>
    <w:p w:rsidR="00321705" w:rsidRPr="005D4B91" w:rsidRDefault="00321705" w:rsidP="005D4B91">
      <w:pPr>
        <w:widowControl/>
        <w:autoSpaceDE/>
        <w:autoSpaceDN/>
        <w:adjustRightInd/>
        <w:ind w:firstLine="709"/>
        <w:rPr>
          <w:rFonts w:ascii="Times New Roman" w:hAnsi="Times New Roman" w:cs="Times New Roman"/>
          <w:sz w:val="28"/>
          <w:szCs w:val="28"/>
          <w:lang w:eastAsia="en-US"/>
        </w:rPr>
      </w:pPr>
    </w:p>
    <w:p w:rsidR="00321705" w:rsidRPr="005D4B91" w:rsidRDefault="00321705" w:rsidP="005D4B91">
      <w:pPr>
        <w:widowControl/>
        <w:suppressAutoHyphens/>
        <w:autoSpaceDE/>
        <w:autoSpaceDN/>
        <w:adjustRightInd/>
        <w:ind w:firstLine="709"/>
        <w:rPr>
          <w:rFonts w:ascii="Times New Roman" w:hAnsi="Times New Roman" w:cs="Times New Roman"/>
          <w:b/>
          <w:sz w:val="28"/>
          <w:szCs w:val="28"/>
          <w:lang w:eastAsia="en-US"/>
        </w:rPr>
      </w:pPr>
      <w:bookmarkStart w:id="503" w:name="_Toc435412743"/>
      <w:bookmarkStart w:id="504" w:name="_Toc453968218"/>
      <w:r w:rsidRPr="005D4B91">
        <w:rPr>
          <w:rFonts w:ascii="Times New Roman" w:hAnsi="Times New Roman" w:cs="Times New Roman"/>
          <w:b/>
          <w:sz w:val="28"/>
          <w:szCs w:val="28"/>
          <w:lang w:eastAsia="en-US"/>
        </w:rPr>
        <w:t>3.5.1. Кадровые условия</w:t>
      </w:r>
      <w:bookmarkEnd w:id="503"/>
      <w:bookmarkEnd w:id="504"/>
    </w:p>
    <w:p w:rsidR="00321705" w:rsidRPr="005D4B91" w:rsidRDefault="00321705" w:rsidP="005D4B91">
      <w:pPr>
        <w:widowControl/>
        <w:suppressAutoHyphens/>
        <w:autoSpaceDE/>
        <w:autoSpaceDN/>
        <w:adjustRightInd/>
        <w:ind w:firstLine="709"/>
        <w:rPr>
          <w:rFonts w:ascii="Times New Roman" w:hAnsi="Times New Roman" w:cs="Times New Roman"/>
          <w:sz w:val="28"/>
          <w:szCs w:val="28"/>
        </w:rPr>
      </w:pP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Кадровые условия реализации Программы включают:</w:t>
      </w:r>
    </w:p>
    <w:p w:rsidR="00321705" w:rsidRPr="005D4B91" w:rsidRDefault="00321705" w:rsidP="005D4B91">
      <w:pPr>
        <w:ind w:firstLine="709"/>
        <w:rPr>
          <w:rFonts w:ascii="Times New Roman" w:hAnsi="Times New Roman" w:cs="Times New Roman"/>
          <w:sz w:val="28"/>
          <w:szCs w:val="28"/>
        </w:rPr>
      </w:pPr>
      <w:bookmarkStart w:id="505" w:name="sub_1182"/>
      <w:r w:rsidRPr="005D4B91">
        <w:rPr>
          <w:rFonts w:ascii="Times New Roman" w:hAnsi="Times New Roman" w:cs="Times New Roman"/>
          <w:sz w:val="28"/>
          <w:szCs w:val="28"/>
        </w:rPr>
        <w:t>- укомплектованность организации педагогическими, руководящими и иными работниками;</w:t>
      </w:r>
    </w:p>
    <w:bookmarkEnd w:id="505"/>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уровень квалификации педагогических, руководящих и иных работников организации, осуществляющей образовательную деятельность;</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непрерывность профессионального развития педагогических и руководящих работников организации, осуществляющей образовательную деятельность, реализующей основную образовательную программу.</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Организация укомплектована квалифицированными кадрами. Уровень квалификации работников организации, осуществляющей образовательную деятельность, реализующей основную образовательную программу, для каждой занимаемой должности соответствует квалификационным характеристикам по соответствующей должности.</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Соответствие уровня квалификации работников организации, осуществляющей образовательную деятельность, реализующей основную образовательную программу, требованиям, предъявляемым к квалификационным категориям (первой или высшей), а также занимаемым ими должностям, устанавливается при их аттестации.</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Квалификация педагогических работников организаций, осуществляющих </w:t>
      </w:r>
      <w:proofErr w:type="gramStart"/>
      <w:r w:rsidRPr="005D4B91">
        <w:rPr>
          <w:rFonts w:ascii="Times New Roman" w:hAnsi="Times New Roman" w:cs="Times New Roman"/>
          <w:sz w:val="28"/>
          <w:szCs w:val="28"/>
        </w:rPr>
        <w:t>образовательную деятельность</w:t>
      </w:r>
      <w:proofErr w:type="gramEnd"/>
      <w:r w:rsidRPr="005D4B91">
        <w:rPr>
          <w:rFonts w:ascii="Times New Roman" w:hAnsi="Times New Roman" w:cs="Times New Roman"/>
          <w:sz w:val="28"/>
          <w:szCs w:val="28"/>
        </w:rPr>
        <w:t xml:space="preserve"> отражает:</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компетентность в соответствующих предметных областях знания и методах обучения;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сформированность гуманистической позиции, позитивной направленности на педагогическую деятельность;</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общую культуру, определяющую характер и стиль педагогической деятельности, влияющую на успешность педагогического общения и позицию педагога;</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самоорганизованность, эмоциональную устойчивость.</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У педагогических работников, реализующих Программу, сформированы основные компетенции, необходимые для обеспечения реализации требований Стандарта и успешного достижения обучающимися планируемых результатов освоения Программы, в т.ч. умения: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обеспечивать условия для успешной деятельности, позитивной мотивации, а также самомотивирования обучающихся;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осуществлять самостоятельный поиск и анализ информации с помощью современных информационно-поисковых технологий;</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 разрабатывать программы учебных предметов, курсов, методические и дидактические материалы, выбирать учебники и учебно-методическую литературу, рекомендовать обучающимся дополнительные источники информации, </w:t>
      </w:r>
      <w:r w:rsidR="00E60BC0"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интернет-ресурсы;</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lastRenderedPageBreak/>
        <w:t xml:space="preserve">- выявлять и отражать в основной образовательной программе специфику особых образовательных потребностей (включая региональные, национальные и (или) этнокультурные, личностные, </w:t>
      </w:r>
      <w:r w:rsidR="00E60BC0"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потребности одаренных детей, детей с ограниченными возможностями здоровья и детей-инвалидов);</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организовывать и сопровождать учебно-исследовательскую и проектную деятельность обучающихся, выполнение ими индивидуального проекта;</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реализовывать педагогическое оценивание деятельности обучающихся в соответствии с требованиями Стандарта, включая: проведение стартовой и промежуточной диагностики, внутришкольного мониторинга, осуществление комплексной оценки способности обучающихся решать учебно-практические и учебно-познавательные задачи; использование стандартизированных и нестандартизированных работ; проведение интерпретации результатов достижений обучающихся;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использовать возможности ИКТ, работать с текстовыми редакторами, электронными таблицами, электронной почтой и браузерами, мультимедийным оборудованием.</w:t>
      </w:r>
    </w:p>
    <w:p w:rsidR="00321705" w:rsidRPr="005D4B91" w:rsidRDefault="00321705" w:rsidP="005D4B91">
      <w:pPr>
        <w:ind w:firstLine="709"/>
        <w:rPr>
          <w:rFonts w:ascii="Times New Roman" w:hAnsi="Times New Roman" w:cs="Times New Roman"/>
          <w:sz w:val="28"/>
          <w:szCs w:val="28"/>
        </w:rPr>
      </w:pPr>
      <w:bookmarkStart w:id="506" w:name="sub_1184"/>
      <w:r w:rsidRPr="005D4B91">
        <w:rPr>
          <w:rFonts w:ascii="Times New Roman" w:hAnsi="Times New Roman" w:cs="Times New Roman"/>
          <w:sz w:val="28"/>
          <w:szCs w:val="28"/>
        </w:rPr>
        <w:t>Непрерывность профессионального развития работников организации обеспечивается освоением ими дополнительных профессиональных программ по профилю педагогической деятельности не реже чем один раз в три года.</w:t>
      </w:r>
    </w:p>
    <w:p w:rsidR="00321705" w:rsidRPr="005D4B91" w:rsidRDefault="00321705" w:rsidP="005D4B91">
      <w:pPr>
        <w:ind w:firstLine="709"/>
        <w:rPr>
          <w:rFonts w:ascii="Times New Roman" w:hAnsi="Times New Roman" w:cs="Times New Roman"/>
          <w:sz w:val="28"/>
          <w:szCs w:val="28"/>
        </w:rPr>
      </w:pPr>
      <w:bookmarkStart w:id="507" w:name="sub_1185"/>
      <w:bookmarkEnd w:id="506"/>
      <w:r w:rsidRPr="005D4B91">
        <w:rPr>
          <w:rFonts w:ascii="Times New Roman" w:hAnsi="Times New Roman" w:cs="Times New Roman"/>
          <w:sz w:val="28"/>
          <w:szCs w:val="28"/>
        </w:rPr>
        <w:t>В организации созданы условия для:</w:t>
      </w:r>
    </w:p>
    <w:bookmarkEnd w:id="507"/>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реализации электронного обучения, применения дистанционных образовательных технологий, а также сетевого взаимодействия с организациями, осуществляющими образовательную деятельность, обеспечивающими возможность восполнения недостающих кадровых ресурсов;</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оказания постоянной научно-теоретической, методической и информационной поддержки педагогических работников по вопросам реализации основной образовательной программы, использования инновационного опыта других организаций, осуществляющих образовательную деятельность;</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стимулирования непрерывного повышения уровня квалификации педагогических работников, их методологической культуры, личностного профессионального роста, использования ими современных педагогических технологий;</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повышения эффективности и качества педагогического труда;</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выявления, развития и использования потенциальных возможностей педагогических работников;</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осуществления мониторинга результатов педагогического труда;</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выявления, развития и использования потенциальных возможностей педагогических работников;</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осуществления мониторинга результатов педагогического труда.</w:t>
      </w:r>
    </w:p>
    <w:p w:rsidR="00321705" w:rsidRPr="005D4B91" w:rsidRDefault="00321705" w:rsidP="001D58EE">
      <w:pPr>
        <w:widowControl/>
        <w:suppressAutoHyphens/>
        <w:autoSpaceDE/>
        <w:autoSpaceDN/>
        <w:adjustRightInd/>
        <w:ind w:firstLine="0"/>
        <w:rPr>
          <w:rFonts w:ascii="Times New Roman" w:hAnsi="Times New Roman" w:cs="Times New Roman"/>
          <w:sz w:val="28"/>
          <w:szCs w:val="28"/>
        </w:rPr>
      </w:pPr>
    </w:p>
    <w:p w:rsidR="00321705" w:rsidRPr="005D4B91" w:rsidRDefault="00321705" w:rsidP="005D4B91">
      <w:pPr>
        <w:widowControl/>
        <w:suppressAutoHyphens/>
        <w:autoSpaceDE/>
        <w:autoSpaceDN/>
        <w:adjustRightInd/>
        <w:ind w:firstLine="709"/>
        <w:rPr>
          <w:rFonts w:ascii="Times New Roman" w:hAnsi="Times New Roman" w:cs="Times New Roman"/>
          <w:b/>
          <w:sz w:val="28"/>
          <w:szCs w:val="28"/>
          <w:lang w:eastAsia="en-US"/>
        </w:rPr>
      </w:pPr>
      <w:bookmarkStart w:id="508" w:name="_Toc435412745"/>
      <w:bookmarkStart w:id="509" w:name="_Toc453968220"/>
      <w:r w:rsidRPr="005D4B91">
        <w:rPr>
          <w:rFonts w:ascii="Times New Roman" w:hAnsi="Times New Roman" w:cs="Times New Roman"/>
          <w:b/>
          <w:sz w:val="28"/>
          <w:szCs w:val="28"/>
          <w:lang w:eastAsia="en-US"/>
        </w:rPr>
        <w:t xml:space="preserve">3.5.2. Финансовое условия </w:t>
      </w:r>
      <w:bookmarkEnd w:id="508"/>
      <w:bookmarkEnd w:id="509"/>
    </w:p>
    <w:p w:rsidR="00321705" w:rsidRPr="005D4B91" w:rsidRDefault="00321705" w:rsidP="005D4B91">
      <w:pPr>
        <w:ind w:firstLine="709"/>
        <w:rPr>
          <w:rFonts w:ascii="Times New Roman" w:hAnsi="Times New Roman" w:cs="Times New Roman"/>
          <w:sz w:val="28"/>
          <w:szCs w:val="28"/>
        </w:rPr>
      </w:pPr>
      <w:bookmarkStart w:id="510" w:name="sub_1186"/>
      <w:r w:rsidRPr="005D4B91">
        <w:rPr>
          <w:rFonts w:ascii="Times New Roman" w:hAnsi="Times New Roman" w:cs="Times New Roman"/>
          <w:sz w:val="28"/>
          <w:szCs w:val="28"/>
        </w:rPr>
        <w:t xml:space="preserve">Финансовые условия реализации программы: </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обеспечивают государственные гарантии прав граждан на получение бесплатного общедоступного среднего общего образования;</w:t>
      </w:r>
    </w:p>
    <w:p w:rsidR="00321705" w:rsidRPr="005D4B91" w:rsidRDefault="00321705" w:rsidP="005D4B91">
      <w:pPr>
        <w:ind w:firstLine="709"/>
        <w:rPr>
          <w:rFonts w:ascii="Times New Roman" w:hAnsi="Times New Roman" w:cs="Times New Roman"/>
          <w:sz w:val="28"/>
          <w:szCs w:val="28"/>
        </w:rPr>
      </w:pPr>
      <w:bookmarkStart w:id="511" w:name="sub_1187"/>
      <w:bookmarkEnd w:id="510"/>
      <w:r w:rsidRPr="005D4B91">
        <w:rPr>
          <w:rFonts w:ascii="Times New Roman" w:hAnsi="Times New Roman" w:cs="Times New Roman"/>
          <w:sz w:val="28"/>
          <w:szCs w:val="28"/>
        </w:rPr>
        <w:t>- обеспечивают возможность исполнения требований ФГОС СОО;</w:t>
      </w:r>
    </w:p>
    <w:p w:rsidR="00321705" w:rsidRPr="005D4B91" w:rsidRDefault="00321705" w:rsidP="005D4B91">
      <w:pPr>
        <w:ind w:firstLine="709"/>
        <w:rPr>
          <w:rFonts w:ascii="Times New Roman" w:hAnsi="Times New Roman" w:cs="Times New Roman"/>
          <w:sz w:val="28"/>
          <w:szCs w:val="28"/>
        </w:rPr>
      </w:pPr>
      <w:bookmarkStart w:id="512" w:name="sub_1188"/>
      <w:bookmarkEnd w:id="511"/>
      <w:r w:rsidRPr="005D4B91">
        <w:rPr>
          <w:rFonts w:ascii="Times New Roman" w:hAnsi="Times New Roman" w:cs="Times New Roman"/>
          <w:sz w:val="28"/>
          <w:szCs w:val="28"/>
        </w:rPr>
        <w:lastRenderedPageBreak/>
        <w:t>- обеспечивают реализацию обязательной части Программы и части, формируемой участниками образовательных отношений, включая выполнение индивидуальных проектов и внеурочную деятельность;</w:t>
      </w:r>
    </w:p>
    <w:bookmarkEnd w:id="512"/>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отражают структуру и объем расходов, необходимых для реализации Программы, а также механизм их формирования.</w:t>
      </w:r>
    </w:p>
    <w:p w:rsidR="00321705" w:rsidRPr="005D4B91" w:rsidRDefault="00321705" w:rsidP="005D4B91">
      <w:pPr>
        <w:widowControl/>
        <w:suppressAutoHyphens/>
        <w:autoSpaceDE/>
        <w:autoSpaceDN/>
        <w:adjustRightInd/>
        <w:ind w:firstLine="709"/>
        <w:rPr>
          <w:rFonts w:ascii="Times New Roman" w:hAnsi="Times New Roman" w:cs="Times New Roman"/>
          <w:i/>
          <w:color w:val="FF0000"/>
          <w:sz w:val="28"/>
          <w:szCs w:val="28"/>
        </w:rPr>
      </w:pPr>
    </w:p>
    <w:p w:rsidR="00321705" w:rsidRPr="005D4B91" w:rsidRDefault="00321705" w:rsidP="005D4B91">
      <w:pPr>
        <w:widowControl/>
        <w:suppressAutoHyphens/>
        <w:autoSpaceDE/>
        <w:autoSpaceDN/>
        <w:adjustRightInd/>
        <w:ind w:firstLine="709"/>
        <w:rPr>
          <w:rFonts w:ascii="Times New Roman" w:hAnsi="Times New Roman" w:cs="Times New Roman"/>
          <w:b/>
          <w:sz w:val="28"/>
          <w:szCs w:val="28"/>
          <w:lang w:eastAsia="en-US"/>
        </w:rPr>
      </w:pPr>
      <w:bookmarkStart w:id="513" w:name="_Toc435412746"/>
      <w:bookmarkStart w:id="514" w:name="_Toc453968221"/>
      <w:r w:rsidRPr="005D4B91">
        <w:rPr>
          <w:rFonts w:ascii="Times New Roman" w:hAnsi="Times New Roman" w:cs="Times New Roman"/>
          <w:b/>
          <w:sz w:val="28"/>
          <w:szCs w:val="28"/>
          <w:lang w:eastAsia="en-US"/>
        </w:rPr>
        <w:t xml:space="preserve">3.5.3. Материально-технические условия </w:t>
      </w:r>
      <w:bookmarkEnd w:id="513"/>
      <w:bookmarkEnd w:id="514"/>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Материально-технические условия реализации Программы обеспечивают:</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1) возможность достижения обучающимися установленных ФГОС СОО требований к предметным, метапредметным и личностным результатам освоения Программы;</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2) соблюдение:</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санитарно-гигиенических норм образовательной деятельности (требования к водоснабжению, канализации, освещению, воздушно-тепловому режиму, размещению и архитектурным особенностям здания организации, осуществляющей образовательную деятельность, его территории, отдельным помещениям, средствам обучения, учебному оборудованию);</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требований к санитарно-бытовым условиям (оборудование гардеробов, санузлов, мест личной гигиены);</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требований к социально-бытовым условиям (оборудование в учебных кабинетах и лабораториях рабочих мест учителя и каждого обучающегося; учительской с рабочей зоной и местами для отдыха; комнат психологической разгрузки; административных кабинетов (помещений); помещений для питания обучающихся, хранения и приготовления пищи, а также, при необходимости, транспортное обеспечение обслуживания обучающихся);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строительных норм и правил;</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требований пожарной безопасности и электробезопасности;</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требований охраны здоровья обучающихся и охраны труда работников организаций, осуществляющих образовательную деятельность;</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требований к транспортному обслуживанию обучающихся;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требований к организации безопасной эксплуатации улично-дорожной сети и технических средств, организации дорожного движения в местах расположения общеобразовательных организаций;</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требований к организации безопасной эксплуатации спортивных сооружений, спортивного инвентаря и оборудования, используемого в общеобразовательных организациях;</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установленных сроков и необходимых объемов текущего и капитального ремонта;</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3) архитектурную доступность (возможность для беспрепятственного доступа обучающихся с ограниченными возможностями здоровья и инвалидов к объектам инфраструктуры организации, осуществляющей образовательную деятельность).</w:t>
      </w:r>
    </w:p>
    <w:p w:rsidR="00321705" w:rsidRPr="005D4B91" w:rsidRDefault="00321705" w:rsidP="005D4B91">
      <w:pPr>
        <w:ind w:firstLine="709"/>
        <w:rPr>
          <w:rFonts w:ascii="Times New Roman" w:hAnsi="Times New Roman" w:cs="Times New Roman"/>
          <w:sz w:val="28"/>
          <w:szCs w:val="28"/>
        </w:rPr>
      </w:pPr>
      <w:bookmarkStart w:id="515" w:name="sub_1199"/>
      <w:r w:rsidRPr="005D4B91">
        <w:rPr>
          <w:rFonts w:ascii="Times New Roman" w:hAnsi="Times New Roman" w:cs="Times New Roman"/>
          <w:sz w:val="28"/>
          <w:szCs w:val="28"/>
        </w:rPr>
        <w:t xml:space="preserve">Здание организации, осуществляющей образовательную деятельность, набор и размещение помещений для осуществления образовательной </w:t>
      </w:r>
      <w:r w:rsidRPr="005D4B91">
        <w:rPr>
          <w:rFonts w:ascii="Times New Roman" w:hAnsi="Times New Roman" w:cs="Times New Roman"/>
          <w:sz w:val="28"/>
          <w:szCs w:val="28"/>
        </w:rPr>
        <w:lastRenderedPageBreak/>
        <w:t>деятельности, активной деятельности, отдыха, питания и медицинского обслуживания обучающихся, их площадь, освещенность и воздушно-тепловой режим, расположение и размеры рабочих, учебных зон и зон для индивидуальных занятий должны соответствовать государственным санитарно-эпидемиологическим правилам и нормативам и обеспечивать возможность безопасной и комфортной организации всех видов урочной и внеурочной деятельности для всех участников образовательных отношений.</w:t>
      </w:r>
    </w:p>
    <w:p w:rsidR="00321705" w:rsidRPr="005D4B91" w:rsidRDefault="00321705" w:rsidP="005D4B91">
      <w:pPr>
        <w:ind w:firstLine="709"/>
        <w:rPr>
          <w:rFonts w:ascii="Times New Roman" w:hAnsi="Times New Roman" w:cs="Times New Roman"/>
          <w:sz w:val="28"/>
          <w:szCs w:val="28"/>
        </w:rPr>
      </w:pPr>
      <w:bookmarkStart w:id="516" w:name="sub_1200"/>
      <w:bookmarkEnd w:id="515"/>
      <w:r w:rsidRPr="005D4B91">
        <w:rPr>
          <w:rFonts w:ascii="Times New Roman" w:hAnsi="Times New Roman" w:cs="Times New Roman"/>
          <w:sz w:val="28"/>
          <w:szCs w:val="28"/>
        </w:rPr>
        <w:t>Организация, осуществляющая образовательную деятельность по реализации основной образовательной программе</w:t>
      </w:r>
      <w:hyperlink r:id="rId11" w:history="1">
        <w:r w:rsidRPr="005D4B91">
          <w:rPr>
            <w:rFonts w:ascii="Times New Roman" w:hAnsi="Times New Roman" w:cs="Times New Roman"/>
            <w:color w:val="106BBE"/>
            <w:sz w:val="28"/>
            <w:szCs w:val="28"/>
            <w:shd w:val="clear" w:color="auto" w:fill="F0F0F0"/>
          </w:rPr>
          <w:t>#</w:t>
        </w:r>
      </w:hyperlink>
      <w:r w:rsidRPr="005D4B91">
        <w:rPr>
          <w:rFonts w:ascii="Times New Roman" w:hAnsi="Times New Roman" w:cs="Times New Roman"/>
          <w:sz w:val="28"/>
          <w:szCs w:val="28"/>
        </w:rPr>
        <w:t>, должно обеспечить необходимые для образовательной деятельности обучающихся (</w:t>
      </w:r>
      <w:r w:rsidR="00E60BC0"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детей с ограниченными возможностями здоровья и детей-инвалидов, а также одаренных детей), административной и хозяйственной деятельности:</w:t>
      </w:r>
    </w:p>
    <w:bookmarkEnd w:id="516"/>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учебные кабинеты с автоматизированными рабочими местами обучающихся и педагогических работников;</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помещения для занятий учебно-исследовательской и проектной деятельностью, моделированием и техническим творчеством (лаборатории и мастерские), музыкой и изобразительным искусством, а также другими учебными курсами и курсами внеурочной деятельности по выбору обучающихся;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цеха и мастерские в соответствии с профилями обучения, обеспечивающие условия труда в соответствии с санитарно-эпидемиологическими требованиями к безопасности условий труда работников, не достигших 18-летнего возраста;</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информационно-библиотечные центры с рабочими зонами, оборудованными читальными залами и книгохранилищами, обеспечивающими сохранность книжного фонда, медиатекой;</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актовые, спортивные и хореографические залы, спортивные сооружения (комплексы, залы, бассейны, стадионы, спортивные площадки, тиры, оснащенные игровым, спортивным оборудованием и инвентарем), автогородки;</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помещения для питания обучающихся, а также для хранения и приготовления пищи, обеспечивающие возможность организации качественного горячего питания, </w:t>
      </w:r>
      <w:r w:rsidR="00E60BC0"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горячих завтраков, отвечающие санитарно-эпидемиологическим требованиям к организации питания обучающихся в общеобразовательных организациях и профессиональных образовательных организациях;</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помещения медицинского назначения, отвечающие санитарно-эпидемиологическим требованиям к организациям, осуществляющим медицинскую деятельность;</w:t>
      </w:r>
    </w:p>
    <w:p w:rsidR="00321705" w:rsidRPr="005D4B91" w:rsidRDefault="00321705" w:rsidP="005D4B91">
      <w:pPr>
        <w:ind w:firstLine="709"/>
        <w:rPr>
          <w:rFonts w:ascii="Times New Roman" w:hAnsi="Times New Roman" w:cs="Times New Roman"/>
          <w:sz w:val="28"/>
          <w:szCs w:val="28"/>
        </w:rPr>
      </w:pPr>
      <w:bookmarkStart w:id="517" w:name="sub_1202"/>
      <w:r w:rsidRPr="005D4B91">
        <w:rPr>
          <w:rFonts w:ascii="Times New Roman" w:hAnsi="Times New Roman" w:cs="Times New Roman"/>
          <w:sz w:val="28"/>
          <w:szCs w:val="28"/>
        </w:rPr>
        <w:t xml:space="preserve">административные и иные помещения, оснащенные необходимым оборудованием, </w:t>
      </w:r>
      <w:r w:rsidR="00E60BC0"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для организации учебной деятельности с детьми-инвалидами и детьми с ограниченными возможностями здоровья;</w:t>
      </w:r>
    </w:p>
    <w:bookmarkEnd w:id="517"/>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гардеробы, санузлы, места личной гигиены;</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участок (территорию) с необходимым набором оборудованных зон;</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полные комплекты технического оснащения и оборудования, включая расходные материалы, обеспечивающие изучение учебных предметов, курсов и курсов внеурочной деятельности в соответствии с учебными планами и планами внеурочной деятельности;</w:t>
      </w:r>
    </w:p>
    <w:p w:rsidR="00321705" w:rsidRPr="005D4B91" w:rsidRDefault="00321705" w:rsidP="005D4B91">
      <w:pPr>
        <w:ind w:firstLine="709"/>
        <w:rPr>
          <w:rFonts w:ascii="Times New Roman" w:hAnsi="Times New Roman" w:cs="Times New Roman"/>
          <w:sz w:val="28"/>
          <w:szCs w:val="28"/>
        </w:rPr>
      </w:pPr>
      <w:bookmarkStart w:id="518" w:name="sub_1195"/>
      <w:r w:rsidRPr="005D4B91">
        <w:rPr>
          <w:rFonts w:ascii="Times New Roman" w:hAnsi="Times New Roman" w:cs="Times New Roman"/>
          <w:sz w:val="28"/>
          <w:szCs w:val="28"/>
        </w:rPr>
        <w:lastRenderedPageBreak/>
        <w:t>мебель, офисное оснащение и хозяйственный инвентарь.</w:t>
      </w:r>
    </w:p>
    <w:p w:rsidR="00321705" w:rsidRPr="005D4B91" w:rsidRDefault="00321705" w:rsidP="005D4B91">
      <w:pPr>
        <w:ind w:firstLine="709"/>
        <w:rPr>
          <w:rFonts w:ascii="Times New Roman" w:hAnsi="Times New Roman" w:cs="Times New Roman"/>
          <w:sz w:val="28"/>
          <w:szCs w:val="28"/>
        </w:rPr>
      </w:pPr>
      <w:bookmarkStart w:id="519" w:name="sub_1203"/>
      <w:bookmarkEnd w:id="518"/>
      <w:r w:rsidRPr="005D4B91">
        <w:rPr>
          <w:rFonts w:ascii="Times New Roman" w:hAnsi="Times New Roman" w:cs="Times New Roman"/>
          <w:sz w:val="28"/>
          <w:szCs w:val="28"/>
        </w:rPr>
        <w:t>Материально-техническое оснащение образовательной деятельности должно обеспечивать возможность:</w:t>
      </w:r>
    </w:p>
    <w:bookmarkEnd w:id="519"/>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реализации индивидуальных учебных планов обучающихся, осуществления самостоятельной познавательной деятельности обучающихся;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включения обучающихся в проектную и учебно-исследовательскую деятельность, проведения наблюдений и экспериментов, </w:t>
      </w:r>
      <w:r w:rsidR="00E60BC0"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с использованием учебного лабораторного оборудования цифрового (электронного) и традиционного измерения, виртуальных лабораторий, вещественных и виртуально-наглядных моделей и коллекций основных математических и естественно-научных объектов и явлений;</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художественного творчества с использованием современных инструментов и технологий, реализации художественно-оформительских и издательских проектов;</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создания материальных и информационных объектов с использованием ручных инструментов и электроинструментов, применяемых в избранных для изучения распространенных технологиях (индустриальных, сельскохозяйственных, технологий ведения дома, информационных и коммуникационных технологиях);</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развития личного опыта применения универсальных учебных действий в экологически ориентированной социальной деятельности, экологического мышления и экологической культуры;</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проектирования и конструирования, </w:t>
      </w:r>
      <w:r w:rsidR="00E60BC0" w:rsidRPr="005D4B91">
        <w:rPr>
          <w:rFonts w:ascii="Times New Roman" w:hAnsi="Times New Roman" w:cs="Times New Roman"/>
          <w:sz w:val="28"/>
          <w:szCs w:val="28"/>
        </w:rPr>
        <w:t>в т.ч.</w:t>
      </w:r>
      <w:r w:rsidRPr="005D4B91">
        <w:rPr>
          <w:rFonts w:ascii="Times New Roman" w:hAnsi="Times New Roman" w:cs="Times New Roman"/>
          <w:sz w:val="28"/>
          <w:szCs w:val="28"/>
        </w:rPr>
        <w:t xml:space="preserve"> моделей с цифровым управлением и обратной связью, с использованием конструкторов, управления объектами; программирования;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наблюдения, наглядного представления и анализа данных; использования цифровых планов и карт, спутниковых изображений;</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физического развития, систематических занятий физической культурой и спортом, участия в физкультурно-спортивных и оздоровительных мероприятиях;</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исполнения, сочинения и аранжировки музыкальных произведений с применением традиционных народных и современных инструментов и цифровых технологий;</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занятий по изучению правил дорожного движения с использованием игр, оборудования, а также компьютерных технологий;</w:t>
      </w:r>
    </w:p>
    <w:p w:rsidR="00321705" w:rsidRPr="005D4B91" w:rsidRDefault="00321705" w:rsidP="005D4B91">
      <w:pPr>
        <w:ind w:firstLine="709"/>
        <w:rPr>
          <w:rFonts w:ascii="Times New Roman" w:hAnsi="Times New Roman" w:cs="Times New Roman"/>
          <w:sz w:val="28"/>
          <w:szCs w:val="28"/>
        </w:rPr>
      </w:pPr>
      <w:bookmarkStart w:id="520" w:name="sub_1204"/>
      <w:r w:rsidRPr="005D4B91">
        <w:rPr>
          <w:rFonts w:ascii="Times New Roman" w:hAnsi="Times New Roman" w:cs="Times New Roman"/>
          <w:sz w:val="28"/>
          <w:szCs w:val="28"/>
        </w:rPr>
        <w:t>размещения продуктов познавательной, учебно-исследовательской и проектной деятельности обучающихся в информационно-образовательной среде организации, осуществляющей образовательную деятельность;</w:t>
      </w:r>
    </w:p>
    <w:bookmarkEnd w:id="520"/>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проектирования и организации индивидуальной и групповой деятельности, организации своего времени с использованием ИКТ; планирование образовательной деятельности, фиксирования её реализации в целом и на отдельных этапах; выявления и фиксирования динамики промежуточных и итоговых результатов;</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 xml:space="preserve">обеспечения доступа в школьной библиотеке к информационным ресурсам </w:t>
      </w:r>
      <w:r w:rsidRPr="005D4B91">
        <w:rPr>
          <w:rFonts w:ascii="Times New Roman" w:hAnsi="Times New Roman" w:cs="Times New Roman"/>
          <w:sz w:val="28"/>
          <w:szCs w:val="28"/>
        </w:rPr>
        <w:lastRenderedPageBreak/>
        <w:t>Интернета, учебной и художественной литературе, коллекциям медиаресурсов на электронных носителях, к множительной технике для тиражирования учебных и методических тексто-графических и аудиовидеоматериалов, результатов творческой, научно-исследовательской и проектной деятельности обучающихся;</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проведения массовых мероприятий, собраний, представлений; досуга и общения обучающихся, группового просмотра кино- и видеоматериалов, организации сценической работы, театрализованных представлений, обеспеченных озвучиванием, освещением и мультимедийным сопровождением;</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выпуска школьных печатных изданий, работы школьного сайта;</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организации качественного горячего питания, медицинского обслуживания и отдыха обучающихся и педагогических работников.</w:t>
      </w:r>
    </w:p>
    <w:p w:rsidR="00321705" w:rsidRPr="005D4B91" w:rsidRDefault="00321705" w:rsidP="005D4B91">
      <w:pPr>
        <w:ind w:firstLine="709"/>
        <w:rPr>
          <w:rFonts w:ascii="Times New Roman" w:hAnsi="Times New Roman" w:cs="Times New Roman"/>
          <w:sz w:val="28"/>
          <w:szCs w:val="28"/>
        </w:rPr>
      </w:pPr>
      <w:r w:rsidRPr="005D4B91">
        <w:rPr>
          <w:rFonts w:ascii="Times New Roman" w:hAnsi="Times New Roman" w:cs="Times New Roman"/>
          <w:sz w:val="28"/>
          <w:szCs w:val="28"/>
        </w:rPr>
        <w:t>Все указанные виды деятельности обеспечены расходными материалами.</w:t>
      </w:r>
    </w:p>
    <w:p w:rsidR="00BB2976" w:rsidRDefault="00BB2976" w:rsidP="005D4B91">
      <w:pPr>
        <w:ind w:firstLine="709"/>
        <w:rPr>
          <w:rFonts w:ascii="Times New Roman" w:hAnsi="Times New Roman" w:cs="Times New Roman"/>
          <w:sz w:val="28"/>
          <w:szCs w:val="28"/>
        </w:rPr>
      </w:pPr>
    </w:p>
    <w:p w:rsidR="005019E7" w:rsidRPr="00C71994" w:rsidRDefault="005019E7" w:rsidP="005019E7">
      <w:pPr>
        <w:pStyle w:val="3"/>
        <w:ind w:left="709"/>
      </w:pPr>
      <w:r w:rsidRPr="005019E7">
        <w:t>3.5.4.</w:t>
      </w:r>
      <w:r>
        <w:rPr>
          <w:b w:val="0"/>
        </w:rPr>
        <w:t xml:space="preserve"> </w:t>
      </w:r>
      <w:r w:rsidRPr="00C71994">
        <w:t>Психолого-педагогические условия реализации основной образовательной программы</w:t>
      </w:r>
    </w:p>
    <w:p w:rsidR="005019E7" w:rsidRPr="005019E7" w:rsidRDefault="005019E7" w:rsidP="005019E7">
      <w:pPr>
        <w:rPr>
          <w:b/>
          <w:bCs/>
          <w:sz w:val="28"/>
          <w:szCs w:val="28"/>
        </w:rPr>
      </w:pPr>
      <w:r w:rsidRPr="005019E7">
        <w:rPr>
          <w:b/>
          <w:bCs/>
          <w:sz w:val="28"/>
          <w:szCs w:val="28"/>
        </w:rPr>
        <w:t>Обеспечение преемственности содержания и форм организации образовательной деятельности при получении среднего общего образования</w:t>
      </w:r>
    </w:p>
    <w:p w:rsidR="005019E7" w:rsidRPr="005019E7" w:rsidRDefault="005019E7" w:rsidP="005019E7">
      <w:pPr>
        <w:rPr>
          <w:sz w:val="28"/>
          <w:szCs w:val="28"/>
        </w:rPr>
      </w:pPr>
      <w:r w:rsidRPr="005019E7">
        <w:rPr>
          <w:sz w:val="28"/>
          <w:szCs w:val="28"/>
        </w:rPr>
        <w:t>Обеспечение преемственности в формах организации деятельности обучающихся как в урочной, так и во внеурочной работе требует сочетания форм, использовавшихся на предыдущем этапе обучения, с новыми формами. На уровне среднего общего образования целесообразно применение таких форм, как учебное групповое сотрудничество, проектно-исследовательская деятельность, ролевая игра, дискуссии, тренинги, практики, конференции с постепенным расширением возможностей обучающихся осуществлять выбор характера самостоятельной работы.</w:t>
      </w:r>
    </w:p>
    <w:p w:rsidR="005019E7" w:rsidRPr="005019E7" w:rsidRDefault="005019E7" w:rsidP="005019E7">
      <w:pPr>
        <w:rPr>
          <w:sz w:val="28"/>
          <w:szCs w:val="28"/>
        </w:rPr>
      </w:pPr>
    </w:p>
    <w:p w:rsidR="005019E7" w:rsidRPr="005019E7" w:rsidRDefault="005019E7" w:rsidP="005019E7">
      <w:pPr>
        <w:rPr>
          <w:b/>
          <w:bCs/>
          <w:sz w:val="28"/>
          <w:szCs w:val="28"/>
        </w:rPr>
      </w:pPr>
      <w:r w:rsidRPr="005019E7">
        <w:rPr>
          <w:b/>
          <w:bCs/>
          <w:sz w:val="28"/>
          <w:szCs w:val="28"/>
        </w:rPr>
        <w:t>Учет специфики возрастного психофизического развития обучающихся</w:t>
      </w:r>
    </w:p>
    <w:p w:rsidR="005019E7" w:rsidRPr="005019E7" w:rsidRDefault="005019E7" w:rsidP="005019E7">
      <w:pPr>
        <w:rPr>
          <w:sz w:val="28"/>
          <w:szCs w:val="28"/>
        </w:rPr>
      </w:pPr>
      <w:r w:rsidRPr="005019E7">
        <w:rPr>
          <w:sz w:val="28"/>
          <w:szCs w:val="28"/>
        </w:rPr>
        <w:t xml:space="preserve">Обеспечение преемственности должно осуществляться с учетом возрастных психофизических особенностей обучающихся на уровне среднего общего образования. На уровне среднего общего образования меняется мотивация, учеба приобретает профессионально-ориентированный характер. </w:t>
      </w:r>
    </w:p>
    <w:p w:rsidR="005019E7" w:rsidRPr="005019E7" w:rsidRDefault="005019E7" w:rsidP="005019E7">
      <w:pPr>
        <w:rPr>
          <w:sz w:val="28"/>
          <w:szCs w:val="28"/>
          <w:shd w:val="clear" w:color="auto" w:fill="FFFFFF"/>
        </w:rPr>
      </w:pPr>
      <w:r w:rsidRPr="005019E7">
        <w:rPr>
          <w:sz w:val="28"/>
          <w:szCs w:val="28"/>
          <w:shd w:val="clear" w:color="auto" w:fill="FFFFFF"/>
        </w:rPr>
        <w:t>Направления работы должны предусматривать мониторинг психологического и эмоционального здоровья обучающихся с целью сохранения и повышения достижений в личностном развитии, а также определения индивидуальной психолого-педагогической помощи обучающимся, испытывающим разного рода трудности.</w:t>
      </w:r>
    </w:p>
    <w:p w:rsidR="005019E7" w:rsidRPr="005019E7" w:rsidRDefault="005019E7" w:rsidP="005019E7">
      <w:pPr>
        <w:rPr>
          <w:sz w:val="28"/>
          <w:szCs w:val="28"/>
          <w:shd w:val="clear" w:color="auto" w:fill="FFFFFF"/>
        </w:rPr>
      </w:pPr>
    </w:p>
    <w:p w:rsidR="005019E7" w:rsidRPr="005019E7" w:rsidRDefault="005019E7" w:rsidP="005019E7">
      <w:pPr>
        <w:rPr>
          <w:b/>
          <w:bCs/>
          <w:sz w:val="28"/>
          <w:szCs w:val="28"/>
        </w:rPr>
      </w:pPr>
      <w:r w:rsidRPr="005019E7">
        <w:rPr>
          <w:b/>
          <w:bCs/>
          <w:sz w:val="28"/>
          <w:szCs w:val="28"/>
        </w:rPr>
        <w:t>Формирование и развитие психолого-педагогической компетентности обучающихся, педагогических и административных работников, родителей (законных представителей) обучающихся</w:t>
      </w:r>
    </w:p>
    <w:p w:rsidR="005019E7" w:rsidRPr="005019E7" w:rsidRDefault="005019E7" w:rsidP="005019E7">
      <w:pPr>
        <w:rPr>
          <w:sz w:val="28"/>
          <w:szCs w:val="28"/>
        </w:rPr>
      </w:pPr>
      <w:r w:rsidRPr="005019E7">
        <w:rPr>
          <w:sz w:val="28"/>
          <w:szCs w:val="28"/>
          <w:shd w:val="clear" w:color="auto" w:fill="FFFFFF"/>
        </w:rPr>
        <w:t xml:space="preserve">С целью обеспечения поддержки обучающихся проводится работа по формированию психологической компетентности родителей (законных представителей) обучающихся. Работа с родителями (законными представителями) </w:t>
      </w:r>
      <w:r w:rsidRPr="005019E7">
        <w:rPr>
          <w:sz w:val="28"/>
          <w:szCs w:val="28"/>
          <w:shd w:val="clear" w:color="auto" w:fill="FFFFFF"/>
        </w:rPr>
        <w:lastRenderedPageBreak/>
        <w:t xml:space="preserve">осуществляется через тематические родительские собрания, консультации педагогов и специалистов, психолого-педагогические консилиумы, круглые столы, презентации классов, посещение уроков и внеурочных мероприятий. </w:t>
      </w:r>
      <w:r w:rsidRPr="005019E7">
        <w:rPr>
          <w:sz w:val="28"/>
          <w:szCs w:val="28"/>
        </w:rPr>
        <w:t>Психологическая компетентность родителей (законных представителей) формируется также в дистанционной форме через Интернет.</w:t>
      </w:r>
    </w:p>
    <w:p w:rsidR="005019E7" w:rsidRPr="005019E7" w:rsidRDefault="005019E7" w:rsidP="005019E7">
      <w:pPr>
        <w:rPr>
          <w:sz w:val="28"/>
          <w:szCs w:val="28"/>
        </w:rPr>
      </w:pPr>
      <w:r w:rsidRPr="005019E7">
        <w:rPr>
          <w:sz w:val="28"/>
          <w:szCs w:val="28"/>
        </w:rPr>
        <w:t>Психологическое просвещение обучающихся осуществляется на психологических занятиях, тренингах, интегрированных уроках, консультациях, дистанционно.</w:t>
      </w:r>
    </w:p>
    <w:p w:rsidR="005019E7" w:rsidRPr="005019E7" w:rsidRDefault="005019E7" w:rsidP="005019E7">
      <w:pPr>
        <w:rPr>
          <w:sz w:val="28"/>
          <w:szCs w:val="28"/>
        </w:rPr>
      </w:pPr>
    </w:p>
    <w:p w:rsidR="005019E7" w:rsidRPr="005019E7" w:rsidRDefault="005019E7" w:rsidP="005019E7">
      <w:pPr>
        <w:rPr>
          <w:b/>
          <w:bCs/>
          <w:sz w:val="28"/>
          <w:szCs w:val="28"/>
        </w:rPr>
      </w:pPr>
      <w:r w:rsidRPr="005019E7">
        <w:rPr>
          <w:b/>
          <w:bCs/>
          <w:sz w:val="28"/>
          <w:szCs w:val="28"/>
        </w:rPr>
        <w:t>Вариативность направлений психолого-педагогического сопровождения участников образовательных отношений</w:t>
      </w:r>
    </w:p>
    <w:p w:rsidR="005019E7" w:rsidRPr="005019E7" w:rsidRDefault="005019E7" w:rsidP="005019E7">
      <w:pPr>
        <w:rPr>
          <w:sz w:val="28"/>
          <w:szCs w:val="28"/>
        </w:rPr>
      </w:pPr>
      <w:r w:rsidRPr="005019E7">
        <w:rPr>
          <w:sz w:val="28"/>
          <w:szCs w:val="28"/>
        </w:rPr>
        <w:t>К основным направлениям психолого-педагогического сопровождения обучающихся можно отнести:</w:t>
      </w:r>
    </w:p>
    <w:p w:rsidR="005019E7" w:rsidRPr="00F72E54" w:rsidRDefault="005019E7" w:rsidP="005019E7">
      <w:pPr>
        <w:pStyle w:val="a"/>
        <w:spacing w:line="240" w:lineRule="auto"/>
        <w:ind w:left="0"/>
      </w:pPr>
      <w:r w:rsidRPr="00F72E54">
        <w:t>сохранение и укрепление психического здоровья обучающихся;</w:t>
      </w:r>
    </w:p>
    <w:p w:rsidR="005019E7" w:rsidRPr="00F72E54" w:rsidRDefault="005019E7" w:rsidP="005019E7">
      <w:pPr>
        <w:pStyle w:val="a"/>
        <w:spacing w:line="240" w:lineRule="auto"/>
        <w:ind w:left="0"/>
      </w:pPr>
      <w:r w:rsidRPr="00F72E54">
        <w:t>формирование ценности здоровья и безопасного образа жизни;</w:t>
      </w:r>
    </w:p>
    <w:p w:rsidR="005019E7" w:rsidRPr="00F72E54" w:rsidRDefault="005019E7" w:rsidP="005019E7">
      <w:pPr>
        <w:pStyle w:val="a"/>
        <w:spacing w:line="240" w:lineRule="auto"/>
        <w:ind w:left="0"/>
      </w:pPr>
      <w:r w:rsidRPr="00F72E54">
        <w:t>развитие экологической культуры;</w:t>
      </w:r>
    </w:p>
    <w:p w:rsidR="005019E7" w:rsidRPr="00F72E54" w:rsidRDefault="005019E7" w:rsidP="005019E7">
      <w:pPr>
        <w:pStyle w:val="a"/>
        <w:spacing w:line="240" w:lineRule="auto"/>
        <w:ind w:left="0"/>
      </w:pPr>
      <w:r w:rsidRPr="00F72E54">
        <w:t>дифференциаци</w:t>
      </w:r>
      <w:r>
        <w:t>ю</w:t>
      </w:r>
      <w:r w:rsidRPr="00F72E54">
        <w:t xml:space="preserve"> и индивидуализаци</w:t>
      </w:r>
      <w:r>
        <w:t>ю</w:t>
      </w:r>
      <w:r w:rsidRPr="00F72E54">
        <w:t xml:space="preserve"> обучения;</w:t>
      </w:r>
    </w:p>
    <w:p w:rsidR="005019E7" w:rsidRPr="00F72E54" w:rsidRDefault="005019E7" w:rsidP="005019E7">
      <w:pPr>
        <w:pStyle w:val="a"/>
        <w:spacing w:line="240" w:lineRule="auto"/>
        <w:ind w:left="0"/>
      </w:pPr>
      <w:r w:rsidRPr="00F72E54">
        <w:t>мониторинг возможностей и способностей обучающихся;</w:t>
      </w:r>
    </w:p>
    <w:p w:rsidR="005019E7" w:rsidRPr="00F72E54" w:rsidRDefault="005019E7" w:rsidP="005019E7">
      <w:pPr>
        <w:pStyle w:val="a"/>
        <w:spacing w:line="240" w:lineRule="auto"/>
        <w:ind w:left="0"/>
      </w:pPr>
      <w:r w:rsidRPr="00F72E54">
        <w:t>выявление и поддержк</w:t>
      </w:r>
      <w:r>
        <w:t>у</w:t>
      </w:r>
      <w:r w:rsidRPr="00F72E54">
        <w:t xml:space="preserve"> одаренных обучающихся, поддержк</w:t>
      </w:r>
      <w:r>
        <w:t>у</w:t>
      </w:r>
      <w:r w:rsidRPr="00F72E54">
        <w:t xml:space="preserve"> обучающихся с особыми образовательными потребностями;</w:t>
      </w:r>
    </w:p>
    <w:p w:rsidR="005019E7" w:rsidRPr="00F72E54" w:rsidRDefault="005019E7" w:rsidP="005019E7">
      <w:pPr>
        <w:pStyle w:val="a"/>
        <w:spacing w:line="240" w:lineRule="auto"/>
        <w:ind w:left="0"/>
      </w:pPr>
      <w:r w:rsidRPr="00F72E54">
        <w:t>психолого-педагогическ</w:t>
      </w:r>
      <w:r>
        <w:t>ую</w:t>
      </w:r>
      <w:r w:rsidRPr="00F72E54">
        <w:t xml:space="preserve"> поддержк</w:t>
      </w:r>
      <w:r>
        <w:t>у</w:t>
      </w:r>
      <w:r w:rsidRPr="00F72E54">
        <w:t xml:space="preserve"> участников олимпиадного движения;</w:t>
      </w:r>
    </w:p>
    <w:p w:rsidR="005019E7" w:rsidRPr="00F72E54" w:rsidRDefault="005019E7" w:rsidP="005019E7">
      <w:pPr>
        <w:pStyle w:val="a"/>
        <w:spacing w:line="240" w:lineRule="auto"/>
        <w:ind w:left="0"/>
      </w:pPr>
      <w:r w:rsidRPr="00F72E54">
        <w:t>обеспечение осознанного и ответственного выбора дальнейшей профессиональной сферы деятельности;</w:t>
      </w:r>
    </w:p>
    <w:p w:rsidR="005019E7" w:rsidRPr="00F72E54" w:rsidRDefault="005019E7" w:rsidP="005019E7">
      <w:pPr>
        <w:pStyle w:val="a"/>
        <w:spacing w:line="240" w:lineRule="auto"/>
        <w:ind w:left="0"/>
      </w:pPr>
      <w:r w:rsidRPr="00F72E54">
        <w:t>формирование коммуникативных навыков в разновозрастной среде и среде сверстников;</w:t>
      </w:r>
    </w:p>
    <w:p w:rsidR="005019E7" w:rsidRPr="00F72E54" w:rsidRDefault="005019E7" w:rsidP="005019E7">
      <w:pPr>
        <w:pStyle w:val="a"/>
        <w:spacing w:line="240" w:lineRule="auto"/>
        <w:ind w:left="0"/>
      </w:pPr>
      <w:r w:rsidRPr="00F72E54">
        <w:t>поддержк</w:t>
      </w:r>
      <w:r>
        <w:t>у</w:t>
      </w:r>
      <w:r w:rsidRPr="00F72E54">
        <w:t xml:space="preserve"> объединений обучающихся, ученического самоуправления.</w:t>
      </w:r>
    </w:p>
    <w:p w:rsidR="005019E7" w:rsidRPr="005019E7" w:rsidRDefault="005019E7" w:rsidP="005019E7">
      <w:pPr>
        <w:rPr>
          <w:sz w:val="28"/>
          <w:szCs w:val="28"/>
        </w:rPr>
      </w:pPr>
      <w:r w:rsidRPr="005019E7">
        <w:rPr>
          <w:sz w:val="28"/>
          <w:szCs w:val="28"/>
        </w:rPr>
        <w:t>Важной составляющей деятельности образовательных организаций является психолого-педагогическое сопровождение педагогов. Оно осуществляется с целью повышения психологической компетентности, создания комфортной психологической атмосферы в педагогическом коллективе, профилактики профессионального выгорания психолого-педагогических кадров.</w:t>
      </w:r>
    </w:p>
    <w:p w:rsidR="005019E7" w:rsidRPr="005019E7" w:rsidRDefault="005019E7" w:rsidP="005019E7">
      <w:pPr>
        <w:rPr>
          <w:sz w:val="28"/>
          <w:szCs w:val="28"/>
        </w:rPr>
      </w:pPr>
      <w:r w:rsidRPr="005019E7">
        <w:rPr>
          <w:sz w:val="28"/>
          <w:szCs w:val="28"/>
        </w:rPr>
        <w:t xml:space="preserve">Значительное место в психолого-педагогическом сопровождении педагогов занимает профилактическая работа, в процессе которой педагоги обучаются </w:t>
      </w:r>
      <w:r w:rsidRPr="005019E7">
        <w:rPr>
          <w:color w:val="000000"/>
          <w:sz w:val="28"/>
          <w:szCs w:val="28"/>
        </w:rPr>
        <w:t>установлению психологически грамотной системы взаимоотношений с обучающимися, основанной на взаимопонимании и взаимном восприятии друг друга. Педагоги обучаются навыкам формирования адекватной Я-концепции, разрешения проблем, оказания психологической поддержки в процессе взаимодействия с обучающимися и коллегами.</w:t>
      </w:r>
    </w:p>
    <w:p w:rsidR="005019E7" w:rsidRPr="005019E7" w:rsidRDefault="005019E7" w:rsidP="005019E7">
      <w:pPr>
        <w:rPr>
          <w:sz w:val="28"/>
          <w:szCs w:val="28"/>
        </w:rPr>
      </w:pPr>
      <w:r w:rsidRPr="005019E7">
        <w:rPr>
          <w:sz w:val="28"/>
          <w:szCs w:val="28"/>
        </w:rPr>
        <w:t>По вопросам совершенствования организации образовательных отношений проводится консультирование (сопровождение индивидуальных образовательных траекторий), лекции, семинары, практические занятия.</w:t>
      </w:r>
    </w:p>
    <w:p w:rsidR="005019E7" w:rsidRPr="005019E7" w:rsidRDefault="005019E7" w:rsidP="005019E7">
      <w:pPr>
        <w:rPr>
          <w:sz w:val="28"/>
          <w:szCs w:val="28"/>
        </w:rPr>
      </w:pPr>
    </w:p>
    <w:p w:rsidR="005019E7" w:rsidRPr="005019E7" w:rsidRDefault="005019E7" w:rsidP="005019E7">
      <w:pPr>
        <w:rPr>
          <w:b/>
          <w:bCs/>
          <w:sz w:val="28"/>
          <w:szCs w:val="28"/>
        </w:rPr>
      </w:pPr>
      <w:r w:rsidRPr="005019E7">
        <w:rPr>
          <w:b/>
          <w:bCs/>
          <w:sz w:val="28"/>
          <w:szCs w:val="28"/>
        </w:rPr>
        <w:t>Диверсификация уровней психолого-педагогического сопровождения</w:t>
      </w:r>
    </w:p>
    <w:p w:rsidR="005019E7" w:rsidRPr="005019E7" w:rsidRDefault="005019E7" w:rsidP="005019E7">
      <w:pPr>
        <w:rPr>
          <w:sz w:val="28"/>
          <w:szCs w:val="28"/>
        </w:rPr>
      </w:pPr>
      <w:r w:rsidRPr="005019E7">
        <w:rPr>
          <w:sz w:val="28"/>
          <w:szCs w:val="28"/>
        </w:rPr>
        <w:lastRenderedPageBreak/>
        <w:t>При организации психолого-педагогического сопровождения участников образовательных отношений на уровне среднего общего образования можно выделить следующие уровни психолого-педагогического сопровождения: индивидуальное, групповое, на уровне класса, на уровне МАОУ «Сырковская СОШ».</w:t>
      </w:r>
    </w:p>
    <w:p w:rsidR="005019E7" w:rsidRPr="005019E7" w:rsidRDefault="005019E7" w:rsidP="005019E7">
      <w:pPr>
        <w:rPr>
          <w:sz w:val="28"/>
          <w:szCs w:val="28"/>
          <w:shd w:val="clear" w:color="auto" w:fill="FFFFFF"/>
        </w:rPr>
      </w:pPr>
      <w:r w:rsidRPr="005019E7">
        <w:rPr>
          <w:sz w:val="28"/>
          <w:szCs w:val="28"/>
          <w:shd w:val="clear" w:color="auto" w:fill="FFFFFF"/>
        </w:rPr>
        <w:t xml:space="preserve">Система психологического сопровождения строится на основе развития профессионального взаимодействия психолога и педагогов, специалистов; она представляет собой интегративное единство целей, задач, принципов, структурно-содержательных компонентов, психолого-педагогических условий, показателей, охватывающих всех участников образовательных отношений: учеников, их родителей (законных представителей), педагогов. </w:t>
      </w:r>
    </w:p>
    <w:p w:rsidR="005019E7" w:rsidRPr="005019E7" w:rsidRDefault="005019E7" w:rsidP="005019E7">
      <w:pPr>
        <w:rPr>
          <w:b/>
          <w:bCs/>
          <w:sz w:val="28"/>
          <w:szCs w:val="28"/>
        </w:rPr>
      </w:pPr>
      <w:r w:rsidRPr="005019E7">
        <w:rPr>
          <w:b/>
          <w:bCs/>
          <w:sz w:val="28"/>
          <w:szCs w:val="28"/>
        </w:rPr>
        <w:t>Вариативность форм психолого-педагогического сопровождения участников образовательных отношений</w:t>
      </w:r>
    </w:p>
    <w:p w:rsidR="005019E7" w:rsidRPr="005019E7" w:rsidRDefault="005019E7" w:rsidP="005019E7">
      <w:pPr>
        <w:rPr>
          <w:sz w:val="28"/>
          <w:szCs w:val="28"/>
        </w:rPr>
      </w:pPr>
      <w:r w:rsidRPr="005019E7">
        <w:rPr>
          <w:sz w:val="28"/>
          <w:szCs w:val="28"/>
        </w:rPr>
        <w:t>Основными формами психолого-педагогического сопровождения могут выступать:</w:t>
      </w:r>
    </w:p>
    <w:p w:rsidR="005019E7" w:rsidRPr="00F72E54" w:rsidRDefault="005019E7" w:rsidP="005019E7">
      <w:pPr>
        <w:pStyle w:val="a"/>
        <w:spacing w:line="240" w:lineRule="auto"/>
        <w:ind w:left="0"/>
      </w:pPr>
      <w:r w:rsidRPr="00F72E54">
        <w:t>диагностика, направленная на определение особенностей статуса обучающегося, которая может проводиться на этапе перехода ученика на уровень среднего общего образования и в конце каждого учебного года;</w:t>
      </w:r>
    </w:p>
    <w:p w:rsidR="005019E7" w:rsidRPr="00F72E54" w:rsidRDefault="005019E7" w:rsidP="005019E7">
      <w:pPr>
        <w:pStyle w:val="a"/>
        <w:spacing w:line="240" w:lineRule="auto"/>
        <w:ind w:left="0"/>
      </w:pPr>
      <w:r w:rsidRPr="00F72E54">
        <w:t xml:space="preserve">консультирование педагогов и родителей, которое осуществляется педагогом и психологом с учетом результатов диагностики, а также администрацией </w:t>
      </w:r>
      <w:r>
        <w:t>МАОУ «Сырковская СОШ»</w:t>
      </w:r>
      <w:r w:rsidRPr="00F72E54">
        <w:t>;</w:t>
      </w:r>
    </w:p>
    <w:p w:rsidR="005019E7" w:rsidRPr="00F72E54" w:rsidRDefault="005019E7" w:rsidP="005019E7">
      <w:pPr>
        <w:pStyle w:val="a"/>
        <w:spacing w:line="240" w:lineRule="auto"/>
        <w:ind w:left="0"/>
      </w:pPr>
      <w:r w:rsidRPr="00F72E54">
        <w:t>профилактика, экспертиза, развивающая работа, просвещение, коррекционная работа, осуществляемая в течение всего учебного времени.</w:t>
      </w:r>
    </w:p>
    <w:p w:rsidR="005019E7" w:rsidRDefault="005019E7" w:rsidP="005D4B91">
      <w:pPr>
        <w:ind w:firstLine="709"/>
        <w:rPr>
          <w:rFonts w:ascii="Times New Roman" w:hAnsi="Times New Roman" w:cs="Times New Roman"/>
          <w:b/>
          <w:sz w:val="28"/>
          <w:szCs w:val="28"/>
        </w:rPr>
      </w:pPr>
    </w:p>
    <w:p w:rsidR="005019E7" w:rsidRPr="00C71994" w:rsidRDefault="005019E7" w:rsidP="00DF01CE">
      <w:pPr>
        <w:pStyle w:val="3"/>
        <w:ind w:left="709"/>
      </w:pPr>
      <w:r w:rsidRPr="00DF01CE">
        <w:t>3.5.5.</w:t>
      </w:r>
      <w:r>
        <w:rPr>
          <w:b w:val="0"/>
        </w:rPr>
        <w:t xml:space="preserve"> </w:t>
      </w:r>
      <w:r w:rsidRPr="00C71994">
        <w:t>Информационно-методические условия реализации основной образовательной программы</w:t>
      </w:r>
    </w:p>
    <w:p w:rsidR="005019E7" w:rsidRPr="00DF01CE" w:rsidRDefault="005019E7" w:rsidP="005019E7">
      <w:pPr>
        <w:rPr>
          <w:sz w:val="28"/>
          <w:szCs w:val="28"/>
        </w:rPr>
      </w:pPr>
      <w:r w:rsidRPr="00DF01CE">
        <w:rPr>
          <w:sz w:val="28"/>
          <w:szCs w:val="28"/>
        </w:rPr>
        <w:t>Информационно-методические условия реализации основной образовательной программы обеспечиваются современной информационно-образовательной средой (ИОС), включающей:</w:t>
      </w:r>
    </w:p>
    <w:p w:rsidR="005019E7" w:rsidRPr="00F72E54" w:rsidRDefault="005019E7" w:rsidP="00DF01CE">
      <w:pPr>
        <w:pStyle w:val="a"/>
        <w:tabs>
          <w:tab w:val="left" w:pos="567"/>
        </w:tabs>
        <w:spacing w:line="240" w:lineRule="auto"/>
        <w:ind w:left="0"/>
      </w:pPr>
      <w:r w:rsidRPr="00F72E54">
        <w:t>комплекс информационных образовательных ресурсов, в том числе цифровые образовательные ресурсы;</w:t>
      </w:r>
    </w:p>
    <w:p w:rsidR="005019E7" w:rsidRPr="00F72E54" w:rsidRDefault="005019E7" w:rsidP="00DF01CE">
      <w:pPr>
        <w:pStyle w:val="a"/>
        <w:tabs>
          <w:tab w:val="left" w:pos="567"/>
        </w:tabs>
        <w:spacing w:line="240" w:lineRule="auto"/>
        <w:ind w:left="0"/>
      </w:pPr>
      <w:r w:rsidRPr="00F72E54">
        <w:t>совокупность технологических средств ИКТ: компьютеры, иное информационное оборудование, коммуникационные каналы;</w:t>
      </w:r>
    </w:p>
    <w:p w:rsidR="005019E7" w:rsidRPr="00F72E54" w:rsidRDefault="005019E7" w:rsidP="00DF01CE">
      <w:pPr>
        <w:pStyle w:val="a"/>
        <w:tabs>
          <w:tab w:val="left" w:pos="567"/>
        </w:tabs>
        <w:spacing w:line="240" w:lineRule="auto"/>
        <w:ind w:left="0"/>
      </w:pPr>
      <w:r w:rsidRPr="00F72E54">
        <w:t>систему современных педагогических технологий, обеспечивающих обучение в современной информационно-образовательной среде.</w:t>
      </w:r>
    </w:p>
    <w:p w:rsidR="005019E7" w:rsidRPr="00DF01CE" w:rsidRDefault="005019E7" w:rsidP="005019E7">
      <w:pPr>
        <w:rPr>
          <w:sz w:val="28"/>
          <w:szCs w:val="28"/>
        </w:rPr>
      </w:pPr>
      <w:r w:rsidRPr="00DF01CE">
        <w:rPr>
          <w:sz w:val="28"/>
          <w:szCs w:val="28"/>
        </w:rPr>
        <w:t>Функционирование информационной образовательной среды МАОУ «Сырковская СОШ» обеспечивается средствами информационно-коммуникационных технологий и квалификацией работников, ее использующих и поддерживающих.</w:t>
      </w:r>
    </w:p>
    <w:p w:rsidR="005019E7" w:rsidRPr="00DF01CE" w:rsidRDefault="005019E7" w:rsidP="005019E7">
      <w:pPr>
        <w:rPr>
          <w:sz w:val="28"/>
          <w:szCs w:val="28"/>
        </w:rPr>
      </w:pPr>
      <w:r w:rsidRPr="00DF01CE">
        <w:rPr>
          <w:sz w:val="28"/>
          <w:szCs w:val="28"/>
        </w:rPr>
        <w:t>Основными структурными элементами ИОС являются:</w:t>
      </w:r>
    </w:p>
    <w:p w:rsidR="005019E7" w:rsidRPr="00F72E54" w:rsidRDefault="005019E7" w:rsidP="00DF01CE">
      <w:pPr>
        <w:pStyle w:val="a"/>
        <w:spacing w:line="240" w:lineRule="auto"/>
        <w:ind w:left="0"/>
      </w:pPr>
      <w:r w:rsidRPr="00F72E54">
        <w:t>информационно-образовательные ресурсы в виде печатной продукции;</w:t>
      </w:r>
    </w:p>
    <w:p w:rsidR="005019E7" w:rsidRPr="00F72E54" w:rsidRDefault="005019E7" w:rsidP="00DF01CE">
      <w:pPr>
        <w:pStyle w:val="a"/>
        <w:spacing w:line="240" w:lineRule="auto"/>
        <w:ind w:left="0"/>
      </w:pPr>
      <w:r w:rsidRPr="00F72E54">
        <w:t>информационно-образовательные ресурсы на сменных оптических носителях;</w:t>
      </w:r>
    </w:p>
    <w:p w:rsidR="005019E7" w:rsidRPr="00F72E54" w:rsidRDefault="005019E7" w:rsidP="00DF01CE">
      <w:pPr>
        <w:pStyle w:val="a"/>
        <w:spacing w:line="240" w:lineRule="auto"/>
        <w:ind w:left="0"/>
      </w:pPr>
      <w:r w:rsidRPr="00F72E54">
        <w:t>информационно-образовательные ресурсы сети Интернет;</w:t>
      </w:r>
    </w:p>
    <w:p w:rsidR="005019E7" w:rsidRPr="00F72E54" w:rsidRDefault="005019E7" w:rsidP="00DF01CE">
      <w:pPr>
        <w:pStyle w:val="a"/>
        <w:spacing w:line="240" w:lineRule="auto"/>
        <w:ind w:left="0"/>
      </w:pPr>
      <w:r w:rsidRPr="00F72E54">
        <w:lastRenderedPageBreak/>
        <w:t>вычислительная и информационно-телекоммуникационная инфраструктура;</w:t>
      </w:r>
    </w:p>
    <w:p w:rsidR="005019E7" w:rsidRPr="00F72E54" w:rsidRDefault="005019E7" w:rsidP="00DF01CE">
      <w:pPr>
        <w:pStyle w:val="a"/>
        <w:spacing w:line="240" w:lineRule="auto"/>
        <w:ind w:left="0"/>
      </w:pPr>
      <w:r w:rsidRPr="00F72E54">
        <w:t>прикладные программы, в том числе поддерживающие администр</w:t>
      </w:r>
      <w:r>
        <w:t>ативную</w:t>
      </w:r>
      <w:r w:rsidRPr="00F72E54">
        <w:t xml:space="preserve"> и финансово-хозяйственную деятельность </w:t>
      </w:r>
      <w:r>
        <w:t>МАОУ «Сырковская СОШ»</w:t>
      </w:r>
      <w:r w:rsidRPr="00F72E54">
        <w:t xml:space="preserve"> (бухгалтерский учет, делопроизводство, кадры и т. д.).</w:t>
      </w:r>
    </w:p>
    <w:p w:rsidR="005019E7" w:rsidRPr="00DF01CE" w:rsidRDefault="005019E7" w:rsidP="005019E7">
      <w:pPr>
        <w:rPr>
          <w:sz w:val="28"/>
          <w:szCs w:val="28"/>
        </w:rPr>
      </w:pPr>
      <w:r w:rsidRPr="00DF01CE">
        <w:rPr>
          <w:sz w:val="28"/>
          <w:szCs w:val="28"/>
        </w:rPr>
        <w:t>Важной частью ИОС является официальный сайт МАОУ «Сырковская СОШ» в сети Интернет, на котором размещается информация о реализуемых образовательных программах, ФГОС, материально-техническом обеспечении образовательной деятельности и др.</w:t>
      </w:r>
    </w:p>
    <w:p w:rsidR="005019E7" w:rsidRPr="00DF01CE" w:rsidRDefault="005019E7" w:rsidP="005019E7">
      <w:pPr>
        <w:rPr>
          <w:sz w:val="28"/>
          <w:szCs w:val="28"/>
        </w:rPr>
      </w:pPr>
      <w:r w:rsidRPr="00DF01CE">
        <w:rPr>
          <w:sz w:val="28"/>
          <w:szCs w:val="28"/>
        </w:rPr>
        <w:t>Информационно-образовательная среда организации, осуществляющей образовательную деятельность, должна обеспечивать:</w:t>
      </w:r>
    </w:p>
    <w:p w:rsidR="005019E7" w:rsidRPr="00F72E54" w:rsidRDefault="005019E7" w:rsidP="00DF01CE">
      <w:pPr>
        <w:pStyle w:val="a"/>
        <w:spacing w:line="240" w:lineRule="auto"/>
        <w:ind w:left="0"/>
      </w:pPr>
      <w:r w:rsidRPr="00F72E54">
        <w:t>информационно-методическую поддержку образовательной деятельности;</w:t>
      </w:r>
    </w:p>
    <w:p w:rsidR="005019E7" w:rsidRPr="00F72E54" w:rsidRDefault="005019E7" w:rsidP="00DF01CE">
      <w:pPr>
        <w:pStyle w:val="a"/>
        <w:spacing w:line="240" w:lineRule="auto"/>
        <w:ind w:left="0"/>
      </w:pPr>
      <w:r w:rsidRPr="00F72E54">
        <w:t>планирование образовательной деятельности и ее ресурсного обеспечения;</w:t>
      </w:r>
    </w:p>
    <w:p w:rsidR="005019E7" w:rsidRDefault="005019E7" w:rsidP="00DF01CE">
      <w:pPr>
        <w:pStyle w:val="a"/>
        <w:spacing w:line="240" w:lineRule="auto"/>
        <w:ind w:left="0"/>
      </w:pPr>
      <w:r w:rsidRPr="00F72E54">
        <w:t xml:space="preserve">проектирование и организацию индивидуальной и групповой деятельности; </w:t>
      </w:r>
    </w:p>
    <w:p w:rsidR="005019E7" w:rsidRPr="00F72E54" w:rsidRDefault="005019E7" w:rsidP="00DF01CE">
      <w:pPr>
        <w:pStyle w:val="a"/>
        <w:spacing w:line="240" w:lineRule="auto"/>
        <w:ind w:left="0"/>
      </w:pPr>
      <w:r w:rsidRPr="00F72E54">
        <w:t>мониторинг и фиксацию хода и результатов образовательной деятельности;</w:t>
      </w:r>
    </w:p>
    <w:p w:rsidR="005019E7" w:rsidRPr="00F72E54" w:rsidRDefault="005019E7" w:rsidP="00DF01CE">
      <w:pPr>
        <w:pStyle w:val="a"/>
        <w:spacing w:line="240" w:lineRule="auto"/>
        <w:ind w:left="0"/>
      </w:pPr>
      <w:r w:rsidRPr="00F72E54">
        <w:t>мониторинг здоровья обучающихся;</w:t>
      </w:r>
    </w:p>
    <w:p w:rsidR="005019E7" w:rsidRPr="00F72E54" w:rsidRDefault="005019E7" w:rsidP="00DF01CE">
      <w:pPr>
        <w:pStyle w:val="a"/>
        <w:spacing w:line="240" w:lineRule="auto"/>
        <w:ind w:left="0"/>
      </w:pPr>
      <w:r w:rsidRPr="00F72E54">
        <w:t>современные процедуры создания, поиска, сбора, анализа, обработки, хранения и представления информации;</w:t>
      </w:r>
    </w:p>
    <w:p w:rsidR="005019E7" w:rsidRPr="00F72E54" w:rsidRDefault="005019E7" w:rsidP="00DF01CE">
      <w:pPr>
        <w:pStyle w:val="a"/>
        <w:spacing w:line="240" w:lineRule="auto"/>
        <w:ind w:left="0"/>
      </w:pPr>
      <w:r w:rsidRPr="00F72E54">
        <w:t xml:space="preserve">дистанционное взаимодействие всех участников образовательных отношений (обучающихся, их родителей </w:t>
      </w:r>
      <w:hyperlink r:id="rId12" w:tooltip="Справочная информация: &quot;Законные представители&quot; (Материал подготовлен специалистами КонсультантПлюс){КонсультантПлюс}" w:history="1">
        <w:r w:rsidRPr="00F72E54">
          <w:t>(законных представителей)</w:t>
        </w:r>
      </w:hyperlink>
      <w:r w:rsidRPr="00F72E54">
        <w:t>, педагогических работников, органов, осуществляющих управление в сфере образования, общественности), в том числе с применением дистанционных образовательных технологий;</w:t>
      </w:r>
    </w:p>
    <w:p w:rsidR="005019E7" w:rsidRPr="00F72E54" w:rsidRDefault="005019E7" w:rsidP="00DF01CE">
      <w:pPr>
        <w:pStyle w:val="a"/>
        <w:spacing w:line="240" w:lineRule="auto"/>
        <w:ind w:left="0"/>
      </w:pPr>
      <w:r w:rsidRPr="00F72E54">
        <w:t>дистанционное взаимодействие организации, осуществляющей образовательную деятельность с другими образовательными организациями, учреждениями культуры, здравоохранения, спорта, досуга, службами занятости населения, обеспечения безопасности жизнедеятельности.</w:t>
      </w:r>
    </w:p>
    <w:p w:rsidR="005019E7" w:rsidRPr="00DF01CE" w:rsidRDefault="005019E7" w:rsidP="005019E7">
      <w:pPr>
        <w:rPr>
          <w:sz w:val="28"/>
          <w:szCs w:val="28"/>
        </w:rPr>
      </w:pPr>
    </w:p>
    <w:p w:rsidR="005019E7" w:rsidRPr="00DF01CE" w:rsidRDefault="005019E7" w:rsidP="005019E7">
      <w:pPr>
        <w:rPr>
          <w:b/>
          <w:bCs/>
          <w:sz w:val="28"/>
          <w:szCs w:val="28"/>
        </w:rPr>
      </w:pPr>
      <w:r w:rsidRPr="00DF01CE">
        <w:rPr>
          <w:b/>
          <w:bCs/>
          <w:sz w:val="28"/>
          <w:szCs w:val="28"/>
        </w:rPr>
        <w:t>Учебно-методическое и информационное обеспечение реализации основной образовательной программы</w:t>
      </w:r>
    </w:p>
    <w:p w:rsidR="005019E7" w:rsidRPr="00DF01CE" w:rsidRDefault="005019E7" w:rsidP="005019E7">
      <w:pPr>
        <w:rPr>
          <w:sz w:val="28"/>
          <w:szCs w:val="28"/>
        </w:rPr>
      </w:pPr>
      <w:r w:rsidRPr="00DF01CE">
        <w:rPr>
          <w:sz w:val="28"/>
          <w:szCs w:val="28"/>
        </w:rPr>
        <w:t xml:space="preserve">В целях обеспечения реализации образовательных программ формируются библиотеки, в том числе цифровые (электронные), обеспечивающие доступ к информационным справочным и поисковым системам, а также иным информационным ресурсам. Библиотечный фонд должен быть укомплектован печатными и (или) электронными учебными изданиями (включая учебники и учебные пособия), методическими и периодическими изданиями по всем входящим в реализуемую основную образовательную программу среднего общего образования учебным предметам, курсам, дисциплинам (модулям) на определенных учредителем организации, осуществляющей образовательную деятельность, языках обучения и воспитания. </w:t>
      </w:r>
    </w:p>
    <w:p w:rsidR="005019E7" w:rsidRPr="00DF01CE" w:rsidRDefault="005019E7" w:rsidP="005019E7">
      <w:pPr>
        <w:rPr>
          <w:sz w:val="28"/>
          <w:szCs w:val="28"/>
        </w:rPr>
      </w:pPr>
      <w:r w:rsidRPr="00DF01CE">
        <w:rPr>
          <w:sz w:val="28"/>
          <w:szCs w:val="28"/>
        </w:rPr>
        <w:t xml:space="preserve">Кроме учебной литературы библиотека может содержать фонд </w:t>
      </w:r>
      <w:r w:rsidRPr="00DF01CE">
        <w:rPr>
          <w:sz w:val="28"/>
          <w:szCs w:val="28"/>
        </w:rPr>
        <w:lastRenderedPageBreak/>
        <w:t>дополнительной литературы: отечественная и зарубежная, классическая и современная художественная литература; научно-популярная и научно-техническая литература; издания по изобразительному искусству, музыке, физической культуре и спорту, экологии, правилам безопасного поведения на дорогах; справочно-библиографические и периодические издания; собрание словарей; литературу по социальному и профессиональному самоопределению обучающихся.</w:t>
      </w:r>
    </w:p>
    <w:p w:rsidR="005019E7" w:rsidRPr="00DF01CE" w:rsidRDefault="005019E7" w:rsidP="005019E7">
      <w:pPr>
        <w:rPr>
          <w:sz w:val="28"/>
          <w:szCs w:val="28"/>
        </w:rPr>
      </w:pPr>
      <w:r w:rsidRPr="00DF01CE">
        <w:rPr>
          <w:sz w:val="28"/>
          <w:szCs w:val="28"/>
        </w:rPr>
        <w:t>С целью создания широкого, постоянного и устойчивого доступа всех участников образовательных отношений к любой информации, связанной с реализацией основной образовательной программы, достижением планируемых результатов, организацией образовательной деятельности, обеспечивается функционирование школьного сервера, школьного сайта, внутренней (локальной) сети, внешней (в том числе глобальной) сети.</w:t>
      </w:r>
    </w:p>
    <w:p w:rsidR="005019E7" w:rsidRPr="00DF01CE" w:rsidRDefault="005019E7" w:rsidP="005019E7">
      <w:pPr>
        <w:rPr>
          <w:sz w:val="28"/>
          <w:szCs w:val="28"/>
        </w:rPr>
      </w:pPr>
      <w:r w:rsidRPr="00DF01CE">
        <w:rPr>
          <w:sz w:val="28"/>
          <w:szCs w:val="28"/>
        </w:rPr>
        <w:t>Комплексно система информационно-методических и учебно-методических условий МАОУ «Сырковская СОШ» может быть представлена в ООП в виде таблицы, включающей в себя параметры реализуемых возможностей ИОС и качественные показатели степени реализации создаваемых условий в образовательной деятельности.</w:t>
      </w:r>
    </w:p>
    <w:p w:rsidR="005019E7" w:rsidRDefault="005019E7" w:rsidP="005D4B91">
      <w:pPr>
        <w:ind w:firstLine="709"/>
        <w:rPr>
          <w:rFonts w:ascii="Times New Roman" w:hAnsi="Times New Roman" w:cs="Times New Roman"/>
          <w:b/>
          <w:sz w:val="28"/>
          <w:szCs w:val="28"/>
        </w:rPr>
      </w:pPr>
    </w:p>
    <w:p w:rsidR="008C5F69" w:rsidRPr="00C71994" w:rsidRDefault="008C5F69" w:rsidP="008C5F69">
      <w:pPr>
        <w:pStyle w:val="3"/>
        <w:ind w:left="709"/>
      </w:pPr>
      <w:r w:rsidRPr="008C5F69">
        <w:t>3.5.6.</w:t>
      </w:r>
      <w:r>
        <w:rPr>
          <w:b w:val="0"/>
        </w:rPr>
        <w:t xml:space="preserve"> </w:t>
      </w:r>
      <w:r w:rsidRPr="00C71994">
        <w:t>Обоснование необходимых изменений в имеющихся условиях в соответствии с основной образовательной программой среднего общего образования</w:t>
      </w:r>
    </w:p>
    <w:p w:rsidR="008C5F69" w:rsidRPr="008C5F69" w:rsidRDefault="008C5F69" w:rsidP="008C5F69">
      <w:pPr>
        <w:rPr>
          <w:sz w:val="28"/>
          <w:szCs w:val="28"/>
        </w:rPr>
      </w:pPr>
      <w:r w:rsidRPr="008C5F69">
        <w:rPr>
          <w:sz w:val="28"/>
          <w:szCs w:val="28"/>
        </w:rPr>
        <w:t>МАОУ «Сырковская СОШ» определяются все необходимые меры и сроки по приведению информационно-методических условий реализации основной образовательной программы среднего общего образования в соответствие с требованиями ФГОС СОО.</w:t>
      </w:r>
    </w:p>
    <w:p w:rsidR="008C5F69" w:rsidRPr="008C5F69" w:rsidRDefault="008C5F69" w:rsidP="008C5F69">
      <w:pPr>
        <w:rPr>
          <w:sz w:val="28"/>
          <w:szCs w:val="28"/>
        </w:rPr>
      </w:pPr>
      <w:r w:rsidRPr="008C5F69">
        <w:rPr>
          <w:sz w:val="28"/>
          <w:szCs w:val="28"/>
        </w:rPr>
        <w:t>Система условий реализации ООП МАОУ «Сырковская СОШ» базируется на результатах проведенной в ходе разработки программы комплексной аналитико-обобщающей и прогностической работы, включающей:</w:t>
      </w:r>
    </w:p>
    <w:p w:rsidR="008C5F69" w:rsidRPr="00F72E54" w:rsidRDefault="008C5F69" w:rsidP="008C5F69">
      <w:pPr>
        <w:pStyle w:val="a"/>
        <w:spacing w:line="240" w:lineRule="auto"/>
        <w:ind w:left="0"/>
      </w:pPr>
      <w:r w:rsidRPr="00F72E54">
        <w:t xml:space="preserve">анализ имеющихся в </w:t>
      </w:r>
      <w:r>
        <w:t>МАОУ «Сырковская СОШ»</w:t>
      </w:r>
      <w:r w:rsidRPr="00F72E54">
        <w:t xml:space="preserve"> условий и ресурсов реализации основной образовательной программы среднего общего образования;</w:t>
      </w:r>
    </w:p>
    <w:p w:rsidR="008C5F69" w:rsidRPr="00F72E54" w:rsidRDefault="008C5F69" w:rsidP="008C5F69">
      <w:pPr>
        <w:pStyle w:val="a"/>
        <w:spacing w:line="240" w:lineRule="auto"/>
        <w:ind w:left="0"/>
      </w:pPr>
      <w:r w:rsidRPr="00F72E54">
        <w:t xml:space="preserve">установление степени их соответствия требованиям ФГОС, а также целям и задачам основной образовательной программы </w:t>
      </w:r>
      <w:r>
        <w:t>МАОУ «Сырковская СОШ»</w:t>
      </w:r>
      <w:r w:rsidRPr="00F72E54">
        <w:t>, сформированным с учетом потребностей всех участников образовательных отношений;</w:t>
      </w:r>
    </w:p>
    <w:p w:rsidR="008C5F69" w:rsidRPr="00020A56" w:rsidRDefault="008C5F69" w:rsidP="008C5F69">
      <w:pPr>
        <w:pStyle w:val="a"/>
        <w:spacing w:line="240" w:lineRule="auto"/>
        <w:ind w:left="0"/>
        <w:rPr>
          <w:spacing w:val="-8"/>
        </w:rPr>
      </w:pPr>
      <w:r w:rsidRPr="00020A56">
        <w:rPr>
          <w:spacing w:val="-8"/>
        </w:rPr>
        <w:t>выявление проблемных зон и установление необходимых изменений в имеющихся условиях для приведения их в соответствие с требованиями ФГОС СОО;</w:t>
      </w:r>
    </w:p>
    <w:p w:rsidR="008C5F69" w:rsidRPr="00F72E54" w:rsidRDefault="008C5F69" w:rsidP="008C5F69">
      <w:pPr>
        <w:pStyle w:val="a"/>
        <w:spacing w:line="240" w:lineRule="auto"/>
        <w:ind w:left="0"/>
      </w:pPr>
      <w:r w:rsidRPr="00F72E54">
        <w:t>разработку с привлечением всех участников образовательных отношений и возможных партнеров механизмов достижения целевых ориентиров в системе условий;</w:t>
      </w:r>
    </w:p>
    <w:p w:rsidR="008C5F69" w:rsidRPr="00F72E54" w:rsidRDefault="008C5F69" w:rsidP="008C5F69">
      <w:pPr>
        <w:pStyle w:val="a"/>
        <w:spacing w:line="240" w:lineRule="auto"/>
        <w:ind w:left="0"/>
      </w:pPr>
      <w:r w:rsidRPr="00F72E54">
        <w:t>разработку сетевого графика (дорожной карты) создания необходимой системы условий;</w:t>
      </w:r>
    </w:p>
    <w:p w:rsidR="008C5F69" w:rsidRPr="00F72E54" w:rsidRDefault="008C5F69" w:rsidP="008C5F69">
      <w:pPr>
        <w:pStyle w:val="a"/>
        <w:spacing w:line="240" w:lineRule="auto"/>
        <w:ind w:left="0"/>
      </w:pPr>
      <w:r w:rsidRPr="00F72E54">
        <w:t>разработку механизмов мониторинга, оценки и коррекции реализации промежуточных этапов разработанного графика (дорожной карты).</w:t>
      </w:r>
    </w:p>
    <w:p w:rsidR="002F345A" w:rsidRPr="0099329B" w:rsidRDefault="002F345A" w:rsidP="002F345A">
      <w:pPr>
        <w:pStyle w:val="2"/>
        <w:ind w:left="709"/>
      </w:pPr>
      <w:r w:rsidRPr="002F345A">
        <w:lastRenderedPageBreak/>
        <w:t>3.5.7.</w:t>
      </w:r>
      <w:r>
        <w:rPr>
          <w:b w:val="0"/>
        </w:rPr>
        <w:t xml:space="preserve"> </w:t>
      </w:r>
      <w:r>
        <w:t>М</w:t>
      </w:r>
      <w:r w:rsidRPr="0099329B">
        <w:t>еханизм</w:t>
      </w:r>
      <w:r>
        <w:t>ы</w:t>
      </w:r>
      <w:r w:rsidRPr="0099329B">
        <w:t xml:space="preserve"> достижения целевых ориентиро</w:t>
      </w:r>
      <w:r>
        <w:t>в в системе условий</w:t>
      </w:r>
    </w:p>
    <w:p w:rsidR="002F345A" w:rsidRPr="002F345A" w:rsidRDefault="002F345A" w:rsidP="002F345A">
      <w:pPr>
        <w:rPr>
          <w:sz w:val="28"/>
          <w:szCs w:val="28"/>
        </w:rPr>
      </w:pPr>
    </w:p>
    <w:p w:rsidR="002F345A" w:rsidRPr="002F345A" w:rsidRDefault="002F345A" w:rsidP="002F345A">
      <w:pPr>
        <w:rPr>
          <w:sz w:val="28"/>
          <w:szCs w:val="28"/>
        </w:rPr>
      </w:pPr>
      <w:r w:rsidRPr="002F345A">
        <w:rPr>
          <w:sz w:val="28"/>
          <w:szCs w:val="28"/>
        </w:rPr>
        <w:t>Интегративным результатом выполнения требований к условиям реализации основной образовательной программы МАОУ «Сырковская СОШ» является создание и поддержание комфортной развивающей образовательной среды, позволяющей формировать успешную, интеллектуально развитую, творческую личность, способную свободно адаптироваться к социальным условиям, ответственную за свое здоровье и жизнь.</w:t>
      </w:r>
    </w:p>
    <w:p w:rsidR="002F345A" w:rsidRPr="002F345A" w:rsidRDefault="002F345A" w:rsidP="002F345A">
      <w:pPr>
        <w:rPr>
          <w:sz w:val="28"/>
          <w:szCs w:val="28"/>
        </w:rPr>
      </w:pPr>
      <w:r w:rsidRPr="002F345A">
        <w:rPr>
          <w:sz w:val="28"/>
          <w:szCs w:val="28"/>
        </w:rPr>
        <w:t>Механизмы достижения целевых ориентиров в системе условий учитывают организационную структуру МАОУ «Сырковская СОШ», взаимодействие с другими субъектами образовательных отношений, иерархию целевых ориентиров, обозначенную в ФГОС СОО и выстроенную в ООП МАОУ «Сырковская СОШ».</w:t>
      </w:r>
    </w:p>
    <w:p w:rsidR="002F345A" w:rsidRPr="002F345A" w:rsidRDefault="002F345A" w:rsidP="002F345A">
      <w:pPr>
        <w:rPr>
          <w:sz w:val="28"/>
          <w:szCs w:val="28"/>
        </w:rPr>
      </w:pPr>
      <w:r w:rsidRPr="002F345A">
        <w:rPr>
          <w:sz w:val="28"/>
          <w:szCs w:val="28"/>
        </w:rPr>
        <w:t xml:space="preserve">Одним из механизмов повышения качества образования является система государственно-общественного управления, характерными чертами которой являются совместная деятельность государственных и общественных структур по управлению образовательными организациями; процедура принятия решений, которая включает обязательное согласование проектов решений с представителями общественности; делегирование части властных полномочий органов управления образованием структурам, представляющим интересы определенных групп общественности; разработка механизмов (способов) разрешения возникающих противоречий и конфликтов между государственными и общественными структурами управления. В связи с этим к формированию системы условий могут быть привлечены различные участники образовательных отношений. </w:t>
      </w:r>
      <w:bookmarkStart w:id="521" w:name="_Toc414553292"/>
    </w:p>
    <w:p w:rsidR="002F345A" w:rsidRPr="00F72E54" w:rsidRDefault="002F345A" w:rsidP="002F345A"/>
    <w:p w:rsidR="002F345A" w:rsidRDefault="002F345A" w:rsidP="002F345A">
      <w:bookmarkStart w:id="522" w:name="_Toc435412750"/>
      <w:r>
        <w:br w:type="page"/>
      </w:r>
    </w:p>
    <w:p w:rsidR="002F345A" w:rsidRPr="0099329B" w:rsidRDefault="002F345A" w:rsidP="002F345A">
      <w:pPr>
        <w:pStyle w:val="2"/>
        <w:ind w:left="426"/>
      </w:pPr>
      <w:bookmarkStart w:id="523" w:name="_Toc453968225"/>
      <w:r>
        <w:lastRenderedPageBreak/>
        <w:t>3.5.8. </w:t>
      </w:r>
      <w:r w:rsidRPr="0099329B">
        <w:t>Разработка сетевого графика (дорожн</w:t>
      </w:r>
      <w:r>
        <w:t>ой</w:t>
      </w:r>
      <w:r w:rsidRPr="0099329B">
        <w:t xml:space="preserve"> карт</w:t>
      </w:r>
      <w:r>
        <w:t>ы</w:t>
      </w:r>
      <w:r w:rsidRPr="0099329B">
        <w:t>) по формирова</w:t>
      </w:r>
      <w:r>
        <w:t>нию необходимой системы условий</w:t>
      </w:r>
      <w:bookmarkEnd w:id="523"/>
    </w:p>
    <w:bookmarkEnd w:id="521"/>
    <w:bookmarkEnd w:id="522"/>
    <w:p w:rsidR="002F345A" w:rsidRPr="00F72E54" w:rsidRDefault="002F345A" w:rsidP="002F345A">
      <w:pPr>
        <w:pStyle w:val="affb"/>
        <w:rPr>
          <w:lang w:eastAsia="ru-RU"/>
        </w:rPr>
      </w:pPr>
    </w:p>
    <w:tbl>
      <w:tblPr>
        <w:tblW w:w="9690" w:type="dxa"/>
        <w:tblInd w:w="85" w:type="dxa"/>
        <w:tblLayout w:type="fixed"/>
        <w:tblCellMar>
          <w:left w:w="0" w:type="dxa"/>
          <w:right w:w="0" w:type="dxa"/>
        </w:tblCellMar>
        <w:tblLook w:val="00A0" w:firstRow="1" w:lastRow="0" w:firstColumn="1" w:lastColumn="0" w:noHBand="0" w:noVBand="0"/>
      </w:tblPr>
      <w:tblGrid>
        <w:gridCol w:w="2462"/>
        <w:gridCol w:w="5386"/>
        <w:gridCol w:w="1842"/>
      </w:tblGrid>
      <w:tr w:rsidR="002F345A" w:rsidRPr="0094606D" w:rsidTr="002F345A">
        <w:trPr>
          <w:trHeight w:val="500"/>
        </w:trPr>
        <w:tc>
          <w:tcPr>
            <w:tcW w:w="246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2F345A" w:rsidRPr="00421E37" w:rsidRDefault="002F345A" w:rsidP="00126CCA">
            <w:pPr>
              <w:ind w:firstLine="0"/>
              <w:jc w:val="center"/>
              <w:rPr>
                <w:b/>
                <w:bCs/>
              </w:rPr>
            </w:pPr>
            <w:r w:rsidRPr="00421E37">
              <w:rPr>
                <w:b/>
                <w:bCs/>
              </w:rPr>
              <w:t>Направление мероприятий</w:t>
            </w: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2F345A" w:rsidRPr="00421E37" w:rsidRDefault="002F345A" w:rsidP="00126CCA">
            <w:pPr>
              <w:ind w:firstLine="0"/>
              <w:jc w:val="center"/>
              <w:rPr>
                <w:b/>
                <w:bCs/>
              </w:rPr>
            </w:pPr>
            <w:r w:rsidRPr="00421E37">
              <w:rPr>
                <w:b/>
                <w:bCs/>
              </w:rPr>
              <w:t>Мероприятия</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2F345A" w:rsidRPr="00421E37" w:rsidRDefault="002F345A" w:rsidP="00126CCA">
            <w:pPr>
              <w:ind w:firstLine="0"/>
              <w:jc w:val="center"/>
              <w:rPr>
                <w:b/>
                <w:bCs/>
              </w:rPr>
            </w:pPr>
            <w:r w:rsidRPr="00421E37">
              <w:rPr>
                <w:b/>
                <w:bCs/>
              </w:rPr>
              <w:t>Сроки реализации</w:t>
            </w:r>
          </w:p>
        </w:tc>
      </w:tr>
      <w:tr w:rsidR="002F345A" w:rsidRPr="0094606D" w:rsidTr="002F345A">
        <w:trPr>
          <w:trHeight w:val="1194"/>
        </w:trPr>
        <w:tc>
          <w:tcPr>
            <w:tcW w:w="2462"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I.</w:t>
            </w:r>
            <w:r w:rsidRPr="0094606D">
              <w:t> </w:t>
            </w:r>
            <w:r w:rsidRPr="0094606D">
              <w:t>Нормативное обеспечение введения ФГОС СОО</w:t>
            </w: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 xml:space="preserve">1. Наличие решения органа государственно-общественного управления (совета школы) или иного локального акта о введении в </w:t>
            </w:r>
            <w:r>
              <w:t>МАОУ «Сырковская СОШ»</w:t>
            </w:r>
            <w:r w:rsidRPr="0094606D">
              <w:t xml:space="preserve"> ФГОС СОО </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689"/>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2. Разработка и утверждение плана-графика введения ФГОС СОО</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402"/>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3. Обеспечение соответствия нормативной базы школы требованиям ФГОС СОО (цели образовательной деятельности, режим занятий, финансирование, материально-техническое обеспечение и др.)</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60"/>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rPr>
                <w:strike/>
              </w:rPr>
            </w:pPr>
            <w:r w:rsidRPr="0094606D">
              <w:t>4.</w:t>
            </w:r>
            <w:r w:rsidRPr="0094606D">
              <w:t> </w:t>
            </w:r>
            <w:r w:rsidRPr="0094606D">
              <w:t xml:space="preserve"> Разработка на основе примерной основной образовательной программы среднего общего образования основной образовательной программы среднего общего образования </w:t>
            </w:r>
            <w:r>
              <w:t>МАОУ «Сырковская СОШ»</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60"/>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5.</w:t>
            </w:r>
            <w:r w:rsidRPr="0094606D">
              <w:t> </w:t>
            </w:r>
            <w:r w:rsidRPr="0094606D">
              <w:t xml:space="preserve"> Утверждение основной образовательной программы </w:t>
            </w:r>
            <w:r>
              <w:t>МАОУ «Сырковская СОШ»</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1245"/>
        </w:trPr>
        <w:tc>
          <w:tcPr>
            <w:tcW w:w="2462" w:type="dxa"/>
            <w:vMerge w:val="restart"/>
            <w:tcBorders>
              <w:top w:val="single" w:sz="4" w:space="0" w:color="000000"/>
              <w:left w:val="single" w:sz="4" w:space="0" w:color="000000"/>
              <w:right w:val="single" w:sz="4" w:space="0" w:color="000000"/>
            </w:tcBorders>
            <w:tcMar>
              <w:top w:w="71" w:type="dxa"/>
              <w:left w:w="85" w:type="dxa"/>
              <w:bottom w:w="85" w:type="dxa"/>
              <w:right w:w="85" w:type="dxa"/>
            </w:tcMar>
          </w:tcPr>
          <w:p w:rsidR="002F345A" w:rsidRPr="0094606D" w:rsidRDefault="002F345A" w:rsidP="00126CCA">
            <w:pPr>
              <w:ind w:firstLine="0"/>
              <w:jc w:val="left"/>
            </w:pPr>
          </w:p>
        </w:tc>
        <w:tc>
          <w:tcPr>
            <w:tcW w:w="5386" w:type="dxa"/>
            <w:tcBorders>
              <w:top w:val="single" w:sz="4" w:space="0" w:color="000000"/>
              <w:left w:val="single" w:sz="4" w:space="0" w:color="000000"/>
              <w:bottom w:val="nil"/>
              <w:right w:val="single" w:sz="4" w:space="0" w:color="000000"/>
            </w:tcBorders>
            <w:tcMar>
              <w:top w:w="71" w:type="dxa"/>
              <w:left w:w="85" w:type="dxa"/>
              <w:bottom w:w="85" w:type="dxa"/>
              <w:right w:w="85" w:type="dxa"/>
            </w:tcMar>
          </w:tcPr>
          <w:p w:rsidR="002F345A" w:rsidRPr="0094606D" w:rsidRDefault="002F345A" w:rsidP="00126CCA">
            <w:pPr>
              <w:ind w:firstLine="0"/>
              <w:jc w:val="left"/>
            </w:pPr>
            <w:r w:rsidRPr="0094606D">
              <w:t>6.</w:t>
            </w:r>
            <w:r w:rsidRPr="0094606D">
              <w:t> </w:t>
            </w:r>
            <w:r w:rsidRPr="0094606D">
              <w:t xml:space="preserve"> Приведение должностных инструкций работников </w:t>
            </w:r>
            <w:r>
              <w:t>МАОУ «Сырковская СОШ»</w:t>
            </w:r>
            <w:r w:rsidRPr="0094606D">
              <w:t xml:space="preserve"> в соответствие с требованиями ФГОС СОО и тарифно-</w:t>
            </w:r>
            <w:r w:rsidRPr="0094606D">
              <w:softHyphen/>
              <w:t>квалификационными характеристиками и профессиональным стандартом педагога</w:t>
            </w:r>
          </w:p>
        </w:tc>
        <w:tc>
          <w:tcPr>
            <w:tcW w:w="1842" w:type="dxa"/>
            <w:tcBorders>
              <w:top w:val="single" w:sz="4" w:space="0" w:color="000000"/>
              <w:left w:val="single" w:sz="4" w:space="0" w:color="000000"/>
              <w:bottom w:val="nil"/>
              <w:right w:val="single" w:sz="4" w:space="0" w:color="000000"/>
            </w:tcBorders>
            <w:tcMar>
              <w:top w:w="71"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1214"/>
        </w:trPr>
        <w:tc>
          <w:tcPr>
            <w:tcW w:w="2462" w:type="dxa"/>
            <w:vMerge/>
            <w:tcBorders>
              <w:left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nil"/>
              <w:right w:val="single" w:sz="4" w:space="0" w:color="000000"/>
            </w:tcBorders>
            <w:tcMar>
              <w:top w:w="71" w:type="dxa"/>
              <w:left w:w="85" w:type="dxa"/>
              <w:bottom w:w="85" w:type="dxa"/>
              <w:right w:w="85" w:type="dxa"/>
            </w:tcMar>
          </w:tcPr>
          <w:p w:rsidR="002F345A" w:rsidRPr="0094606D" w:rsidRDefault="002F345A" w:rsidP="00126CCA">
            <w:pPr>
              <w:ind w:firstLine="0"/>
              <w:jc w:val="left"/>
            </w:pPr>
            <w:r w:rsidRPr="0094606D">
              <w:t>7.</w:t>
            </w:r>
            <w:r w:rsidRPr="0094606D">
              <w:t> </w:t>
            </w:r>
            <w:r w:rsidRPr="0094606D">
              <w:t xml:space="preserve"> Определение списка учебников и учебных пособий, используемых в образовательной деятельности в соответствии с ФГОС СОО и входящих в федеральный перечень учебников</w:t>
            </w:r>
          </w:p>
        </w:tc>
        <w:tc>
          <w:tcPr>
            <w:tcW w:w="1842" w:type="dxa"/>
            <w:tcBorders>
              <w:top w:val="single" w:sz="4" w:space="0" w:color="000000"/>
              <w:left w:val="single" w:sz="4" w:space="0" w:color="000000"/>
              <w:bottom w:val="nil"/>
              <w:right w:val="single" w:sz="4" w:space="0" w:color="000000"/>
            </w:tcBorders>
            <w:tcMar>
              <w:top w:w="71"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688"/>
        </w:trPr>
        <w:tc>
          <w:tcPr>
            <w:tcW w:w="2462" w:type="dxa"/>
            <w:vMerge/>
            <w:tcBorders>
              <w:left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2F345A" w:rsidRPr="0094606D" w:rsidRDefault="002F345A" w:rsidP="00126CCA">
            <w:pPr>
              <w:ind w:firstLine="0"/>
              <w:jc w:val="left"/>
              <w:rPr>
                <w:strike/>
              </w:rPr>
            </w:pPr>
            <w:r w:rsidRPr="0094606D">
              <w:t>8.</w:t>
            </w:r>
            <w:r w:rsidRPr="0094606D">
              <w:t> </w:t>
            </w:r>
            <w:r w:rsidRPr="0094606D">
              <w:t xml:space="preserve">Разработка и корректировка локальных актов, устанавливающих требования к различным объектам инфраструктуры </w:t>
            </w:r>
            <w:r>
              <w:t>МАОУ «Сырковская СОШ»</w:t>
            </w:r>
            <w:r w:rsidRPr="0094606D">
              <w:t xml:space="preserve"> с учетом требований к минимальной оснащенности учебного процесса </w:t>
            </w:r>
          </w:p>
        </w:tc>
        <w:tc>
          <w:tcPr>
            <w:tcW w:w="1842"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4467"/>
        </w:trPr>
        <w:tc>
          <w:tcPr>
            <w:tcW w:w="2462" w:type="dxa"/>
            <w:vMerge/>
            <w:tcBorders>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2F345A" w:rsidRPr="0094606D" w:rsidRDefault="002F345A" w:rsidP="00126CCA">
            <w:pPr>
              <w:ind w:firstLine="0"/>
              <w:jc w:val="left"/>
              <w:rPr>
                <w:strike/>
              </w:rPr>
            </w:pPr>
            <w:r w:rsidRPr="0094606D">
              <w:t>9.</w:t>
            </w:r>
            <w:r w:rsidRPr="0094606D">
              <w:t> </w:t>
            </w:r>
            <w:r w:rsidRPr="0094606D">
              <w:t>Доработка:</w:t>
            </w:r>
          </w:p>
          <w:p w:rsidR="002F345A" w:rsidRPr="0094606D" w:rsidRDefault="002F345A" w:rsidP="00126CCA">
            <w:pPr>
              <w:ind w:firstLine="0"/>
              <w:jc w:val="left"/>
            </w:pPr>
            <w:r w:rsidRPr="0094606D">
              <w:t>–</w:t>
            </w:r>
            <w:r w:rsidRPr="0094606D">
              <w:t> </w:t>
            </w:r>
            <w:r w:rsidRPr="0094606D">
              <w:t>образовательных программ (индивидуальных и</w:t>
            </w:r>
            <w:r w:rsidRPr="0094606D">
              <w:t> </w:t>
            </w:r>
            <w:r w:rsidRPr="0094606D">
              <w:t>др.);</w:t>
            </w:r>
          </w:p>
          <w:p w:rsidR="002F345A" w:rsidRPr="0094606D" w:rsidRDefault="002F345A" w:rsidP="00126CCA">
            <w:pPr>
              <w:ind w:firstLine="0"/>
              <w:jc w:val="left"/>
            </w:pPr>
            <w:r w:rsidRPr="0094606D">
              <w:t>–</w:t>
            </w:r>
            <w:r w:rsidRPr="0094606D">
              <w:t> </w:t>
            </w:r>
            <w:r w:rsidRPr="0094606D">
              <w:t>учебного плана;</w:t>
            </w:r>
          </w:p>
          <w:p w:rsidR="002F345A" w:rsidRPr="0094606D" w:rsidRDefault="002F345A" w:rsidP="00126CCA">
            <w:pPr>
              <w:ind w:firstLine="0"/>
              <w:jc w:val="left"/>
            </w:pPr>
            <w:r w:rsidRPr="0094606D">
              <w:t>–</w:t>
            </w:r>
            <w:r w:rsidRPr="0094606D">
              <w:t> </w:t>
            </w:r>
            <w:r w:rsidRPr="0094606D">
              <w:t>рабочих программ учебных предметов, курсов, дисциплин, модулей;</w:t>
            </w:r>
          </w:p>
          <w:p w:rsidR="002F345A" w:rsidRPr="0094606D" w:rsidRDefault="002F345A" w:rsidP="00126CCA">
            <w:pPr>
              <w:ind w:firstLine="0"/>
              <w:jc w:val="left"/>
            </w:pPr>
            <w:r w:rsidRPr="0094606D">
              <w:t>–</w:t>
            </w:r>
            <w:r w:rsidRPr="0094606D">
              <w:t> </w:t>
            </w:r>
            <w:r w:rsidRPr="0094606D">
              <w:t xml:space="preserve">годового календарного учебного графика; </w:t>
            </w:r>
          </w:p>
          <w:p w:rsidR="002F345A" w:rsidRPr="0094606D" w:rsidRDefault="002F345A" w:rsidP="00126CCA">
            <w:pPr>
              <w:ind w:firstLine="0"/>
              <w:jc w:val="left"/>
            </w:pPr>
            <w:r w:rsidRPr="0094606D">
              <w:t>– положений о внеурочной деятельности обучающихся;</w:t>
            </w:r>
          </w:p>
          <w:p w:rsidR="002F345A" w:rsidRPr="0094606D" w:rsidRDefault="002F345A" w:rsidP="00126CCA">
            <w:pPr>
              <w:ind w:firstLine="0"/>
              <w:jc w:val="left"/>
            </w:pPr>
            <w:r w:rsidRPr="0094606D">
              <w:t>– положения об организации текущей и итоговой оценки достижения обучающимися планируемых результатов освоения основной образовательной программы;</w:t>
            </w:r>
          </w:p>
          <w:p w:rsidR="002F345A" w:rsidRPr="0094606D" w:rsidRDefault="002F345A" w:rsidP="00126CCA">
            <w:pPr>
              <w:ind w:firstLine="0"/>
              <w:jc w:val="left"/>
            </w:pPr>
            <w:r w:rsidRPr="0094606D">
              <w:t>– положения об организации домашней работы обучающихся;</w:t>
            </w:r>
          </w:p>
          <w:p w:rsidR="002F345A" w:rsidRPr="0094606D" w:rsidRDefault="002F345A" w:rsidP="00126CCA">
            <w:pPr>
              <w:ind w:firstLine="0"/>
              <w:jc w:val="left"/>
            </w:pPr>
            <w:r w:rsidRPr="0094606D">
              <w:t>– положения о формах получения образования</w:t>
            </w:r>
            <w:r>
              <w:t>.</w:t>
            </w:r>
          </w:p>
        </w:tc>
        <w:tc>
          <w:tcPr>
            <w:tcW w:w="1842"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882"/>
        </w:trPr>
        <w:tc>
          <w:tcPr>
            <w:tcW w:w="2462"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II. Финансовое обеспечение введения ФГОС среднего общего образования</w:t>
            </w: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1.</w:t>
            </w:r>
            <w:r w:rsidRPr="0094606D">
              <w:t> </w:t>
            </w:r>
            <w:r w:rsidRPr="0094606D">
              <w:t>Определение объема расходов, необходимых для реализации ООП и достижения планируемых результатов</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p>
        </w:tc>
      </w:tr>
      <w:tr w:rsidR="002F345A" w:rsidRPr="0094606D" w:rsidTr="002F345A">
        <w:trPr>
          <w:trHeight w:val="347"/>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auto"/>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2.</w:t>
            </w:r>
            <w:r w:rsidRPr="0094606D">
              <w:t> </w:t>
            </w:r>
            <w:r w:rsidRPr="0094606D">
              <w:t xml:space="preserve">Корректировка локальных актов, регламентирующих установление заработной платы работников </w:t>
            </w:r>
            <w:r>
              <w:t>МАОУ «Сырковская СОШ»</w:t>
            </w:r>
            <w:r w:rsidRPr="0094606D">
              <w:t>, в том числе стимулирующих надбавок и доплат, порядка и размеров премирования</w:t>
            </w:r>
          </w:p>
        </w:tc>
        <w:tc>
          <w:tcPr>
            <w:tcW w:w="1842" w:type="dxa"/>
            <w:tcBorders>
              <w:top w:val="single" w:sz="4" w:space="0" w:color="000000"/>
              <w:left w:val="single" w:sz="4" w:space="0" w:color="000000"/>
              <w:bottom w:val="single" w:sz="4" w:space="0" w:color="auto"/>
              <w:right w:val="single" w:sz="4" w:space="0" w:color="000000"/>
            </w:tcBorders>
            <w:tcMar>
              <w:top w:w="68" w:type="dxa"/>
              <w:left w:w="85" w:type="dxa"/>
              <w:bottom w:w="82" w:type="dxa"/>
              <w:right w:w="85" w:type="dxa"/>
            </w:tcMar>
          </w:tcPr>
          <w:p w:rsidR="002F345A" w:rsidRPr="0094606D" w:rsidRDefault="002F345A" w:rsidP="00126CCA">
            <w:pPr>
              <w:ind w:firstLine="0"/>
              <w:jc w:val="left"/>
            </w:pPr>
          </w:p>
        </w:tc>
      </w:tr>
      <w:tr w:rsidR="002F345A" w:rsidRPr="0094606D" w:rsidTr="002F345A">
        <w:trPr>
          <w:trHeight w:val="935"/>
        </w:trPr>
        <w:tc>
          <w:tcPr>
            <w:tcW w:w="2462" w:type="dxa"/>
            <w:vMerge/>
            <w:tcBorders>
              <w:top w:val="single" w:sz="4" w:space="0" w:color="000000"/>
              <w:left w:val="single" w:sz="4" w:space="0" w:color="000000"/>
              <w:bottom w:val="single" w:sz="4" w:space="0" w:color="000000"/>
              <w:right w:val="single" w:sz="4" w:space="0" w:color="auto"/>
            </w:tcBorders>
            <w:vAlign w:val="center"/>
          </w:tcPr>
          <w:p w:rsidR="002F345A" w:rsidRPr="0094606D" w:rsidRDefault="002F345A" w:rsidP="00126CCA">
            <w:pPr>
              <w:ind w:firstLine="0"/>
              <w:jc w:val="left"/>
            </w:pPr>
          </w:p>
        </w:tc>
        <w:tc>
          <w:tcPr>
            <w:tcW w:w="5386" w:type="dxa"/>
            <w:tcBorders>
              <w:top w:val="single" w:sz="4" w:space="0" w:color="auto"/>
              <w:left w:val="single" w:sz="4" w:space="0" w:color="auto"/>
              <w:bottom w:val="single" w:sz="4" w:space="0" w:color="auto"/>
              <w:right w:val="single" w:sz="4" w:space="0" w:color="auto"/>
            </w:tcBorders>
            <w:tcMar>
              <w:top w:w="68" w:type="dxa"/>
              <w:left w:w="85" w:type="dxa"/>
              <w:bottom w:w="82" w:type="dxa"/>
              <w:right w:w="85" w:type="dxa"/>
            </w:tcMar>
          </w:tcPr>
          <w:p w:rsidR="002F345A" w:rsidRPr="0094606D" w:rsidRDefault="002F345A" w:rsidP="00126CCA">
            <w:pPr>
              <w:ind w:firstLine="0"/>
              <w:jc w:val="left"/>
            </w:pPr>
            <w:r w:rsidRPr="0094606D">
              <w:t>3.</w:t>
            </w:r>
            <w:r w:rsidRPr="0094606D">
              <w:t> </w:t>
            </w:r>
            <w:r w:rsidRPr="0094606D">
              <w:t>Заключение дополнительных соглашений к трудовому договору с педагогическими работниками</w:t>
            </w:r>
          </w:p>
        </w:tc>
        <w:tc>
          <w:tcPr>
            <w:tcW w:w="1842" w:type="dxa"/>
            <w:tcBorders>
              <w:top w:val="single" w:sz="4" w:space="0" w:color="auto"/>
              <w:left w:val="single" w:sz="4" w:space="0" w:color="auto"/>
              <w:bottom w:val="single" w:sz="4" w:space="0" w:color="auto"/>
              <w:right w:val="single" w:sz="4" w:space="0" w:color="auto"/>
            </w:tcBorders>
            <w:tcMar>
              <w:top w:w="68" w:type="dxa"/>
              <w:left w:w="85" w:type="dxa"/>
              <w:bottom w:w="82" w:type="dxa"/>
              <w:right w:w="85" w:type="dxa"/>
            </w:tcMar>
          </w:tcPr>
          <w:p w:rsidR="002F345A" w:rsidRPr="00B7627B" w:rsidRDefault="002F345A" w:rsidP="00126CCA">
            <w:pPr>
              <w:ind w:firstLine="0"/>
              <w:jc w:val="left"/>
            </w:pPr>
          </w:p>
        </w:tc>
      </w:tr>
      <w:tr w:rsidR="002F345A" w:rsidRPr="0094606D" w:rsidTr="002F345A">
        <w:trPr>
          <w:trHeight w:val="796"/>
        </w:trPr>
        <w:tc>
          <w:tcPr>
            <w:tcW w:w="2462"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III.</w:t>
            </w:r>
            <w:r w:rsidRPr="0094606D">
              <w:t> </w:t>
            </w:r>
            <w:r w:rsidRPr="0094606D">
              <w:t>Организационное обеспечение введения ФГОС среднего общего образования</w:t>
            </w:r>
          </w:p>
        </w:tc>
        <w:tc>
          <w:tcPr>
            <w:tcW w:w="5386" w:type="dxa"/>
            <w:tcBorders>
              <w:top w:val="single" w:sz="4" w:space="0" w:color="auto"/>
              <w:left w:val="single" w:sz="4" w:space="0" w:color="000000"/>
              <w:bottom w:val="nil"/>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1.</w:t>
            </w:r>
            <w:r w:rsidRPr="0094606D">
              <w:t> </w:t>
            </w:r>
            <w:r w:rsidRPr="0094606D">
              <w:t>Обеспечение координации взаимодействия участников образовательных отношений по организации введения ФГОС СОО</w:t>
            </w:r>
          </w:p>
        </w:tc>
        <w:tc>
          <w:tcPr>
            <w:tcW w:w="1842" w:type="dxa"/>
            <w:tcBorders>
              <w:top w:val="single" w:sz="4" w:space="0" w:color="auto"/>
              <w:left w:val="single" w:sz="4" w:space="0" w:color="000000"/>
              <w:bottom w:val="nil"/>
              <w:right w:val="single" w:sz="4" w:space="0" w:color="000000"/>
            </w:tcBorders>
            <w:tcMar>
              <w:top w:w="68" w:type="dxa"/>
              <w:left w:w="85" w:type="dxa"/>
              <w:bottom w:w="82" w:type="dxa"/>
              <w:right w:w="85" w:type="dxa"/>
            </w:tcMar>
          </w:tcPr>
          <w:p w:rsidR="002F345A" w:rsidRPr="0094606D" w:rsidRDefault="002F345A" w:rsidP="00126CCA">
            <w:pPr>
              <w:ind w:firstLine="0"/>
              <w:jc w:val="left"/>
            </w:pPr>
          </w:p>
        </w:tc>
      </w:tr>
      <w:tr w:rsidR="002F345A" w:rsidRPr="0094606D" w:rsidTr="002F345A">
        <w:trPr>
          <w:trHeight w:val="1076"/>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2.</w:t>
            </w:r>
            <w:r w:rsidRPr="0094606D">
              <w:t> </w:t>
            </w:r>
            <w:r w:rsidRPr="0094606D">
              <w:t>Разработка и реализация моделей взаимодействия организаций общего образования и дополнительного образования детей и учреждений культуры и спорта, обеспечивающих организацию внеурочной деятельности</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p>
        </w:tc>
      </w:tr>
      <w:tr w:rsidR="002F345A" w:rsidRPr="0094606D" w:rsidTr="002F345A">
        <w:trPr>
          <w:trHeight w:val="402"/>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3.</w:t>
            </w:r>
            <w:r w:rsidRPr="0094606D">
              <w:t> </w:t>
            </w:r>
            <w:r w:rsidRPr="0094606D">
              <w:t>Разработка и реализация системы мониторинга образовательных потребностей обучающихся и родителей (законных представителей) для проектирования учебного плана в части, формируемой участниками образовательных отношений, и внеурочной деятельности</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p>
        </w:tc>
      </w:tr>
      <w:tr w:rsidR="002F345A" w:rsidRPr="0094606D" w:rsidTr="002F345A">
        <w:trPr>
          <w:trHeight w:val="1076"/>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4.</w:t>
            </w:r>
            <w:r w:rsidRPr="0094606D">
              <w:t> </w:t>
            </w:r>
            <w:r w:rsidRPr="0094606D">
              <w:t xml:space="preserve">Привлечение органов государственно-общественного управления </w:t>
            </w:r>
            <w:r>
              <w:t>МАОУ «Сырковская СОШ»</w:t>
            </w:r>
            <w:r w:rsidRPr="0094606D">
              <w:t xml:space="preserve"> к проектированию основной образовательной программы среднего общего образования</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p>
        </w:tc>
      </w:tr>
      <w:tr w:rsidR="002F345A" w:rsidRPr="0094606D" w:rsidTr="002F345A">
        <w:trPr>
          <w:trHeight w:val="494"/>
        </w:trPr>
        <w:tc>
          <w:tcPr>
            <w:tcW w:w="2462"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lastRenderedPageBreak/>
              <w:t>IV.</w:t>
            </w:r>
            <w:r w:rsidRPr="0094606D">
              <w:t> </w:t>
            </w:r>
            <w:r w:rsidRPr="0094606D">
              <w:t>Кадровое обеспечение введения ФГОС среднего общего образования</w:t>
            </w: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 xml:space="preserve">1.Анализ кадрового обеспечения введения и реализации ФГОС СОО </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p>
        </w:tc>
      </w:tr>
      <w:tr w:rsidR="002F345A" w:rsidRPr="0094606D" w:rsidTr="002F345A">
        <w:trPr>
          <w:trHeight w:val="691"/>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r w:rsidRPr="0094606D">
              <w:t>2.</w:t>
            </w:r>
            <w:r w:rsidRPr="0094606D">
              <w:t> </w:t>
            </w:r>
            <w:r w:rsidRPr="0094606D">
              <w:t>Создание (корректировка) плана</w:t>
            </w:r>
            <w:r w:rsidRPr="0094606D">
              <w:softHyphen/>
              <w:t xml:space="preserve">графика повышения квалификации педагогических и руководящих работников </w:t>
            </w:r>
            <w:r>
              <w:t>МАОУ «Сырковская СОШ»</w:t>
            </w:r>
            <w:r w:rsidRPr="0094606D">
              <w:t xml:space="preserve"> в связи с введением ФГОС СОО</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2F345A" w:rsidRPr="0094606D" w:rsidRDefault="002F345A" w:rsidP="00126CCA">
            <w:pPr>
              <w:ind w:firstLine="0"/>
              <w:jc w:val="left"/>
            </w:pPr>
          </w:p>
        </w:tc>
      </w:tr>
      <w:tr w:rsidR="002F345A" w:rsidRPr="0094606D" w:rsidTr="002F345A">
        <w:trPr>
          <w:trHeight w:val="1227"/>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nil"/>
              <w:right w:val="single" w:sz="4" w:space="0" w:color="000000"/>
            </w:tcBorders>
            <w:tcMar>
              <w:top w:w="68" w:type="dxa"/>
              <w:left w:w="85" w:type="dxa"/>
              <w:bottom w:w="79" w:type="dxa"/>
              <w:right w:w="85" w:type="dxa"/>
            </w:tcMar>
          </w:tcPr>
          <w:p w:rsidR="002F345A" w:rsidRPr="0094606D" w:rsidRDefault="002F345A" w:rsidP="00126CCA">
            <w:pPr>
              <w:ind w:firstLine="0"/>
              <w:jc w:val="left"/>
            </w:pPr>
            <w:r w:rsidRPr="0094606D">
              <w:t>3.</w:t>
            </w:r>
            <w:r w:rsidRPr="0094606D">
              <w:t> </w:t>
            </w:r>
            <w:r w:rsidRPr="0094606D">
              <w:t>Корректировка плана научно-методических семинаров (внутришкольного повышения квалификации) с ориентацией на проблемы введения ФГОС СОО</w:t>
            </w:r>
          </w:p>
        </w:tc>
        <w:tc>
          <w:tcPr>
            <w:tcW w:w="1842" w:type="dxa"/>
            <w:tcBorders>
              <w:top w:val="single" w:sz="4" w:space="0" w:color="000000"/>
              <w:left w:val="single" w:sz="4" w:space="0" w:color="000000"/>
              <w:bottom w:val="nil"/>
              <w:right w:val="single" w:sz="4" w:space="0" w:color="000000"/>
            </w:tcBorders>
            <w:tcMar>
              <w:top w:w="68" w:type="dxa"/>
              <w:left w:w="85" w:type="dxa"/>
              <w:bottom w:w="79" w:type="dxa"/>
              <w:right w:w="85" w:type="dxa"/>
            </w:tcMar>
          </w:tcPr>
          <w:p w:rsidR="002F345A" w:rsidRPr="0094606D" w:rsidRDefault="002F345A" w:rsidP="00126CCA">
            <w:pPr>
              <w:ind w:firstLine="0"/>
              <w:jc w:val="left"/>
            </w:pPr>
          </w:p>
        </w:tc>
      </w:tr>
      <w:tr w:rsidR="002F345A" w:rsidRPr="0094606D" w:rsidTr="002F345A">
        <w:trPr>
          <w:trHeight w:val="306"/>
        </w:trPr>
        <w:tc>
          <w:tcPr>
            <w:tcW w:w="2462"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r w:rsidRPr="0094606D">
              <w:t>V.</w:t>
            </w:r>
            <w:r w:rsidRPr="0094606D">
              <w:t> </w:t>
            </w:r>
            <w:r w:rsidRPr="0094606D">
              <w:t>Информационное обеспечение введения ФГОС среднего общего образования</w:t>
            </w: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r w:rsidRPr="0094606D">
              <w:t>1.</w:t>
            </w:r>
            <w:r w:rsidRPr="0094606D">
              <w:t> </w:t>
            </w:r>
            <w:r w:rsidRPr="0094606D">
              <w:t xml:space="preserve">Размещение на сайте </w:t>
            </w:r>
            <w:r>
              <w:t>МАОУ «Сырковская СОШ»</w:t>
            </w:r>
            <w:r w:rsidRPr="0094606D">
              <w:t xml:space="preserve"> информационных материалов о реализации ФГОС СОО</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p>
        </w:tc>
      </w:tr>
      <w:tr w:rsidR="002F345A" w:rsidRPr="0094606D" w:rsidTr="002F345A">
        <w:trPr>
          <w:trHeight w:val="306"/>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rPr>
                <w:strike/>
              </w:rPr>
            </w:pPr>
            <w:r w:rsidRPr="0094606D">
              <w:t>2.</w:t>
            </w:r>
            <w:r w:rsidRPr="0094606D">
              <w:t> </w:t>
            </w:r>
            <w:r w:rsidRPr="0094606D">
              <w:t>Широкое информирование родительской общественности о введении ФГОС СОО и порядке перехода на них</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p>
        </w:tc>
      </w:tr>
      <w:tr w:rsidR="002F345A" w:rsidRPr="0094606D" w:rsidTr="002F345A">
        <w:trPr>
          <w:trHeight w:val="914"/>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nil"/>
              <w:right w:val="single" w:sz="4" w:space="0" w:color="000000"/>
            </w:tcBorders>
            <w:tcMar>
              <w:top w:w="68" w:type="dxa"/>
              <w:left w:w="85" w:type="dxa"/>
              <w:bottom w:w="79" w:type="dxa"/>
              <w:right w:w="85" w:type="dxa"/>
            </w:tcMar>
          </w:tcPr>
          <w:p w:rsidR="002F345A" w:rsidRPr="0094606D" w:rsidRDefault="002F345A" w:rsidP="00126CCA">
            <w:pPr>
              <w:ind w:firstLine="0"/>
              <w:jc w:val="left"/>
            </w:pPr>
            <w:r w:rsidRPr="0094606D">
              <w:t>3.</w:t>
            </w:r>
            <w:r w:rsidRPr="0094606D">
              <w:t> </w:t>
            </w:r>
            <w:r w:rsidRPr="0094606D">
              <w:t xml:space="preserve">Организация изучения общественного мнения по вопросам реализации ФГОС СОО и внесения возможных дополнений в содержание ООП </w:t>
            </w:r>
            <w:r>
              <w:t>МАОУ «Сырковская СОШ»</w:t>
            </w:r>
          </w:p>
        </w:tc>
        <w:tc>
          <w:tcPr>
            <w:tcW w:w="1842" w:type="dxa"/>
            <w:tcBorders>
              <w:top w:val="single" w:sz="4" w:space="0" w:color="000000"/>
              <w:left w:val="single" w:sz="4" w:space="0" w:color="000000"/>
              <w:bottom w:val="nil"/>
              <w:right w:val="single" w:sz="4" w:space="0" w:color="000000"/>
            </w:tcBorders>
            <w:tcMar>
              <w:top w:w="68" w:type="dxa"/>
              <w:left w:w="85" w:type="dxa"/>
              <w:bottom w:w="79" w:type="dxa"/>
              <w:right w:w="85" w:type="dxa"/>
            </w:tcMar>
          </w:tcPr>
          <w:p w:rsidR="002F345A" w:rsidRPr="0094606D" w:rsidRDefault="002F345A" w:rsidP="00126CCA">
            <w:pPr>
              <w:ind w:firstLine="0"/>
              <w:jc w:val="left"/>
            </w:pPr>
          </w:p>
        </w:tc>
      </w:tr>
      <w:tr w:rsidR="002F345A" w:rsidRPr="0094606D" w:rsidTr="002F345A">
        <w:trPr>
          <w:trHeight w:val="306"/>
        </w:trPr>
        <w:tc>
          <w:tcPr>
            <w:tcW w:w="2462" w:type="dxa"/>
            <w:vMerge/>
            <w:tcBorders>
              <w:top w:val="single" w:sz="4" w:space="0" w:color="000000"/>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r w:rsidRPr="0094606D">
              <w:t>4.</w:t>
            </w:r>
            <w:r w:rsidRPr="0094606D">
              <w:t> </w:t>
            </w:r>
            <w:r w:rsidRPr="0094606D">
              <w:t xml:space="preserve">Разработка и утверждение локальных актов, регламентирующих: организацию и проведение публичного отчета </w:t>
            </w:r>
            <w:r>
              <w:t>МАОУ «Сырковская СОШ»</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p>
        </w:tc>
      </w:tr>
      <w:tr w:rsidR="002F345A" w:rsidRPr="0094606D" w:rsidTr="002F345A">
        <w:trPr>
          <w:trHeight w:val="306"/>
        </w:trPr>
        <w:tc>
          <w:tcPr>
            <w:tcW w:w="2462" w:type="dxa"/>
            <w:vMerge w:val="restart"/>
            <w:tcBorders>
              <w:top w:val="single" w:sz="4" w:space="0" w:color="000000"/>
              <w:left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r w:rsidRPr="0094606D">
              <w:t>VI.</w:t>
            </w:r>
            <w:r w:rsidRPr="0094606D">
              <w:t> </w:t>
            </w:r>
            <w:r w:rsidRPr="0094606D">
              <w:t>Материально-</w:t>
            </w:r>
          </w:p>
          <w:p w:rsidR="002F345A" w:rsidRPr="0094606D" w:rsidRDefault="002F345A" w:rsidP="00126CCA">
            <w:pPr>
              <w:ind w:firstLine="0"/>
              <w:jc w:val="left"/>
            </w:pPr>
            <w:r w:rsidRPr="0094606D">
              <w:t>техническое обеспечение введения ФГОС среднего общего образования</w:t>
            </w: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r w:rsidRPr="0094606D">
              <w:t>1.</w:t>
            </w:r>
            <w:r w:rsidRPr="0094606D">
              <w:t> </w:t>
            </w:r>
            <w:r w:rsidRPr="0094606D">
              <w:t>Анализ материально-</w:t>
            </w:r>
            <w:r w:rsidRPr="0094606D">
              <w:softHyphen/>
              <w:t>технического обеспечения реализации ФГОС СОО</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p>
        </w:tc>
      </w:tr>
      <w:tr w:rsidR="002F345A" w:rsidRPr="0094606D" w:rsidTr="002F345A">
        <w:trPr>
          <w:trHeight w:val="306"/>
        </w:trPr>
        <w:tc>
          <w:tcPr>
            <w:tcW w:w="2462" w:type="dxa"/>
            <w:vMerge/>
            <w:tcBorders>
              <w:left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r w:rsidRPr="0094606D">
              <w:t>2.</w:t>
            </w:r>
            <w:r w:rsidRPr="0094606D">
              <w:t> </w:t>
            </w:r>
            <w:r w:rsidRPr="0094606D">
              <w:t xml:space="preserve">Обеспечение соответствия материально-технической базы </w:t>
            </w:r>
            <w:r>
              <w:t>МАОУ «Сырковская СОШ»</w:t>
            </w:r>
            <w:r w:rsidRPr="0094606D">
              <w:t xml:space="preserve"> требованиям ФГОС СОО</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2F345A" w:rsidRPr="0094606D" w:rsidRDefault="002F345A" w:rsidP="00126CCA">
            <w:pPr>
              <w:ind w:firstLine="0"/>
              <w:jc w:val="left"/>
            </w:pPr>
          </w:p>
        </w:tc>
      </w:tr>
      <w:tr w:rsidR="002F345A" w:rsidRPr="0094606D" w:rsidTr="002F345A">
        <w:trPr>
          <w:trHeight w:val="610"/>
        </w:trPr>
        <w:tc>
          <w:tcPr>
            <w:tcW w:w="2462" w:type="dxa"/>
            <w:vMerge/>
            <w:tcBorders>
              <w:left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3.</w:t>
            </w:r>
            <w:r w:rsidRPr="0094606D">
              <w:t> </w:t>
            </w:r>
            <w:r w:rsidRPr="0094606D">
              <w:t>Обеспечение соответствия санитарно-гигиенических условий требованиям ФГОС и СанПи</w:t>
            </w:r>
            <w:r>
              <w:t>Н</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888"/>
        </w:trPr>
        <w:tc>
          <w:tcPr>
            <w:tcW w:w="2462" w:type="dxa"/>
            <w:vMerge/>
            <w:tcBorders>
              <w:left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4.</w:t>
            </w:r>
            <w:r w:rsidRPr="0094606D">
              <w:t> </w:t>
            </w:r>
            <w:r w:rsidRPr="0094606D">
              <w:t xml:space="preserve">Обеспечение соответствия условий реализации ООП противопожарным нормам, нормам охраны труда работников </w:t>
            </w:r>
            <w:r>
              <w:t>МАОУ «Сырковская СОШ»</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694"/>
        </w:trPr>
        <w:tc>
          <w:tcPr>
            <w:tcW w:w="2462" w:type="dxa"/>
            <w:vMerge/>
            <w:tcBorders>
              <w:left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5.</w:t>
            </w:r>
            <w:r w:rsidRPr="0094606D">
              <w:t> </w:t>
            </w:r>
            <w:r w:rsidRPr="0094606D">
              <w:t>Обеспечение соответствия информационно-образовательной среды требованиям ФГОС СОО</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306"/>
        </w:trPr>
        <w:tc>
          <w:tcPr>
            <w:tcW w:w="2462" w:type="dxa"/>
            <w:vMerge/>
            <w:tcBorders>
              <w:left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6.</w:t>
            </w:r>
            <w:r w:rsidRPr="0094606D">
              <w:t> </w:t>
            </w:r>
            <w:r w:rsidRPr="0094606D">
              <w:t>Обеспечение укомплектованности библиотечно-информационного центра печатными и электронными образовательными ресурсами</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888"/>
        </w:trPr>
        <w:tc>
          <w:tcPr>
            <w:tcW w:w="2462" w:type="dxa"/>
            <w:vMerge/>
            <w:tcBorders>
              <w:left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7.</w:t>
            </w:r>
            <w:r w:rsidRPr="0094606D">
              <w:t> </w:t>
            </w:r>
            <w:r w:rsidRPr="0094606D">
              <w:t xml:space="preserve">Наличие доступа </w:t>
            </w:r>
            <w:r>
              <w:t>МАОУ «Сырковская СОШ»</w:t>
            </w:r>
            <w:r w:rsidRPr="0094606D">
              <w:t xml:space="preserve"> к электронным образовательным ресурсам (ЭОР), размещенным в федеральных, региональных и иных базах данных</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r w:rsidR="002F345A" w:rsidRPr="0094606D" w:rsidTr="002F345A">
        <w:trPr>
          <w:trHeight w:val="306"/>
        </w:trPr>
        <w:tc>
          <w:tcPr>
            <w:tcW w:w="2462" w:type="dxa"/>
            <w:vMerge/>
            <w:tcBorders>
              <w:left w:val="single" w:sz="4" w:space="0" w:color="000000"/>
              <w:bottom w:val="single" w:sz="4" w:space="0" w:color="000000"/>
              <w:right w:val="single" w:sz="4" w:space="0" w:color="000000"/>
            </w:tcBorders>
            <w:vAlign w:val="center"/>
          </w:tcPr>
          <w:p w:rsidR="002F345A" w:rsidRPr="0094606D" w:rsidRDefault="002F345A" w:rsidP="00126CCA">
            <w:pPr>
              <w:ind w:firstLine="0"/>
              <w:jc w:val="left"/>
            </w:pPr>
          </w:p>
        </w:tc>
        <w:tc>
          <w:tcPr>
            <w:tcW w:w="538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r w:rsidRPr="0094606D">
              <w:t>8.</w:t>
            </w:r>
            <w:r w:rsidRPr="0094606D">
              <w:t> </w:t>
            </w:r>
            <w:r w:rsidRPr="0094606D">
              <w:t>Обеспечение контролируемого доступа участников образовательной деятельности к информационным образовательным ресурсам в сети Интернет</w:t>
            </w:r>
          </w:p>
        </w:tc>
        <w:tc>
          <w:tcPr>
            <w:tcW w:w="184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2F345A" w:rsidRPr="0094606D" w:rsidRDefault="002F345A" w:rsidP="00126CCA">
            <w:pPr>
              <w:ind w:firstLine="0"/>
              <w:jc w:val="left"/>
            </w:pPr>
          </w:p>
        </w:tc>
      </w:tr>
    </w:tbl>
    <w:p w:rsidR="002F345A" w:rsidRPr="00F72E54" w:rsidRDefault="002F345A" w:rsidP="002F345A">
      <w:pPr>
        <w:jc w:val="left"/>
      </w:pPr>
    </w:p>
    <w:p w:rsidR="002F345A" w:rsidRDefault="002F345A" w:rsidP="002F345A">
      <w:pPr>
        <w:jc w:val="left"/>
      </w:pPr>
      <w:r>
        <w:br w:type="page"/>
      </w:r>
    </w:p>
    <w:p w:rsidR="002F345A" w:rsidRPr="0099329B" w:rsidRDefault="002F345A" w:rsidP="002F345A">
      <w:pPr>
        <w:pStyle w:val="2"/>
        <w:ind w:left="709"/>
      </w:pPr>
      <w:bookmarkStart w:id="524" w:name="_Toc453968226"/>
      <w:r>
        <w:lastRenderedPageBreak/>
        <w:t>3.5.9. К</w:t>
      </w:r>
      <w:r w:rsidRPr="0099329B">
        <w:t>он</w:t>
      </w:r>
      <w:r>
        <w:t>троль за состоянием системы условий</w:t>
      </w:r>
      <w:bookmarkEnd w:id="524"/>
    </w:p>
    <w:p w:rsidR="002F345A" w:rsidRDefault="002F345A" w:rsidP="002F345A"/>
    <w:p w:rsidR="002F345A" w:rsidRPr="002F345A" w:rsidRDefault="002F345A" w:rsidP="002F345A">
      <w:pPr>
        <w:rPr>
          <w:sz w:val="28"/>
          <w:szCs w:val="28"/>
        </w:rPr>
      </w:pPr>
      <w:r w:rsidRPr="002F345A">
        <w:rPr>
          <w:sz w:val="28"/>
          <w:szCs w:val="28"/>
        </w:rPr>
        <w:t>Контроль за состоянием системы условий реализации ООП СОО проводится путем мониторинга с целью эффективного управления процессом ее реализации. Оценке обязательно подлежат: кадровые, психолого-педагогические, финансовые, материально-технические условия, учебно-методическое и информационное обеспечение; деятельность педагогов в реализации психолого-педагогических условий; условий (ресурсов) МАОУ «Сырковская СОШ». Для такой оценки используется определенный набор показателей и индикаторов, а также экспертиза образовательных и учебных программ, проектов, пособий, образовательной среды, профессиональной деятельности специалистов МАОУ «Сырковская СОШ».</w:t>
      </w:r>
    </w:p>
    <w:p w:rsidR="008C5F69" w:rsidRPr="00DF01CE" w:rsidRDefault="008C5F69" w:rsidP="005D4B91">
      <w:pPr>
        <w:ind w:firstLine="709"/>
        <w:rPr>
          <w:rFonts w:ascii="Times New Roman" w:hAnsi="Times New Roman" w:cs="Times New Roman"/>
          <w:b/>
          <w:sz w:val="28"/>
          <w:szCs w:val="28"/>
        </w:rPr>
      </w:pPr>
    </w:p>
    <w:sectPr w:rsidR="008C5F69" w:rsidRPr="00DF01CE" w:rsidSect="005D4B91">
      <w:type w:val="nextColumn"/>
      <w:pgSz w:w="11901" w:h="16800"/>
      <w:pgMar w:top="1134" w:right="1134" w:bottom="1134" w:left="1134"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31EE" w:rsidRDefault="007231EE">
      <w:r>
        <w:separator/>
      </w:r>
    </w:p>
  </w:endnote>
  <w:endnote w:type="continuationSeparator" w:id="0">
    <w:p w:rsidR="007231EE" w:rsidRDefault="007231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CC"/>
    <w:family w:val="modern"/>
    <w:pitch w:val="fixed"/>
    <w:sig w:usb0="E00006FF" w:usb1="0000FCFF" w:usb2="00000001" w:usb3="00000000" w:csb0="0000019F" w:csb1="00000000"/>
  </w:font>
  <w:font w:name="Candara">
    <w:panose1 w:val="020E0502030303020204"/>
    <w:charset w:val="CC"/>
    <w:family w:val="swiss"/>
    <w:pitch w:val="variable"/>
    <w:sig w:usb0="A00002EF" w:usb1="4000A44B" w:usb2="00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Franklin Gothic Heavy">
    <w:panose1 w:val="020B0903020102020204"/>
    <w:charset w:val="CC"/>
    <w:family w:val="swiss"/>
    <w:pitch w:val="variable"/>
    <w:sig w:usb0="00000287" w:usb1="00000000" w:usb2="00000000" w:usb3="00000000" w:csb0="0000009F"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CCA" w:rsidRDefault="00126CCA">
    <w:pPr>
      <w:pStyle w:val="af0"/>
      <w:jc w:val="center"/>
    </w:pPr>
    <w:r>
      <w:rPr>
        <w:noProof/>
      </w:rPr>
      <w:fldChar w:fldCharType="begin"/>
    </w:r>
    <w:r>
      <w:rPr>
        <w:noProof/>
      </w:rPr>
      <w:instrText>PAGE   \* MERGEFORMAT</w:instrText>
    </w:r>
    <w:r>
      <w:rPr>
        <w:noProof/>
      </w:rPr>
      <w:fldChar w:fldCharType="separate"/>
    </w:r>
    <w:r>
      <w:rPr>
        <w:noProof/>
      </w:rPr>
      <w:t>3</w:t>
    </w:r>
    <w:r>
      <w:rPr>
        <w:noProof/>
      </w:rPr>
      <w:fldChar w:fldCharType="end"/>
    </w:r>
  </w:p>
  <w:p w:rsidR="00126CCA" w:rsidRDefault="00126CCA">
    <w:pPr>
      <w:pStyle w:val="af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31EE" w:rsidRDefault="007231EE">
      <w:r>
        <w:separator/>
      </w:r>
    </w:p>
  </w:footnote>
  <w:footnote w:type="continuationSeparator" w:id="0">
    <w:p w:rsidR="007231EE" w:rsidRDefault="007231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CCA" w:rsidRDefault="00126CCA">
    <w:pPr>
      <w:ind w:firstLine="0"/>
      <w:jc w:val="left"/>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AB3442"/>
    <w:multiLevelType w:val="multilevel"/>
    <w:tmpl w:val="077C8802"/>
    <w:lvl w:ilvl="0">
      <w:start w:val="1"/>
      <w:numFmt w:val="bullet"/>
      <w:lvlText w:val=""/>
      <w:lvlJc w:val="left"/>
      <w:pPr>
        <w:ind w:left="1429" w:hanging="360"/>
      </w:pPr>
      <w:rPr>
        <w:rFonts w:ascii="Symbol" w:hAnsi="Symbol" w:hint="default"/>
        <w:b/>
      </w:rPr>
    </w:lvl>
    <w:lvl w:ilvl="1">
      <w:start w:val="1"/>
      <w:numFmt w:val="bullet"/>
      <w:lvlText w:val="o"/>
      <w:lvlJc w:val="left"/>
      <w:pPr>
        <w:ind w:left="2149" w:hanging="360"/>
      </w:pPr>
      <w:rPr>
        <w:rFonts w:ascii="Courier New" w:hAnsi="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hint="default"/>
      </w:rPr>
    </w:lvl>
    <w:lvl w:ilvl="8">
      <w:start w:val="1"/>
      <w:numFmt w:val="bullet"/>
      <w:lvlText w:val=""/>
      <w:lvlJc w:val="left"/>
      <w:pPr>
        <w:ind w:left="7189" w:hanging="360"/>
      </w:pPr>
      <w:rPr>
        <w:rFonts w:ascii="Wingdings" w:hAnsi="Wingdings" w:hint="default"/>
      </w:rPr>
    </w:lvl>
  </w:abstractNum>
  <w:abstractNum w:abstractNumId="1" w15:restartNumberingAfterBreak="0">
    <w:nsid w:val="2664106C"/>
    <w:multiLevelType w:val="hybridMultilevel"/>
    <w:tmpl w:val="F21010B0"/>
    <w:lvl w:ilvl="0" w:tplc="81AC0A6E">
      <w:start w:val="1"/>
      <w:numFmt w:val="bullet"/>
      <w:pStyle w:val="a"/>
      <w:lvlText w:val="–"/>
      <w:lvlJc w:val="left"/>
      <w:pPr>
        <w:ind w:left="786" w:hanging="360"/>
      </w:pPr>
      <w:rPr>
        <w:rFonts w:ascii="Times New Roman" w:hAnsi="Times New Roman"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2" w15:restartNumberingAfterBreak="0">
    <w:nsid w:val="755C24EF"/>
    <w:multiLevelType w:val="multilevel"/>
    <w:tmpl w:val="5B94C1B0"/>
    <w:lvl w:ilvl="0">
      <w:start w:val="1"/>
      <w:numFmt w:val="bullet"/>
      <w:lvlText w:val="–"/>
      <w:lvlJc w:val="left"/>
      <w:pPr>
        <w:ind w:left="1429" w:hanging="360"/>
      </w:pPr>
      <w:rPr>
        <w:rFonts w:ascii="Times New Roman" w:hAnsi="Times New Roman" w:hint="default"/>
        <w:b/>
      </w:rPr>
    </w:lvl>
    <w:lvl w:ilvl="1">
      <w:start w:val="1"/>
      <w:numFmt w:val="bullet"/>
      <w:lvlText w:val="o"/>
      <w:lvlJc w:val="left"/>
      <w:pPr>
        <w:ind w:left="2149" w:hanging="360"/>
      </w:pPr>
      <w:rPr>
        <w:rFonts w:ascii="Courier New" w:hAnsi="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hint="default"/>
      </w:rPr>
    </w:lvl>
    <w:lvl w:ilvl="8">
      <w:start w:val="1"/>
      <w:numFmt w:val="bullet"/>
      <w:lvlText w:val=""/>
      <w:lvlJc w:val="left"/>
      <w:pPr>
        <w:ind w:left="7189" w:hanging="360"/>
      </w:pPr>
      <w:rPr>
        <w:rFonts w:ascii="Wingdings" w:hAnsi="Wingdings" w:hint="default"/>
      </w:rPr>
    </w:lvl>
  </w:abstractNum>
  <w:num w:numId="1">
    <w:abstractNumId w:val="2"/>
  </w:num>
  <w:num w:numId="2">
    <w:abstractNumId w:val="0"/>
  </w:num>
  <w:num w:numId="3">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hideSpellingErrors/>
  <w:proofState w:grammar="clean"/>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1A2F"/>
    <w:rsid w:val="000016A0"/>
    <w:rsid w:val="00001857"/>
    <w:rsid w:val="00002F97"/>
    <w:rsid w:val="0001099D"/>
    <w:rsid w:val="000114B3"/>
    <w:rsid w:val="000153EE"/>
    <w:rsid w:val="000253A4"/>
    <w:rsid w:val="00027951"/>
    <w:rsid w:val="00030EE0"/>
    <w:rsid w:val="00034EC1"/>
    <w:rsid w:val="00040B44"/>
    <w:rsid w:val="0004579A"/>
    <w:rsid w:val="000463BF"/>
    <w:rsid w:val="000626DC"/>
    <w:rsid w:val="00063DDE"/>
    <w:rsid w:val="00065E0C"/>
    <w:rsid w:val="0006678D"/>
    <w:rsid w:val="00066EFA"/>
    <w:rsid w:val="00070DC4"/>
    <w:rsid w:val="00071A2F"/>
    <w:rsid w:val="000720AD"/>
    <w:rsid w:val="00073C40"/>
    <w:rsid w:val="000751AB"/>
    <w:rsid w:val="000766FD"/>
    <w:rsid w:val="00080749"/>
    <w:rsid w:val="00081B45"/>
    <w:rsid w:val="00085445"/>
    <w:rsid w:val="00090217"/>
    <w:rsid w:val="00093162"/>
    <w:rsid w:val="00095E44"/>
    <w:rsid w:val="00096D99"/>
    <w:rsid w:val="000B02A2"/>
    <w:rsid w:val="000B1244"/>
    <w:rsid w:val="000B1C00"/>
    <w:rsid w:val="000B4AF5"/>
    <w:rsid w:val="000B737E"/>
    <w:rsid w:val="000C0577"/>
    <w:rsid w:val="000C5703"/>
    <w:rsid w:val="000D1B2B"/>
    <w:rsid w:val="000D4ADF"/>
    <w:rsid w:val="000F0528"/>
    <w:rsid w:val="000F153C"/>
    <w:rsid w:val="000F3AB3"/>
    <w:rsid w:val="001014C2"/>
    <w:rsid w:val="001019E6"/>
    <w:rsid w:val="00111EAC"/>
    <w:rsid w:val="00113C08"/>
    <w:rsid w:val="0011558C"/>
    <w:rsid w:val="00126CCA"/>
    <w:rsid w:val="00131412"/>
    <w:rsid w:val="00132A67"/>
    <w:rsid w:val="001348DF"/>
    <w:rsid w:val="00142C39"/>
    <w:rsid w:val="001449B7"/>
    <w:rsid w:val="00145061"/>
    <w:rsid w:val="00146C5F"/>
    <w:rsid w:val="0015073C"/>
    <w:rsid w:val="00151272"/>
    <w:rsid w:val="00160E7F"/>
    <w:rsid w:val="001632E3"/>
    <w:rsid w:val="00163D01"/>
    <w:rsid w:val="001672FA"/>
    <w:rsid w:val="00167E8B"/>
    <w:rsid w:val="001731FD"/>
    <w:rsid w:val="00183EB6"/>
    <w:rsid w:val="0019099A"/>
    <w:rsid w:val="001A4B44"/>
    <w:rsid w:val="001A4C9F"/>
    <w:rsid w:val="001B05D1"/>
    <w:rsid w:val="001B15C5"/>
    <w:rsid w:val="001C41A2"/>
    <w:rsid w:val="001C7012"/>
    <w:rsid w:val="001D2C85"/>
    <w:rsid w:val="001D58EE"/>
    <w:rsid w:val="001E32B3"/>
    <w:rsid w:val="001E502D"/>
    <w:rsid w:val="001E5AC7"/>
    <w:rsid w:val="001F3A44"/>
    <w:rsid w:val="001F7C68"/>
    <w:rsid w:val="0020202E"/>
    <w:rsid w:val="00203AB3"/>
    <w:rsid w:val="00204312"/>
    <w:rsid w:val="00206BDD"/>
    <w:rsid w:val="00211242"/>
    <w:rsid w:val="0021758C"/>
    <w:rsid w:val="002305EE"/>
    <w:rsid w:val="00232FB4"/>
    <w:rsid w:val="00234C69"/>
    <w:rsid w:val="00242B0A"/>
    <w:rsid w:val="002444F5"/>
    <w:rsid w:val="00252CD7"/>
    <w:rsid w:val="00254D15"/>
    <w:rsid w:val="00254DC0"/>
    <w:rsid w:val="002555DF"/>
    <w:rsid w:val="00265EA3"/>
    <w:rsid w:val="00273643"/>
    <w:rsid w:val="00283872"/>
    <w:rsid w:val="002932D4"/>
    <w:rsid w:val="002A43AF"/>
    <w:rsid w:val="002A4577"/>
    <w:rsid w:val="002A51A9"/>
    <w:rsid w:val="002A63BE"/>
    <w:rsid w:val="002B0BDF"/>
    <w:rsid w:val="002B2A18"/>
    <w:rsid w:val="002B78DB"/>
    <w:rsid w:val="002D2405"/>
    <w:rsid w:val="002D6562"/>
    <w:rsid w:val="002E0A19"/>
    <w:rsid w:val="002E1457"/>
    <w:rsid w:val="002E2CF0"/>
    <w:rsid w:val="002E31C0"/>
    <w:rsid w:val="002E3AB8"/>
    <w:rsid w:val="002E4AF2"/>
    <w:rsid w:val="002E54EC"/>
    <w:rsid w:val="002F2C1A"/>
    <w:rsid w:val="002F345A"/>
    <w:rsid w:val="002F6C3C"/>
    <w:rsid w:val="003000A8"/>
    <w:rsid w:val="003021AE"/>
    <w:rsid w:val="00303961"/>
    <w:rsid w:val="00307F87"/>
    <w:rsid w:val="00321705"/>
    <w:rsid w:val="00336FC4"/>
    <w:rsid w:val="00340CDA"/>
    <w:rsid w:val="0034502E"/>
    <w:rsid w:val="00346466"/>
    <w:rsid w:val="00347314"/>
    <w:rsid w:val="00347C5C"/>
    <w:rsid w:val="00356211"/>
    <w:rsid w:val="00361904"/>
    <w:rsid w:val="00364FC8"/>
    <w:rsid w:val="00366BAA"/>
    <w:rsid w:val="00367E9D"/>
    <w:rsid w:val="00372EA2"/>
    <w:rsid w:val="003748C6"/>
    <w:rsid w:val="00374B06"/>
    <w:rsid w:val="00397A4F"/>
    <w:rsid w:val="003A00EB"/>
    <w:rsid w:val="003A0983"/>
    <w:rsid w:val="003A5F15"/>
    <w:rsid w:val="003B71DC"/>
    <w:rsid w:val="003B7991"/>
    <w:rsid w:val="003C1754"/>
    <w:rsid w:val="003C4160"/>
    <w:rsid w:val="003C746D"/>
    <w:rsid w:val="003C77DC"/>
    <w:rsid w:val="003D07C4"/>
    <w:rsid w:val="003D0BC5"/>
    <w:rsid w:val="003D7584"/>
    <w:rsid w:val="003E2B66"/>
    <w:rsid w:val="003E3C8A"/>
    <w:rsid w:val="003F5901"/>
    <w:rsid w:val="0040023B"/>
    <w:rsid w:val="00401B89"/>
    <w:rsid w:val="004025C2"/>
    <w:rsid w:val="00402B26"/>
    <w:rsid w:val="00403B60"/>
    <w:rsid w:val="00404C44"/>
    <w:rsid w:val="004061AF"/>
    <w:rsid w:val="004064F5"/>
    <w:rsid w:val="004329B1"/>
    <w:rsid w:val="00435CA3"/>
    <w:rsid w:val="004455E2"/>
    <w:rsid w:val="004504D2"/>
    <w:rsid w:val="004546BA"/>
    <w:rsid w:val="00454834"/>
    <w:rsid w:val="00454AFD"/>
    <w:rsid w:val="0047080D"/>
    <w:rsid w:val="0047105A"/>
    <w:rsid w:val="0047149B"/>
    <w:rsid w:val="0047416D"/>
    <w:rsid w:val="00476D5B"/>
    <w:rsid w:val="004808AD"/>
    <w:rsid w:val="00483CB2"/>
    <w:rsid w:val="00484646"/>
    <w:rsid w:val="0048530F"/>
    <w:rsid w:val="004906C6"/>
    <w:rsid w:val="004946CB"/>
    <w:rsid w:val="004A22B8"/>
    <w:rsid w:val="004A2590"/>
    <w:rsid w:val="004A34C9"/>
    <w:rsid w:val="004B092B"/>
    <w:rsid w:val="004B5F1E"/>
    <w:rsid w:val="004C0B65"/>
    <w:rsid w:val="004C1882"/>
    <w:rsid w:val="004C213B"/>
    <w:rsid w:val="004D199F"/>
    <w:rsid w:val="004E5C87"/>
    <w:rsid w:val="004E7C7A"/>
    <w:rsid w:val="004F2905"/>
    <w:rsid w:val="004F4006"/>
    <w:rsid w:val="004F4A48"/>
    <w:rsid w:val="004F4A7E"/>
    <w:rsid w:val="00501732"/>
    <w:rsid w:val="005019E7"/>
    <w:rsid w:val="00501CD5"/>
    <w:rsid w:val="00503577"/>
    <w:rsid w:val="005038E1"/>
    <w:rsid w:val="00505B2D"/>
    <w:rsid w:val="00517228"/>
    <w:rsid w:val="005212DF"/>
    <w:rsid w:val="00521929"/>
    <w:rsid w:val="0052582C"/>
    <w:rsid w:val="00527912"/>
    <w:rsid w:val="00530C41"/>
    <w:rsid w:val="00531E34"/>
    <w:rsid w:val="005327A6"/>
    <w:rsid w:val="00533788"/>
    <w:rsid w:val="00534486"/>
    <w:rsid w:val="00536FAE"/>
    <w:rsid w:val="00543664"/>
    <w:rsid w:val="00550490"/>
    <w:rsid w:val="00550AA3"/>
    <w:rsid w:val="00554AA1"/>
    <w:rsid w:val="00557B5D"/>
    <w:rsid w:val="00564934"/>
    <w:rsid w:val="00564A96"/>
    <w:rsid w:val="00570259"/>
    <w:rsid w:val="00590252"/>
    <w:rsid w:val="00595122"/>
    <w:rsid w:val="005A473C"/>
    <w:rsid w:val="005B1309"/>
    <w:rsid w:val="005B1881"/>
    <w:rsid w:val="005B3F2B"/>
    <w:rsid w:val="005D4B91"/>
    <w:rsid w:val="005D7A35"/>
    <w:rsid w:val="005E54D3"/>
    <w:rsid w:val="005E6167"/>
    <w:rsid w:val="005E7E7E"/>
    <w:rsid w:val="005F1412"/>
    <w:rsid w:val="005F6112"/>
    <w:rsid w:val="0061280A"/>
    <w:rsid w:val="00635186"/>
    <w:rsid w:val="00636D1C"/>
    <w:rsid w:val="00654A56"/>
    <w:rsid w:val="0066081B"/>
    <w:rsid w:val="00671B8B"/>
    <w:rsid w:val="00672C6C"/>
    <w:rsid w:val="006779AC"/>
    <w:rsid w:val="00684BE1"/>
    <w:rsid w:val="00695FAC"/>
    <w:rsid w:val="006A1F79"/>
    <w:rsid w:val="006B6424"/>
    <w:rsid w:val="006D0046"/>
    <w:rsid w:val="006E5E9A"/>
    <w:rsid w:val="006F16D8"/>
    <w:rsid w:val="006F7882"/>
    <w:rsid w:val="0070096B"/>
    <w:rsid w:val="0070137D"/>
    <w:rsid w:val="007104B8"/>
    <w:rsid w:val="00713B17"/>
    <w:rsid w:val="007208B6"/>
    <w:rsid w:val="007211C7"/>
    <w:rsid w:val="007231EE"/>
    <w:rsid w:val="00730D7C"/>
    <w:rsid w:val="00731070"/>
    <w:rsid w:val="007311B4"/>
    <w:rsid w:val="00743446"/>
    <w:rsid w:val="00755C9D"/>
    <w:rsid w:val="00756F44"/>
    <w:rsid w:val="00761681"/>
    <w:rsid w:val="00770840"/>
    <w:rsid w:val="00774E0A"/>
    <w:rsid w:val="00777474"/>
    <w:rsid w:val="00781A81"/>
    <w:rsid w:val="0078322C"/>
    <w:rsid w:val="00786A12"/>
    <w:rsid w:val="0079290D"/>
    <w:rsid w:val="00796591"/>
    <w:rsid w:val="007A2246"/>
    <w:rsid w:val="007A473A"/>
    <w:rsid w:val="007A77B6"/>
    <w:rsid w:val="007B676C"/>
    <w:rsid w:val="007B6D86"/>
    <w:rsid w:val="007C38D8"/>
    <w:rsid w:val="007C603C"/>
    <w:rsid w:val="007D1967"/>
    <w:rsid w:val="007E04A1"/>
    <w:rsid w:val="007E2CEF"/>
    <w:rsid w:val="007E3C28"/>
    <w:rsid w:val="007F1B09"/>
    <w:rsid w:val="007F2CC6"/>
    <w:rsid w:val="008109C5"/>
    <w:rsid w:val="008173E5"/>
    <w:rsid w:val="00820561"/>
    <w:rsid w:val="008209A9"/>
    <w:rsid w:val="008219A0"/>
    <w:rsid w:val="00823865"/>
    <w:rsid w:val="00830ABE"/>
    <w:rsid w:val="008316AF"/>
    <w:rsid w:val="00832FFD"/>
    <w:rsid w:val="00837DE3"/>
    <w:rsid w:val="00843164"/>
    <w:rsid w:val="00847C37"/>
    <w:rsid w:val="0085059F"/>
    <w:rsid w:val="008512C4"/>
    <w:rsid w:val="00866960"/>
    <w:rsid w:val="00874B49"/>
    <w:rsid w:val="00876C76"/>
    <w:rsid w:val="0087740E"/>
    <w:rsid w:val="00881E27"/>
    <w:rsid w:val="008836F5"/>
    <w:rsid w:val="00884C21"/>
    <w:rsid w:val="00885E04"/>
    <w:rsid w:val="008902B5"/>
    <w:rsid w:val="00890A45"/>
    <w:rsid w:val="008924FE"/>
    <w:rsid w:val="00893070"/>
    <w:rsid w:val="0089498F"/>
    <w:rsid w:val="008A146C"/>
    <w:rsid w:val="008A2AC9"/>
    <w:rsid w:val="008A3500"/>
    <w:rsid w:val="008A7A7D"/>
    <w:rsid w:val="008A7DEA"/>
    <w:rsid w:val="008B67EB"/>
    <w:rsid w:val="008C1928"/>
    <w:rsid w:val="008C3B85"/>
    <w:rsid w:val="008C4B49"/>
    <w:rsid w:val="008C5F69"/>
    <w:rsid w:val="008E6370"/>
    <w:rsid w:val="008F0268"/>
    <w:rsid w:val="008F2296"/>
    <w:rsid w:val="008F28CB"/>
    <w:rsid w:val="008F2F43"/>
    <w:rsid w:val="008F7045"/>
    <w:rsid w:val="009030C3"/>
    <w:rsid w:val="00905629"/>
    <w:rsid w:val="00916768"/>
    <w:rsid w:val="009225B9"/>
    <w:rsid w:val="009304EE"/>
    <w:rsid w:val="00932C49"/>
    <w:rsid w:val="00934138"/>
    <w:rsid w:val="00952EDD"/>
    <w:rsid w:val="009553C4"/>
    <w:rsid w:val="00956F06"/>
    <w:rsid w:val="009600E7"/>
    <w:rsid w:val="00963C6C"/>
    <w:rsid w:val="009671D9"/>
    <w:rsid w:val="0097018A"/>
    <w:rsid w:val="00971521"/>
    <w:rsid w:val="00973C42"/>
    <w:rsid w:val="00974160"/>
    <w:rsid w:val="00975922"/>
    <w:rsid w:val="00975A3A"/>
    <w:rsid w:val="00981A91"/>
    <w:rsid w:val="00983857"/>
    <w:rsid w:val="00985008"/>
    <w:rsid w:val="00987D91"/>
    <w:rsid w:val="009B32F7"/>
    <w:rsid w:val="009B3F60"/>
    <w:rsid w:val="009C0F45"/>
    <w:rsid w:val="009C3681"/>
    <w:rsid w:val="009C73F6"/>
    <w:rsid w:val="009D2783"/>
    <w:rsid w:val="009D33BE"/>
    <w:rsid w:val="009D6401"/>
    <w:rsid w:val="009D79CF"/>
    <w:rsid w:val="009F0F0A"/>
    <w:rsid w:val="009F3547"/>
    <w:rsid w:val="009F4407"/>
    <w:rsid w:val="009F4500"/>
    <w:rsid w:val="009F5BC3"/>
    <w:rsid w:val="00A061BC"/>
    <w:rsid w:val="00A10042"/>
    <w:rsid w:val="00A13781"/>
    <w:rsid w:val="00A24F89"/>
    <w:rsid w:val="00A3550E"/>
    <w:rsid w:val="00A37177"/>
    <w:rsid w:val="00A54952"/>
    <w:rsid w:val="00A555DF"/>
    <w:rsid w:val="00A66053"/>
    <w:rsid w:val="00A8473D"/>
    <w:rsid w:val="00A87719"/>
    <w:rsid w:val="00AB2F9A"/>
    <w:rsid w:val="00AC5248"/>
    <w:rsid w:val="00AD3774"/>
    <w:rsid w:val="00AD5487"/>
    <w:rsid w:val="00AD5786"/>
    <w:rsid w:val="00AE2B4C"/>
    <w:rsid w:val="00AE4A7D"/>
    <w:rsid w:val="00AE5C70"/>
    <w:rsid w:val="00AF01E8"/>
    <w:rsid w:val="00AF0BFE"/>
    <w:rsid w:val="00AF30EB"/>
    <w:rsid w:val="00AF5691"/>
    <w:rsid w:val="00B03959"/>
    <w:rsid w:val="00B05875"/>
    <w:rsid w:val="00B27D3F"/>
    <w:rsid w:val="00B308ED"/>
    <w:rsid w:val="00B30C18"/>
    <w:rsid w:val="00B3134A"/>
    <w:rsid w:val="00B42EDB"/>
    <w:rsid w:val="00B43074"/>
    <w:rsid w:val="00B43EA1"/>
    <w:rsid w:val="00B44057"/>
    <w:rsid w:val="00B47EAD"/>
    <w:rsid w:val="00B51591"/>
    <w:rsid w:val="00B51A40"/>
    <w:rsid w:val="00B51EF6"/>
    <w:rsid w:val="00B522D2"/>
    <w:rsid w:val="00B55503"/>
    <w:rsid w:val="00B556A5"/>
    <w:rsid w:val="00B63B81"/>
    <w:rsid w:val="00B64E08"/>
    <w:rsid w:val="00B64E89"/>
    <w:rsid w:val="00B74312"/>
    <w:rsid w:val="00B7584F"/>
    <w:rsid w:val="00B77312"/>
    <w:rsid w:val="00B908D0"/>
    <w:rsid w:val="00B9217E"/>
    <w:rsid w:val="00B93E89"/>
    <w:rsid w:val="00B94D93"/>
    <w:rsid w:val="00BA1085"/>
    <w:rsid w:val="00BA6A80"/>
    <w:rsid w:val="00BA7885"/>
    <w:rsid w:val="00BB1E22"/>
    <w:rsid w:val="00BB2976"/>
    <w:rsid w:val="00BC567E"/>
    <w:rsid w:val="00BC59A2"/>
    <w:rsid w:val="00BD0E61"/>
    <w:rsid w:val="00BD46A9"/>
    <w:rsid w:val="00BD507D"/>
    <w:rsid w:val="00BE54C5"/>
    <w:rsid w:val="00BE57F4"/>
    <w:rsid w:val="00BF1E88"/>
    <w:rsid w:val="00C10A75"/>
    <w:rsid w:val="00C208EE"/>
    <w:rsid w:val="00C2195B"/>
    <w:rsid w:val="00C25210"/>
    <w:rsid w:val="00C4023E"/>
    <w:rsid w:val="00C411E1"/>
    <w:rsid w:val="00C47DC3"/>
    <w:rsid w:val="00C5337E"/>
    <w:rsid w:val="00C57E2E"/>
    <w:rsid w:val="00C62267"/>
    <w:rsid w:val="00C66236"/>
    <w:rsid w:val="00C67E46"/>
    <w:rsid w:val="00C72D31"/>
    <w:rsid w:val="00C871BD"/>
    <w:rsid w:val="00CA5F9A"/>
    <w:rsid w:val="00CA7CB6"/>
    <w:rsid w:val="00CC311C"/>
    <w:rsid w:val="00CC525B"/>
    <w:rsid w:val="00CE1F36"/>
    <w:rsid w:val="00CE2A91"/>
    <w:rsid w:val="00CE453A"/>
    <w:rsid w:val="00CE4F7C"/>
    <w:rsid w:val="00CE56B2"/>
    <w:rsid w:val="00CE5A5E"/>
    <w:rsid w:val="00CF7580"/>
    <w:rsid w:val="00D10006"/>
    <w:rsid w:val="00D125F8"/>
    <w:rsid w:val="00D13100"/>
    <w:rsid w:val="00D13957"/>
    <w:rsid w:val="00D14F5E"/>
    <w:rsid w:val="00D15D4F"/>
    <w:rsid w:val="00D22E57"/>
    <w:rsid w:val="00D316C6"/>
    <w:rsid w:val="00D31AF6"/>
    <w:rsid w:val="00D32A9F"/>
    <w:rsid w:val="00D36D48"/>
    <w:rsid w:val="00D4322E"/>
    <w:rsid w:val="00D509F6"/>
    <w:rsid w:val="00D51101"/>
    <w:rsid w:val="00D53418"/>
    <w:rsid w:val="00D62527"/>
    <w:rsid w:val="00D6431F"/>
    <w:rsid w:val="00D64F05"/>
    <w:rsid w:val="00D67978"/>
    <w:rsid w:val="00D81086"/>
    <w:rsid w:val="00D81453"/>
    <w:rsid w:val="00D83269"/>
    <w:rsid w:val="00D84B0C"/>
    <w:rsid w:val="00D91A4E"/>
    <w:rsid w:val="00D9489E"/>
    <w:rsid w:val="00DA2FE3"/>
    <w:rsid w:val="00DA664B"/>
    <w:rsid w:val="00DB1484"/>
    <w:rsid w:val="00DB6BE3"/>
    <w:rsid w:val="00DC0B36"/>
    <w:rsid w:val="00DC16F3"/>
    <w:rsid w:val="00DC1919"/>
    <w:rsid w:val="00DC2174"/>
    <w:rsid w:val="00DD0F09"/>
    <w:rsid w:val="00DD70F5"/>
    <w:rsid w:val="00DE0F70"/>
    <w:rsid w:val="00DE7885"/>
    <w:rsid w:val="00DF01CE"/>
    <w:rsid w:val="00E02C2F"/>
    <w:rsid w:val="00E1275B"/>
    <w:rsid w:val="00E33074"/>
    <w:rsid w:val="00E34D74"/>
    <w:rsid w:val="00E365DF"/>
    <w:rsid w:val="00E42ADC"/>
    <w:rsid w:val="00E50056"/>
    <w:rsid w:val="00E504FC"/>
    <w:rsid w:val="00E509E7"/>
    <w:rsid w:val="00E52E90"/>
    <w:rsid w:val="00E543E9"/>
    <w:rsid w:val="00E55DBC"/>
    <w:rsid w:val="00E56F57"/>
    <w:rsid w:val="00E60BC0"/>
    <w:rsid w:val="00E70105"/>
    <w:rsid w:val="00E71A52"/>
    <w:rsid w:val="00E82E17"/>
    <w:rsid w:val="00E94D10"/>
    <w:rsid w:val="00EA15B3"/>
    <w:rsid w:val="00EB4618"/>
    <w:rsid w:val="00EB4692"/>
    <w:rsid w:val="00EC2423"/>
    <w:rsid w:val="00EC35B6"/>
    <w:rsid w:val="00EC7385"/>
    <w:rsid w:val="00ED12A6"/>
    <w:rsid w:val="00ED6500"/>
    <w:rsid w:val="00EE0FFB"/>
    <w:rsid w:val="00EE252D"/>
    <w:rsid w:val="00EE3429"/>
    <w:rsid w:val="00EE4CC1"/>
    <w:rsid w:val="00EE5DB7"/>
    <w:rsid w:val="00EE6E52"/>
    <w:rsid w:val="00EE7C0D"/>
    <w:rsid w:val="00EF0F4B"/>
    <w:rsid w:val="00F018D8"/>
    <w:rsid w:val="00F41B2F"/>
    <w:rsid w:val="00F43348"/>
    <w:rsid w:val="00F434BB"/>
    <w:rsid w:val="00F51235"/>
    <w:rsid w:val="00F659A1"/>
    <w:rsid w:val="00F661B8"/>
    <w:rsid w:val="00F7394B"/>
    <w:rsid w:val="00F84E0A"/>
    <w:rsid w:val="00F85CD1"/>
    <w:rsid w:val="00F93C6D"/>
    <w:rsid w:val="00F941C6"/>
    <w:rsid w:val="00F9781F"/>
    <w:rsid w:val="00FA28E7"/>
    <w:rsid w:val="00FA4993"/>
    <w:rsid w:val="00FA79AF"/>
    <w:rsid w:val="00FB22BE"/>
    <w:rsid w:val="00FB7663"/>
    <w:rsid w:val="00FB7D1F"/>
    <w:rsid w:val="00FC022A"/>
    <w:rsid w:val="00FC441D"/>
    <w:rsid w:val="00FC5939"/>
    <w:rsid w:val="00FD4803"/>
    <w:rsid w:val="00FD5632"/>
    <w:rsid w:val="00FE519C"/>
    <w:rsid w:val="00FE7327"/>
    <w:rsid w:val="00FF2EC6"/>
    <w:rsid w:val="00FF64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C9D0D2E"/>
  <w15:docId w15:val="{F42D47E4-E2C3-4A4B-B908-D0D628E33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0">
    <w:name w:val="Normal"/>
    <w:qFormat/>
    <w:rsid w:val="002E31C0"/>
    <w:pPr>
      <w:widowControl w:val="0"/>
      <w:autoSpaceDE w:val="0"/>
      <w:autoSpaceDN w:val="0"/>
      <w:adjustRightInd w:val="0"/>
      <w:ind w:firstLine="720"/>
      <w:jc w:val="both"/>
    </w:pPr>
    <w:rPr>
      <w:rFonts w:ascii="Times New Roman CYR" w:hAnsi="Times New Roman CYR" w:cs="Times New Roman CYR"/>
      <w:sz w:val="24"/>
      <w:szCs w:val="24"/>
    </w:rPr>
  </w:style>
  <w:style w:type="paragraph" w:styleId="1">
    <w:name w:val="heading 1"/>
    <w:basedOn w:val="a0"/>
    <w:next w:val="a0"/>
    <w:link w:val="10"/>
    <w:uiPriority w:val="9"/>
    <w:qFormat/>
    <w:rsid w:val="002E31C0"/>
    <w:pPr>
      <w:spacing w:before="108" w:after="108"/>
      <w:ind w:firstLine="0"/>
      <w:jc w:val="center"/>
      <w:outlineLvl w:val="0"/>
    </w:pPr>
    <w:rPr>
      <w:b/>
      <w:bCs/>
      <w:color w:val="26282F"/>
    </w:rPr>
  </w:style>
  <w:style w:type="paragraph" w:styleId="2">
    <w:name w:val="heading 2"/>
    <w:basedOn w:val="a0"/>
    <w:link w:val="20"/>
    <w:uiPriority w:val="9"/>
    <w:qFormat/>
    <w:rsid w:val="00340CDA"/>
    <w:pPr>
      <w:adjustRightInd/>
      <w:ind w:left="110" w:firstLine="0"/>
      <w:jc w:val="left"/>
      <w:outlineLvl w:val="1"/>
    </w:pPr>
    <w:rPr>
      <w:rFonts w:ascii="Times New Roman" w:hAnsi="Times New Roman" w:cs="Times New Roman"/>
      <w:b/>
      <w:bCs/>
      <w:sz w:val="28"/>
      <w:szCs w:val="28"/>
      <w:lang w:eastAsia="en-US"/>
    </w:rPr>
  </w:style>
  <w:style w:type="paragraph" w:styleId="3">
    <w:name w:val="heading 3"/>
    <w:basedOn w:val="a0"/>
    <w:link w:val="30"/>
    <w:uiPriority w:val="1"/>
    <w:qFormat/>
    <w:rsid w:val="00340CDA"/>
    <w:pPr>
      <w:adjustRightInd/>
      <w:ind w:left="110" w:firstLine="0"/>
      <w:jc w:val="left"/>
      <w:outlineLvl w:val="2"/>
    </w:pPr>
    <w:rPr>
      <w:rFonts w:ascii="Times New Roman" w:hAnsi="Times New Roman" w:cs="Times New Roman"/>
      <w:b/>
      <w:bCs/>
      <w:sz w:val="28"/>
      <w:szCs w:val="28"/>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1"/>
    <w:locked/>
    <w:rsid w:val="002E31C0"/>
    <w:rPr>
      <w:rFonts w:ascii="Calibri Light" w:hAnsi="Calibri Light" w:cs="Times New Roman"/>
      <w:b/>
      <w:kern w:val="32"/>
      <w:sz w:val="32"/>
    </w:rPr>
  </w:style>
  <w:style w:type="character" w:customStyle="1" w:styleId="a4">
    <w:name w:val="Цветовое выделение"/>
    <w:uiPriority w:val="99"/>
    <w:rsid w:val="002E31C0"/>
    <w:rPr>
      <w:b/>
      <w:color w:val="26282F"/>
    </w:rPr>
  </w:style>
  <w:style w:type="character" w:customStyle="1" w:styleId="a5">
    <w:name w:val="Гипертекстовая ссылка"/>
    <w:uiPriority w:val="99"/>
    <w:rsid w:val="002E31C0"/>
    <w:rPr>
      <w:color w:val="106BBE"/>
    </w:rPr>
  </w:style>
  <w:style w:type="paragraph" w:customStyle="1" w:styleId="a6">
    <w:name w:val="Текст (справка)"/>
    <w:basedOn w:val="a0"/>
    <w:next w:val="a0"/>
    <w:uiPriority w:val="99"/>
    <w:rsid w:val="002E31C0"/>
    <w:pPr>
      <w:ind w:left="170" w:right="170" w:firstLine="0"/>
      <w:jc w:val="left"/>
    </w:pPr>
  </w:style>
  <w:style w:type="paragraph" w:customStyle="1" w:styleId="a7">
    <w:name w:val="Комментарий"/>
    <w:basedOn w:val="a6"/>
    <w:next w:val="a0"/>
    <w:uiPriority w:val="99"/>
    <w:rsid w:val="002E31C0"/>
    <w:pPr>
      <w:spacing w:before="75"/>
      <w:ind w:right="0"/>
      <w:jc w:val="both"/>
    </w:pPr>
    <w:rPr>
      <w:color w:val="353842"/>
    </w:rPr>
  </w:style>
  <w:style w:type="paragraph" w:customStyle="1" w:styleId="a8">
    <w:name w:val="Нормальный (таблица)"/>
    <w:basedOn w:val="a0"/>
    <w:next w:val="a0"/>
    <w:uiPriority w:val="99"/>
    <w:rsid w:val="002E31C0"/>
    <w:pPr>
      <w:ind w:firstLine="0"/>
    </w:pPr>
  </w:style>
  <w:style w:type="paragraph" w:customStyle="1" w:styleId="a9">
    <w:name w:val="Таблицы (моноширинный)"/>
    <w:basedOn w:val="a0"/>
    <w:next w:val="a0"/>
    <w:uiPriority w:val="99"/>
    <w:rsid w:val="002E31C0"/>
    <w:pPr>
      <w:ind w:firstLine="0"/>
      <w:jc w:val="left"/>
    </w:pPr>
    <w:rPr>
      <w:rFonts w:ascii="Courier New" w:hAnsi="Courier New" w:cs="Courier New"/>
    </w:rPr>
  </w:style>
  <w:style w:type="paragraph" w:customStyle="1" w:styleId="aa">
    <w:name w:val="Прижатый влево"/>
    <w:basedOn w:val="a0"/>
    <w:next w:val="a0"/>
    <w:uiPriority w:val="99"/>
    <w:rsid w:val="002E31C0"/>
    <w:pPr>
      <w:ind w:firstLine="0"/>
      <w:jc w:val="left"/>
    </w:pPr>
  </w:style>
  <w:style w:type="paragraph" w:customStyle="1" w:styleId="ab">
    <w:name w:val="Сноска"/>
    <w:basedOn w:val="a0"/>
    <w:next w:val="a0"/>
    <w:link w:val="ac"/>
    <w:uiPriority w:val="99"/>
    <w:rsid w:val="002E31C0"/>
    <w:rPr>
      <w:rFonts w:cs="Times New Roman"/>
      <w:sz w:val="20"/>
      <w:szCs w:val="20"/>
    </w:rPr>
  </w:style>
  <w:style w:type="character" w:customStyle="1" w:styleId="ad">
    <w:name w:val="Цветовое выделение для Текст"/>
    <w:uiPriority w:val="99"/>
    <w:rsid w:val="002E31C0"/>
    <w:rPr>
      <w:rFonts w:ascii="Times New Roman CYR" w:hAnsi="Times New Roman CYR"/>
    </w:rPr>
  </w:style>
  <w:style w:type="paragraph" w:styleId="ae">
    <w:name w:val="header"/>
    <w:basedOn w:val="a0"/>
    <w:link w:val="af"/>
    <w:uiPriority w:val="99"/>
    <w:unhideWhenUsed/>
    <w:rsid w:val="002E31C0"/>
    <w:pPr>
      <w:tabs>
        <w:tab w:val="center" w:pos="4677"/>
        <w:tab w:val="right" w:pos="9355"/>
      </w:tabs>
    </w:pPr>
  </w:style>
  <w:style w:type="character" w:customStyle="1" w:styleId="af">
    <w:name w:val="Верхний колонтитул Знак"/>
    <w:basedOn w:val="a1"/>
    <w:link w:val="ae"/>
    <w:uiPriority w:val="99"/>
    <w:locked/>
    <w:rsid w:val="002E31C0"/>
    <w:rPr>
      <w:rFonts w:ascii="Times New Roman CYR" w:hAnsi="Times New Roman CYR" w:cs="Times New Roman"/>
      <w:sz w:val="24"/>
    </w:rPr>
  </w:style>
  <w:style w:type="paragraph" w:styleId="af0">
    <w:name w:val="footer"/>
    <w:basedOn w:val="a0"/>
    <w:link w:val="af1"/>
    <w:uiPriority w:val="99"/>
    <w:unhideWhenUsed/>
    <w:rsid w:val="002E31C0"/>
    <w:pPr>
      <w:tabs>
        <w:tab w:val="center" w:pos="4677"/>
        <w:tab w:val="right" w:pos="9355"/>
      </w:tabs>
    </w:pPr>
  </w:style>
  <w:style w:type="character" w:customStyle="1" w:styleId="af1">
    <w:name w:val="Нижний колонтитул Знак"/>
    <w:basedOn w:val="a1"/>
    <w:link w:val="af0"/>
    <w:uiPriority w:val="99"/>
    <w:locked/>
    <w:rsid w:val="002E31C0"/>
    <w:rPr>
      <w:rFonts w:ascii="Times New Roman CYR" w:hAnsi="Times New Roman CYR" w:cs="Times New Roman"/>
      <w:sz w:val="24"/>
    </w:rPr>
  </w:style>
  <w:style w:type="paragraph" w:styleId="af2">
    <w:name w:val="Balloon Text"/>
    <w:basedOn w:val="a0"/>
    <w:link w:val="af3"/>
    <w:uiPriority w:val="99"/>
    <w:semiHidden/>
    <w:unhideWhenUsed/>
    <w:rsid w:val="007B6D86"/>
    <w:rPr>
      <w:rFonts w:ascii="Segoe UI" w:hAnsi="Segoe UI" w:cs="Segoe UI"/>
      <w:sz w:val="18"/>
      <w:szCs w:val="18"/>
    </w:rPr>
  </w:style>
  <w:style w:type="character" w:customStyle="1" w:styleId="af3">
    <w:name w:val="Текст выноски Знак"/>
    <w:basedOn w:val="a1"/>
    <w:link w:val="af2"/>
    <w:uiPriority w:val="99"/>
    <w:semiHidden/>
    <w:locked/>
    <w:rsid w:val="007B6D86"/>
    <w:rPr>
      <w:rFonts w:ascii="Segoe UI" w:hAnsi="Segoe UI" w:cs="Times New Roman"/>
      <w:sz w:val="18"/>
    </w:rPr>
  </w:style>
  <w:style w:type="character" w:customStyle="1" w:styleId="af4">
    <w:name w:val="Основной текст_"/>
    <w:link w:val="11"/>
    <w:locked/>
    <w:rsid w:val="009C0F45"/>
    <w:rPr>
      <w:rFonts w:ascii="Times New Roman" w:hAnsi="Times New Roman"/>
      <w:color w:val="231E20"/>
    </w:rPr>
  </w:style>
  <w:style w:type="paragraph" w:customStyle="1" w:styleId="11">
    <w:name w:val="Основной текст1"/>
    <w:basedOn w:val="a0"/>
    <w:link w:val="af4"/>
    <w:rsid w:val="009C0F45"/>
    <w:pPr>
      <w:autoSpaceDE/>
      <w:autoSpaceDN/>
      <w:adjustRightInd/>
      <w:spacing w:line="254" w:lineRule="auto"/>
      <w:ind w:firstLine="240"/>
      <w:jc w:val="left"/>
    </w:pPr>
    <w:rPr>
      <w:rFonts w:ascii="Times New Roman" w:hAnsi="Times New Roman" w:cs="Times New Roman"/>
      <w:color w:val="231E20"/>
      <w:sz w:val="20"/>
      <w:szCs w:val="20"/>
    </w:rPr>
  </w:style>
  <w:style w:type="table" w:styleId="af5">
    <w:name w:val="Table Grid"/>
    <w:basedOn w:val="a2"/>
    <w:uiPriority w:val="59"/>
    <w:rsid w:val="00321705"/>
    <w:rPr>
      <w:rFonts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2"/>
    <w:next w:val="af5"/>
    <w:rsid w:val="00366BAA"/>
    <w:rPr>
      <w:rFonts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6">
    <w:name w:val="Колонтитул_"/>
    <w:rsid w:val="00590252"/>
    <w:rPr>
      <w:rFonts w:ascii="Cambria" w:hAnsi="Cambria"/>
      <w:sz w:val="14"/>
      <w:u w:val="none"/>
    </w:rPr>
  </w:style>
  <w:style w:type="character" w:customStyle="1" w:styleId="af7">
    <w:name w:val="Колонтитул"/>
    <w:rsid w:val="00590252"/>
    <w:rPr>
      <w:rFonts w:ascii="Cambria" w:hAnsi="Cambria"/>
      <w:color w:val="000000"/>
      <w:spacing w:val="0"/>
      <w:w w:val="100"/>
      <w:position w:val="0"/>
      <w:sz w:val="14"/>
      <w:u w:val="none"/>
      <w:lang w:val="ru-RU" w:eastAsia="ru-RU"/>
    </w:rPr>
  </w:style>
  <w:style w:type="character" w:customStyle="1" w:styleId="TimesNewRoman">
    <w:name w:val="Колонтитул + Times New Roman"/>
    <w:aliases w:val="11 pt"/>
    <w:rsid w:val="00590252"/>
    <w:rPr>
      <w:rFonts w:ascii="Times New Roman" w:hAnsi="Times New Roman"/>
      <w:color w:val="000000"/>
      <w:spacing w:val="0"/>
      <w:w w:val="100"/>
      <w:position w:val="0"/>
      <w:sz w:val="22"/>
      <w:u w:val="none"/>
      <w:lang w:val="ru-RU" w:eastAsia="ru-RU"/>
    </w:rPr>
  </w:style>
  <w:style w:type="character" w:customStyle="1" w:styleId="TimesNewRoman6">
    <w:name w:val="Колонтитул + Times New Roman6"/>
    <w:aliases w:val="10,5 pt,Полужирный"/>
    <w:rsid w:val="00590252"/>
    <w:rPr>
      <w:rFonts w:ascii="Times New Roman" w:hAnsi="Times New Roman"/>
      <w:b/>
      <w:color w:val="000000"/>
      <w:spacing w:val="0"/>
      <w:w w:val="100"/>
      <w:position w:val="0"/>
      <w:sz w:val="21"/>
      <w:u w:val="none"/>
      <w:lang w:val="ru-RU" w:eastAsia="ru-RU"/>
    </w:rPr>
  </w:style>
  <w:style w:type="character" w:customStyle="1" w:styleId="Consolas">
    <w:name w:val="Колонтитул + Consolas"/>
    <w:aliases w:val="4,5 pt13,Интервал 2 pt"/>
    <w:rsid w:val="00590252"/>
    <w:rPr>
      <w:rFonts w:ascii="Consolas" w:hAnsi="Consolas"/>
      <w:b/>
      <w:color w:val="000000"/>
      <w:spacing w:val="40"/>
      <w:w w:val="100"/>
      <w:position w:val="0"/>
      <w:sz w:val="9"/>
      <w:u w:val="none"/>
      <w:lang w:val="en-US" w:eastAsia="en-US"/>
    </w:rPr>
  </w:style>
  <w:style w:type="paragraph" w:styleId="af8">
    <w:name w:val="List Paragraph"/>
    <w:basedOn w:val="a0"/>
    <w:link w:val="af9"/>
    <w:uiPriority w:val="1"/>
    <w:qFormat/>
    <w:rsid w:val="00590252"/>
    <w:pPr>
      <w:widowControl/>
      <w:autoSpaceDE/>
      <w:autoSpaceDN/>
      <w:adjustRightInd/>
      <w:ind w:left="720" w:firstLine="0"/>
      <w:contextualSpacing/>
      <w:jc w:val="left"/>
    </w:pPr>
    <w:rPr>
      <w:rFonts w:ascii="Calibri" w:hAnsi="Calibri" w:cs="Times New Roman"/>
      <w:sz w:val="22"/>
      <w:szCs w:val="20"/>
      <w:lang w:eastAsia="en-US"/>
    </w:rPr>
  </w:style>
  <w:style w:type="character" w:customStyle="1" w:styleId="af9">
    <w:name w:val="Абзац списка Знак"/>
    <w:link w:val="af8"/>
    <w:uiPriority w:val="34"/>
    <w:qFormat/>
    <w:locked/>
    <w:rsid w:val="00590252"/>
    <w:rPr>
      <w:rFonts w:eastAsia="Times New Roman"/>
      <w:sz w:val="22"/>
      <w:lang w:eastAsia="en-US"/>
    </w:rPr>
  </w:style>
  <w:style w:type="character" w:customStyle="1" w:styleId="21">
    <w:name w:val="Основной текст (2)_"/>
    <w:link w:val="22"/>
    <w:locked/>
    <w:rsid w:val="00A061BC"/>
    <w:rPr>
      <w:rFonts w:ascii="Times New Roman" w:hAnsi="Times New Roman"/>
      <w:sz w:val="26"/>
      <w:shd w:val="clear" w:color="auto" w:fill="FFFFFF"/>
    </w:rPr>
  </w:style>
  <w:style w:type="paragraph" w:customStyle="1" w:styleId="22">
    <w:name w:val="Основной текст (2)"/>
    <w:basedOn w:val="a0"/>
    <w:link w:val="21"/>
    <w:rsid w:val="00A061BC"/>
    <w:pPr>
      <w:shd w:val="clear" w:color="auto" w:fill="FFFFFF"/>
      <w:autoSpaceDE/>
      <w:autoSpaceDN/>
      <w:adjustRightInd/>
      <w:spacing w:line="240" w:lineRule="atLeast"/>
      <w:ind w:firstLine="0"/>
      <w:jc w:val="left"/>
    </w:pPr>
    <w:rPr>
      <w:rFonts w:ascii="Times New Roman" w:hAnsi="Times New Roman" w:cs="Times New Roman"/>
      <w:sz w:val="26"/>
      <w:szCs w:val="20"/>
    </w:rPr>
  </w:style>
  <w:style w:type="character" w:styleId="afa">
    <w:name w:val="Hyperlink"/>
    <w:basedOn w:val="a1"/>
    <w:uiPriority w:val="99"/>
    <w:rsid w:val="00EC7385"/>
    <w:rPr>
      <w:rFonts w:cs="Times New Roman"/>
      <w:color w:val="0066CC"/>
      <w:u w:val="single"/>
    </w:rPr>
  </w:style>
  <w:style w:type="character" w:customStyle="1" w:styleId="ac">
    <w:name w:val="Сноска_"/>
    <w:link w:val="ab"/>
    <w:locked/>
    <w:rsid w:val="00EC7385"/>
    <w:rPr>
      <w:rFonts w:ascii="Times New Roman CYR" w:hAnsi="Times New Roman CYR"/>
    </w:rPr>
  </w:style>
  <w:style w:type="character" w:customStyle="1" w:styleId="23">
    <w:name w:val="Сноска (2)_"/>
    <w:link w:val="24"/>
    <w:locked/>
    <w:rsid w:val="00EC7385"/>
    <w:rPr>
      <w:rFonts w:ascii="Times New Roman" w:hAnsi="Times New Roman"/>
      <w:b/>
      <w:sz w:val="19"/>
      <w:shd w:val="clear" w:color="auto" w:fill="FFFFFF"/>
    </w:rPr>
  </w:style>
  <w:style w:type="character" w:customStyle="1" w:styleId="10pt">
    <w:name w:val="Сноска + 10 pt"/>
    <w:aliases w:val="Не полужирный,Курсив,Интервал 0 pt"/>
    <w:rsid w:val="00EC7385"/>
    <w:rPr>
      <w:rFonts w:ascii="Times New Roman" w:hAnsi="Times New Roman"/>
      <w:b/>
      <w:i/>
      <w:color w:val="000000"/>
      <w:spacing w:val="-10"/>
      <w:w w:val="100"/>
      <w:position w:val="0"/>
      <w:sz w:val="20"/>
      <w:u w:val="none"/>
      <w:lang w:val="ru-RU" w:eastAsia="ru-RU"/>
    </w:rPr>
  </w:style>
  <w:style w:type="character" w:customStyle="1" w:styleId="100">
    <w:name w:val="Колонтитул + 10"/>
    <w:aliases w:val="5 pt12,Курсив59"/>
    <w:rsid w:val="00EC7385"/>
    <w:rPr>
      <w:rFonts w:ascii="Cambria" w:hAnsi="Cambria"/>
      <w:b/>
      <w:i/>
      <w:color w:val="000000"/>
      <w:spacing w:val="0"/>
      <w:w w:val="100"/>
      <w:position w:val="0"/>
      <w:sz w:val="21"/>
      <w:u w:val="none"/>
      <w:lang w:val="en-US" w:eastAsia="en-US"/>
    </w:rPr>
  </w:style>
  <w:style w:type="character" w:customStyle="1" w:styleId="Consolas3">
    <w:name w:val="Колонтитул + Consolas3"/>
    <w:aliases w:val="44,5 pt11,Интервал -1 pt"/>
    <w:rsid w:val="00EC7385"/>
    <w:rPr>
      <w:rFonts w:ascii="Consolas" w:hAnsi="Consolas"/>
      <w:b/>
      <w:color w:val="000000"/>
      <w:spacing w:val="-20"/>
      <w:w w:val="100"/>
      <w:position w:val="0"/>
      <w:sz w:val="9"/>
      <w:u w:val="none"/>
      <w:lang w:val="en-US" w:eastAsia="en-US"/>
    </w:rPr>
  </w:style>
  <w:style w:type="character" w:customStyle="1" w:styleId="TimesNewRoman5">
    <w:name w:val="Колонтитул + Times New Roman5"/>
    <w:aliases w:val="Полужирный35"/>
    <w:rsid w:val="00EC7385"/>
    <w:rPr>
      <w:rFonts w:ascii="Times New Roman" w:hAnsi="Times New Roman"/>
      <w:b/>
      <w:color w:val="000000"/>
      <w:spacing w:val="0"/>
      <w:w w:val="100"/>
      <w:position w:val="0"/>
      <w:sz w:val="14"/>
      <w:u w:val="none"/>
      <w:lang w:val="ru-RU" w:eastAsia="ru-RU"/>
    </w:rPr>
  </w:style>
  <w:style w:type="character" w:customStyle="1" w:styleId="Exact">
    <w:name w:val="Подпись к картинке Exact"/>
    <w:link w:val="afb"/>
    <w:locked/>
    <w:rsid w:val="00EC7385"/>
    <w:rPr>
      <w:rFonts w:ascii="Times New Roman" w:hAnsi="Times New Roman"/>
      <w:b/>
      <w:w w:val="50"/>
      <w:sz w:val="21"/>
      <w:shd w:val="clear" w:color="auto" w:fill="FFFFFF"/>
    </w:rPr>
  </w:style>
  <w:style w:type="character" w:customStyle="1" w:styleId="2Exact">
    <w:name w:val="Основной текст (2) Exact"/>
    <w:rsid w:val="00EC7385"/>
    <w:rPr>
      <w:rFonts w:ascii="Times New Roman" w:hAnsi="Times New Roman"/>
      <w:sz w:val="26"/>
      <w:u w:val="none"/>
    </w:rPr>
  </w:style>
  <w:style w:type="character" w:customStyle="1" w:styleId="4Exact">
    <w:name w:val="Заголовок №4 Exact"/>
    <w:link w:val="4"/>
    <w:locked/>
    <w:rsid w:val="00EC7385"/>
    <w:rPr>
      <w:rFonts w:ascii="Times New Roman" w:hAnsi="Times New Roman"/>
      <w:b/>
      <w:sz w:val="26"/>
      <w:shd w:val="clear" w:color="auto" w:fill="FFFFFF"/>
    </w:rPr>
  </w:style>
  <w:style w:type="character" w:customStyle="1" w:styleId="46ptExact">
    <w:name w:val="Заголовок №4 + Интервал 6 pt Exact"/>
    <w:rsid w:val="00EC7385"/>
    <w:rPr>
      <w:rFonts w:ascii="Times New Roman" w:hAnsi="Times New Roman"/>
      <w:b/>
      <w:color w:val="000000"/>
      <w:spacing w:val="130"/>
      <w:w w:val="100"/>
      <w:position w:val="0"/>
      <w:sz w:val="26"/>
      <w:u w:val="none"/>
      <w:lang w:val="ru-RU" w:eastAsia="ru-RU"/>
    </w:rPr>
  </w:style>
  <w:style w:type="character" w:customStyle="1" w:styleId="7">
    <w:name w:val="Заголовок №7_"/>
    <w:link w:val="70"/>
    <w:locked/>
    <w:rsid w:val="00EC7385"/>
    <w:rPr>
      <w:rFonts w:ascii="Times New Roman" w:hAnsi="Times New Roman"/>
      <w:b/>
      <w:w w:val="70"/>
      <w:sz w:val="34"/>
      <w:shd w:val="clear" w:color="auto" w:fill="FFFFFF"/>
    </w:rPr>
  </w:style>
  <w:style w:type="character" w:customStyle="1" w:styleId="7Candara">
    <w:name w:val="Заголовок №7 + Candara"/>
    <w:aliases w:val="16 pt,Не полужирный25,Курсив58,Интервал 0 pt17,Масштаб 100%"/>
    <w:rsid w:val="00EC7385"/>
    <w:rPr>
      <w:rFonts w:ascii="Candara" w:hAnsi="Candara"/>
      <w:b/>
      <w:i/>
      <w:color w:val="000000"/>
      <w:spacing w:val="-10"/>
      <w:w w:val="100"/>
      <w:position w:val="0"/>
      <w:sz w:val="32"/>
      <w:u w:val="none"/>
      <w:lang w:val="ru-RU" w:eastAsia="ru-RU"/>
    </w:rPr>
  </w:style>
  <w:style w:type="character" w:customStyle="1" w:styleId="7Candara1">
    <w:name w:val="Заголовок №7 + Candara1"/>
    <w:aliases w:val="16 pt5,Не полужирный24,Курсив57,Интервал -2 pt,Масштаб 100%4"/>
    <w:rsid w:val="00EC7385"/>
    <w:rPr>
      <w:rFonts w:ascii="Candara" w:hAnsi="Candara"/>
      <w:b/>
      <w:i/>
      <w:color w:val="000000"/>
      <w:spacing w:val="-40"/>
      <w:w w:val="100"/>
      <w:position w:val="0"/>
      <w:sz w:val="32"/>
      <w:u w:val="single"/>
      <w:lang w:val="ru-RU" w:eastAsia="ru-RU"/>
    </w:rPr>
  </w:style>
  <w:style w:type="character" w:customStyle="1" w:styleId="31">
    <w:name w:val="Основной текст (3)_"/>
    <w:rsid w:val="00EC7385"/>
    <w:rPr>
      <w:rFonts w:ascii="Candara" w:hAnsi="Candara"/>
      <w:i/>
      <w:spacing w:val="-40"/>
      <w:sz w:val="32"/>
      <w:u w:val="none"/>
    </w:rPr>
  </w:style>
  <w:style w:type="character" w:customStyle="1" w:styleId="3TimesNewRoman">
    <w:name w:val="Основной текст (3) + Times New Roman"/>
    <w:aliases w:val="17 pt,Полужирный34,Не курсив,Интервал 0 pt16,Масштаб 70%"/>
    <w:rsid w:val="00EC7385"/>
    <w:rPr>
      <w:rFonts w:ascii="Times New Roman" w:hAnsi="Times New Roman"/>
      <w:b/>
      <w:i/>
      <w:color w:val="000000"/>
      <w:spacing w:val="0"/>
      <w:w w:val="70"/>
      <w:position w:val="0"/>
      <w:sz w:val="34"/>
      <w:u w:val="none"/>
      <w:lang w:val="ru-RU" w:eastAsia="ru-RU"/>
    </w:rPr>
  </w:style>
  <w:style w:type="character" w:customStyle="1" w:styleId="32">
    <w:name w:val="Основной текст (3)"/>
    <w:rsid w:val="00EC7385"/>
    <w:rPr>
      <w:rFonts w:ascii="Candara" w:hAnsi="Candara"/>
      <w:i/>
      <w:color w:val="000000"/>
      <w:spacing w:val="-40"/>
      <w:w w:val="100"/>
      <w:position w:val="0"/>
      <w:sz w:val="32"/>
      <w:u w:val="single"/>
      <w:lang w:val="ru-RU" w:eastAsia="ru-RU"/>
    </w:rPr>
  </w:style>
  <w:style w:type="character" w:customStyle="1" w:styleId="40">
    <w:name w:val="Основной текст (4)_"/>
    <w:link w:val="41"/>
    <w:locked/>
    <w:rsid w:val="00EC7385"/>
    <w:rPr>
      <w:rFonts w:ascii="Times New Roman" w:hAnsi="Times New Roman"/>
      <w:b/>
      <w:spacing w:val="30"/>
      <w:shd w:val="clear" w:color="auto" w:fill="FFFFFF"/>
    </w:rPr>
  </w:style>
  <w:style w:type="character" w:customStyle="1" w:styleId="5">
    <w:name w:val="Основной текст (5)_"/>
    <w:link w:val="50"/>
    <w:locked/>
    <w:rsid w:val="00EC7385"/>
    <w:rPr>
      <w:rFonts w:ascii="Times New Roman" w:hAnsi="Times New Roman"/>
      <w:b/>
      <w:sz w:val="26"/>
      <w:shd w:val="clear" w:color="auto" w:fill="FFFFFF"/>
    </w:rPr>
  </w:style>
  <w:style w:type="character" w:customStyle="1" w:styleId="23pt">
    <w:name w:val="Основной текст (2) + Интервал 3 pt"/>
    <w:rsid w:val="00EC7385"/>
    <w:rPr>
      <w:rFonts w:ascii="Times New Roman" w:hAnsi="Times New Roman"/>
      <w:color w:val="000000"/>
      <w:spacing w:val="60"/>
      <w:w w:val="100"/>
      <w:position w:val="0"/>
      <w:sz w:val="26"/>
      <w:u w:val="none"/>
      <w:shd w:val="clear" w:color="auto" w:fill="FFFFFF"/>
      <w:lang w:val="ru-RU" w:eastAsia="ru-RU"/>
    </w:rPr>
  </w:style>
  <w:style w:type="character" w:customStyle="1" w:styleId="2CourierNew">
    <w:name w:val="Основной текст (2) + Courier New"/>
    <w:aliases w:val="19 pt,Полужирный33,Курсив56"/>
    <w:rsid w:val="00EC7385"/>
    <w:rPr>
      <w:rFonts w:ascii="Courier New" w:hAnsi="Courier New"/>
      <w:b/>
      <w:i/>
      <w:color w:val="000000"/>
      <w:spacing w:val="0"/>
      <w:w w:val="100"/>
      <w:position w:val="0"/>
      <w:sz w:val="38"/>
      <w:u w:val="single"/>
      <w:shd w:val="clear" w:color="auto" w:fill="FFFFFF"/>
      <w:lang w:val="ru-RU" w:eastAsia="ru-RU"/>
    </w:rPr>
  </w:style>
  <w:style w:type="character" w:customStyle="1" w:styleId="214pt">
    <w:name w:val="Основной текст (2) + 14 pt"/>
    <w:aliases w:val="Полужирный32,Курсив55,Интервал -1 pt4"/>
    <w:rsid w:val="00EC7385"/>
    <w:rPr>
      <w:rFonts w:ascii="Times New Roman" w:hAnsi="Times New Roman"/>
      <w:b/>
      <w:i/>
      <w:color w:val="000000"/>
      <w:spacing w:val="-30"/>
      <w:w w:val="100"/>
      <w:position w:val="0"/>
      <w:sz w:val="28"/>
      <w:u w:val="single"/>
      <w:shd w:val="clear" w:color="auto" w:fill="FFFFFF"/>
      <w:lang w:val="ru-RU" w:eastAsia="ru-RU"/>
    </w:rPr>
  </w:style>
  <w:style w:type="character" w:customStyle="1" w:styleId="6">
    <w:name w:val="Основной текст (6)_"/>
    <w:link w:val="60"/>
    <w:locked/>
    <w:rsid w:val="00EC7385"/>
    <w:rPr>
      <w:rFonts w:ascii="Times New Roman" w:hAnsi="Times New Roman"/>
      <w:b/>
      <w:sz w:val="24"/>
      <w:shd w:val="clear" w:color="auto" w:fill="FFFFFF"/>
    </w:rPr>
  </w:style>
  <w:style w:type="character" w:customStyle="1" w:styleId="MicrosoftSansSerif">
    <w:name w:val="Колонтитул + Microsoft Sans Serif"/>
    <w:rsid w:val="00EC7385"/>
    <w:rPr>
      <w:rFonts w:ascii="Microsoft Sans Serif" w:hAnsi="Microsoft Sans Serif"/>
      <w:color w:val="000000"/>
      <w:spacing w:val="0"/>
      <w:w w:val="100"/>
      <w:position w:val="0"/>
      <w:sz w:val="14"/>
      <w:u w:val="none"/>
      <w:lang w:val="ru-RU" w:eastAsia="ru-RU"/>
    </w:rPr>
  </w:style>
  <w:style w:type="character" w:customStyle="1" w:styleId="2-2pt">
    <w:name w:val="Основной текст (2) + Интервал -2 pt"/>
    <w:rsid w:val="00EC7385"/>
    <w:rPr>
      <w:rFonts w:ascii="Times New Roman" w:hAnsi="Times New Roman"/>
      <w:color w:val="000000"/>
      <w:spacing w:val="-40"/>
      <w:w w:val="100"/>
      <w:position w:val="0"/>
      <w:sz w:val="26"/>
      <w:u w:val="none"/>
      <w:shd w:val="clear" w:color="auto" w:fill="FFFFFF"/>
      <w:lang w:val="ru-RU" w:eastAsia="ru-RU"/>
    </w:rPr>
  </w:style>
  <w:style w:type="character" w:customStyle="1" w:styleId="211pt">
    <w:name w:val="Основной текст (2) + 11 pt"/>
    <w:aliases w:val="Полужирный31,Курсив54"/>
    <w:rsid w:val="00EC7385"/>
    <w:rPr>
      <w:rFonts w:ascii="Times New Roman" w:hAnsi="Times New Roman"/>
      <w:b/>
      <w:i/>
      <w:color w:val="000000"/>
      <w:spacing w:val="0"/>
      <w:w w:val="100"/>
      <w:position w:val="0"/>
      <w:sz w:val="22"/>
      <w:u w:val="none"/>
      <w:shd w:val="clear" w:color="auto" w:fill="FFFFFF"/>
      <w:lang w:val="ru-RU" w:eastAsia="ru-RU"/>
    </w:rPr>
  </w:style>
  <w:style w:type="character" w:customStyle="1" w:styleId="211pt7">
    <w:name w:val="Основной текст (2) + 11 pt7"/>
    <w:aliases w:val="Полужирный30,Курсив53,Интервал 1 pt"/>
    <w:rsid w:val="00EC7385"/>
    <w:rPr>
      <w:rFonts w:ascii="Times New Roman" w:hAnsi="Times New Roman"/>
      <w:b/>
      <w:i/>
      <w:color w:val="000000"/>
      <w:spacing w:val="20"/>
      <w:w w:val="100"/>
      <w:position w:val="0"/>
      <w:sz w:val="22"/>
      <w:u w:val="none"/>
      <w:shd w:val="clear" w:color="auto" w:fill="FFFFFF"/>
      <w:lang w:val="ru-RU" w:eastAsia="ru-RU"/>
    </w:rPr>
  </w:style>
  <w:style w:type="character" w:customStyle="1" w:styleId="72">
    <w:name w:val="Заголовок №7 (2)_"/>
    <w:link w:val="720"/>
    <w:locked/>
    <w:rsid w:val="00EC7385"/>
    <w:rPr>
      <w:rFonts w:ascii="Cambria" w:hAnsi="Cambria"/>
      <w:sz w:val="34"/>
      <w:shd w:val="clear" w:color="auto" w:fill="FFFFFF"/>
    </w:rPr>
  </w:style>
  <w:style w:type="character" w:customStyle="1" w:styleId="TimesNewRoman4">
    <w:name w:val="Колонтитул + Times New Roman4"/>
    <w:aliases w:val="Курсив52"/>
    <w:rsid w:val="00EC7385"/>
    <w:rPr>
      <w:rFonts w:ascii="Times New Roman" w:hAnsi="Times New Roman"/>
      <w:i/>
      <w:color w:val="000000"/>
      <w:spacing w:val="0"/>
      <w:w w:val="100"/>
      <w:position w:val="0"/>
      <w:sz w:val="14"/>
      <w:u w:val="none"/>
      <w:lang w:val="ru-RU" w:eastAsia="ru-RU"/>
    </w:rPr>
  </w:style>
  <w:style w:type="character" w:customStyle="1" w:styleId="TimesNewRoman3">
    <w:name w:val="Колонтитул + Times New Roman3"/>
    <w:aliases w:val="13 pt"/>
    <w:rsid w:val="00EC7385"/>
    <w:rPr>
      <w:rFonts w:ascii="Times New Roman" w:hAnsi="Times New Roman"/>
      <w:color w:val="000000"/>
      <w:spacing w:val="0"/>
      <w:w w:val="100"/>
      <w:position w:val="0"/>
      <w:sz w:val="26"/>
      <w:u w:val="none"/>
      <w:lang w:val="ru-RU" w:eastAsia="ru-RU"/>
    </w:rPr>
  </w:style>
  <w:style w:type="character" w:customStyle="1" w:styleId="71">
    <w:name w:val="Основной текст (7)_"/>
    <w:link w:val="73"/>
    <w:locked/>
    <w:rsid w:val="00EC7385"/>
    <w:rPr>
      <w:rFonts w:ascii="Times New Roman" w:hAnsi="Times New Roman"/>
      <w:i/>
      <w:sz w:val="8"/>
      <w:shd w:val="clear" w:color="auto" w:fill="FFFFFF"/>
    </w:rPr>
  </w:style>
  <w:style w:type="character" w:customStyle="1" w:styleId="8">
    <w:name w:val="Основной текст (8)_"/>
    <w:link w:val="80"/>
    <w:locked/>
    <w:rsid w:val="00EC7385"/>
    <w:rPr>
      <w:rFonts w:ascii="Times New Roman" w:hAnsi="Times New Roman"/>
      <w:sz w:val="8"/>
      <w:shd w:val="clear" w:color="auto" w:fill="FFFFFF"/>
    </w:rPr>
  </w:style>
  <w:style w:type="character" w:customStyle="1" w:styleId="25">
    <w:name w:val="Основной текст (2) + Полужирный"/>
    <w:rsid w:val="00EC7385"/>
    <w:rPr>
      <w:rFonts w:ascii="Times New Roman" w:hAnsi="Times New Roman"/>
      <w:b/>
      <w:color w:val="000000"/>
      <w:spacing w:val="0"/>
      <w:w w:val="100"/>
      <w:position w:val="0"/>
      <w:sz w:val="26"/>
      <w:u w:val="none"/>
      <w:shd w:val="clear" w:color="auto" w:fill="FFFFFF"/>
      <w:lang w:val="en-US" w:eastAsia="en-US"/>
    </w:rPr>
  </w:style>
  <w:style w:type="character" w:customStyle="1" w:styleId="230">
    <w:name w:val="Основной текст (2) + Полужирный3"/>
    <w:aliases w:val="Интервал 0 pt15"/>
    <w:rsid w:val="00EC7385"/>
    <w:rPr>
      <w:rFonts w:ascii="Times New Roman" w:hAnsi="Times New Roman"/>
      <w:b/>
      <w:color w:val="000000"/>
      <w:spacing w:val="-10"/>
      <w:w w:val="100"/>
      <w:position w:val="0"/>
      <w:sz w:val="26"/>
      <w:u w:val="none"/>
      <w:shd w:val="clear" w:color="auto" w:fill="FFFFFF"/>
      <w:lang w:val="en-US" w:eastAsia="en-US"/>
    </w:rPr>
  </w:style>
  <w:style w:type="character" w:customStyle="1" w:styleId="26">
    <w:name w:val="Основной текст (2) + Малые прописные"/>
    <w:rsid w:val="00EC7385"/>
    <w:rPr>
      <w:rFonts w:ascii="Times New Roman" w:hAnsi="Times New Roman"/>
      <w:smallCaps/>
      <w:color w:val="000000"/>
      <w:spacing w:val="0"/>
      <w:w w:val="100"/>
      <w:position w:val="0"/>
      <w:sz w:val="26"/>
      <w:u w:val="none"/>
      <w:shd w:val="clear" w:color="auto" w:fill="FFFFFF"/>
      <w:lang w:val="ru-RU" w:eastAsia="ru-RU"/>
    </w:rPr>
  </w:style>
  <w:style w:type="character" w:customStyle="1" w:styleId="2SegoeUI">
    <w:name w:val="Основной текст (2) + Segoe UI"/>
    <w:aliases w:val="12 pt,Полужирный29"/>
    <w:rsid w:val="00EC7385"/>
    <w:rPr>
      <w:rFonts w:ascii="Segoe UI" w:hAnsi="Segoe UI"/>
      <w:b/>
      <w:color w:val="000000"/>
      <w:spacing w:val="0"/>
      <w:w w:val="100"/>
      <w:position w:val="0"/>
      <w:sz w:val="24"/>
      <w:u w:val="none"/>
      <w:shd w:val="clear" w:color="auto" w:fill="FFFFFF"/>
      <w:lang w:val="en-US" w:eastAsia="en-US"/>
    </w:rPr>
  </w:style>
  <w:style w:type="character" w:customStyle="1" w:styleId="212pt">
    <w:name w:val="Основной текст (2) + 12 pt"/>
    <w:aliases w:val="Полужирный28"/>
    <w:rsid w:val="00EC7385"/>
    <w:rPr>
      <w:rFonts w:ascii="Times New Roman" w:hAnsi="Times New Roman"/>
      <w:b/>
      <w:color w:val="000000"/>
      <w:spacing w:val="0"/>
      <w:w w:val="100"/>
      <w:position w:val="0"/>
      <w:sz w:val="24"/>
      <w:u w:val="none"/>
      <w:shd w:val="clear" w:color="auto" w:fill="FFFFFF"/>
      <w:lang w:val="en-US" w:eastAsia="en-US"/>
    </w:rPr>
  </w:style>
  <w:style w:type="character" w:customStyle="1" w:styleId="21pt">
    <w:name w:val="Основной текст (2) + Интервал 1 pt"/>
    <w:rsid w:val="00EC7385"/>
    <w:rPr>
      <w:rFonts w:ascii="Times New Roman" w:hAnsi="Times New Roman"/>
      <w:color w:val="000000"/>
      <w:spacing w:val="30"/>
      <w:w w:val="100"/>
      <w:position w:val="0"/>
      <w:sz w:val="26"/>
      <w:u w:val="none"/>
      <w:shd w:val="clear" w:color="auto" w:fill="FFFFFF"/>
      <w:lang w:val="ru-RU" w:eastAsia="ru-RU"/>
    </w:rPr>
  </w:style>
  <w:style w:type="character" w:customStyle="1" w:styleId="730">
    <w:name w:val="Заголовок №7 (3)_"/>
    <w:link w:val="731"/>
    <w:locked/>
    <w:rsid w:val="00EC7385"/>
    <w:rPr>
      <w:rFonts w:ascii="Cambria" w:hAnsi="Cambria"/>
      <w:sz w:val="32"/>
      <w:shd w:val="clear" w:color="auto" w:fill="FFFFFF"/>
    </w:rPr>
  </w:style>
  <w:style w:type="character" w:customStyle="1" w:styleId="211pt6">
    <w:name w:val="Основной текст (2) + 11 pt6"/>
    <w:aliases w:val="Полужирный27,Курсив51,Интервал 0 pt14"/>
    <w:rsid w:val="00EC7385"/>
    <w:rPr>
      <w:rFonts w:ascii="Times New Roman" w:hAnsi="Times New Roman"/>
      <w:b/>
      <w:i/>
      <w:color w:val="000000"/>
      <w:spacing w:val="10"/>
      <w:w w:val="100"/>
      <w:position w:val="0"/>
      <w:sz w:val="22"/>
      <w:u w:val="none"/>
      <w:shd w:val="clear" w:color="auto" w:fill="FFFFFF"/>
      <w:lang w:val="ru-RU" w:eastAsia="ru-RU"/>
    </w:rPr>
  </w:style>
  <w:style w:type="character" w:customStyle="1" w:styleId="Georgia">
    <w:name w:val="Колонтитул + Georgia"/>
    <w:aliases w:val="10 pt"/>
    <w:rsid w:val="00EC7385"/>
    <w:rPr>
      <w:rFonts w:ascii="Georgia" w:hAnsi="Georgia"/>
      <w:color w:val="000000"/>
      <w:spacing w:val="0"/>
      <w:w w:val="100"/>
      <w:position w:val="0"/>
      <w:sz w:val="20"/>
      <w:u w:val="none"/>
      <w:lang w:val="ru-RU" w:eastAsia="ru-RU"/>
    </w:rPr>
  </w:style>
  <w:style w:type="character" w:customStyle="1" w:styleId="Consolas2">
    <w:name w:val="Колонтитул + Consolas2"/>
    <w:aliases w:val="43,5 pt10"/>
    <w:rsid w:val="00EC7385"/>
    <w:rPr>
      <w:rFonts w:ascii="Consolas" w:hAnsi="Consolas"/>
      <w:b/>
      <w:color w:val="000000"/>
      <w:spacing w:val="0"/>
      <w:w w:val="100"/>
      <w:position w:val="0"/>
      <w:sz w:val="9"/>
      <w:u w:val="none"/>
      <w:lang w:val="ru-RU" w:eastAsia="ru-RU"/>
    </w:rPr>
  </w:style>
  <w:style w:type="character" w:customStyle="1" w:styleId="9">
    <w:name w:val="Основной текст (9)_"/>
    <w:link w:val="90"/>
    <w:locked/>
    <w:rsid w:val="00EC7385"/>
    <w:rPr>
      <w:rFonts w:ascii="Times New Roman" w:hAnsi="Times New Roman"/>
      <w:b/>
      <w:w w:val="70"/>
      <w:sz w:val="34"/>
      <w:shd w:val="clear" w:color="auto" w:fill="FFFFFF"/>
      <w:lang w:val="en-US" w:eastAsia="en-US"/>
    </w:rPr>
  </w:style>
  <w:style w:type="character" w:customStyle="1" w:styleId="101">
    <w:name w:val="Основной текст (10)_"/>
    <w:link w:val="102"/>
    <w:locked/>
    <w:rsid w:val="00EC7385"/>
    <w:rPr>
      <w:rFonts w:ascii="Microsoft Sans Serif" w:hAnsi="Microsoft Sans Serif"/>
      <w:sz w:val="13"/>
      <w:shd w:val="clear" w:color="auto" w:fill="FFFFFF"/>
    </w:rPr>
  </w:style>
  <w:style w:type="character" w:customStyle="1" w:styleId="220">
    <w:name w:val="Основной текст (2) + Полужирный2"/>
    <w:aliases w:val="Малые прописные"/>
    <w:rsid w:val="00EC7385"/>
    <w:rPr>
      <w:rFonts w:ascii="Times New Roman" w:hAnsi="Times New Roman"/>
      <w:b/>
      <w:smallCaps/>
      <w:color w:val="000000"/>
      <w:spacing w:val="0"/>
      <w:w w:val="100"/>
      <w:position w:val="0"/>
      <w:sz w:val="26"/>
      <w:u w:val="none"/>
      <w:shd w:val="clear" w:color="auto" w:fill="FFFFFF"/>
      <w:lang w:val="ru-RU" w:eastAsia="ru-RU"/>
    </w:rPr>
  </w:style>
  <w:style w:type="character" w:customStyle="1" w:styleId="Tahoma">
    <w:name w:val="Колонтитул + Tahoma"/>
    <w:aliases w:val="6,5 pt9"/>
    <w:rsid w:val="00EC7385"/>
    <w:rPr>
      <w:rFonts w:ascii="Tahoma" w:hAnsi="Tahoma"/>
      <w:color w:val="000000"/>
      <w:spacing w:val="0"/>
      <w:w w:val="100"/>
      <w:position w:val="0"/>
      <w:sz w:val="13"/>
      <w:u w:val="none"/>
      <w:lang w:val="ru-RU" w:eastAsia="ru-RU"/>
    </w:rPr>
  </w:style>
  <w:style w:type="character" w:customStyle="1" w:styleId="81">
    <w:name w:val="Заголовок №8_"/>
    <w:link w:val="82"/>
    <w:locked/>
    <w:rsid w:val="00EC7385"/>
    <w:rPr>
      <w:rFonts w:ascii="Times New Roman" w:hAnsi="Times New Roman"/>
      <w:sz w:val="26"/>
      <w:shd w:val="clear" w:color="auto" w:fill="FFFFFF"/>
    </w:rPr>
  </w:style>
  <w:style w:type="character" w:customStyle="1" w:styleId="811pt">
    <w:name w:val="Заголовок №8 + 11 pt"/>
    <w:aliases w:val="Полужирный26,Курсив50,Интервал 1 pt23"/>
    <w:rsid w:val="00EC7385"/>
    <w:rPr>
      <w:rFonts w:ascii="Times New Roman" w:hAnsi="Times New Roman"/>
      <w:b/>
      <w:i/>
      <w:color w:val="000000"/>
      <w:spacing w:val="30"/>
      <w:w w:val="100"/>
      <w:position w:val="0"/>
      <w:sz w:val="22"/>
      <w:u w:val="none"/>
      <w:lang w:val="ru-RU" w:eastAsia="ru-RU"/>
    </w:rPr>
  </w:style>
  <w:style w:type="character" w:customStyle="1" w:styleId="110">
    <w:name w:val="Основной текст (11)_"/>
    <w:rsid w:val="00EC7385"/>
    <w:rPr>
      <w:rFonts w:ascii="Times New Roman" w:hAnsi="Times New Roman"/>
      <w:b/>
      <w:sz w:val="24"/>
      <w:u w:val="none"/>
    </w:rPr>
  </w:style>
  <w:style w:type="character" w:customStyle="1" w:styleId="1114pt">
    <w:name w:val="Основной текст (11) + 14 pt"/>
    <w:aliases w:val="Не полужирный23,Курсив49,Интервал 1 pt22"/>
    <w:rsid w:val="00EC7385"/>
    <w:rPr>
      <w:rFonts w:ascii="Times New Roman" w:hAnsi="Times New Roman"/>
      <w:b/>
      <w:i/>
      <w:color w:val="000000"/>
      <w:spacing w:val="20"/>
      <w:w w:val="100"/>
      <w:position w:val="0"/>
      <w:sz w:val="28"/>
      <w:u w:val="none"/>
      <w:lang w:val="ru-RU" w:eastAsia="ru-RU"/>
    </w:rPr>
  </w:style>
  <w:style w:type="character" w:customStyle="1" w:styleId="11-1pt">
    <w:name w:val="Основной текст (11) + Интервал -1 pt"/>
    <w:rsid w:val="00EC7385"/>
    <w:rPr>
      <w:rFonts w:ascii="Times New Roman" w:hAnsi="Times New Roman"/>
      <w:b/>
      <w:color w:val="000000"/>
      <w:spacing w:val="-30"/>
      <w:w w:val="100"/>
      <w:position w:val="0"/>
      <w:sz w:val="24"/>
      <w:u w:val="none"/>
      <w:lang w:val="ru-RU" w:eastAsia="ru-RU"/>
    </w:rPr>
  </w:style>
  <w:style w:type="character" w:customStyle="1" w:styleId="11Candara">
    <w:name w:val="Основной текст (11) + Candara"/>
    <w:aliases w:val="16 pt4,Не полужирный22,Курсив48"/>
    <w:rsid w:val="00EC7385"/>
    <w:rPr>
      <w:rFonts w:ascii="Candara" w:hAnsi="Candara"/>
      <w:b/>
      <w:i/>
      <w:color w:val="000000"/>
      <w:spacing w:val="0"/>
      <w:w w:val="100"/>
      <w:position w:val="0"/>
      <w:sz w:val="32"/>
      <w:u w:val="none"/>
      <w:lang w:val="ru-RU" w:eastAsia="ru-RU"/>
    </w:rPr>
  </w:style>
  <w:style w:type="character" w:customStyle="1" w:styleId="1117pt">
    <w:name w:val="Основной текст (11) + 17 pt"/>
    <w:aliases w:val="Масштаб 70%1"/>
    <w:rsid w:val="00EC7385"/>
    <w:rPr>
      <w:rFonts w:ascii="Times New Roman" w:hAnsi="Times New Roman"/>
      <w:b/>
      <w:color w:val="000000"/>
      <w:spacing w:val="0"/>
      <w:w w:val="70"/>
      <w:position w:val="0"/>
      <w:sz w:val="34"/>
      <w:u w:val="none"/>
      <w:lang w:val="ru-RU" w:eastAsia="ru-RU"/>
    </w:rPr>
  </w:style>
  <w:style w:type="character" w:customStyle="1" w:styleId="27">
    <w:name w:val="Оглавление (2)_"/>
    <w:link w:val="28"/>
    <w:locked/>
    <w:rsid w:val="00EC7385"/>
    <w:rPr>
      <w:rFonts w:ascii="Times New Roman" w:hAnsi="Times New Roman"/>
      <w:b/>
      <w:sz w:val="24"/>
      <w:shd w:val="clear" w:color="auto" w:fill="FFFFFF"/>
    </w:rPr>
  </w:style>
  <w:style w:type="character" w:customStyle="1" w:styleId="22pt">
    <w:name w:val="Оглавление (2) + Интервал 2 pt"/>
    <w:rsid w:val="00EC7385"/>
    <w:rPr>
      <w:rFonts w:ascii="Times New Roman" w:hAnsi="Times New Roman"/>
      <w:b/>
      <w:color w:val="000000"/>
      <w:spacing w:val="40"/>
      <w:w w:val="100"/>
      <w:position w:val="0"/>
      <w:sz w:val="24"/>
      <w:u w:val="none"/>
      <w:lang w:val="ru-RU" w:eastAsia="ru-RU"/>
    </w:rPr>
  </w:style>
  <w:style w:type="character" w:customStyle="1" w:styleId="214pt0">
    <w:name w:val="Оглавление (2) + 14 pt"/>
    <w:aliases w:val="Не полужирный21,Курсив47,Интервал 1 pt21"/>
    <w:rsid w:val="00EC7385"/>
    <w:rPr>
      <w:rFonts w:ascii="Times New Roman" w:hAnsi="Times New Roman"/>
      <w:b/>
      <w:i/>
      <w:color w:val="000000"/>
      <w:spacing w:val="20"/>
      <w:w w:val="100"/>
      <w:position w:val="0"/>
      <w:sz w:val="28"/>
      <w:u w:val="none"/>
      <w:lang w:val="ru-RU" w:eastAsia="ru-RU"/>
    </w:rPr>
  </w:style>
  <w:style w:type="character" w:customStyle="1" w:styleId="33">
    <w:name w:val="Оглавление (3)_"/>
    <w:link w:val="34"/>
    <w:locked/>
    <w:rsid w:val="00EC7385"/>
    <w:rPr>
      <w:rFonts w:ascii="Times New Roman" w:hAnsi="Times New Roman"/>
      <w:b/>
      <w:w w:val="70"/>
      <w:sz w:val="34"/>
      <w:shd w:val="clear" w:color="auto" w:fill="FFFFFF"/>
    </w:rPr>
  </w:style>
  <w:style w:type="character" w:customStyle="1" w:styleId="3Candara">
    <w:name w:val="Оглавление (3) + Candara"/>
    <w:aliases w:val="16 pt3,Не полужирный20,Курсив46,Масштаб 100%3"/>
    <w:rsid w:val="00EC7385"/>
    <w:rPr>
      <w:rFonts w:ascii="Candara" w:hAnsi="Candara"/>
      <w:b/>
      <w:i/>
      <w:color w:val="000000"/>
      <w:spacing w:val="0"/>
      <w:w w:val="100"/>
      <w:position w:val="0"/>
      <w:sz w:val="32"/>
      <w:u w:val="none"/>
      <w:lang w:val="ru-RU" w:eastAsia="ru-RU"/>
    </w:rPr>
  </w:style>
  <w:style w:type="character" w:customStyle="1" w:styleId="83">
    <w:name w:val="Оглавление 8 Знак"/>
    <w:link w:val="84"/>
    <w:locked/>
    <w:rsid w:val="00EC7385"/>
    <w:rPr>
      <w:rFonts w:ascii="Times New Roman" w:hAnsi="Times New Roman"/>
      <w:sz w:val="26"/>
      <w:shd w:val="clear" w:color="auto" w:fill="FFFFFF"/>
    </w:rPr>
  </w:style>
  <w:style w:type="character" w:customStyle="1" w:styleId="11pt">
    <w:name w:val="Оглавление + 11 pt"/>
    <w:aliases w:val="Полужирный25,Курсив45,Интервал 1 pt20"/>
    <w:rsid w:val="00EC7385"/>
    <w:rPr>
      <w:rFonts w:ascii="Times New Roman" w:hAnsi="Times New Roman"/>
      <w:b/>
      <w:i/>
      <w:color w:val="000000"/>
      <w:spacing w:val="30"/>
      <w:w w:val="100"/>
      <w:position w:val="0"/>
      <w:sz w:val="22"/>
      <w:u w:val="none"/>
      <w:lang w:val="ru-RU" w:eastAsia="ru-RU"/>
    </w:rPr>
  </w:style>
  <w:style w:type="character" w:customStyle="1" w:styleId="afc">
    <w:name w:val="Оглавление + Малые прописные"/>
    <w:rsid w:val="00EC7385"/>
    <w:rPr>
      <w:rFonts w:ascii="Times New Roman" w:hAnsi="Times New Roman"/>
      <w:smallCaps/>
      <w:color w:val="000000"/>
      <w:spacing w:val="0"/>
      <w:w w:val="100"/>
      <w:position w:val="0"/>
      <w:sz w:val="26"/>
      <w:u w:val="none"/>
      <w:lang w:val="ru-RU" w:eastAsia="ru-RU"/>
    </w:rPr>
  </w:style>
  <w:style w:type="character" w:customStyle="1" w:styleId="12pt">
    <w:name w:val="Оглавление + 12 pt"/>
    <w:aliases w:val="Полужирный24"/>
    <w:rsid w:val="00EC7385"/>
    <w:rPr>
      <w:rFonts w:ascii="Times New Roman" w:hAnsi="Times New Roman"/>
      <w:b/>
      <w:color w:val="000000"/>
      <w:spacing w:val="0"/>
      <w:w w:val="100"/>
      <w:position w:val="0"/>
      <w:sz w:val="24"/>
      <w:u w:val="none"/>
      <w:lang w:val="ru-RU" w:eastAsia="ru-RU"/>
    </w:rPr>
  </w:style>
  <w:style w:type="character" w:customStyle="1" w:styleId="2Candara">
    <w:name w:val="Основной текст (2) + Candara"/>
    <w:aliases w:val="7,5 pt8,Полужирный23,Интервал 0 pt13,Масштаб 150%"/>
    <w:rsid w:val="00EC7385"/>
    <w:rPr>
      <w:rFonts w:ascii="Candara" w:hAnsi="Candara"/>
      <w:b/>
      <w:color w:val="000000"/>
      <w:spacing w:val="10"/>
      <w:w w:val="150"/>
      <w:position w:val="0"/>
      <w:sz w:val="15"/>
      <w:u w:val="none"/>
      <w:shd w:val="clear" w:color="auto" w:fill="FFFFFF"/>
      <w:lang w:val="ru-RU" w:eastAsia="ru-RU"/>
    </w:rPr>
  </w:style>
  <w:style w:type="character" w:customStyle="1" w:styleId="1114pt2">
    <w:name w:val="Основной текст (11) + 14 pt2"/>
    <w:aliases w:val="Не полужирный19,Курсив44"/>
    <w:rsid w:val="00EC7385"/>
    <w:rPr>
      <w:rFonts w:ascii="Times New Roman" w:hAnsi="Times New Roman"/>
      <w:b/>
      <w:i/>
      <w:color w:val="000000"/>
      <w:spacing w:val="0"/>
      <w:w w:val="100"/>
      <w:position w:val="0"/>
      <w:sz w:val="28"/>
      <w:u w:val="none"/>
      <w:lang w:val="ru-RU" w:eastAsia="ru-RU"/>
    </w:rPr>
  </w:style>
  <w:style w:type="character" w:customStyle="1" w:styleId="112pt">
    <w:name w:val="Основной текст (11) + Интервал 2 pt"/>
    <w:rsid w:val="00EC7385"/>
    <w:rPr>
      <w:rFonts w:ascii="Times New Roman" w:hAnsi="Times New Roman"/>
      <w:b/>
      <w:color w:val="000000"/>
      <w:spacing w:val="50"/>
      <w:w w:val="100"/>
      <w:position w:val="0"/>
      <w:sz w:val="24"/>
      <w:u w:val="none"/>
      <w:lang w:val="ru-RU" w:eastAsia="ru-RU"/>
    </w:rPr>
  </w:style>
  <w:style w:type="character" w:customStyle="1" w:styleId="214pt2">
    <w:name w:val="Оглавление (2) + 14 pt2"/>
    <w:aliases w:val="Не полужирный18,Курсив43"/>
    <w:rsid w:val="00EC7385"/>
    <w:rPr>
      <w:rFonts w:ascii="Times New Roman" w:hAnsi="Times New Roman"/>
      <w:b/>
      <w:i/>
      <w:color w:val="000000"/>
      <w:spacing w:val="0"/>
      <w:w w:val="100"/>
      <w:position w:val="0"/>
      <w:sz w:val="28"/>
      <w:u w:val="none"/>
      <w:lang w:val="en-US" w:eastAsia="en-US"/>
    </w:rPr>
  </w:style>
  <w:style w:type="character" w:customStyle="1" w:styleId="29">
    <w:name w:val="Оглавление (2) + Малые прописные"/>
    <w:rsid w:val="00EC7385"/>
    <w:rPr>
      <w:rFonts w:ascii="Times New Roman" w:hAnsi="Times New Roman"/>
      <w:b/>
      <w:smallCaps/>
      <w:color w:val="000000"/>
      <w:spacing w:val="0"/>
      <w:w w:val="100"/>
      <w:position w:val="0"/>
      <w:sz w:val="24"/>
      <w:u w:val="none"/>
      <w:lang w:val="ru-RU" w:eastAsia="ru-RU"/>
    </w:rPr>
  </w:style>
  <w:style w:type="character" w:customStyle="1" w:styleId="1pt">
    <w:name w:val="Оглавление + Интервал 1 pt"/>
    <w:rsid w:val="00EC7385"/>
    <w:rPr>
      <w:rFonts w:ascii="Times New Roman" w:hAnsi="Times New Roman"/>
      <w:color w:val="000000"/>
      <w:spacing w:val="30"/>
      <w:w w:val="100"/>
      <w:position w:val="0"/>
      <w:sz w:val="26"/>
      <w:u w:val="none"/>
      <w:lang w:val="ru-RU" w:eastAsia="ru-RU"/>
    </w:rPr>
  </w:style>
  <w:style w:type="character" w:customStyle="1" w:styleId="111">
    <w:name w:val="Основной текст (11) + Малые прописные"/>
    <w:rsid w:val="00EC7385"/>
    <w:rPr>
      <w:rFonts w:ascii="Times New Roman" w:hAnsi="Times New Roman"/>
      <w:b/>
      <w:smallCaps/>
      <w:color w:val="000000"/>
      <w:spacing w:val="0"/>
      <w:w w:val="100"/>
      <w:position w:val="0"/>
      <w:sz w:val="24"/>
      <w:u w:val="none"/>
      <w:lang w:val="ru-RU" w:eastAsia="ru-RU"/>
    </w:rPr>
  </w:style>
  <w:style w:type="character" w:customStyle="1" w:styleId="61">
    <w:name w:val="Заголовок №6_"/>
    <w:link w:val="62"/>
    <w:locked/>
    <w:rsid w:val="00EC7385"/>
    <w:rPr>
      <w:rFonts w:ascii="Times New Roman" w:hAnsi="Times New Roman"/>
      <w:b/>
      <w:sz w:val="28"/>
      <w:shd w:val="clear" w:color="auto" w:fill="FFFFFF"/>
      <w:lang w:val="en-US" w:eastAsia="en-US"/>
    </w:rPr>
  </w:style>
  <w:style w:type="character" w:customStyle="1" w:styleId="6Cambria">
    <w:name w:val="Заголовок №6 + Cambria"/>
    <w:aliases w:val="8 pt,Курсив42,Интервал 1 pt19"/>
    <w:rsid w:val="00EC7385"/>
    <w:rPr>
      <w:rFonts w:ascii="Cambria" w:hAnsi="Cambria"/>
      <w:b/>
      <w:i/>
      <w:color w:val="000000"/>
      <w:spacing w:val="30"/>
      <w:w w:val="100"/>
      <w:position w:val="0"/>
      <w:sz w:val="16"/>
      <w:u w:val="none"/>
      <w:lang w:val="ru-RU" w:eastAsia="ru-RU"/>
    </w:rPr>
  </w:style>
  <w:style w:type="character" w:customStyle="1" w:styleId="11MicrosoftSansSerif">
    <w:name w:val="Основной текст (11) + Microsoft Sans Serif"/>
    <w:aliases w:val="61,5 pt7,Не полужирный17,Интервал 0 pt12"/>
    <w:rsid w:val="00EC7385"/>
    <w:rPr>
      <w:rFonts w:ascii="Microsoft Sans Serif" w:hAnsi="Microsoft Sans Serif"/>
      <w:b/>
      <w:color w:val="000000"/>
      <w:spacing w:val="10"/>
      <w:w w:val="100"/>
      <w:position w:val="0"/>
      <w:sz w:val="13"/>
      <w:u w:val="none"/>
      <w:lang w:val="en-US" w:eastAsia="en-US"/>
    </w:rPr>
  </w:style>
  <w:style w:type="character" w:customStyle="1" w:styleId="11Candara1">
    <w:name w:val="Основной текст (11) + Candara1"/>
    <w:aliases w:val="15 pt,Не полужирный16"/>
    <w:rsid w:val="00EC7385"/>
    <w:rPr>
      <w:rFonts w:ascii="Candara" w:hAnsi="Candara"/>
      <w:b/>
      <w:color w:val="000000"/>
      <w:spacing w:val="0"/>
      <w:w w:val="100"/>
      <w:position w:val="0"/>
      <w:sz w:val="30"/>
      <w:u w:val="none"/>
      <w:lang w:val="ru-RU" w:eastAsia="ru-RU"/>
    </w:rPr>
  </w:style>
  <w:style w:type="character" w:customStyle="1" w:styleId="112">
    <w:name w:val="Основной текст (11) + Курсив"/>
    <w:aliases w:val="Малые прописные7,Интервал 0 pt11"/>
    <w:rsid w:val="00EC7385"/>
    <w:rPr>
      <w:rFonts w:ascii="Times New Roman" w:hAnsi="Times New Roman"/>
      <w:b/>
      <w:i/>
      <w:smallCaps/>
      <w:color w:val="000000"/>
      <w:spacing w:val="10"/>
      <w:w w:val="100"/>
      <w:position w:val="0"/>
      <w:sz w:val="24"/>
      <w:u w:val="none"/>
      <w:lang w:val="ru-RU" w:eastAsia="ru-RU"/>
    </w:rPr>
  </w:style>
  <w:style w:type="character" w:customStyle="1" w:styleId="1111pt">
    <w:name w:val="Основной текст (11) + 11 pt"/>
    <w:rsid w:val="00EC7385"/>
    <w:rPr>
      <w:rFonts w:ascii="Times New Roman" w:hAnsi="Times New Roman"/>
      <w:b/>
      <w:color w:val="000000"/>
      <w:spacing w:val="0"/>
      <w:w w:val="100"/>
      <w:position w:val="0"/>
      <w:sz w:val="22"/>
      <w:u w:val="none"/>
      <w:lang w:val="ru-RU" w:eastAsia="ru-RU"/>
    </w:rPr>
  </w:style>
  <w:style w:type="character" w:customStyle="1" w:styleId="111pt">
    <w:name w:val="Основной текст (11) + Интервал 1 pt"/>
    <w:rsid w:val="00EC7385"/>
    <w:rPr>
      <w:rFonts w:ascii="Times New Roman" w:hAnsi="Times New Roman"/>
      <w:b/>
      <w:color w:val="000000"/>
      <w:spacing w:val="30"/>
      <w:w w:val="100"/>
      <w:position w:val="0"/>
      <w:sz w:val="24"/>
      <w:u w:val="none"/>
      <w:lang w:val="ru-RU" w:eastAsia="ru-RU"/>
    </w:rPr>
  </w:style>
  <w:style w:type="character" w:customStyle="1" w:styleId="212pt5">
    <w:name w:val="Основной текст (2) + 12 pt5"/>
    <w:aliases w:val="Полужирный22,Курсив41,Интервал 0 pt10"/>
    <w:rsid w:val="00EC7385"/>
    <w:rPr>
      <w:rFonts w:ascii="Times New Roman" w:hAnsi="Times New Roman"/>
      <w:b/>
      <w:i/>
      <w:color w:val="000000"/>
      <w:spacing w:val="10"/>
      <w:w w:val="100"/>
      <w:position w:val="0"/>
      <w:sz w:val="24"/>
      <w:u w:val="none"/>
      <w:shd w:val="clear" w:color="auto" w:fill="FFFFFF"/>
      <w:lang w:val="ru-RU" w:eastAsia="ru-RU"/>
    </w:rPr>
  </w:style>
  <w:style w:type="character" w:customStyle="1" w:styleId="211pt5">
    <w:name w:val="Основной текст (2) + 11 pt5"/>
    <w:aliases w:val="Полужирный21"/>
    <w:rsid w:val="00EC7385"/>
    <w:rPr>
      <w:rFonts w:ascii="Times New Roman" w:hAnsi="Times New Roman"/>
      <w:b/>
      <w:color w:val="000000"/>
      <w:spacing w:val="0"/>
      <w:w w:val="100"/>
      <w:position w:val="0"/>
      <w:sz w:val="22"/>
      <w:u w:val="none"/>
      <w:shd w:val="clear" w:color="auto" w:fill="FFFFFF"/>
      <w:lang w:val="en-US" w:eastAsia="en-US"/>
    </w:rPr>
  </w:style>
  <w:style w:type="character" w:customStyle="1" w:styleId="211pt4">
    <w:name w:val="Основной текст (2) + 11 pt4"/>
    <w:aliases w:val="Полужирный20,Малые прописные6"/>
    <w:rsid w:val="00EC7385"/>
    <w:rPr>
      <w:rFonts w:ascii="Times New Roman" w:hAnsi="Times New Roman"/>
      <w:b/>
      <w:smallCaps/>
      <w:color w:val="000000"/>
      <w:spacing w:val="0"/>
      <w:w w:val="100"/>
      <w:position w:val="0"/>
      <w:sz w:val="22"/>
      <w:u w:val="none"/>
      <w:shd w:val="clear" w:color="auto" w:fill="FFFFFF"/>
      <w:lang w:val="ru-RU" w:eastAsia="ru-RU"/>
    </w:rPr>
  </w:style>
  <w:style w:type="character" w:customStyle="1" w:styleId="120">
    <w:name w:val="Основной текст (12)_"/>
    <w:link w:val="121"/>
    <w:locked/>
    <w:rsid w:val="00EC7385"/>
    <w:rPr>
      <w:rFonts w:ascii="Times New Roman" w:hAnsi="Times New Roman"/>
      <w:b/>
      <w:sz w:val="26"/>
      <w:shd w:val="clear" w:color="auto" w:fill="FFFFFF"/>
      <w:lang w:val="en-US" w:eastAsia="en-US"/>
    </w:rPr>
  </w:style>
  <w:style w:type="character" w:customStyle="1" w:styleId="13">
    <w:name w:val="Основной текст (13)_"/>
    <w:link w:val="130"/>
    <w:locked/>
    <w:rsid w:val="00EC7385"/>
    <w:rPr>
      <w:rFonts w:ascii="Times New Roman" w:hAnsi="Times New Roman"/>
      <w:sz w:val="26"/>
      <w:shd w:val="clear" w:color="auto" w:fill="FFFFFF"/>
    </w:rPr>
  </w:style>
  <w:style w:type="character" w:customStyle="1" w:styleId="1316pt">
    <w:name w:val="Основной текст (13) + 16 pt"/>
    <w:aliases w:val="Полужирный19,Курсив40,Интервал 2 pt5"/>
    <w:rsid w:val="00EC7385"/>
    <w:rPr>
      <w:rFonts w:ascii="Times New Roman" w:hAnsi="Times New Roman"/>
      <w:b/>
      <w:i/>
      <w:color w:val="000000"/>
      <w:spacing w:val="40"/>
      <w:w w:val="100"/>
      <w:position w:val="0"/>
      <w:sz w:val="32"/>
      <w:u w:val="none"/>
      <w:lang w:val="ru-RU" w:eastAsia="ru-RU"/>
    </w:rPr>
  </w:style>
  <w:style w:type="character" w:customStyle="1" w:styleId="132pt">
    <w:name w:val="Основной текст (13) + Интервал 2 pt"/>
    <w:rsid w:val="00EC7385"/>
    <w:rPr>
      <w:rFonts w:ascii="Times New Roman" w:hAnsi="Times New Roman"/>
      <w:color w:val="000000"/>
      <w:spacing w:val="50"/>
      <w:w w:val="100"/>
      <w:position w:val="0"/>
      <w:sz w:val="26"/>
      <w:u w:val="none"/>
      <w:lang w:val="ru-RU" w:eastAsia="ru-RU"/>
    </w:rPr>
  </w:style>
  <w:style w:type="character" w:customStyle="1" w:styleId="137pt">
    <w:name w:val="Основной текст (13) + Интервал 7 pt"/>
    <w:rsid w:val="00EC7385"/>
    <w:rPr>
      <w:rFonts w:ascii="Times New Roman" w:hAnsi="Times New Roman"/>
      <w:color w:val="000000"/>
      <w:spacing w:val="140"/>
      <w:w w:val="100"/>
      <w:position w:val="0"/>
      <w:sz w:val="26"/>
      <w:u w:val="none"/>
      <w:lang w:val="ru-RU" w:eastAsia="ru-RU"/>
    </w:rPr>
  </w:style>
  <w:style w:type="character" w:customStyle="1" w:styleId="14">
    <w:name w:val="Основной текст (14)_"/>
    <w:link w:val="140"/>
    <w:locked/>
    <w:rsid w:val="00EC7385"/>
    <w:rPr>
      <w:rFonts w:ascii="Cambria" w:hAnsi="Cambria"/>
      <w:b/>
      <w:spacing w:val="20"/>
      <w:sz w:val="26"/>
      <w:shd w:val="clear" w:color="auto" w:fill="FFFFFF"/>
    </w:rPr>
  </w:style>
  <w:style w:type="character" w:customStyle="1" w:styleId="14TimesNewRoman">
    <w:name w:val="Основной текст (14) + Times New Roman"/>
    <w:aliases w:val="Не полужирный15,Интервал 0 pt9"/>
    <w:rsid w:val="00EC7385"/>
    <w:rPr>
      <w:rFonts w:ascii="Times New Roman" w:hAnsi="Times New Roman"/>
      <w:b/>
      <w:color w:val="000000"/>
      <w:spacing w:val="0"/>
      <w:w w:val="100"/>
      <w:position w:val="0"/>
      <w:sz w:val="26"/>
      <w:u w:val="none"/>
      <w:lang w:val="ru-RU" w:eastAsia="ru-RU"/>
    </w:rPr>
  </w:style>
  <w:style w:type="character" w:customStyle="1" w:styleId="14TimesNewRoman1">
    <w:name w:val="Основной текст (14) + Times New Roman1"/>
    <w:aliases w:val="18 pt,Не полужирный14,Курсив39,Интервал 0 pt8"/>
    <w:rsid w:val="00EC7385"/>
    <w:rPr>
      <w:rFonts w:ascii="Times New Roman" w:hAnsi="Times New Roman"/>
      <w:b/>
      <w:i/>
      <w:color w:val="000000"/>
      <w:spacing w:val="0"/>
      <w:w w:val="100"/>
      <w:position w:val="0"/>
      <w:sz w:val="36"/>
      <w:u w:val="none"/>
      <w:lang w:val="ru-RU" w:eastAsia="ru-RU"/>
    </w:rPr>
  </w:style>
  <w:style w:type="character" w:customStyle="1" w:styleId="15">
    <w:name w:val="Основной текст (15)_"/>
    <w:link w:val="150"/>
    <w:locked/>
    <w:rsid w:val="00EC7385"/>
    <w:rPr>
      <w:rFonts w:ascii="Franklin Gothic Medium" w:hAnsi="Franklin Gothic Medium"/>
      <w:spacing w:val="-20"/>
      <w:sz w:val="32"/>
      <w:shd w:val="clear" w:color="auto" w:fill="FFFFFF"/>
    </w:rPr>
  </w:style>
  <w:style w:type="character" w:customStyle="1" w:styleId="15MicrosoftSansSerif">
    <w:name w:val="Основной текст (15) + Microsoft Sans Serif"/>
    <w:aliases w:val="15 pt1,Курсив38,Интервал 0 pt7"/>
    <w:rsid w:val="00EC7385"/>
    <w:rPr>
      <w:rFonts w:ascii="Microsoft Sans Serif" w:hAnsi="Microsoft Sans Serif"/>
      <w:i/>
      <w:color w:val="000000"/>
      <w:spacing w:val="0"/>
      <w:w w:val="100"/>
      <w:position w:val="0"/>
      <w:sz w:val="30"/>
      <w:u w:val="none"/>
      <w:lang w:val="ru-RU" w:eastAsia="ru-RU"/>
    </w:rPr>
  </w:style>
  <w:style w:type="character" w:customStyle="1" w:styleId="217pt">
    <w:name w:val="Основной текст (2) + 17 pt"/>
    <w:aliases w:val="Полужирный18,Интервал 0 pt6"/>
    <w:rsid w:val="00EC7385"/>
    <w:rPr>
      <w:rFonts w:ascii="Times New Roman" w:hAnsi="Times New Roman"/>
      <w:b/>
      <w:color w:val="000000"/>
      <w:spacing w:val="-10"/>
      <w:w w:val="100"/>
      <w:position w:val="0"/>
      <w:sz w:val="34"/>
      <w:u w:val="none"/>
      <w:shd w:val="clear" w:color="auto" w:fill="FFFFFF"/>
      <w:lang w:val="ru-RU" w:eastAsia="ru-RU"/>
    </w:rPr>
  </w:style>
  <w:style w:type="character" w:customStyle="1" w:styleId="214pt1">
    <w:name w:val="Оглавление (2) + 14 pt1"/>
    <w:aliases w:val="Не полужирный13,Курсив37,Интервал 3 pt"/>
    <w:rsid w:val="00EC7385"/>
    <w:rPr>
      <w:rFonts w:ascii="Times New Roman" w:hAnsi="Times New Roman"/>
      <w:b/>
      <w:i/>
      <w:color w:val="000000"/>
      <w:spacing w:val="70"/>
      <w:w w:val="100"/>
      <w:position w:val="0"/>
      <w:sz w:val="28"/>
      <w:u w:val="none"/>
      <w:lang w:val="en-US" w:eastAsia="en-US"/>
    </w:rPr>
  </w:style>
  <w:style w:type="character" w:customStyle="1" w:styleId="1114pt1">
    <w:name w:val="Основной текст (11) + 14 pt1"/>
    <w:aliases w:val="Не полужирный12,Курсив36,Интервал 3 pt2"/>
    <w:rsid w:val="00EC7385"/>
    <w:rPr>
      <w:rFonts w:ascii="Times New Roman" w:hAnsi="Times New Roman"/>
      <w:b/>
      <w:i/>
      <w:color w:val="000000"/>
      <w:spacing w:val="70"/>
      <w:w w:val="100"/>
      <w:position w:val="0"/>
      <w:sz w:val="28"/>
      <w:u w:val="none"/>
      <w:lang w:val="ru-RU" w:eastAsia="ru-RU"/>
    </w:rPr>
  </w:style>
  <w:style w:type="character" w:customStyle="1" w:styleId="afd">
    <w:name w:val="Колонтитул + Полужирный"/>
    <w:rsid w:val="00EC7385"/>
    <w:rPr>
      <w:rFonts w:ascii="Cambria" w:hAnsi="Cambria"/>
      <w:b/>
      <w:color w:val="000000"/>
      <w:spacing w:val="0"/>
      <w:w w:val="100"/>
      <w:position w:val="0"/>
      <w:sz w:val="14"/>
      <w:u w:val="none"/>
      <w:lang w:val="ru-RU" w:eastAsia="ru-RU"/>
    </w:rPr>
  </w:style>
  <w:style w:type="character" w:customStyle="1" w:styleId="113">
    <w:name w:val="Основной текст (11)"/>
    <w:rsid w:val="00EC7385"/>
    <w:rPr>
      <w:rFonts w:ascii="Times New Roman" w:hAnsi="Times New Roman"/>
      <w:b/>
      <w:color w:val="000000"/>
      <w:spacing w:val="0"/>
      <w:w w:val="100"/>
      <w:position w:val="0"/>
      <w:sz w:val="24"/>
      <w:u w:val="none"/>
      <w:lang w:val="ru-RU" w:eastAsia="ru-RU"/>
    </w:rPr>
  </w:style>
  <w:style w:type="character" w:customStyle="1" w:styleId="114">
    <w:name w:val="Основной текст (11) + Не полужирный"/>
    <w:aliases w:val="Курсив35,Интервал 2 pt4"/>
    <w:rsid w:val="00EC7385"/>
    <w:rPr>
      <w:rFonts w:ascii="Times New Roman" w:hAnsi="Times New Roman"/>
      <w:b/>
      <w:i/>
      <w:color w:val="000000"/>
      <w:spacing w:val="40"/>
      <w:w w:val="100"/>
      <w:position w:val="0"/>
      <w:sz w:val="24"/>
      <w:u w:val="none"/>
      <w:lang w:val="ru-RU" w:eastAsia="ru-RU"/>
    </w:rPr>
  </w:style>
  <w:style w:type="character" w:customStyle="1" w:styleId="74">
    <w:name w:val="Заголовок №7 (4)_"/>
    <w:link w:val="740"/>
    <w:locked/>
    <w:rsid w:val="00EC7385"/>
    <w:rPr>
      <w:rFonts w:ascii="Times New Roman" w:hAnsi="Times New Roman"/>
      <w:b/>
      <w:sz w:val="24"/>
      <w:shd w:val="clear" w:color="auto" w:fill="FFFFFF"/>
    </w:rPr>
  </w:style>
  <w:style w:type="character" w:customStyle="1" w:styleId="7414pt">
    <w:name w:val="Заголовок №7 (4) + 14 pt"/>
    <w:aliases w:val="Не полужирный11,Курсив34,Интервал 1 pt18"/>
    <w:rsid w:val="00EC7385"/>
    <w:rPr>
      <w:rFonts w:ascii="Times New Roman" w:hAnsi="Times New Roman"/>
      <w:b/>
      <w:i/>
      <w:color w:val="000000"/>
      <w:spacing w:val="20"/>
      <w:w w:val="100"/>
      <w:position w:val="0"/>
      <w:sz w:val="28"/>
      <w:u w:val="none"/>
      <w:lang w:val="ru-RU" w:eastAsia="ru-RU"/>
    </w:rPr>
  </w:style>
  <w:style w:type="character" w:customStyle="1" w:styleId="42">
    <w:name w:val="Оглавление (4)_"/>
    <w:link w:val="43"/>
    <w:locked/>
    <w:rsid w:val="00EC7385"/>
    <w:rPr>
      <w:rFonts w:ascii="Impact" w:hAnsi="Impact"/>
      <w:sz w:val="26"/>
      <w:shd w:val="clear" w:color="auto" w:fill="FFFFFF"/>
    </w:rPr>
  </w:style>
  <w:style w:type="character" w:customStyle="1" w:styleId="4Cambria">
    <w:name w:val="Оглавление (4) + Cambria"/>
    <w:aliases w:val="18 pt5,Полужирный17,Курсив33"/>
    <w:rsid w:val="00EC7385"/>
    <w:rPr>
      <w:rFonts w:ascii="Cambria" w:hAnsi="Cambria"/>
      <w:b/>
      <w:i/>
      <w:color w:val="000000"/>
      <w:spacing w:val="0"/>
      <w:w w:val="100"/>
      <w:position w:val="0"/>
      <w:sz w:val="36"/>
      <w:u w:val="none"/>
      <w:lang w:val="ru-RU" w:eastAsia="ru-RU"/>
    </w:rPr>
  </w:style>
  <w:style w:type="character" w:customStyle="1" w:styleId="51">
    <w:name w:val="Оглавление (5)_"/>
    <w:link w:val="52"/>
    <w:locked/>
    <w:rsid w:val="00EC7385"/>
    <w:rPr>
      <w:rFonts w:ascii="Cambria" w:hAnsi="Cambria"/>
      <w:b/>
      <w:spacing w:val="20"/>
      <w:sz w:val="26"/>
      <w:shd w:val="clear" w:color="auto" w:fill="FFFFFF"/>
    </w:rPr>
  </w:style>
  <w:style w:type="character" w:customStyle="1" w:styleId="5TimesNewRoman">
    <w:name w:val="Оглавление (5) + Times New Roman"/>
    <w:aliases w:val="18 pt4,Не полужирный10,Курсив32,Интервал 0 pt5"/>
    <w:rsid w:val="00EC7385"/>
    <w:rPr>
      <w:rFonts w:ascii="Times New Roman" w:hAnsi="Times New Roman"/>
      <w:b/>
      <w:i/>
      <w:color w:val="000000"/>
      <w:spacing w:val="0"/>
      <w:w w:val="100"/>
      <w:position w:val="0"/>
      <w:sz w:val="36"/>
      <w:u w:val="none"/>
      <w:lang w:val="ru-RU" w:eastAsia="ru-RU"/>
    </w:rPr>
  </w:style>
  <w:style w:type="character" w:customStyle="1" w:styleId="16">
    <w:name w:val="Основной текст (16)_"/>
    <w:link w:val="160"/>
    <w:locked/>
    <w:rsid w:val="00EC7385"/>
    <w:rPr>
      <w:rFonts w:ascii="Times New Roman" w:hAnsi="Times New Roman"/>
      <w:b/>
      <w:spacing w:val="30"/>
      <w:sz w:val="21"/>
      <w:shd w:val="clear" w:color="auto" w:fill="FFFFFF"/>
    </w:rPr>
  </w:style>
  <w:style w:type="character" w:customStyle="1" w:styleId="16Consolas">
    <w:name w:val="Основной текст (16) + Consolas"/>
    <w:aliases w:val="16 pt2,Не полужирный9,Курсив31,Интервал 0 pt4"/>
    <w:rsid w:val="00EC7385"/>
    <w:rPr>
      <w:rFonts w:ascii="Consolas" w:hAnsi="Consolas"/>
      <w:b/>
      <w:i/>
      <w:color w:val="000000"/>
      <w:spacing w:val="0"/>
      <w:w w:val="100"/>
      <w:position w:val="0"/>
      <w:sz w:val="32"/>
      <w:u w:val="none"/>
      <w:lang w:val="ru-RU" w:eastAsia="ru-RU"/>
    </w:rPr>
  </w:style>
  <w:style w:type="character" w:customStyle="1" w:styleId="17">
    <w:name w:val="Основной текст (17)_"/>
    <w:link w:val="170"/>
    <w:locked/>
    <w:rsid w:val="00EC7385"/>
    <w:rPr>
      <w:rFonts w:ascii="Times New Roman" w:hAnsi="Times New Roman"/>
      <w:b/>
      <w:sz w:val="28"/>
      <w:shd w:val="clear" w:color="auto" w:fill="FFFFFF"/>
      <w:lang w:val="en-US" w:eastAsia="en-US"/>
    </w:rPr>
  </w:style>
  <w:style w:type="character" w:customStyle="1" w:styleId="17Cambria">
    <w:name w:val="Основной текст (17) + Cambria"/>
    <w:aliases w:val="11 pt1,Не полужирный8,Курсив30,Интервал 1 pt17"/>
    <w:rsid w:val="00EC7385"/>
    <w:rPr>
      <w:rFonts w:ascii="Cambria" w:hAnsi="Cambria"/>
      <w:b/>
      <w:i/>
      <w:color w:val="000000"/>
      <w:spacing w:val="20"/>
      <w:w w:val="100"/>
      <w:position w:val="0"/>
      <w:sz w:val="22"/>
      <w:u w:val="none"/>
      <w:lang w:val="ru-RU" w:eastAsia="ru-RU"/>
    </w:rPr>
  </w:style>
  <w:style w:type="character" w:customStyle="1" w:styleId="171">
    <w:name w:val="Основной текст (17) + Малые прописные"/>
    <w:rsid w:val="00EC7385"/>
    <w:rPr>
      <w:rFonts w:ascii="Times New Roman" w:hAnsi="Times New Roman"/>
      <w:b/>
      <w:smallCaps/>
      <w:color w:val="000000"/>
      <w:spacing w:val="0"/>
      <w:w w:val="100"/>
      <w:position w:val="0"/>
      <w:sz w:val="28"/>
      <w:u w:val="none"/>
      <w:lang w:val="ru-RU" w:eastAsia="ru-RU"/>
    </w:rPr>
  </w:style>
  <w:style w:type="character" w:customStyle="1" w:styleId="1110">
    <w:name w:val="Основной текст (11) + Малые прописные1"/>
    <w:aliases w:val="Интервал 1 pt16"/>
    <w:rsid w:val="00EC7385"/>
    <w:rPr>
      <w:rFonts w:ascii="Times New Roman" w:hAnsi="Times New Roman"/>
      <w:b/>
      <w:smallCaps/>
      <w:color w:val="000000"/>
      <w:spacing w:val="30"/>
      <w:w w:val="100"/>
      <w:position w:val="0"/>
      <w:sz w:val="24"/>
      <w:u w:val="none"/>
      <w:lang w:val="en-US" w:eastAsia="en-US"/>
    </w:rPr>
  </w:style>
  <w:style w:type="character" w:customStyle="1" w:styleId="75">
    <w:name w:val="Заголовок №7 (5)_"/>
    <w:link w:val="750"/>
    <w:locked/>
    <w:rsid w:val="00EC7385"/>
    <w:rPr>
      <w:rFonts w:ascii="Times New Roman" w:hAnsi="Times New Roman"/>
      <w:sz w:val="26"/>
      <w:shd w:val="clear" w:color="auto" w:fill="FFFFFF"/>
    </w:rPr>
  </w:style>
  <w:style w:type="character" w:customStyle="1" w:styleId="7511pt">
    <w:name w:val="Заголовок №7 (5) + 11 pt"/>
    <w:aliases w:val="Полужирный16,Курсив29,Интервал 1 pt15"/>
    <w:rsid w:val="00EC7385"/>
    <w:rPr>
      <w:rFonts w:ascii="Times New Roman" w:hAnsi="Times New Roman"/>
      <w:b/>
      <w:i/>
      <w:color w:val="000000"/>
      <w:spacing w:val="20"/>
      <w:w w:val="100"/>
      <w:position w:val="0"/>
      <w:sz w:val="22"/>
      <w:u w:val="none"/>
      <w:lang w:val="ru-RU" w:eastAsia="ru-RU"/>
    </w:rPr>
  </w:style>
  <w:style w:type="character" w:customStyle="1" w:styleId="212pt4">
    <w:name w:val="Основной текст (2) + 12 pt4"/>
    <w:aliases w:val="Полужирный15,Интервал 1 pt14"/>
    <w:rsid w:val="00EC7385"/>
    <w:rPr>
      <w:rFonts w:ascii="Times New Roman" w:hAnsi="Times New Roman"/>
      <w:b/>
      <w:color w:val="000000"/>
      <w:spacing w:val="30"/>
      <w:w w:val="100"/>
      <w:position w:val="0"/>
      <w:sz w:val="24"/>
      <w:u w:val="none"/>
      <w:shd w:val="clear" w:color="auto" w:fill="FFFFFF"/>
      <w:lang w:val="ru-RU" w:eastAsia="ru-RU"/>
    </w:rPr>
  </w:style>
  <w:style w:type="character" w:customStyle="1" w:styleId="214pt20">
    <w:name w:val="Основной текст (2) + 14 pt2"/>
    <w:aliases w:val="Курсив28,Интервал 1 pt13"/>
    <w:rsid w:val="00EC7385"/>
    <w:rPr>
      <w:rFonts w:ascii="Times New Roman" w:hAnsi="Times New Roman"/>
      <w:i/>
      <w:color w:val="000000"/>
      <w:spacing w:val="20"/>
      <w:w w:val="100"/>
      <w:position w:val="0"/>
      <w:sz w:val="28"/>
      <w:u w:val="none"/>
      <w:shd w:val="clear" w:color="auto" w:fill="FFFFFF"/>
      <w:lang w:val="ru-RU" w:eastAsia="ru-RU"/>
    </w:rPr>
  </w:style>
  <w:style w:type="character" w:customStyle="1" w:styleId="223pt">
    <w:name w:val="Основной текст (2) + 23 pt"/>
    <w:rsid w:val="00EC7385"/>
    <w:rPr>
      <w:rFonts w:ascii="Times New Roman" w:hAnsi="Times New Roman"/>
      <w:color w:val="000000"/>
      <w:spacing w:val="0"/>
      <w:w w:val="100"/>
      <w:position w:val="0"/>
      <w:sz w:val="46"/>
      <w:u w:val="none"/>
      <w:shd w:val="clear" w:color="auto" w:fill="FFFFFF"/>
      <w:lang w:val="ru-RU" w:eastAsia="ru-RU"/>
    </w:rPr>
  </w:style>
  <w:style w:type="character" w:customStyle="1" w:styleId="212pt3">
    <w:name w:val="Основной текст (2) + 12 pt3"/>
    <w:aliases w:val="Полужирный14,Малые прописные5,Интервал 1 pt12"/>
    <w:rsid w:val="00EC7385"/>
    <w:rPr>
      <w:rFonts w:ascii="Times New Roman" w:hAnsi="Times New Roman"/>
      <w:b/>
      <w:smallCaps/>
      <w:color w:val="000000"/>
      <w:spacing w:val="30"/>
      <w:w w:val="100"/>
      <w:position w:val="0"/>
      <w:sz w:val="24"/>
      <w:u w:val="none"/>
      <w:shd w:val="clear" w:color="auto" w:fill="FFFFFF"/>
      <w:lang w:val="ru-RU" w:eastAsia="ru-RU"/>
    </w:rPr>
  </w:style>
  <w:style w:type="character" w:customStyle="1" w:styleId="-2pt">
    <w:name w:val="Оглавление + Интервал -2 pt"/>
    <w:rsid w:val="00EC7385"/>
    <w:rPr>
      <w:rFonts w:ascii="Times New Roman" w:hAnsi="Times New Roman"/>
      <w:color w:val="000000"/>
      <w:spacing w:val="-40"/>
      <w:w w:val="100"/>
      <w:position w:val="0"/>
      <w:sz w:val="26"/>
      <w:u w:val="none"/>
      <w:lang w:val="en-US" w:eastAsia="en-US"/>
    </w:rPr>
  </w:style>
  <w:style w:type="character" w:customStyle="1" w:styleId="63">
    <w:name w:val="Оглавление (6)_"/>
    <w:link w:val="64"/>
    <w:locked/>
    <w:rsid w:val="00EC7385"/>
    <w:rPr>
      <w:rFonts w:ascii="Impact" w:hAnsi="Impact"/>
      <w:spacing w:val="30"/>
      <w:sz w:val="24"/>
      <w:shd w:val="clear" w:color="auto" w:fill="FFFFFF"/>
    </w:rPr>
  </w:style>
  <w:style w:type="character" w:customStyle="1" w:styleId="610">
    <w:name w:val="Оглавление (6) + 10"/>
    <w:aliases w:val="5 pt6,Курсив27,Интервал 2 pt3"/>
    <w:rsid w:val="00EC7385"/>
    <w:rPr>
      <w:rFonts w:ascii="Impact" w:hAnsi="Impact"/>
      <w:b/>
      <w:i/>
      <w:color w:val="000000"/>
      <w:spacing w:val="40"/>
      <w:w w:val="100"/>
      <w:position w:val="0"/>
      <w:sz w:val="21"/>
      <w:u w:val="none"/>
      <w:lang w:val="ru-RU" w:eastAsia="ru-RU"/>
    </w:rPr>
  </w:style>
  <w:style w:type="character" w:customStyle="1" w:styleId="TimesNewRoman2">
    <w:name w:val="Колонтитул + Times New Roman2"/>
    <w:aliases w:val="71,5 pt5"/>
    <w:rsid w:val="00EC7385"/>
    <w:rPr>
      <w:rFonts w:ascii="Times New Roman" w:hAnsi="Times New Roman"/>
      <w:color w:val="000000"/>
      <w:spacing w:val="0"/>
      <w:w w:val="100"/>
      <w:position w:val="0"/>
      <w:sz w:val="15"/>
      <w:u w:val="none"/>
      <w:lang w:val="ru-RU" w:eastAsia="ru-RU"/>
    </w:rPr>
  </w:style>
  <w:style w:type="character" w:customStyle="1" w:styleId="1118pt">
    <w:name w:val="Основной текст (11) + 18 pt"/>
    <w:aliases w:val="Не полужирный7,Курсив26"/>
    <w:rsid w:val="00EC7385"/>
    <w:rPr>
      <w:rFonts w:ascii="Times New Roman" w:hAnsi="Times New Roman"/>
      <w:b/>
      <w:i/>
      <w:color w:val="000000"/>
      <w:spacing w:val="0"/>
      <w:w w:val="100"/>
      <w:position w:val="0"/>
      <w:sz w:val="36"/>
      <w:u w:val="none"/>
      <w:lang w:val="ru-RU" w:eastAsia="ru-RU"/>
    </w:rPr>
  </w:style>
  <w:style w:type="character" w:customStyle="1" w:styleId="11Cambria">
    <w:name w:val="Основной текст (11) + Cambria"/>
    <w:aliases w:val="13 pt2"/>
    <w:rsid w:val="00EC7385"/>
    <w:rPr>
      <w:rFonts w:ascii="Cambria" w:hAnsi="Cambria"/>
      <w:b/>
      <w:color w:val="000000"/>
      <w:spacing w:val="0"/>
      <w:w w:val="100"/>
      <w:position w:val="0"/>
      <w:sz w:val="26"/>
      <w:u w:val="none"/>
      <w:lang w:val="ru-RU" w:eastAsia="ru-RU"/>
    </w:rPr>
  </w:style>
  <w:style w:type="character" w:customStyle="1" w:styleId="113pt">
    <w:name w:val="Основной текст (11) + Интервал 3 pt"/>
    <w:rsid w:val="00EC7385"/>
    <w:rPr>
      <w:rFonts w:ascii="Times New Roman" w:hAnsi="Times New Roman"/>
      <w:b/>
      <w:color w:val="000000"/>
      <w:spacing w:val="60"/>
      <w:w w:val="100"/>
      <w:position w:val="0"/>
      <w:sz w:val="24"/>
      <w:u w:val="none"/>
      <w:lang w:val="ru-RU" w:eastAsia="ru-RU"/>
    </w:rPr>
  </w:style>
  <w:style w:type="character" w:customStyle="1" w:styleId="76">
    <w:name w:val="Оглавление (7)_"/>
    <w:link w:val="77"/>
    <w:locked/>
    <w:rsid w:val="00EC7385"/>
    <w:rPr>
      <w:rFonts w:ascii="Impact" w:hAnsi="Impact"/>
      <w:sz w:val="26"/>
      <w:shd w:val="clear" w:color="auto" w:fill="FFFFFF"/>
    </w:rPr>
  </w:style>
  <w:style w:type="character" w:customStyle="1" w:styleId="715pt">
    <w:name w:val="Оглавление (7) + 15 pt"/>
    <w:aliases w:val="Курсив25"/>
    <w:rsid w:val="00EC7385"/>
    <w:rPr>
      <w:rFonts w:ascii="Impact" w:hAnsi="Impact"/>
      <w:i/>
      <w:color w:val="000000"/>
      <w:spacing w:val="0"/>
      <w:w w:val="100"/>
      <w:position w:val="0"/>
      <w:sz w:val="30"/>
      <w:u w:val="none"/>
      <w:lang w:val="ru-RU" w:eastAsia="ru-RU"/>
    </w:rPr>
  </w:style>
  <w:style w:type="character" w:customStyle="1" w:styleId="85">
    <w:name w:val="Оглавление (8)_"/>
    <w:link w:val="86"/>
    <w:locked/>
    <w:rsid w:val="00EC7385"/>
    <w:rPr>
      <w:rFonts w:ascii="Times New Roman" w:hAnsi="Times New Roman"/>
      <w:sz w:val="32"/>
      <w:shd w:val="clear" w:color="auto" w:fill="FFFFFF"/>
    </w:rPr>
  </w:style>
  <w:style w:type="character" w:customStyle="1" w:styleId="818pt">
    <w:name w:val="Оглавление (8) + 18 pt"/>
    <w:aliases w:val="Полужирный13,Курсив24"/>
    <w:rsid w:val="00EC7385"/>
    <w:rPr>
      <w:rFonts w:ascii="Times New Roman" w:hAnsi="Times New Roman"/>
      <w:b/>
      <w:i/>
      <w:color w:val="000000"/>
      <w:spacing w:val="0"/>
      <w:w w:val="100"/>
      <w:position w:val="0"/>
      <w:sz w:val="36"/>
      <w:u w:val="none"/>
      <w:lang w:val="ru-RU" w:eastAsia="ru-RU"/>
    </w:rPr>
  </w:style>
  <w:style w:type="character" w:customStyle="1" w:styleId="1113pt">
    <w:name w:val="Основной текст (11) + 13 pt"/>
    <w:aliases w:val="Не полужирный6"/>
    <w:rsid w:val="00EC7385"/>
    <w:rPr>
      <w:rFonts w:ascii="Times New Roman" w:hAnsi="Times New Roman"/>
      <w:b/>
      <w:color w:val="000000"/>
      <w:spacing w:val="0"/>
      <w:w w:val="100"/>
      <w:position w:val="0"/>
      <w:sz w:val="26"/>
      <w:u w:val="none"/>
      <w:lang w:val="ru-RU" w:eastAsia="ru-RU"/>
    </w:rPr>
  </w:style>
  <w:style w:type="character" w:customStyle="1" w:styleId="1123pt">
    <w:name w:val="Основной текст (11) + 23 pt"/>
    <w:aliases w:val="Не полужирный5"/>
    <w:rsid w:val="00EC7385"/>
    <w:rPr>
      <w:rFonts w:ascii="Times New Roman" w:hAnsi="Times New Roman"/>
      <w:b/>
      <w:color w:val="000000"/>
      <w:spacing w:val="0"/>
      <w:w w:val="100"/>
      <w:position w:val="0"/>
      <w:sz w:val="46"/>
      <w:u w:val="none"/>
      <w:lang w:val="ru-RU" w:eastAsia="ru-RU"/>
    </w:rPr>
  </w:style>
  <w:style w:type="character" w:customStyle="1" w:styleId="820">
    <w:name w:val="Заголовок №8 (2)_"/>
    <w:link w:val="821"/>
    <w:locked/>
    <w:rsid w:val="00EC7385"/>
    <w:rPr>
      <w:rFonts w:ascii="Times New Roman" w:hAnsi="Times New Roman"/>
      <w:sz w:val="32"/>
      <w:shd w:val="clear" w:color="auto" w:fill="FFFFFF"/>
    </w:rPr>
  </w:style>
  <w:style w:type="character" w:customStyle="1" w:styleId="8218pt">
    <w:name w:val="Заголовок №8 (2) + 18 pt"/>
    <w:aliases w:val="Полужирный12,Курсив23"/>
    <w:rsid w:val="00EC7385"/>
    <w:rPr>
      <w:rFonts w:ascii="Times New Roman" w:hAnsi="Times New Roman"/>
      <w:b/>
      <w:i/>
      <w:color w:val="000000"/>
      <w:spacing w:val="0"/>
      <w:w w:val="100"/>
      <w:position w:val="0"/>
      <w:sz w:val="36"/>
      <w:u w:val="none"/>
      <w:lang w:val="ru-RU" w:eastAsia="ru-RU"/>
    </w:rPr>
  </w:style>
  <w:style w:type="character" w:customStyle="1" w:styleId="822">
    <w:name w:val="Заголовок №8 (2) + Малые прописные"/>
    <w:rsid w:val="00EC7385"/>
    <w:rPr>
      <w:rFonts w:ascii="Times New Roman" w:hAnsi="Times New Roman"/>
      <w:smallCaps/>
      <w:color w:val="000000"/>
      <w:spacing w:val="0"/>
      <w:w w:val="100"/>
      <w:position w:val="0"/>
      <w:sz w:val="32"/>
      <w:u w:val="none"/>
      <w:lang w:val="ru-RU" w:eastAsia="ru-RU"/>
    </w:rPr>
  </w:style>
  <w:style w:type="character" w:customStyle="1" w:styleId="18">
    <w:name w:val="Основной текст (18)_"/>
    <w:rsid w:val="00EC7385"/>
    <w:rPr>
      <w:rFonts w:ascii="Times New Roman" w:hAnsi="Times New Roman"/>
      <w:b/>
      <w:sz w:val="28"/>
      <w:u w:val="none"/>
    </w:rPr>
  </w:style>
  <w:style w:type="character" w:customStyle="1" w:styleId="217pt2">
    <w:name w:val="Основной текст (2) + 17 pt2"/>
    <w:aliases w:val="Интервал 0 pt3"/>
    <w:rsid w:val="00EC7385"/>
    <w:rPr>
      <w:rFonts w:ascii="Times New Roman" w:hAnsi="Times New Roman"/>
      <w:color w:val="000000"/>
      <w:spacing w:val="-10"/>
      <w:w w:val="100"/>
      <w:position w:val="0"/>
      <w:sz w:val="34"/>
      <w:u w:val="none"/>
      <w:shd w:val="clear" w:color="auto" w:fill="FFFFFF"/>
      <w:lang w:val="ru-RU" w:eastAsia="ru-RU"/>
    </w:rPr>
  </w:style>
  <w:style w:type="character" w:customStyle="1" w:styleId="210">
    <w:name w:val="Основной текст (2) + Малые прописные1"/>
    <w:aliases w:val="Интервал 1 pt11"/>
    <w:rsid w:val="00EC7385"/>
    <w:rPr>
      <w:rFonts w:ascii="Times New Roman" w:hAnsi="Times New Roman"/>
      <w:smallCaps/>
      <w:color w:val="000000"/>
      <w:spacing w:val="30"/>
      <w:w w:val="100"/>
      <w:position w:val="0"/>
      <w:sz w:val="26"/>
      <w:u w:val="none"/>
      <w:shd w:val="clear" w:color="auto" w:fill="FFFFFF"/>
      <w:lang w:val="ru-RU" w:eastAsia="ru-RU"/>
    </w:rPr>
  </w:style>
  <w:style w:type="character" w:customStyle="1" w:styleId="2Impact">
    <w:name w:val="Основной текст (2) + Impact"/>
    <w:aliases w:val="Интервал 1 pt10"/>
    <w:rsid w:val="00EC7385"/>
    <w:rPr>
      <w:rFonts w:ascii="Impact" w:hAnsi="Impact"/>
      <w:color w:val="000000"/>
      <w:spacing w:val="20"/>
      <w:w w:val="100"/>
      <w:position w:val="0"/>
      <w:sz w:val="26"/>
      <w:u w:val="none"/>
      <w:shd w:val="clear" w:color="auto" w:fill="FFFFFF"/>
      <w:lang w:val="ru-RU" w:eastAsia="ru-RU"/>
    </w:rPr>
  </w:style>
  <w:style w:type="character" w:customStyle="1" w:styleId="19">
    <w:name w:val="Основной текст (19)_"/>
    <w:link w:val="190"/>
    <w:locked/>
    <w:rsid w:val="00EC7385"/>
    <w:rPr>
      <w:rFonts w:ascii="Times New Roman" w:hAnsi="Times New Roman"/>
      <w:b/>
      <w:i/>
      <w:spacing w:val="30"/>
      <w:sz w:val="22"/>
      <w:shd w:val="clear" w:color="auto" w:fill="FFFFFF"/>
    </w:rPr>
  </w:style>
  <w:style w:type="character" w:customStyle="1" w:styleId="212pt2">
    <w:name w:val="Основной текст (2) + 12 pt2"/>
    <w:aliases w:val="Курсив22,Интервал 2 pt2"/>
    <w:rsid w:val="00EC7385"/>
    <w:rPr>
      <w:rFonts w:ascii="Times New Roman" w:hAnsi="Times New Roman"/>
      <w:i/>
      <w:color w:val="000000"/>
      <w:spacing w:val="50"/>
      <w:w w:val="100"/>
      <w:position w:val="0"/>
      <w:sz w:val="24"/>
      <w:u w:val="none"/>
      <w:shd w:val="clear" w:color="auto" w:fill="FFFFFF"/>
      <w:lang w:val="ru-RU" w:eastAsia="ru-RU"/>
    </w:rPr>
  </w:style>
  <w:style w:type="character" w:customStyle="1" w:styleId="212pt1">
    <w:name w:val="Основной текст (2) + 12 pt1"/>
    <w:aliases w:val="Полужирный11,Малые прописные4"/>
    <w:rsid w:val="00EC7385"/>
    <w:rPr>
      <w:rFonts w:ascii="Times New Roman" w:hAnsi="Times New Roman"/>
      <w:b/>
      <w:smallCaps/>
      <w:color w:val="000000"/>
      <w:spacing w:val="0"/>
      <w:w w:val="100"/>
      <w:position w:val="0"/>
      <w:sz w:val="24"/>
      <w:u w:val="none"/>
      <w:shd w:val="clear" w:color="auto" w:fill="FFFFFF"/>
      <w:lang w:val="ru-RU" w:eastAsia="ru-RU"/>
    </w:rPr>
  </w:style>
  <w:style w:type="character" w:customStyle="1" w:styleId="1813pt">
    <w:name w:val="Основной текст (18) + 13 pt"/>
    <w:aliases w:val="Курсив21,Интервал 1 pt9"/>
    <w:rsid w:val="00EC7385"/>
    <w:rPr>
      <w:rFonts w:ascii="Times New Roman" w:hAnsi="Times New Roman"/>
      <w:b/>
      <w:i/>
      <w:color w:val="000000"/>
      <w:spacing w:val="20"/>
      <w:w w:val="100"/>
      <w:position w:val="0"/>
      <w:sz w:val="26"/>
      <w:u w:val="none"/>
      <w:lang w:val="ru-RU" w:eastAsia="ru-RU"/>
    </w:rPr>
  </w:style>
  <w:style w:type="character" w:customStyle="1" w:styleId="181pt">
    <w:name w:val="Основной текст (18) + Интервал 1 pt"/>
    <w:rsid w:val="00EC7385"/>
    <w:rPr>
      <w:rFonts w:ascii="Times New Roman" w:hAnsi="Times New Roman"/>
      <w:b/>
      <w:color w:val="000000"/>
      <w:spacing w:val="30"/>
      <w:w w:val="100"/>
      <w:position w:val="0"/>
      <w:sz w:val="28"/>
      <w:u w:val="none"/>
      <w:lang w:val="ru-RU" w:eastAsia="ru-RU"/>
    </w:rPr>
  </w:style>
  <w:style w:type="character" w:customStyle="1" w:styleId="1813pt4">
    <w:name w:val="Основной текст (18) + 13 pt4"/>
    <w:aliases w:val="Малые прописные3"/>
    <w:rsid w:val="00EC7385"/>
    <w:rPr>
      <w:rFonts w:ascii="Times New Roman" w:hAnsi="Times New Roman"/>
      <w:b/>
      <w:smallCaps/>
      <w:color w:val="000000"/>
      <w:spacing w:val="0"/>
      <w:w w:val="100"/>
      <w:position w:val="0"/>
      <w:sz w:val="26"/>
      <w:u w:val="none"/>
      <w:lang w:val="ru-RU" w:eastAsia="ru-RU"/>
    </w:rPr>
  </w:style>
  <w:style w:type="character" w:customStyle="1" w:styleId="91">
    <w:name w:val="Оглавление (9)_"/>
    <w:link w:val="92"/>
    <w:locked/>
    <w:rsid w:val="00EC7385"/>
    <w:rPr>
      <w:rFonts w:ascii="Times New Roman" w:hAnsi="Times New Roman"/>
      <w:b/>
      <w:sz w:val="24"/>
      <w:shd w:val="clear" w:color="auto" w:fill="FFFFFF"/>
    </w:rPr>
  </w:style>
  <w:style w:type="character" w:customStyle="1" w:styleId="9Corbel">
    <w:name w:val="Оглавление (9) + Corbel"/>
    <w:aliases w:val="18 pt3,Не полужирный4,Курсив20"/>
    <w:rsid w:val="00EC7385"/>
    <w:rPr>
      <w:rFonts w:ascii="Corbel" w:hAnsi="Corbel"/>
      <w:b/>
      <w:i/>
      <w:color w:val="000000"/>
      <w:spacing w:val="0"/>
      <w:w w:val="100"/>
      <w:position w:val="0"/>
      <w:sz w:val="36"/>
      <w:u w:val="none"/>
      <w:lang w:val="ru-RU" w:eastAsia="ru-RU"/>
    </w:rPr>
  </w:style>
  <w:style w:type="character" w:customStyle="1" w:styleId="1813pt3">
    <w:name w:val="Основной текст (18) + 13 pt3"/>
    <w:aliases w:val="Курсив19"/>
    <w:rsid w:val="00EC7385"/>
    <w:rPr>
      <w:rFonts w:ascii="Times New Roman" w:hAnsi="Times New Roman"/>
      <w:b/>
      <w:i/>
      <w:color w:val="000000"/>
      <w:spacing w:val="0"/>
      <w:w w:val="100"/>
      <w:position w:val="0"/>
      <w:sz w:val="26"/>
      <w:u w:val="none"/>
      <w:lang w:val="ru-RU" w:eastAsia="ru-RU"/>
    </w:rPr>
  </w:style>
  <w:style w:type="character" w:customStyle="1" w:styleId="103">
    <w:name w:val="Оглавление (10)_"/>
    <w:link w:val="104"/>
    <w:locked/>
    <w:rsid w:val="00EC7385"/>
    <w:rPr>
      <w:rFonts w:ascii="Impact" w:hAnsi="Impact"/>
      <w:sz w:val="26"/>
      <w:shd w:val="clear" w:color="auto" w:fill="FFFFFF"/>
    </w:rPr>
  </w:style>
  <w:style w:type="character" w:customStyle="1" w:styleId="10Corbel">
    <w:name w:val="Оглавление (10) + Corbel"/>
    <w:aliases w:val="25 pt,Курсив18"/>
    <w:rsid w:val="00EC7385"/>
    <w:rPr>
      <w:rFonts w:ascii="Corbel" w:hAnsi="Corbel"/>
      <w:i/>
      <w:color w:val="000000"/>
      <w:spacing w:val="0"/>
      <w:w w:val="100"/>
      <w:position w:val="0"/>
      <w:sz w:val="50"/>
      <w:u w:val="none"/>
      <w:lang w:val="ru-RU" w:eastAsia="ru-RU"/>
    </w:rPr>
  </w:style>
  <w:style w:type="character" w:customStyle="1" w:styleId="11pt1">
    <w:name w:val="Оглавление + 11 pt1"/>
    <w:aliases w:val="Полужирный10,Курсив17"/>
    <w:rsid w:val="00EC7385"/>
    <w:rPr>
      <w:rFonts w:ascii="Times New Roman" w:hAnsi="Times New Roman"/>
      <w:b/>
      <w:i/>
      <w:color w:val="000000"/>
      <w:spacing w:val="0"/>
      <w:w w:val="100"/>
      <w:position w:val="0"/>
      <w:sz w:val="22"/>
      <w:u w:val="none"/>
      <w:lang w:val="en-US" w:eastAsia="en-US"/>
    </w:rPr>
  </w:style>
  <w:style w:type="character" w:customStyle="1" w:styleId="760">
    <w:name w:val="Заголовок №7 (6)_"/>
    <w:link w:val="761"/>
    <w:locked/>
    <w:rsid w:val="00EC7385"/>
    <w:rPr>
      <w:rFonts w:ascii="Cambria" w:hAnsi="Cambria"/>
      <w:w w:val="150"/>
      <w:sz w:val="26"/>
      <w:shd w:val="clear" w:color="auto" w:fill="FFFFFF"/>
    </w:rPr>
  </w:style>
  <w:style w:type="character" w:customStyle="1" w:styleId="76MicrosoftSansSerif">
    <w:name w:val="Заголовок №7 (6) + Microsoft Sans Serif"/>
    <w:aliases w:val="16 pt1,Курсив16,Интервал 1 pt8,Масштаб 100%2"/>
    <w:rsid w:val="00EC7385"/>
    <w:rPr>
      <w:rFonts w:ascii="Microsoft Sans Serif" w:hAnsi="Microsoft Sans Serif"/>
      <w:i/>
      <w:color w:val="000000"/>
      <w:spacing w:val="30"/>
      <w:w w:val="100"/>
      <w:position w:val="0"/>
      <w:sz w:val="32"/>
      <w:u w:val="none"/>
      <w:lang w:val="ru-RU" w:eastAsia="ru-RU"/>
    </w:rPr>
  </w:style>
  <w:style w:type="character" w:customStyle="1" w:styleId="620">
    <w:name w:val="Заголовок №6 (2)_"/>
    <w:link w:val="621"/>
    <w:locked/>
    <w:rsid w:val="00EC7385"/>
    <w:rPr>
      <w:rFonts w:ascii="Times New Roman" w:hAnsi="Times New Roman"/>
      <w:sz w:val="26"/>
      <w:shd w:val="clear" w:color="auto" w:fill="FFFFFF"/>
      <w:lang w:val="en-US" w:eastAsia="en-US"/>
    </w:rPr>
  </w:style>
  <w:style w:type="character" w:customStyle="1" w:styleId="216pt">
    <w:name w:val="Основной текст (2) + 16 pt"/>
    <w:aliases w:val="Полужирный9"/>
    <w:rsid w:val="00EC7385"/>
    <w:rPr>
      <w:rFonts w:ascii="Times New Roman" w:hAnsi="Times New Roman"/>
      <w:b/>
      <w:color w:val="000000"/>
      <w:spacing w:val="0"/>
      <w:w w:val="100"/>
      <w:position w:val="0"/>
      <w:sz w:val="32"/>
      <w:u w:val="none"/>
      <w:shd w:val="clear" w:color="auto" w:fill="FFFFFF"/>
      <w:lang w:val="ru-RU" w:eastAsia="ru-RU"/>
    </w:rPr>
  </w:style>
  <w:style w:type="character" w:customStyle="1" w:styleId="217pt1">
    <w:name w:val="Основной текст (2) + 17 pt1"/>
    <w:aliases w:val="Полужирный8"/>
    <w:rsid w:val="00EC7385"/>
    <w:rPr>
      <w:rFonts w:ascii="Times New Roman" w:hAnsi="Times New Roman"/>
      <w:b/>
      <w:color w:val="000000"/>
      <w:spacing w:val="0"/>
      <w:w w:val="100"/>
      <w:position w:val="0"/>
      <w:sz w:val="34"/>
      <w:u w:val="none"/>
      <w:shd w:val="clear" w:color="auto" w:fill="FFFFFF"/>
      <w:lang w:val="ru-RU" w:eastAsia="ru-RU"/>
    </w:rPr>
  </w:style>
  <w:style w:type="character" w:customStyle="1" w:styleId="2Cambria">
    <w:name w:val="Основной текст (2) + Cambria"/>
    <w:aliases w:val="17 pt1,Интервал -1 pt3"/>
    <w:rsid w:val="00EC7385"/>
    <w:rPr>
      <w:rFonts w:ascii="Cambria" w:hAnsi="Cambria"/>
      <w:color w:val="000000"/>
      <w:spacing w:val="-20"/>
      <w:w w:val="100"/>
      <w:position w:val="0"/>
      <w:sz w:val="34"/>
      <w:u w:val="none"/>
      <w:shd w:val="clear" w:color="auto" w:fill="FFFFFF"/>
      <w:lang w:val="ru-RU" w:eastAsia="ru-RU"/>
    </w:rPr>
  </w:style>
  <w:style w:type="character" w:customStyle="1" w:styleId="200">
    <w:name w:val="Основной текст (20)_"/>
    <w:link w:val="201"/>
    <w:locked/>
    <w:rsid w:val="00EC7385"/>
    <w:rPr>
      <w:rFonts w:ascii="Times New Roman" w:hAnsi="Times New Roman"/>
      <w:sz w:val="11"/>
      <w:shd w:val="clear" w:color="auto" w:fill="FFFFFF"/>
    </w:rPr>
  </w:style>
  <w:style w:type="character" w:customStyle="1" w:styleId="MicrosoftSansSerif1">
    <w:name w:val="Колонтитул + Microsoft Sans Serif1"/>
    <w:aliases w:val="42,5 pt4"/>
    <w:rsid w:val="00EC7385"/>
    <w:rPr>
      <w:rFonts w:ascii="Microsoft Sans Serif" w:hAnsi="Microsoft Sans Serif"/>
      <w:color w:val="000000"/>
      <w:spacing w:val="0"/>
      <w:w w:val="100"/>
      <w:position w:val="0"/>
      <w:sz w:val="9"/>
      <w:u w:val="none"/>
      <w:lang w:val="ru-RU" w:eastAsia="ru-RU"/>
    </w:rPr>
  </w:style>
  <w:style w:type="character" w:customStyle="1" w:styleId="211">
    <w:name w:val="Основной текст (21)_"/>
    <w:link w:val="212"/>
    <w:locked/>
    <w:rsid w:val="00EC7385"/>
    <w:rPr>
      <w:rFonts w:ascii="Times New Roman" w:hAnsi="Times New Roman"/>
      <w:i/>
      <w:spacing w:val="30"/>
      <w:sz w:val="28"/>
      <w:shd w:val="clear" w:color="auto" w:fill="FFFFFF"/>
    </w:rPr>
  </w:style>
  <w:style w:type="character" w:customStyle="1" w:styleId="214pt10">
    <w:name w:val="Основной текст (2) + 14 pt1"/>
    <w:aliases w:val="Полужирный7"/>
    <w:rsid w:val="00EC7385"/>
    <w:rPr>
      <w:rFonts w:ascii="Times New Roman" w:hAnsi="Times New Roman"/>
      <w:b/>
      <w:color w:val="000000"/>
      <w:spacing w:val="0"/>
      <w:w w:val="100"/>
      <w:position w:val="0"/>
      <w:sz w:val="28"/>
      <w:u w:val="none"/>
      <w:shd w:val="clear" w:color="auto" w:fill="FFFFFF"/>
      <w:lang w:val="ru-RU" w:eastAsia="ru-RU"/>
    </w:rPr>
  </w:style>
  <w:style w:type="character" w:customStyle="1" w:styleId="2LucidaSansUnicode">
    <w:name w:val="Основной текст (2) + Lucida Sans Unicode"/>
    <w:aliases w:val="14 pt,Полужирный6,Курсив15,Интервал -2 pt1"/>
    <w:rsid w:val="00EC7385"/>
    <w:rPr>
      <w:rFonts w:ascii="Lucida Sans Unicode" w:hAnsi="Lucida Sans Unicode"/>
      <w:b/>
      <w:i/>
      <w:color w:val="000000"/>
      <w:spacing w:val="-50"/>
      <w:w w:val="100"/>
      <w:position w:val="0"/>
      <w:sz w:val="28"/>
      <w:u w:val="none"/>
      <w:shd w:val="clear" w:color="auto" w:fill="FFFFFF"/>
      <w:lang w:val="ru-RU" w:eastAsia="ru-RU"/>
    </w:rPr>
  </w:style>
  <w:style w:type="character" w:customStyle="1" w:styleId="280">
    <w:name w:val="Основной текст (2) + 8"/>
    <w:aliases w:val="5 pt3,Полужирный5,Курсив14,Интервал 0 pt2"/>
    <w:rsid w:val="00EC7385"/>
    <w:rPr>
      <w:rFonts w:ascii="Times New Roman" w:hAnsi="Times New Roman"/>
      <w:b/>
      <w:i/>
      <w:color w:val="000000"/>
      <w:spacing w:val="10"/>
      <w:w w:val="100"/>
      <w:position w:val="0"/>
      <w:sz w:val="17"/>
      <w:u w:val="none"/>
      <w:shd w:val="clear" w:color="auto" w:fill="FFFFFF"/>
      <w:lang w:val="ru-RU" w:eastAsia="ru-RU"/>
    </w:rPr>
  </w:style>
  <w:style w:type="character" w:customStyle="1" w:styleId="1817pt">
    <w:name w:val="Основной текст (18) + 17 pt"/>
    <w:aliases w:val="Не полужирный3"/>
    <w:rsid w:val="00EC7385"/>
    <w:rPr>
      <w:rFonts w:ascii="Times New Roman" w:hAnsi="Times New Roman"/>
      <w:b/>
      <w:color w:val="000000"/>
      <w:spacing w:val="0"/>
      <w:w w:val="100"/>
      <w:position w:val="0"/>
      <w:sz w:val="34"/>
      <w:u w:val="none"/>
      <w:lang w:val="ru-RU" w:eastAsia="ru-RU"/>
    </w:rPr>
  </w:style>
  <w:style w:type="character" w:customStyle="1" w:styleId="2Cambria2">
    <w:name w:val="Основной текст (2) + Cambria2"/>
    <w:aliases w:val="21 pt"/>
    <w:rsid w:val="00EC7385"/>
    <w:rPr>
      <w:rFonts w:ascii="Cambria" w:hAnsi="Cambria"/>
      <w:color w:val="000000"/>
      <w:spacing w:val="0"/>
      <w:w w:val="100"/>
      <w:position w:val="0"/>
      <w:sz w:val="42"/>
      <w:u w:val="none"/>
      <w:shd w:val="clear" w:color="auto" w:fill="FFFFFF"/>
      <w:lang w:val="ru-RU" w:eastAsia="ru-RU"/>
    </w:rPr>
  </w:style>
  <w:style w:type="character" w:customStyle="1" w:styleId="213">
    <w:name w:val="Основной текст (2) + Полужирный1"/>
    <w:aliases w:val="Курсив13,Интервал 1 pt7"/>
    <w:rsid w:val="00EC7385"/>
    <w:rPr>
      <w:rFonts w:ascii="Times New Roman" w:hAnsi="Times New Roman"/>
      <w:b/>
      <w:i/>
      <w:color w:val="000000"/>
      <w:spacing w:val="20"/>
      <w:w w:val="100"/>
      <w:position w:val="0"/>
      <w:sz w:val="26"/>
      <w:u w:val="none"/>
      <w:shd w:val="clear" w:color="auto" w:fill="FFFFFF"/>
      <w:lang w:val="ru-RU" w:eastAsia="ru-RU"/>
    </w:rPr>
  </w:style>
  <w:style w:type="character" w:customStyle="1" w:styleId="53">
    <w:name w:val="Заголовок №5_"/>
    <w:link w:val="54"/>
    <w:locked/>
    <w:rsid w:val="00EC7385"/>
    <w:rPr>
      <w:rFonts w:ascii="Times New Roman" w:hAnsi="Times New Roman"/>
      <w:b/>
      <w:spacing w:val="30"/>
      <w:sz w:val="24"/>
      <w:shd w:val="clear" w:color="auto" w:fill="FFFFFF"/>
    </w:rPr>
  </w:style>
  <w:style w:type="character" w:customStyle="1" w:styleId="514pt">
    <w:name w:val="Заголовок №5 + 14 pt"/>
    <w:aliases w:val="Не полужирный2,Курсив12"/>
    <w:rsid w:val="00EC7385"/>
    <w:rPr>
      <w:rFonts w:ascii="Times New Roman" w:hAnsi="Times New Roman"/>
      <w:b/>
      <w:i/>
      <w:color w:val="000000"/>
      <w:spacing w:val="30"/>
      <w:w w:val="100"/>
      <w:position w:val="0"/>
      <w:sz w:val="28"/>
      <w:u w:val="none"/>
      <w:lang w:val="ru-RU" w:eastAsia="ru-RU"/>
    </w:rPr>
  </w:style>
  <w:style w:type="character" w:customStyle="1" w:styleId="115">
    <w:name w:val="Оглавление (11)_"/>
    <w:link w:val="116"/>
    <w:locked/>
    <w:rsid w:val="00EC7385"/>
    <w:rPr>
      <w:rFonts w:ascii="Times New Roman" w:hAnsi="Times New Roman"/>
      <w:b/>
      <w:sz w:val="28"/>
      <w:shd w:val="clear" w:color="auto" w:fill="FFFFFF"/>
    </w:rPr>
  </w:style>
  <w:style w:type="character" w:customStyle="1" w:styleId="1113pt0">
    <w:name w:val="Оглавление (11) + 13 pt"/>
    <w:aliases w:val="Курсив11,Интервал 1 pt6"/>
    <w:rsid w:val="00EC7385"/>
    <w:rPr>
      <w:rFonts w:ascii="Times New Roman" w:hAnsi="Times New Roman"/>
      <w:b/>
      <w:i/>
      <w:color w:val="000000"/>
      <w:spacing w:val="20"/>
      <w:w w:val="100"/>
      <w:position w:val="0"/>
      <w:sz w:val="26"/>
      <w:u w:val="none"/>
      <w:lang w:val="ru-RU" w:eastAsia="ru-RU"/>
    </w:rPr>
  </w:style>
  <w:style w:type="character" w:customStyle="1" w:styleId="20pt">
    <w:name w:val="Основной текст (2) + Интервал 0 pt"/>
    <w:rsid w:val="00EC7385"/>
    <w:rPr>
      <w:rFonts w:ascii="Times New Roman" w:hAnsi="Times New Roman"/>
      <w:color w:val="000000"/>
      <w:spacing w:val="-10"/>
      <w:w w:val="100"/>
      <w:position w:val="0"/>
      <w:sz w:val="26"/>
      <w:u w:val="none"/>
      <w:shd w:val="clear" w:color="auto" w:fill="FFFFFF"/>
      <w:lang w:val="ru-RU" w:eastAsia="ru-RU"/>
    </w:rPr>
  </w:style>
  <w:style w:type="character" w:customStyle="1" w:styleId="211pt3">
    <w:name w:val="Основной текст (2) + 11 pt3"/>
    <w:aliases w:val="Полужирный4,Курсив10,Интервал 3 pt1"/>
    <w:rsid w:val="00EC7385"/>
    <w:rPr>
      <w:rFonts w:ascii="Times New Roman" w:hAnsi="Times New Roman"/>
      <w:b/>
      <w:i/>
      <w:color w:val="000000"/>
      <w:spacing w:val="60"/>
      <w:w w:val="100"/>
      <w:position w:val="0"/>
      <w:sz w:val="22"/>
      <w:u w:val="none"/>
      <w:shd w:val="clear" w:color="auto" w:fill="FFFFFF"/>
      <w:lang w:val="ru-RU" w:eastAsia="ru-RU"/>
    </w:rPr>
  </w:style>
  <w:style w:type="character" w:customStyle="1" w:styleId="23pt0">
    <w:name w:val="Оглавление + 23 pt"/>
    <w:aliases w:val="Интервал -1 pt2"/>
    <w:rsid w:val="00EC7385"/>
    <w:rPr>
      <w:rFonts w:ascii="Times New Roman" w:hAnsi="Times New Roman"/>
      <w:color w:val="000000"/>
      <w:spacing w:val="-20"/>
      <w:w w:val="100"/>
      <w:position w:val="0"/>
      <w:sz w:val="46"/>
      <w:u w:val="none"/>
      <w:lang w:val="en-US" w:eastAsia="en-US"/>
    </w:rPr>
  </w:style>
  <w:style w:type="character" w:customStyle="1" w:styleId="18FranklinGothicHeavy">
    <w:name w:val="Основной текст (18) + Franklin Gothic Heavy"/>
    <w:aliases w:val="13 pt1"/>
    <w:rsid w:val="00EC7385"/>
    <w:rPr>
      <w:rFonts w:ascii="Franklin Gothic Heavy" w:hAnsi="Franklin Gothic Heavy"/>
      <w:b/>
      <w:color w:val="000000"/>
      <w:spacing w:val="0"/>
      <w:w w:val="100"/>
      <w:position w:val="0"/>
      <w:sz w:val="26"/>
      <w:u w:val="none"/>
      <w:lang w:val="ru-RU" w:eastAsia="ru-RU"/>
    </w:rPr>
  </w:style>
  <w:style w:type="character" w:customStyle="1" w:styleId="1813pt2">
    <w:name w:val="Основной текст (18) + 13 pt2"/>
    <w:rsid w:val="00EC7385"/>
    <w:rPr>
      <w:rFonts w:ascii="Times New Roman" w:hAnsi="Times New Roman"/>
      <w:b/>
      <w:color w:val="000000"/>
      <w:spacing w:val="0"/>
      <w:w w:val="100"/>
      <w:position w:val="0"/>
      <w:sz w:val="26"/>
      <w:u w:val="none"/>
      <w:lang w:val="ru-RU" w:eastAsia="ru-RU"/>
    </w:rPr>
  </w:style>
  <w:style w:type="character" w:customStyle="1" w:styleId="185pt">
    <w:name w:val="Основной текст (18) + Интервал 5 pt"/>
    <w:rsid w:val="00EC7385"/>
    <w:rPr>
      <w:rFonts w:ascii="Times New Roman" w:hAnsi="Times New Roman"/>
      <w:b/>
      <w:color w:val="000000"/>
      <w:spacing w:val="110"/>
      <w:w w:val="100"/>
      <w:position w:val="0"/>
      <w:sz w:val="28"/>
      <w:u w:val="none"/>
      <w:lang w:val="en-US" w:eastAsia="en-US"/>
    </w:rPr>
  </w:style>
  <w:style w:type="character" w:customStyle="1" w:styleId="180">
    <w:name w:val="Основной текст (18)"/>
    <w:rsid w:val="00EC7385"/>
    <w:rPr>
      <w:rFonts w:ascii="Times New Roman" w:hAnsi="Times New Roman"/>
      <w:b/>
      <w:color w:val="000000"/>
      <w:spacing w:val="0"/>
      <w:w w:val="100"/>
      <w:position w:val="0"/>
      <w:sz w:val="28"/>
      <w:u w:val="none"/>
      <w:lang w:val="en-US" w:eastAsia="en-US"/>
    </w:rPr>
  </w:style>
  <w:style w:type="character" w:customStyle="1" w:styleId="1113pt1">
    <w:name w:val="Оглавление (11) + 13 pt1"/>
    <w:aliases w:val="Курсив9,Малые прописные2,Интервал 1 pt5"/>
    <w:rsid w:val="00EC7385"/>
    <w:rPr>
      <w:rFonts w:ascii="Times New Roman" w:hAnsi="Times New Roman"/>
      <w:b/>
      <w:i/>
      <w:smallCaps/>
      <w:color w:val="000000"/>
      <w:spacing w:val="20"/>
      <w:w w:val="100"/>
      <w:position w:val="0"/>
      <w:sz w:val="26"/>
      <w:u w:val="none"/>
      <w:lang w:val="en-US" w:eastAsia="en-US"/>
    </w:rPr>
  </w:style>
  <w:style w:type="character" w:customStyle="1" w:styleId="122">
    <w:name w:val="Оглавление (12)_"/>
    <w:link w:val="123"/>
    <w:locked/>
    <w:rsid w:val="00EC7385"/>
    <w:rPr>
      <w:rFonts w:ascii="Times New Roman" w:hAnsi="Times New Roman"/>
      <w:w w:val="50"/>
      <w:sz w:val="30"/>
      <w:shd w:val="clear" w:color="auto" w:fill="FFFFFF"/>
    </w:rPr>
  </w:style>
  <w:style w:type="character" w:customStyle="1" w:styleId="12LucidaSansUnicode">
    <w:name w:val="Оглавление (12) + Lucida Sans Unicode"/>
    <w:aliases w:val="14 pt1,Курсив8,Масштаб 100%1"/>
    <w:rsid w:val="00EC7385"/>
    <w:rPr>
      <w:rFonts w:ascii="Lucida Sans Unicode" w:hAnsi="Lucida Sans Unicode"/>
      <w:i/>
      <w:color w:val="000000"/>
      <w:spacing w:val="0"/>
      <w:w w:val="100"/>
      <w:position w:val="0"/>
      <w:sz w:val="28"/>
      <w:u w:val="none"/>
      <w:lang w:val="ru-RU" w:eastAsia="ru-RU"/>
    </w:rPr>
  </w:style>
  <w:style w:type="character" w:customStyle="1" w:styleId="50pt">
    <w:name w:val="Оглавление (5) + Интервал 0 pt"/>
    <w:rsid w:val="00EC7385"/>
    <w:rPr>
      <w:rFonts w:ascii="Cambria" w:hAnsi="Cambria"/>
      <w:b/>
      <w:color w:val="000000"/>
      <w:spacing w:val="0"/>
      <w:w w:val="100"/>
      <w:position w:val="0"/>
      <w:sz w:val="26"/>
      <w:u w:val="none"/>
      <w:lang w:val="ru-RU" w:eastAsia="ru-RU"/>
    </w:rPr>
  </w:style>
  <w:style w:type="character" w:customStyle="1" w:styleId="1813pt1">
    <w:name w:val="Основной текст (18) + 13 pt1"/>
    <w:aliases w:val="Не полужирный1"/>
    <w:rsid w:val="00EC7385"/>
    <w:rPr>
      <w:rFonts w:ascii="Times New Roman" w:hAnsi="Times New Roman"/>
      <w:b/>
      <w:color w:val="000000"/>
      <w:spacing w:val="0"/>
      <w:w w:val="100"/>
      <w:position w:val="0"/>
      <w:sz w:val="26"/>
      <w:u w:val="none"/>
      <w:lang w:val="ru-RU" w:eastAsia="ru-RU"/>
    </w:rPr>
  </w:style>
  <w:style w:type="character" w:customStyle="1" w:styleId="1811pt">
    <w:name w:val="Основной текст (18) + 11 pt"/>
    <w:aliases w:val="Курсив7,Интервал 1 pt4"/>
    <w:rsid w:val="00EC7385"/>
    <w:rPr>
      <w:rFonts w:ascii="Times New Roman" w:hAnsi="Times New Roman"/>
      <w:b/>
      <w:i/>
      <w:color w:val="000000"/>
      <w:spacing w:val="20"/>
      <w:w w:val="100"/>
      <w:position w:val="0"/>
      <w:sz w:val="22"/>
      <w:u w:val="none"/>
      <w:lang w:val="ru-RU" w:eastAsia="ru-RU"/>
    </w:rPr>
  </w:style>
  <w:style w:type="character" w:customStyle="1" w:styleId="181">
    <w:name w:val="Основной текст (18) + Малые прописные"/>
    <w:rsid w:val="00EC7385"/>
    <w:rPr>
      <w:rFonts w:ascii="Times New Roman" w:hAnsi="Times New Roman"/>
      <w:b/>
      <w:smallCaps/>
      <w:color w:val="000000"/>
      <w:spacing w:val="0"/>
      <w:w w:val="100"/>
      <w:position w:val="0"/>
      <w:sz w:val="28"/>
      <w:u w:val="none"/>
      <w:lang w:val="ru-RU" w:eastAsia="ru-RU"/>
    </w:rPr>
  </w:style>
  <w:style w:type="character" w:customStyle="1" w:styleId="2Cambria1">
    <w:name w:val="Основной текст (2) + Cambria1"/>
    <w:aliases w:val="11,5 pt2"/>
    <w:rsid w:val="00EC7385"/>
    <w:rPr>
      <w:rFonts w:ascii="Cambria" w:hAnsi="Cambria"/>
      <w:color w:val="000000"/>
      <w:spacing w:val="0"/>
      <w:w w:val="100"/>
      <w:position w:val="0"/>
      <w:sz w:val="23"/>
      <w:u w:val="none"/>
      <w:shd w:val="clear" w:color="auto" w:fill="FFFFFF"/>
      <w:lang w:val="ru-RU" w:eastAsia="ru-RU"/>
    </w:rPr>
  </w:style>
  <w:style w:type="character" w:customStyle="1" w:styleId="211pt2">
    <w:name w:val="Основной текст (2) + 11 pt2"/>
    <w:aliases w:val="Полужирный3,Курсив6,Малые прописные1"/>
    <w:rsid w:val="00EC7385"/>
    <w:rPr>
      <w:rFonts w:ascii="Times New Roman" w:hAnsi="Times New Roman"/>
      <w:b/>
      <w:i/>
      <w:smallCaps/>
      <w:color w:val="000000"/>
      <w:spacing w:val="0"/>
      <w:w w:val="100"/>
      <w:position w:val="0"/>
      <w:sz w:val="22"/>
      <w:u w:val="none"/>
      <w:shd w:val="clear" w:color="auto" w:fill="FFFFFF"/>
      <w:lang w:val="en-US" w:eastAsia="en-US"/>
    </w:rPr>
  </w:style>
  <w:style w:type="character" w:customStyle="1" w:styleId="35">
    <w:name w:val="Заголовок №3_"/>
    <w:link w:val="36"/>
    <w:locked/>
    <w:rsid w:val="00EC7385"/>
    <w:rPr>
      <w:rFonts w:ascii="Times New Roman" w:hAnsi="Times New Roman"/>
      <w:sz w:val="26"/>
      <w:shd w:val="clear" w:color="auto" w:fill="FFFFFF"/>
    </w:rPr>
  </w:style>
  <w:style w:type="character" w:customStyle="1" w:styleId="1a">
    <w:name w:val="Заголовок №1_"/>
    <w:link w:val="1b"/>
    <w:locked/>
    <w:rsid w:val="00EC7385"/>
    <w:rPr>
      <w:rFonts w:ascii="Times New Roman" w:hAnsi="Times New Roman"/>
      <w:b/>
      <w:sz w:val="24"/>
      <w:shd w:val="clear" w:color="auto" w:fill="FFFFFF"/>
      <w:lang w:val="en-US" w:eastAsia="en-US"/>
    </w:rPr>
  </w:style>
  <w:style w:type="character" w:customStyle="1" w:styleId="131">
    <w:name w:val="Оглавление (13)_"/>
    <w:link w:val="132"/>
    <w:locked/>
    <w:rsid w:val="00EC7385"/>
    <w:rPr>
      <w:rFonts w:ascii="Impact" w:hAnsi="Impact"/>
      <w:sz w:val="34"/>
      <w:shd w:val="clear" w:color="auto" w:fill="FFFFFF"/>
    </w:rPr>
  </w:style>
  <w:style w:type="character" w:customStyle="1" w:styleId="133">
    <w:name w:val="Оглавление (13) + Малые прописные"/>
    <w:rsid w:val="00EC7385"/>
    <w:rPr>
      <w:rFonts w:ascii="Impact" w:hAnsi="Impact"/>
      <w:smallCaps/>
      <w:color w:val="000000"/>
      <w:spacing w:val="0"/>
      <w:w w:val="100"/>
      <w:position w:val="0"/>
      <w:sz w:val="34"/>
      <w:u w:val="none"/>
      <w:lang w:val="ru-RU" w:eastAsia="ru-RU"/>
    </w:rPr>
  </w:style>
  <w:style w:type="character" w:customStyle="1" w:styleId="134">
    <w:name w:val="Оглавление (13) + Курсив"/>
    <w:rsid w:val="00EC7385"/>
    <w:rPr>
      <w:rFonts w:ascii="Impact" w:hAnsi="Impact"/>
      <w:i/>
      <w:color w:val="000000"/>
      <w:spacing w:val="0"/>
      <w:w w:val="100"/>
      <w:position w:val="0"/>
      <w:sz w:val="34"/>
      <w:u w:val="none"/>
      <w:lang w:val="ru-RU" w:eastAsia="ru-RU"/>
    </w:rPr>
  </w:style>
  <w:style w:type="character" w:customStyle="1" w:styleId="14pt">
    <w:name w:val="Оглавление + 14 pt"/>
    <w:aliases w:val="Курсив5,Интервал 1 pt3"/>
    <w:rsid w:val="00EC7385"/>
    <w:rPr>
      <w:rFonts w:ascii="Times New Roman" w:hAnsi="Times New Roman"/>
      <w:i/>
      <w:color w:val="000000"/>
      <w:spacing w:val="20"/>
      <w:w w:val="100"/>
      <w:position w:val="0"/>
      <w:sz w:val="28"/>
      <w:u w:val="none"/>
      <w:lang w:val="en-US" w:eastAsia="en-US"/>
    </w:rPr>
  </w:style>
  <w:style w:type="character" w:customStyle="1" w:styleId="221">
    <w:name w:val="Основной текст (22)_"/>
    <w:link w:val="222"/>
    <w:locked/>
    <w:rsid w:val="00EC7385"/>
    <w:rPr>
      <w:rFonts w:ascii="Times New Roman" w:hAnsi="Times New Roman"/>
      <w:b/>
      <w:spacing w:val="30"/>
      <w:sz w:val="32"/>
      <w:shd w:val="clear" w:color="auto" w:fill="FFFFFF"/>
    </w:rPr>
  </w:style>
  <w:style w:type="character" w:customStyle="1" w:styleId="22CourierNew">
    <w:name w:val="Основной текст (22) + Courier New"/>
    <w:aliases w:val="Курсив4,Интервал 1 pt2"/>
    <w:rsid w:val="00EC7385"/>
    <w:rPr>
      <w:rFonts w:ascii="Courier New" w:hAnsi="Courier New"/>
      <w:b/>
      <w:i/>
      <w:color w:val="000000"/>
      <w:spacing w:val="20"/>
      <w:w w:val="100"/>
      <w:position w:val="0"/>
      <w:sz w:val="32"/>
      <w:u w:val="none"/>
      <w:lang w:val="ru-RU" w:eastAsia="ru-RU"/>
    </w:rPr>
  </w:style>
  <w:style w:type="character" w:customStyle="1" w:styleId="2a">
    <w:name w:val="Заголовок №2_"/>
    <w:link w:val="2b"/>
    <w:locked/>
    <w:rsid w:val="00EC7385"/>
    <w:rPr>
      <w:rFonts w:ascii="Times New Roman" w:hAnsi="Times New Roman"/>
      <w:i/>
      <w:spacing w:val="-20"/>
      <w:shd w:val="clear" w:color="auto" w:fill="FFFFFF"/>
    </w:rPr>
  </w:style>
  <w:style w:type="character" w:customStyle="1" w:styleId="830">
    <w:name w:val="Заголовок №8 (3)_"/>
    <w:link w:val="831"/>
    <w:locked/>
    <w:rsid w:val="00EC7385"/>
    <w:rPr>
      <w:rFonts w:ascii="Impact" w:hAnsi="Impact"/>
      <w:i/>
      <w:spacing w:val="20"/>
      <w:sz w:val="28"/>
      <w:shd w:val="clear" w:color="auto" w:fill="FFFFFF"/>
    </w:rPr>
  </w:style>
  <w:style w:type="character" w:customStyle="1" w:styleId="83FranklinGothicHeavy">
    <w:name w:val="Заголовок №8 (3) + Franklin Gothic Heavy"/>
    <w:aliases w:val="18 pt2,Не курсив1"/>
    <w:rsid w:val="00EC7385"/>
    <w:rPr>
      <w:rFonts w:ascii="Franklin Gothic Heavy" w:hAnsi="Franklin Gothic Heavy"/>
      <w:b/>
      <w:i/>
      <w:color w:val="000000"/>
      <w:spacing w:val="20"/>
      <w:w w:val="100"/>
      <w:position w:val="0"/>
      <w:sz w:val="36"/>
      <w:u w:val="none"/>
      <w:lang w:val="ru-RU" w:eastAsia="ru-RU"/>
    </w:rPr>
  </w:style>
  <w:style w:type="character" w:customStyle="1" w:styleId="770">
    <w:name w:val="Заголовок №7 (7)_"/>
    <w:link w:val="771"/>
    <w:locked/>
    <w:rsid w:val="00EC7385"/>
    <w:rPr>
      <w:rFonts w:ascii="Impact" w:hAnsi="Impact"/>
      <w:spacing w:val="30"/>
      <w:sz w:val="26"/>
      <w:shd w:val="clear" w:color="auto" w:fill="FFFFFF"/>
    </w:rPr>
  </w:style>
  <w:style w:type="character" w:customStyle="1" w:styleId="77CourierNew">
    <w:name w:val="Заголовок №7 (7) + Courier New"/>
    <w:aliases w:val="18 pt1,Полужирный2,Курсив3,Интервал -1 pt1"/>
    <w:rsid w:val="00EC7385"/>
    <w:rPr>
      <w:rFonts w:ascii="Courier New" w:hAnsi="Courier New"/>
      <w:b/>
      <w:i/>
      <w:color w:val="000000"/>
      <w:spacing w:val="-20"/>
      <w:w w:val="100"/>
      <w:position w:val="0"/>
      <w:sz w:val="36"/>
      <w:u w:val="none"/>
      <w:lang w:val="ru-RU" w:eastAsia="ru-RU"/>
    </w:rPr>
  </w:style>
  <w:style w:type="character" w:customStyle="1" w:styleId="231">
    <w:name w:val="Основной текст (23)_"/>
    <w:link w:val="232"/>
    <w:locked/>
    <w:rsid w:val="00EC7385"/>
    <w:rPr>
      <w:rFonts w:ascii="Times New Roman" w:hAnsi="Times New Roman"/>
      <w:b/>
      <w:sz w:val="34"/>
      <w:shd w:val="clear" w:color="auto" w:fill="FFFFFF"/>
    </w:rPr>
  </w:style>
  <w:style w:type="character" w:customStyle="1" w:styleId="240">
    <w:name w:val="Основной текст (24)_"/>
    <w:link w:val="241"/>
    <w:locked/>
    <w:rsid w:val="00EC7385"/>
    <w:rPr>
      <w:rFonts w:ascii="Times New Roman" w:hAnsi="Times New Roman"/>
      <w:b/>
      <w:sz w:val="26"/>
      <w:shd w:val="clear" w:color="auto" w:fill="FFFFFF"/>
    </w:rPr>
  </w:style>
  <w:style w:type="character" w:customStyle="1" w:styleId="250">
    <w:name w:val="Основной текст (25)_"/>
    <w:link w:val="251"/>
    <w:locked/>
    <w:rsid w:val="00EC7385"/>
    <w:rPr>
      <w:rFonts w:ascii="Times New Roman" w:hAnsi="Times New Roman"/>
      <w:b/>
      <w:i/>
      <w:spacing w:val="30"/>
      <w:sz w:val="36"/>
      <w:shd w:val="clear" w:color="auto" w:fill="FFFFFF"/>
      <w:lang w:val="en-US" w:eastAsia="en-US"/>
    </w:rPr>
  </w:style>
  <w:style w:type="character" w:customStyle="1" w:styleId="211pt1">
    <w:name w:val="Основной текст (2) + 11 pt1"/>
    <w:aliases w:val="Полужирный1,Курсив2,Интервал 2 pt1"/>
    <w:rsid w:val="00EC7385"/>
    <w:rPr>
      <w:rFonts w:ascii="Times New Roman" w:hAnsi="Times New Roman"/>
      <w:b/>
      <w:i/>
      <w:color w:val="000000"/>
      <w:spacing w:val="40"/>
      <w:w w:val="100"/>
      <w:position w:val="0"/>
      <w:sz w:val="22"/>
      <w:u w:val="none"/>
      <w:shd w:val="clear" w:color="auto" w:fill="FFFFFF"/>
      <w:lang w:val="ru-RU" w:eastAsia="ru-RU"/>
    </w:rPr>
  </w:style>
  <w:style w:type="character" w:customStyle="1" w:styleId="24pt">
    <w:name w:val="Основной текст (2) + 4 pt"/>
    <w:rsid w:val="00EC7385"/>
    <w:rPr>
      <w:rFonts w:ascii="Times New Roman" w:hAnsi="Times New Roman"/>
      <w:color w:val="000000"/>
      <w:spacing w:val="0"/>
      <w:w w:val="100"/>
      <w:position w:val="0"/>
      <w:sz w:val="8"/>
      <w:u w:val="none"/>
      <w:shd w:val="clear" w:color="auto" w:fill="FFFFFF"/>
      <w:lang w:val="ru-RU" w:eastAsia="ru-RU"/>
    </w:rPr>
  </w:style>
  <w:style w:type="character" w:customStyle="1" w:styleId="Consolas1">
    <w:name w:val="Колонтитул + Consolas1"/>
    <w:aliases w:val="41,5 pt1,Интервал 1 pt1"/>
    <w:rsid w:val="00EC7385"/>
    <w:rPr>
      <w:rFonts w:ascii="Consolas" w:hAnsi="Consolas"/>
      <w:b/>
      <w:color w:val="000000"/>
      <w:spacing w:val="20"/>
      <w:w w:val="100"/>
      <w:position w:val="0"/>
      <w:sz w:val="9"/>
      <w:u w:val="none"/>
      <w:lang w:val="ru-RU" w:eastAsia="ru-RU"/>
    </w:rPr>
  </w:style>
  <w:style w:type="character" w:customStyle="1" w:styleId="78">
    <w:name w:val="Заголовок №7 (8)_"/>
    <w:link w:val="780"/>
    <w:locked/>
    <w:rsid w:val="00EC7385"/>
    <w:rPr>
      <w:rFonts w:ascii="Times New Roman" w:hAnsi="Times New Roman"/>
      <w:b/>
      <w:sz w:val="34"/>
      <w:shd w:val="clear" w:color="auto" w:fill="FFFFFF"/>
    </w:rPr>
  </w:style>
  <w:style w:type="character" w:customStyle="1" w:styleId="afe">
    <w:name w:val="Подпись к таблице_"/>
    <w:link w:val="aff"/>
    <w:locked/>
    <w:rsid w:val="00EC7385"/>
    <w:rPr>
      <w:rFonts w:ascii="Times New Roman" w:hAnsi="Times New Roman"/>
      <w:sz w:val="26"/>
      <w:shd w:val="clear" w:color="auto" w:fill="FFFFFF"/>
    </w:rPr>
  </w:style>
  <w:style w:type="character" w:customStyle="1" w:styleId="TimesNewRoman1">
    <w:name w:val="Колонтитул + Times New Roman1"/>
    <w:aliases w:val="Курсив1,Интервал 0 pt1"/>
    <w:rsid w:val="00EC7385"/>
    <w:rPr>
      <w:rFonts w:ascii="Times New Roman" w:hAnsi="Times New Roman"/>
      <w:i/>
      <w:color w:val="000000"/>
      <w:spacing w:val="10"/>
      <w:w w:val="100"/>
      <w:position w:val="0"/>
      <w:sz w:val="14"/>
      <w:u w:val="none"/>
      <w:lang w:val="ru-RU" w:eastAsia="ru-RU"/>
    </w:rPr>
  </w:style>
  <w:style w:type="paragraph" w:customStyle="1" w:styleId="24">
    <w:name w:val="Сноска (2)"/>
    <w:basedOn w:val="a0"/>
    <w:link w:val="23"/>
    <w:rsid w:val="00EC7385"/>
    <w:pPr>
      <w:shd w:val="clear" w:color="auto" w:fill="FFFFFF"/>
      <w:autoSpaceDE/>
      <w:autoSpaceDN/>
      <w:adjustRightInd/>
      <w:spacing w:line="254" w:lineRule="exact"/>
      <w:ind w:firstLine="0"/>
    </w:pPr>
    <w:rPr>
      <w:rFonts w:ascii="Times New Roman" w:hAnsi="Times New Roman" w:cs="Times New Roman"/>
      <w:b/>
      <w:sz w:val="19"/>
      <w:szCs w:val="20"/>
    </w:rPr>
  </w:style>
  <w:style w:type="paragraph" w:customStyle="1" w:styleId="afb">
    <w:name w:val="Подпись к картинке"/>
    <w:basedOn w:val="a0"/>
    <w:link w:val="Exact"/>
    <w:rsid w:val="00EC7385"/>
    <w:pPr>
      <w:shd w:val="clear" w:color="auto" w:fill="FFFFFF"/>
      <w:autoSpaceDE/>
      <w:autoSpaceDN/>
      <w:adjustRightInd/>
      <w:spacing w:line="240" w:lineRule="atLeast"/>
      <w:ind w:firstLine="0"/>
      <w:jc w:val="left"/>
    </w:pPr>
    <w:rPr>
      <w:rFonts w:ascii="Times New Roman" w:hAnsi="Times New Roman" w:cs="Times New Roman"/>
      <w:b/>
      <w:w w:val="50"/>
      <w:sz w:val="21"/>
      <w:szCs w:val="20"/>
    </w:rPr>
  </w:style>
  <w:style w:type="paragraph" w:customStyle="1" w:styleId="4">
    <w:name w:val="Заголовок №4"/>
    <w:basedOn w:val="a0"/>
    <w:link w:val="4Exact"/>
    <w:rsid w:val="00EC7385"/>
    <w:pPr>
      <w:shd w:val="clear" w:color="auto" w:fill="FFFFFF"/>
      <w:autoSpaceDE/>
      <w:autoSpaceDN/>
      <w:adjustRightInd/>
      <w:spacing w:after="720" w:line="240" w:lineRule="atLeast"/>
      <w:ind w:firstLine="0"/>
      <w:jc w:val="left"/>
      <w:outlineLvl w:val="3"/>
    </w:pPr>
    <w:rPr>
      <w:rFonts w:ascii="Times New Roman" w:hAnsi="Times New Roman" w:cs="Times New Roman"/>
      <w:b/>
      <w:sz w:val="26"/>
      <w:szCs w:val="20"/>
    </w:rPr>
  </w:style>
  <w:style w:type="paragraph" w:customStyle="1" w:styleId="70">
    <w:name w:val="Заголовок №7"/>
    <w:basedOn w:val="a0"/>
    <w:link w:val="7"/>
    <w:rsid w:val="00EC7385"/>
    <w:pPr>
      <w:shd w:val="clear" w:color="auto" w:fill="FFFFFF"/>
      <w:autoSpaceDE/>
      <w:autoSpaceDN/>
      <w:adjustRightInd/>
      <w:spacing w:line="418" w:lineRule="exact"/>
      <w:ind w:firstLine="0"/>
      <w:jc w:val="center"/>
      <w:outlineLvl w:val="6"/>
    </w:pPr>
    <w:rPr>
      <w:rFonts w:ascii="Times New Roman" w:hAnsi="Times New Roman" w:cs="Times New Roman"/>
      <w:b/>
      <w:w w:val="70"/>
      <w:sz w:val="34"/>
      <w:szCs w:val="20"/>
    </w:rPr>
  </w:style>
  <w:style w:type="paragraph" w:customStyle="1" w:styleId="41">
    <w:name w:val="Основной текст (4)"/>
    <w:basedOn w:val="a0"/>
    <w:link w:val="40"/>
    <w:rsid w:val="00EC7385"/>
    <w:pPr>
      <w:shd w:val="clear" w:color="auto" w:fill="FFFFFF"/>
      <w:autoSpaceDE/>
      <w:autoSpaceDN/>
      <w:adjustRightInd/>
      <w:spacing w:before="120" w:after="120" w:line="278" w:lineRule="exact"/>
      <w:ind w:firstLine="0"/>
      <w:jc w:val="center"/>
    </w:pPr>
    <w:rPr>
      <w:rFonts w:ascii="Times New Roman" w:hAnsi="Times New Roman" w:cs="Times New Roman"/>
      <w:b/>
      <w:spacing w:val="30"/>
      <w:sz w:val="20"/>
      <w:szCs w:val="20"/>
    </w:rPr>
  </w:style>
  <w:style w:type="paragraph" w:customStyle="1" w:styleId="50">
    <w:name w:val="Основной текст (5)"/>
    <w:basedOn w:val="a0"/>
    <w:link w:val="5"/>
    <w:rsid w:val="00EC7385"/>
    <w:pPr>
      <w:shd w:val="clear" w:color="auto" w:fill="FFFFFF"/>
      <w:autoSpaceDE/>
      <w:autoSpaceDN/>
      <w:adjustRightInd/>
      <w:spacing w:after="600" w:line="326" w:lineRule="exact"/>
      <w:ind w:firstLine="0"/>
      <w:jc w:val="center"/>
    </w:pPr>
    <w:rPr>
      <w:rFonts w:ascii="Times New Roman" w:hAnsi="Times New Roman" w:cs="Times New Roman"/>
      <w:b/>
      <w:sz w:val="26"/>
      <w:szCs w:val="20"/>
    </w:rPr>
  </w:style>
  <w:style w:type="paragraph" w:customStyle="1" w:styleId="60">
    <w:name w:val="Основной текст (6)"/>
    <w:basedOn w:val="a0"/>
    <w:link w:val="6"/>
    <w:rsid w:val="00EC7385"/>
    <w:pPr>
      <w:shd w:val="clear" w:color="auto" w:fill="FFFFFF"/>
      <w:autoSpaceDE/>
      <w:autoSpaceDN/>
      <w:adjustRightInd/>
      <w:spacing w:line="451" w:lineRule="exact"/>
    </w:pPr>
    <w:rPr>
      <w:rFonts w:ascii="Times New Roman" w:hAnsi="Times New Roman" w:cs="Times New Roman"/>
      <w:b/>
      <w:szCs w:val="20"/>
    </w:rPr>
  </w:style>
  <w:style w:type="paragraph" w:customStyle="1" w:styleId="720">
    <w:name w:val="Заголовок №7 (2)"/>
    <w:basedOn w:val="a0"/>
    <w:link w:val="72"/>
    <w:rsid w:val="00EC7385"/>
    <w:pPr>
      <w:shd w:val="clear" w:color="auto" w:fill="FFFFFF"/>
      <w:autoSpaceDE/>
      <w:autoSpaceDN/>
      <w:adjustRightInd/>
      <w:spacing w:after="360" w:line="240" w:lineRule="atLeast"/>
      <w:ind w:firstLine="0"/>
      <w:jc w:val="center"/>
      <w:outlineLvl w:val="6"/>
    </w:pPr>
    <w:rPr>
      <w:rFonts w:ascii="Cambria" w:hAnsi="Cambria" w:cs="Times New Roman"/>
      <w:sz w:val="34"/>
      <w:szCs w:val="20"/>
    </w:rPr>
  </w:style>
  <w:style w:type="paragraph" w:customStyle="1" w:styleId="73">
    <w:name w:val="Основной текст (7)"/>
    <w:basedOn w:val="a0"/>
    <w:link w:val="71"/>
    <w:rsid w:val="00EC7385"/>
    <w:pPr>
      <w:shd w:val="clear" w:color="auto" w:fill="FFFFFF"/>
      <w:autoSpaceDE/>
      <w:autoSpaceDN/>
      <w:adjustRightInd/>
      <w:spacing w:after="240" w:line="240" w:lineRule="atLeast"/>
      <w:ind w:firstLine="0"/>
      <w:jc w:val="left"/>
    </w:pPr>
    <w:rPr>
      <w:rFonts w:ascii="Times New Roman" w:hAnsi="Times New Roman" w:cs="Times New Roman"/>
      <w:i/>
      <w:sz w:val="8"/>
      <w:szCs w:val="20"/>
    </w:rPr>
  </w:style>
  <w:style w:type="paragraph" w:customStyle="1" w:styleId="80">
    <w:name w:val="Основной текст (8)"/>
    <w:basedOn w:val="a0"/>
    <w:link w:val="8"/>
    <w:rsid w:val="00EC7385"/>
    <w:pPr>
      <w:shd w:val="clear" w:color="auto" w:fill="FFFFFF"/>
      <w:autoSpaceDE/>
      <w:autoSpaceDN/>
      <w:adjustRightInd/>
      <w:spacing w:line="240" w:lineRule="atLeast"/>
      <w:ind w:firstLine="0"/>
      <w:jc w:val="left"/>
    </w:pPr>
    <w:rPr>
      <w:rFonts w:ascii="Times New Roman" w:hAnsi="Times New Roman" w:cs="Times New Roman"/>
      <w:sz w:val="8"/>
      <w:szCs w:val="20"/>
    </w:rPr>
  </w:style>
  <w:style w:type="paragraph" w:customStyle="1" w:styleId="731">
    <w:name w:val="Заголовок №7 (3)"/>
    <w:basedOn w:val="a0"/>
    <w:link w:val="730"/>
    <w:rsid w:val="00EC7385"/>
    <w:pPr>
      <w:shd w:val="clear" w:color="auto" w:fill="FFFFFF"/>
      <w:autoSpaceDE/>
      <w:autoSpaceDN/>
      <w:adjustRightInd/>
      <w:spacing w:after="360" w:line="240" w:lineRule="atLeast"/>
      <w:ind w:firstLine="0"/>
      <w:jc w:val="center"/>
      <w:outlineLvl w:val="6"/>
    </w:pPr>
    <w:rPr>
      <w:rFonts w:ascii="Cambria" w:hAnsi="Cambria" w:cs="Times New Roman"/>
      <w:sz w:val="32"/>
      <w:szCs w:val="20"/>
    </w:rPr>
  </w:style>
  <w:style w:type="paragraph" w:customStyle="1" w:styleId="90">
    <w:name w:val="Основной текст (9)"/>
    <w:basedOn w:val="a0"/>
    <w:link w:val="9"/>
    <w:rsid w:val="00EC7385"/>
    <w:pPr>
      <w:shd w:val="clear" w:color="auto" w:fill="FFFFFF"/>
      <w:autoSpaceDE/>
      <w:autoSpaceDN/>
      <w:adjustRightInd/>
      <w:spacing w:after="120" w:line="240" w:lineRule="atLeast"/>
      <w:ind w:firstLine="0"/>
      <w:jc w:val="left"/>
    </w:pPr>
    <w:rPr>
      <w:rFonts w:ascii="Times New Roman" w:hAnsi="Times New Roman" w:cs="Times New Roman"/>
      <w:b/>
      <w:w w:val="70"/>
      <w:sz w:val="34"/>
      <w:szCs w:val="20"/>
      <w:lang w:val="en-US" w:eastAsia="en-US"/>
    </w:rPr>
  </w:style>
  <w:style w:type="paragraph" w:customStyle="1" w:styleId="102">
    <w:name w:val="Основной текст (10)"/>
    <w:basedOn w:val="a0"/>
    <w:link w:val="101"/>
    <w:rsid w:val="00EC7385"/>
    <w:pPr>
      <w:shd w:val="clear" w:color="auto" w:fill="FFFFFF"/>
      <w:autoSpaceDE/>
      <w:autoSpaceDN/>
      <w:adjustRightInd/>
      <w:spacing w:before="300" w:line="240" w:lineRule="atLeast"/>
      <w:ind w:firstLine="0"/>
      <w:jc w:val="left"/>
    </w:pPr>
    <w:rPr>
      <w:rFonts w:ascii="Microsoft Sans Serif" w:hAnsi="Microsoft Sans Serif" w:cs="Times New Roman"/>
      <w:sz w:val="13"/>
      <w:szCs w:val="20"/>
    </w:rPr>
  </w:style>
  <w:style w:type="paragraph" w:customStyle="1" w:styleId="82">
    <w:name w:val="Заголовок №8"/>
    <w:basedOn w:val="a0"/>
    <w:link w:val="81"/>
    <w:rsid w:val="00EC7385"/>
    <w:pPr>
      <w:shd w:val="clear" w:color="auto" w:fill="FFFFFF"/>
      <w:autoSpaceDE/>
      <w:autoSpaceDN/>
      <w:adjustRightInd/>
      <w:spacing w:after="780" w:line="240" w:lineRule="atLeast"/>
      <w:ind w:firstLine="0"/>
      <w:outlineLvl w:val="7"/>
    </w:pPr>
    <w:rPr>
      <w:rFonts w:ascii="Times New Roman" w:hAnsi="Times New Roman" w:cs="Times New Roman"/>
      <w:sz w:val="26"/>
      <w:szCs w:val="20"/>
    </w:rPr>
  </w:style>
  <w:style w:type="paragraph" w:customStyle="1" w:styleId="28">
    <w:name w:val="Оглавление (2)"/>
    <w:basedOn w:val="a0"/>
    <w:link w:val="27"/>
    <w:rsid w:val="00EC7385"/>
    <w:pPr>
      <w:shd w:val="clear" w:color="auto" w:fill="FFFFFF"/>
      <w:autoSpaceDE/>
      <w:autoSpaceDN/>
      <w:adjustRightInd/>
      <w:spacing w:line="528" w:lineRule="exact"/>
      <w:ind w:firstLine="0"/>
    </w:pPr>
    <w:rPr>
      <w:rFonts w:ascii="Times New Roman" w:hAnsi="Times New Roman" w:cs="Times New Roman"/>
      <w:b/>
      <w:szCs w:val="20"/>
    </w:rPr>
  </w:style>
  <w:style w:type="paragraph" w:customStyle="1" w:styleId="34">
    <w:name w:val="Оглавление (3)"/>
    <w:basedOn w:val="a0"/>
    <w:link w:val="33"/>
    <w:rsid w:val="00EC7385"/>
    <w:pPr>
      <w:shd w:val="clear" w:color="auto" w:fill="FFFFFF"/>
      <w:autoSpaceDE/>
      <w:autoSpaceDN/>
      <w:adjustRightInd/>
      <w:spacing w:line="528" w:lineRule="exact"/>
      <w:ind w:firstLine="0"/>
    </w:pPr>
    <w:rPr>
      <w:rFonts w:ascii="Times New Roman" w:hAnsi="Times New Roman" w:cs="Times New Roman"/>
      <w:b/>
      <w:w w:val="70"/>
      <w:sz w:val="34"/>
      <w:szCs w:val="20"/>
    </w:rPr>
  </w:style>
  <w:style w:type="paragraph" w:styleId="84">
    <w:name w:val="toc 8"/>
    <w:basedOn w:val="a0"/>
    <w:link w:val="83"/>
    <w:autoRedefine/>
    <w:uiPriority w:val="39"/>
    <w:rsid w:val="00EC7385"/>
    <w:pPr>
      <w:shd w:val="clear" w:color="auto" w:fill="FFFFFF"/>
      <w:autoSpaceDE/>
      <w:autoSpaceDN/>
      <w:adjustRightInd/>
      <w:spacing w:line="504" w:lineRule="exact"/>
      <w:ind w:hanging="700"/>
    </w:pPr>
    <w:rPr>
      <w:rFonts w:ascii="Times New Roman" w:hAnsi="Times New Roman" w:cs="Times New Roman"/>
      <w:sz w:val="26"/>
      <w:szCs w:val="20"/>
    </w:rPr>
  </w:style>
  <w:style w:type="paragraph" w:customStyle="1" w:styleId="62">
    <w:name w:val="Заголовок №6"/>
    <w:basedOn w:val="a0"/>
    <w:link w:val="61"/>
    <w:rsid w:val="00EC7385"/>
    <w:pPr>
      <w:shd w:val="clear" w:color="auto" w:fill="FFFFFF"/>
      <w:autoSpaceDE/>
      <w:autoSpaceDN/>
      <w:adjustRightInd/>
      <w:spacing w:line="533" w:lineRule="exact"/>
      <w:ind w:firstLine="0"/>
      <w:outlineLvl w:val="5"/>
    </w:pPr>
    <w:rPr>
      <w:rFonts w:ascii="Times New Roman" w:hAnsi="Times New Roman" w:cs="Times New Roman"/>
      <w:b/>
      <w:sz w:val="28"/>
      <w:szCs w:val="20"/>
      <w:lang w:val="en-US" w:eastAsia="en-US"/>
    </w:rPr>
  </w:style>
  <w:style w:type="paragraph" w:customStyle="1" w:styleId="121">
    <w:name w:val="Основной текст (12)"/>
    <w:basedOn w:val="a0"/>
    <w:link w:val="120"/>
    <w:rsid w:val="00EC7385"/>
    <w:pPr>
      <w:shd w:val="clear" w:color="auto" w:fill="FFFFFF"/>
      <w:autoSpaceDE/>
      <w:autoSpaceDN/>
      <w:adjustRightInd/>
      <w:spacing w:line="528" w:lineRule="exact"/>
      <w:ind w:firstLine="0"/>
    </w:pPr>
    <w:rPr>
      <w:rFonts w:ascii="Times New Roman" w:hAnsi="Times New Roman" w:cs="Times New Roman"/>
      <w:b/>
      <w:sz w:val="26"/>
      <w:szCs w:val="20"/>
      <w:lang w:val="en-US" w:eastAsia="en-US"/>
    </w:rPr>
  </w:style>
  <w:style w:type="paragraph" w:customStyle="1" w:styleId="130">
    <w:name w:val="Основной текст (13)"/>
    <w:basedOn w:val="a0"/>
    <w:link w:val="13"/>
    <w:rsid w:val="00EC7385"/>
    <w:pPr>
      <w:shd w:val="clear" w:color="auto" w:fill="FFFFFF"/>
      <w:autoSpaceDE/>
      <w:autoSpaceDN/>
      <w:adjustRightInd/>
      <w:spacing w:line="528" w:lineRule="exact"/>
      <w:ind w:firstLine="0"/>
      <w:jc w:val="left"/>
    </w:pPr>
    <w:rPr>
      <w:rFonts w:ascii="Times New Roman" w:hAnsi="Times New Roman" w:cs="Times New Roman"/>
      <w:sz w:val="26"/>
      <w:szCs w:val="20"/>
    </w:rPr>
  </w:style>
  <w:style w:type="paragraph" w:customStyle="1" w:styleId="140">
    <w:name w:val="Основной текст (14)"/>
    <w:basedOn w:val="a0"/>
    <w:link w:val="14"/>
    <w:rsid w:val="00EC7385"/>
    <w:pPr>
      <w:shd w:val="clear" w:color="auto" w:fill="FFFFFF"/>
      <w:autoSpaceDE/>
      <w:autoSpaceDN/>
      <w:adjustRightInd/>
      <w:spacing w:line="528" w:lineRule="exact"/>
      <w:ind w:firstLine="0"/>
    </w:pPr>
    <w:rPr>
      <w:rFonts w:ascii="Cambria" w:hAnsi="Cambria" w:cs="Times New Roman"/>
      <w:b/>
      <w:spacing w:val="20"/>
      <w:sz w:val="26"/>
      <w:szCs w:val="20"/>
    </w:rPr>
  </w:style>
  <w:style w:type="paragraph" w:customStyle="1" w:styleId="150">
    <w:name w:val="Основной текст (15)"/>
    <w:basedOn w:val="a0"/>
    <w:link w:val="15"/>
    <w:rsid w:val="00EC7385"/>
    <w:pPr>
      <w:shd w:val="clear" w:color="auto" w:fill="FFFFFF"/>
      <w:autoSpaceDE/>
      <w:autoSpaceDN/>
      <w:adjustRightInd/>
      <w:spacing w:line="528" w:lineRule="exact"/>
      <w:ind w:firstLine="0"/>
    </w:pPr>
    <w:rPr>
      <w:rFonts w:ascii="Franklin Gothic Medium" w:hAnsi="Franklin Gothic Medium" w:cs="Times New Roman"/>
      <w:spacing w:val="-20"/>
      <w:sz w:val="32"/>
      <w:szCs w:val="20"/>
    </w:rPr>
  </w:style>
  <w:style w:type="paragraph" w:customStyle="1" w:styleId="740">
    <w:name w:val="Заголовок №7 (4)"/>
    <w:basedOn w:val="a0"/>
    <w:link w:val="74"/>
    <w:rsid w:val="00EC7385"/>
    <w:pPr>
      <w:shd w:val="clear" w:color="auto" w:fill="FFFFFF"/>
      <w:autoSpaceDE/>
      <w:autoSpaceDN/>
      <w:adjustRightInd/>
      <w:spacing w:after="780" w:line="240" w:lineRule="atLeast"/>
      <w:ind w:firstLine="0"/>
      <w:outlineLvl w:val="6"/>
    </w:pPr>
    <w:rPr>
      <w:rFonts w:ascii="Times New Roman" w:hAnsi="Times New Roman" w:cs="Times New Roman"/>
      <w:b/>
      <w:szCs w:val="20"/>
    </w:rPr>
  </w:style>
  <w:style w:type="paragraph" w:customStyle="1" w:styleId="43">
    <w:name w:val="Оглавление (4)"/>
    <w:basedOn w:val="a0"/>
    <w:link w:val="42"/>
    <w:rsid w:val="00EC7385"/>
    <w:pPr>
      <w:shd w:val="clear" w:color="auto" w:fill="FFFFFF"/>
      <w:autoSpaceDE/>
      <w:autoSpaceDN/>
      <w:adjustRightInd/>
      <w:spacing w:after="240" w:line="240" w:lineRule="atLeast"/>
      <w:ind w:firstLine="0"/>
    </w:pPr>
    <w:rPr>
      <w:rFonts w:ascii="Impact" w:hAnsi="Impact" w:cs="Times New Roman"/>
      <w:sz w:val="26"/>
      <w:szCs w:val="20"/>
    </w:rPr>
  </w:style>
  <w:style w:type="paragraph" w:customStyle="1" w:styleId="52">
    <w:name w:val="Оглавление (5)"/>
    <w:basedOn w:val="a0"/>
    <w:link w:val="51"/>
    <w:rsid w:val="00EC7385"/>
    <w:pPr>
      <w:shd w:val="clear" w:color="auto" w:fill="FFFFFF"/>
      <w:autoSpaceDE/>
      <w:autoSpaceDN/>
      <w:adjustRightInd/>
      <w:spacing w:before="240" w:line="475" w:lineRule="exact"/>
      <w:ind w:firstLine="0"/>
    </w:pPr>
    <w:rPr>
      <w:rFonts w:ascii="Cambria" w:hAnsi="Cambria" w:cs="Times New Roman"/>
      <w:b/>
      <w:spacing w:val="20"/>
      <w:sz w:val="26"/>
      <w:szCs w:val="20"/>
    </w:rPr>
  </w:style>
  <w:style w:type="paragraph" w:customStyle="1" w:styleId="160">
    <w:name w:val="Основной текст (16)"/>
    <w:basedOn w:val="a0"/>
    <w:link w:val="16"/>
    <w:rsid w:val="00EC7385"/>
    <w:pPr>
      <w:shd w:val="clear" w:color="auto" w:fill="FFFFFF"/>
      <w:autoSpaceDE/>
      <w:autoSpaceDN/>
      <w:adjustRightInd/>
      <w:spacing w:line="504" w:lineRule="exact"/>
      <w:ind w:firstLine="0"/>
      <w:jc w:val="left"/>
    </w:pPr>
    <w:rPr>
      <w:rFonts w:ascii="Times New Roman" w:hAnsi="Times New Roman" w:cs="Times New Roman"/>
      <w:b/>
      <w:spacing w:val="30"/>
      <w:sz w:val="21"/>
      <w:szCs w:val="20"/>
    </w:rPr>
  </w:style>
  <w:style w:type="paragraph" w:customStyle="1" w:styleId="170">
    <w:name w:val="Основной текст (17)"/>
    <w:basedOn w:val="a0"/>
    <w:link w:val="17"/>
    <w:rsid w:val="00EC7385"/>
    <w:pPr>
      <w:shd w:val="clear" w:color="auto" w:fill="FFFFFF"/>
      <w:autoSpaceDE/>
      <w:autoSpaceDN/>
      <w:adjustRightInd/>
      <w:spacing w:line="538" w:lineRule="exact"/>
      <w:ind w:hanging="700"/>
      <w:jc w:val="left"/>
    </w:pPr>
    <w:rPr>
      <w:rFonts w:ascii="Times New Roman" w:hAnsi="Times New Roman" w:cs="Times New Roman"/>
      <w:b/>
      <w:sz w:val="28"/>
      <w:szCs w:val="20"/>
      <w:lang w:val="en-US" w:eastAsia="en-US"/>
    </w:rPr>
  </w:style>
  <w:style w:type="paragraph" w:customStyle="1" w:styleId="750">
    <w:name w:val="Заголовок №7 (5)"/>
    <w:basedOn w:val="a0"/>
    <w:link w:val="75"/>
    <w:rsid w:val="00EC7385"/>
    <w:pPr>
      <w:shd w:val="clear" w:color="auto" w:fill="FFFFFF"/>
      <w:autoSpaceDE/>
      <w:autoSpaceDN/>
      <w:adjustRightInd/>
      <w:spacing w:after="960" w:line="240" w:lineRule="atLeast"/>
      <w:ind w:firstLine="740"/>
      <w:jc w:val="left"/>
      <w:outlineLvl w:val="6"/>
    </w:pPr>
    <w:rPr>
      <w:rFonts w:ascii="Times New Roman" w:hAnsi="Times New Roman" w:cs="Times New Roman"/>
      <w:sz w:val="26"/>
      <w:szCs w:val="20"/>
    </w:rPr>
  </w:style>
  <w:style w:type="paragraph" w:customStyle="1" w:styleId="64">
    <w:name w:val="Оглавление (6)"/>
    <w:basedOn w:val="a0"/>
    <w:link w:val="63"/>
    <w:rsid w:val="00EC7385"/>
    <w:pPr>
      <w:shd w:val="clear" w:color="auto" w:fill="FFFFFF"/>
      <w:autoSpaceDE/>
      <w:autoSpaceDN/>
      <w:adjustRightInd/>
      <w:spacing w:line="504" w:lineRule="exact"/>
      <w:ind w:firstLine="0"/>
      <w:jc w:val="left"/>
    </w:pPr>
    <w:rPr>
      <w:rFonts w:ascii="Impact" w:hAnsi="Impact" w:cs="Times New Roman"/>
      <w:spacing w:val="30"/>
      <w:szCs w:val="20"/>
    </w:rPr>
  </w:style>
  <w:style w:type="paragraph" w:customStyle="1" w:styleId="77">
    <w:name w:val="Оглавление (7)"/>
    <w:basedOn w:val="a0"/>
    <w:link w:val="76"/>
    <w:rsid w:val="00EC7385"/>
    <w:pPr>
      <w:shd w:val="clear" w:color="auto" w:fill="FFFFFF"/>
      <w:autoSpaceDE/>
      <w:autoSpaceDN/>
      <w:adjustRightInd/>
      <w:spacing w:line="533" w:lineRule="exact"/>
      <w:ind w:firstLine="0"/>
    </w:pPr>
    <w:rPr>
      <w:rFonts w:ascii="Impact" w:hAnsi="Impact" w:cs="Times New Roman"/>
      <w:sz w:val="26"/>
      <w:szCs w:val="20"/>
    </w:rPr>
  </w:style>
  <w:style w:type="paragraph" w:customStyle="1" w:styleId="86">
    <w:name w:val="Оглавление (8)"/>
    <w:basedOn w:val="a0"/>
    <w:link w:val="85"/>
    <w:rsid w:val="00EC7385"/>
    <w:pPr>
      <w:shd w:val="clear" w:color="auto" w:fill="FFFFFF"/>
      <w:autoSpaceDE/>
      <w:autoSpaceDN/>
      <w:adjustRightInd/>
      <w:spacing w:line="504" w:lineRule="exact"/>
      <w:ind w:firstLine="0"/>
    </w:pPr>
    <w:rPr>
      <w:rFonts w:ascii="Times New Roman" w:hAnsi="Times New Roman" w:cs="Times New Roman"/>
      <w:sz w:val="32"/>
      <w:szCs w:val="20"/>
    </w:rPr>
  </w:style>
  <w:style w:type="paragraph" w:customStyle="1" w:styleId="821">
    <w:name w:val="Заголовок №8 (2)"/>
    <w:basedOn w:val="a0"/>
    <w:link w:val="820"/>
    <w:rsid w:val="00EC7385"/>
    <w:pPr>
      <w:shd w:val="clear" w:color="auto" w:fill="FFFFFF"/>
      <w:autoSpaceDE/>
      <w:autoSpaceDN/>
      <w:adjustRightInd/>
      <w:spacing w:before="360" w:after="360" w:line="240" w:lineRule="atLeast"/>
      <w:ind w:hanging="720"/>
      <w:jc w:val="left"/>
      <w:outlineLvl w:val="7"/>
    </w:pPr>
    <w:rPr>
      <w:rFonts w:ascii="Times New Roman" w:hAnsi="Times New Roman" w:cs="Times New Roman"/>
      <w:sz w:val="32"/>
      <w:szCs w:val="20"/>
    </w:rPr>
  </w:style>
  <w:style w:type="paragraph" w:customStyle="1" w:styleId="190">
    <w:name w:val="Основной текст (19)"/>
    <w:basedOn w:val="a0"/>
    <w:link w:val="19"/>
    <w:rsid w:val="00EC7385"/>
    <w:pPr>
      <w:shd w:val="clear" w:color="auto" w:fill="FFFFFF"/>
      <w:autoSpaceDE/>
      <w:autoSpaceDN/>
      <w:adjustRightInd/>
      <w:spacing w:line="514" w:lineRule="exact"/>
      <w:ind w:firstLine="0"/>
      <w:jc w:val="left"/>
    </w:pPr>
    <w:rPr>
      <w:rFonts w:ascii="Times New Roman" w:hAnsi="Times New Roman" w:cs="Times New Roman"/>
      <w:b/>
      <w:i/>
      <w:spacing w:val="30"/>
      <w:sz w:val="22"/>
      <w:szCs w:val="20"/>
    </w:rPr>
  </w:style>
  <w:style w:type="paragraph" w:customStyle="1" w:styleId="92">
    <w:name w:val="Оглавление (9)"/>
    <w:basedOn w:val="a0"/>
    <w:link w:val="91"/>
    <w:rsid w:val="00EC7385"/>
    <w:pPr>
      <w:shd w:val="clear" w:color="auto" w:fill="FFFFFF"/>
      <w:autoSpaceDE/>
      <w:autoSpaceDN/>
      <w:adjustRightInd/>
      <w:spacing w:after="420" w:line="240" w:lineRule="atLeast"/>
      <w:ind w:firstLine="0"/>
    </w:pPr>
    <w:rPr>
      <w:rFonts w:ascii="Times New Roman" w:hAnsi="Times New Roman" w:cs="Times New Roman"/>
      <w:b/>
      <w:szCs w:val="20"/>
    </w:rPr>
  </w:style>
  <w:style w:type="paragraph" w:customStyle="1" w:styleId="104">
    <w:name w:val="Оглавление (10)"/>
    <w:basedOn w:val="a0"/>
    <w:link w:val="103"/>
    <w:rsid w:val="00EC7385"/>
    <w:pPr>
      <w:shd w:val="clear" w:color="auto" w:fill="FFFFFF"/>
      <w:autoSpaceDE/>
      <w:autoSpaceDN/>
      <w:adjustRightInd/>
      <w:spacing w:after="360" w:line="240" w:lineRule="atLeast"/>
      <w:ind w:firstLine="0"/>
    </w:pPr>
    <w:rPr>
      <w:rFonts w:ascii="Impact" w:hAnsi="Impact" w:cs="Times New Roman"/>
      <w:sz w:val="26"/>
      <w:szCs w:val="20"/>
    </w:rPr>
  </w:style>
  <w:style w:type="paragraph" w:customStyle="1" w:styleId="761">
    <w:name w:val="Заголовок №7 (6)"/>
    <w:basedOn w:val="a0"/>
    <w:link w:val="760"/>
    <w:rsid w:val="00EC7385"/>
    <w:pPr>
      <w:shd w:val="clear" w:color="auto" w:fill="FFFFFF"/>
      <w:autoSpaceDE/>
      <w:autoSpaceDN/>
      <w:adjustRightInd/>
      <w:spacing w:before="420" w:after="300" w:line="240" w:lineRule="atLeast"/>
      <w:ind w:firstLine="0"/>
      <w:outlineLvl w:val="6"/>
    </w:pPr>
    <w:rPr>
      <w:rFonts w:ascii="Cambria" w:hAnsi="Cambria" w:cs="Times New Roman"/>
      <w:w w:val="150"/>
      <w:sz w:val="26"/>
      <w:szCs w:val="20"/>
    </w:rPr>
  </w:style>
  <w:style w:type="paragraph" w:customStyle="1" w:styleId="621">
    <w:name w:val="Заголовок №6 (2)"/>
    <w:basedOn w:val="a0"/>
    <w:link w:val="620"/>
    <w:rsid w:val="00EC7385"/>
    <w:pPr>
      <w:shd w:val="clear" w:color="auto" w:fill="FFFFFF"/>
      <w:autoSpaceDE/>
      <w:autoSpaceDN/>
      <w:adjustRightInd/>
      <w:spacing w:before="300" w:after="300" w:line="240" w:lineRule="atLeast"/>
      <w:ind w:firstLine="0"/>
      <w:outlineLvl w:val="5"/>
    </w:pPr>
    <w:rPr>
      <w:rFonts w:ascii="Times New Roman" w:hAnsi="Times New Roman" w:cs="Times New Roman"/>
      <w:sz w:val="26"/>
      <w:szCs w:val="20"/>
      <w:lang w:val="en-US" w:eastAsia="en-US"/>
    </w:rPr>
  </w:style>
  <w:style w:type="paragraph" w:customStyle="1" w:styleId="201">
    <w:name w:val="Основной текст (20)"/>
    <w:basedOn w:val="a0"/>
    <w:link w:val="200"/>
    <w:rsid w:val="00EC7385"/>
    <w:pPr>
      <w:shd w:val="clear" w:color="auto" w:fill="FFFFFF"/>
      <w:autoSpaceDE/>
      <w:autoSpaceDN/>
      <w:adjustRightInd/>
      <w:spacing w:after="120" w:line="240" w:lineRule="atLeast"/>
      <w:ind w:firstLine="0"/>
      <w:jc w:val="left"/>
    </w:pPr>
    <w:rPr>
      <w:rFonts w:ascii="Times New Roman" w:hAnsi="Times New Roman" w:cs="Times New Roman"/>
      <w:sz w:val="11"/>
      <w:szCs w:val="20"/>
    </w:rPr>
  </w:style>
  <w:style w:type="paragraph" w:customStyle="1" w:styleId="212">
    <w:name w:val="Основной текст (21)"/>
    <w:basedOn w:val="a0"/>
    <w:link w:val="211"/>
    <w:rsid w:val="00EC7385"/>
    <w:pPr>
      <w:shd w:val="clear" w:color="auto" w:fill="FFFFFF"/>
      <w:autoSpaceDE/>
      <w:autoSpaceDN/>
      <w:adjustRightInd/>
      <w:spacing w:line="629" w:lineRule="exact"/>
      <w:ind w:firstLine="0"/>
      <w:jc w:val="left"/>
    </w:pPr>
    <w:rPr>
      <w:rFonts w:ascii="Times New Roman" w:hAnsi="Times New Roman" w:cs="Times New Roman"/>
      <w:i/>
      <w:spacing w:val="30"/>
      <w:sz w:val="28"/>
      <w:szCs w:val="20"/>
    </w:rPr>
  </w:style>
  <w:style w:type="paragraph" w:customStyle="1" w:styleId="54">
    <w:name w:val="Заголовок №5"/>
    <w:basedOn w:val="a0"/>
    <w:link w:val="53"/>
    <w:rsid w:val="00EC7385"/>
    <w:pPr>
      <w:shd w:val="clear" w:color="auto" w:fill="FFFFFF"/>
      <w:autoSpaceDE/>
      <w:autoSpaceDN/>
      <w:adjustRightInd/>
      <w:spacing w:before="360" w:after="360" w:line="240" w:lineRule="atLeast"/>
      <w:ind w:firstLine="0"/>
      <w:outlineLvl w:val="4"/>
    </w:pPr>
    <w:rPr>
      <w:rFonts w:ascii="Times New Roman" w:hAnsi="Times New Roman" w:cs="Times New Roman"/>
      <w:b/>
      <w:spacing w:val="30"/>
      <w:szCs w:val="20"/>
    </w:rPr>
  </w:style>
  <w:style w:type="paragraph" w:customStyle="1" w:styleId="116">
    <w:name w:val="Оглавление (11)"/>
    <w:basedOn w:val="a0"/>
    <w:link w:val="115"/>
    <w:rsid w:val="00EC7385"/>
    <w:pPr>
      <w:shd w:val="clear" w:color="auto" w:fill="FFFFFF"/>
      <w:autoSpaceDE/>
      <w:autoSpaceDN/>
      <w:adjustRightInd/>
      <w:spacing w:before="240" w:line="528" w:lineRule="exact"/>
      <w:ind w:firstLine="0"/>
    </w:pPr>
    <w:rPr>
      <w:rFonts w:ascii="Times New Roman" w:hAnsi="Times New Roman" w:cs="Times New Roman"/>
      <w:b/>
      <w:sz w:val="28"/>
      <w:szCs w:val="20"/>
    </w:rPr>
  </w:style>
  <w:style w:type="paragraph" w:customStyle="1" w:styleId="123">
    <w:name w:val="Оглавление (12)"/>
    <w:basedOn w:val="a0"/>
    <w:link w:val="122"/>
    <w:rsid w:val="00EC7385"/>
    <w:pPr>
      <w:shd w:val="clear" w:color="auto" w:fill="FFFFFF"/>
      <w:autoSpaceDE/>
      <w:autoSpaceDN/>
      <w:adjustRightInd/>
      <w:spacing w:after="360" w:line="240" w:lineRule="atLeast"/>
      <w:ind w:firstLine="0"/>
    </w:pPr>
    <w:rPr>
      <w:rFonts w:ascii="Times New Roman" w:hAnsi="Times New Roman" w:cs="Times New Roman"/>
      <w:w w:val="50"/>
      <w:sz w:val="30"/>
      <w:szCs w:val="20"/>
    </w:rPr>
  </w:style>
  <w:style w:type="paragraph" w:customStyle="1" w:styleId="36">
    <w:name w:val="Заголовок №3"/>
    <w:basedOn w:val="a0"/>
    <w:link w:val="35"/>
    <w:rsid w:val="00EC7385"/>
    <w:pPr>
      <w:shd w:val="clear" w:color="auto" w:fill="FFFFFF"/>
      <w:autoSpaceDE/>
      <w:autoSpaceDN/>
      <w:adjustRightInd/>
      <w:spacing w:before="360" w:after="360" w:line="240" w:lineRule="atLeast"/>
      <w:ind w:firstLine="0"/>
      <w:jc w:val="left"/>
      <w:outlineLvl w:val="2"/>
    </w:pPr>
    <w:rPr>
      <w:rFonts w:ascii="Times New Roman" w:hAnsi="Times New Roman" w:cs="Times New Roman"/>
      <w:sz w:val="26"/>
      <w:szCs w:val="20"/>
    </w:rPr>
  </w:style>
  <w:style w:type="paragraph" w:customStyle="1" w:styleId="1b">
    <w:name w:val="Заголовок №1"/>
    <w:basedOn w:val="a0"/>
    <w:link w:val="1a"/>
    <w:rsid w:val="00EC7385"/>
    <w:pPr>
      <w:shd w:val="clear" w:color="auto" w:fill="FFFFFF"/>
      <w:autoSpaceDE/>
      <w:autoSpaceDN/>
      <w:adjustRightInd/>
      <w:spacing w:after="360" w:line="240" w:lineRule="atLeast"/>
      <w:ind w:firstLine="0"/>
      <w:outlineLvl w:val="0"/>
    </w:pPr>
    <w:rPr>
      <w:rFonts w:ascii="Times New Roman" w:hAnsi="Times New Roman" w:cs="Times New Roman"/>
      <w:b/>
      <w:szCs w:val="20"/>
      <w:lang w:val="en-US" w:eastAsia="en-US"/>
    </w:rPr>
  </w:style>
  <w:style w:type="paragraph" w:customStyle="1" w:styleId="132">
    <w:name w:val="Оглавление (13)"/>
    <w:basedOn w:val="a0"/>
    <w:link w:val="131"/>
    <w:rsid w:val="00EC7385"/>
    <w:pPr>
      <w:shd w:val="clear" w:color="auto" w:fill="FFFFFF"/>
      <w:autoSpaceDE/>
      <w:autoSpaceDN/>
      <w:adjustRightInd/>
      <w:spacing w:after="420" w:line="240" w:lineRule="atLeast"/>
      <w:ind w:firstLine="0"/>
    </w:pPr>
    <w:rPr>
      <w:rFonts w:ascii="Impact" w:hAnsi="Impact" w:cs="Times New Roman"/>
      <w:sz w:val="34"/>
      <w:szCs w:val="20"/>
    </w:rPr>
  </w:style>
  <w:style w:type="paragraph" w:customStyle="1" w:styleId="222">
    <w:name w:val="Основной текст (22)"/>
    <w:basedOn w:val="a0"/>
    <w:link w:val="221"/>
    <w:rsid w:val="00EC7385"/>
    <w:pPr>
      <w:shd w:val="clear" w:color="auto" w:fill="FFFFFF"/>
      <w:autoSpaceDE/>
      <w:autoSpaceDN/>
      <w:adjustRightInd/>
      <w:spacing w:line="504" w:lineRule="exact"/>
      <w:ind w:firstLine="0"/>
      <w:jc w:val="left"/>
    </w:pPr>
    <w:rPr>
      <w:rFonts w:ascii="Times New Roman" w:hAnsi="Times New Roman" w:cs="Times New Roman"/>
      <w:b/>
      <w:spacing w:val="30"/>
      <w:sz w:val="32"/>
      <w:szCs w:val="20"/>
    </w:rPr>
  </w:style>
  <w:style w:type="paragraph" w:customStyle="1" w:styleId="2b">
    <w:name w:val="Заголовок №2"/>
    <w:basedOn w:val="a0"/>
    <w:link w:val="2a"/>
    <w:rsid w:val="00EC7385"/>
    <w:pPr>
      <w:shd w:val="clear" w:color="auto" w:fill="FFFFFF"/>
      <w:autoSpaceDE/>
      <w:autoSpaceDN/>
      <w:adjustRightInd/>
      <w:spacing w:before="240" w:after="240" w:line="240" w:lineRule="atLeast"/>
      <w:ind w:firstLine="0"/>
      <w:jc w:val="left"/>
      <w:outlineLvl w:val="1"/>
    </w:pPr>
    <w:rPr>
      <w:rFonts w:ascii="Times New Roman" w:hAnsi="Times New Roman" w:cs="Times New Roman"/>
      <w:i/>
      <w:spacing w:val="-20"/>
      <w:sz w:val="20"/>
      <w:szCs w:val="20"/>
    </w:rPr>
  </w:style>
  <w:style w:type="paragraph" w:customStyle="1" w:styleId="831">
    <w:name w:val="Заголовок №8 (3)"/>
    <w:basedOn w:val="a0"/>
    <w:link w:val="830"/>
    <w:rsid w:val="00EC7385"/>
    <w:pPr>
      <w:shd w:val="clear" w:color="auto" w:fill="FFFFFF"/>
      <w:autoSpaceDE/>
      <w:autoSpaceDN/>
      <w:adjustRightInd/>
      <w:spacing w:line="629" w:lineRule="exact"/>
      <w:ind w:firstLine="0"/>
      <w:jc w:val="left"/>
      <w:outlineLvl w:val="7"/>
    </w:pPr>
    <w:rPr>
      <w:rFonts w:ascii="Impact" w:hAnsi="Impact" w:cs="Times New Roman"/>
      <w:i/>
      <w:spacing w:val="20"/>
      <w:sz w:val="28"/>
      <w:szCs w:val="20"/>
    </w:rPr>
  </w:style>
  <w:style w:type="paragraph" w:customStyle="1" w:styleId="771">
    <w:name w:val="Заголовок №7 (7)"/>
    <w:basedOn w:val="a0"/>
    <w:link w:val="770"/>
    <w:rsid w:val="00EC7385"/>
    <w:pPr>
      <w:shd w:val="clear" w:color="auto" w:fill="FFFFFF"/>
      <w:autoSpaceDE/>
      <w:autoSpaceDN/>
      <w:adjustRightInd/>
      <w:spacing w:line="499" w:lineRule="exact"/>
      <w:ind w:firstLine="0"/>
      <w:outlineLvl w:val="6"/>
    </w:pPr>
    <w:rPr>
      <w:rFonts w:ascii="Impact" w:hAnsi="Impact" w:cs="Times New Roman"/>
      <w:spacing w:val="30"/>
      <w:sz w:val="26"/>
      <w:szCs w:val="20"/>
    </w:rPr>
  </w:style>
  <w:style w:type="paragraph" w:customStyle="1" w:styleId="232">
    <w:name w:val="Основной текст (23)"/>
    <w:basedOn w:val="a0"/>
    <w:link w:val="231"/>
    <w:rsid w:val="00EC7385"/>
    <w:pPr>
      <w:shd w:val="clear" w:color="auto" w:fill="FFFFFF"/>
      <w:autoSpaceDE/>
      <w:autoSpaceDN/>
      <w:adjustRightInd/>
      <w:spacing w:before="1200" w:line="240" w:lineRule="atLeast"/>
      <w:ind w:firstLine="0"/>
      <w:jc w:val="right"/>
    </w:pPr>
    <w:rPr>
      <w:rFonts w:ascii="Times New Roman" w:hAnsi="Times New Roman" w:cs="Times New Roman"/>
      <w:b/>
      <w:sz w:val="34"/>
      <w:szCs w:val="20"/>
    </w:rPr>
  </w:style>
  <w:style w:type="paragraph" w:customStyle="1" w:styleId="241">
    <w:name w:val="Основной текст (24)"/>
    <w:basedOn w:val="a0"/>
    <w:link w:val="240"/>
    <w:rsid w:val="00EC7385"/>
    <w:pPr>
      <w:shd w:val="clear" w:color="auto" w:fill="FFFFFF"/>
      <w:autoSpaceDE/>
      <w:autoSpaceDN/>
      <w:adjustRightInd/>
      <w:spacing w:line="470" w:lineRule="exact"/>
      <w:ind w:firstLine="0"/>
      <w:jc w:val="left"/>
    </w:pPr>
    <w:rPr>
      <w:rFonts w:ascii="Times New Roman" w:hAnsi="Times New Roman" w:cs="Times New Roman"/>
      <w:b/>
      <w:sz w:val="26"/>
      <w:szCs w:val="20"/>
    </w:rPr>
  </w:style>
  <w:style w:type="paragraph" w:customStyle="1" w:styleId="251">
    <w:name w:val="Основной текст (25)"/>
    <w:basedOn w:val="a0"/>
    <w:link w:val="250"/>
    <w:rsid w:val="00EC7385"/>
    <w:pPr>
      <w:shd w:val="clear" w:color="auto" w:fill="FFFFFF"/>
      <w:autoSpaceDE/>
      <w:autoSpaceDN/>
      <w:adjustRightInd/>
      <w:spacing w:line="466" w:lineRule="exact"/>
      <w:ind w:firstLine="0"/>
      <w:jc w:val="left"/>
    </w:pPr>
    <w:rPr>
      <w:rFonts w:ascii="Times New Roman" w:hAnsi="Times New Roman" w:cs="Times New Roman"/>
      <w:b/>
      <w:i/>
      <w:spacing w:val="30"/>
      <w:sz w:val="36"/>
      <w:szCs w:val="20"/>
      <w:lang w:val="en-US" w:eastAsia="en-US"/>
    </w:rPr>
  </w:style>
  <w:style w:type="paragraph" w:customStyle="1" w:styleId="780">
    <w:name w:val="Заголовок №7 (8)"/>
    <w:basedOn w:val="a0"/>
    <w:link w:val="78"/>
    <w:rsid w:val="00EC7385"/>
    <w:pPr>
      <w:shd w:val="clear" w:color="auto" w:fill="FFFFFF"/>
      <w:autoSpaceDE/>
      <w:autoSpaceDN/>
      <w:adjustRightInd/>
      <w:spacing w:after="360" w:line="240" w:lineRule="atLeast"/>
      <w:ind w:firstLine="0"/>
      <w:jc w:val="center"/>
      <w:outlineLvl w:val="6"/>
    </w:pPr>
    <w:rPr>
      <w:rFonts w:ascii="Times New Roman" w:hAnsi="Times New Roman" w:cs="Times New Roman"/>
      <w:b/>
      <w:sz w:val="34"/>
      <w:szCs w:val="20"/>
    </w:rPr>
  </w:style>
  <w:style w:type="paragraph" w:customStyle="1" w:styleId="aff">
    <w:name w:val="Подпись к таблице"/>
    <w:basedOn w:val="a0"/>
    <w:link w:val="afe"/>
    <w:rsid w:val="00EC7385"/>
    <w:pPr>
      <w:shd w:val="clear" w:color="auto" w:fill="FFFFFF"/>
      <w:autoSpaceDE/>
      <w:autoSpaceDN/>
      <w:adjustRightInd/>
      <w:spacing w:line="240" w:lineRule="atLeast"/>
      <w:ind w:firstLine="0"/>
      <w:jc w:val="left"/>
    </w:pPr>
    <w:rPr>
      <w:rFonts w:ascii="Times New Roman" w:hAnsi="Times New Roman" w:cs="Times New Roman"/>
      <w:sz w:val="26"/>
      <w:szCs w:val="20"/>
    </w:rPr>
  </w:style>
  <w:style w:type="character" w:customStyle="1" w:styleId="10pt1">
    <w:name w:val="Сноска + 10 pt1"/>
    <w:aliases w:val="Не полужирный51,Курсив119,Интервал 0 pt35"/>
    <w:rsid w:val="00564A96"/>
    <w:rPr>
      <w:rFonts w:ascii="Times New Roman" w:hAnsi="Times New Roman"/>
      <w:b/>
      <w:i/>
      <w:color w:val="000000"/>
      <w:spacing w:val="-10"/>
      <w:w w:val="100"/>
      <w:position w:val="0"/>
      <w:sz w:val="20"/>
      <w:u w:val="none"/>
      <w:lang w:val="ru-RU" w:eastAsia="ru-RU"/>
    </w:rPr>
  </w:style>
  <w:style w:type="character" w:customStyle="1" w:styleId="1010">
    <w:name w:val="Колонтитул + 101"/>
    <w:aliases w:val="5 pt27,Курсив118"/>
    <w:rsid w:val="00564A96"/>
    <w:rPr>
      <w:rFonts w:ascii="Cambria" w:hAnsi="Cambria"/>
      <w:b/>
      <w:i/>
      <w:color w:val="000000"/>
      <w:spacing w:val="0"/>
      <w:w w:val="100"/>
      <w:position w:val="0"/>
      <w:sz w:val="21"/>
      <w:u w:val="none"/>
      <w:lang w:val="en-US" w:eastAsia="en-US"/>
    </w:rPr>
  </w:style>
  <w:style w:type="character" w:customStyle="1" w:styleId="Consolas7">
    <w:name w:val="Колонтитул + Consolas7"/>
    <w:aliases w:val="49,5 pt26,Интервал -1 pt9"/>
    <w:rsid w:val="00564A96"/>
    <w:rPr>
      <w:rFonts w:ascii="Consolas" w:hAnsi="Consolas"/>
      <w:b/>
      <w:color w:val="000000"/>
      <w:spacing w:val="-20"/>
      <w:w w:val="100"/>
      <w:position w:val="0"/>
      <w:sz w:val="9"/>
      <w:u w:val="none"/>
      <w:lang w:val="en-US" w:eastAsia="en-US"/>
    </w:rPr>
  </w:style>
  <w:style w:type="character" w:customStyle="1" w:styleId="TimesNewRoman13">
    <w:name w:val="Колонтитул + Times New Roman13"/>
    <w:aliases w:val="Полужирный71"/>
    <w:rsid w:val="00564A96"/>
    <w:rPr>
      <w:rFonts w:ascii="Times New Roman" w:hAnsi="Times New Roman"/>
      <w:b/>
      <w:color w:val="000000"/>
      <w:spacing w:val="0"/>
      <w:w w:val="100"/>
      <w:position w:val="0"/>
      <w:sz w:val="14"/>
      <w:u w:val="none"/>
      <w:lang w:val="ru-RU" w:eastAsia="ru-RU"/>
    </w:rPr>
  </w:style>
  <w:style w:type="character" w:customStyle="1" w:styleId="7Candara3">
    <w:name w:val="Заголовок №7 + Candara3"/>
    <w:aliases w:val="16 pt11,Не полужирный50,Курсив117,Интервал 0 pt34,Масштаб 100%9"/>
    <w:rsid w:val="00564A96"/>
    <w:rPr>
      <w:rFonts w:ascii="Candara" w:hAnsi="Candara"/>
      <w:b/>
      <w:i/>
      <w:color w:val="000000"/>
      <w:spacing w:val="-10"/>
      <w:w w:val="100"/>
      <w:position w:val="0"/>
      <w:sz w:val="32"/>
      <w:u w:val="none"/>
      <w:shd w:val="clear" w:color="auto" w:fill="FFFFFF"/>
      <w:lang w:val="ru-RU" w:eastAsia="ru-RU"/>
    </w:rPr>
  </w:style>
  <w:style w:type="character" w:customStyle="1" w:styleId="7Candara2">
    <w:name w:val="Заголовок №7 + Candara2"/>
    <w:aliases w:val="16 pt10,Не полужирный49,Курсив116,Интервал -2 pt3,Масштаб 100%8"/>
    <w:rsid w:val="00564A96"/>
    <w:rPr>
      <w:rFonts w:ascii="Candara" w:hAnsi="Candara"/>
      <w:b/>
      <w:i/>
      <w:color w:val="000000"/>
      <w:spacing w:val="-40"/>
      <w:w w:val="100"/>
      <w:position w:val="0"/>
      <w:sz w:val="32"/>
      <w:u w:val="single"/>
      <w:shd w:val="clear" w:color="auto" w:fill="FFFFFF"/>
      <w:lang w:val="ru-RU" w:eastAsia="ru-RU"/>
    </w:rPr>
  </w:style>
  <w:style w:type="character" w:customStyle="1" w:styleId="3TimesNewRoman1">
    <w:name w:val="Основной текст (3) + Times New Roman1"/>
    <w:aliases w:val="17 pt3,Полужирный70,Не курсив3,Интервал 0 pt33,Масштаб 70%3"/>
    <w:rsid w:val="00564A96"/>
    <w:rPr>
      <w:rFonts w:ascii="Times New Roman" w:hAnsi="Times New Roman"/>
      <w:b/>
      <w:i/>
      <w:color w:val="000000"/>
      <w:spacing w:val="0"/>
      <w:w w:val="70"/>
      <w:position w:val="0"/>
      <w:sz w:val="34"/>
      <w:u w:val="none"/>
      <w:lang w:val="ru-RU" w:eastAsia="ru-RU"/>
    </w:rPr>
  </w:style>
  <w:style w:type="character" w:customStyle="1" w:styleId="2CourierNew1">
    <w:name w:val="Основной текст (2) + Courier New1"/>
    <w:aliases w:val="19 pt1,Полужирный69,Курсив115"/>
    <w:rsid w:val="00564A96"/>
    <w:rPr>
      <w:rFonts w:ascii="Courier New" w:hAnsi="Courier New"/>
      <w:b/>
      <w:i/>
      <w:color w:val="000000"/>
      <w:spacing w:val="0"/>
      <w:w w:val="100"/>
      <w:position w:val="0"/>
      <w:sz w:val="38"/>
      <w:u w:val="single"/>
      <w:shd w:val="clear" w:color="auto" w:fill="FFFFFF"/>
      <w:lang w:val="ru-RU" w:eastAsia="ru-RU"/>
    </w:rPr>
  </w:style>
  <w:style w:type="character" w:customStyle="1" w:styleId="214pt5">
    <w:name w:val="Основной текст (2) + 14 pt5"/>
    <w:aliases w:val="Полужирный68,Курсив114,Интервал -1 pt8"/>
    <w:rsid w:val="00564A96"/>
    <w:rPr>
      <w:rFonts w:ascii="Times New Roman" w:hAnsi="Times New Roman"/>
      <w:b/>
      <w:i/>
      <w:color w:val="000000"/>
      <w:spacing w:val="-30"/>
      <w:w w:val="100"/>
      <w:position w:val="0"/>
      <w:sz w:val="28"/>
      <w:u w:val="single"/>
      <w:shd w:val="clear" w:color="auto" w:fill="FFFFFF"/>
      <w:lang w:val="ru-RU" w:eastAsia="ru-RU"/>
    </w:rPr>
  </w:style>
  <w:style w:type="character" w:customStyle="1" w:styleId="TimesNewRoman12">
    <w:name w:val="Колонтитул + Times New Roman12"/>
    <w:aliases w:val="11 pt3"/>
    <w:rsid w:val="00564A96"/>
    <w:rPr>
      <w:rFonts w:ascii="Times New Roman" w:hAnsi="Times New Roman"/>
      <w:color w:val="000000"/>
      <w:spacing w:val="0"/>
      <w:w w:val="100"/>
      <w:position w:val="0"/>
      <w:sz w:val="22"/>
      <w:u w:val="none"/>
      <w:lang w:val="ru-RU" w:eastAsia="ru-RU"/>
    </w:rPr>
  </w:style>
  <w:style w:type="character" w:customStyle="1" w:styleId="TimesNewRoman11">
    <w:name w:val="Колонтитул + Times New Roman11"/>
    <w:aliases w:val="101,5 pt25,Полужирный67"/>
    <w:rsid w:val="00564A96"/>
    <w:rPr>
      <w:rFonts w:ascii="Times New Roman" w:hAnsi="Times New Roman"/>
      <w:b/>
      <w:color w:val="000000"/>
      <w:spacing w:val="0"/>
      <w:w w:val="100"/>
      <w:position w:val="0"/>
      <w:sz w:val="21"/>
      <w:u w:val="none"/>
      <w:lang w:val="ru-RU" w:eastAsia="ru-RU"/>
    </w:rPr>
  </w:style>
  <w:style w:type="character" w:customStyle="1" w:styleId="211pt15">
    <w:name w:val="Основной текст (2) + 11 pt15"/>
    <w:aliases w:val="Полужирный66,Курсив113"/>
    <w:rsid w:val="00564A96"/>
    <w:rPr>
      <w:rFonts w:ascii="Times New Roman" w:hAnsi="Times New Roman"/>
      <w:b/>
      <w:i/>
      <w:color w:val="000000"/>
      <w:spacing w:val="0"/>
      <w:w w:val="100"/>
      <w:position w:val="0"/>
      <w:sz w:val="22"/>
      <w:u w:val="none"/>
      <w:shd w:val="clear" w:color="auto" w:fill="FFFFFF"/>
      <w:lang w:val="ru-RU" w:eastAsia="ru-RU"/>
    </w:rPr>
  </w:style>
  <w:style w:type="character" w:customStyle="1" w:styleId="211pt14">
    <w:name w:val="Основной текст (2) + 11 pt14"/>
    <w:aliases w:val="Полужирный65,Курсив112,Интервал 1 pt47"/>
    <w:rsid w:val="00564A96"/>
    <w:rPr>
      <w:rFonts w:ascii="Times New Roman" w:hAnsi="Times New Roman"/>
      <w:b/>
      <w:i/>
      <w:color w:val="000000"/>
      <w:spacing w:val="20"/>
      <w:w w:val="100"/>
      <w:position w:val="0"/>
      <w:sz w:val="22"/>
      <w:u w:val="none"/>
      <w:shd w:val="clear" w:color="auto" w:fill="FFFFFF"/>
      <w:lang w:val="ru-RU" w:eastAsia="ru-RU"/>
    </w:rPr>
  </w:style>
  <w:style w:type="character" w:customStyle="1" w:styleId="Consolas6">
    <w:name w:val="Колонтитул + Consolas6"/>
    <w:aliases w:val="48,5 pt24,Интервал 2 pt11"/>
    <w:rsid w:val="00564A96"/>
    <w:rPr>
      <w:rFonts w:ascii="Consolas" w:hAnsi="Consolas"/>
      <w:b/>
      <w:color w:val="000000"/>
      <w:spacing w:val="40"/>
      <w:w w:val="100"/>
      <w:position w:val="0"/>
      <w:sz w:val="9"/>
      <w:u w:val="none"/>
      <w:lang w:val="en-US" w:eastAsia="en-US"/>
    </w:rPr>
  </w:style>
  <w:style w:type="character" w:customStyle="1" w:styleId="TimesNewRoman10">
    <w:name w:val="Колонтитул + Times New Roman10"/>
    <w:aliases w:val="Курсив111"/>
    <w:rsid w:val="00564A96"/>
    <w:rPr>
      <w:rFonts w:ascii="Times New Roman" w:hAnsi="Times New Roman"/>
      <w:i/>
      <w:color w:val="000000"/>
      <w:spacing w:val="0"/>
      <w:w w:val="100"/>
      <w:position w:val="0"/>
      <w:sz w:val="14"/>
      <w:u w:val="none"/>
      <w:lang w:val="ru-RU" w:eastAsia="ru-RU"/>
    </w:rPr>
  </w:style>
  <w:style w:type="character" w:customStyle="1" w:styleId="TimesNewRoman9">
    <w:name w:val="Колонтитул + Times New Roman9"/>
    <w:aliases w:val="13 pt5"/>
    <w:rsid w:val="00564A96"/>
    <w:rPr>
      <w:rFonts w:ascii="Times New Roman" w:hAnsi="Times New Roman"/>
      <w:color w:val="000000"/>
      <w:spacing w:val="0"/>
      <w:w w:val="100"/>
      <w:position w:val="0"/>
      <w:sz w:val="26"/>
      <w:u w:val="none"/>
      <w:lang w:val="ru-RU" w:eastAsia="ru-RU"/>
    </w:rPr>
  </w:style>
  <w:style w:type="character" w:customStyle="1" w:styleId="260">
    <w:name w:val="Основной текст (2) + Полужирный6"/>
    <w:aliases w:val="Интервал 0 pt32"/>
    <w:rsid w:val="00564A96"/>
    <w:rPr>
      <w:rFonts w:ascii="Times New Roman" w:hAnsi="Times New Roman"/>
      <w:b/>
      <w:color w:val="000000"/>
      <w:spacing w:val="-10"/>
      <w:w w:val="100"/>
      <w:position w:val="0"/>
      <w:sz w:val="26"/>
      <w:u w:val="none"/>
      <w:shd w:val="clear" w:color="auto" w:fill="FFFFFF"/>
      <w:lang w:val="en-US" w:eastAsia="en-US"/>
    </w:rPr>
  </w:style>
  <w:style w:type="character" w:customStyle="1" w:styleId="2SegoeUI1">
    <w:name w:val="Основной текст (2) + Segoe UI1"/>
    <w:aliases w:val="12 pt1,Полужирный64"/>
    <w:rsid w:val="00564A96"/>
    <w:rPr>
      <w:rFonts w:ascii="Segoe UI" w:hAnsi="Segoe UI"/>
      <w:b/>
      <w:color w:val="000000"/>
      <w:spacing w:val="0"/>
      <w:w w:val="100"/>
      <w:position w:val="0"/>
      <w:sz w:val="24"/>
      <w:u w:val="none"/>
      <w:shd w:val="clear" w:color="auto" w:fill="FFFFFF"/>
      <w:lang w:val="en-US" w:eastAsia="en-US"/>
    </w:rPr>
  </w:style>
  <w:style w:type="character" w:customStyle="1" w:styleId="212pt11">
    <w:name w:val="Основной текст (2) + 12 pt11"/>
    <w:aliases w:val="Полужирный63"/>
    <w:rsid w:val="00564A96"/>
    <w:rPr>
      <w:rFonts w:ascii="Times New Roman" w:hAnsi="Times New Roman"/>
      <w:b/>
      <w:color w:val="000000"/>
      <w:spacing w:val="0"/>
      <w:w w:val="100"/>
      <w:position w:val="0"/>
      <w:sz w:val="24"/>
      <w:u w:val="none"/>
      <w:shd w:val="clear" w:color="auto" w:fill="FFFFFF"/>
      <w:lang w:val="en-US" w:eastAsia="en-US"/>
    </w:rPr>
  </w:style>
  <w:style w:type="character" w:customStyle="1" w:styleId="211pt13">
    <w:name w:val="Основной текст (2) + 11 pt13"/>
    <w:aliases w:val="Полужирный62,Курсив110,Интервал 0 pt31"/>
    <w:rsid w:val="00564A96"/>
    <w:rPr>
      <w:rFonts w:ascii="Times New Roman" w:hAnsi="Times New Roman"/>
      <w:b/>
      <w:i/>
      <w:color w:val="000000"/>
      <w:spacing w:val="10"/>
      <w:w w:val="100"/>
      <w:position w:val="0"/>
      <w:sz w:val="22"/>
      <w:u w:val="none"/>
      <w:shd w:val="clear" w:color="auto" w:fill="FFFFFF"/>
      <w:lang w:val="ru-RU" w:eastAsia="ru-RU"/>
    </w:rPr>
  </w:style>
  <w:style w:type="character" w:customStyle="1" w:styleId="Georgia1">
    <w:name w:val="Колонтитул + Georgia1"/>
    <w:aliases w:val="10 pt1"/>
    <w:rsid w:val="00564A96"/>
    <w:rPr>
      <w:rFonts w:ascii="Georgia" w:hAnsi="Georgia"/>
      <w:color w:val="000000"/>
      <w:spacing w:val="0"/>
      <w:w w:val="100"/>
      <w:position w:val="0"/>
      <w:sz w:val="20"/>
      <w:u w:val="none"/>
      <w:lang w:val="ru-RU" w:eastAsia="ru-RU"/>
    </w:rPr>
  </w:style>
  <w:style w:type="character" w:customStyle="1" w:styleId="Consolas5">
    <w:name w:val="Колонтитул + Consolas5"/>
    <w:aliases w:val="47,5 pt23"/>
    <w:rsid w:val="00564A96"/>
    <w:rPr>
      <w:rFonts w:ascii="Consolas" w:hAnsi="Consolas"/>
      <w:b/>
      <w:color w:val="000000"/>
      <w:spacing w:val="0"/>
      <w:w w:val="100"/>
      <w:position w:val="0"/>
      <w:sz w:val="9"/>
      <w:u w:val="none"/>
      <w:lang w:val="ru-RU" w:eastAsia="ru-RU"/>
    </w:rPr>
  </w:style>
  <w:style w:type="character" w:customStyle="1" w:styleId="252">
    <w:name w:val="Основной текст (2) + Полужирный5"/>
    <w:aliases w:val="Малые прописные15"/>
    <w:rsid w:val="00564A96"/>
    <w:rPr>
      <w:rFonts w:ascii="Times New Roman" w:hAnsi="Times New Roman"/>
      <w:b/>
      <w:smallCaps/>
      <w:color w:val="000000"/>
      <w:spacing w:val="0"/>
      <w:w w:val="100"/>
      <w:position w:val="0"/>
      <w:sz w:val="26"/>
      <w:u w:val="none"/>
      <w:shd w:val="clear" w:color="auto" w:fill="FFFFFF"/>
      <w:lang w:val="ru-RU" w:eastAsia="ru-RU"/>
    </w:rPr>
  </w:style>
  <w:style w:type="character" w:customStyle="1" w:styleId="Tahoma1">
    <w:name w:val="Колонтитул + Tahoma1"/>
    <w:aliases w:val="63,5 pt22"/>
    <w:rsid w:val="00564A96"/>
    <w:rPr>
      <w:rFonts w:ascii="Tahoma" w:hAnsi="Tahoma"/>
      <w:color w:val="000000"/>
      <w:spacing w:val="0"/>
      <w:w w:val="100"/>
      <w:position w:val="0"/>
      <w:sz w:val="13"/>
      <w:u w:val="none"/>
      <w:lang w:val="ru-RU" w:eastAsia="ru-RU"/>
    </w:rPr>
  </w:style>
  <w:style w:type="character" w:customStyle="1" w:styleId="811pt1">
    <w:name w:val="Заголовок №8 + 11 pt1"/>
    <w:aliases w:val="Полужирный61,Курсив109,Интервал 1 pt46"/>
    <w:rsid w:val="00564A96"/>
    <w:rPr>
      <w:rFonts w:ascii="Times New Roman" w:hAnsi="Times New Roman"/>
      <w:b/>
      <w:i/>
      <w:color w:val="000000"/>
      <w:spacing w:val="30"/>
      <w:w w:val="100"/>
      <w:position w:val="0"/>
      <w:sz w:val="22"/>
      <w:u w:val="none"/>
      <w:shd w:val="clear" w:color="auto" w:fill="FFFFFF"/>
      <w:lang w:val="ru-RU" w:eastAsia="ru-RU"/>
    </w:rPr>
  </w:style>
  <w:style w:type="character" w:customStyle="1" w:styleId="1114pt5">
    <w:name w:val="Основной текст (11) + 14 pt5"/>
    <w:aliases w:val="Не полужирный48,Курсив108,Интервал 1 pt45"/>
    <w:rsid w:val="00564A96"/>
    <w:rPr>
      <w:rFonts w:ascii="Times New Roman" w:hAnsi="Times New Roman"/>
      <w:b/>
      <w:i/>
      <w:color w:val="000000"/>
      <w:spacing w:val="20"/>
      <w:w w:val="100"/>
      <w:position w:val="0"/>
      <w:sz w:val="28"/>
      <w:u w:val="none"/>
      <w:lang w:val="ru-RU" w:eastAsia="ru-RU"/>
    </w:rPr>
  </w:style>
  <w:style w:type="character" w:customStyle="1" w:styleId="11Candara3">
    <w:name w:val="Основной текст (11) + Candara3"/>
    <w:aliases w:val="16 pt9,Не полужирный47,Курсив107"/>
    <w:rsid w:val="00564A96"/>
    <w:rPr>
      <w:rFonts w:ascii="Candara" w:hAnsi="Candara"/>
      <w:b/>
      <w:i/>
      <w:color w:val="000000"/>
      <w:spacing w:val="0"/>
      <w:w w:val="100"/>
      <w:position w:val="0"/>
      <w:sz w:val="32"/>
      <w:u w:val="none"/>
      <w:lang w:val="ru-RU" w:eastAsia="ru-RU"/>
    </w:rPr>
  </w:style>
  <w:style w:type="character" w:customStyle="1" w:styleId="1117pt1">
    <w:name w:val="Основной текст (11) + 17 pt1"/>
    <w:aliases w:val="Масштаб 70%2"/>
    <w:rsid w:val="00564A96"/>
    <w:rPr>
      <w:rFonts w:ascii="Times New Roman" w:hAnsi="Times New Roman"/>
      <w:b/>
      <w:color w:val="000000"/>
      <w:spacing w:val="0"/>
      <w:w w:val="70"/>
      <w:position w:val="0"/>
      <w:sz w:val="34"/>
      <w:u w:val="none"/>
      <w:lang w:val="ru-RU" w:eastAsia="ru-RU"/>
    </w:rPr>
  </w:style>
  <w:style w:type="character" w:customStyle="1" w:styleId="214pt50">
    <w:name w:val="Оглавление (2) + 14 pt5"/>
    <w:aliases w:val="Не полужирный46,Курсив106,Интервал 1 pt44"/>
    <w:rsid w:val="00564A96"/>
    <w:rPr>
      <w:rFonts w:ascii="Times New Roman" w:hAnsi="Times New Roman"/>
      <w:b/>
      <w:i/>
      <w:color w:val="000000"/>
      <w:spacing w:val="20"/>
      <w:w w:val="100"/>
      <w:position w:val="0"/>
      <w:sz w:val="28"/>
      <w:u w:val="none"/>
      <w:shd w:val="clear" w:color="auto" w:fill="FFFFFF"/>
      <w:lang w:val="ru-RU" w:eastAsia="ru-RU"/>
    </w:rPr>
  </w:style>
  <w:style w:type="character" w:customStyle="1" w:styleId="3Candara1">
    <w:name w:val="Оглавление (3) + Candara1"/>
    <w:aliases w:val="16 pt8,Не полужирный45,Курсив105,Масштаб 100%7"/>
    <w:rsid w:val="00564A96"/>
    <w:rPr>
      <w:rFonts w:ascii="Candara" w:hAnsi="Candara"/>
      <w:b/>
      <w:i/>
      <w:color w:val="000000"/>
      <w:spacing w:val="0"/>
      <w:w w:val="100"/>
      <w:position w:val="0"/>
      <w:sz w:val="32"/>
      <w:u w:val="none"/>
      <w:shd w:val="clear" w:color="auto" w:fill="FFFFFF"/>
      <w:lang w:val="ru-RU" w:eastAsia="ru-RU"/>
    </w:rPr>
  </w:style>
  <w:style w:type="character" w:customStyle="1" w:styleId="11pt3">
    <w:name w:val="Оглавление + 11 pt3"/>
    <w:aliases w:val="Полужирный60,Курсив104,Интервал 1 pt43"/>
    <w:rsid w:val="00564A96"/>
    <w:rPr>
      <w:rFonts w:ascii="Times New Roman" w:hAnsi="Times New Roman"/>
      <w:b/>
      <w:i/>
      <w:color w:val="000000"/>
      <w:spacing w:val="30"/>
      <w:w w:val="100"/>
      <w:position w:val="0"/>
      <w:sz w:val="22"/>
      <w:u w:val="none"/>
      <w:shd w:val="clear" w:color="auto" w:fill="FFFFFF"/>
      <w:lang w:val="ru-RU" w:eastAsia="ru-RU"/>
    </w:rPr>
  </w:style>
  <w:style w:type="character" w:customStyle="1" w:styleId="12pt1">
    <w:name w:val="Оглавление + 12 pt1"/>
    <w:aliases w:val="Полужирный59"/>
    <w:rsid w:val="00564A96"/>
    <w:rPr>
      <w:rFonts w:ascii="Times New Roman" w:hAnsi="Times New Roman"/>
      <w:b/>
      <w:color w:val="000000"/>
      <w:spacing w:val="0"/>
      <w:w w:val="100"/>
      <w:position w:val="0"/>
      <w:sz w:val="24"/>
      <w:u w:val="none"/>
      <w:shd w:val="clear" w:color="auto" w:fill="FFFFFF"/>
      <w:lang w:val="ru-RU" w:eastAsia="ru-RU"/>
    </w:rPr>
  </w:style>
  <w:style w:type="character" w:customStyle="1" w:styleId="2Candara1">
    <w:name w:val="Основной текст (2) + Candara1"/>
    <w:aliases w:val="73,5 pt21,Полужирный58,Интервал 0 pt30,Масштаб 150%1"/>
    <w:rsid w:val="00564A96"/>
    <w:rPr>
      <w:rFonts w:ascii="Candara" w:hAnsi="Candara"/>
      <w:b/>
      <w:color w:val="000000"/>
      <w:spacing w:val="10"/>
      <w:w w:val="150"/>
      <w:position w:val="0"/>
      <w:sz w:val="15"/>
      <w:u w:val="none"/>
      <w:shd w:val="clear" w:color="auto" w:fill="FFFFFF"/>
      <w:lang w:val="ru-RU" w:eastAsia="ru-RU"/>
    </w:rPr>
  </w:style>
  <w:style w:type="character" w:customStyle="1" w:styleId="1114pt4">
    <w:name w:val="Основной текст (11) + 14 pt4"/>
    <w:aliases w:val="Не полужирный44,Курсив103"/>
    <w:rsid w:val="00564A96"/>
    <w:rPr>
      <w:rFonts w:ascii="Times New Roman" w:hAnsi="Times New Roman"/>
      <w:b/>
      <w:i/>
      <w:color w:val="000000"/>
      <w:spacing w:val="0"/>
      <w:w w:val="100"/>
      <w:position w:val="0"/>
      <w:sz w:val="28"/>
      <w:u w:val="none"/>
      <w:lang w:val="ru-RU" w:eastAsia="ru-RU"/>
    </w:rPr>
  </w:style>
  <w:style w:type="character" w:customStyle="1" w:styleId="214pt4">
    <w:name w:val="Оглавление (2) + 14 pt4"/>
    <w:aliases w:val="Не полужирный43,Курсив102"/>
    <w:rsid w:val="00564A96"/>
    <w:rPr>
      <w:rFonts w:ascii="Times New Roman" w:hAnsi="Times New Roman"/>
      <w:b/>
      <w:i/>
      <w:color w:val="000000"/>
      <w:spacing w:val="0"/>
      <w:w w:val="100"/>
      <w:position w:val="0"/>
      <w:sz w:val="28"/>
      <w:u w:val="none"/>
      <w:shd w:val="clear" w:color="auto" w:fill="FFFFFF"/>
      <w:lang w:val="en-US" w:eastAsia="en-US"/>
    </w:rPr>
  </w:style>
  <w:style w:type="character" w:customStyle="1" w:styleId="6Cambria1">
    <w:name w:val="Заголовок №6 + Cambria1"/>
    <w:aliases w:val="8 pt1,Курсив101,Интервал 1 pt42"/>
    <w:rsid w:val="00564A96"/>
    <w:rPr>
      <w:rFonts w:ascii="Cambria" w:hAnsi="Cambria"/>
      <w:b/>
      <w:i/>
      <w:color w:val="000000"/>
      <w:spacing w:val="30"/>
      <w:w w:val="100"/>
      <w:position w:val="0"/>
      <w:sz w:val="16"/>
      <w:u w:val="none"/>
      <w:shd w:val="clear" w:color="auto" w:fill="FFFFFF"/>
      <w:lang w:val="ru-RU" w:eastAsia="ru-RU"/>
    </w:rPr>
  </w:style>
  <w:style w:type="character" w:customStyle="1" w:styleId="11MicrosoftSansSerif1">
    <w:name w:val="Основной текст (11) + Microsoft Sans Serif1"/>
    <w:aliases w:val="62,5 pt20,Не полужирный42,Интервал 0 pt29"/>
    <w:rsid w:val="00564A96"/>
    <w:rPr>
      <w:rFonts w:ascii="Microsoft Sans Serif" w:hAnsi="Microsoft Sans Serif"/>
      <w:b/>
      <w:color w:val="000000"/>
      <w:spacing w:val="10"/>
      <w:w w:val="100"/>
      <w:position w:val="0"/>
      <w:sz w:val="13"/>
      <w:u w:val="none"/>
      <w:lang w:val="en-US" w:eastAsia="en-US"/>
    </w:rPr>
  </w:style>
  <w:style w:type="character" w:customStyle="1" w:styleId="11Candara2">
    <w:name w:val="Основной текст (11) + Candara2"/>
    <w:aliases w:val="15 pt3,Не полужирный41"/>
    <w:rsid w:val="00564A96"/>
    <w:rPr>
      <w:rFonts w:ascii="Candara" w:hAnsi="Candara"/>
      <w:b/>
      <w:color w:val="000000"/>
      <w:spacing w:val="0"/>
      <w:w w:val="100"/>
      <w:position w:val="0"/>
      <w:sz w:val="30"/>
      <w:u w:val="none"/>
      <w:lang w:val="ru-RU" w:eastAsia="ru-RU"/>
    </w:rPr>
  </w:style>
  <w:style w:type="character" w:customStyle="1" w:styleId="1111">
    <w:name w:val="Основной текст (11) + Курсив1"/>
    <w:aliases w:val="Малые прописные14,Интервал 0 pt28"/>
    <w:rsid w:val="00564A96"/>
    <w:rPr>
      <w:rFonts w:ascii="Times New Roman" w:hAnsi="Times New Roman"/>
      <w:b/>
      <w:i/>
      <w:smallCaps/>
      <w:color w:val="000000"/>
      <w:spacing w:val="10"/>
      <w:w w:val="100"/>
      <w:position w:val="0"/>
      <w:sz w:val="24"/>
      <w:u w:val="none"/>
      <w:lang w:val="ru-RU" w:eastAsia="ru-RU"/>
    </w:rPr>
  </w:style>
  <w:style w:type="character" w:customStyle="1" w:styleId="212pt10">
    <w:name w:val="Основной текст (2) + 12 pt10"/>
    <w:aliases w:val="Полужирный57,Курсив100,Интервал 0 pt27"/>
    <w:rsid w:val="00564A96"/>
    <w:rPr>
      <w:rFonts w:ascii="Times New Roman" w:hAnsi="Times New Roman"/>
      <w:b/>
      <w:i/>
      <w:color w:val="000000"/>
      <w:spacing w:val="10"/>
      <w:w w:val="100"/>
      <w:position w:val="0"/>
      <w:sz w:val="24"/>
      <w:u w:val="none"/>
      <w:shd w:val="clear" w:color="auto" w:fill="FFFFFF"/>
      <w:lang w:val="ru-RU" w:eastAsia="ru-RU"/>
    </w:rPr>
  </w:style>
  <w:style w:type="character" w:customStyle="1" w:styleId="211pt12">
    <w:name w:val="Основной текст (2) + 11 pt12"/>
    <w:aliases w:val="Полужирный56"/>
    <w:rsid w:val="00564A96"/>
    <w:rPr>
      <w:rFonts w:ascii="Times New Roman" w:hAnsi="Times New Roman"/>
      <w:b/>
      <w:color w:val="000000"/>
      <w:spacing w:val="0"/>
      <w:w w:val="100"/>
      <w:position w:val="0"/>
      <w:sz w:val="22"/>
      <w:u w:val="none"/>
      <w:shd w:val="clear" w:color="auto" w:fill="FFFFFF"/>
      <w:lang w:val="en-US" w:eastAsia="en-US"/>
    </w:rPr>
  </w:style>
  <w:style w:type="character" w:customStyle="1" w:styleId="211pt11">
    <w:name w:val="Основной текст (2) + 11 pt11"/>
    <w:aliases w:val="Полужирный55,Малые прописные13"/>
    <w:rsid w:val="00564A96"/>
    <w:rPr>
      <w:rFonts w:ascii="Times New Roman" w:hAnsi="Times New Roman"/>
      <w:b/>
      <w:smallCaps/>
      <w:color w:val="000000"/>
      <w:spacing w:val="0"/>
      <w:w w:val="100"/>
      <w:position w:val="0"/>
      <w:sz w:val="22"/>
      <w:u w:val="none"/>
      <w:shd w:val="clear" w:color="auto" w:fill="FFFFFF"/>
      <w:lang w:val="ru-RU" w:eastAsia="ru-RU"/>
    </w:rPr>
  </w:style>
  <w:style w:type="character" w:customStyle="1" w:styleId="1316pt1">
    <w:name w:val="Основной текст (13) + 16 pt1"/>
    <w:aliases w:val="Полужирный54,Курсив99,Интервал 2 pt10"/>
    <w:rsid w:val="00564A96"/>
    <w:rPr>
      <w:rFonts w:ascii="Times New Roman" w:hAnsi="Times New Roman"/>
      <w:b/>
      <w:i/>
      <w:color w:val="000000"/>
      <w:spacing w:val="40"/>
      <w:w w:val="100"/>
      <w:position w:val="0"/>
      <w:sz w:val="32"/>
      <w:u w:val="none"/>
      <w:shd w:val="clear" w:color="auto" w:fill="FFFFFF"/>
      <w:lang w:val="ru-RU" w:eastAsia="ru-RU"/>
    </w:rPr>
  </w:style>
  <w:style w:type="character" w:customStyle="1" w:styleId="14TimesNewRoman3">
    <w:name w:val="Основной текст (14) + Times New Roman3"/>
    <w:aliases w:val="Не полужирный40,Интервал 0 pt26"/>
    <w:rsid w:val="00564A96"/>
    <w:rPr>
      <w:rFonts w:ascii="Times New Roman" w:hAnsi="Times New Roman"/>
      <w:b/>
      <w:color w:val="000000"/>
      <w:spacing w:val="0"/>
      <w:w w:val="100"/>
      <w:position w:val="0"/>
      <w:sz w:val="26"/>
      <w:u w:val="none"/>
      <w:shd w:val="clear" w:color="auto" w:fill="FFFFFF"/>
      <w:lang w:val="ru-RU" w:eastAsia="ru-RU"/>
    </w:rPr>
  </w:style>
  <w:style w:type="character" w:customStyle="1" w:styleId="14TimesNewRoman2">
    <w:name w:val="Основной текст (14) + Times New Roman2"/>
    <w:aliases w:val="18 pt11,Не полужирный39,Курсив98,Интервал 0 pt25"/>
    <w:rsid w:val="00564A96"/>
    <w:rPr>
      <w:rFonts w:ascii="Times New Roman" w:hAnsi="Times New Roman"/>
      <w:b/>
      <w:i/>
      <w:color w:val="000000"/>
      <w:spacing w:val="0"/>
      <w:w w:val="100"/>
      <w:position w:val="0"/>
      <w:sz w:val="36"/>
      <w:u w:val="none"/>
      <w:shd w:val="clear" w:color="auto" w:fill="FFFFFF"/>
      <w:lang w:val="ru-RU" w:eastAsia="ru-RU"/>
    </w:rPr>
  </w:style>
  <w:style w:type="character" w:customStyle="1" w:styleId="15MicrosoftSansSerif1">
    <w:name w:val="Основной текст (15) + Microsoft Sans Serif1"/>
    <w:aliases w:val="15 pt2,Курсив97,Интервал 0 pt24"/>
    <w:rsid w:val="00564A96"/>
    <w:rPr>
      <w:rFonts w:ascii="Microsoft Sans Serif" w:hAnsi="Microsoft Sans Serif"/>
      <w:i/>
      <w:color w:val="000000"/>
      <w:spacing w:val="0"/>
      <w:w w:val="100"/>
      <w:position w:val="0"/>
      <w:sz w:val="30"/>
      <w:u w:val="none"/>
      <w:shd w:val="clear" w:color="auto" w:fill="FFFFFF"/>
      <w:lang w:val="ru-RU" w:eastAsia="ru-RU"/>
    </w:rPr>
  </w:style>
  <w:style w:type="character" w:customStyle="1" w:styleId="217pt5">
    <w:name w:val="Основной текст (2) + 17 pt5"/>
    <w:aliases w:val="Полужирный53,Интервал 0 pt23"/>
    <w:rsid w:val="00564A96"/>
    <w:rPr>
      <w:rFonts w:ascii="Times New Roman" w:hAnsi="Times New Roman"/>
      <w:b/>
      <w:color w:val="000000"/>
      <w:spacing w:val="-10"/>
      <w:w w:val="100"/>
      <w:position w:val="0"/>
      <w:sz w:val="34"/>
      <w:u w:val="none"/>
      <w:shd w:val="clear" w:color="auto" w:fill="FFFFFF"/>
      <w:lang w:val="ru-RU" w:eastAsia="ru-RU"/>
    </w:rPr>
  </w:style>
  <w:style w:type="character" w:customStyle="1" w:styleId="214pt3">
    <w:name w:val="Оглавление (2) + 14 pt3"/>
    <w:aliases w:val="Не полужирный38,Курсив96,Интервал 3 pt5"/>
    <w:rsid w:val="00564A96"/>
    <w:rPr>
      <w:rFonts w:ascii="Times New Roman" w:hAnsi="Times New Roman"/>
      <w:b/>
      <w:i/>
      <w:color w:val="000000"/>
      <w:spacing w:val="70"/>
      <w:w w:val="100"/>
      <w:position w:val="0"/>
      <w:sz w:val="28"/>
      <w:u w:val="none"/>
      <w:shd w:val="clear" w:color="auto" w:fill="FFFFFF"/>
      <w:lang w:val="en-US" w:eastAsia="en-US"/>
    </w:rPr>
  </w:style>
  <w:style w:type="character" w:customStyle="1" w:styleId="1114pt3">
    <w:name w:val="Основной текст (11) + 14 pt3"/>
    <w:aliases w:val="Не полужирный37,Курсив95,Интервал 3 pt4"/>
    <w:rsid w:val="00564A96"/>
    <w:rPr>
      <w:rFonts w:ascii="Times New Roman" w:hAnsi="Times New Roman"/>
      <w:b/>
      <w:i/>
      <w:color w:val="000000"/>
      <w:spacing w:val="70"/>
      <w:w w:val="100"/>
      <w:position w:val="0"/>
      <w:sz w:val="28"/>
      <w:u w:val="none"/>
      <w:lang w:val="ru-RU" w:eastAsia="ru-RU"/>
    </w:rPr>
  </w:style>
  <w:style w:type="character" w:customStyle="1" w:styleId="1112">
    <w:name w:val="Основной текст (11) + Не полужирный1"/>
    <w:aliases w:val="Курсив94,Интервал 2 pt9"/>
    <w:rsid w:val="00564A96"/>
    <w:rPr>
      <w:rFonts w:ascii="Times New Roman" w:hAnsi="Times New Roman"/>
      <w:b/>
      <w:i/>
      <w:color w:val="000000"/>
      <w:spacing w:val="40"/>
      <w:w w:val="100"/>
      <w:position w:val="0"/>
      <w:sz w:val="24"/>
      <w:u w:val="none"/>
      <w:lang w:val="ru-RU" w:eastAsia="ru-RU"/>
    </w:rPr>
  </w:style>
  <w:style w:type="character" w:customStyle="1" w:styleId="7414pt1">
    <w:name w:val="Заголовок №7 (4) + 14 pt1"/>
    <w:aliases w:val="Не полужирный36,Курсив93,Интервал 1 pt41"/>
    <w:rsid w:val="00564A96"/>
    <w:rPr>
      <w:rFonts w:ascii="Times New Roman" w:hAnsi="Times New Roman"/>
      <w:b/>
      <w:i/>
      <w:color w:val="000000"/>
      <w:spacing w:val="20"/>
      <w:w w:val="100"/>
      <w:position w:val="0"/>
      <w:sz w:val="28"/>
      <w:u w:val="none"/>
      <w:shd w:val="clear" w:color="auto" w:fill="FFFFFF"/>
      <w:lang w:val="ru-RU" w:eastAsia="ru-RU"/>
    </w:rPr>
  </w:style>
  <w:style w:type="character" w:customStyle="1" w:styleId="4Cambria1">
    <w:name w:val="Оглавление (4) + Cambria1"/>
    <w:aliases w:val="18 pt10,Полужирный52,Курсив92"/>
    <w:rsid w:val="00564A96"/>
    <w:rPr>
      <w:rFonts w:ascii="Cambria" w:hAnsi="Cambria"/>
      <w:b/>
      <w:i/>
      <w:color w:val="000000"/>
      <w:spacing w:val="0"/>
      <w:w w:val="100"/>
      <w:position w:val="0"/>
      <w:sz w:val="36"/>
      <w:u w:val="none"/>
      <w:shd w:val="clear" w:color="auto" w:fill="FFFFFF"/>
      <w:lang w:val="ru-RU" w:eastAsia="ru-RU"/>
    </w:rPr>
  </w:style>
  <w:style w:type="character" w:customStyle="1" w:styleId="5TimesNewRoman1">
    <w:name w:val="Оглавление (5) + Times New Roman1"/>
    <w:aliases w:val="18 pt9,Не полужирный35,Курсив91,Интервал 0 pt22"/>
    <w:rsid w:val="00564A96"/>
    <w:rPr>
      <w:rFonts w:ascii="Times New Roman" w:hAnsi="Times New Roman"/>
      <w:b/>
      <w:i/>
      <w:color w:val="000000"/>
      <w:spacing w:val="0"/>
      <w:w w:val="100"/>
      <w:position w:val="0"/>
      <w:sz w:val="36"/>
      <w:u w:val="none"/>
      <w:shd w:val="clear" w:color="auto" w:fill="FFFFFF"/>
      <w:lang w:val="ru-RU" w:eastAsia="ru-RU"/>
    </w:rPr>
  </w:style>
  <w:style w:type="character" w:customStyle="1" w:styleId="16Consolas1">
    <w:name w:val="Основной текст (16) + Consolas1"/>
    <w:aliases w:val="16 pt7,Не полужирный34,Курсив90,Интервал 0 pt21"/>
    <w:rsid w:val="00564A96"/>
    <w:rPr>
      <w:rFonts w:ascii="Consolas" w:hAnsi="Consolas"/>
      <w:b/>
      <w:i/>
      <w:color w:val="000000"/>
      <w:spacing w:val="0"/>
      <w:w w:val="100"/>
      <w:position w:val="0"/>
      <w:sz w:val="32"/>
      <w:u w:val="none"/>
      <w:shd w:val="clear" w:color="auto" w:fill="FFFFFF"/>
      <w:lang w:val="ru-RU" w:eastAsia="ru-RU"/>
    </w:rPr>
  </w:style>
  <w:style w:type="character" w:customStyle="1" w:styleId="17Cambria1">
    <w:name w:val="Основной текст (17) + Cambria1"/>
    <w:aliases w:val="11 pt2,Не полужирный33,Курсив89,Интервал 1 pt40"/>
    <w:rsid w:val="00564A96"/>
    <w:rPr>
      <w:rFonts w:ascii="Cambria" w:hAnsi="Cambria"/>
      <w:b/>
      <w:i/>
      <w:color w:val="000000"/>
      <w:spacing w:val="20"/>
      <w:w w:val="100"/>
      <w:position w:val="0"/>
      <w:sz w:val="22"/>
      <w:u w:val="none"/>
      <w:shd w:val="clear" w:color="auto" w:fill="FFFFFF"/>
      <w:lang w:val="ru-RU" w:eastAsia="ru-RU"/>
    </w:rPr>
  </w:style>
  <w:style w:type="character" w:customStyle="1" w:styleId="1120">
    <w:name w:val="Основной текст (11) + Малые прописные2"/>
    <w:aliases w:val="Интервал 1 pt39"/>
    <w:rsid w:val="00564A96"/>
    <w:rPr>
      <w:rFonts w:ascii="Times New Roman" w:hAnsi="Times New Roman"/>
      <w:b/>
      <w:smallCaps/>
      <w:color w:val="000000"/>
      <w:spacing w:val="30"/>
      <w:w w:val="100"/>
      <w:position w:val="0"/>
      <w:sz w:val="24"/>
      <w:u w:val="none"/>
      <w:lang w:val="en-US" w:eastAsia="en-US"/>
    </w:rPr>
  </w:style>
  <w:style w:type="character" w:customStyle="1" w:styleId="7511pt1">
    <w:name w:val="Заголовок №7 (5) + 11 pt1"/>
    <w:aliases w:val="Полужирный51,Курсив88,Интервал 1 pt38"/>
    <w:rsid w:val="00564A96"/>
    <w:rPr>
      <w:rFonts w:ascii="Times New Roman" w:hAnsi="Times New Roman"/>
      <w:b/>
      <w:i/>
      <w:color w:val="000000"/>
      <w:spacing w:val="20"/>
      <w:w w:val="100"/>
      <w:position w:val="0"/>
      <w:sz w:val="22"/>
      <w:u w:val="none"/>
      <w:shd w:val="clear" w:color="auto" w:fill="FFFFFF"/>
      <w:lang w:val="ru-RU" w:eastAsia="ru-RU"/>
    </w:rPr>
  </w:style>
  <w:style w:type="character" w:customStyle="1" w:styleId="212pt9">
    <w:name w:val="Основной текст (2) + 12 pt9"/>
    <w:aliases w:val="Полужирный50,Интервал 1 pt37"/>
    <w:rsid w:val="00564A96"/>
    <w:rPr>
      <w:rFonts w:ascii="Times New Roman" w:hAnsi="Times New Roman"/>
      <w:b/>
      <w:color w:val="000000"/>
      <w:spacing w:val="30"/>
      <w:w w:val="100"/>
      <w:position w:val="0"/>
      <w:sz w:val="24"/>
      <w:u w:val="none"/>
      <w:shd w:val="clear" w:color="auto" w:fill="FFFFFF"/>
      <w:lang w:val="ru-RU" w:eastAsia="ru-RU"/>
    </w:rPr>
  </w:style>
  <w:style w:type="character" w:customStyle="1" w:styleId="214pt40">
    <w:name w:val="Основной текст (2) + 14 pt4"/>
    <w:aliases w:val="Курсив87,Интервал 1 pt36"/>
    <w:rsid w:val="00564A96"/>
    <w:rPr>
      <w:rFonts w:ascii="Times New Roman" w:hAnsi="Times New Roman"/>
      <w:i/>
      <w:color w:val="000000"/>
      <w:spacing w:val="20"/>
      <w:w w:val="100"/>
      <w:position w:val="0"/>
      <w:sz w:val="28"/>
      <w:u w:val="none"/>
      <w:shd w:val="clear" w:color="auto" w:fill="FFFFFF"/>
      <w:lang w:val="ru-RU" w:eastAsia="ru-RU"/>
    </w:rPr>
  </w:style>
  <w:style w:type="character" w:customStyle="1" w:styleId="212pt8">
    <w:name w:val="Основной текст (2) + 12 pt8"/>
    <w:aliases w:val="Полужирный49,Малые прописные12,Интервал 1 pt35"/>
    <w:rsid w:val="00564A96"/>
    <w:rPr>
      <w:rFonts w:ascii="Times New Roman" w:hAnsi="Times New Roman"/>
      <w:b/>
      <w:smallCaps/>
      <w:color w:val="000000"/>
      <w:spacing w:val="30"/>
      <w:w w:val="100"/>
      <w:position w:val="0"/>
      <w:sz w:val="24"/>
      <w:u w:val="none"/>
      <w:shd w:val="clear" w:color="auto" w:fill="FFFFFF"/>
      <w:lang w:val="ru-RU" w:eastAsia="ru-RU"/>
    </w:rPr>
  </w:style>
  <w:style w:type="character" w:customStyle="1" w:styleId="6101">
    <w:name w:val="Оглавление (6) + 101"/>
    <w:aliases w:val="5 pt19,Курсив86,Интервал 2 pt8"/>
    <w:rsid w:val="00564A96"/>
    <w:rPr>
      <w:rFonts w:ascii="Impact" w:hAnsi="Impact"/>
      <w:b/>
      <w:i/>
      <w:color w:val="000000"/>
      <w:spacing w:val="40"/>
      <w:w w:val="100"/>
      <w:position w:val="0"/>
      <w:sz w:val="21"/>
      <w:u w:val="none"/>
      <w:shd w:val="clear" w:color="auto" w:fill="FFFFFF"/>
      <w:lang w:val="ru-RU" w:eastAsia="ru-RU"/>
    </w:rPr>
  </w:style>
  <w:style w:type="character" w:customStyle="1" w:styleId="TimesNewRoman8">
    <w:name w:val="Колонтитул + Times New Roman8"/>
    <w:aliases w:val="72,5 pt18"/>
    <w:rsid w:val="00564A96"/>
    <w:rPr>
      <w:rFonts w:ascii="Times New Roman" w:hAnsi="Times New Roman"/>
      <w:color w:val="000000"/>
      <w:spacing w:val="0"/>
      <w:w w:val="100"/>
      <w:position w:val="0"/>
      <w:sz w:val="15"/>
      <w:u w:val="none"/>
      <w:lang w:val="ru-RU" w:eastAsia="ru-RU"/>
    </w:rPr>
  </w:style>
  <w:style w:type="character" w:customStyle="1" w:styleId="1118pt1">
    <w:name w:val="Основной текст (11) + 18 pt1"/>
    <w:aliases w:val="Не полужирный32,Курсив85"/>
    <w:rsid w:val="00564A96"/>
    <w:rPr>
      <w:rFonts w:ascii="Times New Roman" w:hAnsi="Times New Roman"/>
      <w:b/>
      <w:i/>
      <w:color w:val="000000"/>
      <w:spacing w:val="0"/>
      <w:w w:val="100"/>
      <w:position w:val="0"/>
      <w:sz w:val="36"/>
      <w:u w:val="none"/>
      <w:lang w:val="ru-RU" w:eastAsia="ru-RU"/>
    </w:rPr>
  </w:style>
  <w:style w:type="character" w:customStyle="1" w:styleId="11Cambria1">
    <w:name w:val="Основной текст (11) + Cambria1"/>
    <w:aliases w:val="13 pt4"/>
    <w:rsid w:val="00564A96"/>
    <w:rPr>
      <w:rFonts w:ascii="Cambria" w:hAnsi="Cambria"/>
      <w:b/>
      <w:color w:val="000000"/>
      <w:spacing w:val="0"/>
      <w:w w:val="100"/>
      <w:position w:val="0"/>
      <w:sz w:val="26"/>
      <w:u w:val="none"/>
      <w:lang w:val="ru-RU" w:eastAsia="ru-RU"/>
    </w:rPr>
  </w:style>
  <w:style w:type="character" w:customStyle="1" w:styleId="715pt1">
    <w:name w:val="Оглавление (7) + 15 pt1"/>
    <w:aliases w:val="Курсив84"/>
    <w:rsid w:val="00564A96"/>
    <w:rPr>
      <w:rFonts w:ascii="Impact" w:hAnsi="Impact"/>
      <w:i/>
      <w:color w:val="000000"/>
      <w:spacing w:val="0"/>
      <w:w w:val="100"/>
      <w:position w:val="0"/>
      <w:sz w:val="30"/>
      <w:u w:val="none"/>
      <w:shd w:val="clear" w:color="auto" w:fill="FFFFFF"/>
      <w:lang w:val="ru-RU" w:eastAsia="ru-RU"/>
    </w:rPr>
  </w:style>
  <w:style w:type="character" w:customStyle="1" w:styleId="818pt1">
    <w:name w:val="Оглавление (8) + 18 pt1"/>
    <w:aliases w:val="Полужирный48,Курсив83"/>
    <w:rsid w:val="00564A96"/>
    <w:rPr>
      <w:rFonts w:ascii="Times New Roman" w:hAnsi="Times New Roman"/>
      <w:b/>
      <w:i/>
      <w:color w:val="000000"/>
      <w:spacing w:val="0"/>
      <w:w w:val="100"/>
      <w:position w:val="0"/>
      <w:sz w:val="36"/>
      <w:u w:val="none"/>
      <w:shd w:val="clear" w:color="auto" w:fill="FFFFFF"/>
      <w:lang w:val="ru-RU" w:eastAsia="ru-RU"/>
    </w:rPr>
  </w:style>
  <w:style w:type="character" w:customStyle="1" w:styleId="1113pt10">
    <w:name w:val="Основной текст (11) + 13 pt1"/>
    <w:aliases w:val="Не полужирный31"/>
    <w:rsid w:val="00564A96"/>
    <w:rPr>
      <w:rFonts w:ascii="Times New Roman" w:hAnsi="Times New Roman"/>
      <w:b/>
      <w:color w:val="000000"/>
      <w:spacing w:val="0"/>
      <w:w w:val="100"/>
      <w:position w:val="0"/>
      <w:sz w:val="26"/>
      <w:u w:val="none"/>
      <w:lang w:val="ru-RU" w:eastAsia="ru-RU"/>
    </w:rPr>
  </w:style>
  <w:style w:type="character" w:customStyle="1" w:styleId="1123pt1">
    <w:name w:val="Основной текст (11) + 23 pt1"/>
    <w:aliases w:val="Не полужирный30"/>
    <w:rsid w:val="00564A96"/>
    <w:rPr>
      <w:rFonts w:ascii="Times New Roman" w:hAnsi="Times New Roman"/>
      <w:b/>
      <w:color w:val="000000"/>
      <w:spacing w:val="0"/>
      <w:w w:val="100"/>
      <w:position w:val="0"/>
      <w:sz w:val="46"/>
      <w:u w:val="none"/>
      <w:lang w:val="ru-RU" w:eastAsia="ru-RU"/>
    </w:rPr>
  </w:style>
  <w:style w:type="character" w:customStyle="1" w:styleId="8218pt1">
    <w:name w:val="Заголовок №8 (2) + 18 pt1"/>
    <w:aliases w:val="Полужирный47,Курсив82"/>
    <w:rsid w:val="00564A96"/>
    <w:rPr>
      <w:rFonts w:ascii="Times New Roman" w:hAnsi="Times New Roman"/>
      <w:b/>
      <w:i/>
      <w:color w:val="000000"/>
      <w:spacing w:val="0"/>
      <w:w w:val="100"/>
      <w:position w:val="0"/>
      <w:sz w:val="36"/>
      <w:u w:val="none"/>
      <w:shd w:val="clear" w:color="auto" w:fill="FFFFFF"/>
      <w:lang w:val="ru-RU" w:eastAsia="ru-RU"/>
    </w:rPr>
  </w:style>
  <w:style w:type="character" w:customStyle="1" w:styleId="217pt4">
    <w:name w:val="Основной текст (2) + 17 pt4"/>
    <w:aliases w:val="Интервал 0 pt20"/>
    <w:rsid w:val="00564A96"/>
    <w:rPr>
      <w:rFonts w:ascii="Times New Roman" w:hAnsi="Times New Roman"/>
      <w:color w:val="000000"/>
      <w:spacing w:val="-10"/>
      <w:w w:val="100"/>
      <w:position w:val="0"/>
      <w:sz w:val="34"/>
      <w:u w:val="none"/>
      <w:shd w:val="clear" w:color="auto" w:fill="FFFFFF"/>
      <w:lang w:val="ru-RU" w:eastAsia="ru-RU"/>
    </w:rPr>
  </w:style>
  <w:style w:type="character" w:customStyle="1" w:styleId="223">
    <w:name w:val="Основной текст (2) + Малые прописные2"/>
    <w:aliases w:val="Интервал 1 pt34"/>
    <w:rsid w:val="00564A96"/>
    <w:rPr>
      <w:rFonts w:ascii="Times New Roman" w:hAnsi="Times New Roman"/>
      <w:smallCaps/>
      <w:color w:val="000000"/>
      <w:spacing w:val="30"/>
      <w:w w:val="100"/>
      <w:position w:val="0"/>
      <w:sz w:val="26"/>
      <w:u w:val="none"/>
      <w:shd w:val="clear" w:color="auto" w:fill="FFFFFF"/>
      <w:lang w:val="ru-RU" w:eastAsia="ru-RU"/>
    </w:rPr>
  </w:style>
  <w:style w:type="character" w:customStyle="1" w:styleId="2Impact1">
    <w:name w:val="Основной текст (2) + Impact1"/>
    <w:aliases w:val="Интервал 1 pt33"/>
    <w:rsid w:val="00564A96"/>
    <w:rPr>
      <w:rFonts w:ascii="Impact" w:hAnsi="Impact"/>
      <w:color w:val="000000"/>
      <w:spacing w:val="20"/>
      <w:w w:val="100"/>
      <w:position w:val="0"/>
      <w:sz w:val="26"/>
      <w:u w:val="none"/>
      <w:shd w:val="clear" w:color="auto" w:fill="FFFFFF"/>
      <w:lang w:val="ru-RU" w:eastAsia="ru-RU"/>
    </w:rPr>
  </w:style>
  <w:style w:type="character" w:customStyle="1" w:styleId="212pt7">
    <w:name w:val="Основной текст (2) + 12 pt7"/>
    <w:aliases w:val="Курсив81,Интервал 2 pt7"/>
    <w:rsid w:val="00564A96"/>
    <w:rPr>
      <w:rFonts w:ascii="Times New Roman" w:hAnsi="Times New Roman"/>
      <w:i/>
      <w:color w:val="000000"/>
      <w:spacing w:val="50"/>
      <w:w w:val="100"/>
      <w:position w:val="0"/>
      <w:sz w:val="24"/>
      <w:u w:val="none"/>
      <w:shd w:val="clear" w:color="auto" w:fill="FFFFFF"/>
      <w:lang w:val="ru-RU" w:eastAsia="ru-RU"/>
    </w:rPr>
  </w:style>
  <w:style w:type="character" w:customStyle="1" w:styleId="212pt6">
    <w:name w:val="Основной текст (2) + 12 pt6"/>
    <w:aliases w:val="Полужирный46,Малые прописные11"/>
    <w:rsid w:val="00564A96"/>
    <w:rPr>
      <w:rFonts w:ascii="Times New Roman" w:hAnsi="Times New Roman"/>
      <w:b/>
      <w:smallCaps/>
      <w:color w:val="000000"/>
      <w:spacing w:val="0"/>
      <w:w w:val="100"/>
      <w:position w:val="0"/>
      <w:sz w:val="24"/>
      <w:u w:val="none"/>
      <w:shd w:val="clear" w:color="auto" w:fill="FFFFFF"/>
      <w:lang w:val="ru-RU" w:eastAsia="ru-RU"/>
    </w:rPr>
  </w:style>
  <w:style w:type="character" w:customStyle="1" w:styleId="1813pt8">
    <w:name w:val="Основной текст (18) + 13 pt8"/>
    <w:aliases w:val="Курсив80,Интервал 1 pt32"/>
    <w:rsid w:val="00564A96"/>
    <w:rPr>
      <w:rFonts w:ascii="Times New Roman" w:hAnsi="Times New Roman"/>
      <w:b/>
      <w:i/>
      <w:color w:val="000000"/>
      <w:spacing w:val="20"/>
      <w:w w:val="100"/>
      <w:position w:val="0"/>
      <w:sz w:val="26"/>
      <w:u w:val="none"/>
      <w:lang w:val="ru-RU" w:eastAsia="ru-RU"/>
    </w:rPr>
  </w:style>
  <w:style w:type="character" w:customStyle="1" w:styleId="1813pt7">
    <w:name w:val="Основной текст (18) + 13 pt7"/>
    <w:aliases w:val="Малые прописные10"/>
    <w:rsid w:val="00564A96"/>
    <w:rPr>
      <w:rFonts w:ascii="Times New Roman" w:hAnsi="Times New Roman"/>
      <w:b/>
      <w:smallCaps/>
      <w:color w:val="000000"/>
      <w:spacing w:val="0"/>
      <w:w w:val="100"/>
      <w:position w:val="0"/>
      <w:sz w:val="26"/>
      <w:u w:val="none"/>
      <w:lang w:val="ru-RU" w:eastAsia="ru-RU"/>
    </w:rPr>
  </w:style>
  <w:style w:type="character" w:customStyle="1" w:styleId="9Corbel1">
    <w:name w:val="Оглавление (9) + Corbel1"/>
    <w:aliases w:val="18 pt8,Не полужирный29,Курсив79"/>
    <w:rsid w:val="00564A96"/>
    <w:rPr>
      <w:rFonts w:ascii="Corbel" w:hAnsi="Corbel"/>
      <w:b/>
      <w:i/>
      <w:color w:val="000000"/>
      <w:spacing w:val="0"/>
      <w:w w:val="100"/>
      <w:position w:val="0"/>
      <w:sz w:val="36"/>
      <w:u w:val="none"/>
      <w:shd w:val="clear" w:color="auto" w:fill="FFFFFF"/>
      <w:lang w:val="ru-RU" w:eastAsia="ru-RU"/>
    </w:rPr>
  </w:style>
  <w:style w:type="character" w:customStyle="1" w:styleId="1813pt6">
    <w:name w:val="Основной текст (18) + 13 pt6"/>
    <w:aliases w:val="Курсив78"/>
    <w:rsid w:val="00564A96"/>
    <w:rPr>
      <w:rFonts w:ascii="Times New Roman" w:hAnsi="Times New Roman"/>
      <w:b/>
      <w:i/>
      <w:color w:val="000000"/>
      <w:spacing w:val="0"/>
      <w:w w:val="100"/>
      <w:position w:val="0"/>
      <w:sz w:val="26"/>
      <w:u w:val="none"/>
      <w:lang w:val="ru-RU" w:eastAsia="ru-RU"/>
    </w:rPr>
  </w:style>
  <w:style w:type="character" w:customStyle="1" w:styleId="10Corbel1">
    <w:name w:val="Оглавление (10) + Corbel1"/>
    <w:aliases w:val="25 pt1,Курсив77"/>
    <w:rsid w:val="00564A96"/>
    <w:rPr>
      <w:rFonts w:ascii="Corbel" w:hAnsi="Corbel"/>
      <w:i/>
      <w:color w:val="000000"/>
      <w:spacing w:val="0"/>
      <w:w w:val="100"/>
      <w:position w:val="0"/>
      <w:sz w:val="50"/>
      <w:u w:val="none"/>
      <w:shd w:val="clear" w:color="auto" w:fill="FFFFFF"/>
      <w:lang w:val="ru-RU" w:eastAsia="ru-RU"/>
    </w:rPr>
  </w:style>
  <w:style w:type="character" w:customStyle="1" w:styleId="11pt2">
    <w:name w:val="Оглавление + 11 pt2"/>
    <w:aliases w:val="Полужирный45,Курсив76"/>
    <w:rsid w:val="00564A96"/>
    <w:rPr>
      <w:rFonts w:ascii="Times New Roman" w:hAnsi="Times New Roman"/>
      <w:b/>
      <w:i/>
      <w:color w:val="000000"/>
      <w:spacing w:val="0"/>
      <w:w w:val="100"/>
      <w:position w:val="0"/>
      <w:sz w:val="22"/>
      <w:u w:val="none"/>
      <w:shd w:val="clear" w:color="auto" w:fill="FFFFFF"/>
      <w:lang w:val="en-US" w:eastAsia="en-US"/>
    </w:rPr>
  </w:style>
  <w:style w:type="character" w:customStyle="1" w:styleId="76MicrosoftSansSerif1">
    <w:name w:val="Заголовок №7 (6) + Microsoft Sans Serif1"/>
    <w:aliases w:val="16 pt6,Курсив75,Интервал 1 pt31,Масштаб 100%6"/>
    <w:rsid w:val="00564A96"/>
    <w:rPr>
      <w:rFonts w:ascii="Microsoft Sans Serif" w:hAnsi="Microsoft Sans Serif"/>
      <w:i/>
      <w:color w:val="000000"/>
      <w:spacing w:val="30"/>
      <w:w w:val="100"/>
      <w:position w:val="0"/>
      <w:sz w:val="32"/>
      <w:u w:val="none"/>
      <w:shd w:val="clear" w:color="auto" w:fill="FFFFFF"/>
      <w:lang w:val="ru-RU" w:eastAsia="ru-RU"/>
    </w:rPr>
  </w:style>
  <w:style w:type="character" w:customStyle="1" w:styleId="216pt1">
    <w:name w:val="Основной текст (2) + 16 pt1"/>
    <w:aliases w:val="Полужирный44"/>
    <w:rsid w:val="00564A96"/>
    <w:rPr>
      <w:rFonts w:ascii="Times New Roman" w:hAnsi="Times New Roman"/>
      <w:b/>
      <w:color w:val="000000"/>
      <w:spacing w:val="0"/>
      <w:w w:val="100"/>
      <w:position w:val="0"/>
      <w:sz w:val="32"/>
      <w:u w:val="none"/>
      <w:shd w:val="clear" w:color="auto" w:fill="FFFFFF"/>
      <w:lang w:val="ru-RU" w:eastAsia="ru-RU"/>
    </w:rPr>
  </w:style>
  <w:style w:type="character" w:customStyle="1" w:styleId="217pt3">
    <w:name w:val="Основной текст (2) + 17 pt3"/>
    <w:aliases w:val="Полужирный43"/>
    <w:rsid w:val="00564A96"/>
    <w:rPr>
      <w:rFonts w:ascii="Times New Roman" w:hAnsi="Times New Roman"/>
      <w:b/>
      <w:color w:val="000000"/>
      <w:spacing w:val="0"/>
      <w:w w:val="100"/>
      <w:position w:val="0"/>
      <w:sz w:val="34"/>
      <w:u w:val="none"/>
      <w:shd w:val="clear" w:color="auto" w:fill="FFFFFF"/>
      <w:lang w:val="ru-RU" w:eastAsia="ru-RU"/>
    </w:rPr>
  </w:style>
  <w:style w:type="character" w:customStyle="1" w:styleId="2Cambria5">
    <w:name w:val="Основной текст (2) + Cambria5"/>
    <w:aliases w:val="17 pt2,Интервал -1 pt7"/>
    <w:rsid w:val="00564A96"/>
    <w:rPr>
      <w:rFonts w:ascii="Cambria" w:hAnsi="Cambria"/>
      <w:color w:val="000000"/>
      <w:spacing w:val="-20"/>
      <w:w w:val="100"/>
      <w:position w:val="0"/>
      <w:sz w:val="34"/>
      <w:u w:val="none"/>
      <w:shd w:val="clear" w:color="auto" w:fill="FFFFFF"/>
      <w:lang w:val="ru-RU" w:eastAsia="ru-RU"/>
    </w:rPr>
  </w:style>
  <w:style w:type="character" w:customStyle="1" w:styleId="MicrosoftSansSerif2">
    <w:name w:val="Колонтитул + Microsoft Sans Serif2"/>
    <w:aliases w:val="46,5 pt17"/>
    <w:rsid w:val="00564A96"/>
    <w:rPr>
      <w:rFonts w:ascii="Microsoft Sans Serif" w:hAnsi="Microsoft Sans Serif"/>
      <w:color w:val="000000"/>
      <w:spacing w:val="0"/>
      <w:w w:val="100"/>
      <w:position w:val="0"/>
      <w:sz w:val="9"/>
      <w:u w:val="none"/>
      <w:lang w:val="ru-RU" w:eastAsia="ru-RU"/>
    </w:rPr>
  </w:style>
  <w:style w:type="character" w:customStyle="1" w:styleId="214pt30">
    <w:name w:val="Основной текст (2) + 14 pt3"/>
    <w:aliases w:val="Полужирный42"/>
    <w:rsid w:val="00564A96"/>
    <w:rPr>
      <w:rFonts w:ascii="Times New Roman" w:hAnsi="Times New Roman"/>
      <w:b/>
      <w:color w:val="000000"/>
      <w:spacing w:val="0"/>
      <w:w w:val="100"/>
      <w:position w:val="0"/>
      <w:sz w:val="28"/>
      <w:u w:val="none"/>
      <w:shd w:val="clear" w:color="auto" w:fill="FFFFFF"/>
      <w:lang w:val="ru-RU" w:eastAsia="ru-RU"/>
    </w:rPr>
  </w:style>
  <w:style w:type="character" w:customStyle="1" w:styleId="2LucidaSansUnicode1">
    <w:name w:val="Основной текст (2) + Lucida Sans Unicode1"/>
    <w:aliases w:val="14 pt3,Полужирный41,Курсив74,Интервал -2 pt2"/>
    <w:rsid w:val="00564A96"/>
    <w:rPr>
      <w:rFonts w:ascii="Lucida Sans Unicode" w:hAnsi="Lucida Sans Unicode"/>
      <w:b/>
      <w:i/>
      <w:color w:val="000000"/>
      <w:spacing w:val="-50"/>
      <w:w w:val="100"/>
      <w:position w:val="0"/>
      <w:sz w:val="28"/>
      <w:u w:val="none"/>
      <w:shd w:val="clear" w:color="auto" w:fill="FFFFFF"/>
      <w:lang w:val="ru-RU" w:eastAsia="ru-RU"/>
    </w:rPr>
  </w:style>
  <w:style w:type="character" w:customStyle="1" w:styleId="281">
    <w:name w:val="Основной текст (2) + 81"/>
    <w:aliases w:val="5 pt16,Полужирный40,Курсив73,Интервал 0 pt19"/>
    <w:rsid w:val="00564A96"/>
    <w:rPr>
      <w:rFonts w:ascii="Times New Roman" w:hAnsi="Times New Roman"/>
      <w:b/>
      <w:i/>
      <w:color w:val="000000"/>
      <w:spacing w:val="10"/>
      <w:w w:val="100"/>
      <w:position w:val="0"/>
      <w:sz w:val="17"/>
      <w:u w:val="none"/>
      <w:shd w:val="clear" w:color="auto" w:fill="FFFFFF"/>
      <w:lang w:val="ru-RU" w:eastAsia="ru-RU"/>
    </w:rPr>
  </w:style>
  <w:style w:type="character" w:customStyle="1" w:styleId="1817pt1">
    <w:name w:val="Основной текст (18) + 17 pt1"/>
    <w:aliases w:val="Не полужирный28"/>
    <w:rsid w:val="00564A96"/>
    <w:rPr>
      <w:rFonts w:ascii="Times New Roman" w:hAnsi="Times New Roman"/>
      <w:b/>
      <w:color w:val="000000"/>
      <w:spacing w:val="0"/>
      <w:w w:val="100"/>
      <w:position w:val="0"/>
      <w:sz w:val="34"/>
      <w:u w:val="none"/>
      <w:lang w:val="ru-RU" w:eastAsia="ru-RU"/>
    </w:rPr>
  </w:style>
  <w:style w:type="character" w:customStyle="1" w:styleId="2Cambria4">
    <w:name w:val="Основной текст (2) + Cambria4"/>
    <w:aliases w:val="21 pt1"/>
    <w:rsid w:val="00564A96"/>
    <w:rPr>
      <w:rFonts w:ascii="Cambria" w:hAnsi="Cambria"/>
      <w:color w:val="000000"/>
      <w:spacing w:val="0"/>
      <w:w w:val="100"/>
      <w:position w:val="0"/>
      <w:sz w:val="42"/>
      <w:u w:val="none"/>
      <w:shd w:val="clear" w:color="auto" w:fill="FFFFFF"/>
      <w:lang w:val="ru-RU" w:eastAsia="ru-RU"/>
    </w:rPr>
  </w:style>
  <w:style w:type="character" w:customStyle="1" w:styleId="242">
    <w:name w:val="Основной текст (2) + Полужирный4"/>
    <w:aliases w:val="Курсив72,Интервал 1 pt30"/>
    <w:rsid w:val="00564A96"/>
    <w:rPr>
      <w:rFonts w:ascii="Times New Roman" w:hAnsi="Times New Roman"/>
      <w:b/>
      <w:i/>
      <w:color w:val="000000"/>
      <w:spacing w:val="20"/>
      <w:w w:val="100"/>
      <w:position w:val="0"/>
      <w:sz w:val="26"/>
      <w:u w:val="none"/>
      <w:shd w:val="clear" w:color="auto" w:fill="FFFFFF"/>
      <w:lang w:val="ru-RU" w:eastAsia="ru-RU"/>
    </w:rPr>
  </w:style>
  <w:style w:type="character" w:customStyle="1" w:styleId="514pt1">
    <w:name w:val="Заголовок №5 + 14 pt1"/>
    <w:aliases w:val="Не полужирный27,Курсив71"/>
    <w:rsid w:val="00564A96"/>
    <w:rPr>
      <w:rFonts w:ascii="Times New Roman" w:hAnsi="Times New Roman"/>
      <w:b/>
      <w:i/>
      <w:color w:val="000000"/>
      <w:spacing w:val="30"/>
      <w:w w:val="100"/>
      <w:position w:val="0"/>
      <w:sz w:val="28"/>
      <w:u w:val="none"/>
      <w:shd w:val="clear" w:color="auto" w:fill="FFFFFF"/>
      <w:lang w:val="ru-RU" w:eastAsia="ru-RU"/>
    </w:rPr>
  </w:style>
  <w:style w:type="character" w:customStyle="1" w:styleId="1113pt3">
    <w:name w:val="Оглавление (11) + 13 pt3"/>
    <w:aliases w:val="Курсив70,Интервал 1 pt29"/>
    <w:rsid w:val="00564A96"/>
    <w:rPr>
      <w:rFonts w:ascii="Times New Roman" w:hAnsi="Times New Roman"/>
      <w:b/>
      <w:i/>
      <w:color w:val="000000"/>
      <w:spacing w:val="20"/>
      <w:w w:val="100"/>
      <w:position w:val="0"/>
      <w:sz w:val="26"/>
      <w:u w:val="none"/>
      <w:shd w:val="clear" w:color="auto" w:fill="FFFFFF"/>
      <w:lang w:val="ru-RU" w:eastAsia="ru-RU"/>
    </w:rPr>
  </w:style>
  <w:style w:type="character" w:customStyle="1" w:styleId="211pt10">
    <w:name w:val="Основной текст (2) + 11 pt10"/>
    <w:aliases w:val="Полужирный39,Курсив69,Интервал 3 pt3"/>
    <w:rsid w:val="00564A96"/>
    <w:rPr>
      <w:rFonts w:ascii="Times New Roman" w:hAnsi="Times New Roman"/>
      <w:b/>
      <w:i/>
      <w:color w:val="000000"/>
      <w:spacing w:val="60"/>
      <w:w w:val="100"/>
      <w:position w:val="0"/>
      <w:sz w:val="22"/>
      <w:u w:val="none"/>
      <w:shd w:val="clear" w:color="auto" w:fill="FFFFFF"/>
      <w:lang w:val="ru-RU" w:eastAsia="ru-RU"/>
    </w:rPr>
  </w:style>
  <w:style w:type="character" w:customStyle="1" w:styleId="23pt1">
    <w:name w:val="Оглавление + 23 pt1"/>
    <w:aliases w:val="Интервал -1 pt6"/>
    <w:rsid w:val="00564A96"/>
    <w:rPr>
      <w:rFonts w:ascii="Times New Roman" w:hAnsi="Times New Roman"/>
      <w:color w:val="000000"/>
      <w:spacing w:val="-20"/>
      <w:w w:val="100"/>
      <w:position w:val="0"/>
      <w:sz w:val="46"/>
      <w:u w:val="none"/>
      <w:shd w:val="clear" w:color="auto" w:fill="FFFFFF"/>
      <w:lang w:val="en-US" w:eastAsia="en-US"/>
    </w:rPr>
  </w:style>
  <w:style w:type="character" w:customStyle="1" w:styleId="18FranklinGothicHeavy1">
    <w:name w:val="Основной текст (18) + Franklin Gothic Heavy1"/>
    <w:aliases w:val="13 pt3"/>
    <w:rsid w:val="00564A96"/>
    <w:rPr>
      <w:rFonts w:ascii="Franklin Gothic Heavy" w:hAnsi="Franklin Gothic Heavy"/>
      <w:b/>
      <w:color w:val="000000"/>
      <w:spacing w:val="0"/>
      <w:w w:val="100"/>
      <w:position w:val="0"/>
      <w:sz w:val="26"/>
      <w:u w:val="none"/>
      <w:lang w:val="ru-RU" w:eastAsia="ru-RU"/>
    </w:rPr>
  </w:style>
  <w:style w:type="character" w:customStyle="1" w:styleId="1113pt2">
    <w:name w:val="Оглавление (11) + 13 pt2"/>
    <w:aliases w:val="Курсив68,Малые прописные9,Интервал 1 pt28"/>
    <w:rsid w:val="00564A96"/>
    <w:rPr>
      <w:rFonts w:ascii="Times New Roman" w:hAnsi="Times New Roman"/>
      <w:b/>
      <w:i/>
      <w:smallCaps/>
      <w:color w:val="000000"/>
      <w:spacing w:val="20"/>
      <w:w w:val="100"/>
      <w:position w:val="0"/>
      <w:sz w:val="26"/>
      <w:u w:val="none"/>
      <w:shd w:val="clear" w:color="auto" w:fill="FFFFFF"/>
      <w:lang w:val="en-US" w:eastAsia="en-US"/>
    </w:rPr>
  </w:style>
  <w:style w:type="character" w:customStyle="1" w:styleId="12LucidaSansUnicode1">
    <w:name w:val="Оглавление (12) + Lucida Sans Unicode1"/>
    <w:aliases w:val="14 pt2,Курсив67,Масштаб 100%5"/>
    <w:rsid w:val="00564A96"/>
    <w:rPr>
      <w:rFonts w:ascii="Lucida Sans Unicode" w:hAnsi="Lucida Sans Unicode"/>
      <w:i/>
      <w:color w:val="000000"/>
      <w:spacing w:val="0"/>
      <w:w w:val="100"/>
      <w:position w:val="0"/>
      <w:sz w:val="28"/>
      <w:u w:val="none"/>
      <w:shd w:val="clear" w:color="auto" w:fill="FFFFFF"/>
      <w:lang w:val="ru-RU" w:eastAsia="ru-RU"/>
    </w:rPr>
  </w:style>
  <w:style w:type="character" w:customStyle="1" w:styleId="1813pt5">
    <w:name w:val="Основной текст (18) + 13 pt5"/>
    <w:aliases w:val="Не полужирный26"/>
    <w:rsid w:val="00564A96"/>
    <w:rPr>
      <w:rFonts w:ascii="Times New Roman" w:hAnsi="Times New Roman"/>
      <w:b/>
      <w:color w:val="000000"/>
      <w:spacing w:val="0"/>
      <w:w w:val="100"/>
      <w:position w:val="0"/>
      <w:sz w:val="26"/>
      <w:u w:val="none"/>
      <w:lang w:val="ru-RU" w:eastAsia="ru-RU"/>
    </w:rPr>
  </w:style>
  <w:style w:type="character" w:customStyle="1" w:styleId="1811pt1">
    <w:name w:val="Основной текст (18) + 11 pt1"/>
    <w:aliases w:val="Курсив66,Интервал 1 pt27"/>
    <w:rsid w:val="00564A96"/>
    <w:rPr>
      <w:rFonts w:ascii="Times New Roman" w:hAnsi="Times New Roman"/>
      <w:b/>
      <w:i/>
      <w:color w:val="000000"/>
      <w:spacing w:val="20"/>
      <w:w w:val="100"/>
      <w:position w:val="0"/>
      <w:sz w:val="22"/>
      <w:u w:val="none"/>
      <w:lang w:val="ru-RU" w:eastAsia="ru-RU"/>
    </w:rPr>
  </w:style>
  <w:style w:type="character" w:customStyle="1" w:styleId="2Cambria3">
    <w:name w:val="Основной текст (2) + Cambria3"/>
    <w:aliases w:val="111,5 pt15"/>
    <w:rsid w:val="00564A96"/>
    <w:rPr>
      <w:rFonts w:ascii="Cambria" w:hAnsi="Cambria"/>
      <w:color w:val="000000"/>
      <w:spacing w:val="0"/>
      <w:w w:val="100"/>
      <w:position w:val="0"/>
      <w:sz w:val="23"/>
      <w:u w:val="none"/>
      <w:shd w:val="clear" w:color="auto" w:fill="FFFFFF"/>
      <w:lang w:val="ru-RU" w:eastAsia="ru-RU"/>
    </w:rPr>
  </w:style>
  <w:style w:type="character" w:customStyle="1" w:styleId="211pt9">
    <w:name w:val="Основной текст (2) + 11 pt9"/>
    <w:aliases w:val="Полужирный38,Курсив65,Малые прописные8"/>
    <w:rsid w:val="00564A96"/>
    <w:rPr>
      <w:rFonts w:ascii="Times New Roman" w:hAnsi="Times New Roman"/>
      <w:b/>
      <w:i/>
      <w:smallCaps/>
      <w:color w:val="000000"/>
      <w:spacing w:val="0"/>
      <w:w w:val="100"/>
      <w:position w:val="0"/>
      <w:sz w:val="22"/>
      <w:u w:val="none"/>
      <w:shd w:val="clear" w:color="auto" w:fill="FFFFFF"/>
      <w:lang w:val="en-US" w:eastAsia="en-US"/>
    </w:rPr>
  </w:style>
  <w:style w:type="character" w:customStyle="1" w:styleId="14pt1">
    <w:name w:val="Оглавление + 14 pt1"/>
    <w:aliases w:val="Курсив64,Интервал 1 pt26"/>
    <w:rsid w:val="00564A96"/>
    <w:rPr>
      <w:rFonts w:ascii="Times New Roman" w:hAnsi="Times New Roman"/>
      <w:i/>
      <w:color w:val="000000"/>
      <w:spacing w:val="20"/>
      <w:w w:val="100"/>
      <w:position w:val="0"/>
      <w:sz w:val="28"/>
      <w:u w:val="none"/>
      <w:shd w:val="clear" w:color="auto" w:fill="FFFFFF"/>
      <w:lang w:val="en-US" w:eastAsia="en-US"/>
    </w:rPr>
  </w:style>
  <w:style w:type="character" w:customStyle="1" w:styleId="22CourierNew1">
    <w:name w:val="Основной текст (22) + Courier New1"/>
    <w:aliases w:val="Курсив63,Интервал 1 pt25"/>
    <w:rsid w:val="00564A96"/>
    <w:rPr>
      <w:rFonts w:ascii="Courier New" w:hAnsi="Courier New"/>
      <w:b/>
      <w:i/>
      <w:color w:val="000000"/>
      <w:spacing w:val="20"/>
      <w:w w:val="100"/>
      <w:position w:val="0"/>
      <w:sz w:val="32"/>
      <w:u w:val="none"/>
      <w:shd w:val="clear" w:color="auto" w:fill="FFFFFF"/>
      <w:lang w:val="ru-RU" w:eastAsia="ru-RU"/>
    </w:rPr>
  </w:style>
  <w:style w:type="character" w:customStyle="1" w:styleId="83FranklinGothicHeavy1">
    <w:name w:val="Заголовок №8 (3) + Franklin Gothic Heavy1"/>
    <w:aliases w:val="18 pt7,Не курсив2"/>
    <w:rsid w:val="00564A96"/>
    <w:rPr>
      <w:rFonts w:ascii="Franklin Gothic Heavy" w:hAnsi="Franklin Gothic Heavy"/>
      <w:b/>
      <w:i/>
      <w:color w:val="000000"/>
      <w:spacing w:val="20"/>
      <w:w w:val="100"/>
      <w:position w:val="0"/>
      <w:sz w:val="36"/>
      <w:u w:val="none"/>
      <w:shd w:val="clear" w:color="auto" w:fill="FFFFFF"/>
      <w:lang w:val="ru-RU" w:eastAsia="ru-RU"/>
    </w:rPr>
  </w:style>
  <w:style w:type="character" w:customStyle="1" w:styleId="77CourierNew1">
    <w:name w:val="Заголовок №7 (7) + Courier New1"/>
    <w:aliases w:val="18 pt6,Полужирный37,Курсив62,Интервал -1 pt5"/>
    <w:rsid w:val="00564A96"/>
    <w:rPr>
      <w:rFonts w:ascii="Courier New" w:hAnsi="Courier New"/>
      <w:b/>
      <w:i/>
      <w:color w:val="000000"/>
      <w:spacing w:val="-20"/>
      <w:w w:val="100"/>
      <w:position w:val="0"/>
      <w:sz w:val="36"/>
      <w:u w:val="none"/>
      <w:shd w:val="clear" w:color="auto" w:fill="FFFFFF"/>
      <w:lang w:val="ru-RU" w:eastAsia="ru-RU"/>
    </w:rPr>
  </w:style>
  <w:style w:type="character" w:customStyle="1" w:styleId="211pt8">
    <w:name w:val="Основной текст (2) + 11 pt8"/>
    <w:aliases w:val="Полужирный36,Курсив61,Интервал 2 pt6"/>
    <w:rsid w:val="00564A96"/>
    <w:rPr>
      <w:rFonts w:ascii="Times New Roman" w:hAnsi="Times New Roman"/>
      <w:b/>
      <w:i/>
      <w:color w:val="000000"/>
      <w:spacing w:val="40"/>
      <w:w w:val="100"/>
      <w:position w:val="0"/>
      <w:sz w:val="22"/>
      <w:u w:val="none"/>
      <w:shd w:val="clear" w:color="auto" w:fill="FFFFFF"/>
      <w:lang w:val="ru-RU" w:eastAsia="ru-RU"/>
    </w:rPr>
  </w:style>
  <w:style w:type="character" w:customStyle="1" w:styleId="Consolas4">
    <w:name w:val="Колонтитул + Consolas4"/>
    <w:aliases w:val="45,5 pt14,Интервал 1 pt24"/>
    <w:rsid w:val="00564A96"/>
    <w:rPr>
      <w:rFonts w:ascii="Consolas" w:hAnsi="Consolas"/>
      <w:b/>
      <w:color w:val="000000"/>
      <w:spacing w:val="20"/>
      <w:w w:val="100"/>
      <w:position w:val="0"/>
      <w:sz w:val="9"/>
      <w:u w:val="none"/>
      <w:lang w:val="ru-RU" w:eastAsia="ru-RU"/>
    </w:rPr>
  </w:style>
  <w:style w:type="character" w:customStyle="1" w:styleId="TimesNewRoman7">
    <w:name w:val="Колонтитул + Times New Roman7"/>
    <w:aliases w:val="Курсив60,Интервал 0 pt18"/>
    <w:rsid w:val="00564A96"/>
    <w:rPr>
      <w:rFonts w:ascii="Times New Roman" w:hAnsi="Times New Roman"/>
      <w:i/>
      <w:color w:val="000000"/>
      <w:spacing w:val="10"/>
      <w:w w:val="100"/>
      <w:position w:val="0"/>
      <w:sz w:val="14"/>
      <w:u w:val="none"/>
      <w:lang w:val="ru-RU" w:eastAsia="ru-RU"/>
    </w:rPr>
  </w:style>
  <w:style w:type="character" w:styleId="aff0">
    <w:name w:val="annotation reference"/>
    <w:basedOn w:val="a1"/>
    <w:uiPriority w:val="99"/>
    <w:semiHidden/>
    <w:unhideWhenUsed/>
    <w:rsid w:val="001019E6"/>
    <w:rPr>
      <w:rFonts w:cs="Times New Roman"/>
      <w:sz w:val="16"/>
    </w:rPr>
  </w:style>
  <w:style w:type="paragraph" w:styleId="aff1">
    <w:name w:val="annotation text"/>
    <w:basedOn w:val="a0"/>
    <w:link w:val="aff2"/>
    <w:uiPriority w:val="99"/>
    <w:semiHidden/>
    <w:unhideWhenUsed/>
    <w:rsid w:val="001019E6"/>
    <w:rPr>
      <w:sz w:val="20"/>
      <w:szCs w:val="20"/>
    </w:rPr>
  </w:style>
  <w:style w:type="character" w:customStyle="1" w:styleId="aff2">
    <w:name w:val="Текст примечания Знак"/>
    <w:basedOn w:val="a1"/>
    <w:link w:val="aff1"/>
    <w:uiPriority w:val="99"/>
    <w:semiHidden/>
    <w:locked/>
    <w:rsid w:val="001019E6"/>
    <w:rPr>
      <w:rFonts w:ascii="Times New Roman CYR" w:hAnsi="Times New Roman CYR" w:cs="Times New Roman"/>
    </w:rPr>
  </w:style>
  <w:style w:type="paragraph" w:styleId="aff3">
    <w:name w:val="annotation subject"/>
    <w:basedOn w:val="aff1"/>
    <w:next w:val="aff1"/>
    <w:link w:val="aff4"/>
    <w:uiPriority w:val="99"/>
    <w:semiHidden/>
    <w:unhideWhenUsed/>
    <w:rsid w:val="001019E6"/>
    <w:rPr>
      <w:b/>
      <w:bCs/>
    </w:rPr>
  </w:style>
  <w:style w:type="character" w:customStyle="1" w:styleId="aff4">
    <w:name w:val="Тема примечания Знак"/>
    <w:basedOn w:val="aff2"/>
    <w:link w:val="aff3"/>
    <w:uiPriority w:val="99"/>
    <w:semiHidden/>
    <w:locked/>
    <w:rsid w:val="001019E6"/>
    <w:rPr>
      <w:rFonts w:ascii="Times New Roman CYR" w:hAnsi="Times New Roman CYR" w:cs="Times New Roman"/>
      <w:b/>
    </w:rPr>
  </w:style>
  <w:style w:type="table" w:customStyle="1" w:styleId="2c">
    <w:name w:val="Сетка таблицы2"/>
    <w:basedOn w:val="a2"/>
    <w:next w:val="af5"/>
    <w:uiPriority w:val="59"/>
    <w:rsid w:val="00756F44"/>
    <w:rPr>
      <w:rFonts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pt2">
    <w:name w:val="Сноска + 10 pt2"/>
    <w:aliases w:val="Не полужирный77,Курсив179,Интервал 0 pt53"/>
    <w:rsid w:val="005212DF"/>
    <w:rPr>
      <w:rFonts w:ascii="Times New Roman" w:hAnsi="Times New Roman"/>
      <w:b/>
      <w:i/>
      <w:color w:val="000000"/>
      <w:spacing w:val="-10"/>
      <w:w w:val="100"/>
      <w:position w:val="0"/>
      <w:sz w:val="20"/>
      <w:u w:val="none"/>
      <w:lang w:val="ru-RU" w:eastAsia="ru-RU"/>
    </w:rPr>
  </w:style>
  <w:style w:type="character" w:customStyle="1" w:styleId="1020">
    <w:name w:val="Колонтитул + 102"/>
    <w:aliases w:val="5 pt41,Курсив178"/>
    <w:rsid w:val="005212DF"/>
    <w:rPr>
      <w:rFonts w:ascii="Cambria" w:hAnsi="Cambria"/>
      <w:b/>
      <w:i/>
      <w:color w:val="000000"/>
      <w:spacing w:val="0"/>
      <w:w w:val="100"/>
      <w:position w:val="0"/>
      <w:sz w:val="21"/>
      <w:u w:val="none"/>
      <w:lang w:val="en-US" w:eastAsia="en-US"/>
    </w:rPr>
  </w:style>
  <w:style w:type="character" w:customStyle="1" w:styleId="Consolas11">
    <w:name w:val="Колонтитул + Consolas11"/>
    <w:aliases w:val="414,5 pt40,Интервал -1 pt14"/>
    <w:rsid w:val="005212DF"/>
    <w:rPr>
      <w:rFonts w:ascii="Consolas" w:hAnsi="Consolas"/>
      <w:b/>
      <w:color w:val="000000"/>
      <w:spacing w:val="-20"/>
      <w:w w:val="100"/>
      <w:position w:val="0"/>
      <w:sz w:val="9"/>
      <w:u w:val="none"/>
      <w:lang w:val="en-US" w:eastAsia="en-US"/>
    </w:rPr>
  </w:style>
  <w:style w:type="character" w:customStyle="1" w:styleId="TimesNewRoman20">
    <w:name w:val="Колонтитул + Times New Roman20"/>
    <w:aliases w:val="Полужирный107"/>
    <w:rsid w:val="005212DF"/>
    <w:rPr>
      <w:rFonts w:ascii="Times New Roman" w:hAnsi="Times New Roman"/>
      <w:b/>
      <w:color w:val="000000"/>
      <w:spacing w:val="0"/>
      <w:w w:val="100"/>
      <w:position w:val="0"/>
      <w:sz w:val="14"/>
      <w:u w:val="none"/>
      <w:lang w:val="ru-RU" w:eastAsia="ru-RU"/>
    </w:rPr>
  </w:style>
  <w:style w:type="character" w:customStyle="1" w:styleId="7Candara5">
    <w:name w:val="Заголовок №7 + Candara5"/>
    <w:aliases w:val="16 pt17,Не полужирный76,Курсив177,Интервал 0 pt52,Масштаб 100%14"/>
    <w:rsid w:val="005212DF"/>
    <w:rPr>
      <w:rFonts w:ascii="Candara" w:hAnsi="Candara"/>
      <w:b/>
      <w:i/>
      <w:color w:val="000000"/>
      <w:spacing w:val="-10"/>
      <w:w w:val="100"/>
      <w:position w:val="0"/>
      <w:sz w:val="32"/>
      <w:u w:val="none"/>
      <w:shd w:val="clear" w:color="auto" w:fill="FFFFFF"/>
      <w:lang w:val="ru-RU" w:eastAsia="ru-RU"/>
    </w:rPr>
  </w:style>
  <w:style w:type="character" w:customStyle="1" w:styleId="7Candara4">
    <w:name w:val="Заголовок №7 + Candara4"/>
    <w:aliases w:val="16 pt16,Не полужирный75,Курсив176,Интервал -2 pt5,Масштаб 100%13"/>
    <w:rsid w:val="005212DF"/>
    <w:rPr>
      <w:rFonts w:ascii="Candara" w:hAnsi="Candara"/>
      <w:b/>
      <w:i/>
      <w:color w:val="000000"/>
      <w:spacing w:val="-40"/>
      <w:w w:val="100"/>
      <w:position w:val="0"/>
      <w:sz w:val="32"/>
      <w:u w:val="single"/>
      <w:shd w:val="clear" w:color="auto" w:fill="FFFFFF"/>
      <w:lang w:val="ru-RU" w:eastAsia="ru-RU"/>
    </w:rPr>
  </w:style>
  <w:style w:type="character" w:customStyle="1" w:styleId="3TimesNewRoman2">
    <w:name w:val="Основной текст (3) + Times New Roman2"/>
    <w:aliases w:val="17 pt5,Полужирный106,Не курсив5,Интервал 0 pt51,Масштаб 70%5"/>
    <w:rsid w:val="005212DF"/>
    <w:rPr>
      <w:rFonts w:ascii="Times New Roman" w:hAnsi="Times New Roman"/>
      <w:b/>
      <w:i/>
      <w:color w:val="000000"/>
      <w:spacing w:val="0"/>
      <w:w w:val="70"/>
      <w:position w:val="0"/>
      <w:sz w:val="34"/>
      <w:u w:val="none"/>
      <w:lang w:val="ru-RU" w:eastAsia="ru-RU"/>
    </w:rPr>
  </w:style>
  <w:style w:type="character" w:customStyle="1" w:styleId="2CourierNew2">
    <w:name w:val="Основной текст (2) + Courier New2"/>
    <w:aliases w:val="19 pt2,Полужирный105,Курсив175"/>
    <w:rsid w:val="005212DF"/>
    <w:rPr>
      <w:rFonts w:ascii="Courier New" w:hAnsi="Courier New"/>
      <w:b/>
      <w:i/>
      <w:color w:val="000000"/>
      <w:spacing w:val="0"/>
      <w:w w:val="100"/>
      <w:position w:val="0"/>
      <w:sz w:val="38"/>
      <w:u w:val="single"/>
      <w:shd w:val="clear" w:color="auto" w:fill="FFFFFF"/>
      <w:lang w:val="ru-RU" w:eastAsia="ru-RU"/>
    </w:rPr>
  </w:style>
  <w:style w:type="character" w:customStyle="1" w:styleId="214pt8">
    <w:name w:val="Основной текст (2) + 14 pt8"/>
    <w:aliases w:val="Полужирный104,Курсив174,Интервал -1 pt13"/>
    <w:rsid w:val="005212DF"/>
    <w:rPr>
      <w:rFonts w:ascii="Times New Roman" w:hAnsi="Times New Roman"/>
      <w:b/>
      <w:i/>
      <w:color w:val="000000"/>
      <w:spacing w:val="-30"/>
      <w:w w:val="100"/>
      <w:position w:val="0"/>
      <w:sz w:val="28"/>
      <w:u w:val="single"/>
      <w:shd w:val="clear" w:color="auto" w:fill="FFFFFF"/>
      <w:lang w:val="ru-RU" w:eastAsia="ru-RU"/>
    </w:rPr>
  </w:style>
  <w:style w:type="character" w:customStyle="1" w:styleId="TimesNewRoman19">
    <w:name w:val="Колонтитул + Times New Roman19"/>
    <w:aliases w:val="11 pt5"/>
    <w:rsid w:val="005212DF"/>
    <w:rPr>
      <w:rFonts w:ascii="Times New Roman" w:hAnsi="Times New Roman"/>
      <w:color w:val="000000"/>
      <w:spacing w:val="0"/>
      <w:w w:val="100"/>
      <w:position w:val="0"/>
      <w:sz w:val="22"/>
      <w:u w:val="none"/>
      <w:lang w:val="ru-RU" w:eastAsia="ru-RU"/>
    </w:rPr>
  </w:style>
  <w:style w:type="character" w:customStyle="1" w:styleId="TimesNewRoman18">
    <w:name w:val="Колонтитул + Times New Roman18"/>
    <w:aliases w:val="102,5 pt39,Полужирный103"/>
    <w:rsid w:val="005212DF"/>
    <w:rPr>
      <w:rFonts w:ascii="Times New Roman" w:hAnsi="Times New Roman"/>
      <w:b/>
      <w:color w:val="000000"/>
      <w:spacing w:val="0"/>
      <w:w w:val="100"/>
      <w:position w:val="0"/>
      <w:sz w:val="21"/>
      <w:u w:val="none"/>
      <w:lang w:val="ru-RU" w:eastAsia="ru-RU"/>
    </w:rPr>
  </w:style>
  <w:style w:type="character" w:customStyle="1" w:styleId="211pt23">
    <w:name w:val="Основной текст (2) + 11 pt23"/>
    <w:aliases w:val="Полужирный102,Курсив173"/>
    <w:rsid w:val="005212DF"/>
    <w:rPr>
      <w:rFonts w:ascii="Times New Roman" w:hAnsi="Times New Roman"/>
      <w:b/>
      <w:i/>
      <w:color w:val="000000"/>
      <w:spacing w:val="0"/>
      <w:w w:val="100"/>
      <w:position w:val="0"/>
      <w:sz w:val="22"/>
      <w:u w:val="none"/>
      <w:shd w:val="clear" w:color="auto" w:fill="FFFFFF"/>
      <w:lang w:val="ru-RU" w:eastAsia="ru-RU"/>
    </w:rPr>
  </w:style>
  <w:style w:type="character" w:customStyle="1" w:styleId="211pt22">
    <w:name w:val="Основной текст (2) + 11 pt22"/>
    <w:aliases w:val="Полужирный101,Курсив172,Интервал 1 pt71"/>
    <w:rsid w:val="005212DF"/>
    <w:rPr>
      <w:rFonts w:ascii="Times New Roman" w:hAnsi="Times New Roman"/>
      <w:b/>
      <w:i/>
      <w:color w:val="000000"/>
      <w:spacing w:val="20"/>
      <w:w w:val="100"/>
      <w:position w:val="0"/>
      <w:sz w:val="22"/>
      <w:u w:val="none"/>
      <w:shd w:val="clear" w:color="auto" w:fill="FFFFFF"/>
      <w:lang w:val="ru-RU" w:eastAsia="ru-RU"/>
    </w:rPr>
  </w:style>
  <w:style w:type="character" w:customStyle="1" w:styleId="Consolas10">
    <w:name w:val="Колонтитул + Consolas10"/>
    <w:aliases w:val="413,5 pt38,Интервал 2 pt17"/>
    <w:rsid w:val="005212DF"/>
    <w:rPr>
      <w:rFonts w:ascii="Consolas" w:hAnsi="Consolas"/>
      <w:b/>
      <w:color w:val="000000"/>
      <w:spacing w:val="40"/>
      <w:w w:val="100"/>
      <w:position w:val="0"/>
      <w:sz w:val="9"/>
      <w:u w:val="none"/>
      <w:lang w:val="en-US" w:eastAsia="en-US"/>
    </w:rPr>
  </w:style>
  <w:style w:type="character" w:customStyle="1" w:styleId="TimesNewRoman17">
    <w:name w:val="Колонтитул + Times New Roman17"/>
    <w:aliases w:val="Курсив171"/>
    <w:rsid w:val="005212DF"/>
    <w:rPr>
      <w:rFonts w:ascii="Times New Roman" w:hAnsi="Times New Roman"/>
      <w:i/>
      <w:color w:val="000000"/>
      <w:spacing w:val="0"/>
      <w:w w:val="100"/>
      <w:position w:val="0"/>
      <w:sz w:val="14"/>
      <w:u w:val="none"/>
      <w:lang w:val="ru-RU" w:eastAsia="ru-RU"/>
    </w:rPr>
  </w:style>
  <w:style w:type="character" w:customStyle="1" w:styleId="TimesNewRoman16">
    <w:name w:val="Колонтитул + Times New Roman16"/>
    <w:aliases w:val="13 pt8"/>
    <w:rsid w:val="005212DF"/>
    <w:rPr>
      <w:rFonts w:ascii="Times New Roman" w:hAnsi="Times New Roman"/>
      <w:color w:val="000000"/>
      <w:spacing w:val="0"/>
      <w:w w:val="100"/>
      <w:position w:val="0"/>
      <w:sz w:val="26"/>
      <w:u w:val="none"/>
      <w:lang w:val="ru-RU" w:eastAsia="ru-RU"/>
    </w:rPr>
  </w:style>
  <w:style w:type="character" w:customStyle="1" w:styleId="290">
    <w:name w:val="Основной текст (2) + Полужирный9"/>
    <w:aliases w:val="Интервал 0 pt50"/>
    <w:rsid w:val="005212DF"/>
    <w:rPr>
      <w:rFonts w:ascii="Times New Roman" w:hAnsi="Times New Roman"/>
      <w:b/>
      <w:color w:val="000000"/>
      <w:spacing w:val="-10"/>
      <w:w w:val="100"/>
      <w:position w:val="0"/>
      <w:sz w:val="26"/>
      <w:u w:val="none"/>
      <w:shd w:val="clear" w:color="auto" w:fill="FFFFFF"/>
      <w:lang w:val="en-US" w:eastAsia="en-US"/>
    </w:rPr>
  </w:style>
  <w:style w:type="character" w:customStyle="1" w:styleId="2SegoeUI2">
    <w:name w:val="Основной текст (2) + Segoe UI2"/>
    <w:aliases w:val="12 pt2,Полужирный100"/>
    <w:rsid w:val="005212DF"/>
    <w:rPr>
      <w:rFonts w:ascii="Segoe UI" w:hAnsi="Segoe UI"/>
      <w:b/>
      <w:color w:val="000000"/>
      <w:spacing w:val="0"/>
      <w:w w:val="100"/>
      <w:position w:val="0"/>
      <w:sz w:val="24"/>
      <w:u w:val="none"/>
      <w:shd w:val="clear" w:color="auto" w:fill="FFFFFF"/>
      <w:lang w:val="en-US" w:eastAsia="en-US"/>
    </w:rPr>
  </w:style>
  <w:style w:type="character" w:customStyle="1" w:styleId="212pt17">
    <w:name w:val="Основной текст (2) + 12 pt17"/>
    <w:aliases w:val="Полужирный99"/>
    <w:rsid w:val="005212DF"/>
    <w:rPr>
      <w:rFonts w:ascii="Times New Roman" w:hAnsi="Times New Roman"/>
      <w:b/>
      <w:color w:val="000000"/>
      <w:spacing w:val="0"/>
      <w:w w:val="100"/>
      <w:position w:val="0"/>
      <w:sz w:val="24"/>
      <w:u w:val="none"/>
      <w:shd w:val="clear" w:color="auto" w:fill="FFFFFF"/>
      <w:lang w:val="en-US" w:eastAsia="en-US"/>
    </w:rPr>
  </w:style>
  <w:style w:type="character" w:customStyle="1" w:styleId="211pt21">
    <w:name w:val="Основной текст (2) + 11 pt21"/>
    <w:aliases w:val="Полужирный98,Курсив170,Интервал 0 pt49"/>
    <w:rsid w:val="005212DF"/>
    <w:rPr>
      <w:rFonts w:ascii="Times New Roman" w:hAnsi="Times New Roman"/>
      <w:b/>
      <w:i/>
      <w:color w:val="000000"/>
      <w:spacing w:val="10"/>
      <w:w w:val="100"/>
      <w:position w:val="0"/>
      <w:sz w:val="22"/>
      <w:u w:val="none"/>
      <w:shd w:val="clear" w:color="auto" w:fill="FFFFFF"/>
      <w:lang w:val="ru-RU" w:eastAsia="ru-RU"/>
    </w:rPr>
  </w:style>
  <w:style w:type="character" w:customStyle="1" w:styleId="Georgia2">
    <w:name w:val="Колонтитул + Georgia2"/>
    <w:aliases w:val="10 pt2"/>
    <w:rsid w:val="005212DF"/>
    <w:rPr>
      <w:rFonts w:ascii="Georgia" w:hAnsi="Georgia"/>
      <w:color w:val="000000"/>
      <w:spacing w:val="0"/>
      <w:w w:val="100"/>
      <w:position w:val="0"/>
      <w:sz w:val="20"/>
      <w:u w:val="none"/>
      <w:lang w:val="ru-RU" w:eastAsia="ru-RU"/>
    </w:rPr>
  </w:style>
  <w:style w:type="character" w:customStyle="1" w:styleId="Consolas9">
    <w:name w:val="Колонтитул + Consolas9"/>
    <w:aliases w:val="412,5 pt37"/>
    <w:rsid w:val="005212DF"/>
    <w:rPr>
      <w:rFonts w:ascii="Consolas" w:hAnsi="Consolas"/>
      <w:b/>
      <w:color w:val="000000"/>
      <w:spacing w:val="0"/>
      <w:w w:val="100"/>
      <w:position w:val="0"/>
      <w:sz w:val="9"/>
      <w:u w:val="none"/>
      <w:lang w:val="ru-RU" w:eastAsia="ru-RU"/>
    </w:rPr>
  </w:style>
  <w:style w:type="character" w:customStyle="1" w:styleId="282">
    <w:name w:val="Основной текст (2) + Полужирный8"/>
    <w:aliases w:val="Малые прописные23"/>
    <w:rsid w:val="005212DF"/>
    <w:rPr>
      <w:rFonts w:ascii="Times New Roman" w:hAnsi="Times New Roman"/>
      <w:b/>
      <w:smallCaps/>
      <w:color w:val="000000"/>
      <w:spacing w:val="0"/>
      <w:w w:val="100"/>
      <w:position w:val="0"/>
      <w:sz w:val="26"/>
      <w:u w:val="none"/>
      <w:shd w:val="clear" w:color="auto" w:fill="FFFFFF"/>
      <w:lang w:val="ru-RU" w:eastAsia="ru-RU"/>
    </w:rPr>
  </w:style>
  <w:style w:type="character" w:customStyle="1" w:styleId="Tahoma2">
    <w:name w:val="Колонтитул + Tahoma2"/>
    <w:aliases w:val="65,5 pt36"/>
    <w:rsid w:val="005212DF"/>
    <w:rPr>
      <w:rFonts w:ascii="Tahoma" w:hAnsi="Tahoma"/>
      <w:color w:val="000000"/>
      <w:spacing w:val="0"/>
      <w:w w:val="100"/>
      <w:position w:val="0"/>
      <w:sz w:val="13"/>
      <w:u w:val="none"/>
      <w:lang w:val="ru-RU" w:eastAsia="ru-RU"/>
    </w:rPr>
  </w:style>
  <w:style w:type="character" w:customStyle="1" w:styleId="811pt2">
    <w:name w:val="Заголовок №8 + 11 pt2"/>
    <w:aliases w:val="Полужирный97,Курсив169,Интервал 1 pt70"/>
    <w:rsid w:val="005212DF"/>
    <w:rPr>
      <w:rFonts w:ascii="Times New Roman" w:hAnsi="Times New Roman"/>
      <w:b/>
      <w:i/>
      <w:color w:val="000000"/>
      <w:spacing w:val="30"/>
      <w:w w:val="100"/>
      <w:position w:val="0"/>
      <w:sz w:val="22"/>
      <w:u w:val="none"/>
      <w:shd w:val="clear" w:color="auto" w:fill="FFFFFF"/>
      <w:lang w:val="ru-RU" w:eastAsia="ru-RU"/>
    </w:rPr>
  </w:style>
  <w:style w:type="character" w:customStyle="1" w:styleId="1114pt8">
    <w:name w:val="Основной текст (11) + 14 pt8"/>
    <w:aliases w:val="Не полужирный74,Курсив168,Интервал 1 pt69"/>
    <w:rsid w:val="005212DF"/>
    <w:rPr>
      <w:rFonts w:ascii="Times New Roman" w:hAnsi="Times New Roman"/>
      <w:b/>
      <w:i/>
      <w:color w:val="000000"/>
      <w:spacing w:val="20"/>
      <w:w w:val="100"/>
      <w:position w:val="0"/>
      <w:sz w:val="28"/>
      <w:u w:val="none"/>
      <w:lang w:val="ru-RU" w:eastAsia="ru-RU"/>
    </w:rPr>
  </w:style>
  <w:style w:type="character" w:customStyle="1" w:styleId="11Candara5">
    <w:name w:val="Основной текст (11) + Candara5"/>
    <w:aliases w:val="16 pt15,Не полужирный73,Курсив167"/>
    <w:rsid w:val="005212DF"/>
    <w:rPr>
      <w:rFonts w:ascii="Candara" w:hAnsi="Candara"/>
      <w:b/>
      <w:i/>
      <w:color w:val="000000"/>
      <w:spacing w:val="0"/>
      <w:w w:val="100"/>
      <w:position w:val="0"/>
      <w:sz w:val="32"/>
      <w:u w:val="none"/>
      <w:lang w:val="ru-RU" w:eastAsia="ru-RU"/>
    </w:rPr>
  </w:style>
  <w:style w:type="character" w:customStyle="1" w:styleId="1117pt2">
    <w:name w:val="Основной текст (11) + 17 pt2"/>
    <w:aliases w:val="Масштаб 70%4"/>
    <w:rsid w:val="005212DF"/>
    <w:rPr>
      <w:rFonts w:ascii="Times New Roman" w:hAnsi="Times New Roman"/>
      <w:b/>
      <w:color w:val="000000"/>
      <w:spacing w:val="0"/>
      <w:w w:val="70"/>
      <w:position w:val="0"/>
      <w:sz w:val="34"/>
      <w:u w:val="none"/>
      <w:lang w:val="ru-RU" w:eastAsia="ru-RU"/>
    </w:rPr>
  </w:style>
  <w:style w:type="character" w:customStyle="1" w:styleId="214pt80">
    <w:name w:val="Оглавление (2) + 14 pt8"/>
    <w:aliases w:val="Не полужирный72,Курсив166,Интервал 1 pt68"/>
    <w:rsid w:val="005212DF"/>
    <w:rPr>
      <w:rFonts w:ascii="Times New Roman" w:hAnsi="Times New Roman"/>
      <w:b/>
      <w:i/>
      <w:color w:val="000000"/>
      <w:spacing w:val="20"/>
      <w:w w:val="100"/>
      <w:position w:val="0"/>
      <w:sz w:val="28"/>
      <w:u w:val="none"/>
      <w:shd w:val="clear" w:color="auto" w:fill="FFFFFF"/>
      <w:lang w:val="ru-RU" w:eastAsia="ru-RU"/>
    </w:rPr>
  </w:style>
  <w:style w:type="character" w:customStyle="1" w:styleId="3Candara2">
    <w:name w:val="Оглавление (3) + Candara2"/>
    <w:aliases w:val="16 pt14,Не полужирный71,Курсив165,Масштаб 100%12"/>
    <w:rsid w:val="005212DF"/>
    <w:rPr>
      <w:rFonts w:ascii="Candara" w:hAnsi="Candara"/>
      <w:b/>
      <w:i/>
      <w:color w:val="000000"/>
      <w:spacing w:val="0"/>
      <w:w w:val="100"/>
      <w:position w:val="0"/>
      <w:sz w:val="32"/>
      <w:u w:val="none"/>
      <w:shd w:val="clear" w:color="auto" w:fill="FFFFFF"/>
      <w:lang w:val="ru-RU" w:eastAsia="ru-RU"/>
    </w:rPr>
  </w:style>
  <w:style w:type="character" w:customStyle="1" w:styleId="11pt5">
    <w:name w:val="Оглавление + 11 pt5"/>
    <w:aliases w:val="Полужирный96,Курсив164,Интервал 1 pt67"/>
    <w:rsid w:val="005212DF"/>
    <w:rPr>
      <w:rFonts w:ascii="Times New Roman" w:hAnsi="Times New Roman"/>
      <w:b/>
      <w:i/>
      <w:color w:val="000000"/>
      <w:spacing w:val="30"/>
      <w:w w:val="100"/>
      <w:position w:val="0"/>
      <w:sz w:val="22"/>
      <w:u w:val="none"/>
      <w:shd w:val="clear" w:color="auto" w:fill="FFFFFF"/>
      <w:lang w:val="ru-RU" w:eastAsia="ru-RU"/>
    </w:rPr>
  </w:style>
  <w:style w:type="character" w:customStyle="1" w:styleId="12pt2">
    <w:name w:val="Оглавление + 12 pt2"/>
    <w:aliases w:val="Полужирный95"/>
    <w:rsid w:val="005212DF"/>
    <w:rPr>
      <w:rFonts w:ascii="Times New Roman" w:hAnsi="Times New Roman"/>
      <w:b/>
      <w:color w:val="000000"/>
      <w:spacing w:val="0"/>
      <w:w w:val="100"/>
      <w:position w:val="0"/>
      <w:sz w:val="24"/>
      <w:u w:val="none"/>
      <w:shd w:val="clear" w:color="auto" w:fill="FFFFFF"/>
      <w:lang w:val="ru-RU" w:eastAsia="ru-RU"/>
    </w:rPr>
  </w:style>
  <w:style w:type="character" w:customStyle="1" w:styleId="2Candara2">
    <w:name w:val="Основной текст (2) + Candara2"/>
    <w:aliases w:val="75,5 pt35,Полужирный94,Интервал 0 pt48,Масштаб 150%2"/>
    <w:rsid w:val="005212DF"/>
    <w:rPr>
      <w:rFonts w:ascii="Candara" w:hAnsi="Candara"/>
      <w:b/>
      <w:color w:val="000000"/>
      <w:spacing w:val="10"/>
      <w:w w:val="150"/>
      <w:position w:val="0"/>
      <w:sz w:val="15"/>
      <w:u w:val="none"/>
      <w:shd w:val="clear" w:color="auto" w:fill="FFFFFF"/>
      <w:lang w:val="ru-RU" w:eastAsia="ru-RU"/>
    </w:rPr>
  </w:style>
  <w:style w:type="character" w:customStyle="1" w:styleId="1114pt7">
    <w:name w:val="Основной текст (11) + 14 pt7"/>
    <w:aliases w:val="Не полужирный70,Курсив163"/>
    <w:rsid w:val="005212DF"/>
    <w:rPr>
      <w:rFonts w:ascii="Times New Roman" w:hAnsi="Times New Roman"/>
      <w:b/>
      <w:i/>
      <w:color w:val="000000"/>
      <w:spacing w:val="0"/>
      <w:w w:val="100"/>
      <w:position w:val="0"/>
      <w:sz w:val="28"/>
      <w:u w:val="none"/>
      <w:lang w:val="ru-RU" w:eastAsia="ru-RU"/>
    </w:rPr>
  </w:style>
  <w:style w:type="character" w:customStyle="1" w:styleId="214pt7">
    <w:name w:val="Оглавление (2) + 14 pt7"/>
    <w:aliases w:val="Не полужирный69,Курсив162"/>
    <w:rsid w:val="005212DF"/>
    <w:rPr>
      <w:rFonts w:ascii="Times New Roman" w:hAnsi="Times New Roman"/>
      <w:b/>
      <w:i/>
      <w:color w:val="000000"/>
      <w:spacing w:val="0"/>
      <w:w w:val="100"/>
      <w:position w:val="0"/>
      <w:sz w:val="28"/>
      <w:u w:val="none"/>
      <w:shd w:val="clear" w:color="auto" w:fill="FFFFFF"/>
      <w:lang w:val="en-US" w:eastAsia="en-US"/>
    </w:rPr>
  </w:style>
  <w:style w:type="character" w:customStyle="1" w:styleId="6Cambria2">
    <w:name w:val="Заголовок №6 + Cambria2"/>
    <w:aliases w:val="8 pt2,Курсив161,Интервал 1 pt66"/>
    <w:rsid w:val="005212DF"/>
    <w:rPr>
      <w:rFonts w:ascii="Cambria" w:hAnsi="Cambria"/>
      <w:b/>
      <w:i/>
      <w:color w:val="000000"/>
      <w:spacing w:val="30"/>
      <w:w w:val="100"/>
      <w:position w:val="0"/>
      <w:sz w:val="16"/>
      <w:u w:val="none"/>
      <w:shd w:val="clear" w:color="auto" w:fill="FFFFFF"/>
      <w:lang w:val="ru-RU" w:eastAsia="ru-RU"/>
    </w:rPr>
  </w:style>
  <w:style w:type="character" w:customStyle="1" w:styleId="11MicrosoftSansSerif2">
    <w:name w:val="Основной текст (11) + Microsoft Sans Serif2"/>
    <w:aliases w:val="64,5 pt34,Не полужирный68,Интервал 0 pt47"/>
    <w:rsid w:val="005212DF"/>
    <w:rPr>
      <w:rFonts w:ascii="Microsoft Sans Serif" w:hAnsi="Microsoft Sans Serif"/>
      <w:b/>
      <w:color w:val="000000"/>
      <w:spacing w:val="10"/>
      <w:w w:val="100"/>
      <w:position w:val="0"/>
      <w:sz w:val="13"/>
      <w:u w:val="none"/>
      <w:lang w:val="en-US" w:eastAsia="en-US"/>
    </w:rPr>
  </w:style>
  <w:style w:type="character" w:customStyle="1" w:styleId="11Candara4">
    <w:name w:val="Основной текст (11) + Candara4"/>
    <w:aliases w:val="15 pt5,Не полужирный67"/>
    <w:rsid w:val="005212DF"/>
    <w:rPr>
      <w:rFonts w:ascii="Candara" w:hAnsi="Candara"/>
      <w:b/>
      <w:color w:val="000000"/>
      <w:spacing w:val="0"/>
      <w:w w:val="100"/>
      <w:position w:val="0"/>
      <w:sz w:val="30"/>
      <w:u w:val="none"/>
      <w:lang w:val="ru-RU" w:eastAsia="ru-RU"/>
    </w:rPr>
  </w:style>
  <w:style w:type="character" w:customStyle="1" w:styleId="1121">
    <w:name w:val="Основной текст (11) + Курсив2"/>
    <w:aliases w:val="Малые прописные22,Интервал 0 pt46"/>
    <w:rsid w:val="005212DF"/>
    <w:rPr>
      <w:rFonts w:ascii="Times New Roman" w:hAnsi="Times New Roman"/>
      <w:b/>
      <w:i/>
      <w:smallCaps/>
      <w:color w:val="000000"/>
      <w:spacing w:val="10"/>
      <w:w w:val="100"/>
      <w:position w:val="0"/>
      <w:sz w:val="24"/>
      <w:u w:val="none"/>
      <w:lang w:val="ru-RU" w:eastAsia="ru-RU"/>
    </w:rPr>
  </w:style>
  <w:style w:type="character" w:customStyle="1" w:styleId="212pt16">
    <w:name w:val="Основной текст (2) + 12 pt16"/>
    <w:aliases w:val="Полужирный93,Курсив160,Интервал 0 pt45"/>
    <w:rsid w:val="005212DF"/>
    <w:rPr>
      <w:rFonts w:ascii="Times New Roman" w:hAnsi="Times New Roman"/>
      <w:b/>
      <w:i/>
      <w:color w:val="000000"/>
      <w:spacing w:val="10"/>
      <w:w w:val="100"/>
      <w:position w:val="0"/>
      <w:sz w:val="24"/>
      <w:u w:val="none"/>
      <w:shd w:val="clear" w:color="auto" w:fill="FFFFFF"/>
      <w:lang w:val="ru-RU" w:eastAsia="ru-RU"/>
    </w:rPr>
  </w:style>
  <w:style w:type="character" w:customStyle="1" w:styleId="211pt20">
    <w:name w:val="Основной текст (2) + 11 pt20"/>
    <w:aliases w:val="Полужирный92"/>
    <w:rsid w:val="005212DF"/>
    <w:rPr>
      <w:rFonts w:ascii="Times New Roman" w:hAnsi="Times New Roman"/>
      <w:b/>
      <w:color w:val="000000"/>
      <w:spacing w:val="0"/>
      <w:w w:val="100"/>
      <w:position w:val="0"/>
      <w:sz w:val="22"/>
      <w:u w:val="none"/>
      <w:shd w:val="clear" w:color="auto" w:fill="FFFFFF"/>
      <w:lang w:val="en-US" w:eastAsia="en-US"/>
    </w:rPr>
  </w:style>
  <w:style w:type="character" w:customStyle="1" w:styleId="211pt19">
    <w:name w:val="Основной текст (2) + 11 pt19"/>
    <w:aliases w:val="Полужирный91,Малые прописные21"/>
    <w:rsid w:val="005212DF"/>
    <w:rPr>
      <w:rFonts w:ascii="Times New Roman" w:hAnsi="Times New Roman"/>
      <w:b/>
      <w:smallCaps/>
      <w:color w:val="000000"/>
      <w:spacing w:val="0"/>
      <w:w w:val="100"/>
      <w:position w:val="0"/>
      <w:sz w:val="22"/>
      <w:u w:val="none"/>
      <w:shd w:val="clear" w:color="auto" w:fill="FFFFFF"/>
      <w:lang w:val="ru-RU" w:eastAsia="ru-RU"/>
    </w:rPr>
  </w:style>
  <w:style w:type="character" w:customStyle="1" w:styleId="1316pt2">
    <w:name w:val="Основной текст (13) + 16 pt2"/>
    <w:aliases w:val="Полужирный90,Курсив159,Интервал 2 pt16"/>
    <w:rsid w:val="005212DF"/>
    <w:rPr>
      <w:rFonts w:ascii="Times New Roman" w:hAnsi="Times New Roman"/>
      <w:b/>
      <w:i/>
      <w:color w:val="000000"/>
      <w:spacing w:val="40"/>
      <w:w w:val="100"/>
      <w:position w:val="0"/>
      <w:sz w:val="32"/>
      <w:u w:val="none"/>
      <w:shd w:val="clear" w:color="auto" w:fill="FFFFFF"/>
      <w:lang w:val="ru-RU" w:eastAsia="ru-RU"/>
    </w:rPr>
  </w:style>
  <w:style w:type="character" w:customStyle="1" w:styleId="14TimesNewRoman5">
    <w:name w:val="Основной текст (14) + Times New Roman5"/>
    <w:aliases w:val="Не полужирный66,Интервал 0 pt44"/>
    <w:rsid w:val="005212DF"/>
    <w:rPr>
      <w:rFonts w:ascii="Times New Roman" w:hAnsi="Times New Roman"/>
      <w:b/>
      <w:color w:val="000000"/>
      <w:spacing w:val="0"/>
      <w:w w:val="100"/>
      <w:position w:val="0"/>
      <w:sz w:val="26"/>
      <w:u w:val="none"/>
      <w:shd w:val="clear" w:color="auto" w:fill="FFFFFF"/>
      <w:lang w:val="ru-RU" w:eastAsia="ru-RU"/>
    </w:rPr>
  </w:style>
  <w:style w:type="character" w:customStyle="1" w:styleId="14TimesNewRoman4">
    <w:name w:val="Основной текст (14) + Times New Roman4"/>
    <w:aliases w:val="18 pt17,Не полужирный65,Курсив158,Интервал 0 pt43"/>
    <w:rsid w:val="005212DF"/>
    <w:rPr>
      <w:rFonts w:ascii="Times New Roman" w:hAnsi="Times New Roman"/>
      <w:b/>
      <w:i/>
      <w:color w:val="000000"/>
      <w:spacing w:val="0"/>
      <w:w w:val="100"/>
      <w:position w:val="0"/>
      <w:sz w:val="36"/>
      <w:u w:val="none"/>
      <w:shd w:val="clear" w:color="auto" w:fill="FFFFFF"/>
      <w:lang w:val="ru-RU" w:eastAsia="ru-RU"/>
    </w:rPr>
  </w:style>
  <w:style w:type="character" w:customStyle="1" w:styleId="15MicrosoftSansSerif2">
    <w:name w:val="Основной текст (15) + Microsoft Sans Serif2"/>
    <w:aliases w:val="15 pt4,Курсив157,Интервал 0 pt42"/>
    <w:rsid w:val="005212DF"/>
    <w:rPr>
      <w:rFonts w:ascii="Microsoft Sans Serif" w:hAnsi="Microsoft Sans Serif"/>
      <w:i/>
      <w:color w:val="000000"/>
      <w:spacing w:val="0"/>
      <w:w w:val="100"/>
      <w:position w:val="0"/>
      <w:sz w:val="30"/>
      <w:u w:val="none"/>
      <w:shd w:val="clear" w:color="auto" w:fill="FFFFFF"/>
      <w:lang w:val="ru-RU" w:eastAsia="ru-RU"/>
    </w:rPr>
  </w:style>
  <w:style w:type="character" w:customStyle="1" w:styleId="217pt8">
    <w:name w:val="Основной текст (2) + 17 pt8"/>
    <w:aliases w:val="Полужирный89,Интервал 0 pt41"/>
    <w:rsid w:val="005212DF"/>
    <w:rPr>
      <w:rFonts w:ascii="Times New Roman" w:hAnsi="Times New Roman"/>
      <w:b/>
      <w:color w:val="000000"/>
      <w:spacing w:val="-10"/>
      <w:w w:val="100"/>
      <w:position w:val="0"/>
      <w:sz w:val="34"/>
      <w:u w:val="none"/>
      <w:shd w:val="clear" w:color="auto" w:fill="FFFFFF"/>
      <w:lang w:val="ru-RU" w:eastAsia="ru-RU"/>
    </w:rPr>
  </w:style>
  <w:style w:type="character" w:customStyle="1" w:styleId="214pt6">
    <w:name w:val="Оглавление (2) + 14 pt6"/>
    <w:aliases w:val="Не полужирный64,Курсив156,Интервал 3 pt8"/>
    <w:rsid w:val="005212DF"/>
    <w:rPr>
      <w:rFonts w:ascii="Times New Roman" w:hAnsi="Times New Roman"/>
      <w:b/>
      <w:i/>
      <w:color w:val="000000"/>
      <w:spacing w:val="70"/>
      <w:w w:val="100"/>
      <w:position w:val="0"/>
      <w:sz w:val="28"/>
      <w:u w:val="none"/>
      <w:shd w:val="clear" w:color="auto" w:fill="FFFFFF"/>
      <w:lang w:val="en-US" w:eastAsia="en-US"/>
    </w:rPr>
  </w:style>
  <w:style w:type="character" w:customStyle="1" w:styleId="1114pt6">
    <w:name w:val="Основной текст (11) + 14 pt6"/>
    <w:aliases w:val="Не полужирный63,Курсив155,Интервал 3 pt7"/>
    <w:rsid w:val="005212DF"/>
    <w:rPr>
      <w:rFonts w:ascii="Times New Roman" w:hAnsi="Times New Roman"/>
      <w:b/>
      <w:i/>
      <w:color w:val="000000"/>
      <w:spacing w:val="70"/>
      <w:w w:val="100"/>
      <w:position w:val="0"/>
      <w:sz w:val="28"/>
      <w:u w:val="none"/>
      <w:lang w:val="ru-RU" w:eastAsia="ru-RU"/>
    </w:rPr>
  </w:style>
  <w:style w:type="character" w:customStyle="1" w:styleId="1122">
    <w:name w:val="Основной текст (11) + Не полужирный2"/>
    <w:aliases w:val="Курсив154,Интервал 2 pt15"/>
    <w:rsid w:val="005212DF"/>
    <w:rPr>
      <w:rFonts w:ascii="Times New Roman" w:hAnsi="Times New Roman"/>
      <w:b/>
      <w:i/>
      <w:color w:val="000000"/>
      <w:spacing w:val="40"/>
      <w:w w:val="100"/>
      <w:position w:val="0"/>
      <w:sz w:val="24"/>
      <w:u w:val="none"/>
      <w:lang w:val="ru-RU" w:eastAsia="ru-RU"/>
    </w:rPr>
  </w:style>
  <w:style w:type="character" w:customStyle="1" w:styleId="7414pt2">
    <w:name w:val="Заголовок №7 (4) + 14 pt2"/>
    <w:aliases w:val="Не полужирный62,Курсив153,Интервал 1 pt65"/>
    <w:rsid w:val="005212DF"/>
    <w:rPr>
      <w:rFonts w:ascii="Times New Roman" w:hAnsi="Times New Roman"/>
      <w:b/>
      <w:i/>
      <w:color w:val="000000"/>
      <w:spacing w:val="20"/>
      <w:w w:val="100"/>
      <w:position w:val="0"/>
      <w:sz w:val="28"/>
      <w:u w:val="none"/>
      <w:shd w:val="clear" w:color="auto" w:fill="FFFFFF"/>
      <w:lang w:val="ru-RU" w:eastAsia="ru-RU"/>
    </w:rPr>
  </w:style>
  <w:style w:type="character" w:customStyle="1" w:styleId="4Cambria2">
    <w:name w:val="Оглавление (4) + Cambria2"/>
    <w:aliases w:val="18 pt16,Полужирный88,Курсив152"/>
    <w:rsid w:val="005212DF"/>
    <w:rPr>
      <w:rFonts w:ascii="Cambria" w:hAnsi="Cambria"/>
      <w:b/>
      <w:i/>
      <w:color w:val="000000"/>
      <w:spacing w:val="0"/>
      <w:w w:val="100"/>
      <w:position w:val="0"/>
      <w:sz w:val="36"/>
      <w:u w:val="none"/>
      <w:shd w:val="clear" w:color="auto" w:fill="FFFFFF"/>
      <w:lang w:val="ru-RU" w:eastAsia="ru-RU"/>
    </w:rPr>
  </w:style>
  <w:style w:type="character" w:customStyle="1" w:styleId="5TimesNewRoman2">
    <w:name w:val="Оглавление (5) + Times New Roman2"/>
    <w:aliases w:val="18 pt15,Не полужирный61,Курсив151,Интервал 0 pt40"/>
    <w:rsid w:val="005212DF"/>
    <w:rPr>
      <w:rFonts w:ascii="Times New Roman" w:hAnsi="Times New Roman"/>
      <w:b/>
      <w:i/>
      <w:color w:val="000000"/>
      <w:spacing w:val="0"/>
      <w:w w:val="100"/>
      <w:position w:val="0"/>
      <w:sz w:val="36"/>
      <w:u w:val="none"/>
      <w:shd w:val="clear" w:color="auto" w:fill="FFFFFF"/>
      <w:lang w:val="ru-RU" w:eastAsia="ru-RU"/>
    </w:rPr>
  </w:style>
  <w:style w:type="character" w:customStyle="1" w:styleId="16Consolas2">
    <w:name w:val="Основной текст (16) + Consolas2"/>
    <w:aliases w:val="16 pt13,Не полужирный60,Курсив150,Интервал 0 pt39"/>
    <w:rsid w:val="005212DF"/>
    <w:rPr>
      <w:rFonts w:ascii="Consolas" w:hAnsi="Consolas"/>
      <w:b/>
      <w:i/>
      <w:color w:val="000000"/>
      <w:spacing w:val="0"/>
      <w:w w:val="100"/>
      <w:position w:val="0"/>
      <w:sz w:val="32"/>
      <w:u w:val="none"/>
      <w:shd w:val="clear" w:color="auto" w:fill="FFFFFF"/>
      <w:lang w:val="ru-RU" w:eastAsia="ru-RU"/>
    </w:rPr>
  </w:style>
  <w:style w:type="character" w:customStyle="1" w:styleId="17Cambria2">
    <w:name w:val="Основной текст (17) + Cambria2"/>
    <w:aliases w:val="11 pt4,Не полужирный59,Курсив149,Интервал 1 pt64"/>
    <w:rsid w:val="005212DF"/>
    <w:rPr>
      <w:rFonts w:ascii="Cambria" w:hAnsi="Cambria"/>
      <w:b/>
      <w:i/>
      <w:color w:val="000000"/>
      <w:spacing w:val="20"/>
      <w:w w:val="100"/>
      <w:position w:val="0"/>
      <w:sz w:val="22"/>
      <w:u w:val="none"/>
      <w:shd w:val="clear" w:color="auto" w:fill="FFFFFF"/>
      <w:lang w:val="ru-RU" w:eastAsia="ru-RU"/>
    </w:rPr>
  </w:style>
  <w:style w:type="character" w:customStyle="1" w:styleId="1130">
    <w:name w:val="Основной текст (11) + Малые прописные3"/>
    <w:aliases w:val="Интервал 1 pt63"/>
    <w:rsid w:val="005212DF"/>
    <w:rPr>
      <w:rFonts w:ascii="Times New Roman" w:hAnsi="Times New Roman"/>
      <w:b/>
      <w:smallCaps/>
      <w:color w:val="000000"/>
      <w:spacing w:val="30"/>
      <w:w w:val="100"/>
      <w:position w:val="0"/>
      <w:sz w:val="24"/>
      <w:u w:val="none"/>
      <w:lang w:val="en-US" w:eastAsia="en-US"/>
    </w:rPr>
  </w:style>
  <w:style w:type="character" w:customStyle="1" w:styleId="7511pt2">
    <w:name w:val="Заголовок №7 (5) + 11 pt2"/>
    <w:aliases w:val="Полужирный87,Курсив148,Интервал 1 pt62"/>
    <w:rsid w:val="005212DF"/>
    <w:rPr>
      <w:rFonts w:ascii="Times New Roman" w:hAnsi="Times New Roman"/>
      <w:b/>
      <w:i/>
      <w:color w:val="000000"/>
      <w:spacing w:val="20"/>
      <w:w w:val="100"/>
      <w:position w:val="0"/>
      <w:sz w:val="22"/>
      <w:u w:val="none"/>
      <w:shd w:val="clear" w:color="auto" w:fill="FFFFFF"/>
      <w:lang w:val="ru-RU" w:eastAsia="ru-RU"/>
    </w:rPr>
  </w:style>
  <w:style w:type="character" w:customStyle="1" w:styleId="212pt15">
    <w:name w:val="Основной текст (2) + 12 pt15"/>
    <w:aliases w:val="Полужирный86,Интервал 1 pt61"/>
    <w:rsid w:val="005212DF"/>
    <w:rPr>
      <w:rFonts w:ascii="Times New Roman" w:hAnsi="Times New Roman"/>
      <w:b/>
      <w:color w:val="000000"/>
      <w:spacing w:val="30"/>
      <w:w w:val="100"/>
      <w:position w:val="0"/>
      <w:sz w:val="24"/>
      <w:u w:val="none"/>
      <w:shd w:val="clear" w:color="auto" w:fill="FFFFFF"/>
      <w:lang w:val="ru-RU" w:eastAsia="ru-RU"/>
    </w:rPr>
  </w:style>
  <w:style w:type="character" w:customStyle="1" w:styleId="214pt70">
    <w:name w:val="Основной текст (2) + 14 pt7"/>
    <w:aliases w:val="Курсив147,Интервал 1 pt60"/>
    <w:rsid w:val="005212DF"/>
    <w:rPr>
      <w:rFonts w:ascii="Times New Roman" w:hAnsi="Times New Roman"/>
      <w:i/>
      <w:color w:val="000000"/>
      <w:spacing w:val="20"/>
      <w:w w:val="100"/>
      <w:position w:val="0"/>
      <w:sz w:val="28"/>
      <w:u w:val="none"/>
      <w:shd w:val="clear" w:color="auto" w:fill="FFFFFF"/>
      <w:lang w:val="ru-RU" w:eastAsia="ru-RU"/>
    </w:rPr>
  </w:style>
  <w:style w:type="character" w:customStyle="1" w:styleId="212pt14">
    <w:name w:val="Основной текст (2) + 12 pt14"/>
    <w:aliases w:val="Полужирный85,Малые прописные20,Интервал 1 pt59"/>
    <w:rsid w:val="005212DF"/>
    <w:rPr>
      <w:rFonts w:ascii="Times New Roman" w:hAnsi="Times New Roman"/>
      <w:b/>
      <w:smallCaps/>
      <w:color w:val="000000"/>
      <w:spacing w:val="30"/>
      <w:w w:val="100"/>
      <w:position w:val="0"/>
      <w:sz w:val="24"/>
      <w:u w:val="none"/>
      <w:shd w:val="clear" w:color="auto" w:fill="FFFFFF"/>
      <w:lang w:val="ru-RU" w:eastAsia="ru-RU"/>
    </w:rPr>
  </w:style>
  <w:style w:type="character" w:customStyle="1" w:styleId="6102">
    <w:name w:val="Оглавление (6) + 102"/>
    <w:aliases w:val="5 pt33,Курсив146,Интервал 2 pt14"/>
    <w:rsid w:val="005212DF"/>
    <w:rPr>
      <w:rFonts w:ascii="Impact" w:hAnsi="Impact"/>
      <w:b/>
      <w:i/>
      <w:color w:val="000000"/>
      <w:spacing w:val="40"/>
      <w:w w:val="100"/>
      <w:position w:val="0"/>
      <w:sz w:val="21"/>
      <w:u w:val="none"/>
      <w:shd w:val="clear" w:color="auto" w:fill="FFFFFF"/>
      <w:lang w:val="ru-RU" w:eastAsia="ru-RU"/>
    </w:rPr>
  </w:style>
  <w:style w:type="character" w:customStyle="1" w:styleId="TimesNewRoman15">
    <w:name w:val="Колонтитул + Times New Roman15"/>
    <w:aliases w:val="74,5 pt32"/>
    <w:rsid w:val="005212DF"/>
    <w:rPr>
      <w:rFonts w:ascii="Times New Roman" w:hAnsi="Times New Roman"/>
      <w:color w:val="000000"/>
      <w:spacing w:val="0"/>
      <w:w w:val="100"/>
      <w:position w:val="0"/>
      <w:sz w:val="15"/>
      <w:u w:val="none"/>
      <w:lang w:val="ru-RU" w:eastAsia="ru-RU"/>
    </w:rPr>
  </w:style>
  <w:style w:type="character" w:customStyle="1" w:styleId="1118pt2">
    <w:name w:val="Основной текст (11) + 18 pt2"/>
    <w:aliases w:val="Не полужирный58,Курсив145"/>
    <w:rsid w:val="005212DF"/>
    <w:rPr>
      <w:rFonts w:ascii="Times New Roman" w:hAnsi="Times New Roman"/>
      <w:b/>
      <w:i/>
      <w:color w:val="000000"/>
      <w:spacing w:val="0"/>
      <w:w w:val="100"/>
      <w:position w:val="0"/>
      <w:sz w:val="36"/>
      <w:u w:val="none"/>
      <w:lang w:val="ru-RU" w:eastAsia="ru-RU"/>
    </w:rPr>
  </w:style>
  <w:style w:type="character" w:customStyle="1" w:styleId="11Cambria2">
    <w:name w:val="Основной текст (11) + Cambria2"/>
    <w:aliases w:val="13 pt7"/>
    <w:rsid w:val="005212DF"/>
    <w:rPr>
      <w:rFonts w:ascii="Cambria" w:hAnsi="Cambria"/>
      <w:b/>
      <w:color w:val="000000"/>
      <w:spacing w:val="0"/>
      <w:w w:val="100"/>
      <w:position w:val="0"/>
      <w:sz w:val="26"/>
      <w:u w:val="none"/>
      <w:lang w:val="ru-RU" w:eastAsia="ru-RU"/>
    </w:rPr>
  </w:style>
  <w:style w:type="character" w:customStyle="1" w:styleId="715pt2">
    <w:name w:val="Оглавление (7) + 15 pt2"/>
    <w:aliases w:val="Курсив144"/>
    <w:rsid w:val="005212DF"/>
    <w:rPr>
      <w:rFonts w:ascii="Impact" w:hAnsi="Impact"/>
      <w:i/>
      <w:color w:val="000000"/>
      <w:spacing w:val="0"/>
      <w:w w:val="100"/>
      <w:position w:val="0"/>
      <w:sz w:val="30"/>
      <w:u w:val="none"/>
      <w:shd w:val="clear" w:color="auto" w:fill="FFFFFF"/>
      <w:lang w:val="ru-RU" w:eastAsia="ru-RU"/>
    </w:rPr>
  </w:style>
  <w:style w:type="character" w:customStyle="1" w:styleId="818pt2">
    <w:name w:val="Оглавление (8) + 18 pt2"/>
    <w:aliases w:val="Полужирный84,Курсив143"/>
    <w:rsid w:val="005212DF"/>
    <w:rPr>
      <w:rFonts w:ascii="Times New Roman" w:hAnsi="Times New Roman"/>
      <w:b/>
      <w:i/>
      <w:color w:val="000000"/>
      <w:spacing w:val="0"/>
      <w:w w:val="100"/>
      <w:position w:val="0"/>
      <w:sz w:val="36"/>
      <w:u w:val="none"/>
      <w:shd w:val="clear" w:color="auto" w:fill="FFFFFF"/>
      <w:lang w:val="ru-RU" w:eastAsia="ru-RU"/>
    </w:rPr>
  </w:style>
  <w:style w:type="character" w:customStyle="1" w:styleId="1113pt20">
    <w:name w:val="Основной текст (11) + 13 pt2"/>
    <w:aliases w:val="Не полужирный57"/>
    <w:rsid w:val="005212DF"/>
    <w:rPr>
      <w:rFonts w:ascii="Times New Roman" w:hAnsi="Times New Roman"/>
      <w:b/>
      <w:color w:val="000000"/>
      <w:spacing w:val="0"/>
      <w:w w:val="100"/>
      <w:position w:val="0"/>
      <w:sz w:val="26"/>
      <w:u w:val="none"/>
      <w:lang w:val="ru-RU" w:eastAsia="ru-RU"/>
    </w:rPr>
  </w:style>
  <w:style w:type="character" w:customStyle="1" w:styleId="1123pt2">
    <w:name w:val="Основной текст (11) + 23 pt2"/>
    <w:aliases w:val="Не полужирный56"/>
    <w:rsid w:val="005212DF"/>
    <w:rPr>
      <w:rFonts w:ascii="Times New Roman" w:hAnsi="Times New Roman"/>
      <w:b/>
      <w:color w:val="000000"/>
      <w:spacing w:val="0"/>
      <w:w w:val="100"/>
      <w:position w:val="0"/>
      <w:sz w:val="46"/>
      <w:u w:val="none"/>
      <w:lang w:val="ru-RU" w:eastAsia="ru-RU"/>
    </w:rPr>
  </w:style>
  <w:style w:type="character" w:customStyle="1" w:styleId="8218pt2">
    <w:name w:val="Заголовок №8 (2) + 18 pt2"/>
    <w:aliases w:val="Полужирный83,Курсив142"/>
    <w:rsid w:val="005212DF"/>
    <w:rPr>
      <w:rFonts w:ascii="Times New Roman" w:hAnsi="Times New Roman"/>
      <w:b/>
      <w:i/>
      <w:color w:val="000000"/>
      <w:spacing w:val="0"/>
      <w:w w:val="100"/>
      <w:position w:val="0"/>
      <w:sz w:val="36"/>
      <w:u w:val="none"/>
      <w:shd w:val="clear" w:color="auto" w:fill="FFFFFF"/>
      <w:lang w:val="ru-RU" w:eastAsia="ru-RU"/>
    </w:rPr>
  </w:style>
  <w:style w:type="character" w:customStyle="1" w:styleId="217pt7">
    <w:name w:val="Основной текст (2) + 17 pt7"/>
    <w:aliases w:val="Интервал 0 pt38"/>
    <w:rsid w:val="005212DF"/>
    <w:rPr>
      <w:rFonts w:ascii="Times New Roman" w:hAnsi="Times New Roman"/>
      <w:color w:val="000000"/>
      <w:spacing w:val="-10"/>
      <w:w w:val="100"/>
      <w:position w:val="0"/>
      <w:sz w:val="34"/>
      <w:u w:val="none"/>
      <w:shd w:val="clear" w:color="auto" w:fill="FFFFFF"/>
      <w:lang w:val="ru-RU" w:eastAsia="ru-RU"/>
    </w:rPr>
  </w:style>
  <w:style w:type="character" w:customStyle="1" w:styleId="233">
    <w:name w:val="Основной текст (2) + Малые прописные3"/>
    <w:aliases w:val="Интервал 1 pt58"/>
    <w:rsid w:val="005212DF"/>
    <w:rPr>
      <w:rFonts w:ascii="Times New Roman" w:hAnsi="Times New Roman"/>
      <w:smallCaps/>
      <w:color w:val="000000"/>
      <w:spacing w:val="30"/>
      <w:w w:val="100"/>
      <w:position w:val="0"/>
      <w:sz w:val="26"/>
      <w:u w:val="none"/>
      <w:shd w:val="clear" w:color="auto" w:fill="FFFFFF"/>
      <w:lang w:val="ru-RU" w:eastAsia="ru-RU"/>
    </w:rPr>
  </w:style>
  <w:style w:type="character" w:customStyle="1" w:styleId="2Impact2">
    <w:name w:val="Основной текст (2) + Impact2"/>
    <w:aliases w:val="Интервал 1 pt57"/>
    <w:rsid w:val="005212DF"/>
    <w:rPr>
      <w:rFonts w:ascii="Impact" w:hAnsi="Impact"/>
      <w:color w:val="000000"/>
      <w:spacing w:val="20"/>
      <w:w w:val="100"/>
      <w:position w:val="0"/>
      <w:sz w:val="26"/>
      <w:u w:val="none"/>
      <w:shd w:val="clear" w:color="auto" w:fill="FFFFFF"/>
      <w:lang w:val="ru-RU" w:eastAsia="ru-RU"/>
    </w:rPr>
  </w:style>
  <w:style w:type="character" w:customStyle="1" w:styleId="212pt13">
    <w:name w:val="Основной текст (2) + 12 pt13"/>
    <w:aliases w:val="Курсив141,Интервал 2 pt13"/>
    <w:rsid w:val="005212DF"/>
    <w:rPr>
      <w:rFonts w:ascii="Times New Roman" w:hAnsi="Times New Roman"/>
      <w:i/>
      <w:color w:val="000000"/>
      <w:spacing w:val="50"/>
      <w:w w:val="100"/>
      <w:position w:val="0"/>
      <w:sz w:val="24"/>
      <w:u w:val="none"/>
      <w:shd w:val="clear" w:color="auto" w:fill="FFFFFF"/>
      <w:lang w:val="ru-RU" w:eastAsia="ru-RU"/>
    </w:rPr>
  </w:style>
  <w:style w:type="character" w:customStyle="1" w:styleId="212pt12">
    <w:name w:val="Основной текст (2) + 12 pt12"/>
    <w:aliases w:val="Полужирный82,Малые прописные19"/>
    <w:rsid w:val="005212DF"/>
    <w:rPr>
      <w:rFonts w:ascii="Times New Roman" w:hAnsi="Times New Roman"/>
      <w:b/>
      <w:smallCaps/>
      <w:color w:val="000000"/>
      <w:spacing w:val="0"/>
      <w:w w:val="100"/>
      <w:position w:val="0"/>
      <w:sz w:val="24"/>
      <w:u w:val="none"/>
      <w:shd w:val="clear" w:color="auto" w:fill="FFFFFF"/>
      <w:lang w:val="ru-RU" w:eastAsia="ru-RU"/>
    </w:rPr>
  </w:style>
  <w:style w:type="character" w:customStyle="1" w:styleId="1813pt12">
    <w:name w:val="Основной текст (18) + 13 pt12"/>
    <w:aliases w:val="Курсив140,Интервал 1 pt56"/>
    <w:rsid w:val="005212DF"/>
    <w:rPr>
      <w:rFonts w:ascii="Times New Roman" w:hAnsi="Times New Roman"/>
      <w:b/>
      <w:i/>
      <w:color w:val="000000"/>
      <w:spacing w:val="20"/>
      <w:w w:val="100"/>
      <w:position w:val="0"/>
      <w:sz w:val="26"/>
      <w:u w:val="none"/>
      <w:lang w:val="ru-RU" w:eastAsia="ru-RU"/>
    </w:rPr>
  </w:style>
  <w:style w:type="character" w:customStyle="1" w:styleId="1813pt11">
    <w:name w:val="Основной текст (18) + 13 pt11"/>
    <w:aliases w:val="Малые прописные18"/>
    <w:rsid w:val="005212DF"/>
    <w:rPr>
      <w:rFonts w:ascii="Times New Roman" w:hAnsi="Times New Roman"/>
      <w:b/>
      <w:smallCaps/>
      <w:color w:val="000000"/>
      <w:spacing w:val="0"/>
      <w:w w:val="100"/>
      <w:position w:val="0"/>
      <w:sz w:val="26"/>
      <w:u w:val="none"/>
      <w:lang w:val="ru-RU" w:eastAsia="ru-RU"/>
    </w:rPr>
  </w:style>
  <w:style w:type="character" w:customStyle="1" w:styleId="9Corbel2">
    <w:name w:val="Оглавление (9) + Corbel2"/>
    <w:aliases w:val="18 pt14,Не полужирный55,Курсив139"/>
    <w:rsid w:val="005212DF"/>
    <w:rPr>
      <w:rFonts w:ascii="Corbel" w:hAnsi="Corbel"/>
      <w:b/>
      <w:i/>
      <w:color w:val="000000"/>
      <w:spacing w:val="0"/>
      <w:w w:val="100"/>
      <w:position w:val="0"/>
      <w:sz w:val="36"/>
      <w:u w:val="none"/>
      <w:shd w:val="clear" w:color="auto" w:fill="FFFFFF"/>
      <w:lang w:val="ru-RU" w:eastAsia="ru-RU"/>
    </w:rPr>
  </w:style>
  <w:style w:type="character" w:customStyle="1" w:styleId="1813pt10">
    <w:name w:val="Основной текст (18) + 13 pt10"/>
    <w:aliases w:val="Курсив138"/>
    <w:rsid w:val="005212DF"/>
    <w:rPr>
      <w:rFonts w:ascii="Times New Roman" w:hAnsi="Times New Roman"/>
      <w:b/>
      <w:i/>
      <w:color w:val="000000"/>
      <w:spacing w:val="0"/>
      <w:w w:val="100"/>
      <w:position w:val="0"/>
      <w:sz w:val="26"/>
      <w:u w:val="none"/>
      <w:lang w:val="ru-RU" w:eastAsia="ru-RU"/>
    </w:rPr>
  </w:style>
  <w:style w:type="character" w:customStyle="1" w:styleId="10Corbel2">
    <w:name w:val="Оглавление (10) + Corbel2"/>
    <w:aliases w:val="25 pt2,Курсив137"/>
    <w:rsid w:val="005212DF"/>
    <w:rPr>
      <w:rFonts w:ascii="Corbel" w:hAnsi="Corbel"/>
      <w:i/>
      <w:color w:val="000000"/>
      <w:spacing w:val="0"/>
      <w:w w:val="100"/>
      <w:position w:val="0"/>
      <w:sz w:val="50"/>
      <w:u w:val="none"/>
      <w:shd w:val="clear" w:color="auto" w:fill="FFFFFF"/>
      <w:lang w:val="ru-RU" w:eastAsia="ru-RU"/>
    </w:rPr>
  </w:style>
  <w:style w:type="character" w:customStyle="1" w:styleId="11pt4">
    <w:name w:val="Оглавление + 11 pt4"/>
    <w:aliases w:val="Полужирный81,Курсив136"/>
    <w:rsid w:val="005212DF"/>
    <w:rPr>
      <w:rFonts w:ascii="Times New Roman" w:hAnsi="Times New Roman"/>
      <w:b/>
      <w:i/>
      <w:color w:val="000000"/>
      <w:spacing w:val="0"/>
      <w:w w:val="100"/>
      <w:position w:val="0"/>
      <w:sz w:val="22"/>
      <w:u w:val="none"/>
      <w:shd w:val="clear" w:color="auto" w:fill="FFFFFF"/>
      <w:lang w:val="en-US" w:eastAsia="en-US"/>
    </w:rPr>
  </w:style>
  <w:style w:type="character" w:customStyle="1" w:styleId="76MicrosoftSansSerif2">
    <w:name w:val="Заголовок №7 (6) + Microsoft Sans Serif2"/>
    <w:aliases w:val="16 pt12,Курсив135,Интервал 1 pt55,Масштаб 100%11"/>
    <w:rsid w:val="005212DF"/>
    <w:rPr>
      <w:rFonts w:ascii="Microsoft Sans Serif" w:hAnsi="Microsoft Sans Serif"/>
      <w:i/>
      <w:color w:val="000000"/>
      <w:spacing w:val="30"/>
      <w:w w:val="100"/>
      <w:position w:val="0"/>
      <w:sz w:val="32"/>
      <w:u w:val="none"/>
      <w:shd w:val="clear" w:color="auto" w:fill="FFFFFF"/>
      <w:lang w:val="ru-RU" w:eastAsia="ru-RU"/>
    </w:rPr>
  </w:style>
  <w:style w:type="character" w:customStyle="1" w:styleId="216pt2">
    <w:name w:val="Основной текст (2) + 16 pt2"/>
    <w:aliases w:val="Полужирный80"/>
    <w:rsid w:val="005212DF"/>
    <w:rPr>
      <w:rFonts w:ascii="Times New Roman" w:hAnsi="Times New Roman"/>
      <w:b/>
      <w:color w:val="000000"/>
      <w:spacing w:val="0"/>
      <w:w w:val="100"/>
      <w:position w:val="0"/>
      <w:sz w:val="32"/>
      <w:u w:val="none"/>
      <w:shd w:val="clear" w:color="auto" w:fill="FFFFFF"/>
      <w:lang w:val="ru-RU" w:eastAsia="ru-RU"/>
    </w:rPr>
  </w:style>
  <w:style w:type="character" w:customStyle="1" w:styleId="217pt6">
    <w:name w:val="Основной текст (2) + 17 pt6"/>
    <w:aliases w:val="Полужирный79"/>
    <w:rsid w:val="005212DF"/>
    <w:rPr>
      <w:rFonts w:ascii="Times New Roman" w:hAnsi="Times New Roman"/>
      <w:b/>
      <w:color w:val="000000"/>
      <w:spacing w:val="0"/>
      <w:w w:val="100"/>
      <w:position w:val="0"/>
      <w:sz w:val="34"/>
      <w:u w:val="none"/>
      <w:shd w:val="clear" w:color="auto" w:fill="FFFFFF"/>
      <w:lang w:val="ru-RU" w:eastAsia="ru-RU"/>
    </w:rPr>
  </w:style>
  <w:style w:type="character" w:customStyle="1" w:styleId="2Cambria8">
    <w:name w:val="Основной текст (2) + Cambria8"/>
    <w:aliases w:val="17 pt4,Интервал -1 pt12"/>
    <w:rsid w:val="005212DF"/>
    <w:rPr>
      <w:rFonts w:ascii="Cambria" w:hAnsi="Cambria"/>
      <w:color w:val="000000"/>
      <w:spacing w:val="-20"/>
      <w:w w:val="100"/>
      <w:position w:val="0"/>
      <w:sz w:val="34"/>
      <w:u w:val="none"/>
      <w:shd w:val="clear" w:color="auto" w:fill="FFFFFF"/>
      <w:lang w:val="ru-RU" w:eastAsia="ru-RU"/>
    </w:rPr>
  </w:style>
  <w:style w:type="character" w:customStyle="1" w:styleId="MicrosoftSansSerif3">
    <w:name w:val="Колонтитул + Microsoft Sans Serif3"/>
    <w:aliases w:val="411,5 pt31"/>
    <w:rsid w:val="005212DF"/>
    <w:rPr>
      <w:rFonts w:ascii="Microsoft Sans Serif" w:hAnsi="Microsoft Sans Serif"/>
      <w:color w:val="000000"/>
      <w:spacing w:val="0"/>
      <w:w w:val="100"/>
      <w:position w:val="0"/>
      <w:sz w:val="9"/>
      <w:u w:val="none"/>
      <w:lang w:val="ru-RU" w:eastAsia="ru-RU"/>
    </w:rPr>
  </w:style>
  <w:style w:type="character" w:customStyle="1" w:styleId="214pt60">
    <w:name w:val="Основной текст (2) + 14 pt6"/>
    <w:aliases w:val="Полужирный78"/>
    <w:rsid w:val="005212DF"/>
    <w:rPr>
      <w:rFonts w:ascii="Times New Roman" w:hAnsi="Times New Roman"/>
      <w:b/>
      <w:color w:val="000000"/>
      <w:spacing w:val="0"/>
      <w:w w:val="100"/>
      <w:position w:val="0"/>
      <w:sz w:val="28"/>
      <w:u w:val="none"/>
      <w:shd w:val="clear" w:color="auto" w:fill="FFFFFF"/>
      <w:lang w:val="ru-RU" w:eastAsia="ru-RU"/>
    </w:rPr>
  </w:style>
  <w:style w:type="character" w:customStyle="1" w:styleId="2LucidaSansUnicode2">
    <w:name w:val="Основной текст (2) + Lucida Sans Unicode2"/>
    <w:aliases w:val="14 pt5,Полужирный77,Курсив134,Интервал -2 pt4"/>
    <w:rsid w:val="005212DF"/>
    <w:rPr>
      <w:rFonts w:ascii="Lucida Sans Unicode" w:hAnsi="Lucida Sans Unicode"/>
      <w:b/>
      <w:i/>
      <w:color w:val="000000"/>
      <w:spacing w:val="-50"/>
      <w:w w:val="100"/>
      <w:position w:val="0"/>
      <w:sz w:val="28"/>
      <w:u w:val="none"/>
      <w:shd w:val="clear" w:color="auto" w:fill="FFFFFF"/>
      <w:lang w:val="ru-RU" w:eastAsia="ru-RU"/>
    </w:rPr>
  </w:style>
  <w:style w:type="character" w:customStyle="1" w:styleId="2820">
    <w:name w:val="Основной текст (2) + 82"/>
    <w:aliases w:val="5 pt30,Полужирный76,Курсив133,Интервал 0 pt37"/>
    <w:rsid w:val="005212DF"/>
    <w:rPr>
      <w:rFonts w:ascii="Times New Roman" w:hAnsi="Times New Roman"/>
      <w:b/>
      <w:i/>
      <w:color w:val="000000"/>
      <w:spacing w:val="10"/>
      <w:w w:val="100"/>
      <w:position w:val="0"/>
      <w:sz w:val="17"/>
      <w:u w:val="none"/>
      <w:shd w:val="clear" w:color="auto" w:fill="FFFFFF"/>
      <w:lang w:val="ru-RU" w:eastAsia="ru-RU"/>
    </w:rPr>
  </w:style>
  <w:style w:type="character" w:customStyle="1" w:styleId="1817pt2">
    <w:name w:val="Основной текст (18) + 17 pt2"/>
    <w:aliases w:val="Не полужирный54"/>
    <w:rsid w:val="005212DF"/>
    <w:rPr>
      <w:rFonts w:ascii="Times New Roman" w:hAnsi="Times New Roman"/>
      <w:b/>
      <w:color w:val="000000"/>
      <w:spacing w:val="0"/>
      <w:w w:val="100"/>
      <w:position w:val="0"/>
      <w:sz w:val="34"/>
      <w:u w:val="none"/>
      <w:lang w:val="ru-RU" w:eastAsia="ru-RU"/>
    </w:rPr>
  </w:style>
  <w:style w:type="character" w:customStyle="1" w:styleId="2Cambria7">
    <w:name w:val="Основной текст (2) + Cambria7"/>
    <w:aliases w:val="21 pt2"/>
    <w:rsid w:val="005212DF"/>
    <w:rPr>
      <w:rFonts w:ascii="Cambria" w:hAnsi="Cambria"/>
      <w:color w:val="000000"/>
      <w:spacing w:val="0"/>
      <w:w w:val="100"/>
      <w:position w:val="0"/>
      <w:sz w:val="42"/>
      <w:u w:val="none"/>
      <w:shd w:val="clear" w:color="auto" w:fill="FFFFFF"/>
      <w:lang w:val="ru-RU" w:eastAsia="ru-RU"/>
    </w:rPr>
  </w:style>
  <w:style w:type="character" w:customStyle="1" w:styleId="270">
    <w:name w:val="Основной текст (2) + Полужирный7"/>
    <w:aliases w:val="Курсив132,Интервал 1 pt54"/>
    <w:rsid w:val="005212DF"/>
    <w:rPr>
      <w:rFonts w:ascii="Times New Roman" w:hAnsi="Times New Roman"/>
      <w:b/>
      <w:i/>
      <w:color w:val="000000"/>
      <w:spacing w:val="20"/>
      <w:w w:val="100"/>
      <w:position w:val="0"/>
      <w:sz w:val="26"/>
      <w:u w:val="none"/>
      <w:shd w:val="clear" w:color="auto" w:fill="FFFFFF"/>
      <w:lang w:val="ru-RU" w:eastAsia="ru-RU"/>
    </w:rPr>
  </w:style>
  <w:style w:type="character" w:customStyle="1" w:styleId="514pt2">
    <w:name w:val="Заголовок №5 + 14 pt2"/>
    <w:aliases w:val="Не полужирный53,Курсив131"/>
    <w:rsid w:val="005212DF"/>
    <w:rPr>
      <w:rFonts w:ascii="Times New Roman" w:hAnsi="Times New Roman"/>
      <w:b/>
      <w:i/>
      <w:color w:val="000000"/>
      <w:spacing w:val="30"/>
      <w:w w:val="100"/>
      <w:position w:val="0"/>
      <w:sz w:val="28"/>
      <w:u w:val="none"/>
      <w:shd w:val="clear" w:color="auto" w:fill="FFFFFF"/>
      <w:lang w:val="ru-RU" w:eastAsia="ru-RU"/>
    </w:rPr>
  </w:style>
  <w:style w:type="character" w:customStyle="1" w:styleId="1113pt5">
    <w:name w:val="Оглавление (11) + 13 pt5"/>
    <w:aliases w:val="Курсив130,Интервал 1 pt53"/>
    <w:rsid w:val="005212DF"/>
    <w:rPr>
      <w:rFonts w:ascii="Times New Roman" w:hAnsi="Times New Roman"/>
      <w:b/>
      <w:i/>
      <w:color w:val="000000"/>
      <w:spacing w:val="20"/>
      <w:w w:val="100"/>
      <w:position w:val="0"/>
      <w:sz w:val="26"/>
      <w:u w:val="none"/>
      <w:shd w:val="clear" w:color="auto" w:fill="FFFFFF"/>
      <w:lang w:val="ru-RU" w:eastAsia="ru-RU"/>
    </w:rPr>
  </w:style>
  <w:style w:type="character" w:customStyle="1" w:styleId="211pt18">
    <w:name w:val="Основной текст (2) + 11 pt18"/>
    <w:aliases w:val="Полужирный75,Курсив129,Интервал 3 pt6"/>
    <w:rsid w:val="005212DF"/>
    <w:rPr>
      <w:rFonts w:ascii="Times New Roman" w:hAnsi="Times New Roman"/>
      <w:b/>
      <w:i/>
      <w:color w:val="000000"/>
      <w:spacing w:val="60"/>
      <w:w w:val="100"/>
      <w:position w:val="0"/>
      <w:sz w:val="22"/>
      <w:u w:val="none"/>
      <w:shd w:val="clear" w:color="auto" w:fill="FFFFFF"/>
      <w:lang w:val="ru-RU" w:eastAsia="ru-RU"/>
    </w:rPr>
  </w:style>
  <w:style w:type="character" w:customStyle="1" w:styleId="23pt2">
    <w:name w:val="Оглавление + 23 pt2"/>
    <w:aliases w:val="Интервал -1 pt11"/>
    <w:rsid w:val="005212DF"/>
    <w:rPr>
      <w:rFonts w:ascii="Times New Roman" w:hAnsi="Times New Roman"/>
      <w:color w:val="000000"/>
      <w:spacing w:val="-20"/>
      <w:w w:val="100"/>
      <w:position w:val="0"/>
      <w:sz w:val="46"/>
      <w:u w:val="none"/>
      <w:shd w:val="clear" w:color="auto" w:fill="FFFFFF"/>
      <w:lang w:val="en-US" w:eastAsia="en-US"/>
    </w:rPr>
  </w:style>
  <w:style w:type="character" w:customStyle="1" w:styleId="18FranklinGothicHeavy2">
    <w:name w:val="Основной текст (18) + Franklin Gothic Heavy2"/>
    <w:aliases w:val="13 pt6"/>
    <w:rsid w:val="005212DF"/>
    <w:rPr>
      <w:rFonts w:ascii="Franklin Gothic Heavy" w:hAnsi="Franklin Gothic Heavy"/>
      <w:b/>
      <w:color w:val="000000"/>
      <w:spacing w:val="0"/>
      <w:w w:val="100"/>
      <w:position w:val="0"/>
      <w:sz w:val="26"/>
      <w:u w:val="none"/>
      <w:lang w:val="ru-RU" w:eastAsia="ru-RU"/>
    </w:rPr>
  </w:style>
  <w:style w:type="character" w:customStyle="1" w:styleId="1113pt4">
    <w:name w:val="Оглавление (11) + 13 pt4"/>
    <w:aliases w:val="Курсив128,Малые прописные17,Интервал 1 pt52"/>
    <w:rsid w:val="005212DF"/>
    <w:rPr>
      <w:rFonts w:ascii="Times New Roman" w:hAnsi="Times New Roman"/>
      <w:b/>
      <w:i/>
      <w:smallCaps/>
      <w:color w:val="000000"/>
      <w:spacing w:val="20"/>
      <w:w w:val="100"/>
      <w:position w:val="0"/>
      <w:sz w:val="26"/>
      <w:u w:val="none"/>
      <w:shd w:val="clear" w:color="auto" w:fill="FFFFFF"/>
      <w:lang w:val="en-US" w:eastAsia="en-US"/>
    </w:rPr>
  </w:style>
  <w:style w:type="character" w:customStyle="1" w:styleId="12LucidaSansUnicode2">
    <w:name w:val="Оглавление (12) + Lucida Sans Unicode2"/>
    <w:aliases w:val="14 pt4,Курсив127,Масштаб 100%10"/>
    <w:rsid w:val="005212DF"/>
    <w:rPr>
      <w:rFonts w:ascii="Lucida Sans Unicode" w:hAnsi="Lucida Sans Unicode"/>
      <w:i/>
      <w:color w:val="000000"/>
      <w:spacing w:val="0"/>
      <w:w w:val="100"/>
      <w:position w:val="0"/>
      <w:sz w:val="28"/>
      <w:u w:val="none"/>
      <w:shd w:val="clear" w:color="auto" w:fill="FFFFFF"/>
      <w:lang w:val="ru-RU" w:eastAsia="ru-RU"/>
    </w:rPr>
  </w:style>
  <w:style w:type="character" w:customStyle="1" w:styleId="1813pt9">
    <w:name w:val="Основной текст (18) + 13 pt9"/>
    <w:aliases w:val="Не полужирный52"/>
    <w:rsid w:val="005212DF"/>
    <w:rPr>
      <w:rFonts w:ascii="Times New Roman" w:hAnsi="Times New Roman"/>
      <w:b/>
      <w:color w:val="000000"/>
      <w:spacing w:val="0"/>
      <w:w w:val="100"/>
      <w:position w:val="0"/>
      <w:sz w:val="26"/>
      <w:u w:val="none"/>
      <w:lang w:val="ru-RU" w:eastAsia="ru-RU"/>
    </w:rPr>
  </w:style>
  <w:style w:type="character" w:customStyle="1" w:styleId="1811pt2">
    <w:name w:val="Основной текст (18) + 11 pt2"/>
    <w:aliases w:val="Курсив126,Интервал 1 pt51"/>
    <w:rsid w:val="005212DF"/>
    <w:rPr>
      <w:rFonts w:ascii="Times New Roman" w:hAnsi="Times New Roman"/>
      <w:b/>
      <w:i/>
      <w:color w:val="000000"/>
      <w:spacing w:val="20"/>
      <w:w w:val="100"/>
      <w:position w:val="0"/>
      <w:sz w:val="22"/>
      <w:u w:val="none"/>
      <w:lang w:val="ru-RU" w:eastAsia="ru-RU"/>
    </w:rPr>
  </w:style>
  <w:style w:type="character" w:customStyle="1" w:styleId="2Cambria6">
    <w:name w:val="Основной текст (2) + Cambria6"/>
    <w:aliases w:val="112,5 pt29"/>
    <w:rsid w:val="005212DF"/>
    <w:rPr>
      <w:rFonts w:ascii="Cambria" w:hAnsi="Cambria"/>
      <w:color w:val="000000"/>
      <w:spacing w:val="0"/>
      <w:w w:val="100"/>
      <w:position w:val="0"/>
      <w:sz w:val="23"/>
      <w:u w:val="none"/>
      <w:shd w:val="clear" w:color="auto" w:fill="FFFFFF"/>
      <w:lang w:val="ru-RU" w:eastAsia="ru-RU"/>
    </w:rPr>
  </w:style>
  <w:style w:type="character" w:customStyle="1" w:styleId="211pt17">
    <w:name w:val="Основной текст (2) + 11 pt17"/>
    <w:aliases w:val="Полужирный74,Курсив125,Малые прописные16"/>
    <w:rsid w:val="005212DF"/>
    <w:rPr>
      <w:rFonts w:ascii="Times New Roman" w:hAnsi="Times New Roman"/>
      <w:b/>
      <w:i/>
      <w:smallCaps/>
      <w:color w:val="000000"/>
      <w:spacing w:val="0"/>
      <w:w w:val="100"/>
      <w:position w:val="0"/>
      <w:sz w:val="22"/>
      <w:u w:val="none"/>
      <w:shd w:val="clear" w:color="auto" w:fill="FFFFFF"/>
      <w:lang w:val="en-US" w:eastAsia="en-US"/>
    </w:rPr>
  </w:style>
  <w:style w:type="character" w:customStyle="1" w:styleId="14pt2">
    <w:name w:val="Оглавление + 14 pt2"/>
    <w:aliases w:val="Курсив124,Интервал 1 pt50"/>
    <w:rsid w:val="005212DF"/>
    <w:rPr>
      <w:rFonts w:ascii="Times New Roman" w:hAnsi="Times New Roman"/>
      <w:i/>
      <w:color w:val="000000"/>
      <w:spacing w:val="20"/>
      <w:w w:val="100"/>
      <w:position w:val="0"/>
      <w:sz w:val="28"/>
      <w:u w:val="none"/>
      <w:shd w:val="clear" w:color="auto" w:fill="FFFFFF"/>
      <w:lang w:val="en-US" w:eastAsia="en-US"/>
    </w:rPr>
  </w:style>
  <w:style w:type="character" w:customStyle="1" w:styleId="22CourierNew2">
    <w:name w:val="Основной текст (22) + Courier New2"/>
    <w:aliases w:val="Курсив123,Интервал 1 pt49"/>
    <w:rsid w:val="005212DF"/>
    <w:rPr>
      <w:rFonts w:ascii="Courier New" w:hAnsi="Courier New"/>
      <w:b/>
      <w:i/>
      <w:color w:val="000000"/>
      <w:spacing w:val="20"/>
      <w:w w:val="100"/>
      <w:position w:val="0"/>
      <w:sz w:val="32"/>
      <w:u w:val="none"/>
      <w:shd w:val="clear" w:color="auto" w:fill="FFFFFF"/>
      <w:lang w:val="ru-RU" w:eastAsia="ru-RU"/>
    </w:rPr>
  </w:style>
  <w:style w:type="character" w:customStyle="1" w:styleId="83FranklinGothicHeavy2">
    <w:name w:val="Заголовок №8 (3) + Franklin Gothic Heavy2"/>
    <w:aliases w:val="18 pt13,Не курсив4"/>
    <w:rsid w:val="005212DF"/>
    <w:rPr>
      <w:rFonts w:ascii="Franklin Gothic Heavy" w:hAnsi="Franklin Gothic Heavy"/>
      <w:b/>
      <w:i/>
      <w:color w:val="000000"/>
      <w:spacing w:val="20"/>
      <w:w w:val="100"/>
      <w:position w:val="0"/>
      <w:sz w:val="36"/>
      <w:u w:val="none"/>
      <w:shd w:val="clear" w:color="auto" w:fill="FFFFFF"/>
      <w:lang w:val="ru-RU" w:eastAsia="ru-RU"/>
    </w:rPr>
  </w:style>
  <w:style w:type="character" w:customStyle="1" w:styleId="77CourierNew2">
    <w:name w:val="Заголовок №7 (7) + Courier New2"/>
    <w:aliases w:val="18 pt12,Полужирный73,Курсив122,Интервал -1 pt10"/>
    <w:rsid w:val="005212DF"/>
    <w:rPr>
      <w:rFonts w:ascii="Courier New" w:hAnsi="Courier New"/>
      <w:b/>
      <w:i/>
      <w:color w:val="000000"/>
      <w:spacing w:val="-20"/>
      <w:w w:val="100"/>
      <w:position w:val="0"/>
      <w:sz w:val="36"/>
      <w:u w:val="none"/>
      <w:shd w:val="clear" w:color="auto" w:fill="FFFFFF"/>
      <w:lang w:val="ru-RU" w:eastAsia="ru-RU"/>
    </w:rPr>
  </w:style>
  <w:style w:type="character" w:customStyle="1" w:styleId="211pt16">
    <w:name w:val="Основной текст (2) + 11 pt16"/>
    <w:aliases w:val="Полужирный72,Курсив121,Интервал 2 pt12"/>
    <w:rsid w:val="005212DF"/>
    <w:rPr>
      <w:rFonts w:ascii="Times New Roman" w:hAnsi="Times New Roman"/>
      <w:b/>
      <w:i/>
      <w:color w:val="000000"/>
      <w:spacing w:val="40"/>
      <w:w w:val="100"/>
      <w:position w:val="0"/>
      <w:sz w:val="22"/>
      <w:u w:val="none"/>
      <w:shd w:val="clear" w:color="auto" w:fill="FFFFFF"/>
      <w:lang w:val="ru-RU" w:eastAsia="ru-RU"/>
    </w:rPr>
  </w:style>
  <w:style w:type="character" w:customStyle="1" w:styleId="Consolas8">
    <w:name w:val="Колонтитул + Consolas8"/>
    <w:aliases w:val="410,5 pt28,Интервал 1 pt48"/>
    <w:rsid w:val="005212DF"/>
    <w:rPr>
      <w:rFonts w:ascii="Consolas" w:hAnsi="Consolas"/>
      <w:b/>
      <w:color w:val="000000"/>
      <w:spacing w:val="20"/>
      <w:w w:val="100"/>
      <w:position w:val="0"/>
      <w:sz w:val="9"/>
      <w:u w:val="none"/>
      <w:lang w:val="ru-RU" w:eastAsia="ru-RU"/>
    </w:rPr>
  </w:style>
  <w:style w:type="character" w:customStyle="1" w:styleId="TimesNewRoman14">
    <w:name w:val="Колонтитул + Times New Roman14"/>
    <w:aliases w:val="Курсив120,Интервал 0 pt36"/>
    <w:rsid w:val="005212DF"/>
    <w:rPr>
      <w:rFonts w:ascii="Times New Roman" w:hAnsi="Times New Roman"/>
      <w:i/>
      <w:color w:val="000000"/>
      <w:spacing w:val="10"/>
      <w:w w:val="100"/>
      <w:position w:val="0"/>
      <w:sz w:val="14"/>
      <w:u w:val="none"/>
      <w:lang w:val="ru-RU" w:eastAsia="ru-RU"/>
    </w:rPr>
  </w:style>
  <w:style w:type="character" w:customStyle="1" w:styleId="10pt3">
    <w:name w:val="Сноска + 10 pt3"/>
    <w:aliases w:val="Не полужирный103,Курсив239,Интервал 0 pt71"/>
    <w:rsid w:val="00D6431F"/>
    <w:rPr>
      <w:rFonts w:ascii="Times New Roman" w:hAnsi="Times New Roman"/>
      <w:b/>
      <w:i/>
      <w:color w:val="000000"/>
      <w:spacing w:val="-10"/>
      <w:w w:val="100"/>
      <w:position w:val="0"/>
      <w:sz w:val="20"/>
      <w:u w:val="none"/>
      <w:lang w:val="ru-RU" w:eastAsia="ru-RU"/>
    </w:rPr>
  </w:style>
  <w:style w:type="character" w:customStyle="1" w:styleId="1030">
    <w:name w:val="Колонтитул + 103"/>
    <w:aliases w:val="5 pt55,Курсив238"/>
    <w:rsid w:val="00D6431F"/>
    <w:rPr>
      <w:rFonts w:ascii="Cambria" w:hAnsi="Cambria"/>
      <w:b/>
      <w:i/>
      <w:color w:val="000000"/>
      <w:spacing w:val="0"/>
      <w:w w:val="100"/>
      <w:position w:val="0"/>
      <w:sz w:val="21"/>
      <w:u w:val="none"/>
      <w:lang w:val="en-US" w:eastAsia="en-US"/>
    </w:rPr>
  </w:style>
  <w:style w:type="character" w:customStyle="1" w:styleId="Consolas15">
    <w:name w:val="Колонтитул + Consolas15"/>
    <w:aliases w:val="419,5 pt54,Интервал -1 pt19"/>
    <w:rsid w:val="00D6431F"/>
    <w:rPr>
      <w:rFonts w:ascii="Consolas" w:hAnsi="Consolas"/>
      <w:b/>
      <w:color w:val="000000"/>
      <w:spacing w:val="-20"/>
      <w:w w:val="100"/>
      <w:position w:val="0"/>
      <w:sz w:val="9"/>
      <w:u w:val="none"/>
      <w:lang w:val="en-US" w:eastAsia="en-US"/>
    </w:rPr>
  </w:style>
  <w:style w:type="character" w:customStyle="1" w:styleId="TimesNewRoman27">
    <w:name w:val="Колонтитул + Times New Roman27"/>
    <w:aliases w:val="Полужирный143"/>
    <w:rsid w:val="00D6431F"/>
    <w:rPr>
      <w:rFonts w:ascii="Times New Roman" w:hAnsi="Times New Roman"/>
      <w:b/>
      <w:color w:val="000000"/>
      <w:spacing w:val="0"/>
      <w:w w:val="100"/>
      <w:position w:val="0"/>
      <w:sz w:val="14"/>
      <w:u w:val="none"/>
      <w:lang w:val="ru-RU" w:eastAsia="ru-RU"/>
    </w:rPr>
  </w:style>
  <w:style w:type="character" w:customStyle="1" w:styleId="7Candara7">
    <w:name w:val="Заголовок №7 + Candara7"/>
    <w:aliases w:val="16 pt23,Не полужирный102,Курсив237,Интервал 0 pt70,Масштаб 100%19"/>
    <w:rsid w:val="00D6431F"/>
    <w:rPr>
      <w:rFonts w:ascii="Candara" w:hAnsi="Candara"/>
      <w:b/>
      <w:i/>
      <w:color w:val="000000"/>
      <w:spacing w:val="-10"/>
      <w:w w:val="100"/>
      <w:position w:val="0"/>
      <w:sz w:val="32"/>
      <w:u w:val="none"/>
      <w:shd w:val="clear" w:color="auto" w:fill="FFFFFF"/>
      <w:lang w:val="ru-RU" w:eastAsia="ru-RU"/>
    </w:rPr>
  </w:style>
  <w:style w:type="character" w:customStyle="1" w:styleId="7Candara6">
    <w:name w:val="Заголовок №7 + Candara6"/>
    <w:aliases w:val="16 pt22,Не полужирный101,Курсив236,Интервал -2 pt7,Масштаб 100%18"/>
    <w:rsid w:val="00D6431F"/>
    <w:rPr>
      <w:rFonts w:ascii="Candara" w:hAnsi="Candara"/>
      <w:b/>
      <w:i/>
      <w:color w:val="000000"/>
      <w:spacing w:val="-40"/>
      <w:w w:val="100"/>
      <w:position w:val="0"/>
      <w:sz w:val="32"/>
      <w:u w:val="single"/>
      <w:shd w:val="clear" w:color="auto" w:fill="FFFFFF"/>
      <w:lang w:val="ru-RU" w:eastAsia="ru-RU"/>
    </w:rPr>
  </w:style>
  <w:style w:type="character" w:customStyle="1" w:styleId="3TimesNewRoman3">
    <w:name w:val="Основной текст (3) + Times New Roman3"/>
    <w:aliases w:val="17 pt7,Полужирный142,Не курсив7,Интервал 0 pt69,Масштаб 70%7"/>
    <w:rsid w:val="00D6431F"/>
    <w:rPr>
      <w:rFonts w:ascii="Times New Roman" w:hAnsi="Times New Roman"/>
      <w:b/>
      <w:i/>
      <w:color w:val="000000"/>
      <w:spacing w:val="0"/>
      <w:w w:val="70"/>
      <w:position w:val="0"/>
      <w:sz w:val="34"/>
      <w:u w:val="none"/>
      <w:lang w:val="ru-RU" w:eastAsia="ru-RU"/>
    </w:rPr>
  </w:style>
  <w:style w:type="character" w:customStyle="1" w:styleId="2CourierNew3">
    <w:name w:val="Основной текст (2) + Courier New3"/>
    <w:aliases w:val="19 pt3,Полужирный141,Курсив235"/>
    <w:rsid w:val="00D6431F"/>
    <w:rPr>
      <w:rFonts w:ascii="Courier New" w:hAnsi="Courier New"/>
      <w:b/>
      <w:i/>
      <w:color w:val="000000"/>
      <w:spacing w:val="0"/>
      <w:w w:val="100"/>
      <w:position w:val="0"/>
      <w:sz w:val="38"/>
      <w:u w:val="single"/>
      <w:shd w:val="clear" w:color="auto" w:fill="FFFFFF"/>
      <w:lang w:val="ru-RU" w:eastAsia="ru-RU"/>
    </w:rPr>
  </w:style>
  <w:style w:type="character" w:customStyle="1" w:styleId="214pt11">
    <w:name w:val="Основной текст (2) + 14 pt11"/>
    <w:aliases w:val="Полужирный140,Курсив234,Интервал -1 pt18"/>
    <w:rsid w:val="00D6431F"/>
    <w:rPr>
      <w:rFonts w:ascii="Times New Roman" w:hAnsi="Times New Roman"/>
      <w:b/>
      <w:i/>
      <w:color w:val="000000"/>
      <w:spacing w:val="-30"/>
      <w:w w:val="100"/>
      <w:position w:val="0"/>
      <w:sz w:val="28"/>
      <w:u w:val="single"/>
      <w:shd w:val="clear" w:color="auto" w:fill="FFFFFF"/>
      <w:lang w:val="ru-RU" w:eastAsia="ru-RU"/>
    </w:rPr>
  </w:style>
  <w:style w:type="character" w:customStyle="1" w:styleId="TimesNewRoman26">
    <w:name w:val="Колонтитул + Times New Roman26"/>
    <w:aliases w:val="11 pt7"/>
    <w:rsid w:val="00D6431F"/>
    <w:rPr>
      <w:rFonts w:ascii="Times New Roman" w:hAnsi="Times New Roman"/>
      <w:color w:val="000000"/>
      <w:spacing w:val="0"/>
      <w:w w:val="100"/>
      <w:position w:val="0"/>
      <w:sz w:val="22"/>
      <w:u w:val="none"/>
      <w:lang w:val="ru-RU" w:eastAsia="ru-RU"/>
    </w:rPr>
  </w:style>
  <w:style w:type="character" w:customStyle="1" w:styleId="TimesNewRoman25">
    <w:name w:val="Колонтитул + Times New Roman25"/>
    <w:aliases w:val="103,5 pt53,Полужирный139"/>
    <w:rsid w:val="00D6431F"/>
    <w:rPr>
      <w:rFonts w:ascii="Times New Roman" w:hAnsi="Times New Roman"/>
      <w:b/>
      <w:color w:val="000000"/>
      <w:spacing w:val="0"/>
      <w:w w:val="100"/>
      <w:position w:val="0"/>
      <w:sz w:val="21"/>
      <w:u w:val="none"/>
      <w:lang w:val="ru-RU" w:eastAsia="ru-RU"/>
    </w:rPr>
  </w:style>
  <w:style w:type="character" w:customStyle="1" w:styleId="211pt31">
    <w:name w:val="Основной текст (2) + 11 pt31"/>
    <w:aliases w:val="Полужирный138,Курсив233"/>
    <w:rsid w:val="00D6431F"/>
    <w:rPr>
      <w:rFonts w:ascii="Times New Roman" w:hAnsi="Times New Roman"/>
      <w:b/>
      <w:i/>
      <w:color w:val="000000"/>
      <w:spacing w:val="0"/>
      <w:w w:val="100"/>
      <w:position w:val="0"/>
      <w:sz w:val="22"/>
      <w:u w:val="none"/>
      <w:shd w:val="clear" w:color="auto" w:fill="FFFFFF"/>
      <w:lang w:val="ru-RU" w:eastAsia="ru-RU"/>
    </w:rPr>
  </w:style>
  <w:style w:type="character" w:customStyle="1" w:styleId="211pt30">
    <w:name w:val="Основной текст (2) + 11 pt30"/>
    <w:aliases w:val="Полужирный137,Курсив232,Интервал 1 pt95"/>
    <w:rsid w:val="00D6431F"/>
    <w:rPr>
      <w:rFonts w:ascii="Times New Roman" w:hAnsi="Times New Roman"/>
      <w:b/>
      <w:i/>
      <w:color w:val="000000"/>
      <w:spacing w:val="20"/>
      <w:w w:val="100"/>
      <w:position w:val="0"/>
      <w:sz w:val="22"/>
      <w:u w:val="none"/>
      <w:shd w:val="clear" w:color="auto" w:fill="FFFFFF"/>
      <w:lang w:val="ru-RU" w:eastAsia="ru-RU"/>
    </w:rPr>
  </w:style>
  <w:style w:type="character" w:customStyle="1" w:styleId="Consolas14">
    <w:name w:val="Колонтитул + Consolas14"/>
    <w:aliases w:val="418,5 pt52,Интервал 2 pt23"/>
    <w:rsid w:val="00D6431F"/>
    <w:rPr>
      <w:rFonts w:ascii="Consolas" w:hAnsi="Consolas"/>
      <w:b/>
      <w:color w:val="000000"/>
      <w:spacing w:val="40"/>
      <w:w w:val="100"/>
      <w:position w:val="0"/>
      <w:sz w:val="9"/>
      <w:u w:val="none"/>
      <w:lang w:val="en-US" w:eastAsia="en-US"/>
    </w:rPr>
  </w:style>
  <w:style w:type="character" w:customStyle="1" w:styleId="TimesNewRoman24">
    <w:name w:val="Колонтитул + Times New Roman24"/>
    <w:aliases w:val="Курсив231"/>
    <w:rsid w:val="00D6431F"/>
    <w:rPr>
      <w:rFonts w:ascii="Times New Roman" w:hAnsi="Times New Roman"/>
      <w:i/>
      <w:color w:val="000000"/>
      <w:spacing w:val="0"/>
      <w:w w:val="100"/>
      <w:position w:val="0"/>
      <w:sz w:val="14"/>
      <w:u w:val="none"/>
      <w:lang w:val="ru-RU" w:eastAsia="ru-RU"/>
    </w:rPr>
  </w:style>
  <w:style w:type="character" w:customStyle="1" w:styleId="TimesNewRoman23">
    <w:name w:val="Колонтитул + Times New Roman23"/>
    <w:aliases w:val="13 pt11"/>
    <w:rsid w:val="00D6431F"/>
    <w:rPr>
      <w:rFonts w:ascii="Times New Roman" w:hAnsi="Times New Roman"/>
      <w:color w:val="000000"/>
      <w:spacing w:val="0"/>
      <w:w w:val="100"/>
      <w:position w:val="0"/>
      <w:sz w:val="26"/>
      <w:u w:val="none"/>
      <w:lang w:val="ru-RU" w:eastAsia="ru-RU"/>
    </w:rPr>
  </w:style>
  <w:style w:type="character" w:customStyle="1" w:styleId="2120">
    <w:name w:val="Основной текст (2) + Полужирный12"/>
    <w:aliases w:val="Интервал 0 pt68"/>
    <w:rsid w:val="00D6431F"/>
    <w:rPr>
      <w:rFonts w:ascii="Times New Roman" w:hAnsi="Times New Roman"/>
      <w:b/>
      <w:color w:val="000000"/>
      <w:spacing w:val="-10"/>
      <w:w w:val="100"/>
      <w:position w:val="0"/>
      <w:sz w:val="26"/>
      <w:u w:val="none"/>
      <w:shd w:val="clear" w:color="auto" w:fill="FFFFFF"/>
      <w:lang w:val="en-US" w:eastAsia="en-US"/>
    </w:rPr>
  </w:style>
  <w:style w:type="character" w:customStyle="1" w:styleId="2SegoeUI3">
    <w:name w:val="Основной текст (2) + Segoe UI3"/>
    <w:aliases w:val="12 pt3,Полужирный136"/>
    <w:rsid w:val="00D6431F"/>
    <w:rPr>
      <w:rFonts w:ascii="Segoe UI" w:hAnsi="Segoe UI"/>
      <w:b/>
      <w:color w:val="000000"/>
      <w:spacing w:val="0"/>
      <w:w w:val="100"/>
      <w:position w:val="0"/>
      <w:sz w:val="24"/>
      <w:u w:val="none"/>
      <w:shd w:val="clear" w:color="auto" w:fill="FFFFFF"/>
      <w:lang w:val="en-US" w:eastAsia="en-US"/>
    </w:rPr>
  </w:style>
  <w:style w:type="character" w:customStyle="1" w:styleId="212pt23">
    <w:name w:val="Основной текст (2) + 12 pt23"/>
    <w:aliases w:val="Полужирный135"/>
    <w:rsid w:val="00D6431F"/>
    <w:rPr>
      <w:rFonts w:ascii="Times New Roman" w:hAnsi="Times New Roman"/>
      <w:b/>
      <w:color w:val="000000"/>
      <w:spacing w:val="0"/>
      <w:w w:val="100"/>
      <w:position w:val="0"/>
      <w:sz w:val="24"/>
      <w:u w:val="none"/>
      <w:shd w:val="clear" w:color="auto" w:fill="FFFFFF"/>
      <w:lang w:val="en-US" w:eastAsia="en-US"/>
    </w:rPr>
  </w:style>
  <w:style w:type="character" w:customStyle="1" w:styleId="211pt29">
    <w:name w:val="Основной текст (2) + 11 pt29"/>
    <w:aliases w:val="Полужирный134,Курсив230,Интервал 0 pt67"/>
    <w:rsid w:val="00D6431F"/>
    <w:rPr>
      <w:rFonts w:ascii="Times New Roman" w:hAnsi="Times New Roman"/>
      <w:b/>
      <w:i/>
      <w:color w:val="000000"/>
      <w:spacing w:val="10"/>
      <w:w w:val="100"/>
      <w:position w:val="0"/>
      <w:sz w:val="22"/>
      <w:u w:val="none"/>
      <w:shd w:val="clear" w:color="auto" w:fill="FFFFFF"/>
      <w:lang w:val="ru-RU" w:eastAsia="ru-RU"/>
    </w:rPr>
  </w:style>
  <w:style w:type="character" w:customStyle="1" w:styleId="Georgia3">
    <w:name w:val="Колонтитул + Georgia3"/>
    <w:aliases w:val="10 pt3"/>
    <w:rsid w:val="00D6431F"/>
    <w:rPr>
      <w:rFonts w:ascii="Georgia" w:hAnsi="Georgia"/>
      <w:color w:val="000000"/>
      <w:spacing w:val="0"/>
      <w:w w:val="100"/>
      <w:position w:val="0"/>
      <w:sz w:val="20"/>
      <w:u w:val="none"/>
      <w:lang w:val="ru-RU" w:eastAsia="ru-RU"/>
    </w:rPr>
  </w:style>
  <w:style w:type="character" w:customStyle="1" w:styleId="Consolas13">
    <w:name w:val="Колонтитул + Consolas13"/>
    <w:aliases w:val="417,5 pt51"/>
    <w:rsid w:val="00D6431F"/>
    <w:rPr>
      <w:rFonts w:ascii="Consolas" w:hAnsi="Consolas"/>
      <w:b/>
      <w:color w:val="000000"/>
      <w:spacing w:val="0"/>
      <w:w w:val="100"/>
      <w:position w:val="0"/>
      <w:sz w:val="9"/>
      <w:u w:val="none"/>
      <w:lang w:val="ru-RU" w:eastAsia="ru-RU"/>
    </w:rPr>
  </w:style>
  <w:style w:type="character" w:customStyle="1" w:styleId="2110">
    <w:name w:val="Основной текст (2) + Полужирный11"/>
    <w:aliases w:val="Малые прописные31"/>
    <w:rsid w:val="00D6431F"/>
    <w:rPr>
      <w:rFonts w:ascii="Times New Roman" w:hAnsi="Times New Roman"/>
      <w:b/>
      <w:smallCaps/>
      <w:color w:val="000000"/>
      <w:spacing w:val="0"/>
      <w:w w:val="100"/>
      <w:position w:val="0"/>
      <w:sz w:val="26"/>
      <w:u w:val="none"/>
      <w:shd w:val="clear" w:color="auto" w:fill="FFFFFF"/>
      <w:lang w:val="ru-RU" w:eastAsia="ru-RU"/>
    </w:rPr>
  </w:style>
  <w:style w:type="character" w:customStyle="1" w:styleId="Tahoma3">
    <w:name w:val="Колонтитул + Tahoma3"/>
    <w:aliases w:val="67,5 pt50"/>
    <w:rsid w:val="00D6431F"/>
    <w:rPr>
      <w:rFonts w:ascii="Tahoma" w:hAnsi="Tahoma"/>
      <w:color w:val="000000"/>
      <w:spacing w:val="0"/>
      <w:w w:val="100"/>
      <w:position w:val="0"/>
      <w:sz w:val="13"/>
      <w:u w:val="none"/>
      <w:lang w:val="ru-RU" w:eastAsia="ru-RU"/>
    </w:rPr>
  </w:style>
  <w:style w:type="character" w:customStyle="1" w:styleId="811pt3">
    <w:name w:val="Заголовок №8 + 11 pt3"/>
    <w:aliases w:val="Полужирный133,Курсив229,Интервал 1 pt94"/>
    <w:rsid w:val="00D6431F"/>
    <w:rPr>
      <w:rFonts w:ascii="Times New Roman" w:hAnsi="Times New Roman"/>
      <w:b/>
      <w:i/>
      <w:color w:val="000000"/>
      <w:spacing w:val="30"/>
      <w:w w:val="100"/>
      <w:position w:val="0"/>
      <w:sz w:val="22"/>
      <w:u w:val="none"/>
      <w:shd w:val="clear" w:color="auto" w:fill="FFFFFF"/>
      <w:lang w:val="ru-RU" w:eastAsia="ru-RU"/>
    </w:rPr>
  </w:style>
  <w:style w:type="character" w:customStyle="1" w:styleId="1114pt11">
    <w:name w:val="Основной текст (11) + 14 pt11"/>
    <w:aliases w:val="Не полужирный100,Курсив228,Интервал 1 pt93"/>
    <w:rsid w:val="00D6431F"/>
    <w:rPr>
      <w:rFonts w:ascii="Times New Roman" w:hAnsi="Times New Roman"/>
      <w:b/>
      <w:i/>
      <w:color w:val="000000"/>
      <w:spacing w:val="20"/>
      <w:w w:val="100"/>
      <w:position w:val="0"/>
      <w:sz w:val="28"/>
      <w:u w:val="none"/>
      <w:lang w:val="ru-RU" w:eastAsia="ru-RU"/>
    </w:rPr>
  </w:style>
  <w:style w:type="character" w:customStyle="1" w:styleId="11Candara7">
    <w:name w:val="Основной текст (11) + Candara7"/>
    <w:aliases w:val="16 pt21,Не полужирный99,Курсив227"/>
    <w:rsid w:val="00D6431F"/>
    <w:rPr>
      <w:rFonts w:ascii="Candara" w:hAnsi="Candara"/>
      <w:b/>
      <w:i/>
      <w:color w:val="000000"/>
      <w:spacing w:val="0"/>
      <w:w w:val="100"/>
      <w:position w:val="0"/>
      <w:sz w:val="32"/>
      <w:u w:val="none"/>
      <w:lang w:val="ru-RU" w:eastAsia="ru-RU"/>
    </w:rPr>
  </w:style>
  <w:style w:type="character" w:customStyle="1" w:styleId="1117pt3">
    <w:name w:val="Основной текст (11) + 17 pt3"/>
    <w:aliases w:val="Масштаб 70%6"/>
    <w:rsid w:val="00D6431F"/>
    <w:rPr>
      <w:rFonts w:ascii="Times New Roman" w:hAnsi="Times New Roman"/>
      <w:b/>
      <w:color w:val="000000"/>
      <w:spacing w:val="0"/>
      <w:w w:val="70"/>
      <w:position w:val="0"/>
      <w:sz w:val="34"/>
      <w:u w:val="none"/>
      <w:lang w:val="ru-RU" w:eastAsia="ru-RU"/>
    </w:rPr>
  </w:style>
  <w:style w:type="character" w:customStyle="1" w:styleId="214pt110">
    <w:name w:val="Оглавление (2) + 14 pt11"/>
    <w:aliases w:val="Не полужирный98,Курсив226,Интервал 1 pt92"/>
    <w:rsid w:val="00D6431F"/>
    <w:rPr>
      <w:rFonts w:ascii="Times New Roman" w:hAnsi="Times New Roman"/>
      <w:b/>
      <w:i/>
      <w:color w:val="000000"/>
      <w:spacing w:val="20"/>
      <w:w w:val="100"/>
      <w:position w:val="0"/>
      <w:sz w:val="28"/>
      <w:u w:val="none"/>
      <w:shd w:val="clear" w:color="auto" w:fill="FFFFFF"/>
      <w:lang w:val="ru-RU" w:eastAsia="ru-RU"/>
    </w:rPr>
  </w:style>
  <w:style w:type="character" w:customStyle="1" w:styleId="3Candara3">
    <w:name w:val="Оглавление (3) + Candara3"/>
    <w:aliases w:val="16 pt20,Не полужирный97,Курсив225,Масштаб 100%17"/>
    <w:rsid w:val="00D6431F"/>
    <w:rPr>
      <w:rFonts w:ascii="Candara" w:hAnsi="Candara"/>
      <w:b/>
      <w:i/>
      <w:color w:val="000000"/>
      <w:spacing w:val="0"/>
      <w:w w:val="100"/>
      <w:position w:val="0"/>
      <w:sz w:val="32"/>
      <w:u w:val="none"/>
      <w:shd w:val="clear" w:color="auto" w:fill="FFFFFF"/>
      <w:lang w:val="ru-RU" w:eastAsia="ru-RU"/>
    </w:rPr>
  </w:style>
  <w:style w:type="character" w:customStyle="1" w:styleId="11pt7">
    <w:name w:val="Оглавление + 11 pt7"/>
    <w:aliases w:val="Полужирный132,Курсив224,Интервал 1 pt91"/>
    <w:rsid w:val="00D6431F"/>
    <w:rPr>
      <w:rFonts w:ascii="Times New Roman" w:hAnsi="Times New Roman"/>
      <w:b/>
      <w:i/>
      <w:color w:val="000000"/>
      <w:spacing w:val="30"/>
      <w:w w:val="100"/>
      <w:position w:val="0"/>
      <w:sz w:val="22"/>
      <w:u w:val="none"/>
      <w:shd w:val="clear" w:color="auto" w:fill="FFFFFF"/>
      <w:lang w:val="ru-RU" w:eastAsia="ru-RU"/>
    </w:rPr>
  </w:style>
  <w:style w:type="character" w:customStyle="1" w:styleId="12pt3">
    <w:name w:val="Оглавление + 12 pt3"/>
    <w:aliases w:val="Полужирный131"/>
    <w:rsid w:val="00D6431F"/>
    <w:rPr>
      <w:rFonts w:ascii="Times New Roman" w:hAnsi="Times New Roman"/>
      <w:b/>
      <w:color w:val="000000"/>
      <w:spacing w:val="0"/>
      <w:w w:val="100"/>
      <w:position w:val="0"/>
      <w:sz w:val="24"/>
      <w:u w:val="none"/>
      <w:shd w:val="clear" w:color="auto" w:fill="FFFFFF"/>
      <w:lang w:val="ru-RU" w:eastAsia="ru-RU"/>
    </w:rPr>
  </w:style>
  <w:style w:type="character" w:customStyle="1" w:styleId="2Candara3">
    <w:name w:val="Основной текст (2) + Candara3"/>
    <w:aliases w:val="77,5 pt49,Полужирный130,Интервал 0 pt66,Масштаб 150%3"/>
    <w:rsid w:val="00D6431F"/>
    <w:rPr>
      <w:rFonts w:ascii="Candara" w:hAnsi="Candara"/>
      <w:b/>
      <w:color w:val="000000"/>
      <w:spacing w:val="10"/>
      <w:w w:val="150"/>
      <w:position w:val="0"/>
      <w:sz w:val="15"/>
      <w:u w:val="none"/>
      <w:shd w:val="clear" w:color="auto" w:fill="FFFFFF"/>
      <w:lang w:val="ru-RU" w:eastAsia="ru-RU"/>
    </w:rPr>
  </w:style>
  <w:style w:type="character" w:customStyle="1" w:styleId="1114pt10">
    <w:name w:val="Основной текст (11) + 14 pt10"/>
    <w:aliases w:val="Не полужирный96,Курсив223"/>
    <w:rsid w:val="00D6431F"/>
    <w:rPr>
      <w:rFonts w:ascii="Times New Roman" w:hAnsi="Times New Roman"/>
      <w:b/>
      <w:i/>
      <w:color w:val="000000"/>
      <w:spacing w:val="0"/>
      <w:w w:val="100"/>
      <w:position w:val="0"/>
      <w:sz w:val="28"/>
      <w:u w:val="none"/>
      <w:lang w:val="ru-RU" w:eastAsia="ru-RU"/>
    </w:rPr>
  </w:style>
  <w:style w:type="character" w:customStyle="1" w:styleId="214pt100">
    <w:name w:val="Оглавление (2) + 14 pt10"/>
    <w:aliases w:val="Не полужирный95,Курсив222"/>
    <w:rsid w:val="00D6431F"/>
    <w:rPr>
      <w:rFonts w:ascii="Times New Roman" w:hAnsi="Times New Roman"/>
      <w:b/>
      <w:i/>
      <w:color w:val="000000"/>
      <w:spacing w:val="0"/>
      <w:w w:val="100"/>
      <w:position w:val="0"/>
      <w:sz w:val="28"/>
      <w:u w:val="none"/>
      <w:shd w:val="clear" w:color="auto" w:fill="FFFFFF"/>
      <w:lang w:val="en-US" w:eastAsia="en-US"/>
    </w:rPr>
  </w:style>
  <w:style w:type="character" w:customStyle="1" w:styleId="6Cambria3">
    <w:name w:val="Заголовок №6 + Cambria3"/>
    <w:aliases w:val="8 pt3,Курсив221,Интервал 1 pt90"/>
    <w:rsid w:val="00D6431F"/>
    <w:rPr>
      <w:rFonts w:ascii="Cambria" w:hAnsi="Cambria"/>
      <w:b/>
      <w:i/>
      <w:color w:val="000000"/>
      <w:spacing w:val="30"/>
      <w:w w:val="100"/>
      <w:position w:val="0"/>
      <w:sz w:val="16"/>
      <w:u w:val="none"/>
      <w:shd w:val="clear" w:color="auto" w:fill="FFFFFF"/>
      <w:lang w:val="ru-RU" w:eastAsia="ru-RU"/>
    </w:rPr>
  </w:style>
  <w:style w:type="character" w:customStyle="1" w:styleId="11MicrosoftSansSerif3">
    <w:name w:val="Основной текст (11) + Microsoft Sans Serif3"/>
    <w:aliases w:val="66,5 pt48,Не полужирный94,Интервал 0 pt65"/>
    <w:rsid w:val="00D6431F"/>
    <w:rPr>
      <w:rFonts w:ascii="Microsoft Sans Serif" w:hAnsi="Microsoft Sans Serif"/>
      <w:b/>
      <w:color w:val="000000"/>
      <w:spacing w:val="10"/>
      <w:w w:val="100"/>
      <w:position w:val="0"/>
      <w:sz w:val="13"/>
      <w:u w:val="none"/>
      <w:lang w:val="en-US" w:eastAsia="en-US"/>
    </w:rPr>
  </w:style>
  <w:style w:type="character" w:customStyle="1" w:styleId="11Candara6">
    <w:name w:val="Основной текст (11) + Candara6"/>
    <w:aliases w:val="15 pt7,Не полужирный93"/>
    <w:rsid w:val="00D6431F"/>
    <w:rPr>
      <w:rFonts w:ascii="Candara" w:hAnsi="Candara"/>
      <w:b/>
      <w:color w:val="000000"/>
      <w:spacing w:val="0"/>
      <w:w w:val="100"/>
      <w:position w:val="0"/>
      <w:sz w:val="30"/>
      <w:u w:val="none"/>
      <w:lang w:val="ru-RU" w:eastAsia="ru-RU"/>
    </w:rPr>
  </w:style>
  <w:style w:type="character" w:customStyle="1" w:styleId="1131">
    <w:name w:val="Основной текст (11) + Курсив3"/>
    <w:aliases w:val="Малые прописные30,Интервал 0 pt64"/>
    <w:rsid w:val="00D6431F"/>
    <w:rPr>
      <w:rFonts w:ascii="Times New Roman" w:hAnsi="Times New Roman"/>
      <w:b/>
      <w:i/>
      <w:smallCaps/>
      <w:color w:val="000000"/>
      <w:spacing w:val="10"/>
      <w:w w:val="100"/>
      <w:position w:val="0"/>
      <w:sz w:val="24"/>
      <w:u w:val="none"/>
      <w:lang w:val="ru-RU" w:eastAsia="ru-RU"/>
    </w:rPr>
  </w:style>
  <w:style w:type="character" w:customStyle="1" w:styleId="212pt22">
    <w:name w:val="Основной текст (2) + 12 pt22"/>
    <w:aliases w:val="Полужирный129,Курсив220,Интервал 0 pt63"/>
    <w:rsid w:val="00D6431F"/>
    <w:rPr>
      <w:rFonts w:ascii="Times New Roman" w:hAnsi="Times New Roman"/>
      <w:b/>
      <w:i/>
      <w:color w:val="000000"/>
      <w:spacing w:val="10"/>
      <w:w w:val="100"/>
      <w:position w:val="0"/>
      <w:sz w:val="24"/>
      <w:u w:val="none"/>
      <w:shd w:val="clear" w:color="auto" w:fill="FFFFFF"/>
      <w:lang w:val="ru-RU" w:eastAsia="ru-RU"/>
    </w:rPr>
  </w:style>
  <w:style w:type="character" w:customStyle="1" w:styleId="211pt28">
    <w:name w:val="Основной текст (2) + 11 pt28"/>
    <w:aliases w:val="Полужирный128"/>
    <w:rsid w:val="00D6431F"/>
    <w:rPr>
      <w:rFonts w:ascii="Times New Roman" w:hAnsi="Times New Roman"/>
      <w:b/>
      <w:color w:val="000000"/>
      <w:spacing w:val="0"/>
      <w:w w:val="100"/>
      <w:position w:val="0"/>
      <w:sz w:val="22"/>
      <w:u w:val="none"/>
      <w:shd w:val="clear" w:color="auto" w:fill="FFFFFF"/>
      <w:lang w:val="en-US" w:eastAsia="en-US"/>
    </w:rPr>
  </w:style>
  <w:style w:type="character" w:customStyle="1" w:styleId="211pt27">
    <w:name w:val="Основной текст (2) + 11 pt27"/>
    <w:aliases w:val="Полужирный127,Малые прописные29"/>
    <w:rsid w:val="00D6431F"/>
    <w:rPr>
      <w:rFonts w:ascii="Times New Roman" w:hAnsi="Times New Roman"/>
      <w:b/>
      <w:smallCaps/>
      <w:color w:val="000000"/>
      <w:spacing w:val="0"/>
      <w:w w:val="100"/>
      <w:position w:val="0"/>
      <w:sz w:val="22"/>
      <w:u w:val="none"/>
      <w:shd w:val="clear" w:color="auto" w:fill="FFFFFF"/>
      <w:lang w:val="ru-RU" w:eastAsia="ru-RU"/>
    </w:rPr>
  </w:style>
  <w:style w:type="character" w:customStyle="1" w:styleId="1316pt3">
    <w:name w:val="Основной текст (13) + 16 pt3"/>
    <w:aliases w:val="Полужирный126,Курсив219,Интервал 2 pt22"/>
    <w:rsid w:val="00D6431F"/>
    <w:rPr>
      <w:rFonts w:ascii="Times New Roman" w:hAnsi="Times New Roman"/>
      <w:b/>
      <w:i/>
      <w:color w:val="000000"/>
      <w:spacing w:val="40"/>
      <w:w w:val="100"/>
      <w:position w:val="0"/>
      <w:sz w:val="32"/>
      <w:u w:val="none"/>
      <w:shd w:val="clear" w:color="auto" w:fill="FFFFFF"/>
      <w:lang w:val="ru-RU" w:eastAsia="ru-RU"/>
    </w:rPr>
  </w:style>
  <w:style w:type="character" w:customStyle="1" w:styleId="14TimesNewRoman7">
    <w:name w:val="Основной текст (14) + Times New Roman7"/>
    <w:aliases w:val="Не полужирный92,Интервал 0 pt62"/>
    <w:rsid w:val="00D6431F"/>
    <w:rPr>
      <w:rFonts w:ascii="Times New Roman" w:hAnsi="Times New Roman"/>
      <w:b/>
      <w:color w:val="000000"/>
      <w:spacing w:val="0"/>
      <w:w w:val="100"/>
      <w:position w:val="0"/>
      <w:sz w:val="26"/>
      <w:u w:val="none"/>
      <w:shd w:val="clear" w:color="auto" w:fill="FFFFFF"/>
      <w:lang w:val="ru-RU" w:eastAsia="ru-RU"/>
    </w:rPr>
  </w:style>
  <w:style w:type="character" w:customStyle="1" w:styleId="14TimesNewRoman6">
    <w:name w:val="Основной текст (14) + Times New Roman6"/>
    <w:aliases w:val="18 pt23,Не полужирный91,Курсив218,Интервал 0 pt61"/>
    <w:rsid w:val="00D6431F"/>
    <w:rPr>
      <w:rFonts w:ascii="Times New Roman" w:hAnsi="Times New Roman"/>
      <w:b/>
      <w:i/>
      <w:color w:val="000000"/>
      <w:spacing w:val="0"/>
      <w:w w:val="100"/>
      <w:position w:val="0"/>
      <w:sz w:val="36"/>
      <w:u w:val="none"/>
      <w:shd w:val="clear" w:color="auto" w:fill="FFFFFF"/>
      <w:lang w:val="ru-RU" w:eastAsia="ru-RU"/>
    </w:rPr>
  </w:style>
  <w:style w:type="character" w:customStyle="1" w:styleId="15MicrosoftSansSerif3">
    <w:name w:val="Основной текст (15) + Microsoft Sans Serif3"/>
    <w:aliases w:val="15 pt6,Курсив217,Интервал 0 pt60"/>
    <w:rsid w:val="00D6431F"/>
    <w:rPr>
      <w:rFonts w:ascii="Microsoft Sans Serif" w:hAnsi="Microsoft Sans Serif"/>
      <w:i/>
      <w:color w:val="000000"/>
      <w:spacing w:val="0"/>
      <w:w w:val="100"/>
      <w:position w:val="0"/>
      <w:sz w:val="30"/>
      <w:u w:val="none"/>
      <w:shd w:val="clear" w:color="auto" w:fill="FFFFFF"/>
      <w:lang w:val="ru-RU" w:eastAsia="ru-RU"/>
    </w:rPr>
  </w:style>
  <w:style w:type="character" w:customStyle="1" w:styleId="217pt11">
    <w:name w:val="Основной текст (2) + 17 pt11"/>
    <w:aliases w:val="Полужирный125,Интервал 0 pt59"/>
    <w:rsid w:val="00D6431F"/>
    <w:rPr>
      <w:rFonts w:ascii="Times New Roman" w:hAnsi="Times New Roman"/>
      <w:b/>
      <w:color w:val="000000"/>
      <w:spacing w:val="-10"/>
      <w:w w:val="100"/>
      <w:position w:val="0"/>
      <w:sz w:val="34"/>
      <w:u w:val="none"/>
      <w:shd w:val="clear" w:color="auto" w:fill="FFFFFF"/>
      <w:lang w:val="ru-RU" w:eastAsia="ru-RU"/>
    </w:rPr>
  </w:style>
  <w:style w:type="character" w:customStyle="1" w:styleId="214pt9">
    <w:name w:val="Оглавление (2) + 14 pt9"/>
    <w:aliases w:val="Не полужирный90,Курсив216,Интервал 3 pt11"/>
    <w:rsid w:val="00D6431F"/>
    <w:rPr>
      <w:rFonts w:ascii="Times New Roman" w:hAnsi="Times New Roman"/>
      <w:b/>
      <w:i/>
      <w:color w:val="000000"/>
      <w:spacing w:val="70"/>
      <w:w w:val="100"/>
      <w:position w:val="0"/>
      <w:sz w:val="28"/>
      <w:u w:val="none"/>
      <w:shd w:val="clear" w:color="auto" w:fill="FFFFFF"/>
      <w:lang w:val="en-US" w:eastAsia="en-US"/>
    </w:rPr>
  </w:style>
  <w:style w:type="character" w:customStyle="1" w:styleId="1114pt9">
    <w:name w:val="Основной текст (11) + 14 pt9"/>
    <w:aliases w:val="Не полужирный89,Курсив215,Интервал 3 pt10"/>
    <w:rsid w:val="00D6431F"/>
    <w:rPr>
      <w:rFonts w:ascii="Times New Roman" w:hAnsi="Times New Roman"/>
      <w:b/>
      <w:i/>
      <w:color w:val="000000"/>
      <w:spacing w:val="70"/>
      <w:w w:val="100"/>
      <w:position w:val="0"/>
      <w:sz w:val="28"/>
      <w:u w:val="none"/>
      <w:lang w:val="ru-RU" w:eastAsia="ru-RU"/>
    </w:rPr>
  </w:style>
  <w:style w:type="character" w:customStyle="1" w:styleId="1132">
    <w:name w:val="Основной текст (11) + Не полужирный3"/>
    <w:aliases w:val="Курсив214,Интервал 2 pt21"/>
    <w:rsid w:val="00D6431F"/>
    <w:rPr>
      <w:rFonts w:ascii="Times New Roman" w:hAnsi="Times New Roman"/>
      <w:b/>
      <w:i/>
      <w:color w:val="000000"/>
      <w:spacing w:val="40"/>
      <w:w w:val="100"/>
      <w:position w:val="0"/>
      <w:sz w:val="24"/>
      <w:u w:val="none"/>
      <w:lang w:val="ru-RU" w:eastAsia="ru-RU"/>
    </w:rPr>
  </w:style>
  <w:style w:type="character" w:customStyle="1" w:styleId="7414pt3">
    <w:name w:val="Заголовок №7 (4) + 14 pt3"/>
    <w:aliases w:val="Не полужирный88,Курсив213,Интервал 1 pt89"/>
    <w:rsid w:val="00D6431F"/>
    <w:rPr>
      <w:rFonts w:ascii="Times New Roman" w:hAnsi="Times New Roman"/>
      <w:b/>
      <w:i/>
      <w:color w:val="000000"/>
      <w:spacing w:val="20"/>
      <w:w w:val="100"/>
      <w:position w:val="0"/>
      <w:sz w:val="28"/>
      <w:u w:val="none"/>
      <w:shd w:val="clear" w:color="auto" w:fill="FFFFFF"/>
      <w:lang w:val="ru-RU" w:eastAsia="ru-RU"/>
    </w:rPr>
  </w:style>
  <w:style w:type="character" w:customStyle="1" w:styleId="4Cambria3">
    <w:name w:val="Оглавление (4) + Cambria3"/>
    <w:aliases w:val="18 pt22,Полужирный124,Курсив212"/>
    <w:rsid w:val="00D6431F"/>
    <w:rPr>
      <w:rFonts w:ascii="Cambria" w:hAnsi="Cambria"/>
      <w:b/>
      <w:i/>
      <w:color w:val="000000"/>
      <w:spacing w:val="0"/>
      <w:w w:val="100"/>
      <w:position w:val="0"/>
      <w:sz w:val="36"/>
      <w:u w:val="none"/>
      <w:shd w:val="clear" w:color="auto" w:fill="FFFFFF"/>
      <w:lang w:val="ru-RU" w:eastAsia="ru-RU"/>
    </w:rPr>
  </w:style>
  <w:style w:type="character" w:customStyle="1" w:styleId="5TimesNewRoman3">
    <w:name w:val="Оглавление (5) + Times New Roman3"/>
    <w:aliases w:val="18 pt21,Не полужирный87,Курсив211,Интервал 0 pt58"/>
    <w:rsid w:val="00D6431F"/>
    <w:rPr>
      <w:rFonts w:ascii="Times New Roman" w:hAnsi="Times New Roman"/>
      <w:b/>
      <w:i/>
      <w:color w:val="000000"/>
      <w:spacing w:val="0"/>
      <w:w w:val="100"/>
      <w:position w:val="0"/>
      <w:sz w:val="36"/>
      <w:u w:val="none"/>
      <w:shd w:val="clear" w:color="auto" w:fill="FFFFFF"/>
      <w:lang w:val="ru-RU" w:eastAsia="ru-RU"/>
    </w:rPr>
  </w:style>
  <w:style w:type="character" w:customStyle="1" w:styleId="16Consolas3">
    <w:name w:val="Основной текст (16) + Consolas3"/>
    <w:aliases w:val="16 pt19,Не полужирный86,Курсив210,Интервал 0 pt57"/>
    <w:rsid w:val="00D6431F"/>
    <w:rPr>
      <w:rFonts w:ascii="Consolas" w:hAnsi="Consolas"/>
      <w:b/>
      <w:i/>
      <w:color w:val="000000"/>
      <w:spacing w:val="0"/>
      <w:w w:val="100"/>
      <w:position w:val="0"/>
      <w:sz w:val="32"/>
      <w:u w:val="none"/>
      <w:shd w:val="clear" w:color="auto" w:fill="FFFFFF"/>
      <w:lang w:val="ru-RU" w:eastAsia="ru-RU"/>
    </w:rPr>
  </w:style>
  <w:style w:type="character" w:customStyle="1" w:styleId="17Cambria3">
    <w:name w:val="Основной текст (17) + Cambria3"/>
    <w:aliases w:val="11 pt6,Не полужирный85,Курсив209,Интервал 1 pt88"/>
    <w:rsid w:val="00D6431F"/>
    <w:rPr>
      <w:rFonts w:ascii="Cambria" w:hAnsi="Cambria"/>
      <w:b/>
      <w:i/>
      <w:color w:val="000000"/>
      <w:spacing w:val="20"/>
      <w:w w:val="100"/>
      <w:position w:val="0"/>
      <w:sz w:val="22"/>
      <w:u w:val="none"/>
      <w:shd w:val="clear" w:color="auto" w:fill="FFFFFF"/>
      <w:lang w:val="ru-RU" w:eastAsia="ru-RU"/>
    </w:rPr>
  </w:style>
  <w:style w:type="character" w:customStyle="1" w:styleId="1140">
    <w:name w:val="Основной текст (11) + Малые прописные4"/>
    <w:aliases w:val="Интервал 1 pt87"/>
    <w:rsid w:val="00D6431F"/>
    <w:rPr>
      <w:rFonts w:ascii="Times New Roman" w:hAnsi="Times New Roman"/>
      <w:b/>
      <w:smallCaps/>
      <w:color w:val="000000"/>
      <w:spacing w:val="30"/>
      <w:w w:val="100"/>
      <w:position w:val="0"/>
      <w:sz w:val="24"/>
      <w:u w:val="none"/>
      <w:lang w:val="en-US" w:eastAsia="en-US"/>
    </w:rPr>
  </w:style>
  <w:style w:type="character" w:customStyle="1" w:styleId="7511pt3">
    <w:name w:val="Заголовок №7 (5) + 11 pt3"/>
    <w:aliases w:val="Полужирный123,Курсив208,Интервал 1 pt86"/>
    <w:rsid w:val="00D6431F"/>
    <w:rPr>
      <w:rFonts w:ascii="Times New Roman" w:hAnsi="Times New Roman"/>
      <w:b/>
      <w:i/>
      <w:color w:val="000000"/>
      <w:spacing w:val="20"/>
      <w:w w:val="100"/>
      <w:position w:val="0"/>
      <w:sz w:val="22"/>
      <w:u w:val="none"/>
      <w:shd w:val="clear" w:color="auto" w:fill="FFFFFF"/>
      <w:lang w:val="ru-RU" w:eastAsia="ru-RU"/>
    </w:rPr>
  </w:style>
  <w:style w:type="character" w:customStyle="1" w:styleId="212pt21">
    <w:name w:val="Основной текст (2) + 12 pt21"/>
    <w:aliases w:val="Полужирный122,Интервал 1 pt85"/>
    <w:rsid w:val="00D6431F"/>
    <w:rPr>
      <w:rFonts w:ascii="Times New Roman" w:hAnsi="Times New Roman"/>
      <w:b/>
      <w:color w:val="000000"/>
      <w:spacing w:val="30"/>
      <w:w w:val="100"/>
      <w:position w:val="0"/>
      <w:sz w:val="24"/>
      <w:u w:val="none"/>
      <w:shd w:val="clear" w:color="auto" w:fill="FFFFFF"/>
      <w:lang w:val="ru-RU" w:eastAsia="ru-RU"/>
    </w:rPr>
  </w:style>
  <w:style w:type="character" w:customStyle="1" w:styleId="214pt101">
    <w:name w:val="Основной текст (2) + 14 pt10"/>
    <w:aliases w:val="Курсив207,Интервал 1 pt84"/>
    <w:rsid w:val="00D6431F"/>
    <w:rPr>
      <w:rFonts w:ascii="Times New Roman" w:hAnsi="Times New Roman"/>
      <w:i/>
      <w:color w:val="000000"/>
      <w:spacing w:val="20"/>
      <w:w w:val="100"/>
      <w:position w:val="0"/>
      <w:sz w:val="28"/>
      <w:u w:val="none"/>
      <w:shd w:val="clear" w:color="auto" w:fill="FFFFFF"/>
      <w:lang w:val="ru-RU" w:eastAsia="ru-RU"/>
    </w:rPr>
  </w:style>
  <w:style w:type="character" w:customStyle="1" w:styleId="212pt20">
    <w:name w:val="Основной текст (2) + 12 pt20"/>
    <w:aliases w:val="Полужирный121,Малые прописные28,Интервал 1 pt83"/>
    <w:rsid w:val="00D6431F"/>
    <w:rPr>
      <w:rFonts w:ascii="Times New Roman" w:hAnsi="Times New Roman"/>
      <w:b/>
      <w:smallCaps/>
      <w:color w:val="000000"/>
      <w:spacing w:val="30"/>
      <w:w w:val="100"/>
      <w:position w:val="0"/>
      <w:sz w:val="24"/>
      <w:u w:val="none"/>
      <w:shd w:val="clear" w:color="auto" w:fill="FFFFFF"/>
      <w:lang w:val="ru-RU" w:eastAsia="ru-RU"/>
    </w:rPr>
  </w:style>
  <w:style w:type="character" w:customStyle="1" w:styleId="6103">
    <w:name w:val="Оглавление (6) + 103"/>
    <w:aliases w:val="5 pt47,Курсив206,Интервал 2 pt20"/>
    <w:rsid w:val="00D6431F"/>
    <w:rPr>
      <w:rFonts w:ascii="Impact" w:hAnsi="Impact"/>
      <w:b/>
      <w:i/>
      <w:color w:val="000000"/>
      <w:spacing w:val="40"/>
      <w:w w:val="100"/>
      <w:position w:val="0"/>
      <w:sz w:val="21"/>
      <w:u w:val="none"/>
      <w:shd w:val="clear" w:color="auto" w:fill="FFFFFF"/>
      <w:lang w:val="ru-RU" w:eastAsia="ru-RU"/>
    </w:rPr>
  </w:style>
  <w:style w:type="character" w:customStyle="1" w:styleId="TimesNewRoman22">
    <w:name w:val="Колонтитул + Times New Roman22"/>
    <w:aliases w:val="76,5 pt46"/>
    <w:rsid w:val="00D6431F"/>
    <w:rPr>
      <w:rFonts w:ascii="Times New Roman" w:hAnsi="Times New Roman"/>
      <w:color w:val="000000"/>
      <w:spacing w:val="0"/>
      <w:w w:val="100"/>
      <w:position w:val="0"/>
      <w:sz w:val="15"/>
      <w:u w:val="none"/>
      <w:lang w:val="ru-RU" w:eastAsia="ru-RU"/>
    </w:rPr>
  </w:style>
  <w:style w:type="character" w:customStyle="1" w:styleId="1118pt3">
    <w:name w:val="Основной текст (11) + 18 pt3"/>
    <w:aliases w:val="Не полужирный84,Курсив205"/>
    <w:rsid w:val="00D6431F"/>
    <w:rPr>
      <w:rFonts w:ascii="Times New Roman" w:hAnsi="Times New Roman"/>
      <w:b/>
      <w:i/>
      <w:color w:val="000000"/>
      <w:spacing w:val="0"/>
      <w:w w:val="100"/>
      <w:position w:val="0"/>
      <w:sz w:val="36"/>
      <w:u w:val="none"/>
      <w:lang w:val="ru-RU" w:eastAsia="ru-RU"/>
    </w:rPr>
  </w:style>
  <w:style w:type="character" w:customStyle="1" w:styleId="11Cambria3">
    <w:name w:val="Основной текст (11) + Cambria3"/>
    <w:aliases w:val="13 pt10"/>
    <w:rsid w:val="00D6431F"/>
    <w:rPr>
      <w:rFonts w:ascii="Cambria" w:hAnsi="Cambria"/>
      <w:b/>
      <w:color w:val="000000"/>
      <w:spacing w:val="0"/>
      <w:w w:val="100"/>
      <w:position w:val="0"/>
      <w:sz w:val="26"/>
      <w:u w:val="none"/>
      <w:lang w:val="ru-RU" w:eastAsia="ru-RU"/>
    </w:rPr>
  </w:style>
  <w:style w:type="character" w:customStyle="1" w:styleId="715pt3">
    <w:name w:val="Оглавление (7) + 15 pt3"/>
    <w:aliases w:val="Курсив204"/>
    <w:rsid w:val="00D6431F"/>
    <w:rPr>
      <w:rFonts w:ascii="Impact" w:hAnsi="Impact"/>
      <w:i/>
      <w:color w:val="000000"/>
      <w:spacing w:val="0"/>
      <w:w w:val="100"/>
      <w:position w:val="0"/>
      <w:sz w:val="30"/>
      <w:u w:val="none"/>
      <w:shd w:val="clear" w:color="auto" w:fill="FFFFFF"/>
      <w:lang w:val="ru-RU" w:eastAsia="ru-RU"/>
    </w:rPr>
  </w:style>
  <w:style w:type="character" w:customStyle="1" w:styleId="818pt3">
    <w:name w:val="Оглавление (8) + 18 pt3"/>
    <w:aliases w:val="Полужирный120,Курсив203"/>
    <w:rsid w:val="00D6431F"/>
    <w:rPr>
      <w:rFonts w:ascii="Times New Roman" w:hAnsi="Times New Roman"/>
      <w:b/>
      <w:i/>
      <w:color w:val="000000"/>
      <w:spacing w:val="0"/>
      <w:w w:val="100"/>
      <w:position w:val="0"/>
      <w:sz w:val="36"/>
      <w:u w:val="none"/>
      <w:shd w:val="clear" w:color="auto" w:fill="FFFFFF"/>
      <w:lang w:val="ru-RU" w:eastAsia="ru-RU"/>
    </w:rPr>
  </w:style>
  <w:style w:type="character" w:customStyle="1" w:styleId="1113pt30">
    <w:name w:val="Основной текст (11) + 13 pt3"/>
    <w:aliases w:val="Не полужирный83"/>
    <w:rsid w:val="00D6431F"/>
    <w:rPr>
      <w:rFonts w:ascii="Times New Roman" w:hAnsi="Times New Roman"/>
      <w:b/>
      <w:color w:val="000000"/>
      <w:spacing w:val="0"/>
      <w:w w:val="100"/>
      <w:position w:val="0"/>
      <w:sz w:val="26"/>
      <w:u w:val="none"/>
      <w:lang w:val="ru-RU" w:eastAsia="ru-RU"/>
    </w:rPr>
  </w:style>
  <w:style w:type="character" w:customStyle="1" w:styleId="1123pt3">
    <w:name w:val="Основной текст (11) + 23 pt3"/>
    <w:aliases w:val="Не полужирный82"/>
    <w:rsid w:val="00D6431F"/>
    <w:rPr>
      <w:rFonts w:ascii="Times New Roman" w:hAnsi="Times New Roman"/>
      <w:b/>
      <w:color w:val="000000"/>
      <w:spacing w:val="0"/>
      <w:w w:val="100"/>
      <w:position w:val="0"/>
      <w:sz w:val="46"/>
      <w:u w:val="none"/>
      <w:lang w:val="ru-RU" w:eastAsia="ru-RU"/>
    </w:rPr>
  </w:style>
  <w:style w:type="character" w:customStyle="1" w:styleId="8218pt3">
    <w:name w:val="Заголовок №8 (2) + 18 pt3"/>
    <w:aliases w:val="Полужирный119,Курсив202"/>
    <w:rsid w:val="00D6431F"/>
    <w:rPr>
      <w:rFonts w:ascii="Times New Roman" w:hAnsi="Times New Roman"/>
      <w:b/>
      <w:i/>
      <w:color w:val="000000"/>
      <w:spacing w:val="0"/>
      <w:w w:val="100"/>
      <w:position w:val="0"/>
      <w:sz w:val="36"/>
      <w:u w:val="none"/>
      <w:shd w:val="clear" w:color="auto" w:fill="FFFFFF"/>
      <w:lang w:val="ru-RU" w:eastAsia="ru-RU"/>
    </w:rPr>
  </w:style>
  <w:style w:type="character" w:customStyle="1" w:styleId="217pt10">
    <w:name w:val="Основной текст (2) + 17 pt10"/>
    <w:aliases w:val="Интервал 0 pt56"/>
    <w:rsid w:val="00D6431F"/>
    <w:rPr>
      <w:rFonts w:ascii="Times New Roman" w:hAnsi="Times New Roman"/>
      <w:color w:val="000000"/>
      <w:spacing w:val="-10"/>
      <w:w w:val="100"/>
      <w:position w:val="0"/>
      <w:sz w:val="34"/>
      <w:u w:val="none"/>
      <w:shd w:val="clear" w:color="auto" w:fill="FFFFFF"/>
      <w:lang w:val="ru-RU" w:eastAsia="ru-RU"/>
    </w:rPr>
  </w:style>
  <w:style w:type="character" w:customStyle="1" w:styleId="243">
    <w:name w:val="Основной текст (2) + Малые прописные4"/>
    <w:aliases w:val="Интервал 1 pt82"/>
    <w:rsid w:val="00D6431F"/>
    <w:rPr>
      <w:rFonts w:ascii="Times New Roman" w:hAnsi="Times New Roman"/>
      <w:smallCaps/>
      <w:color w:val="000000"/>
      <w:spacing w:val="30"/>
      <w:w w:val="100"/>
      <w:position w:val="0"/>
      <w:sz w:val="26"/>
      <w:u w:val="none"/>
      <w:shd w:val="clear" w:color="auto" w:fill="FFFFFF"/>
      <w:lang w:val="ru-RU" w:eastAsia="ru-RU"/>
    </w:rPr>
  </w:style>
  <w:style w:type="character" w:customStyle="1" w:styleId="2Impact3">
    <w:name w:val="Основной текст (2) + Impact3"/>
    <w:aliases w:val="Интервал 1 pt81"/>
    <w:rsid w:val="00D6431F"/>
    <w:rPr>
      <w:rFonts w:ascii="Impact" w:hAnsi="Impact"/>
      <w:color w:val="000000"/>
      <w:spacing w:val="20"/>
      <w:w w:val="100"/>
      <w:position w:val="0"/>
      <w:sz w:val="26"/>
      <w:u w:val="none"/>
      <w:shd w:val="clear" w:color="auto" w:fill="FFFFFF"/>
      <w:lang w:val="ru-RU" w:eastAsia="ru-RU"/>
    </w:rPr>
  </w:style>
  <w:style w:type="character" w:customStyle="1" w:styleId="212pt19">
    <w:name w:val="Основной текст (2) + 12 pt19"/>
    <w:aliases w:val="Курсив201,Интервал 2 pt19"/>
    <w:rsid w:val="00D6431F"/>
    <w:rPr>
      <w:rFonts w:ascii="Times New Roman" w:hAnsi="Times New Roman"/>
      <w:i/>
      <w:color w:val="000000"/>
      <w:spacing w:val="50"/>
      <w:w w:val="100"/>
      <w:position w:val="0"/>
      <w:sz w:val="24"/>
      <w:u w:val="none"/>
      <w:shd w:val="clear" w:color="auto" w:fill="FFFFFF"/>
      <w:lang w:val="ru-RU" w:eastAsia="ru-RU"/>
    </w:rPr>
  </w:style>
  <w:style w:type="character" w:customStyle="1" w:styleId="212pt18">
    <w:name w:val="Основной текст (2) + 12 pt18"/>
    <w:aliases w:val="Полужирный118,Малые прописные27"/>
    <w:rsid w:val="00D6431F"/>
    <w:rPr>
      <w:rFonts w:ascii="Times New Roman" w:hAnsi="Times New Roman"/>
      <w:b/>
      <w:smallCaps/>
      <w:color w:val="000000"/>
      <w:spacing w:val="0"/>
      <w:w w:val="100"/>
      <w:position w:val="0"/>
      <w:sz w:val="24"/>
      <w:u w:val="none"/>
      <w:shd w:val="clear" w:color="auto" w:fill="FFFFFF"/>
      <w:lang w:val="ru-RU" w:eastAsia="ru-RU"/>
    </w:rPr>
  </w:style>
  <w:style w:type="character" w:customStyle="1" w:styleId="1813pt16">
    <w:name w:val="Основной текст (18) + 13 pt16"/>
    <w:aliases w:val="Курсив200,Интервал 1 pt80"/>
    <w:rsid w:val="00D6431F"/>
    <w:rPr>
      <w:rFonts w:ascii="Times New Roman" w:hAnsi="Times New Roman"/>
      <w:b/>
      <w:i/>
      <w:color w:val="000000"/>
      <w:spacing w:val="20"/>
      <w:w w:val="100"/>
      <w:position w:val="0"/>
      <w:sz w:val="26"/>
      <w:u w:val="none"/>
      <w:lang w:val="ru-RU" w:eastAsia="ru-RU"/>
    </w:rPr>
  </w:style>
  <w:style w:type="character" w:customStyle="1" w:styleId="1813pt15">
    <w:name w:val="Основной текст (18) + 13 pt15"/>
    <w:aliases w:val="Малые прописные26"/>
    <w:rsid w:val="00D6431F"/>
    <w:rPr>
      <w:rFonts w:ascii="Times New Roman" w:hAnsi="Times New Roman"/>
      <w:b/>
      <w:smallCaps/>
      <w:color w:val="000000"/>
      <w:spacing w:val="0"/>
      <w:w w:val="100"/>
      <w:position w:val="0"/>
      <w:sz w:val="26"/>
      <w:u w:val="none"/>
      <w:lang w:val="ru-RU" w:eastAsia="ru-RU"/>
    </w:rPr>
  </w:style>
  <w:style w:type="character" w:customStyle="1" w:styleId="9Corbel3">
    <w:name w:val="Оглавление (9) + Corbel3"/>
    <w:aliases w:val="18 pt20,Не полужирный81,Курсив199"/>
    <w:rsid w:val="00D6431F"/>
    <w:rPr>
      <w:rFonts w:ascii="Corbel" w:hAnsi="Corbel"/>
      <w:b/>
      <w:i/>
      <w:color w:val="000000"/>
      <w:spacing w:val="0"/>
      <w:w w:val="100"/>
      <w:position w:val="0"/>
      <w:sz w:val="36"/>
      <w:u w:val="none"/>
      <w:shd w:val="clear" w:color="auto" w:fill="FFFFFF"/>
      <w:lang w:val="ru-RU" w:eastAsia="ru-RU"/>
    </w:rPr>
  </w:style>
  <w:style w:type="character" w:customStyle="1" w:styleId="1813pt14">
    <w:name w:val="Основной текст (18) + 13 pt14"/>
    <w:aliases w:val="Курсив198"/>
    <w:rsid w:val="00D6431F"/>
    <w:rPr>
      <w:rFonts w:ascii="Times New Roman" w:hAnsi="Times New Roman"/>
      <w:b/>
      <w:i/>
      <w:color w:val="000000"/>
      <w:spacing w:val="0"/>
      <w:w w:val="100"/>
      <w:position w:val="0"/>
      <w:sz w:val="26"/>
      <w:u w:val="none"/>
      <w:lang w:val="ru-RU" w:eastAsia="ru-RU"/>
    </w:rPr>
  </w:style>
  <w:style w:type="character" w:customStyle="1" w:styleId="10Corbel3">
    <w:name w:val="Оглавление (10) + Corbel3"/>
    <w:aliases w:val="25 pt3,Курсив197"/>
    <w:rsid w:val="00D6431F"/>
    <w:rPr>
      <w:rFonts w:ascii="Corbel" w:hAnsi="Corbel"/>
      <w:i/>
      <w:color w:val="000000"/>
      <w:spacing w:val="0"/>
      <w:w w:val="100"/>
      <w:position w:val="0"/>
      <w:sz w:val="50"/>
      <w:u w:val="none"/>
      <w:shd w:val="clear" w:color="auto" w:fill="FFFFFF"/>
      <w:lang w:val="ru-RU" w:eastAsia="ru-RU"/>
    </w:rPr>
  </w:style>
  <w:style w:type="character" w:customStyle="1" w:styleId="11pt6">
    <w:name w:val="Оглавление + 11 pt6"/>
    <w:aliases w:val="Полужирный117,Курсив196"/>
    <w:rsid w:val="00D6431F"/>
    <w:rPr>
      <w:rFonts w:ascii="Times New Roman" w:hAnsi="Times New Roman"/>
      <w:b/>
      <w:i/>
      <w:color w:val="000000"/>
      <w:spacing w:val="0"/>
      <w:w w:val="100"/>
      <w:position w:val="0"/>
      <w:sz w:val="22"/>
      <w:u w:val="none"/>
      <w:shd w:val="clear" w:color="auto" w:fill="FFFFFF"/>
      <w:lang w:val="en-US" w:eastAsia="en-US"/>
    </w:rPr>
  </w:style>
  <w:style w:type="character" w:customStyle="1" w:styleId="76MicrosoftSansSerif3">
    <w:name w:val="Заголовок №7 (6) + Microsoft Sans Serif3"/>
    <w:aliases w:val="16 pt18,Курсив195,Интервал 1 pt79,Масштаб 100%16"/>
    <w:rsid w:val="00D6431F"/>
    <w:rPr>
      <w:rFonts w:ascii="Microsoft Sans Serif" w:hAnsi="Microsoft Sans Serif"/>
      <w:i/>
      <w:color w:val="000000"/>
      <w:spacing w:val="30"/>
      <w:w w:val="100"/>
      <w:position w:val="0"/>
      <w:sz w:val="32"/>
      <w:u w:val="none"/>
      <w:shd w:val="clear" w:color="auto" w:fill="FFFFFF"/>
      <w:lang w:val="ru-RU" w:eastAsia="ru-RU"/>
    </w:rPr>
  </w:style>
  <w:style w:type="character" w:customStyle="1" w:styleId="216pt3">
    <w:name w:val="Основной текст (2) + 16 pt3"/>
    <w:aliases w:val="Полужирный116"/>
    <w:rsid w:val="00D6431F"/>
    <w:rPr>
      <w:rFonts w:ascii="Times New Roman" w:hAnsi="Times New Roman"/>
      <w:b/>
      <w:color w:val="000000"/>
      <w:spacing w:val="0"/>
      <w:w w:val="100"/>
      <w:position w:val="0"/>
      <w:sz w:val="32"/>
      <w:u w:val="none"/>
      <w:shd w:val="clear" w:color="auto" w:fill="FFFFFF"/>
      <w:lang w:val="ru-RU" w:eastAsia="ru-RU"/>
    </w:rPr>
  </w:style>
  <w:style w:type="character" w:customStyle="1" w:styleId="217pt9">
    <w:name w:val="Основной текст (2) + 17 pt9"/>
    <w:aliases w:val="Полужирный115"/>
    <w:rsid w:val="00D6431F"/>
    <w:rPr>
      <w:rFonts w:ascii="Times New Roman" w:hAnsi="Times New Roman"/>
      <w:b/>
      <w:color w:val="000000"/>
      <w:spacing w:val="0"/>
      <w:w w:val="100"/>
      <w:position w:val="0"/>
      <w:sz w:val="34"/>
      <w:u w:val="none"/>
      <w:shd w:val="clear" w:color="auto" w:fill="FFFFFF"/>
      <w:lang w:val="ru-RU" w:eastAsia="ru-RU"/>
    </w:rPr>
  </w:style>
  <w:style w:type="character" w:customStyle="1" w:styleId="2Cambria11">
    <w:name w:val="Основной текст (2) + Cambria11"/>
    <w:aliases w:val="17 pt6,Интервал -1 pt17"/>
    <w:rsid w:val="00D6431F"/>
    <w:rPr>
      <w:rFonts w:ascii="Cambria" w:hAnsi="Cambria"/>
      <w:color w:val="000000"/>
      <w:spacing w:val="-20"/>
      <w:w w:val="100"/>
      <w:position w:val="0"/>
      <w:sz w:val="34"/>
      <w:u w:val="none"/>
      <w:shd w:val="clear" w:color="auto" w:fill="FFFFFF"/>
      <w:lang w:val="ru-RU" w:eastAsia="ru-RU"/>
    </w:rPr>
  </w:style>
  <w:style w:type="character" w:customStyle="1" w:styleId="MicrosoftSansSerif4">
    <w:name w:val="Колонтитул + Microsoft Sans Serif4"/>
    <w:aliases w:val="416,5 pt45"/>
    <w:rsid w:val="00D6431F"/>
    <w:rPr>
      <w:rFonts w:ascii="Microsoft Sans Serif" w:hAnsi="Microsoft Sans Serif"/>
      <w:color w:val="000000"/>
      <w:spacing w:val="0"/>
      <w:w w:val="100"/>
      <w:position w:val="0"/>
      <w:sz w:val="9"/>
      <w:u w:val="none"/>
      <w:lang w:val="ru-RU" w:eastAsia="ru-RU"/>
    </w:rPr>
  </w:style>
  <w:style w:type="character" w:customStyle="1" w:styleId="214pt90">
    <w:name w:val="Основной текст (2) + 14 pt9"/>
    <w:aliases w:val="Полужирный114"/>
    <w:rsid w:val="00D6431F"/>
    <w:rPr>
      <w:rFonts w:ascii="Times New Roman" w:hAnsi="Times New Roman"/>
      <w:b/>
      <w:color w:val="000000"/>
      <w:spacing w:val="0"/>
      <w:w w:val="100"/>
      <w:position w:val="0"/>
      <w:sz w:val="28"/>
      <w:u w:val="none"/>
      <w:shd w:val="clear" w:color="auto" w:fill="FFFFFF"/>
      <w:lang w:val="ru-RU" w:eastAsia="ru-RU"/>
    </w:rPr>
  </w:style>
  <w:style w:type="character" w:customStyle="1" w:styleId="2LucidaSansUnicode3">
    <w:name w:val="Основной текст (2) + Lucida Sans Unicode3"/>
    <w:aliases w:val="14 pt7,Полужирный113,Курсив194,Интервал -2 pt6"/>
    <w:rsid w:val="00D6431F"/>
    <w:rPr>
      <w:rFonts w:ascii="Lucida Sans Unicode" w:hAnsi="Lucida Sans Unicode"/>
      <w:b/>
      <w:i/>
      <w:color w:val="000000"/>
      <w:spacing w:val="-50"/>
      <w:w w:val="100"/>
      <w:position w:val="0"/>
      <w:sz w:val="28"/>
      <w:u w:val="none"/>
      <w:shd w:val="clear" w:color="auto" w:fill="FFFFFF"/>
      <w:lang w:val="ru-RU" w:eastAsia="ru-RU"/>
    </w:rPr>
  </w:style>
  <w:style w:type="character" w:customStyle="1" w:styleId="283">
    <w:name w:val="Основной текст (2) + 83"/>
    <w:aliases w:val="5 pt44,Полужирный112,Курсив193,Интервал 0 pt55"/>
    <w:rsid w:val="00D6431F"/>
    <w:rPr>
      <w:rFonts w:ascii="Times New Roman" w:hAnsi="Times New Roman"/>
      <w:b/>
      <w:i/>
      <w:color w:val="000000"/>
      <w:spacing w:val="10"/>
      <w:w w:val="100"/>
      <w:position w:val="0"/>
      <w:sz w:val="17"/>
      <w:u w:val="none"/>
      <w:shd w:val="clear" w:color="auto" w:fill="FFFFFF"/>
      <w:lang w:val="ru-RU" w:eastAsia="ru-RU"/>
    </w:rPr>
  </w:style>
  <w:style w:type="character" w:customStyle="1" w:styleId="1817pt3">
    <w:name w:val="Основной текст (18) + 17 pt3"/>
    <w:aliases w:val="Не полужирный80"/>
    <w:rsid w:val="00D6431F"/>
    <w:rPr>
      <w:rFonts w:ascii="Times New Roman" w:hAnsi="Times New Roman"/>
      <w:b/>
      <w:color w:val="000000"/>
      <w:spacing w:val="0"/>
      <w:w w:val="100"/>
      <w:position w:val="0"/>
      <w:sz w:val="34"/>
      <w:u w:val="none"/>
      <w:lang w:val="ru-RU" w:eastAsia="ru-RU"/>
    </w:rPr>
  </w:style>
  <w:style w:type="character" w:customStyle="1" w:styleId="2Cambria10">
    <w:name w:val="Основной текст (2) + Cambria10"/>
    <w:aliases w:val="21 pt3"/>
    <w:rsid w:val="00D6431F"/>
    <w:rPr>
      <w:rFonts w:ascii="Cambria" w:hAnsi="Cambria"/>
      <w:color w:val="000000"/>
      <w:spacing w:val="0"/>
      <w:w w:val="100"/>
      <w:position w:val="0"/>
      <w:sz w:val="42"/>
      <w:u w:val="none"/>
      <w:shd w:val="clear" w:color="auto" w:fill="FFFFFF"/>
      <w:lang w:val="ru-RU" w:eastAsia="ru-RU"/>
    </w:rPr>
  </w:style>
  <w:style w:type="character" w:customStyle="1" w:styleId="2100">
    <w:name w:val="Основной текст (2) + Полужирный10"/>
    <w:aliases w:val="Курсив192,Интервал 1 pt78"/>
    <w:rsid w:val="00D6431F"/>
    <w:rPr>
      <w:rFonts w:ascii="Times New Roman" w:hAnsi="Times New Roman"/>
      <w:b/>
      <w:i/>
      <w:color w:val="000000"/>
      <w:spacing w:val="20"/>
      <w:w w:val="100"/>
      <w:position w:val="0"/>
      <w:sz w:val="26"/>
      <w:u w:val="none"/>
      <w:shd w:val="clear" w:color="auto" w:fill="FFFFFF"/>
      <w:lang w:val="ru-RU" w:eastAsia="ru-RU"/>
    </w:rPr>
  </w:style>
  <w:style w:type="character" w:customStyle="1" w:styleId="514pt3">
    <w:name w:val="Заголовок №5 + 14 pt3"/>
    <w:aliases w:val="Не полужирный79,Курсив191"/>
    <w:rsid w:val="00D6431F"/>
    <w:rPr>
      <w:rFonts w:ascii="Times New Roman" w:hAnsi="Times New Roman"/>
      <w:b/>
      <w:i/>
      <w:color w:val="000000"/>
      <w:spacing w:val="30"/>
      <w:w w:val="100"/>
      <w:position w:val="0"/>
      <w:sz w:val="28"/>
      <w:u w:val="none"/>
      <w:shd w:val="clear" w:color="auto" w:fill="FFFFFF"/>
      <w:lang w:val="ru-RU" w:eastAsia="ru-RU"/>
    </w:rPr>
  </w:style>
  <w:style w:type="character" w:customStyle="1" w:styleId="1113pt7">
    <w:name w:val="Оглавление (11) + 13 pt7"/>
    <w:aliases w:val="Курсив190,Интервал 1 pt77"/>
    <w:rsid w:val="00D6431F"/>
    <w:rPr>
      <w:rFonts w:ascii="Times New Roman" w:hAnsi="Times New Roman"/>
      <w:b/>
      <w:i/>
      <w:color w:val="000000"/>
      <w:spacing w:val="20"/>
      <w:w w:val="100"/>
      <w:position w:val="0"/>
      <w:sz w:val="26"/>
      <w:u w:val="none"/>
      <w:shd w:val="clear" w:color="auto" w:fill="FFFFFF"/>
      <w:lang w:val="ru-RU" w:eastAsia="ru-RU"/>
    </w:rPr>
  </w:style>
  <w:style w:type="character" w:customStyle="1" w:styleId="211pt26">
    <w:name w:val="Основной текст (2) + 11 pt26"/>
    <w:aliases w:val="Полужирный111,Курсив189,Интервал 3 pt9"/>
    <w:rsid w:val="00D6431F"/>
    <w:rPr>
      <w:rFonts w:ascii="Times New Roman" w:hAnsi="Times New Roman"/>
      <w:b/>
      <w:i/>
      <w:color w:val="000000"/>
      <w:spacing w:val="60"/>
      <w:w w:val="100"/>
      <w:position w:val="0"/>
      <w:sz w:val="22"/>
      <w:u w:val="none"/>
      <w:shd w:val="clear" w:color="auto" w:fill="FFFFFF"/>
      <w:lang w:val="ru-RU" w:eastAsia="ru-RU"/>
    </w:rPr>
  </w:style>
  <w:style w:type="character" w:customStyle="1" w:styleId="23pt3">
    <w:name w:val="Оглавление + 23 pt3"/>
    <w:aliases w:val="Интервал -1 pt16"/>
    <w:rsid w:val="00D6431F"/>
    <w:rPr>
      <w:rFonts w:ascii="Times New Roman" w:hAnsi="Times New Roman"/>
      <w:color w:val="000000"/>
      <w:spacing w:val="-20"/>
      <w:w w:val="100"/>
      <w:position w:val="0"/>
      <w:sz w:val="46"/>
      <w:u w:val="none"/>
      <w:shd w:val="clear" w:color="auto" w:fill="FFFFFF"/>
      <w:lang w:val="en-US" w:eastAsia="en-US"/>
    </w:rPr>
  </w:style>
  <w:style w:type="character" w:customStyle="1" w:styleId="18FranklinGothicHeavy3">
    <w:name w:val="Основной текст (18) + Franklin Gothic Heavy3"/>
    <w:aliases w:val="13 pt9"/>
    <w:rsid w:val="00D6431F"/>
    <w:rPr>
      <w:rFonts w:ascii="Franklin Gothic Heavy" w:hAnsi="Franklin Gothic Heavy"/>
      <w:b/>
      <w:color w:val="000000"/>
      <w:spacing w:val="0"/>
      <w:w w:val="100"/>
      <w:position w:val="0"/>
      <w:sz w:val="26"/>
      <w:u w:val="none"/>
      <w:lang w:val="ru-RU" w:eastAsia="ru-RU"/>
    </w:rPr>
  </w:style>
  <w:style w:type="character" w:customStyle="1" w:styleId="1113pt6">
    <w:name w:val="Оглавление (11) + 13 pt6"/>
    <w:aliases w:val="Курсив188,Малые прописные25,Интервал 1 pt76"/>
    <w:rsid w:val="00D6431F"/>
    <w:rPr>
      <w:rFonts w:ascii="Times New Roman" w:hAnsi="Times New Roman"/>
      <w:b/>
      <w:i/>
      <w:smallCaps/>
      <w:color w:val="000000"/>
      <w:spacing w:val="20"/>
      <w:w w:val="100"/>
      <w:position w:val="0"/>
      <w:sz w:val="26"/>
      <w:u w:val="none"/>
      <w:shd w:val="clear" w:color="auto" w:fill="FFFFFF"/>
      <w:lang w:val="en-US" w:eastAsia="en-US"/>
    </w:rPr>
  </w:style>
  <w:style w:type="character" w:customStyle="1" w:styleId="12LucidaSansUnicode3">
    <w:name w:val="Оглавление (12) + Lucida Sans Unicode3"/>
    <w:aliases w:val="14 pt6,Курсив187,Масштаб 100%15"/>
    <w:rsid w:val="00D6431F"/>
    <w:rPr>
      <w:rFonts w:ascii="Lucida Sans Unicode" w:hAnsi="Lucida Sans Unicode"/>
      <w:i/>
      <w:color w:val="000000"/>
      <w:spacing w:val="0"/>
      <w:w w:val="100"/>
      <w:position w:val="0"/>
      <w:sz w:val="28"/>
      <w:u w:val="none"/>
      <w:shd w:val="clear" w:color="auto" w:fill="FFFFFF"/>
      <w:lang w:val="ru-RU" w:eastAsia="ru-RU"/>
    </w:rPr>
  </w:style>
  <w:style w:type="character" w:customStyle="1" w:styleId="1813pt13">
    <w:name w:val="Основной текст (18) + 13 pt13"/>
    <w:aliases w:val="Не полужирный78"/>
    <w:rsid w:val="00D6431F"/>
    <w:rPr>
      <w:rFonts w:ascii="Times New Roman" w:hAnsi="Times New Roman"/>
      <w:b/>
      <w:color w:val="000000"/>
      <w:spacing w:val="0"/>
      <w:w w:val="100"/>
      <w:position w:val="0"/>
      <w:sz w:val="26"/>
      <w:u w:val="none"/>
      <w:lang w:val="ru-RU" w:eastAsia="ru-RU"/>
    </w:rPr>
  </w:style>
  <w:style w:type="character" w:customStyle="1" w:styleId="1811pt3">
    <w:name w:val="Основной текст (18) + 11 pt3"/>
    <w:aliases w:val="Курсив186,Интервал 1 pt75"/>
    <w:rsid w:val="00D6431F"/>
    <w:rPr>
      <w:rFonts w:ascii="Times New Roman" w:hAnsi="Times New Roman"/>
      <w:b/>
      <w:i/>
      <w:color w:val="000000"/>
      <w:spacing w:val="20"/>
      <w:w w:val="100"/>
      <w:position w:val="0"/>
      <w:sz w:val="22"/>
      <w:u w:val="none"/>
      <w:lang w:val="ru-RU" w:eastAsia="ru-RU"/>
    </w:rPr>
  </w:style>
  <w:style w:type="character" w:customStyle="1" w:styleId="2Cambria9">
    <w:name w:val="Основной текст (2) + Cambria9"/>
    <w:aliases w:val="113,5 pt43"/>
    <w:rsid w:val="00D6431F"/>
    <w:rPr>
      <w:rFonts w:ascii="Cambria" w:hAnsi="Cambria"/>
      <w:color w:val="000000"/>
      <w:spacing w:val="0"/>
      <w:w w:val="100"/>
      <w:position w:val="0"/>
      <w:sz w:val="23"/>
      <w:u w:val="none"/>
      <w:shd w:val="clear" w:color="auto" w:fill="FFFFFF"/>
      <w:lang w:val="ru-RU" w:eastAsia="ru-RU"/>
    </w:rPr>
  </w:style>
  <w:style w:type="character" w:customStyle="1" w:styleId="211pt25">
    <w:name w:val="Основной текст (2) + 11 pt25"/>
    <w:aliases w:val="Полужирный110,Курсив185,Малые прописные24"/>
    <w:rsid w:val="00D6431F"/>
    <w:rPr>
      <w:rFonts w:ascii="Times New Roman" w:hAnsi="Times New Roman"/>
      <w:b/>
      <w:i/>
      <w:smallCaps/>
      <w:color w:val="000000"/>
      <w:spacing w:val="0"/>
      <w:w w:val="100"/>
      <w:position w:val="0"/>
      <w:sz w:val="22"/>
      <w:u w:val="none"/>
      <w:shd w:val="clear" w:color="auto" w:fill="FFFFFF"/>
      <w:lang w:val="en-US" w:eastAsia="en-US"/>
    </w:rPr>
  </w:style>
  <w:style w:type="character" w:customStyle="1" w:styleId="14pt3">
    <w:name w:val="Оглавление + 14 pt3"/>
    <w:aliases w:val="Курсив184,Интервал 1 pt74"/>
    <w:rsid w:val="00D6431F"/>
    <w:rPr>
      <w:rFonts w:ascii="Times New Roman" w:hAnsi="Times New Roman"/>
      <w:i/>
      <w:color w:val="000000"/>
      <w:spacing w:val="20"/>
      <w:w w:val="100"/>
      <w:position w:val="0"/>
      <w:sz w:val="28"/>
      <w:u w:val="none"/>
      <w:shd w:val="clear" w:color="auto" w:fill="FFFFFF"/>
      <w:lang w:val="en-US" w:eastAsia="en-US"/>
    </w:rPr>
  </w:style>
  <w:style w:type="character" w:customStyle="1" w:styleId="22CourierNew3">
    <w:name w:val="Основной текст (22) + Courier New3"/>
    <w:aliases w:val="Курсив183,Интервал 1 pt73"/>
    <w:rsid w:val="00D6431F"/>
    <w:rPr>
      <w:rFonts w:ascii="Courier New" w:hAnsi="Courier New"/>
      <w:b/>
      <w:i/>
      <w:color w:val="000000"/>
      <w:spacing w:val="20"/>
      <w:w w:val="100"/>
      <w:position w:val="0"/>
      <w:sz w:val="32"/>
      <w:u w:val="none"/>
      <w:shd w:val="clear" w:color="auto" w:fill="FFFFFF"/>
      <w:lang w:val="ru-RU" w:eastAsia="ru-RU"/>
    </w:rPr>
  </w:style>
  <w:style w:type="character" w:customStyle="1" w:styleId="83FranklinGothicHeavy3">
    <w:name w:val="Заголовок №8 (3) + Franklin Gothic Heavy3"/>
    <w:aliases w:val="18 pt19,Не курсив6"/>
    <w:rsid w:val="00D6431F"/>
    <w:rPr>
      <w:rFonts w:ascii="Franklin Gothic Heavy" w:hAnsi="Franklin Gothic Heavy"/>
      <w:b/>
      <w:i/>
      <w:color w:val="000000"/>
      <w:spacing w:val="20"/>
      <w:w w:val="100"/>
      <w:position w:val="0"/>
      <w:sz w:val="36"/>
      <w:u w:val="none"/>
      <w:shd w:val="clear" w:color="auto" w:fill="FFFFFF"/>
      <w:lang w:val="ru-RU" w:eastAsia="ru-RU"/>
    </w:rPr>
  </w:style>
  <w:style w:type="character" w:customStyle="1" w:styleId="77CourierNew3">
    <w:name w:val="Заголовок №7 (7) + Courier New3"/>
    <w:aliases w:val="18 pt18,Полужирный109,Курсив182,Интервал -1 pt15"/>
    <w:rsid w:val="00D6431F"/>
    <w:rPr>
      <w:rFonts w:ascii="Courier New" w:hAnsi="Courier New"/>
      <w:b/>
      <w:i/>
      <w:color w:val="000000"/>
      <w:spacing w:val="-20"/>
      <w:w w:val="100"/>
      <w:position w:val="0"/>
      <w:sz w:val="36"/>
      <w:u w:val="none"/>
      <w:shd w:val="clear" w:color="auto" w:fill="FFFFFF"/>
      <w:lang w:val="ru-RU" w:eastAsia="ru-RU"/>
    </w:rPr>
  </w:style>
  <w:style w:type="character" w:customStyle="1" w:styleId="211pt24">
    <w:name w:val="Основной текст (2) + 11 pt24"/>
    <w:aliases w:val="Полужирный108,Курсив181,Интервал 2 pt18"/>
    <w:rsid w:val="00D6431F"/>
    <w:rPr>
      <w:rFonts w:ascii="Times New Roman" w:hAnsi="Times New Roman"/>
      <w:b/>
      <w:i/>
      <w:color w:val="000000"/>
      <w:spacing w:val="40"/>
      <w:w w:val="100"/>
      <w:position w:val="0"/>
      <w:sz w:val="22"/>
      <w:u w:val="none"/>
      <w:shd w:val="clear" w:color="auto" w:fill="FFFFFF"/>
      <w:lang w:val="ru-RU" w:eastAsia="ru-RU"/>
    </w:rPr>
  </w:style>
  <w:style w:type="character" w:customStyle="1" w:styleId="Consolas12">
    <w:name w:val="Колонтитул + Consolas12"/>
    <w:aliases w:val="415,5 pt42,Интервал 1 pt72"/>
    <w:rsid w:val="00D6431F"/>
    <w:rPr>
      <w:rFonts w:ascii="Consolas" w:hAnsi="Consolas"/>
      <w:b/>
      <w:color w:val="000000"/>
      <w:spacing w:val="20"/>
      <w:w w:val="100"/>
      <w:position w:val="0"/>
      <w:sz w:val="9"/>
      <w:u w:val="none"/>
      <w:lang w:val="ru-RU" w:eastAsia="ru-RU"/>
    </w:rPr>
  </w:style>
  <w:style w:type="character" w:customStyle="1" w:styleId="TimesNewRoman21">
    <w:name w:val="Колонтитул + Times New Roman21"/>
    <w:aliases w:val="Курсив180,Интервал 0 pt54"/>
    <w:rsid w:val="00D6431F"/>
    <w:rPr>
      <w:rFonts w:ascii="Times New Roman" w:hAnsi="Times New Roman"/>
      <w:i/>
      <w:color w:val="000000"/>
      <w:spacing w:val="10"/>
      <w:w w:val="100"/>
      <w:position w:val="0"/>
      <w:sz w:val="14"/>
      <w:u w:val="none"/>
      <w:lang w:val="ru-RU" w:eastAsia="ru-RU"/>
    </w:rPr>
  </w:style>
  <w:style w:type="character" w:customStyle="1" w:styleId="10pt4">
    <w:name w:val="Сноска + 10 pt4"/>
    <w:aliases w:val="Не полужирный129,Курсив299,Интервал 0 pt89"/>
    <w:rsid w:val="00E509E7"/>
    <w:rPr>
      <w:rFonts w:ascii="Times New Roman" w:hAnsi="Times New Roman"/>
      <w:b/>
      <w:i/>
      <w:color w:val="000000"/>
      <w:spacing w:val="-10"/>
      <w:w w:val="100"/>
      <w:position w:val="0"/>
      <w:sz w:val="20"/>
      <w:u w:val="none"/>
      <w:lang w:val="ru-RU" w:eastAsia="ru-RU"/>
    </w:rPr>
  </w:style>
  <w:style w:type="character" w:customStyle="1" w:styleId="1040">
    <w:name w:val="Колонтитул + 104"/>
    <w:aliases w:val="5 pt69,Курсив298"/>
    <w:rsid w:val="00E509E7"/>
    <w:rPr>
      <w:rFonts w:ascii="Cambria" w:hAnsi="Cambria"/>
      <w:b/>
      <w:i/>
      <w:color w:val="000000"/>
      <w:spacing w:val="0"/>
      <w:w w:val="100"/>
      <w:position w:val="0"/>
      <w:sz w:val="21"/>
      <w:u w:val="none"/>
      <w:lang w:val="en-US" w:eastAsia="en-US"/>
    </w:rPr>
  </w:style>
  <w:style w:type="character" w:customStyle="1" w:styleId="Consolas19">
    <w:name w:val="Колонтитул + Consolas19"/>
    <w:aliases w:val="424,5 pt68,Интервал -1 pt24"/>
    <w:rsid w:val="00E509E7"/>
    <w:rPr>
      <w:rFonts w:ascii="Consolas" w:hAnsi="Consolas"/>
      <w:b/>
      <w:color w:val="000000"/>
      <w:spacing w:val="-20"/>
      <w:w w:val="100"/>
      <w:position w:val="0"/>
      <w:sz w:val="9"/>
      <w:u w:val="none"/>
      <w:lang w:val="en-US" w:eastAsia="en-US"/>
    </w:rPr>
  </w:style>
  <w:style w:type="character" w:customStyle="1" w:styleId="TimesNewRoman34">
    <w:name w:val="Колонтитул + Times New Roman34"/>
    <w:aliases w:val="Полужирный179"/>
    <w:rsid w:val="00E509E7"/>
    <w:rPr>
      <w:rFonts w:ascii="Times New Roman" w:hAnsi="Times New Roman"/>
      <w:b/>
      <w:color w:val="000000"/>
      <w:spacing w:val="0"/>
      <w:w w:val="100"/>
      <w:position w:val="0"/>
      <w:sz w:val="14"/>
      <w:u w:val="none"/>
      <w:lang w:val="ru-RU" w:eastAsia="ru-RU"/>
    </w:rPr>
  </w:style>
  <w:style w:type="character" w:customStyle="1" w:styleId="7Candara9">
    <w:name w:val="Заголовок №7 + Candara9"/>
    <w:aliases w:val="16 pt29,Не полужирный128,Курсив297,Интервал 0 pt88,Масштаб 100%24"/>
    <w:rsid w:val="00E509E7"/>
    <w:rPr>
      <w:rFonts w:ascii="Candara" w:hAnsi="Candara"/>
      <w:b/>
      <w:i/>
      <w:color w:val="000000"/>
      <w:spacing w:val="-10"/>
      <w:w w:val="100"/>
      <w:position w:val="0"/>
      <w:sz w:val="32"/>
      <w:u w:val="none"/>
      <w:shd w:val="clear" w:color="auto" w:fill="FFFFFF"/>
      <w:lang w:val="ru-RU" w:eastAsia="ru-RU"/>
    </w:rPr>
  </w:style>
  <w:style w:type="character" w:customStyle="1" w:styleId="7Candara8">
    <w:name w:val="Заголовок №7 + Candara8"/>
    <w:aliases w:val="16 pt28,Не полужирный127,Курсив296,Интервал -2 pt9,Масштаб 100%23"/>
    <w:rsid w:val="00E509E7"/>
    <w:rPr>
      <w:rFonts w:ascii="Candara" w:hAnsi="Candara"/>
      <w:b/>
      <w:i/>
      <w:color w:val="000000"/>
      <w:spacing w:val="-40"/>
      <w:w w:val="100"/>
      <w:position w:val="0"/>
      <w:sz w:val="32"/>
      <w:u w:val="single"/>
      <w:shd w:val="clear" w:color="auto" w:fill="FFFFFF"/>
      <w:lang w:val="ru-RU" w:eastAsia="ru-RU"/>
    </w:rPr>
  </w:style>
  <w:style w:type="character" w:customStyle="1" w:styleId="3TimesNewRoman4">
    <w:name w:val="Основной текст (3) + Times New Roman4"/>
    <w:aliases w:val="17 pt9,Полужирный178,Не курсив9,Интервал 0 pt87,Масштаб 70%9"/>
    <w:rsid w:val="00E509E7"/>
    <w:rPr>
      <w:rFonts w:ascii="Times New Roman" w:hAnsi="Times New Roman"/>
      <w:b/>
      <w:i/>
      <w:color w:val="000000"/>
      <w:spacing w:val="0"/>
      <w:w w:val="70"/>
      <w:position w:val="0"/>
      <w:sz w:val="34"/>
      <w:u w:val="none"/>
      <w:lang w:val="ru-RU" w:eastAsia="ru-RU"/>
    </w:rPr>
  </w:style>
  <w:style w:type="character" w:customStyle="1" w:styleId="2CourierNew4">
    <w:name w:val="Основной текст (2) + Courier New4"/>
    <w:aliases w:val="19 pt4,Полужирный177,Курсив295"/>
    <w:rsid w:val="00E509E7"/>
    <w:rPr>
      <w:rFonts w:ascii="Courier New" w:hAnsi="Courier New"/>
      <w:b/>
      <w:i/>
      <w:color w:val="000000"/>
      <w:spacing w:val="0"/>
      <w:w w:val="100"/>
      <w:position w:val="0"/>
      <w:sz w:val="38"/>
      <w:u w:val="single"/>
      <w:shd w:val="clear" w:color="auto" w:fill="FFFFFF"/>
      <w:lang w:val="ru-RU" w:eastAsia="ru-RU"/>
    </w:rPr>
  </w:style>
  <w:style w:type="character" w:customStyle="1" w:styleId="214pt14">
    <w:name w:val="Основной текст (2) + 14 pt14"/>
    <w:aliases w:val="Полужирный176,Курсив294,Интервал -1 pt23"/>
    <w:rsid w:val="00E509E7"/>
    <w:rPr>
      <w:rFonts w:ascii="Times New Roman" w:hAnsi="Times New Roman"/>
      <w:b/>
      <w:i/>
      <w:color w:val="000000"/>
      <w:spacing w:val="-30"/>
      <w:w w:val="100"/>
      <w:position w:val="0"/>
      <w:sz w:val="28"/>
      <w:u w:val="single"/>
      <w:shd w:val="clear" w:color="auto" w:fill="FFFFFF"/>
      <w:lang w:val="ru-RU" w:eastAsia="ru-RU"/>
    </w:rPr>
  </w:style>
  <w:style w:type="character" w:customStyle="1" w:styleId="TimesNewRoman33">
    <w:name w:val="Колонтитул + Times New Roman33"/>
    <w:aliases w:val="11 pt9"/>
    <w:rsid w:val="00E509E7"/>
    <w:rPr>
      <w:rFonts w:ascii="Times New Roman" w:hAnsi="Times New Roman"/>
      <w:color w:val="000000"/>
      <w:spacing w:val="0"/>
      <w:w w:val="100"/>
      <w:position w:val="0"/>
      <w:sz w:val="22"/>
      <w:u w:val="none"/>
      <w:lang w:val="ru-RU" w:eastAsia="ru-RU"/>
    </w:rPr>
  </w:style>
  <w:style w:type="character" w:customStyle="1" w:styleId="TimesNewRoman32">
    <w:name w:val="Колонтитул + Times New Roman32"/>
    <w:aliases w:val="104,5 pt67,Полужирный175"/>
    <w:rsid w:val="00E509E7"/>
    <w:rPr>
      <w:rFonts w:ascii="Times New Roman" w:hAnsi="Times New Roman"/>
      <w:b/>
      <w:color w:val="000000"/>
      <w:spacing w:val="0"/>
      <w:w w:val="100"/>
      <w:position w:val="0"/>
      <w:sz w:val="21"/>
      <w:u w:val="none"/>
      <w:lang w:val="ru-RU" w:eastAsia="ru-RU"/>
    </w:rPr>
  </w:style>
  <w:style w:type="character" w:customStyle="1" w:styleId="211pt39">
    <w:name w:val="Основной текст (2) + 11 pt39"/>
    <w:aliases w:val="Полужирный174,Курсив293"/>
    <w:rsid w:val="00E509E7"/>
    <w:rPr>
      <w:rFonts w:ascii="Times New Roman" w:hAnsi="Times New Roman"/>
      <w:b/>
      <w:i/>
      <w:color w:val="000000"/>
      <w:spacing w:val="0"/>
      <w:w w:val="100"/>
      <w:position w:val="0"/>
      <w:sz w:val="22"/>
      <w:u w:val="none"/>
      <w:shd w:val="clear" w:color="auto" w:fill="FFFFFF"/>
      <w:lang w:val="ru-RU" w:eastAsia="ru-RU"/>
    </w:rPr>
  </w:style>
  <w:style w:type="character" w:customStyle="1" w:styleId="211pt38">
    <w:name w:val="Основной текст (2) + 11 pt38"/>
    <w:aliases w:val="Полужирный173,Курсив292,Интервал 1 pt119"/>
    <w:rsid w:val="00E509E7"/>
    <w:rPr>
      <w:rFonts w:ascii="Times New Roman" w:hAnsi="Times New Roman"/>
      <w:b/>
      <w:i/>
      <w:color w:val="000000"/>
      <w:spacing w:val="20"/>
      <w:w w:val="100"/>
      <w:position w:val="0"/>
      <w:sz w:val="22"/>
      <w:u w:val="none"/>
      <w:shd w:val="clear" w:color="auto" w:fill="FFFFFF"/>
      <w:lang w:val="ru-RU" w:eastAsia="ru-RU"/>
    </w:rPr>
  </w:style>
  <w:style w:type="character" w:customStyle="1" w:styleId="Consolas18">
    <w:name w:val="Колонтитул + Consolas18"/>
    <w:aliases w:val="423,5 pt66,Интервал 2 pt29"/>
    <w:rsid w:val="00E509E7"/>
    <w:rPr>
      <w:rFonts w:ascii="Consolas" w:hAnsi="Consolas"/>
      <w:b/>
      <w:color w:val="000000"/>
      <w:spacing w:val="40"/>
      <w:w w:val="100"/>
      <w:position w:val="0"/>
      <w:sz w:val="9"/>
      <w:u w:val="none"/>
      <w:lang w:val="en-US" w:eastAsia="en-US"/>
    </w:rPr>
  </w:style>
  <w:style w:type="character" w:customStyle="1" w:styleId="TimesNewRoman31">
    <w:name w:val="Колонтитул + Times New Roman31"/>
    <w:aliases w:val="Курсив291"/>
    <w:rsid w:val="00E509E7"/>
    <w:rPr>
      <w:rFonts w:ascii="Times New Roman" w:hAnsi="Times New Roman"/>
      <w:i/>
      <w:color w:val="000000"/>
      <w:spacing w:val="0"/>
      <w:w w:val="100"/>
      <w:position w:val="0"/>
      <w:sz w:val="14"/>
      <w:u w:val="none"/>
      <w:lang w:val="ru-RU" w:eastAsia="ru-RU"/>
    </w:rPr>
  </w:style>
  <w:style w:type="character" w:customStyle="1" w:styleId="TimesNewRoman30">
    <w:name w:val="Колонтитул + Times New Roman30"/>
    <w:aliases w:val="13 pt14"/>
    <w:rsid w:val="00E509E7"/>
    <w:rPr>
      <w:rFonts w:ascii="Times New Roman" w:hAnsi="Times New Roman"/>
      <w:color w:val="000000"/>
      <w:spacing w:val="0"/>
      <w:w w:val="100"/>
      <w:position w:val="0"/>
      <w:sz w:val="26"/>
      <w:u w:val="none"/>
      <w:lang w:val="ru-RU" w:eastAsia="ru-RU"/>
    </w:rPr>
  </w:style>
  <w:style w:type="character" w:customStyle="1" w:styleId="215">
    <w:name w:val="Основной текст (2) + Полужирный15"/>
    <w:aliases w:val="Интервал 0 pt86"/>
    <w:rsid w:val="00E509E7"/>
    <w:rPr>
      <w:rFonts w:ascii="Times New Roman" w:hAnsi="Times New Roman"/>
      <w:b/>
      <w:color w:val="000000"/>
      <w:spacing w:val="-10"/>
      <w:w w:val="100"/>
      <w:position w:val="0"/>
      <w:sz w:val="26"/>
      <w:u w:val="none"/>
      <w:shd w:val="clear" w:color="auto" w:fill="FFFFFF"/>
      <w:lang w:val="en-US" w:eastAsia="en-US"/>
    </w:rPr>
  </w:style>
  <w:style w:type="character" w:customStyle="1" w:styleId="2SegoeUI4">
    <w:name w:val="Основной текст (2) + Segoe UI4"/>
    <w:aliases w:val="12 pt4,Полужирный172"/>
    <w:rsid w:val="00E509E7"/>
    <w:rPr>
      <w:rFonts w:ascii="Segoe UI" w:hAnsi="Segoe UI"/>
      <w:b/>
      <w:color w:val="000000"/>
      <w:spacing w:val="0"/>
      <w:w w:val="100"/>
      <w:position w:val="0"/>
      <w:sz w:val="24"/>
      <w:u w:val="none"/>
      <w:shd w:val="clear" w:color="auto" w:fill="FFFFFF"/>
      <w:lang w:val="en-US" w:eastAsia="en-US"/>
    </w:rPr>
  </w:style>
  <w:style w:type="character" w:customStyle="1" w:styleId="212pt29">
    <w:name w:val="Основной текст (2) + 12 pt29"/>
    <w:aliases w:val="Полужирный171"/>
    <w:rsid w:val="00E509E7"/>
    <w:rPr>
      <w:rFonts w:ascii="Times New Roman" w:hAnsi="Times New Roman"/>
      <w:b/>
      <w:color w:val="000000"/>
      <w:spacing w:val="0"/>
      <w:w w:val="100"/>
      <w:position w:val="0"/>
      <w:sz w:val="24"/>
      <w:u w:val="none"/>
      <w:shd w:val="clear" w:color="auto" w:fill="FFFFFF"/>
      <w:lang w:val="en-US" w:eastAsia="en-US"/>
    </w:rPr>
  </w:style>
  <w:style w:type="character" w:customStyle="1" w:styleId="211pt37">
    <w:name w:val="Основной текст (2) + 11 pt37"/>
    <w:aliases w:val="Полужирный170,Курсив290,Интервал 0 pt85"/>
    <w:rsid w:val="00E509E7"/>
    <w:rPr>
      <w:rFonts w:ascii="Times New Roman" w:hAnsi="Times New Roman"/>
      <w:b/>
      <w:i/>
      <w:color w:val="000000"/>
      <w:spacing w:val="10"/>
      <w:w w:val="100"/>
      <w:position w:val="0"/>
      <w:sz w:val="22"/>
      <w:u w:val="none"/>
      <w:shd w:val="clear" w:color="auto" w:fill="FFFFFF"/>
      <w:lang w:val="ru-RU" w:eastAsia="ru-RU"/>
    </w:rPr>
  </w:style>
  <w:style w:type="character" w:customStyle="1" w:styleId="Georgia4">
    <w:name w:val="Колонтитул + Georgia4"/>
    <w:aliases w:val="10 pt4"/>
    <w:rsid w:val="00E509E7"/>
    <w:rPr>
      <w:rFonts w:ascii="Georgia" w:hAnsi="Georgia"/>
      <w:color w:val="000000"/>
      <w:spacing w:val="0"/>
      <w:w w:val="100"/>
      <w:position w:val="0"/>
      <w:sz w:val="20"/>
      <w:u w:val="none"/>
      <w:lang w:val="ru-RU" w:eastAsia="ru-RU"/>
    </w:rPr>
  </w:style>
  <w:style w:type="character" w:customStyle="1" w:styleId="Consolas17">
    <w:name w:val="Колонтитул + Consolas17"/>
    <w:aliases w:val="422,5 pt65"/>
    <w:rsid w:val="00E509E7"/>
    <w:rPr>
      <w:rFonts w:ascii="Consolas" w:hAnsi="Consolas"/>
      <w:b/>
      <w:color w:val="000000"/>
      <w:spacing w:val="0"/>
      <w:w w:val="100"/>
      <w:position w:val="0"/>
      <w:sz w:val="9"/>
      <w:u w:val="none"/>
      <w:lang w:val="ru-RU" w:eastAsia="ru-RU"/>
    </w:rPr>
  </w:style>
  <w:style w:type="character" w:customStyle="1" w:styleId="214">
    <w:name w:val="Основной текст (2) + Полужирный14"/>
    <w:aliases w:val="Малые прописные39"/>
    <w:rsid w:val="00E509E7"/>
    <w:rPr>
      <w:rFonts w:ascii="Times New Roman" w:hAnsi="Times New Roman"/>
      <w:b/>
      <w:smallCaps/>
      <w:color w:val="000000"/>
      <w:spacing w:val="0"/>
      <w:w w:val="100"/>
      <w:position w:val="0"/>
      <w:sz w:val="26"/>
      <w:u w:val="none"/>
      <w:shd w:val="clear" w:color="auto" w:fill="FFFFFF"/>
      <w:lang w:val="ru-RU" w:eastAsia="ru-RU"/>
    </w:rPr>
  </w:style>
  <w:style w:type="character" w:customStyle="1" w:styleId="Tahoma4">
    <w:name w:val="Колонтитул + Tahoma4"/>
    <w:aliases w:val="69,5 pt64"/>
    <w:rsid w:val="00E509E7"/>
    <w:rPr>
      <w:rFonts w:ascii="Tahoma" w:hAnsi="Tahoma"/>
      <w:color w:val="000000"/>
      <w:spacing w:val="0"/>
      <w:w w:val="100"/>
      <w:position w:val="0"/>
      <w:sz w:val="13"/>
      <w:u w:val="none"/>
      <w:lang w:val="ru-RU" w:eastAsia="ru-RU"/>
    </w:rPr>
  </w:style>
  <w:style w:type="character" w:customStyle="1" w:styleId="811pt4">
    <w:name w:val="Заголовок №8 + 11 pt4"/>
    <w:aliases w:val="Полужирный169,Курсив289,Интервал 1 pt118"/>
    <w:rsid w:val="00E509E7"/>
    <w:rPr>
      <w:rFonts w:ascii="Times New Roman" w:hAnsi="Times New Roman"/>
      <w:b/>
      <w:i/>
      <w:color w:val="000000"/>
      <w:spacing w:val="30"/>
      <w:w w:val="100"/>
      <w:position w:val="0"/>
      <w:sz w:val="22"/>
      <w:u w:val="none"/>
      <w:shd w:val="clear" w:color="auto" w:fill="FFFFFF"/>
      <w:lang w:val="ru-RU" w:eastAsia="ru-RU"/>
    </w:rPr>
  </w:style>
  <w:style w:type="character" w:customStyle="1" w:styleId="1114pt14">
    <w:name w:val="Основной текст (11) + 14 pt14"/>
    <w:aliases w:val="Не полужирный126,Курсив288,Интервал 1 pt117"/>
    <w:rsid w:val="00E509E7"/>
    <w:rPr>
      <w:rFonts w:ascii="Times New Roman" w:hAnsi="Times New Roman"/>
      <w:b/>
      <w:i/>
      <w:color w:val="000000"/>
      <w:spacing w:val="20"/>
      <w:w w:val="100"/>
      <w:position w:val="0"/>
      <w:sz w:val="28"/>
      <w:u w:val="none"/>
      <w:lang w:val="ru-RU" w:eastAsia="ru-RU"/>
    </w:rPr>
  </w:style>
  <w:style w:type="character" w:customStyle="1" w:styleId="11Candara9">
    <w:name w:val="Основной текст (11) + Candara9"/>
    <w:aliases w:val="16 pt27,Не полужирный125,Курсив287"/>
    <w:rsid w:val="00E509E7"/>
    <w:rPr>
      <w:rFonts w:ascii="Candara" w:hAnsi="Candara"/>
      <w:b/>
      <w:i/>
      <w:color w:val="000000"/>
      <w:spacing w:val="0"/>
      <w:w w:val="100"/>
      <w:position w:val="0"/>
      <w:sz w:val="32"/>
      <w:u w:val="none"/>
      <w:lang w:val="ru-RU" w:eastAsia="ru-RU"/>
    </w:rPr>
  </w:style>
  <w:style w:type="character" w:customStyle="1" w:styleId="1117pt4">
    <w:name w:val="Основной текст (11) + 17 pt4"/>
    <w:aliases w:val="Масштаб 70%8"/>
    <w:rsid w:val="00E509E7"/>
    <w:rPr>
      <w:rFonts w:ascii="Times New Roman" w:hAnsi="Times New Roman"/>
      <w:b/>
      <w:color w:val="000000"/>
      <w:spacing w:val="0"/>
      <w:w w:val="70"/>
      <w:position w:val="0"/>
      <w:sz w:val="34"/>
      <w:u w:val="none"/>
      <w:lang w:val="ru-RU" w:eastAsia="ru-RU"/>
    </w:rPr>
  </w:style>
  <w:style w:type="character" w:customStyle="1" w:styleId="214pt140">
    <w:name w:val="Оглавление (2) + 14 pt14"/>
    <w:aliases w:val="Не полужирный124,Курсив286,Интервал 1 pt116"/>
    <w:rsid w:val="00E509E7"/>
    <w:rPr>
      <w:rFonts w:ascii="Times New Roman" w:hAnsi="Times New Roman"/>
      <w:b/>
      <w:i/>
      <w:color w:val="000000"/>
      <w:spacing w:val="20"/>
      <w:w w:val="100"/>
      <w:position w:val="0"/>
      <w:sz w:val="28"/>
      <w:u w:val="none"/>
      <w:shd w:val="clear" w:color="auto" w:fill="FFFFFF"/>
      <w:lang w:val="ru-RU" w:eastAsia="ru-RU"/>
    </w:rPr>
  </w:style>
  <w:style w:type="character" w:customStyle="1" w:styleId="3Candara4">
    <w:name w:val="Оглавление (3) + Candara4"/>
    <w:aliases w:val="16 pt26,Не полужирный123,Курсив285,Масштаб 100%22"/>
    <w:rsid w:val="00E509E7"/>
    <w:rPr>
      <w:rFonts w:ascii="Candara" w:hAnsi="Candara"/>
      <w:b/>
      <w:i/>
      <w:color w:val="000000"/>
      <w:spacing w:val="0"/>
      <w:w w:val="100"/>
      <w:position w:val="0"/>
      <w:sz w:val="32"/>
      <w:u w:val="none"/>
      <w:shd w:val="clear" w:color="auto" w:fill="FFFFFF"/>
      <w:lang w:val="ru-RU" w:eastAsia="ru-RU"/>
    </w:rPr>
  </w:style>
  <w:style w:type="character" w:customStyle="1" w:styleId="11pt9">
    <w:name w:val="Оглавление + 11 pt9"/>
    <w:aliases w:val="Полужирный168,Курсив284,Интервал 1 pt115"/>
    <w:rsid w:val="00E509E7"/>
    <w:rPr>
      <w:rFonts w:ascii="Times New Roman" w:hAnsi="Times New Roman"/>
      <w:b/>
      <w:i/>
      <w:color w:val="000000"/>
      <w:spacing w:val="30"/>
      <w:w w:val="100"/>
      <w:position w:val="0"/>
      <w:sz w:val="22"/>
      <w:u w:val="none"/>
      <w:shd w:val="clear" w:color="auto" w:fill="FFFFFF"/>
      <w:lang w:val="ru-RU" w:eastAsia="ru-RU"/>
    </w:rPr>
  </w:style>
  <w:style w:type="character" w:customStyle="1" w:styleId="12pt4">
    <w:name w:val="Оглавление + 12 pt4"/>
    <w:aliases w:val="Полужирный167"/>
    <w:rsid w:val="00E509E7"/>
    <w:rPr>
      <w:rFonts w:ascii="Times New Roman" w:hAnsi="Times New Roman"/>
      <w:b/>
      <w:color w:val="000000"/>
      <w:spacing w:val="0"/>
      <w:w w:val="100"/>
      <w:position w:val="0"/>
      <w:sz w:val="24"/>
      <w:u w:val="none"/>
      <w:shd w:val="clear" w:color="auto" w:fill="FFFFFF"/>
      <w:lang w:val="ru-RU" w:eastAsia="ru-RU"/>
    </w:rPr>
  </w:style>
  <w:style w:type="character" w:customStyle="1" w:styleId="2Candara4">
    <w:name w:val="Основной текст (2) + Candara4"/>
    <w:aliases w:val="79,5 pt63,Полужирный166,Интервал 0 pt84,Масштаб 150%4"/>
    <w:rsid w:val="00E509E7"/>
    <w:rPr>
      <w:rFonts w:ascii="Candara" w:hAnsi="Candara"/>
      <w:b/>
      <w:color w:val="000000"/>
      <w:spacing w:val="10"/>
      <w:w w:val="150"/>
      <w:position w:val="0"/>
      <w:sz w:val="15"/>
      <w:u w:val="none"/>
      <w:shd w:val="clear" w:color="auto" w:fill="FFFFFF"/>
      <w:lang w:val="ru-RU" w:eastAsia="ru-RU"/>
    </w:rPr>
  </w:style>
  <w:style w:type="character" w:customStyle="1" w:styleId="1114pt13">
    <w:name w:val="Основной текст (11) + 14 pt13"/>
    <w:aliases w:val="Не полужирный122,Курсив283"/>
    <w:rsid w:val="00E509E7"/>
    <w:rPr>
      <w:rFonts w:ascii="Times New Roman" w:hAnsi="Times New Roman"/>
      <w:b/>
      <w:i/>
      <w:color w:val="000000"/>
      <w:spacing w:val="0"/>
      <w:w w:val="100"/>
      <w:position w:val="0"/>
      <w:sz w:val="28"/>
      <w:u w:val="none"/>
      <w:lang w:val="ru-RU" w:eastAsia="ru-RU"/>
    </w:rPr>
  </w:style>
  <w:style w:type="character" w:customStyle="1" w:styleId="214pt13">
    <w:name w:val="Оглавление (2) + 14 pt13"/>
    <w:aliases w:val="Не полужирный121,Курсив282"/>
    <w:rsid w:val="00E509E7"/>
    <w:rPr>
      <w:rFonts w:ascii="Times New Roman" w:hAnsi="Times New Roman"/>
      <w:b/>
      <w:i/>
      <w:color w:val="000000"/>
      <w:spacing w:val="0"/>
      <w:w w:val="100"/>
      <w:position w:val="0"/>
      <w:sz w:val="28"/>
      <w:u w:val="none"/>
      <w:shd w:val="clear" w:color="auto" w:fill="FFFFFF"/>
      <w:lang w:val="en-US" w:eastAsia="en-US"/>
    </w:rPr>
  </w:style>
  <w:style w:type="character" w:customStyle="1" w:styleId="6Cambria4">
    <w:name w:val="Заголовок №6 + Cambria4"/>
    <w:aliases w:val="8 pt4,Курсив281,Интервал 1 pt114"/>
    <w:rsid w:val="00E509E7"/>
    <w:rPr>
      <w:rFonts w:ascii="Cambria" w:hAnsi="Cambria"/>
      <w:b/>
      <w:i/>
      <w:color w:val="000000"/>
      <w:spacing w:val="30"/>
      <w:w w:val="100"/>
      <w:position w:val="0"/>
      <w:sz w:val="16"/>
      <w:u w:val="none"/>
      <w:shd w:val="clear" w:color="auto" w:fill="FFFFFF"/>
      <w:lang w:val="ru-RU" w:eastAsia="ru-RU"/>
    </w:rPr>
  </w:style>
  <w:style w:type="character" w:customStyle="1" w:styleId="11MicrosoftSansSerif4">
    <w:name w:val="Основной текст (11) + Microsoft Sans Serif4"/>
    <w:aliases w:val="68,5 pt62,Не полужирный120,Интервал 0 pt83"/>
    <w:rsid w:val="00E509E7"/>
    <w:rPr>
      <w:rFonts w:ascii="Microsoft Sans Serif" w:hAnsi="Microsoft Sans Serif"/>
      <w:b/>
      <w:color w:val="000000"/>
      <w:spacing w:val="10"/>
      <w:w w:val="100"/>
      <w:position w:val="0"/>
      <w:sz w:val="13"/>
      <w:u w:val="none"/>
      <w:lang w:val="en-US" w:eastAsia="en-US"/>
    </w:rPr>
  </w:style>
  <w:style w:type="character" w:customStyle="1" w:styleId="11Candara8">
    <w:name w:val="Основной текст (11) + Candara8"/>
    <w:aliases w:val="15 pt9,Не полужирный119"/>
    <w:rsid w:val="00E509E7"/>
    <w:rPr>
      <w:rFonts w:ascii="Candara" w:hAnsi="Candara"/>
      <w:b/>
      <w:color w:val="000000"/>
      <w:spacing w:val="0"/>
      <w:w w:val="100"/>
      <w:position w:val="0"/>
      <w:sz w:val="30"/>
      <w:u w:val="none"/>
      <w:lang w:val="ru-RU" w:eastAsia="ru-RU"/>
    </w:rPr>
  </w:style>
  <w:style w:type="character" w:customStyle="1" w:styleId="1141">
    <w:name w:val="Основной текст (11) + Курсив4"/>
    <w:aliases w:val="Малые прописные38,Интервал 0 pt82"/>
    <w:rsid w:val="00E509E7"/>
    <w:rPr>
      <w:rFonts w:ascii="Times New Roman" w:hAnsi="Times New Roman"/>
      <w:b/>
      <w:i/>
      <w:smallCaps/>
      <w:color w:val="000000"/>
      <w:spacing w:val="10"/>
      <w:w w:val="100"/>
      <w:position w:val="0"/>
      <w:sz w:val="24"/>
      <w:u w:val="none"/>
      <w:lang w:val="ru-RU" w:eastAsia="ru-RU"/>
    </w:rPr>
  </w:style>
  <w:style w:type="character" w:customStyle="1" w:styleId="212pt28">
    <w:name w:val="Основной текст (2) + 12 pt28"/>
    <w:aliases w:val="Полужирный165,Курсив280,Интервал 0 pt81"/>
    <w:rsid w:val="00E509E7"/>
    <w:rPr>
      <w:rFonts w:ascii="Times New Roman" w:hAnsi="Times New Roman"/>
      <w:b/>
      <w:i/>
      <w:color w:val="000000"/>
      <w:spacing w:val="10"/>
      <w:w w:val="100"/>
      <w:position w:val="0"/>
      <w:sz w:val="24"/>
      <w:u w:val="none"/>
      <w:shd w:val="clear" w:color="auto" w:fill="FFFFFF"/>
      <w:lang w:val="ru-RU" w:eastAsia="ru-RU"/>
    </w:rPr>
  </w:style>
  <w:style w:type="character" w:customStyle="1" w:styleId="211pt36">
    <w:name w:val="Основной текст (2) + 11 pt36"/>
    <w:aliases w:val="Полужирный164"/>
    <w:rsid w:val="00E509E7"/>
    <w:rPr>
      <w:rFonts w:ascii="Times New Roman" w:hAnsi="Times New Roman"/>
      <w:b/>
      <w:color w:val="000000"/>
      <w:spacing w:val="0"/>
      <w:w w:val="100"/>
      <w:position w:val="0"/>
      <w:sz w:val="22"/>
      <w:u w:val="none"/>
      <w:shd w:val="clear" w:color="auto" w:fill="FFFFFF"/>
      <w:lang w:val="en-US" w:eastAsia="en-US"/>
    </w:rPr>
  </w:style>
  <w:style w:type="character" w:customStyle="1" w:styleId="211pt35">
    <w:name w:val="Основной текст (2) + 11 pt35"/>
    <w:aliases w:val="Полужирный163,Малые прописные37"/>
    <w:rsid w:val="00E509E7"/>
    <w:rPr>
      <w:rFonts w:ascii="Times New Roman" w:hAnsi="Times New Roman"/>
      <w:b/>
      <w:smallCaps/>
      <w:color w:val="000000"/>
      <w:spacing w:val="0"/>
      <w:w w:val="100"/>
      <w:position w:val="0"/>
      <w:sz w:val="22"/>
      <w:u w:val="none"/>
      <w:shd w:val="clear" w:color="auto" w:fill="FFFFFF"/>
      <w:lang w:val="ru-RU" w:eastAsia="ru-RU"/>
    </w:rPr>
  </w:style>
  <w:style w:type="character" w:customStyle="1" w:styleId="1316pt4">
    <w:name w:val="Основной текст (13) + 16 pt4"/>
    <w:aliases w:val="Полужирный162,Курсив279,Интервал 2 pt28"/>
    <w:rsid w:val="00E509E7"/>
    <w:rPr>
      <w:rFonts w:ascii="Times New Roman" w:hAnsi="Times New Roman"/>
      <w:b/>
      <w:i/>
      <w:color w:val="000000"/>
      <w:spacing w:val="40"/>
      <w:w w:val="100"/>
      <w:position w:val="0"/>
      <w:sz w:val="32"/>
      <w:u w:val="none"/>
      <w:shd w:val="clear" w:color="auto" w:fill="FFFFFF"/>
      <w:lang w:val="ru-RU" w:eastAsia="ru-RU"/>
    </w:rPr>
  </w:style>
  <w:style w:type="character" w:customStyle="1" w:styleId="14TimesNewRoman9">
    <w:name w:val="Основной текст (14) + Times New Roman9"/>
    <w:aliases w:val="Не полужирный118,Интервал 0 pt80"/>
    <w:rsid w:val="00E509E7"/>
    <w:rPr>
      <w:rFonts w:ascii="Times New Roman" w:hAnsi="Times New Roman"/>
      <w:b/>
      <w:color w:val="000000"/>
      <w:spacing w:val="0"/>
      <w:w w:val="100"/>
      <w:position w:val="0"/>
      <w:sz w:val="26"/>
      <w:u w:val="none"/>
      <w:shd w:val="clear" w:color="auto" w:fill="FFFFFF"/>
      <w:lang w:val="ru-RU" w:eastAsia="ru-RU"/>
    </w:rPr>
  </w:style>
  <w:style w:type="character" w:customStyle="1" w:styleId="14TimesNewRoman8">
    <w:name w:val="Основной текст (14) + Times New Roman8"/>
    <w:aliases w:val="18 pt29,Не полужирный117,Курсив278,Интервал 0 pt79"/>
    <w:rsid w:val="00E509E7"/>
    <w:rPr>
      <w:rFonts w:ascii="Times New Roman" w:hAnsi="Times New Roman"/>
      <w:b/>
      <w:i/>
      <w:color w:val="000000"/>
      <w:spacing w:val="0"/>
      <w:w w:val="100"/>
      <w:position w:val="0"/>
      <w:sz w:val="36"/>
      <w:u w:val="none"/>
      <w:shd w:val="clear" w:color="auto" w:fill="FFFFFF"/>
      <w:lang w:val="ru-RU" w:eastAsia="ru-RU"/>
    </w:rPr>
  </w:style>
  <w:style w:type="character" w:customStyle="1" w:styleId="15MicrosoftSansSerif4">
    <w:name w:val="Основной текст (15) + Microsoft Sans Serif4"/>
    <w:aliases w:val="15 pt8,Курсив277,Интервал 0 pt78"/>
    <w:rsid w:val="00E509E7"/>
    <w:rPr>
      <w:rFonts w:ascii="Microsoft Sans Serif" w:hAnsi="Microsoft Sans Serif"/>
      <w:i/>
      <w:color w:val="000000"/>
      <w:spacing w:val="0"/>
      <w:w w:val="100"/>
      <w:position w:val="0"/>
      <w:sz w:val="30"/>
      <w:u w:val="none"/>
      <w:shd w:val="clear" w:color="auto" w:fill="FFFFFF"/>
      <w:lang w:val="ru-RU" w:eastAsia="ru-RU"/>
    </w:rPr>
  </w:style>
  <w:style w:type="character" w:customStyle="1" w:styleId="217pt14">
    <w:name w:val="Основной текст (2) + 17 pt14"/>
    <w:aliases w:val="Полужирный161,Интервал 0 pt77"/>
    <w:rsid w:val="00E509E7"/>
    <w:rPr>
      <w:rFonts w:ascii="Times New Roman" w:hAnsi="Times New Roman"/>
      <w:b/>
      <w:color w:val="000000"/>
      <w:spacing w:val="-10"/>
      <w:w w:val="100"/>
      <w:position w:val="0"/>
      <w:sz w:val="34"/>
      <w:u w:val="none"/>
      <w:shd w:val="clear" w:color="auto" w:fill="FFFFFF"/>
      <w:lang w:val="ru-RU" w:eastAsia="ru-RU"/>
    </w:rPr>
  </w:style>
  <w:style w:type="character" w:customStyle="1" w:styleId="214pt12">
    <w:name w:val="Оглавление (2) + 14 pt12"/>
    <w:aliases w:val="Не полужирный116,Курсив276,Интервал 3 pt14"/>
    <w:rsid w:val="00E509E7"/>
    <w:rPr>
      <w:rFonts w:ascii="Times New Roman" w:hAnsi="Times New Roman"/>
      <w:b/>
      <w:i/>
      <w:color w:val="000000"/>
      <w:spacing w:val="70"/>
      <w:w w:val="100"/>
      <w:position w:val="0"/>
      <w:sz w:val="28"/>
      <w:u w:val="none"/>
      <w:shd w:val="clear" w:color="auto" w:fill="FFFFFF"/>
      <w:lang w:val="en-US" w:eastAsia="en-US"/>
    </w:rPr>
  </w:style>
  <w:style w:type="character" w:customStyle="1" w:styleId="1114pt12">
    <w:name w:val="Основной текст (11) + 14 pt12"/>
    <w:aliases w:val="Не полужирный115,Курсив275,Интервал 3 pt13"/>
    <w:rsid w:val="00E509E7"/>
    <w:rPr>
      <w:rFonts w:ascii="Times New Roman" w:hAnsi="Times New Roman"/>
      <w:b/>
      <w:i/>
      <w:color w:val="000000"/>
      <w:spacing w:val="70"/>
      <w:w w:val="100"/>
      <w:position w:val="0"/>
      <w:sz w:val="28"/>
      <w:u w:val="none"/>
      <w:lang w:val="ru-RU" w:eastAsia="ru-RU"/>
    </w:rPr>
  </w:style>
  <w:style w:type="character" w:customStyle="1" w:styleId="1142">
    <w:name w:val="Основной текст (11) + Не полужирный4"/>
    <w:aliases w:val="Курсив274,Интервал 2 pt27"/>
    <w:rsid w:val="00E509E7"/>
    <w:rPr>
      <w:rFonts w:ascii="Times New Roman" w:hAnsi="Times New Roman"/>
      <w:b/>
      <w:i/>
      <w:color w:val="000000"/>
      <w:spacing w:val="40"/>
      <w:w w:val="100"/>
      <w:position w:val="0"/>
      <w:sz w:val="24"/>
      <w:u w:val="none"/>
      <w:lang w:val="ru-RU" w:eastAsia="ru-RU"/>
    </w:rPr>
  </w:style>
  <w:style w:type="character" w:customStyle="1" w:styleId="7414pt4">
    <w:name w:val="Заголовок №7 (4) + 14 pt4"/>
    <w:aliases w:val="Не полужирный114,Курсив273,Интервал 1 pt113"/>
    <w:rsid w:val="00E509E7"/>
    <w:rPr>
      <w:rFonts w:ascii="Times New Roman" w:hAnsi="Times New Roman"/>
      <w:b/>
      <w:i/>
      <w:color w:val="000000"/>
      <w:spacing w:val="20"/>
      <w:w w:val="100"/>
      <w:position w:val="0"/>
      <w:sz w:val="28"/>
      <w:u w:val="none"/>
      <w:shd w:val="clear" w:color="auto" w:fill="FFFFFF"/>
      <w:lang w:val="ru-RU" w:eastAsia="ru-RU"/>
    </w:rPr>
  </w:style>
  <w:style w:type="character" w:customStyle="1" w:styleId="4Cambria4">
    <w:name w:val="Оглавление (4) + Cambria4"/>
    <w:aliases w:val="18 pt28,Полужирный160,Курсив272"/>
    <w:rsid w:val="00E509E7"/>
    <w:rPr>
      <w:rFonts w:ascii="Cambria" w:hAnsi="Cambria"/>
      <w:b/>
      <w:i/>
      <w:color w:val="000000"/>
      <w:spacing w:val="0"/>
      <w:w w:val="100"/>
      <w:position w:val="0"/>
      <w:sz w:val="36"/>
      <w:u w:val="none"/>
      <w:shd w:val="clear" w:color="auto" w:fill="FFFFFF"/>
      <w:lang w:val="ru-RU" w:eastAsia="ru-RU"/>
    </w:rPr>
  </w:style>
  <w:style w:type="character" w:customStyle="1" w:styleId="5TimesNewRoman4">
    <w:name w:val="Оглавление (5) + Times New Roman4"/>
    <w:aliases w:val="18 pt27,Не полужирный113,Курсив271,Интервал 0 pt76"/>
    <w:rsid w:val="00E509E7"/>
    <w:rPr>
      <w:rFonts w:ascii="Times New Roman" w:hAnsi="Times New Roman"/>
      <w:b/>
      <w:i/>
      <w:color w:val="000000"/>
      <w:spacing w:val="0"/>
      <w:w w:val="100"/>
      <w:position w:val="0"/>
      <w:sz w:val="36"/>
      <w:u w:val="none"/>
      <w:shd w:val="clear" w:color="auto" w:fill="FFFFFF"/>
      <w:lang w:val="ru-RU" w:eastAsia="ru-RU"/>
    </w:rPr>
  </w:style>
  <w:style w:type="character" w:customStyle="1" w:styleId="16Consolas4">
    <w:name w:val="Основной текст (16) + Consolas4"/>
    <w:aliases w:val="16 pt25,Не полужирный112,Курсив270,Интервал 0 pt75"/>
    <w:rsid w:val="00E509E7"/>
    <w:rPr>
      <w:rFonts w:ascii="Consolas" w:hAnsi="Consolas"/>
      <w:b/>
      <w:i/>
      <w:color w:val="000000"/>
      <w:spacing w:val="0"/>
      <w:w w:val="100"/>
      <w:position w:val="0"/>
      <w:sz w:val="32"/>
      <w:u w:val="none"/>
      <w:shd w:val="clear" w:color="auto" w:fill="FFFFFF"/>
      <w:lang w:val="ru-RU" w:eastAsia="ru-RU"/>
    </w:rPr>
  </w:style>
  <w:style w:type="character" w:customStyle="1" w:styleId="17Cambria4">
    <w:name w:val="Основной текст (17) + Cambria4"/>
    <w:aliases w:val="11 pt8,Не полужирный111,Курсив269,Интервал 1 pt112"/>
    <w:rsid w:val="00E509E7"/>
    <w:rPr>
      <w:rFonts w:ascii="Cambria" w:hAnsi="Cambria"/>
      <w:b/>
      <w:i/>
      <w:color w:val="000000"/>
      <w:spacing w:val="20"/>
      <w:w w:val="100"/>
      <w:position w:val="0"/>
      <w:sz w:val="22"/>
      <w:u w:val="none"/>
      <w:shd w:val="clear" w:color="auto" w:fill="FFFFFF"/>
      <w:lang w:val="ru-RU" w:eastAsia="ru-RU"/>
    </w:rPr>
  </w:style>
  <w:style w:type="character" w:customStyle="1" w:styleId="1150">
    <w:name w:val="Основной текст (11) + Малые прописные5"/>
    <w:aliases w:val="Интервал 1 pt111"/>
    <w:rsid w:val="00E509E7"/>
    <w:rPr>
      <w:rFonts w:ascii="Times New Roman" w:hAnsi="Times New Roman"/>
      <w:b/>
      <w:smallCaps/>
      <w:color w:val="000000"/>
      <w:spacing w:val="30"/>
      <w:w w:val="100"/>
      <w:position w:val="0"/>
      <w:sz w:val="24"/>
      <w:u w:val="none"/>
      <w:lang w:val="en-US" w:eastAsia="en-US"/>
    </w:rPr>
  </w:style>
  <w:style w:type="character" w:customStyle="1" w:styleId="7511pt4">
    <w:name w:val="Заголовок №7 (5) + 11 pt4"/>
    <w:aliases w:val="Полужирный159,Курсив268,Интервал 1 pt110"/>
    <w:rsid w:val="00E509E7"/>
    <w:rPr>
      <w:rFonts w:ascii="Times New Roman" w:hAnsi="Times New Roman"/>
      <w:b/>
      <w:i/>
      <w:color w:val="000000"/>
      <w:spacing w:val="20"/>
      <w:w w:val="100"/>
      <w:position w:val="0"/>
      <w:sz w:val="22"/>
      <w:u w:val="none"/>
      <w:shd w:val="clear" w:color="auto" w:fill="FFFFFF"/>
      <w:lang w:val="ru-RU" w:eastAsia="ru-RU"/>
    </w:rPr>
  </w:style>
  <w:style w:type="character" w:customStyle="1" w:styleId="212pt27">
    <w:name w:val="Основной текст (2) + 12 pt27"/>
    <w:aliases w:val="Полужирный158,Интервал 1 pt109"/>
    <w:rsid w:val="00E509E7"/>
    <w:rPr>
      <w:rFonts w:ascii="Times New Roman" w:hAnsi="Times New Roman"/>
      <w:b/>
      <w:color w:val="000000"/>
      <w:spacing w:val="30"/>
      <w:w w:val="100"/>
      <w:position w:val="0"/>
      <w:sz w:val="24"/>
      <w:u w:val="none"/>
      <w:shd w:val="clear" w:color="auto" w:fill="FFFFFF"/>
      <w:lang w:val="ru-RU" w:eastAsia="ru-RU"/>
    </w:rPr>
  </w:style>
  <w:style w:type="character" w:customStyle="1" w:styleId="214pt130">
    <w:name w:val="Основной текст (2) + 14 pt13"/>
    <w:aliases w:val="Курсив267,Интервал 1 pt108"/>
    <w:rsid w:val="00E509E7"/>
    <w:rPr>
      <w:rFonts w:ascii="Times New Roman" w:hAnsi="Times New Roman"/>
      <w:i/>
      <w:color w:val="000000"/>
      <w:spacing w:val="20"/>
      <w:w w:val="100"/>
      <w:position w:val="0"/>
      <w:sz w:val="28"/>
      <w:u w:val="none"/>
      <w:shd w:val="clear" w:color="auto" w:fill="FFFFFF"/>
      <w:lang w:val="ru-RU" w:eastAsia="ru-RU"/>
    </w:rPr>
  </w:style>
  <w:style w:type="character" w:customStyle="1" w:styleId="212pt26">
    <w:name w:val="Основной текст (2) + 12 pt26"/>
    <w:aliases w:val="Полужирный157,Малые прописные36,Интервал 1 pt107"/>
    <w:rsid w:val="00E509E7"/>
    <w:rPr>
      <w:rFonts w:ascii="Times New Roman" w:hAnsi="Times New Roman"/>
      <w:b/>
      <w:smallCaps/>
      <w:color w:val="000000"/>
      <w:spacing w:val="30"/>
      <w:w w:val="100"/>
      <w:position w:val="0"/>
      <w:sz w:val="24"/>
      <w:u w:val="none"/>
      <w:shd w:val="clear" w:color="auto" w:fill="FFFFFF"/>
      <w:lang w:val="ru-RU" w:eastAsia="ru-RU"/>
    </w:rPr>
  </w:style>
  <w:style w:type="character" w:customStyle="1" w:styleId="6104">
    <w:name w:val="Оглавление (6) + 104"/>
    <w:aliases w:val="5 pt61,Курсив266,Интервал 2 pt26"/>
    <w:rsid w:val="00E509E7"/>
    <w:rPr>
      <w:rFonts w:ascii="Impact" w:hAnsi="Impact"/>
      <w:b/>
      <w:i/>
      <w:color w:val="000000"/>
      <w:spacing w:val="40"/>
      <w:w w:val="100"/>
      <w:position w:val="0"/>
      <w:sz w:val="21"/>
      <w:u w:val="none"/>
      <w:shd w:val="clear" w:color="auto" w:fill="FFFFFF"/>
      <w:lang w:val="ru-RU" w:eastAsia="ru-RU"/>
    </w:rPr>
  </w:style>
  <w:style w:type="character" w:customStyle="1" w:styleId="TimesNewRoman29">
    <w:name w:val="Колонтитул + Times New Roman29"/>
    <w:aliases w:val="78,5 pt60"/>
    <w:rsid w:val="00E509E7"/>
    <w:rPr>
      <w:rFonts w:ascii="Times New Roman" w:hAnsi="Times New Roman"/>
      <w:color w:val="000000"/>
      <w:spacing w:val="0"/>
      <w:w w:val="100"/>
      <w:position w:val="0"/>
      <w:sz w:val="15"/>
      <w:u w:val="none"/>
      <w:lang w:val="ru-RU" w:eastAsia="ru-RU"/>
    </w:rPr>
  </w:style>
  <w:style w:type="character" w:customStyle="1" w:styleId="1118pt4">
    <w:name w:val="Основной текст (11) + 18 pt4"/>
    <w:aliases w:val="Не полужирный110,Курсив265"/>
    <w:rsid w:val="00E509E7"/>
    <w:rPr>
      <w:rFonts w:ascii="Times New Roman" w:hAnsi="Times New Roman"/>
      <w:b/>
      <w:i/>
      <w:color w:val="000000"/>
      <w:spacing w:val="0"/>
      <w:w w:val="100"/>
      <w:position w:val="0"/>
      <w:sz w:val="36"/>
      <w:u w:val="none"/>
      <w:lang w:val="ru-RU" w:eastAsia="ru-RU"/>
    </w:rPr>
  </w:style>
  <w:style w:type="character" w:customStyle="1" w:styleId="11Cambria4">
    <w:name w:val="Основной текст (11) + Cambria4"/>
    <w:aliases w:val="13 pt13"/>
    <w:rsid w:val="00E509E7"/>
    <w:rPr>
      <w:rFonts w:ascii="Cambria" w:hAnsi="Cambria"/>
      <w:b/>
      <w:color w:val="000000"/>
      <w:spacing w:val="0"/>
      <w:w w:val="100"/>
      <w:position w:val="0"/>
      <w:sz w:val="26"/>
      <w:u w:val="none"/>
      <w:lang w:val="ru-RU" w:eastAsia="ru-RU"/>
    </w:rPr>
  </w:style>
  <w:style w:type="character" w:customStyle="1" w:styleId="715pt4">
    <w:name w:val="Оглавление (7) + 15 pt4"/>
    <w:aliases w:val="Курсив264"/>
    <w:rsid w:val="00E509E7"/>
    <w:rPr>
      <w:rFonts w:ascii="Impact" w:hAnsi="Impact"/>
      <w:i/>
      <w:color w:val="000000"/>
      <w:spacing w:val="0"/>
      <w:w w:val="100"/>
      <w:position w:val="0"/>
      <w:sz w:val="30"/>
      <w:u w:val="none"/>
      <w:shd w:val="clear" w:color="auto" w:fill="FFFFFF"/>
      <w:lang w:val="ru-RU" w:eastAsia="ru-RU"/>
    </w:rPr>
  </w:style>
  <w:style w:type="character" w:customStyle="1" w:styleId="818pt4">
    <w:name w:val="Оглавление (8) + 18 pt4"/>
    <w:aliases w:val="Полужирный156,Курсив263"/>
    <w:rsid w:val="00E509E7"/>
    <w:rPr>
      <w:rFonts w:ascii="Times New Roman" w:hAnsi="Times New Roman"/>
      <w:b/>
      <w:i/>
      <w:color w:val="000000"/>
      <w:spacing w:val="0"/>
      <w:w w:val="100"/>
      <w:position w:val="0"/>
      <w:sz w:val="36"/>
      <w:u w:val="none"/>
      <w:shd w:val="clear" w:color="auto" w:fill="FFFFFF"/>
      <w:lang w:val="ru-RU" w:eastAsia="ru-RU"/>
    </w:rPr>
  </w:style>
  <w:style w:type="character" w:customStyle="1" w:styleId="1113pt40">
    <w:name w:val="Основной текст (11) + 13 pt4"/>
    <w:aliases w:val="Не полужирный109"/>
    <w:rsid w:val="00E509E7"/>
    <w:rPr>
      <w:rFonts w:ascii="Times New Roman" w:hAnsi="Times New Roman"/>
      <w:b/>
      <w:color w:val="000000"/>
      <w:spacing w:val="0"/>
      <w:w w:val="100"/>
      <w:position w:val="0"/>
      <w:sz w:val="26"/>
      <w:u w:val="none"/>
      <w:lang w:val="ru-RU" w:eastAsia="ru-RU"/>
    </w:rPr>
  </w:style>
  <w:style w:type="character" w:customStyle="1" w:styleId="1123pt4">
    <w:name w:val="Основной текст (11) + 23 pt4"/>
    <w:aliases w:val="Не полужирный108"/>
    <w:rsid w:val="00E509E7"/>
    <w:rPr>
      <w:rFonts w:ascii="Times New Roman" w:hAnsi="Times New Roman"/>
      <w:b/>
      <w:color w:val="000000"/>
      <w:spacing w:val="0"/>
      <w:w w:val="100"/>
      <w:position w:val="0"/>
      <w:sz w:val="46"/>
      <w:u w:val="none"/>
      <w:lang w:val="ru-RU" w:eastAsia="ru-RU"/>
    </w:rPr>
  </w:style>
  <w:style w:type="character" w:customStyle="1" w:styleId="8218pt4">
    <w:name w:val="Заголовок №8 (2) + 18 pt4"/>
    <w:aliases w:val="Полужирный155,Курсив262"/>
    <w:rsid w:val="00E509E7"/>
    <w:rPr>
      <w:rFonts w:ascii="Times New Roman" w:hAnsi="Times New Roman"/>
      <w:b/>
      <w:i/>
      <w:color w:val="000000"/>
      <w:spacing w:val="0"/>
      <w:w w:val="100"/>
      <w:position w:val="0"/>
      <w:sz w:val="36"/>
      <w:u w:val="none"/>
      <w:shd w:val="clear" w:color="auto" w:fill="FFFFFF"/>
      <w:lang w:val="ru-RU" w:eastAsia="ru-RU"/>
    </w:rPr>
  </w:style>
  <w:style w:type="character" w:customStyle="1" w:styleId="217pt13">
    <w:name w:val="Основной текст (2) + 17 pt13"/>
    <w:aliases w:val="Интервал 0 pt74"/>
    <w:rsid w:val="00E509E7"/>
    <w:rPr>
      <w:rFonts w:ascii="Times New Roman" w:hAnsi="Times New Roman"/>
      <w:color w:val="000000"/>
      <w:spacing w:val="-10"/>
      <w:w w:val="100"/>
      <w:position w:val="0"/>
      <w:sz w:val="34"/>
      <w:u w:val="none"/>
      <w:shd w:val="clear" w:color="auto" w:fill="FFFFFF"/>
      <w:lang w:val="ru-RU" w:eastAsia="ru-RU"/>
    </w:rPr>
  </w:style>
  <w:style w:type="character" w:customStyle="1" w:styleId="253">
    <w:name w:val="Основной текст (2) + Малые прописные5"/>
    <w:aliases w:val="Интервал 1 pt106"/>
    <w:rsid w:val="00E509E7"/>
    <w:rPr>
      <w:rFonts w:ascii="Times New Roman" w:hAnsi="Times New Roman"/>
      <w:smallCaps/>
      <w:color w:val="000000"/>
      <w:spacing w:val="30"/>
      <w:w w:val="100"/>
      <w:position w:val="0"/>
      <w:sz w:val="26"/>
      <w:u w:val="none"/>
      <w:shd w:val="clear" w:color="auto" w:fill="FFFFFF"/>
      <w:lang w:val="ru-RU" w:eastAsia="ru-RU"/>
    </w:rPr>
  </w:style>
  <w:style w:type="character" w:customStyle="1" w:styleId="2Impact4">
    <w:name w:val="Основной текст (2) + Impact4"/>
    <w:aliases w:val="Интервал 1 pt105"/>
    <w:rsid w:val="00E509E7"/>
    <w:rPr>
      <w:rFonts w:ascii="Impact" w:hAnsi="Impact"/>
      <w:color w:val="000000"/>
      <w:spacing w:val="20"/>
      <w:w w:val="100"/>
      <w:position w:val="0"/>
      <w:sz w:val="26"/>
      <w:u w:val="none"/>
      <w:shd w:val="clear" w:color="auto" w:fill="FFFFFF"/>
      <w:lang w:val="ru-RU" w:eastAsia="ru-RU"/>
    </w:rPr>
  </w:style>
  <w:style w:type="character" w:customStyle="1" w:styleId="212pt25">
    <w:name w:val="Основной текст (2) + 12 pt25"/>
    <w:aliases w:val="Курсив261,Интервал 2 pt25"/>
    <w:rsid w:val="00E509E7"/>
    <w:rPr>
      <w:rFonts w:ascii="Times New Roman" w:hAnsi="Times New Roman"/>
      <w:i/>
      <w:color w:val="000000"/>
      <w:spacing w:val="50"/>
      <w:w w:val="100"/>
      <w:position w:val="0"/>
      <w:sz w:val="24"/>
      <w:u w:val="none"/>
      <w:shd w:val="clear" w:color="auto" w:fill="FFFFFF"/>
      <w:lang w:val="ru-RU" w:eastAsia="ru-RU"/>
    </w:rPr>
  </w:style>
  <w:style w:type="character" w:customStyle="1" w:styleId="212pt24">
    <w:name w:val="Основной текст (2) + 12 pt24"/>
    <w:aliases w:val="Полужирный154,Малые прописные35"/>
    <w:rsid w:val="00E509E7"/>
    <w:rPr>
      <w:rFonts w:ascii="Times New Roman" w:hAnsi="Times New Roman"/>
      <w:b/>
      <w:smallCaps/>
      <w:color w:val="000000"/>
      <w:spacing w:val="0"/>
      <w:w w:val="100"/>
      <w:position w:val="0"/>
      <w:sz w:val="24"/>
      <w:u w:val="none"/>
      <w:shd w:val="clear" w:color="auto" w:fill="FFFFFF"/>
      <w:lang w:val="ru-RU" w:eastAsia="ru-RU"/>
    </w:rPr>
  </w:style>
  <w:style w:type="character" w:customStyle="1" w:styleId="1813pt20">
    <w:name w:val="Основной текст (18) + 13 pt20"/>
    <w:aliases w:val="Курсив260,Интервал 1 pt104"/>
    <w:rsid w:val="00E509E7"/>
    <w:rPr>
      <w:rFonts w:ascii="Times New Roman" w:hAnsi="Times New Roman"/>
      <w:b/>
      <w:i/>
      <w:color w:val="000000"/>
      <w:spacing w:val="20"/>
      <w:w w:val="100"/>
      <w:position w:val="0"/>
      <w:sz w:val="26"/>
      <w:u w:val="none"/>
      <w:lang w:val="ru-RU" w:eastAsia="ru-RU"/>
    </w:rPr>
  </w:style>
  <w:style w:type="character" w:customStyle="1" w:styleId="1813pt19">
    <w:name w:val="Основной текст (18) + 13 pt19"/>
    <w:aliases w:val="Малые прописные34"/>
    <w:rsid w:val="00E509E7"/>
    <w:rPr>
      <w:rFonts w:ascii="Times New Roman" w:hAnsi="Times New Roman"/>
      <w:b/>
      <w:smallCaps/>
      <w:color w:val="000000"/>
      <w:spacing w:val="0"/>
      <w:w w:val="100"/>
      <w:position w:val="0"/>
      <w:sz w:val="26"/>
      <w:u w:val="none"/>
      <w:lang w:val="ru-RU" w:eastAsia="ru-RU"/>
    </w:rPr>
  </w:style>
  <w:style w:type="character" w:customStyle="1" w:styleId="9Corbel4">
    <w:name w:val="Оглавление (9) + Corbel4"/>
    <w:aliases w:val="18 pt26,Не полужирный107,Курсив259"/>
    <w:rsid w:val="00E509E7"/>
    <w:rPr>
      <w:rFonts w:ascii="Corbel" w:hAnsi="Corbel"/>
      <w:b/>
      <w:i/>
      <w:color w:val="000000"/>
      <w:spacing w:val="0"/>
      <w:w w:val="100"/>
      <w:position w:val="0"/>
      <w:sz w:val="36"/>
      <w:u w:val="none"/>
      <w:shd w:val="clear" w:color="auto" w:fill="FFFFFF"/>
      <w:lang w:val="ru-RU" w:eastAsia="ru-RU"/>
    </w:rPr>
  </w:style>
  <w:style w:type="character" w:customStyle="1" w:styleId="1813pt18">
    <w:name w:val="Основной текст (18) + 13 pt18"/>
    <w:aliases w:val="Курсив258"/>
    <w:rsid w:val="00E509E7"/>
    <w:rPr>
      <w:rFonts w:ascii="Times New Roman" w:hAnsi="Times New Roman"/>
      <w:b/>
      <w:i/>
      <w:color w:val="000000"/>
      <w:spacing w:val="0"/>
      <w:w w:val="100"/>
      <w:position w:val="0"/>
      <w:sz w:val="26"/>
      <w:u w:val="none"/>
      <w:lang w:val="ru-RU" w:eastAsia="ru-RU"/>
    </w:rPr>
  </w:style>
  <w:style w:type="character" w:customStyle="1" w:styleId="10Corbel4">
    <w:name w:val="Оглавление (10) + Corbel4"/>
    <w:aliases w:val="25 pt4,Курсив257"/>
    <w:rsid w:val="00E509E7"/>
    <w:rPr>
      <w:rFonts w:ascii="Corbel" w:hAnsi="Corbel"/>
      <w:i/>
      <w:color w:val="000000"/>
      <w:spacing w:val="0"/>
      <w:w w:val="100"/>
      <w:position w:val="0"/>
      <w:sz w:val="50"/>
      <w:u w:val="none"/>
      <w:shd w:val="clear" w:color="auto" w:fill="FFFFFF"/>
      <w:lang w:val="ru-RU" w:eastAsia="ru-RU"/>
    </w:rPr>
  </w:style>
  <w:style w:type="character" w:customStyle="1" w:styleId="11pt8">
    <w:name w:val="Оглавление + 11 pt8"/>
    <w:aliases w:val="Полужирный153,Курсив256"/>
    <w:rsid w:val="00E509E7"/>
    <w:rPr>
      <w:rFonts w:ascii="Times New Roman" w:hAnsi="Times New Roman"/>
      <w:b/>
      <w:i/>
      <w:color w:val="000000"/>
      <w:spacing w:val="0"/>
      <w:w w:val="100"/>
      <w:position w:val="0"/>
      <w:sz w:val="22"/>
      <w:u w:val="none"/>
      <w:shd w:val="clear" w:color="auto" w:fill="FFFFFF"/>
      <w:lang w:val="en-US" w:eastAsia="en-US"/>
    </w:rPr>
  </w:style>
  <w:style w:type="character" w:customStyle="1" w:styleId="76MicrosoftSansSerif4">
    <w:name w:val="Заголовок №7 (6) + Microsoft Sans Serif4"/>
    <w:aliases w:val="16 pt24,Курсив255,Интервал 1 pt103,Масштаб 100%21"/>
    <w:rsid w:val="00E509E7"/>
    <w:rPr>
      <w:rFonts w:ascii="Microsoft Sans Serif" w:hAnsi="Microsoft Sans Serif"/>
      <w:i/>
      <w:color w:val="000000"/>
      <w:spacing w:val="30"/>
      <w:w w:val="100"/>
      <w:position w:val="0"/>
      <w:sz w:val="32"/>
      <w:u w:val="none"/>
      <w:shd w:val="clear" w:color="auto" w:fill="FFFFFF"/>
      <w:lang w:val="ru-RU" w:eastAsia="ru-RU"/>
    </w:rPr>
  </w:style>
  <w:style w:type="character" w:customStyle="1" w:styleId="216pt4">
    <w:name w:val="Основной текст (2) + 16 pt4"/>
    <w:aliases w:val="Полужирный152"/>
    <w:rsid w:val="00E509E7"/>
    <w:rPr>
      <w:rFonts w:ascii="Times New Roman" w:hAnsi="Times New Roman"/>
      <w:b/>
      <w:color w:val="000000"/>
      <w:spacing w:val="0"/>
      <w:w w:val="100"/>
      <w:position w:val="0"/>
      <w:sz w:val="32"/>
      <w:u w:val="none"/>
      <w:shd w:val="clear" w:color="auto" w:fill="FFFFFF"/>
      <w:lang w:val="ru-RU" w:eastAsia="ru-RU"/>
    </w:rPr>
  </w:style>
  <w:style w:type="character" w:customStyle="1" w:styleId="217pt12">
    <w:name w:val="Основной текст (2) + 17 pt12"/>
    <w:aliases w:val="Полужирный151"/>
    <w:rsid w:val="00E509E7"/>
    <w:rPr>
      <w:rFonts w:ascii="Times New Roman" w:hAnsi="Times New Roman"/>
      <w:b/>
      <w:color w:val="000000"/>
      <w:spacing w:val="0"/>
      <w:w w:val="100"/>
      <w:position w:val="0"/>
      <w:sz w:val="34"/>
      <w:u w:val="none"/>
      <w:shd w:val="clear" w:color="auto" w:fill="FFFFFF"/>
      <w:lang w:val="ru-RU" w:eastAsia="ru-RU"/>
    </w:rPr>
  </w:style>
  <w:style w:type="character" w:customStyle="1" w:styleId="2Cambria14">
    <w:name w:val="Основной текст (2) + Cambria14"/>
    <w:aliases w:val="17 pt8,Интервал -1 pt22"/>
    <w:rsid w:val="00E509E7"/>
    <w:rPr>
      <w:rFonts w:ascii="Cambria" w:hAnsi="Cambria"/>
      <w:color w:val="000000"/>
      <w:spacing w:val="-20"/>
      <w:w w:val="100"/>
      <w:position w:val="0"/>
      <w:sz w:val="34"/>
      <w:u w:val="none"/>
      <w:shd w:val="clear" w:color="auto" w:fill="FFFFFF"/>
      <w:lang w:val="ru-RU" w:eastAsia="ru-RU"/>
    </w:rPr>
  </w:style>
  <w:style w:type="character" w:customStyle="1" w:styleId="MicrosoftSansSerif5">
    <w:name w:val="Колонтитул + Microsoft Sans Serif5"/>
    <w:aliases w:val="421,5 pt59"/>
    <w:rsid w:val="00E509E7"/>
    <w:rPr>
      <w:rFonts w:ascii="Microsoft Sans Serif" w:hAnsi="Microsoft Sans Serif"/>
      <w:color w:val="000000"/>
      <w:spacing w:val="0"/>
      <w:w w:val="100"/>
      <w:position w:val="0"/>
      <w:sz w:val="9"/>
      <w:u w:val="none"/>
      <w:lang w:val="ru-RU" w:eastAsia="ru-RU"/>
    </w:rPr>
  </w:style>
  <w:style w:type="character" w:customStyle="1" w:styleId="214pt120">
    <w:name w:val="Основной текст (2) + 14 pt12"/>
    <w:aliases w:val="Полужирный150"/>
    <w:rsid w:val="00E509E7"/>
    <w:rPr>
      <w:rFonts w:ascii="Times New Roman" w:hAnsi="Times New Roman"/>
      <w:b/>
      <w:color w:val="000000"/>
      <w:spacing w:val="0"/>
      <w:w w:val="100"/>
      <w:position w:val="0"/>
      <w:sz w:val="28"/>
      <w:u w:val="none"/>
      <w:shd w:val="clear" w:color="auto" w:fill="FFFFFF"/>
      <w:lang w:val="ru-RU" w:eastAsia="ru-RU"/>
    </w:rPr>
  </w:style>
  <w:style w:type="character" w:customStyle="1" w:styleId="2LucidaSansUnicode4">
    <w:name w:val="Основной текст (2) + Lucida Sans Unicode4"/>
    <w:aliases w:val="14 pt9,Полужирный149,Курсив254,Интервал -2 pt8"/>
    <w:rsid w:val="00E509E7"/>
    <w:rPr>
      <w:rFonts w:ascii="Lucida Sans Unicode" w:hAnsi="Lucida Sans Unicode"/>
      <w:b/>
      <w:i/>
      <w:color w:val="000000"/>
      <w:spacing w:val="-50"/>
      <w:w w:val="100"/>
      <w:position w:val="0"/>
      <w:sz w:val="28"/>
      <w:u w:val="none"/>
      <w:shd w:val="clear" w:color="auto" w:fill="FFFFFF"/>
      <w:lang w:val="ru-RU" w:eastAsia="ru-RU"/>
    </w:rPr>
  </w:style>
  <w:style w:type="character" w:customStyle="1" w:styleId="284">
    <w:name w:val="Основной текст (2) + 84"/>
    <w:aliases w:val="5 pt58,Полужирный148,Курсив253,Интервал 0 pt73"/>
    <w:rsid w:val="00E509E7"/>
    <w:rPr>
      <w:rFonts w:ascii="Times New Roman" w:hAnsi="Times New Roman"/>
      <w:b/>
      <w:i/>
      <w:color w:val="000000"/>
      <w:spacing w:val="10"/>
      <w:w w:val="100"/>
      <w:position w:val="0"/>
      <w:sz w:val="17"/>
      <w:u w:val="none"/>
      <w:shd w:val="clear" w:color="auto" w:fill="FFFFFF"/>
      <w:lang w:val="ru-RU" w:eastAsia="ru-RU"/>
    </w:rPr>
  </w:style>
  <w:style w:type="character" w:customStyle="1" w:styleId="1817pt4">
    <w:name w:val="Основной текст (18) + 17 pt4"/>
    <w:aliases w:val="Не полужирный106"/>
    <w:rsid w:val="00E509E7"/>
    <w:rPr>
      <w:rFonts w:ascii="Times New Roman" w:hAnsi="Times New Roman"/>
      <w:b/>
      <w:color w:val="000000"/>
      <w:spacing w:val="0"/>
      <w:w w:val="100"/>
      <w:position w:val="0"/>
      <w:sz w:val="34"/>
      <w:u w:val="none"/>
      <w:lang w:val="ru-RU" w:eastAsia="ru-RU"/>
    </w:rPr>
  </w:style>
  <w:style w:type="character" w:customStyle="1" w:styleId="2Cambria13">
    <w:name w:val="Основной текст (2) + Cambria13"/>
    <w:aliases w:val="21 pt4"/>
    <w:rsid w:val="00E509E7"/>
    <w:rPr>
      <w:rFonts w:ascii="Cambria" w:hAnsi="Cambria"/>
      <w:color w:val="000000"/>
      <w:spacing w:val="0"/>
      <w:w w:val="100"/>
      <w:position w:val="0"/>
      <w:sz w:val="42"/>
      <w:u w:val="none"/>
      <w:shd w:val="clear" w:color="auto" w:fill="FFFFFF"/>
      <w:lang w:val="ru-RU" w:eastAsia="ru-RU"/>
    </w:rPr>
  </w:style>
  <w:style w:type="character" w:customStyle="1" w:styleId="2130">
    <w:name w:val="Основной текст (2) + Полужирный13"/>
    <w:aliases w:val="Курсив252,Интервал 1 pt102"/>
    <w:rsid w:val="00E509E7"/>
    <w:rPr>
      <w:rFonts w:ascii="Times New Roman" w:hAnsi="Times New Roman"/>
      <w:b/>
      <w:i/>
      <w:color w:val="000000"/>
      <w:spacing w:val="20"/>
      <w:w w:val="100"/>
      <w:position w:val="0"/>
      <w:sz w:val="26"/>
      <w:u w:val="none"/>
      <w:shd w:val="clear" w:color="auto" w:fill="FFFFFF"/>
      <w:lang w:val="ru-RU" w:eastAsia="ru-RU"/>
    </w:rPr>
  </w:style>
  <w:style w:type="character" w:customStyle="1" w:styleId="514pt4">
    <w:name w:val="Заголовок №5 + 14 pt4"/>
    <w:aliases w:val="Не полужирный105,Курсив251"/>
    <w:rsid w:val="00E509E7"/>
    <w:rPr>
      <w:rFonts w:ascii="Times New Roman" w:hAnsi="Times New Roman"/>
      <w:b/>
      <w:i/>
      <w:color w:val="000000"/>
      <w:spacing w:val="30"/>
      <w:w w:val="100"/>
      <w:position w:val="0"/>
      <w:sz w:val="28"/>
      <w:u w:val="none"/>
      <w:shd w:val="clear" w:color="auto" w:fill="FFFFFF"/>
      <w:lang w:val="ru-RU" w:eastAsia="ru-RU"/>
    </w:rPr>
  </w:style>
  <w:style w:type="character" w:customStyle="1" w:styleId="1113pt9">
    <w:name w:val="Оглавление (11) + 13 pt9"/>
    <w:aliases w:val="Курсив250,Интервал 1 pt101"/>
    <w:rsid w:val="00E509E7"/>
    <w:rPr>
      <w:rFonts w:ascii="Times New Roman" w:hAnsi="Times New Roman"/>
      <w:b/>
      <w:i/>
      <w:color w:val="000000"/>
      <w:spacing w:val="20"/>
      <w:w w:val="100"/>
      <w:position w:val="0"/>
      <w:sz w:val="26"/>
      <w:u w:val="none"/>
      <w:shd w:val="clear" w:color="auto" w:fill="FFFFFF"/>
      <w:lang w:val="ru-RU" w:eastAsia="ru-RU"/>
    </w:rPr>
  </w:style>
  <w:style w:type="character" w:customStyle="1" w:styleId="211pt34">
    <w:name w:val="Основной текст (2) + 11 pt34"/>
    <w:aliases w:val="Полужирный147,Курсив249,Интервал 3 pt12"/>
    <w:rsid w:val="00E509E7"/>
    <w:rPr>
      <w:rFonts w:ascii="Times New Roman" w:hAnsi="Times New Roman"/>
      <w:b/>
      <w:i/>
      <w:color w:val="000000"/>
      <w:spacing w:val="60"/>
      <w:w w:val="100"/>
      <w:position w:val="0"/>
      <w:sz w:val="22"/>
      <w:u w:val="none"/>
      <w:shd w:val="clear" w:color="auto" w:fill="FFFFFF"/>
      <w:lang w:val="ru-RU" w:eastAsia="ru-RU"/>
    </w:rPr>
  </w:style>
  <w:style w:type="character" w:customStyle="1" w:styleId="23pt4">
    <w:name w:val="Оглавление + 23 pt4"/>
    <w:aliases w:val="Интервал -1 pt21"/>
    <w:rsid w:val="00E509E7"/>
    <w:rPr>
      <w:rFonts w:ascii="Times New Roman" w:hAnsi="Times New Roman"/>
      <w:color w:val="000000"/>
      <w:spacing w:val="-20"/>
      <w:w w:val="100"/>
      <w:position w:val="0"/>
      <w:sz w:val="46"/>
      <w:u w:val="none"/>
      <w:shd w:val="clear" w:color="auto" w:fill="FFFFFF"/>
      <w:lang w:val="en-US" w:eastAsia="en-US"/>
    </w:rPr>
  </w:style>
  <w:style w:type="character" w:customStyle="1" w:styleId="18FranklinGothicHeavy4">
    <w:name w:val="Основной текст (18) + Franklin Gothic Heavy4"/>
    <w:aliases w:val="13 pt12"/>
    <w:rsid w:val="00E509E7"/>
    <w:rPr>
      <w:rFonts w:ascii="Franklin Gothic Heavy" w:hAnsi="Franklin Gothic Heavy"/>
      <w:b/>
      <w:color w:val="000000"/>
      <w:spacing w:val="0"/>
      <w:w w:val="100"/>
      <w:position w:val="0"/>
      <w:sz w:val="26"/>
      <w:u w:val="none"/>
      <w:lang w:val="ru-RU" w:eastAsia="ru-RU"/>
    </w:rPr>
  </w:style>
  <w:style w:type="character" w:customStyle="1" w:styleId="1113pt8">
    <w:name w:val="Оглавление (11) + 13 pt8"/>
    <w:aliases w:val="Курсив248,Малые прописные33,Интервал 1 pt100"/>
    <w:rsid w:val="00E509E7"/>
    <w:rPr>
      <w:rFonts w:ascii="Times New Roman" w:hAnsi="Times New Roman"/>
      <w:b/>
      <w:i/>
      <w:smallCaps/>
      <w:color w:val="000000"/>
      <w:spacing w:val="20"/>
      <w:w w:val="100"/>
      <w:position w:val="0"/>
      <w:sz w:val="26"/>
      <w:u w:val="none"/>
      <w:shd w:val="clear" w:color="auto" w:fill="FFFFFF"/>
      <w:lang w:val="en-US" w:eastAsia="en-US"/>
    </w:rPr>
  </w:style>
  <w:style w:type="character" w:customStyle="1" w:styleId="12LucidaSansUnicode4">
    <w:name w:val="Оглавление (12) + Lucida Sans Unicode4"/>
    <w:aliases w:val="14 pt8,Курсив247,Масштаб 100%20"/>
    <w:rsid w:val="00E509E7"/>
    <w:rPr>
      <w:rFonts w:ascii="Lucida Sans Unicode" w:hAnsi="Lucida Sans Unicode"/>
      <w:i/>
      <w:color w:val="000000"/>
      <w:spacing w:val="0"/>
      <w:w w:val="100"/>
      <w:position w:val="0"/>
      <w:sz w:val="28"/>
      <w:u w:val="none"/>
      <w:shd w:val="clear" w:color="auto" w:fill="FFFFFF"/>
      <w:lang w:val="ru-RU" w:eastAsia="ru-RU"/>
    </w:rPr>
  </w:style>
  <w:style w:type="character" w:customStyle="1" w:styleId="1813pt17">
    <w:name w:val="Основной текст (18) + 13 pt17"/>
    <w:aliases w:val="Не полужирный104"/>
    <w:rsid w:val="00E509E7"/>
    <w:rPr>
      <w:rFonts w:ascii="Times New Roman" w:hAnsi="Times New Roman"/>
      <w:b/>
      <w:color w:val="000000"/>
      <w:spacing w:val="0"/>
      <w:w w:val="100"/>
      <w:position w:val="0"/>
      <w:sz w:val="26"/>
      <w:u w:val="none"/>
      <w:lang w:val="ru-RU" w:eastAsia="ru-RU"/>
    </w:rPr>
  </w:style>
  <w:style w:type="character" w:customStyle="1" w:styleId="1811pt4">
    <w:name w:val="Основной текст (18) + 11 pt4"/>
    <w:aliases w:val="Курсив246,Интервал 1 pt99"/>
    <w:rsid w:val="00E509E7"/>
    <w:rPr>
      <w:rFonts w:ascii="Times New Roman" w:hAnsi="Times New Roman"/>
      <w:b/>
      <w:i/>
      <w:color w:val="000000"/>
      <w:spacing w:val="20"/>
      <w:w w:val="100"/>
      <w:position w:val="0"/>
      <w:sz w:val="22"/>
      <w:u w:val="none"/>
      <w:lang w:val="ru-RU" w:eastAsia="ru-RU"/>
    </w:rPr>
  </w:style>
  <w:style w:type="character" w:customStyle="1" w:styleId="2Cambria12">
    <w:name w:val="Основной текст (2) + Cambria12"/>
    <w:aliases w:val="114,5 pt57"/>
    <w:rsid w:val="00E509E7"/>
    <w:rPr>
      <w:rFonts w:ascii="Cambria" w:hAnsi="Cambria"/>
      <w:color w:val="000000"/>
      <w:spacing w:val="0"/>
      <w:w w:val="100"/>
      <w:position w:val="0"/>
      <w:sz w:val="23"/>
      <w:u w:val="none"/>
      <w:shd w:val="clear" w:color="auto" w:fill="FFFFFF"/>
      <w:lang w:val="ru-RU" w:eastAsia="ru-RU"/>
    </w:rPr>
  </w:style>
  <w:style w:type="character" w:customStyle="1" w:styleId="211pt33">
    <w:name w:val="Основной текст (2) + 11 pt33"/>
    <w:aliases w:val="Полужирный146,Курсив245,Малые прописные32"/>
    <w:rsid w:val="00E509E7"/>
    <w:rPr>
      <w:rFonts w:ascii="Times New Roman" w:hAnsi="Times New Roman"/>
      <w:b/>
      <w:i/>
      <w:smallCaps/>
      <w:color w:val="000000"/>
      <w:spacing w:val="0"/>
      <w:w w:val="100"/>
      <w:position w:val="0"/>
      <w:sz w:val="22"/>
      <w:u w:val="none"/>
      <w:shd w:val="clear" w:color="auto" w:fill="FFFFFF"/>
      <w:lang w:val="en-US" w:eastAsia="en-US"/>
    </w:rPr>
  </w:style>
  <w:style w:type="character" w:customStyle="1" w:styleId="14pt4">
    <w:name w:val="Оглавление + 14 pt4"/>
    <w:aliases w:val="Курсив244,Интервал 1 pt98"/>
    <w:rsid w:val="00E509E7"/>
    <w:rPr>
      <w:rFonts w:ascii="Times New Roman" w:hAnsi="Times New Roman"/>
      <w:i/>
      <w:color w:val="000000"/>
      <w:spacing w:val="20"/>
      <w:w w:val="100"/>
      <w:position w:val="0"/>
      <w:sz w:val="28"/>
      <w:u w:val="none"/>
      <w:shd w:val="clear" w:color="auto" w:fill="FFFFFF"/>
      <w:lang w:val="en-US" w:eastAsia="en-US"/>
    </w:rPr>
  </w:style>
  <w:style w:type="character" w:customStyle="1" w:styleId="22CourierNew4">
    <w:name w:val="Основной текст (22) + Courier New4"/>
    <w:aliases w:val="Курсив243,Интервал 1 pt97"/>
    <w:rsid w:val="00E509E7"/>
    <w:rPr>
      <w:rFonts w:ascii="Courier New" w:hAnsi="Courier New"/>
      <w:b/>
      <w:i/>
      <w:color w:val="000000"/>
      <w:spacing w:val="20"/>
      <w:w w:val="100"/>
      <w:position w:val="0"/>
      <w:sz w:val="32"/>
      <w:u w:val="none"/>
      <w:shd w:val="clear" w:color="auto" w:fill="FFFFFF"/>
      <w:lang w:val="ru-RU" w:eastAsia="ru-RU"/>
    </w:rPr>
  </w:style>
  <w:style w:type="character" w:customStyle="1" w:styleId="83FranklinGothicHeavy4">
    <w:name w:val="Заголовок №8 (3) + Franklin Gothic Heavy4"/>
    <w:aliases w:val="18 pt25,Не курсив8"/>
    <w:rsid w:val="00E509E7"/>
    <w:rPr>
      <w:rFonts w:ascii="Franklin Gothic Heavy" w:hAnsi="Franklin Gothic Heavy"/>
      <w:b/>
      <w:i/>
      <w:color w:val="000000"/>
      <w:spacing w:val="20"/>
      <w:w w:val="100"/>
      <w:position w:val="0"/>
      <w:sz w:val="36"/>
      <w:u w:val="none"/>
      <w:shd w:val="clear" w:color="auto" w:fill="FFFFFF"/>
      <w:lang w:val="ru-RU" w:eastAsia="ru-RU"/>
    </w:rPr>
  </w:style>
  <w:style w:type="character" w:customStyle="1" w:styleId="77CourierNew4">
    <w:name w:val="Заголовок №7 (7) + Courier New4"/>
    <w:aliases w:val="18 pt24,Полужирный145,Курсив242,Интервал -1 pt20"/>
    <w:rsid w:val="00E509E7"/>
    <w:rPr>
      <w:rFonts w:ascii="Courier New" w:hAnsi="Courier New"/>
      <w:b/>
      <w:i/>
      <w:color w:val="000000"/>
      <w:spacing w:val="-20"/>
      <w:w w:val="100"/>
      <w:position w:val="0"/>
      <w:sz w:val="36"/>
      <w:u w:val="none"/>
      <w:shd w:val="clear" w:color="auto" w:fill="FFFFFF"/>
      <w:lang w:val="ru-RU" w:eastAsia="ru-RU"/>
    </w:rPr>
  </w:style>
  <w:style w:type="character" w:customStyle="1" w:styleId="211pt32">
    <w:name w:val="Основной текст (2) + 11 pt32"/>
    <w:aliases w:val="Полужирный144,Курсив241,Интервал 2 pt24"/>
    <w:rsid w:val="00E509E7"/>
    <w:rPr>
      <w:rFonts w:ascii="Times New Roman" w:hAnsi="Times New Roman"/>
      <w:b/>
      <w:i/>
      <w:color w:val="000000"/>
      <w:spacing w:val="40"/>
      <w:w w:val="100"/>
      <w:position w:val="0"/>
      <w:sz w:val="22"/>
      <w:u w:val="none"/>
      <w:shd w:val="clear" w:color="auto" w:fill="FFFFFF"/>
      <w:lang w:val="ru-RU" w:eastAsia="ru-RU"/>
    </w:rPr>
  </w:style>
  <w:style w:type="character" w:customStyle="1" w:styleId="Consolas16">
    <w:name w:val="Колонтитул + Consolas16"/>
    <w:aliases w:val="420,5 pt56,Интервал 1 pt96"/>
    <w:rsid w:val="00E509E7"/>
    <w:rPr>
      <w:rFonts w:ascii="Consolas" w:hAnsi="Consolas"/>
      <w:b/>
      <w:color w:val="000000"/>
      <w:spacing w:val="20"/>
      <w:w w:val="100"/>
      <w:position w:val="0"/>
      <w:sz w:val="9"/>
      <w:u w:val="none"/>
      <w:lang w:val="ru-RU" w:eastAsia="ru-RU"/>
    </w:rPr>
  </w:style>
  <w:style w:type="character" w:customStyle="1" w:styleId="TimesNewRoman28">
    <w:name w:val="Колонтитул + Times New Roman28"/>
    <w:aliases w:val="Курсив240,Интервал 0 pt72"/>
    <w:rsid w:val="00E509E7"/>
    <w:rPr>
      <w:rFonts w:ascii="Times New Roman" w:hAnsi="Times New Roman"/>
      <w:i/>
      <w:color w:val="000000"/>
      <w:spacing w:val="10"/>
      <w:w w:val="100"/>
      <w:position w:val="0"/>
      <w:sz w:val="14"/>
      <w:u w:val="none"/>
      <w:lang w:val="ru-RU" w:eastAsia="ru-RU"/>
    </w:rPr>
  </w:style>
  <w:style w:type="numbering" w:customStyle="1" w:styleId="1c">
    <w:name w:val="Нет списка1"/>
    <w:next w:val="a3"/>
    <w:uiPriority w:val="99"/>
    <w:semiHidden/>
    <w:unhideWhenUsed/>
    <w:rsid w:val="002E54EC"/>
  </w:style>
  <w:style w:type="paragraph" w:customStyle="1" w:styleId="ConsPlusNormal">
    <w:name w:val="ConsPlusNormal"/>
    <w:rsid w:val="002E54EC"/>
    <w:pPr>
      <w:widowControl w:val="0"/>
      <w:autoSpaceDE w:val="0"/>
      <w:autoSpaceDN w:val="0"/>
      <w:adjustRightInd w:val="0"/>
    </w:pPr>
    <w:rPr>
      <w:rFonts w:ascii="Times New Roman" w:hAnsi="Times New Roman" w:cs="Times New Roman"/>
      <w:sz w:val="24"/>
      <w:szCs w:val="24"/>
    </w:rPr>
  </w:style>
  <w:style w:type="character" w:customStyle="1" w:styleId="20">
    <w:name w:val="Заголовок 2 Знак"/>
    <w:basedOn w:val="a1"/>
    <w:link w:val="2"/>
    <w:uiPriority w:val="1"/>
    <w:rsid w:val="00340CDA"/>
    <w:rPr>
      <w:rFonts w:ascii="Times New Roman" w:hAnsi="Times New Roman" w:cs="Times New Roman"/>
      <w:b/>
      <w:bCs/>
      <w:sz w:val="28"/>
      <w:szCs w:val="28"/>
      <w:lang w:eastAsia="en-US"/>
    </w:rPr>
  </w:style>
  <w:style w:type="character" w:customStyle="1" w:styleId="30">
    <w:name w:val="Заголовок 3 Знак"/>
    <w:basedOn w:val="a1"/>
    <w:link w:val="3"/>
    <w:uiPriority w:val="1"/>
    <w:rsid w:val="00340CDA"/>
    <w:rPr>
      <w:rFonts w:ascii="Times New Roman" w:hAnsi="Times New Roman" w:cs="Times New Roman"/>
      <w:b/>
      <w:bCs/>
      <w:sz w:val="28"/>
      <w:szCs w:val="28"/>
      <w:lang w:eastAsia="en-US"/>
    </w:rPr>
  </w:style>
  <w:style w:type="numbering" w:customStyle="1" w:styleId="2d">
    <w:name w:val="Нет списка2"/>
    <w:next w:val="a3"/>
    <w:uiPriority w:val="99"/>
    <w:semiHidden/>
    <w:unhideWhenUsed/>
    <w:rsid w:val="00340CDA"/>
  </w:style>
  <w:style w:type="numbering" w:customStyle="1" w:styleId="117">
    <w:name w:val="Нет списка11"/>
    <w:next w:val="a3"/>
    <w:uiPriority w:val="99"/>
    <w:semiHidden/>
    <w:unhideWhenUsed/>
    <w:rsid w:val="00340CDA"/>
  </w:style>
  <w:style w:type="table" w:customStyle="1" w:styleId="TableNormal">
    <w:name w:val="Table Normal"/>
    <w:uiPriority w:val="2"/>
    <w:semiHidden/>
    <w:unhideWhenUsed/>
    <w:qFormat/>
    <w:rsid w:val="00340CDA"/>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styleId="1d">
    <w:name w:val="toc 1"/>
    <w:basedOn w:val="a0"/>
    <w:uiPriority w:val="1"/>
    <w:qFormat/>
    <w:rsid w:val="00340CDA"/>
    <w:pPr>
      <w:adjustRightInd/>
      <w:spacing w:before="327"/>
      <w:ind w:left="110" w:firstLine="0"/>
      <w:jc w:val="left"/>
    </w:pPr>
    <w:rPr>
      <w:rFonts w:ascii="Times New Roman" w:hAnsi="Times New Roman" w:cs="Times New Roman"/>
      <w:sz w:val="28"/>
      <w:szCs w:val="28"/>
      <w:lang w:eastAsia="en-US"/>
    </w:rPr>
  </w:style>
  <w:style w:type="paragraph" w:styleId="2e">
    <w:name w:val="toc 2"/>
    <w:basedOn w:val="a0"/>
    <w:uiPriority w:val="1"/>
    <w:qFormat/>
    <w:rsid w:val="00340CDA"/>
    <w:pPr>
      <w:adjustRightInd/>
      <w:spacing w:before="125"/>
      <w:ind w:left="816" w:firstLine="0"/>
      <w:jc w:val="left"/>
    </w:pPr>
    <w:rPr>
      <w:rFonts w:ascii="Times New Roman" w:hAnsi="Times New Roman" w:cs="Times New Roman"/>
      <w:sz w:val="28"/>
      <w:szCs w:val="28"/>
      <w:lang w:eastAsia="en-US"/>
    </w:rPr>
  </w:style>
  <w:style w:type="paragraph" w:styleId="aff5">
    <w:name w:val="Body Text"/>
    <w:basedOn w:val="a0"/>
    <w:link w:val="aff6"/>
    <w:uiPriority w:val="1"/>
    <w:qFormat/>
    <w:rsid w:val="00340CDA"/>
    <w:pPr>
      <w:adjustRightInd/>
      <w:ind w:left="110" w:firstLine="569"/>
      <w:jc w:val="left"/>
    </w:pPr>
    <w:rPr>
      <w:rFonts w:ascii="Times New Roman" w:hAnsi="Times New Roman" w:cs="Times New Roman"/>
      <w:sz w:val="28"/>
      <w:szCs w:val="28"/>
      <w:lang w:eastAsia="en-US"/>
    </w:rPr>
  </w:style>
  <w:style w:type="character" w:customStyle="1" w:styleId="aff6">
    <w:name w:val="Основной текст Знак"/>
    <w:basedOn w:val="a1"/>
    <w:link w:val="aff5"/>
    <w:uiPriority w:val="1"/>
    <w:rsid w:val="00340CDA"/>
    <w:rPr>
      <w:rFonts w:ascii="Times New Roman" w:hAnsi="Times New Roman" w:cs="Times New Roman"/>
      <w:sz w:val="28"/>
      <w:szCs w:val="28"/>
      <w:lang w:eastAsia="en-US"/>
    </w:rPr>
  </w:style>
  <w:style w:type="paragraph" w:styleId="aff7">
    <w:name w:val="Title"/>
    <w:basedOn w:val="a0"/>
    <w:link w:val="aff8"/>
    <w:uiPriority w:val="1"/>
    <w:qFormat/>
    <w:rsid w:val="00340CDA"/>
    <w:pPr>
      <w:adjustRightInd/>
      <w:ind w:left="160" w:right="440" w:firstLine="0"/>
      <w:jc w:val="center"/>
    </w:pPr>
    <w:rPr>
      <w:rFonts w:ascii="Times New Roman" w:hAnsi="Times New Roman" w:cs="Times New Roman"/>
      <w:b/>
      <w:bCs/>
      <w:sz w:val="67"/>
      <w:szCs w:val="67"/>
      <w:lang w:eastAsia="en-US"/>
    </w:rPr>
  </w:style>
  <w:style w:type="character" w:customStyle="1" w:styleId="aff8">
    <w:name w:val="Заголовок Знак"/>
    <w:basedOn w:val="a1"/>
    <w:link w:val="aff7"/>
    <w:uiPriority w:val="1"/>
    <w:rsid w:val="00340CDA"/>
    <w:rPr>
      <w:rFonts w:ascii="Times New Roman" w:hAnsi="Times New Roman" w:cs="Times New Roman"/>
      <w:b/>
      <w:bCs/>
      <w:sz w:val="67"/>
      <w:szCs w:val="67"/>
      <w:lang w:eastAsia="en-US"/>
    </w:rPr>
  </w:style>
  <w:style w:type="paragraph" w:customStyle="1" w:styleId="TableParagraph">
    <w:name w:val="Table Paragraph"/>
    <w:basedOn w:val="a0"/>
    <w:uiPriority w:val="1"/>
    <w:qFormat/>
    <w:rsid w:val="00340CDA"/>
    <w:pPr>
      <w:adjustRightInd/>
      <w:ind w:left="109" w:firstLine="0"/>
      <w:jc w:val="left"/>
    </w:pPr>
    <w:rPr>
      <w:rFonts w:ascii="Times New Roman" w:hAnsi="Times New Roman" w:cs="Times New Roman"/>
      <w:sz w:val="22"/>
      <w:szCs w:val="22"/>
      <w:lang w:eastAsia="en-US"/>
    </w:rPr>
  </w:style>
  <w:style w:type="paragraph" w:customStyle="1" w:styleId="a">
    <w:name w:val="Перечень"/>
    <w:basedOn w:val="a0"/>
    <w:next w:val="a0"/>
    <w:link w:val="aff9"/>
    <w:uiPriority w:val="99"/>
    <w:rsid w:val="00E543E9"/>
    <w:pPr>
      <w:widowControl/>
      <w:numPr>
        <w:numId w:val="3"/>
      </w:numPr>
      <w:suppressAutoHyphens/>
      <w:autoSpaceDE/>
      <w:autoSpaceDN/>
      <w:adjustRightInd/>
      <w:spacing w:line="360" w:lineRule="auto"/>
      <w:ind w:firstLine="284"/>
    </w:pPr>
    <w:rPr>
      <w:rFonts w:ascii="Times New Roman" w:hAnsi="Times New Roman" w:cs="Times New Roman"/>
      <w:sz w:val="28"/>
      <w:szCs w:val="28"/>
      <w:u w:color="000000"/>
    </w:rPr>
  </w:style>
  <w:style w:type="character" w:customStyle="1" w:styleId="aff9">
    <w:name w:val="Перечень Знак"/>
    <w:link w:val="a"/>
    <w:uiPriority w:val="99"/>
    <w:locked/>
    <w:rsid w:val="00E543E9"/>
    <w:rPr>
      <w:rFonts w:ascii="Times New Roman" w:hAnsi="Times New Roman" w:cs="Times New Roman"/>
      <w:sz w:val="28"/>
      <w:szCs w:val="28"/>
      <w:u w:color="000000"/>
    </w:rPr>
  </w:style>
  <w:style w:type="character" w:customStyle="1" w:styleId="markedcontent">
    <w:name w:val="markedcontent"/>
    <w:basedOn w:val="a1"/>
    <w:rsid w:val="008A3500"/>
  </w:style>
  <w:style w:type="paragraph" w:styleId="affa">
    <w:name w:val="No Spacing"/>
    <w:uiPriority w:val="1"/>
    <w:qFormat/>
    <w:rsid w:val="005019E7"/>
    <w:pPr>
      <w:ind w:left="10" w:right="1907" w:hanging="10"/>
      <w:jc w:val="both"/>
    </w:pPr>
    <w:rPr>
      <w:rFonts w:ascii="Times New Roman" w:hAnsi="Times New Roman" w:cs="Times New Roman"/>
      <w:color w:val="000000"/>
      <w:sz w:val="28"/>
      <w:szCs w:val="22"/>
      <w:lang w:val="en-US" w:eastAsia="en-US"/>
    </w:rPr>
  </w:style>
  <w:style w:type="paragraph" w:customStyle="1" w:styleId="affb">
    <w:name w:val="А_основной"/>
    <w:basedOn w:val="a0"/>
    <w:link w:val="affc"/>
    <w:uiPriority w:val="99"/>
    <w:rsid w:val="002F345A"/>
    <w:pPr>
      <w:widowControl/>
      <w:autoSpaceDE/>
      <w:autoSpaceDN/>
      <w:adjustRightInd/>
      <w:spacing w:line="360" w:lineRule="auto"/>
      <w:ind w:firstLine="454"/>
    </w:pPr>
    <w:rPr>
      <w:rFonts w:ascii="Times New Roman" w:hAnsi="Times New Roman" w:cs="Times New Roman"/>
      <w:sz w:val="28"/>
      <w:szCs w:val="28"/>
      <w:lang w:eastAsia="en-US"/>
    </w:rPr>
  </w:style>
  <w:style w:type="character" w:customStyle="1" w:styleId="affc">
    <w:name w:val="А_основной Знак"/>
    <w:link w:val="affb"/>
    <w:uiPriority w:val="99"/>
    <w:locked/>
    <w:rsid w:val="002F345A"/>
    <w:rPr>
      <w:rFonts w:ascii="Times New Roman" w:hAnsi="Times New Roman" w:cs="Times New Roman"/>
      <w:sz w:val="28"/>
      <w:szCs w:val="28"/>
      <w:lang w:eastAsia="en-US"/>
    </w:rPr>
  </w:style>
  <w:style w:type="paragraph" w:styleId="affd">
    <w:name w:val="Normal (Web)"/>
    <w:basedOn w:val="a0"/>
    <w:uiPriority w:val="99"/>
    <w:semiHidden/>
    <w:unhideWhenUsed/>
    <w:rsid w:val="00543664"/>
    <w:pPr>
      <w:widowControl/>
      <w:autoSpaceDE/>
      <w:autoSpaceDN/>
      <w:adjustRightInd/>
      <w:spacing w:before="100" w:beforeAutospacing="1" w:after="100" w:afterAutospacing="1"/>
      <w:ind w:firstLine="0"/>
      <w:jc w:val="left"/>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7182756">
      <w:marLeft w:val="0"/>
      <w:marRight w:val="0"/>
      <w:marTop w:val="0"/>
      <w:marBottom w:val="0"/>
      <w:divBdr>
        <w:top w:val="none" w:sz="0" w:space="0" w:color="auto"/>
        <w:left w:val="none" w:sz="0" w:space="0" w:color="auto"/>
        <w:bottom w:val="none" w:sz="0" w:space="0" w:color="auto"/>
        <w:right w:val="none" w:sz="0" w:space="0" w:color="auto"/>
      </w:divBdr>
    </w:div>
    <w:div w:id="547182757">
      <w:marLeft w:val="0"/>
      <w:marRight w:val="0"/>
      <w:marTop w:val="0"/>
      <w:marBottom w:val="0"/>
      <w:divBdr>
        <w:top w:val="none" w:sz="0" w:space="0" w:color="auto"/>
        <w:left w:val="none" w:sz="0" w:space="0" w:color="auto"/>
        <w:bottom w:val="none" w:sz="0" w:space="0" w:color="auto"/>
        <w:right w:val="none" w:sz="0" w:space="0" w:color="auto"/>
      </w:divBdr>
    </w:div>
    <w:div w:id="547182758">
      <w:marLeft w:val="0"/>
      <w:marRight w:val="0"/>
      <w:marTop w:val="0"/>
      <w:marBottom w:val="0"/>
      <w:divBdr>
        <w:top w:val="none" w:sz="0" w:space="0" w:color="auto"/>
        <w:left w:val="none" w:sz="0" w:space="0" w:color="auto"/>
        <w:bottom w:val="none" w:sz="0" w:space="0" w:color="auto"/>
        <w:right w:val="none" w:sz="0" w:space="0" w:color="auto"/>
      </w:divBdr>
    </w:div>
    <w:div w:id="547182759">
      <w:marLeft w:val="0"/>
      <w:marRight w:val="0"/>
      <w:marTop w:val="0"/>
      <w:marBottom w:val="0"/>
      <w:divBdr>
        <w:top w:val="none" w:sz="0" w:space="0" w:color="auto"/>
        <w:left w:val="none" w:sz="0" w:space="0" w:color="auto"/>
        <w:bottom w:val="none" w:sz="0" w:space="0" w:color="auto"/>
        <w:right w:val="none" w:sz="0" w:space="0" w:color="auto"/>
      </w:divBdr>
    </w:div>
    <w:div w:id="547182760">
      <w:marLeft w:val="0"/>
      <w:marRight w:val="0"/>
      <w:marTop w:val="0"/>
      <w:marBottom w:val="0"/>
      <w:divBdr>
        <w:top w:val="none" w:sz="0" w:space="0" w:color="auto"/>
        <w:left w:val="none" w:sz="0" w:space="0" w:color="auto"/>
        <w:bottom w:val="none" w:sz="0" w:space="0" w:color="auto"/>
        <w:right w:val="none" w:sz="0" w:space="0" w:color="auto"/>
      </w:divBdr>
    </w:div>
    <w:div w:id="547182761">
      <w:marLeft w:val="0"/>
      <w:marRight w:val="0"/>
      <w:marTop w:val="0"/>
      <w:marBottom w:val="0"/>
      <w:divBdr>
        <w:top w:val="none" w:sz="0" w:space="0" w:color="auto"/>
        <w:left w:val="none" w:sz="0" w:space="0" w:color="auto"/>
        <w:bottom w:val="none" w:sz="0" w:space="0" w:color="auto"/>
        <w:right w:val="none" w:sz="0" w:space="0" w:color="auto"/>
      </w:divBdr>
    </w:div>
    <w:div w:id="547182762">
      <w:marLeft w:val="0"/>
      <w:marRight w:val="0"/>
      <w:marTop w:val="0"/>
      <w:marBottom w:val="0"/>
      <w:divBdr>
        <w:top w:val="none" w:sz="0" w:space="0" w:color="auto"/>
        <w:left w:val="none" w:sz="0" w:space="0" w:color="auto"/>
        <w:bottom w:val="none" w:sz="0" w:space="0" w:color="auto"/>
        <w:right w:val="none" w:sz="0" w:space="0" w:color="auto"/>
      </w:divBdr>
    </w:div>
    <w:div w:id="547182763">
      <w:marLeft w:val="0"/>
      <w:marRight w:val="0"/>
      <w:marTop w:val="0"/>
      <w:marBottom w:val="0"/>
      <w:divBdr>
        <w:top w:val="none" w:sz="0" w:space="0" w:color="auto"/>
        <w:left w:val="none" w:sz="0" w:space="0" w:color="auto"/>
        <w:bottom w:val="none" w:sz="0" w:space="0" w:color="auto"/>
        <w:right w:val="none" w:sz="0" w:space="0" w:color="auto"/>
      </w:divBdr>
    </w:div>
    <w:div w:id="547182764">
      <w:marLeft w:val="0"/>
      <w:marRight w:val="0"/>
      <w:marTop w:val="0"/>
      <w:marBottom w:val="0"/>
      <w:divBdr>
        <w:top w:val="none" w:sz="0" w:space="0" w:color="auto"/>
        <w:left w:val="none" w:sz="0" w:space="0" w:color="auto"/>
        <w:bottom w:val="none" w:sz="0" w:space="0" w:color="auto"/>
        <w:right w:val="none" w:sz="0" w:space="0" w:color="auto"/>
      </w:divBdr>
    </w:div>
    <w:div w:id="547182765">
      <w:marLeft w:val="0"/>
      <w:marRight w:val="0"/>
      <w:marTop w:val="0"/>
      <w:marBottom w:val="0"/>
      <w:divBdr>
        <w:top w:val="none" w:sz="0" w:space="0" w:color="auto"/>
        <w:left w:val="none" w:sz="0" w:space="0" w:color="auto"/>
        <w:bottom w:val="none" w:sz="0" w:space="0" w:color="auto"/>
        <w:right w:val="none" w:sz="0" w:space="0" w:color="auto"/>
      </w:divBdr>
    </w:div>
    <w:div w:id="547182766">
      <w:marLeft w:val="0"/>
      <w:marRight w:val="0"/>
      <w:marTop w:val="0"/>
      <w:marBottom w:val="0"/>
      <w:divBdr>
        <w:top w:val="none" w:sz="0" w:space="0" w:color="auto"/>
        <w:left w:val="none" w:sz="0" w:space="0" w:color="auto"/>
        <w:bottom w:val="none" w:sz="0" w:space="0" w:color="auto"/>
        <w:right w:val="none" w:sz="0" w:space="0" w:color="auto"/>
      </w:divBdr>
    </w:div>
    <w:div w:id="547182767">
      <w:marLeft w:val="0"/>
      <w:marRight w:val="0"/>
      <w:marTop w:val="0"/>
      <w:marBottom w:val="0"/>
      <w:divBdr>
        <w:top w:val="none" w:sz="0" w:space="0" w:color="auto"/>
        <w:left w:val="none" w:sz="0" w:space="0" w:color="auto"/>
        <w:bottom w:val="none" w:sz="0" w:space="0" w:color="auto"/>
        <w:right w:val="none" w:sz="0" w:space="0" w:color="auto"/>
      </w:divBdr>
    </w:div>
    <w:div w:id="547182768">
      <w:marLeft w:val="0"/>
      <w:marRight w:val="0"/>
      <w:marTop w:val="0"/>
      <w:marBottom w:val="0"/>
      <w:divBdr>
        <w:top w:val="none" w:sz="0" w:space="0" w:color="auto"/>
        <w:left w:val="none" w:sz="0" w:space="0" w:color="auto"/>
        <w:bottom w:val="none" w:sz="0" w:space="0" w:color="auto"/>
        <w:right w:val="none" w:sz="0" w:space="0" w:color="auto"/>
      </w:divBdr>
    </w:div>
    <w:div w:id="1742484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7ABCF3F04028D109116B2191643291783C10185B30D08A7337CB4C146C34072F1419DDA662D0F9K8o9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nternet.garant.ru/document/redirect/3100000/0"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0A9D4E-DC0C-4DF5-837B-25F572A05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980</Pages>
  <Words>363953</Words>
  <Characters>2074533</Characters>
  <Application>Microsoft Office Word</Application>
  <DocSecurity>0</DocSecurity>
  <Lines>17287</Lines>
  <Paragraphs>4867</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2433619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School Sirkovo</cp:lastModifiedBy>
  <cp:revision>5</cp:revision>
  <cp:lastPrinted>2024-07-30T08:17:00Z</cp:lastPrinted>
  <dcterms:created xsi:type="dcterms:W3CDTF">2024-07-30T16:46:00Z</dcterms:created>
  <dcterms:modified xsi:type="dcterms:W3CDTF">2024-07-30T17:20:00Z</dcterms:modified>
</cp:coreProperties>
</file>